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F367" w14:textId="3B5106CD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5E593F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E306CF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F5B6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60D02F8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1605 i 1720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694AADDA" w:rsidR="0047714B" w:rsidRPr="0047714B" w:rsidRDefault="0047714B" w:rsidP="005E593F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E306CF" w:rsidRPr="00E306CF">
        <w:rPr>
          <w:rStyle w:val="bold"/>
          <w:rFonts w:ascii="Times New Roman" w:hAnsi="Times New Roman" w:cs="Times New Roman"/>
        </w:rPr>
        <w:t>Usług</w:t>
      </w:r>
      <w:r w:rsidR="00E306CF">
        <w:rPr>
          <w:rStyle w:val="bold"/>
          <w:rFonts w:ascii="Times New Roman" w:hAnsi="Times New Roman" w:cs="Times New Roman"/>
        </w:rPr>
        <w:t>a</w:t>
      </w:r>
      <w:r w:rsidR="00E306CF" w:rsidRPr="00E306CF">
        <w:rPr>
          <w:rStyle w:val="bold"/>
          <w:rFonts w:ascii="Times New Roman" w:hAnsi="Times New Roman" w:cs="Times New Roman"/>
        </w:rPr>
        <w:t xml:space="preserve"> doradztwa prawnego w zakresie opodatkowania nieruchomości i obiektów budowlanych podatkiem od nieruchomości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62C5C5AB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E306CF" w:rsidRPr="00E306CF">
        <w:rPr>
          <w:rFonts w:ascii="Times New Roman" w:hAnsi="Times New Roman" w:cs="Times New Roman"/>
          <w:b/>
          <w:bCs/>
          <w:color w:val="000000"/>
        </w:rPr>
        <w:t>Usług</w:t>
      </w:r>
      <w:r w:rsidR="00E306CF">
        <w:rPr>
          <w:rFonts w:ascii="Times New Roman" w:hAnsi="Times New Roman" w:cs="Times New Roman"/>
          <w:b/>
          <w:bCs/>
          <w:color w:val="000000"/>
        </w:rPr>
        <w:t>a</w:t>
      </w:r>
      <w:r w:rsidR="00E306CF" w:rsidRPr="00E306CF">
        <w:rPr>
          <w:rFonts w:ascii="Times New Roman" w:hAnsi="Times New Roman" w:cs="Times New Roman"/>
          <w:b/>
          <w:bCs/>
          <w:color w:val="000000"/>
        </w:rPr>
        <w:t xml:space="preserve"> doradztwa prawnego </w:t>
      </w:r>
      <w:r w:rsidR="00E306CF">
        <w:rPr>
          <w:rFonts w:ascii="Times New Roman" w:hAnsi="Times New Roman" w:cs="Times New Roman"/>
          <w:b/>
          <w:bCs/>
          <w:color w:val="000000"/>
        </w:rPr>
        <w:br/>
      </w:r>
      <w:r w:rsidR="00E306CF" w:rsidRPr="00E306CF">
        <w:rPr>
          <w:rFonts w:ascii="Times New Roman" w:hAnsi="Times New Roman" w:cs="Times New Roman"/>
          <w:b/>
          <w:bCs/>
          <w:color w:val="000000"/>
        </w:rPr>
        <w:t>w zakresie opodatkowania nieruchomości i obiektów budowlanych podatkiem od nieruchomości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</w:t>
      </w:r>
      <w:r w:rsidR="005E593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4A3B47F3" w14:textId="77777777" w:rsidR="00FD5495" w:rsidRDefault="00FD5495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5D5552" w14:textId="62DF7F72" w:rsid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 xml:space="preserve">warunek udziału w postępowaniu określony w ust. 2 pkt </w:t>
      </w:r>
      <w:r w:rsidR="00B90A00">
        <w:rPr>
          <w:rFonts w:ascii="Times New Roman" w:hAnsi="Times New Roman" w:cs="Times New Roman"/>
          <w:color w:val="000000"/>
        </w:rPr>
        <w:t>3</w:t>
      </w:r>
      <w:r w:rsidR="00081194" w:rsidRPr="00081194">
        <w:rPr>
          <w:rFonts w:ascii="Times New Roman" w:hAnsi="Times New Roman" w:cs="Times New Roman"/>
          <w:color w:val="000000"/>
        </w:rPr>
        <w:t xml:space="preserve"> w rozdziale VII Specyfikacji Warunków Zamówienia</w:t>
      </w:r>
      <w:r w:rsidR="00B90A00">
        <w:rPr>
          <w:rFonts w:ascii="Times New Roman" w:hAnsi="Times New Roman" w:cs="Times New Roman"/>
          <w:color w:val="000000"/>
        </w:rPr>
        <w:t xml:space="preserve"> (sytuacja ekonomiczna lub finansowa)</w:t>
      </w:r>
    </w:p>
    <w:p w14:paraId="07D9A5DF" w14:textId="1675DF00" w:rsidR="00B90A00" w:rsidRPr="00081194" w:rsidRDefault="00B90A00" w:rsidP="00B90A00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  <w:r>
        <w:rPr>
          <w:rFonts w:ascii="Times New Roman" w:hAnsi="Times New Roman" w:cs="Times New Roman"/>
          <w:color w:val="000000"/>
        </w:rPr>
        <w:t xml:space="preserve"> (doświadczenie)</w:t>
      </w:r>
    </w:p>
    <w:p w14:paraId="43BD0E37" w14:textId="01256DF2" w:rsidR="00B90A00" w:rsidRPr="00081194" w:rsidRDefault="00B90A00" w:rsidP="00B90A00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081194">
        <w:rPr>
          <w:rFonts w:ascii="Times New Roman" w:hAnsi="Times New Roman" w:cs="Times New Roman"/>
          <w:color w:val="000000"/>
        </w:rPr>
        <w:t xml:space="preserve">warunek udziału w postępowaniu określony w ust. 2 pkt 4 lit. </w:t>
      </w:r>
      <w:r>
        <w:rPr>
          <w:rFonts w:ascii="Times New Roman" w:hAnsi="Times New Roman" w:cs="Times New Roman"/>
          <w:color w:val="000000"/>
        </w:rPr>
        <w:t>b</w:t>
      </w:r>
      <w:r w:rsidRPr="00081194">
        <w:rPr>
          <w:rFonts w:ascii="Times New Roman" w:hAnsi="Times New Roman" w:cs="Times New Roman"/>
          <w:color w:val="000000"/>
        </w:rPr>
        <w:t>) w rozdziale VII Specyfikacji Warunków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  <w:r>
        <w:rPr>
          <w:rFonts w:ascii="Times New Roman" w:hAnsi="Times New Roman" w:cs="Times New Roman"/>
          <w:color w:val="000000"/>
        </w:rPr>
        <w:t xml:space="preserve"> (zdolności zawodowe)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FD5495">
        <w:trPr>
          <w:trHeight w:val="328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36278F37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F866B0">
        <w:rPr>
          <w:rFonts w:ascii="Times New Roman" w:hAnsi="Times New Roman" w:cs="Times New Roman"/>
          <w:color w:val="000000"/>
        </w:rPr>
        <w:t>4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 </w:t>
      </w:r>
      <w:r w:rsidR="00F866B0">
        <w:rPr>
          <w:rFonts w:ascii="Times New Roman" w:hAnsi="Times New Roman" w:cs="Times New Roman"/>
          <w:color w:val="000000"/>
        </w:rPr>
        <w:t>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9226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66AE0"/>
    <w:rsid w:val="00272759"/>
    <w:rsid w:val="002B05C6"/>
    <w:rsid w:val="002F4833"/>
    <w:rsid w:val="00365455"/>
    <w:rsid w:val="00381DA4"/>
    <w:rsid w:val="003C61B6"/>
    <w:rsid w:val="003E58D4"/>
    <w:rsid w:val="003F528E"/>
    <w:rsid w:val="00412661"/>
    <w:rsid w:val="0047714B"/>
    <w:rsid w:val="004A3F49"/>
    <w:rsid w:val="004A44D1"/>
    <w:rsid w:val="004E73C5"/>
    <w:rsid w:val="004F2A37"/>
    <w:rsid w:val="005075DD"/>
    <w:rsid w:val="005107CE"/>
    <w:rsid w:val="0053546B"/>
    <w:rsid w:val="00562E11"/>
    <w:rsid w:val="00595620"/>
    <w:rsid w:val="00595B9D"/>
    <w:rsid w:val="005B3665"/>
    <w:rsid w:val="005B3F46"/>
    <w:rsid w:val="005E593F"/>
    <w:rsid w:val="005F5B69"/>
    <w:rsid w:val="006972D9"/>
    <w:rsid w:val="006A47EB"/>
    <w:rsid w:val="006C47BD"/>
    <w:rsid w:val="0072754E"/>
    <w:rsid w:val="007B667B"/>
    <w:rsid w:val="008926AA"/>
    <w:rsid w:val="008C5EDF"/>
    <w:rsid w:val="009226EF"/>
    <w:rsid w:val="00956911"/>
    <w:rsid w:val="00A63E0F"/>
    <w:rsid w:val="00AF7740"/>
    <w:rsid w:val="00B368F6"/>
    <w:rsid w:val="00B90A00"/>
    <w:rsid w:val="00BA44CE"/>
    <w:rsid w:val="00BB7F16"/>
    <w:rsid w:val="00BD3273"/>
    <w:rsid w:val="00BF03F5"/>
    <w:rsid w:val="00BF267F"/>
    <w:rsid w:val="00C2398B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306CF"/>
    <w:rsid w:val="00E50719"/>
    <w:rsid w:val="00E7467D"/>
    <w:rsid w:val="00E977B2"/>
    <w:rsid w:val="00EF2B1A"/>
    <w:rsid w:val="00F36A04"/>
    <w:rsid w:val="00F866B0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3</cp:revision>
  <dcterms:created xsi:type="dcterms:W3CDTF">2024-08-13T13:53:00Z</dcterms:created>
  <dcterms:modified xsi:type="dcterms:W3CDTF">2024-08-13T14:12:00Z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