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E236" w14:textId="77777777" w:rsidR="00536EB6" w:rsidRDefault="00536EB6" w:rsidP="00536EB6">
      <w:pPr>
        <w:jc w:val="center"/>
        <w:rPr>
          <w:b/>
          <w:sz w:val="34"/>
          <w:szCs w:val="34"/>
        </w:rPr>
      </w:pPr>
      <w:r>
        <w:rPr>
          <w:b/>
          <w:sz w:val="34"/>
          <w:szCs w:val="34"/>
        </w:rPr>
        <w:t>SPECYFIKACJA WARUNKÓW ZAMÓWIENIA</w:t>
      </w:r>
    </w:p>
    <w:p w14:paraId="23DA2070" w14:textId="77777777" w:rsidR="00536EB6" w:rsidRDefault="00536EB6" w:rsidP="00536EB6">
      <w:pPr>
        <w:jc w:val="center"/>
      </w:pPr>
    </w:p>
    <w:p w14:paraId="021B34F8" w14:textId="77777777" w:rsidR="00536EB6" w:rsidRDefault="00536EB6" w:rsidP="00536EB6">
      <w:pPr>
        <w:jc w:val="center"/>
      </w:pPr>
    </w:p>
    <w:p w14:paraId="68CBBE1F" w14:textId="77777777" w:rsidR="00536EB6" w:rsidRDefault="00536EB6" w:rsidP="00E261D7">
      <w:pPr>
        <w:spacing w:after="0"/>
        <w:jc w:val="center"/>
        <w:rPr>
          <w:b/>
        </w:rPr>
      </w:pPr>
      <w:r>
        <w:rPr>
          <w:b/>
        </w:rPr>
        <w:t>ZAMAWIAJĄCY:</w:t>
      </w:r>
    </w:p>
    <w:p w14:paraId="6B4995A9" w14:textId="77777777" w:rsidR="00536EB6" w:rsidRDefault="00536EB6" w:rsidP="00E261D7">
      <w:pPr>
        <w:spacing w:after="0"/>
        <w:jc w:val="center"/>
        <w:rPr>
          <w:b/>
        </w:rPr>
      </w:pPr>
    </w:p>
    <w:p w14:paraId="00FF628B" w14:textId="77777777" w:rsidR="00536EB6" w:rsidRPr="001646A8" w:rsidRDefault="00536EB6" w:rsidP="00E261D7">
      <w:pPr>
        <w:spacing w:after="0"/>
        <w:jc w:val="center"/>
        <w:rPr>
          <w:b/>
          <w:bCs/>
        </w:rPr>
      </w:pPr>
      <w:r w:rsidRPr="001646A8">
        <w:rPr>
          <w:b/>
          <w:bCs/>
        </w:rPr>
        <w:t xml:space="preserve">Powiat Lęborski </w:t>
      </w:r>
    </w:p>
    <w:p w14:paraId="60742292" w14:textId="77777777" w:rsidR="00536EB6" w:rsidRPr="001646A8" w:rsidRDefault="00536EB6" w:rsidP="00E261D7">
      <w:pPr>
        <w:spacing w:after="0"/>
        <w:jc w:val="center"/>
        <w:rPr>
          <w:b/>
          <w:bCs/>
        </w:rPr>
      </w:pPr>
      <w:r w:rsidRPr="001646A8">
        <w:rPr>
          <w:b/>
          <w:bCs/>
        </w:rPr>
        <w:t xml:space="preserve">ul. Czołgistów 5 </w:t>
      </w:r>
    </w:p>
    <w:p w14:paraId="625F1E18" w14:textId="77777777" w:rsidR="00536EB6" w:rsidRPr="001646A8" w:rsidRDefault="00536EB6" w:rsidP="00E261D7">
      <w:pPr>
        <w:spacing w:after="0"/>
        <w:jc w:val="center"/>
        <w:rPr>
          <w:b/>
          <w:bCs/>
        </w:rPr>
      </w:pPr>
      <w:r w:rsidRPr="001646A8">
        <w:rPr>
          <w:b/>
          <w:bCs/>
        </w:rPr>
        <w:t>84-300 Lębork</w:t>
      </w:r>
    </w:p>
    <w:p w14:paraId="761268F7" w14:textId="77777777" w:rsidR="00536EB6" w:rsidRPr="005C2F6D" w:rsidRDefault="00536EB6" w:rsidP="00536EB6">
      <w:pPr>
        <w:pStyle w:val="pkt"/>
        <w:spacing w:before="0" w:after="0"/>
        <w:ind w:left="425" w:firstLine="0"/>
        <w:jc w:val="left"/>
        <w:rPr>
          <w:rFonts w:ascii="Arial" w:hAnsi="Arial" w:cs="Arial"/>
          <w:b/>
          <w:bCs/>
          <w:sz w:val="20"/>
          <w:szCs w:val="20"/>
        </w:rPr>
      </w:pPr>
    </w:p>
    <w:p w14:paraId="3B51BB4D" w14:textId="77777777" w:rsidR="00536EB6" w:rsidRDefault="00536EB6" w:rsidP="00536EB6">
      <w:pPr>
        <w:jc w:val="center"/>
        <w:rPr>
          <w:sz w:val="26"/>
          <w:szCs w:val="26"/>
        </w:rPr>
      </w:pPr>
    </w:p>
    <w:p w14:paraId="498B3E48" w14:textId="77777777" w:rsidR="00536EB6" w:rsidRDefault="00536EB6" w:rsidP="00536EB6">
      <w:pPr>
        <w:jc w:val="center"/>
        <w:rPr>
          <w:sz w:val="20"/>
          <w:szCs w:val="20"/>
        </w:rPr>
      </w:pPr>
    </w:p>
    <w:p w14:paraId="7DE12AAB" w14:textId="1303EA76" w:rsidR="00536EB6" w:rsidRDefault="00536EB6" w:rsidP="00536EB6">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w:t>
      </w:r>
      <w:r w:rsidR="007C2CBD">
        <w:rPr>
          <w:sz w:val="20"/>
          <w:szCs w:val="20"/>
        </w:rPr>
        <w:t xml:space="preserve">t. j. </w:t>
      </w:r>
      <w:r>
        <w:rPr>
          <w:sz w:val="20"/>
          <w:szCs w:val="20"/>
        </w:rPr>
        <w:t>Dz. U. z 20</w:t>
      </w:r>
      <w:r w:rsidR="00947172">
        <w:rPr>
          <w:sz w:val="20"/>
          <w:szCs w:val="20"/>
        </w:rPr>
        <w:t>21</w:t>
      </w:r>
      <w:r>
        <w:rPr>
          <w:sz w:val="20"/>
          <w:szCs w:val="20"/>
        </w:rPr>
        <w:t xml:space="preserve"> r. poz. </w:t>
      </w:r>
      <w:r w:rsidR="007C2CBD">
        <w:rPr>
          <w:sz w:val="20"/>
          <w:szCs w:val="20"/>
        </w:rPr>
        <w:t>1129</w:t>
      </w:r>
      <w:r>
        <w:rPr>
          <w:sz w:val="20"/>
          <w:szCs w:val="20"/>
        </w:rPr>
        <w:t xml:space="preserve">) – dalej ustawy PZP </w:t>
      </w:r>
    </w:p>
    <w:p w14:paraId="422ECC25" w14:textId="77777777" w:rsidR="00536EB6" w:rsidRDefault="00536EB6" w:rsidP="00536EB6">
      <w:pPr>
        <w:jc w:val="center"/>
        <w:rPr>
          <w:b/>
          <w:bCs/>
          <w:sz w:val="20"/>
          <w:szCs w:val="20"/>
        </w:rPr>
      </w:pPr>
    </w:p>
    <w:p w14:paraId="6340F746" w14:textId="4DA547DF" w:rsidR="00536EB6" w:rsidRPr="00E261D7" w:rsidRDefault="00E261D7" w:rsidP="00536EB6">
      <w:pPr>
        <w:rPr>
          <w:sz w:val="20"/>
          <w:szCs w:val="20"/>
        </w:rPr>
      </w:pPr>
      <w:r w:rsidRPr="00E261D7">
        <w:rPr>
          <w:sz w:val="20"/>
          <w:szCs w:val="20"/>
        </w:rPr>
        <w:t xml:space="preserve">Dostawa fabrycznie nowego samochodu osobowego dostosowanego do przewozu osób z potrzebą wsparcia w zakresie mobilności wraz z dodatkowym wyposażeniem w ramach projektu „Aktywizacja </w:t>
      </w:r>
      <w:proofErr w:type="spellStart"/>
      <w:r w:rsidRPr="00E261D7">
        <w:rPr>
          <w:sz w:val="20"/>
          <w:szCs w:val="20"/>
        </w:rPr>
        <w:t>społeczno</w:t>
      </w:r>
      <w:proofErr w:type="spellEnd"/>
      <w:r w:rsidRPr="00E261D7">
        <w:rPr>
          <w:sz w:val="20"/>
          <w:szCs w:val="20"/>
        </w:rPr>
        <w:t xml:space="preserve"> – zawodowa osób z potrzebą wsparcia w zakresie usług transportowych </w:t>
      </w:r>
      <w:proofErr w:type="spellStart"/>
      <w:r w:rsidRPr="00E261D7">
        <w:rPr>
          <w:sz w:val="20"/>
          <w:szCs w:val="20"/>
        </w:rPr>
        <w:t>door</w:t>
      </w:r>
      <w:proofErr w:type="spellEnd"/>
      <w:r w:rsidRPr="00E261D7">
        <w:rPr>
          <w:sz w:val="20"/>
          <w:szCs w:val="20"/>
        </w:rPr>
        <w:t>-to-</w:t>
      </w:r>
      <w:proofErr w:type="spellStart"/>
      <w:r w:rsidRPr="00E261D7">
        <w:rPr>
          <w:sz w:val="20"/>
          <w:szCs w:val="20"/>
        </w:rPr>
        <w:t>door</w:t>
      </w:r>
      <w:proofErr w:type="spellEnd"/>
      <w:r w:rsidRPr="00E261D7">
        <w:rPr>
          <w:sz w:val="20"/>
          <w:szCs w:val="20"/>
        </w:rPr>
        <w:t xml:space="preserve"> z terenu powiatu lęborskiego”, realizowany w ramach konkursu grantowego dla jednostek samorządu terytorialnego ogłoszonego w ramach projektu pn. „Usługi indywidualnego transportu </w:t>
      </w:r>
      <w:proofErr w:type="spellStart"/>
      <w:r w:rsidRPr="00E261D7">
        <w:rPr>
          <w:sz w:val="20"/>
          <w:szCs w:val="20"/>
        </w:rPr>
        <w:t>door</w:t>
      </w:r>
      <w:proofErr w:type="spellEnd"/>
      <w:r w:rsidRPr="00E261D7">
        <w:rPr>
          <w:sz w:val="20"/>
          <w:szCs w:val="20"/>
        </w:rPr>
        <w:t>-to-</w:t>
      </w:r>
      <w:proofErr w:type="spellStart"/>
      <w:r w:rsidRPr="00E261D7">
        <w:rPr>
          <w:sz w:val="20"/>
          <w:szCs w:val="20"/>
        </w:rPr>
        <w:t>door</w:t>
      </w:r>
      <w:proofErr w:type="spellEnd"/>
      <w:r w:rsidRPr="00E261D7">
        <w:rPr>
          <w:sz w:val="20"/>
          <w:szCs w:val="20"/>
        </w:rPr>
        <w:t xml:space="preserve"> oraz dostępności architektonicznej wielorodzinnych budynków mieszkalnych” realizowanych w ramach Osi Priorytetowej II. Efektywne polityki publiczne dla rynku pracy, gospodarki i edukacji, Działanie 2.8 Rozwój usług społecznych świadczonych w środowisku lokalnym Programu Operacyjnego Wiedza Edukacji Rozwój 2014 – 2020, współfinansowanego przez Unię Europejską ze środków Europejskiego Funduszu Społecznego</w:t>
      </w:r>
    </w:p>
    <w:p w14:paraId="4E5B2D18" w14:textId="77777777" w:rsidR="00536EB6" w:rsidRDefault="00536EB6" w:rsidP="00536EB6">
      <w:pPr>
        <w:jc w:val="center"/>
        <w:rPr>
          <w:sz w:val="16"/>
          <w:szCs w:val="16"/>
        </w:rPr>
      </w:pPr>
    </w:p>
    <w:p w14:paraId="1ADDC471" w14:textId="4BBBEA4C" w:rsidR="00536EB6" w:rsidRDefault="00536EB6" w:rsidP="00536EB6">
      <w:pPr>
        <w:jc w:val="center"/>
      </w:pPr>
      <w:r>
        <w:t xml:space="preserve">Nr postępowania: </w:t>
      </w:r>
      <w:r>
        <w:rPr>
          <w:rFonts w:cs="Calibri"/>
          <w:color w:val="434343"/>
        </w:rPr>
        <w:t>PO.272.1</w:t>
      </w:r>
      <w:r w:rsidR="008477D8">
        <w:rPr>
          <w:rFonts w:cs="Calibri"/>
          <w:color w:val="434343"/>
        </w:rPr>
        <w:t>.14</w:t>
      </w:r>
      <w:r>
        <w:rPr>
          <w:rFonts w:cs="Calibri"/>
          <w:color w:val="434343"/>
        </w:rPr>
        <w:t>.2021</w:t>
      </w:r>
    </w:p>
    <w:p w14:paraId="6BD1A789" w14:textId="77777777" w:rsidR="00536EB6" w:rsidRDefault="00536EB6" w:rsidP="00E261D7"/>
    <w:p w14:paraId="65152A21" w14:textId="77777777" w:rsidR="00536EB6" w:rsidRDefault="00536EB6" w:rsidP="00E261D7"/>
    <w:p w14:paraId="578CD987" w14:textId="77777777" w:rsidR="00536EB6" w:rsidRDefault="00536EB6" w:rsidP="00E261D7"/>
    <w:p w14:paraId="5181FA37" w14:textId="79174B15" w:rsidR="00536EB6" w:rsidRDefault="00E261D7" w:rsidP="00536EB6">
      <w:pPr>
        <w:jc w:val="center"/>
        <w:rPr>
          <w:b/>
        </w:rPr>
      </w:pPr>
      <w:r>
        <w:rPr>
          <w:b/>
        </w:rPr>
        <w:t>20 wrzesień</w:t>
      </w:r>
      <w:r w:rsidR="00536EB6">
        <w:rPr>
          <w:b/>
        </w:rPr>
        <w:t xml:space="preserve"> 2021</w:t>
      </w:r>
      <w:r w:rsidR="00536EB6" w:rsidRPr="00C9153C">
        <w:rPr>
          <w:b/>
        </w:rPr>
        <w:t xml:space="preserve"> r.</w:t>
      </w:r>
    </w:p>
    <w:p w14:paraId="41C496B3" w14:textId="77777777" w:rsidR="00E261D7" w:rsidRPr="00C9153C" w:rsidRDefault="00E261D7" w:rsidP="00536EB6">
      <w:pPr>
        <w:jc w:val="center"/>
        <w:rPr>
          <w:b/>
        </w:rPr>
      </w:pPr>
    </w:p>
    <w:p w14:paraId="0268F896" w14:textId="77777777" w:rsidR="00536EB6" w:rsidRPr="004516E9" w:rsidRDefault="00536EB6" w:rsidP="004516E9">
      <w:pPr>
        <w:pStyle w:val="Nagwek2"/>
        <w:numPr>
          <w:ilvl w:val="0"/>
          <w:numId w:val="0"/>
        </w:numPr>
        <w:ind w:left="426"/>
        <w:rPr>
          <w:b w:val="0"/>
          <w:bCs/>
          <w:sz w:val="34"/>
          <w:szCs w:val="34"/>
        </w:rPr>
      </w:pPr>
      <w:bookmarkStart w:id="0" w:name="_kabgz8l7slm3" w:colFirst="0" w:colLast="0"/>
      <w:bookmarkEnd w:id="0"/>
      <w:r w:rsidRPr="004516E9">
        <w:rPr>
          <w:b w:val="0"/>
          <w:bCs/>
          <w:sz w:val="34"/>
          <w:szCs w:val="34"/>
        </w:rPr>
        <w:lastRenderedPageBreak/>
        <w:t>I. Nazwa oraz adres Zamawiającego</w:t>
      </w:r>
    </w:p>
    <w:p w14:paraId="1015357D" w14:textId="77777777" w:rsidR="00536EB6" w:rsidRPr="001870C6" w:rsidRDefault="00536EB6" w:rsidP="004516E9">
      <w:pPr>
        <w:spacing w:after="0"/>
      </w:pPr>
      <w:r w:rsidRPr="001870C6">
        <w:t>Powiat Lęborski, ul. Czołgistów 5, 84-300 Lębork</w:t>
      </w:r>
    </w:p>
    <w:p w14:paraId="18B1A939" w14:textId="77777777" w:rsidR="00536EB6" w:rsidRPr="001870C6" w:rsidRDefault="00536EB6" w:rsidP="004516E9">
      <w:pPr>
        <w:spacing w:after="0"/>
      </w:pPr>
      <w:r>
        <w:t>t</w:t>
      </w:r>
      <w:r w:rsidRPr="001870C6">
        <w:t>el. 59 863 28 25</w:t>
      </w:r>
    </w:p>
    <w:p w14:paraId="72B5ABA6" w14:textId="77777777" w:rsidR="00536EB6" w:rsidRPr="001870C6" w:rsidRDefault="00536EB6" w:rsidP="004516E9">
      <w:pPr>
        <w:spacing w:after="0"/>
      </w:pPr>
      <w:r w:rsidRPr="001870C6">
        <w:t>e-mail: starostwo_lebork@poczta.onet.pl</w:t>
      </w:r>
    </w:p>
    <w:p w14:paraId="3E86E522" w14:textId="77777777" w:rsidR="00536EB6" w:rsidRPr="001870C6" w:rsidRDefault="00536EB6" w:rsidP="004516E9">
      <w:pPr>
        <w:spacing w:after="0"/>
      </w:pPr>
      <w:r w:rsidRPr="001870C6">
        <w:t xml:space="preserve">NIP: 841-160-90-72 </w:t>
      </w:r>
    </w:p>
    <w:p w14:paraId="58111D7F" w14:textId="77777777" w:rsidR="00536EB6" w:rsidRPr="001870C6" w:rsidRDefault="00536EB6" w:rsidP="004516E9">
      <w:pPr>
        <w:spacing w:after="0"/>
      </w:pPr>
      <w:r w:rsidRPr="001870C6">
        <w:t>REGON: 770979648</w:t>
      </w:r>
    </w:p>
    <w:p w14:paraId="1BEBEBA9" w14:textId="20854D1B" w:rsidR="00536EB6" w:rsidRDefault="00536EB6" w:rsidP="004516E9">
      <w:pPr>
        <w:shd w:val="clear" w:color="auto" w:fill="FFFFFF"/>
        <w:ind w:hanging="360"/>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Pr>
          <w:rFonts w:ascii="Symbol" w:hAnsi="Symbol" w:cs="Segoe UI"/>
          <w:sz w:val="20"/>
          <w:szCs w:val="20"/>
        </w:rPr>
        <w:t>·</w:t>
      </w:r>
      <w:r>
        <w:rPr>
          <w:rFonts w:ascii="Times New Roman" w:hAnsi="Times New Roman"/>
          <w:sz w:val="14"/>
          <w:szCs w:val="14"/>
        </w:rPr>
        <w:t xml:space="preserve">         </w:t>
      </w:r>
      <w:hyperlink r:id="rId8" w:history="1">
        <w:r>
          <w:rPr>
            <w:rStyle w:val="Hipercze"/>
            <w:sz w:val="21"/>
            <w:szCs w:val="21"/>
          </w:rPr>
          <w:t>https://platformazakupowa.pl/pn/powiat_lebork</w:t>
        </w:r>
      </w:hyperlink>
      <w:r>
        <w:rPr>
          <w:rFonts w:ascii="Segoe UI" w:hAnsi="Segoe UI" w:cs="Segoe UI"/>
          <w:sz w:val="21"/>
          <w:szCs w:val="21"/>
        </w:rPr>
        <w:t xml:space="preserve"> </w:t>
      </w:r>
    </w:p>
    <w:p w14:paraId="34EBB66A" w14:textId="77777777" w:rsidR="004516E9" w:rsidRDefault="004516E9" w:rsidP="004516E9">
      <w:pPr>
        <w:shd w:val="clear" w:color="auto" w:fill="FFFFFF"/>
        <w:ind w:hanging="360"/>
        <w:textAlignment w:val="baseline"/>
        <w:rPr>
          <w:rFonts w:ascii="Segoe UI" w:hAnsi="Segoe UI" w:cs="Segoe UI"/>
          <w:sz w:val="21"/>
          <w:szCs w:val="21"/>
        </w:rPr>
      </w:pPr>
    </w:p>
    <w:p w14:paraId="44BC6426" w14:textId="77777777" w:rsidR="00536EB6" w:rsidRDefault="00536EB6" w:rsidP="00536EB6">
      <w:r>
        <w:t>Godziny pracy Zamawiającego:</w:t>
      </w:r>
    </w:p>
    <w:p w14:paraId="0A5AD0A9" w14:textId="77777777" w:rsidR="00536EB6" w:rsidRDefault="00536EB6" w:rsidP="00536EB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5903A87A" w14:textId="77777777" w:rsidR="00536EB6" w:rsidRDefault="00536EB6" w:rsidP="00536EB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C633C4A" w14:textId="51C1BD6C" w:rsidR="00536EB6" w:rsidRPr="008477D8" w:rsidRDefault="00536EB6" w:rsidP="00536EB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477D8">
        <w:rPr>
          <w:b/>
          <w:u w:val="single"/>
        </w:rPr>
        <w:t>w rozdziale XIII pkt 3.</w:t>
      </w:r>
    </w:p>
    <w:p w14:paraId="108CCBED" w14:textId="047807F6" w:rsidR="004516E9" w:rsidRDefault="004516E9" w:rsidP="00536EB6">
      <w:pPr>
        <w:spacing w:before="240" w:after="240"/>
        <w:jc w:val="both"/>
        <w:rPr>
          <w:b/>
          <w:color w:val="FF0000"/>
          <w:u w:val="single"/>
        </w:rPr>
      </w:pPr>
    </w:p>
    <w:p w14:paraId="0BD61913" w14:textId="2F8CA3ED" w:rsidR="004516E9" w:rsidRDefault="004516E9" w:rsidP="00536EB6">
      <w:pPr>
        <w:spacing w:before="240" w:after="240"/>
        <w:jc w:val="both"/>
        <w:rPr>
          <w:b/>
          <w:color w:val="FF0000"/>
          <w:u w:val="single"/>
        </w:rPr>
      </w:pPr>
    </w:p>
    <w:p w14:paraId="41799383" w14:textId="701CEF50" w:rsidR="004516E9" w:rsidRDefault="004516E9" w:rsidP="00536EB6">
      <w:pPr>
        <w:spacing w:before="240" w:after="240"/>
        <w:jc w:val="both"/>
        <w:rPr>
          <w:b/>
          <w:color w:val="FF0000"/>
          <w:u w:val="single"/>
        </w:rPr>
      </w:pPr>
    </w:p>
    <w:p w14:paraId="2115D164" w14:textId="5D0EB095" w:rsidR="004516E9" w:rsidRDefault="004516E9" w:rsidP="00536EB6">
      <w:pPr>
        <w:spacing w:before="240" w:after="240"/>
        <w:jc w:val="both"/>
        <w:rPr>
          <w:b/>
          <w:color w:val="FF0000"/>
          <w:u w:val="single"/>
        </w:rPr>
      </w:pPr>
    </w:p>
    <w:p w14:paraId="17993A5E" w14:textId="77777777" w:rsidR="004516E9" w:rsidRDefault="004516E9" w:rsidP="00536EB6">
      <w:pPr>
        <w:spacing w:before="240" w:after="240"/>
        <w:jc w:val="both"/>
        <w:rPr>
          <w:b/>
          <w:u w:val="single"/>
        </w:rPr>
      </w:pPr>
    </w:p>
    <w:p w14:paraId="060CD946" w14:textId="77777777" w:rsidR="00536EB6" w:rsidRPr="004516E9" w:rsidRDefault="00536EB6" w:rsidP="004516E9">
      <w:pPr>
        <w:pStyle w:val="Nagwek2"/>
        <w:numPr>
          <w:ilvl w:val="0"/>
          <w:numId w:val="0"/>
        </w:numPr>
        <w:spacing w:before="240" w:after="240"/>
        <w:ind w:left="426"/>
        <w:rPr>
          <w:b w:val="0"/>
          <w:bCs/>
          <w:sz w:val="34"/>
          <w:szCs w:val="34"/>
        </w:rPr>
      </w:pPr>
      <w:bookmarkStart w:id="1" w:name="_qj2p3iyqlwum" w:colFirst="0" w:colLast="0"/>
      <w:bookmarkEnd w:id="1"/>
      <w:r w:rsidRPr="004516E9">
        <w:rPr>
          <w:b w:val="0"/>
          <w:bCs/>
          <w:sz w:val="34"/>
          <w:szCs w:val="34"/>
        </w:rPr>
        <w:t>II. Ochrona danych osobowych</w:t>
      </w:r>
      <w:bookmarkStart w:id="2" w:name="_epsepounxnv1" w:colFirst="0" w:colLast="0"/>
      <w:bookmarkEnd w:id="2"/>
    </w:p>
    <w:p w14:paraId="35F8059B" w14:textId="77777777" w:rsidR="00536EB6" w:rsidRPr="004516E9" w:rsidRDefault="00536EB6" w:rsidP="004516E9">
      <w:pPr>
        <w:pStyle w:val="Nagwek2"/>
        <w:numPr>
          <w:ilvl w:val="0"/>
          <w:numId w:val="0"/>
        </w:numPr>
        <w:spacing w:before="240" w:after="240"/>
        <w:ind w:left="426"/>
        <w:rPr>
          <w:b w:val="0"/>
          <w:bCs/>
        </w:rPr>
      </w:pPr>
      <w:r w:rsidRPr="004516E9">
        <w:rPr>
          <w:b w:val="0"/>
          <w:bCs/>
        </w:rPr>
        <w:t>1.</w:t>
      </w:r>
      <w:r w:rsidRPr="004516E9">
        <w:rPr>
          <w:b w:val="0"/>
          <w:bCs/>
        </w:rPr>
        <w:tab/>
        <w:t xml:space="preserve">Administratorem Państwa danych osobowych jest Starostwo Powiatowe w Lęborku reprezentowane przez Starostę Lęborskiego z siedzibą w Lęborku, 84-300, ul. Czołgistów 5 </w:t>
      </w:r>
    </w:p>
    <w:p w14:paraId="06FBE779" w14:textId="77777777" w:rsidR="00536EB6" w:rsidRPr="004516E9" w:rsidRDefault="00536EB6" w:rsidP="004516E9">
      <w:pPr>
        <w:pStyle w:val="Nagwek2"/>
        <w:numPr>
          <w:ilvl w:val="0"/>
          <w:numId w:val="0"/>
        </w:numPr>
        <w:spacing w:before="240" w:after="240"/>
        <w:ind w:left="426"/>
        <w:rPr>
          <w:b w:val="0"/>
          <w:bCs/>
        </w:rPr>
      </w:pPr>
      <w:r w:rsidRPr="004516E9">
        <w:rPr>
          <w:b w:val="0"/>
          <w:bCs/>
        </w:rPr>
        <w:t>2.</w:t>
      </w:r>
      <w:r w:rsidRPr="004516E9">
        <w:rPr>
          <w:b w:val="0"/>
          <w:bCs/>
        </w:rPr>
        <w:tab/>
        <w:t>Nadzór nad prawidłowym przetwarzaniem danych osobowych w Starostwie Powiatowym w Lęborku sprawuje Inspektor Ochrony Danych: Marek Czechowski</w:t>
      </w:r>
    </w:p>
    <w:p w14:paraId="08EBD079" w14:textId="77777777" w:rsidR="00536EB6" w:rsidRPr="004516E9" w:rsidRDefault="00536EB6" w:rsidP="004516E9">
      <w:pPr>
        <w:pStyle w:val="Nagwek2"/>
        <w:numPr>
          <w:ilvl w:val="0"/>
          <w:numId w:val="0"/>
        </w:numPr>
        <w:spacing w:before="240" w:after="240"/>
        <w:ind w:left="426"/>
        <w:rPr>
          <w:b w:val="0"/>
          <w:bCs/>
        </w:rPr>
      </w:pPr>
      <w:r w:rsidRPr="004516E9">
        <w:rPr>
          <w:b w:val="0"/>
          <w:bCs/>
        </w:rPr>
        <w:t>- e-mail: iodo@starostwolebork.pl lub korespondencyjnie na adres Administratora Danych Osobowych.</w:t>
      </w:r>
    </w:p>
    <w:p w14:paraId="59A95852" w14:textId="77777777" w:rsidR="00536EB6" w:rsidRPr="004516E9" w:rsidRDefault="00536EB6" w:rsidP="004516E9">
      <w:pPr>
        <w:pStyle w:val="Nagwek2"/>
        <w:numPr>
          <w:ilvl w:val="0"/>
          <w:numId w:val="0"/>
        </w:numPr>
        <w:spacing w:before="240" w:after="240"/>
        <w:ind w:left="426"/>
        <w:rPr>
          <w:b w:val="0"/>
          <w:bCs/>
        </w:rPr>
      </w:pPr>
      <w:r w:rsidRPr="004516E9">
        <w:rPr>
          <w:b w:val="0"/>
          <w:bCs/>
        </w:rPr>
        <w:t>3.</w:t>
      </w:r>
      <w:r w:rsidRPr="004516E9">
        <w:rPr>
          <w:b w:val="0"/>
          <w:bCs/>
        </w:rPr>
        <w:tab/>
        <w:t>Państwa dane osobowe są przetwarzane w formie papierowej oraz elektronicznej.</w:t>
      </w:r>
    </w:p>
    <w:p w14:paraId="50AE1BA1" w14:textId="77777777" w:rsidR="00536EB6" w:rsidRPr="004516E9" w:rsidRDefault="00536EB6" w:rsidP="004516E9">
      <w:pPr>
        <w:pStyle w:val="Nagwek2"/>
        <w:numPr>
          <w:ilvl w:val="0"/>
          <w:numId w:val="0"/>
        </w:numPr>
        <w:spacing w:before="240" w:after="240"/>
        <w:ind w:left="426"/>
        <w:rPr>
          <w:b w:val="0"/>
          <w:bCs/>
        </w:rPr>
      </w:pPr>
      <w:r w:rsidRPr="004516E9">
        <w:rPr>
          <w:b w:val="0"/>
          <w:bCs/>
        </w:rPr>
        <w:t>4.</w:t>
      </w:r>
      <w:r w:rsidRPr="004516E9">
        <w:rPr>
          <w:b w:val="0"/>
          <w:bCs/>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266C129" w14:textId="77777777" w:rsidR="00536EB6" w:rsidRPr="004516E9" w:rsidRDefault="00536EB6" w:rsidP="004516E9">
      <w:pPr>
        <w:pStyle w:val="Nagwek2"/>
        <w:numPr>
          <w:ilvl w:val="0"/>
          <w:numId w:val="0"/>
        </w:numPr>
        <w:spacing w:before="240" w:after="240"/>
        <w:ind w:left="426"/>
        <w:rPr>
          <w:b w:val="0"/>
          <w:bCs/>
        </w:rPr>
      </w:pPr>
      <w:r w:rsidRPr="004516E9">
        <w:rPr>
          <w:b w:val="0"/>
          <w:bCs/>
        </w:rPr>
        <w:t>5.</w:t>
      </w:r>
      <w:r w:rsidRPr="004516E9">
        <w:rPr>
          <w:b w:val="0"/>
          <w:bCs/>
        </w:rPr>
        <w:tab/>
        <w:t>Administrator będzie przetwarzał Państwa dane osobowe, które są niezbędne do realizacji niżej wymienionych celów, jakimi mogą być:</w:t>
      </w:r>
    </w:p>
    <w:p w14:paraId="7B0D1B48" w14:textId="77777777" w:rsidR="00536EB6" w:rsidRPr="004516E9" w:rsidRDefault="00536EB6" w:rsidP="004516E9">
      <w:pPr>
        <w:pStyle w:val="Nagwek2"/>
        <w:numPr>
          <w:ilvl w:val="0"/>
          <w:numId w:val="0"/>
        </w:numPr>
        <w:spacing w:after="0" w:line="240" w:lineRule="auto"/>
        <w:ind w:left="426"/>
        <w:rPr>
          <w:b w:val="0"/>
          <w:bCs/>
          <w:i/>
          <w:iCs/>
          <w:sz w:val="20"/>
          <w:szCs w:val="20"/>
        </w:rPr>
      </w:pPr>
      <w:r w:rsidRPr="004516E9">
        <w:rPr>
          <w:b w:val="0"/>
          <w:bCs/>
          <w:i/>
          <w:iCs/>
          <w:sz w:val="20"/>
          <w:szCs w:val="20"/>
        </w:rPr>
        <w:t>a.</w:t>
      </w:r>
      <w:r w:rsidRPr="004516E9">
        <w:rPr>
          <w:b w:val="0"/>
          <w:bCs/>
          <w:i/>
          <w:iCs/>
          <w:sz w:val="20"/>
          <w:szCs w:val="20"/>
        </w:rPr>
        <w:tab/>
        <w:t>Przeprowadzenie postępowania o udzielenie zamówienia publicznego  na podstawie art. art. 6 ust. 1 lit. c RODO</w:t>
      </w:r>
    </w:p>
    <w:p w14:paraId="40DC8DBF" w14:textId="77777777" w:rsidR="00536EB6" w:rsidRPr="004516E9" w:rsidRDefault="00536EB6" w:rsidP="004516E9">
      <w:pPr>
        <w:pStyle w:val="Nagwek2"/>
        <w:numPr>
          <w:ilvl w:val="0"/>
          <w:numId w:val="0"/>
        </w:numPr>
        <w:spacing w:after="0" w:line="240" w:lineRule="auto"/>
        <w:ind w:left="426"/>
        <w:rPr>
          <w:b w:val="0"/>
          <w:bCs/>
          <w:i/>
          <w:iCs/>
          <w:sz w:val="20"/>
          <w:szCs w:val="20"/>
        </w:rPr>
      </w:pPr>
      <w:r w:rsidRPr="004516E9">
        <w:rPr>
          <w:b w:val="0"/>
          <w:bCs/>
          <w:i/>
          <w:iCs/>
          <w:sz w:val="20"/>
          <w:szCs w:val="20"/>
        </w:rPr>
        <w:t>b.</w:t>
      </w:r>
      <w:r w:rsidRPr="004516E9">
        <w:rPr>
          <w:b w:val="0"/>
          <w:bCs/>
          <w:i/>
          <w:iCs/>
          <w:sz w:val="20"/>
          <w:szCs w:val="20"/>
        </w:rPr>
        <w:tab/>
        <w:t>spełnienia obowiązków prawnych Zleceniodawcy/Zamawiającego wynikających z właściwych przepisów prawa na podstawie art. 6 ust. 1 lit c) i art. 9 ust. 2 lit. b) RODO;</w:t>
      </w:r>
    </w:p>
    <w:p w14:paraId="6836A423" w14:textId="77777777" w:rsidR="00536EB6" w:rsidRPr="004516E9" w:rsidRDefault="00536EB6" w:rsidP="004516E9">
      <w:pPr>
        <w:pStyle w:val="Nagwek2"/>
        <w:numPr>
          <w:ilvl w:val="0"/>
          <w:numId w:val="0"/>
        </w:numPr>
        <w:spacing w:after="0" w:line="240" w:lineRule="auto"/>
        <w:ind w:left="426"/>
        <w:rPr>
          <w:b w:val="0"/>
          <w:bCs/>
          <w:i/>
          <w:iCs/>
          <w:sz w:val="20"/>
          <w:szCs w:val="20"/>
        </w:rPr>
      </w:pPr>
      <w:r w:rsidRPr="004516E9">
        <w:rPr>
          <w:b w:val="0"/>
          <w:bCs/>
          <w:i/>
          <w:iCs/>
          <w:sz w:val="20"/>
          <w:szCs w:val="20"/>
        </w:rPr>
        <w:t>c.</w:t>
      </w:r>
      <w:r w:rsidRPr="004516E9">
        <w:rPr>
          <w:b w:val="0"/>
          <w:bCs/>
          <w:i/>
          <w:iCs/>
          <w:sz w:val="20"/>
          <w:szCs w:val="20"/>
        </w:rPr>
        <w:tab/>
        <w:t>spełnienie obowiązków prawnych wynikających z właściwych przepisów prawa np. wydawanie upoważnień lub zachowanie potwierdzenia spełnienia obowiązku informacyjnego na podstawie art. 6 ust. 1 lit. c) RODO;</w:t>
      </w:r>
    </w:p>
    <w:p w14:paraId="1343C50F" w14:textId="77777777" w:rsidR="00536EB6" w:rsidRPr="004516E9" w:rsidRDefault="00536EB6" w:rsidP="004516E9">
      <w:pPr>
        <w:pStyle w:val="Nagwek2"/>
        <w:numPr>
          <w:ilvl w:val="0"/>
          <w:numId w:val="0"/>
        </w:numPr>
        <w:spacing w:after="0" w:line="240" w:lineRule="auto"/>
        <w:ind w:left="426"/>
        <w:rPr>
          <w:b w:val="0"/>
          <w:bCs/>
          <w:i/>
          <w:iCs/>
          <w:sz w:val="20"/>
          <w:szCs w:val="20"/>
        </w:rPr>
      </w:pPr>
      <w:r w:rsidRPr="004516E9">
        <w:rPr>
          <w:b w:val="0"/>
          <w:bCs/>
          <w:i/>
          <w:iCs/>
          <w:sz w:val="20"/>
          <w:szCs w:val="20"/>
        </w:rPr>
        <w:t>d.</w:t>
      </w:r>
      <w:r w:rsidRPr="004516E9">
        <w:rPr>
          <w:b w:val="0"/>
          <w:bCs/>
          <w:i/>
          <w:iCs/>
          <w:sz w:val="20"/>
          <w:szCs w:val="20"/>
        </w:rPr>
        <w:tab/>
        <w:t>ustalenie, dochodzenie lub obrona roszczeń na podstawie art. 6 ust. 1 lit. f)  RODO prawnie uzasadniony interes administratora, dochodzenie i obrona roszczeń w stosunku do Państwa lub podmiotów zewnętrznych;</w:t>
      </w:r>
    </w:p>
    <w:p w14:paraId="29EB8AF8" w14:textId="77777777" w:rsidR="00536EB6" w:rsidRPr="004516E9" w:rsidRDefault="00536EB6" w:rsidP="004516E9">
      <w:pPr>
        <w:pStyle w:val="Nagwek2"/>
        <w:numPr>
          <w:ilvl w:val="0"/>
          <w:numId w:val="0"/>
        </w:numPr>
        <w:spacing w:after="0" w:line="240" w:lineRule="auto"/>
        <w:ind w:left="426"/>
        <w:rPr>
          <w:b w:val="0"/>
          <w:bCs/>
          <w:i/>
          <w:iCs/>
          <w:sz w:val="20"/>
          <w:szCs w:val="20"/>
        </w:rPr>
      </w:pPr>
      <w:r w:rsidRPr="004516E9">
        <w:rPr>
          <w:b w:val="0"/>
          <w:bCs/>
          <w:i/>
          <w:iCs/>
          <w:sz w:val="20"/>
          <w:szCs w:val="20"/>
        </w:rPr>
        <w:t>e.</w:t>
      </w:r>
      <w:r w:rsidRPr="004516E9">
        <w:rPr>
          <w:b w:val="0"/>
          <w:bCs/>
          <w:i/>
          <w:iCs/>
          <w:sz w:val="20"/>
          <w:szCs w:val="20"/>
        </w:rPr>
        <w:tab/>
        <w:t>zawarcie i wykonanie umowy na podstawie art. 6 ust. 1 lit. b) RODO;</w:t>
      </w:r>
    </w:p>
    <w:p w14:paraId="4C3F209D" w14:textId="77777777" w:rsidR="00536EB6" w:rsidRPr="004516E9" w:rsidRDefault="00536EB6" w:rsidP="004516E9">
      <w:pPr>
        <w:pStyle w:val="Nagwek2"/>
        <w:numPr>
          <w:ilvl w:val="0"/>
          <w:numId w:val="0"/>
        </w:numPr>
        <w:spacing w:after="0" w:line="240" w:lineRule="auto"/>
        <w:ind w:left="426"/>
        <w:rPr>
          <w:b w:val="0"/>
          <w:bCs/>
          <w:i/>
          <w:iCs/>
          <w:sz w:val="20"/>
          <w:szCs w:val="20"/>
        </w:rPr>
      </w:pPr>
      <w:r w:rsidRPr="004516E9">
        <w:rPr>
          <w:b w:val="0"/>
          <w:bCs/>
          <w:i/>
          <w:iCs/>
          <w:sz w:val="20"/>
          <w:szCs w:val="20"/>
        </w:rPr>
        <w:t>f.</w:t>
      </w:r>
      <w:r w:rsidRPr="004516E9">
        <w:rPr>
          <w:b w:val="0"/>
          <w:bCs/>
          <w:i/>
          <w:iCs/>
          <w:sz w:val="20"/>
          <w:szCs w:val="20"/>
        </w:rPr>
        <w:tab/>
        <w:t>zapewnienie bezpieczeństwa osób i mienia poprzez monitoring wizyjny na podstawie art. 6 ust. 1 lit. f) RODO;</w:t>
      </w:r>
    </w:p>
    <w:p w14:paraId="2CD2FCAE" w14:textId="77777777" w:rsidR="00536EB6" w:rsidRPr="004516E9" w:rsidRDefault="00536EB6" w:rsidP="004516E9">
      <w:pPr>
        <w:pStyle w:val="Nagwek2"/>
        <w:numPr>
          <w:ilvl w:val="0"/>
          <w:numId w:val="0"/>
        </w:numPr>
        <w:spacing w:after="0" w:line="240" w:lineRule="auto"/>
        <w:ind w:left="426"/>
        <w:rPr>
          <w:b w:val="0"/>
          <w:bCs/>
          <w:i/>
          <w:iCs/>
          <w:sz w:val="20"/>
          <w:szCs w:val="20"/>
        </w:rPr>
      </w:pPr>
      <w:r w:rsidRPr="004516E9">
        <w:rPr>
          <w:b w:val="0"/>
          <w:bCs/>
          <w:i/>
          <w:iCs/>
          <w:sz w:val="20"/>
          <w:szCs w:val="20"/>
        </w:rPr>
        <w:t>g.</w:t>
      </w:r>
      <w:r w:rsidRPr="004516E9">
        <w:rPr>
          <w:b w:val="0"/>
          <w:bCs/>
          <w:i/>
          <w:iCs/>
          <w:sz w:val="20"/>
          <w:szCs w:val="20"/>
        </w:rPr>
        <w:tab/>
        <w:t>spełnienie obowiązku prawnego związanego z możliwością nadania uprawnienia dostępu do informacji niejawnych na podstawie art. 6 ust. 1 lit. c) RODO ;</w:t>
      </w:r>
    </w:p>
    <w:p w14:paraId="35346A4A" w14:textId="77777777" w:rsidR="00536EB6" w:rsidRPr="004516E9" w:rsidRDefault="00536EB6" w:rsidP="004516E9">
      <w:pPr>
        <w:pStyle w:val="Nagwek2"/>
        <w:numPr>
          <w:ilvl w:val="0"/>
          <w:numId w:val="0"/>
        </w:numPr>
        <w:spacing w:after="0" w:line="240" w:lineRule="auto"/>
        <w:ind w:left="426"/>
        <w:rPr>
          <w:b w:val="0"/>
          <w:bCs/>
          <w:i/>
          <w:iCs/>
          <w:sz w:val="20"/>
          <w:szCs w:val="20"/>
        </w:rPr>
      </w:pPr>
      <w:r w:rsidRPr="004516E9">
        <w:rPr>
          <w:b w:val="0"/>
          <w:bCs/>
          <w:i/>
          <w:iCs/>
          <w:sz w:val="20"/>
          <w:szCs w:val="20"/>
        </w:rPr>
        <w:t>h.</w:t>
      </w:r>
      <w:r w:rsidRPr="004516E9">
        <w:rPr>
          <w:b w:val="0"/>
          <w:bCs/>
          <w:i/>
          <w:iCs/>
          <w:sz w:val="20"/>
          <w:szCs w:val="20"/>
        </w:rPr>
        <w:tab/>
        <w:t>spełnienie obowiązków podatkowych oraz rachunkowości na podstawie art. 6 ust. 1 lit. c) RODO;</w:t>
      </w:r>
    </w:p>
    <w:p w14:paraId="36DE72DF" w14:textId="77777777" w:rsidR="00536EB6" w:rsidRPr="004516E9" w:rsidRDefault="00536EB6" w:rsidP="004516E9">
      <w:pPr>
        <w:pStyle w:val="Nagwek2"/>
        <w:numPr>
          <w:ilvl w:val="0"/>
          <w:numId w:val="0"/>
        </w:numPr>
        <w:spacing w:after="0" w:line="240" w:lineRule="auto"/>
        <w:ind w:left="426"/>
        <w:rPr>
          <w:b w:val="0"/>
          <w:bCs/>
          <w:i/>
          <w:iCs/>
          <w:sz w:val="20"/>
          <w:szCs w:val="20"/>
        </w:rPr>
      </w:pPr>
      <w:r w:rsidRPr="004516E9">
        <w:rPr>
          <w:b w:val="0"/>
          <w:bCs/>
          <w:i/>
          <w:iCs/>
          <w:sz w:val="20"/>
          <w:szCs w:val="20"/>
        </w:rPr>
        <w:t>i.</w:t>
      </w:r>
      <w:r w:rsidRPr="004516E9">
        <w:rPr>
          <w:b w:val="0"/>
          <w:bCs/>
          <w:i/>
          <w:iCs/>
          <w:sz w:val="20"/>
          <w:szCs w:val="20"/>
        </w:rPr>
        <w:tab/>
        <w:t xml:space="preserve">spełnienie obowiązków BHP na podstawie art. 6 ust. 1 lit. c) RODO. </w:t>
      </w:r>
    </w:p>
    <w:p w14:paraId="0EE9B4A0" w14:textId="77777777" w:rsidR="00536EB6" w:rsidRPr="004516E9" w:rsidRDefault="00536EB6" w:rsidP="004516E9">
      <w:pPr>
        <w:pStyle w:val="Nagwek2"/>
        <w:numPr>
          <w:ilvl w:val="0"/>
          <w:numId w:val="0"/>
        </w:numPr>
        <w:spacing w:after="0" w:line="240" w:lineRule="auto"/>
        <w:ind w:left="426"/>
        <w:rPr>
          <w:b w:val="0"/>
          <w:bCs/>
          <w:i/>
          <w:iCs/>
          <w:sz w:val="20"/>
          <w:szCs w:val="20"/>
        </w:rPr>
      </w:pPr>
      <w:r w:rsidRPr="004516E9">
        <w:rPr>
          <w:b w:val="0"/>
          <w:bCs/>
          <w:i/>
          <w:iCs/>
          <w:sz w:val="20"/>
          <w:szCs w:val="20"/>
        </w:rPr>
        <w:t>j.</w:t>
      </w:r>
      <w:r w:rsidRPr="004516E9">
        <w:rPr>
          <w:b w:val="0"/>
          <w:bCs/>
          <w:i/>
          <w:iCs/>
          <w:sz w:val="20"/>
          <w:szCs w:val="20"/>
        </w:rPr>
        <w:tab/>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36C308E9" w14:textId="2FBCEEF4" w:rsidR="00536EB6" w:rsidRPr="004516E9" w:rsidRDefault="00536EB6" w:rsidP="004516E9">
      <w:pPr>
        <w:pStyle w:val="Nagwek2"/>
        <w:numPr>
          <w:ilvl w:val="0"/>
          <w:numId w:val="0"/>
        </w:numPr>
        <w:spacing w:before="240" w:after="240"/>
        <w:ind w:left="426"/>
        <w:rPr>
          <w:b w:val="0"/>
          <w:bCs/>
        </w:rPr>
      </w:pPr>
      <w:r w:rsidRPr="004516E9">
        <w:rPr>
          <w:b w:val="0"/>
          <w:bCs/>
        </w:rPr>
        <w:t>6.</w:t>
      </w:r>
      <w:r w:rsidRPr="004516E9">
        <w:rPr>
          <w:b w:val="0"/>
          <w:bCs/>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7339A19E" w14:textId="77777777" w:rsidR="00536EB6" w:rsidRPr="004516E9" w:rsidRDefault="00536EB6" w:rsidP="004516E9">
      <w:pPr>
        <w:pStyle w:val="Nagwek2"/>
        <w:numPr>
          <w:ilvl w:val="0"/>
          <w:numId w:val="0"/>
        </w:numPr>
        <w:spacing w:before="240" w:after="240"/>
        <w:ind w:left="426"/>
        <w:rPr>
          <w:b w:val="0"/>
          <w:bCs/>
        </w:rPr>
      </w:pPr>
      <w:r w:rsidRPr="004516E9">
        <w:rPr>
          <w:b w:val="0"/>
          <w:bCs/>
        </w:rPr>
        <w:t>7.</w:t>
      </w:r>
      <w:r w:rsidRPr="004516E9">
        <w:rPr>
          <w:b w:val="0"/>
          <w:bCs/>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04FA157A" w14:textId="77777777" w:rsidR="00536EB6" w:rsidRPr="004516E9" w:rsidRDefault="00536EB6" w:rsidP="004516E9">
      <w:pPr>
        <w:pStyle w:val="Nagwek2"/>
        <w:numPr>
          <w:ilvl w:val="0"/>
          <w:numId w:val="0"/>
        </w:numPr>
        <w:spacing w:before="240" w:after="240"/>
        <w:ind w:left="426"/>
        <w:rPr>
          <w:b w:val="0"/>
          <w:bCs/>
        </w:rPr>
      </w:pPr>
      <w:r w:rsidRPr="004516E9">
        <w:rPr>
          <w:b w:val="0"/>
          <w:bCs/>
        </w:rPr>
        <w:t>8.</w:t>
      </w:r>
      <w:r w:rsidRPr="004516E9">
        <w:rPr>
          <w:b w:val="0"/>
          <w:bCs/>
        </w:rPr>
        <w:tab/>
        <w:t>Państwa dane osobowe nie będą przekazywane do państwa trzeciego ani do organizacji międzynarodowej.</w:t>
      </w:r>
    </w:p>
    <w:p w14:paraId="09168C2A" w14:textId="77777777" w:rsidR="00536EB6" w:rsidRPr="004516E9" w:rsidRDefault="00536EB6" w:rsidP="004516E9">
      <w:pPr>
        <w:pStyle w:val="Nagwek2"/>
        <w:numPr>
          <w:ilvl w:val="0"/>
          <w:numId w:val="0"/>
        </w:numPr>
        <w:spacing w:before="240" w:after="240"/>
        <w:ind w:left="426"/>
        <w:rPr>
          <w:b w:val="0"/>
          <w:bCs/>
        </w:rPr>
      </w:pPr>
      <w:r w:rsidRPr="004516E9">
        <w:rPr>
          <w:b w:val="0"/>
          <w:bCs/>
        </w:rPr>
        <w:t>9.</w:t>
      </w:r>
      <w:r w:rsidRPr="004516E9">
        <w:rPr>
          <w:b w:val="0"/>
          <w:bCs/>
        </w:rPr>
        <w:tab/>
        <w:t>Państwa dane osobowe nie będą przetwarzane w sposób zautomatyzowany.</w:t>
      </w:r>
    </w:p>
    <w:p w14:paraId="410BEC7E" w14:textId="77777777" w:rsidR="00536EB6" w:rsidRPr="004516E9" w:rsidRDefault="00536EB6" w:rsidP="004516E9">
      <w:pPr>
        <w:pStyle w:val="Nagwek2"/>
        <w:numPr>
          <w:ilvl w:val="0"/>
          <w:numId w:val="0"/>
        </w:numPr>
        <w:spacing w:before="240" w:after="240"/>
        <w:ind w:left="426"/>
        <w:rPr>
          <w:b w:val="0"/>
          <w:bCs/>
        </w:rPr>
      </w:pPr>
      <w:r w:rsidRPr="004516E9">
        <w:rPr>
          <w:b w:val="0"/>
          <w:bCs/>
        </w:rPr>
        <w:t>10.</w:t>
      </w:r>
      <w:r w:rsidRPr="004516E9">
        <w:rPr>
          <w:b w:val="0"/>
          <w:bCs/>
        </w:rPr>
        <w:tab/>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017C7153" w14:textId="77777777" w:rsidR="00536EB6" w:rsidRPr="004516E9" w:rsidRDefault="00536EB6" w:rsidP="004516E9">
      <w:pPr>
        <w:pStyle w:val="Nagwek2"/>
        <w:numPr>
          <w:ilvl w:val="0"/>
          <w:numId w:val="0"/>
        </w:numPr>
        <w:spacing w:before="240" w:after="240"/>
        <w:ind w:left="426"/>
        <w:rPr>
          <w:b w:val="0"/>
          <w:bCs/>
        </w:rPr>
      </w:pPr>
      <w:r w:rsidRPr="004516E9">
        <w:rPr>
          <w:b w:val="0"/>
          <w:bCs/>
        </w:rPr>
        <w:t>11.</w:t>
      </w:r>
      <w:r w:rsidRPr="004516E9">
        <w:rPr>
          <w:b w:val="0"/>
          <w:bCs/>
        </w:rPr>
        <w:tab/>
        <w:t>Posiadają Państwo prawo do wniesienia skargi do Prezesa Urzędu Ochrony Danych Osobowych z siedzibą w Warszawie (00–193) przy ul. Stawki 2, gdy uznają Państwo, że przetwarzanie ich danych osobowych narusza obowiązujące przepisy prawa.</w:t>
      </w:r>
    </w:p>
    <w:p w14:paraId="566F134F" w14:textId="2A42461D" w:rsidR="004516E9" w:rsidRDefault="00536EB6" w:rsidP="004516E9">
      <w:pPr>
        <w:pStyle w:val="Nagwek2"/>
        <w:numPr>
          <w:ilvl w:val="0"/>
          <w:numId w:val="0"/>
        </w:numPr>
        <w:spacing w:after="0"/>
        <w:ind w:left="426"/>
        <w:rPr>
          <w:b w:val="0"/>
          <w:bCs/>
        </w:rPr>
      </w:pPr>
      <w:r w:rsidRPr="004516E9">
        <w:rPr>
          <w:b w:val="0"/>
          <w:bCs/>
        </w:rPr>
        <w:t>12.</w:t>
      </w:r>
      <w:r w:rsidRPr="004516E9">
        <w:rPr>
          <w:b w:val="0"/>
          <w:bCs/>
        </w:rPr>
        <w:tab/>
        <w:t>Podanie danych osobowych jest wymogiem umownym, a konsekwencją ich nie podania będzie brak możliwości zrealizowania współpracy z Administratorem.</w:t>
      </w:r>
    </w:p>
    <w:p w14:paraId="4B8898E2" w14:textId="77777777" w:rsidR="004516E9" w:rsidRPr="004516E9" w:rsidRDefault="004516E9" w:rsidP="004516E9">
      <w:pPr>
        <w:spacing w:after="0"/>
      </w:pPr>
    </w:p>
    <w:p w14:paraId="04E5A155" w14:textId="77777777" w:rsidR="00536EB6" w:rsidRPr="004516E9" w:rsidRDefault="00536EB6" w:rsidP="004516E9">
      <w:pPr>
        <w:pStyle w:val="Nagwek2"/>
        <w:numPr>
          <w:ilvl w:val="0"/>
          <w:numId w:val="0"/>
        </w:numPr>
        <w:spacing w:after="0"/>
        <w:ind w:left="426"/>
        <w:rPr>
          <w:b w:val="0"/>
          <w:bCs/>
          <w:sz w:val="34"/>
          <w:szCs w:val="34"/>
        </w:rPr>
      </w:pPr>
      <w:r w:rsidRPr="004516E9">
        <w:rPr>
          <w:b w:val="0"/>
          <w:bCs/>
          <w:sz w:val="34"/>
          <w:szCs w:val="34"/>
        </w:rPr>
        <w:t>III. Tryb udzielania zamówienia</w:t>
      </w:r>
    </w:p>
    <w:p w14:paraId="786AF422" w14:textId="77777777" w:rsidR="00536EB6" w:rsidRPr="00BA58E6" w:rsidRDefault="00536EB6" w:rsidP="00536EB6">
      <w:pPr>
        <w:numPr>
          <w:ilvl w:val="0"/>
          <w:numId w:val="43"/>
        </w:numPr>
        <w:spacing w:before="240" w:after="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3A24B207" w14:textId="77777777" w:rsidR="00536EB6" w:rsidRPr="00BA58E6" w:rsidRDefault="00536EB6" w:rsidP="00536EB6">
      <w:pPr>
        <w:numPr>
          <w:ilvl w:val="0"/>
          <w:numId w:val="43"/>
        </w:numPr>
        <w:spacing w:after="0" w:line="360" w:lineRule="auto"/>
        <w:ind w:left="426"/>
        <w:jc w:val="both"/>
      </w:pPr>
      <w:r w:rsidRPr="00BA58E6">
        <w:t xml:space="preserve">Zamawiający nie przewiduje prowadzenia negocjacji. </w:t>
      </w:r>
    </w:p>
    <w:p w14:paraId="2CCE878B" w14:textId="77777777" w:rsidR="00536EB6" w:rsidRPr="00BA58E6" w:rsidRDefault="00536EB6" w:rsidP="00536EB6">
      <w:pPr>
        <w:numPr>
          <w:ilvl w:val="0"/>
          <w:numId w:val="43"/>
        </w:numPr>
        <w:spacing w:after="0" w:line="360" w:lineRule="auto"/>
        <w:ind w:left="426"/>
        <w:jc w:val="both"/>
      </w:pPr>
      <w:r w:rsidRPr="00BA58E6">
        <w:t xml:space="preserve">Szacunkowa wartość przedmiotowego zamówienia nie przekracza progów unijnych o jakich mowa w art. 3 ustawy PZP.  </w:t>
      </w:r>
    </w:p>
    <w:p w14:paraId="0A32A08A" w14:textId="77777777" w:rsidR="00536EB6" w:rsidRPr="00BA58E6" w:rsidRDefault="00536EB6" w:rsidP="00536EB6">
      <w:pPr>
        <w:numPr>
          <w:ilvl w:val="0"/>
          <w:numId w:val="43"/>
        </w:numPr>
        <w:spacing w:after="0" w:line="360" w:lineRule="auto"/>
        <w:ind w:left="426"/>
        <w:jc w:val="both"/>
      </w:pPr>
      <w:r w:rsidRPr="00BA58E6">
        <w:t>Zamawiający nie przewiduje aukcji elektronicznej.</w:t>
      </w:r>
    </w:p>
    <w:p w14:paraId="534574B8" w14:textId="77777777" w:rsidR="00536EB6" w:rsidRPr="00BA58E6" w:rsidRDefault="00536EB6" w:rsidP="00536EB6">
      <w:pPr>
        <w:numPr>
          <w:ilvl w:val="0"/>
          <w:numId w:val="43"/>
        </w:numPr>
        <w:spacing w:after="0" w:line="360" w:lineRule="auto"/>
        <w:ind w:left="426"/>
        <w:jc w:val="both"/>
      </w:pPr>
      <w:r w:rsidRPr="00BA58E6">
        <w:t>Zamawiający nie przewiduje złożenia oferty w postaci katalogów elektronicznych.</w:t>
      </w:r>
    </w:p>
    <w:p w14:paraId="2A9BA597" w14:textId="77777777" w:rsidR="00536EB6" w:rsidRPr="00BA58E6" w:rsidRDefault="00536EB6" w:rsidP="00536EB6">
      <w:pPr>
        <w:numPr>
          <w:ilvl w:val="0"/>
          <w:numId w:val="43"/>
        </w:numPr>
        <w:spacing w:after="0" w:line="360" w:lineRule="auto"/>
        <w:ind w:left="426"/>
        <w:jc w:val="both"/>
      </w:pPr>
      <w:r w:rsidRPr="00BA58E6">
        <w:t>Zamawiający nie prowadzi postępowania w celu zawarcia umowy ramowej.</w:t>
      </w:r>
    </w:p>
    <w:p w14:paraId="302C572A" w14:textId="77777777" w:rsidR="00536EB6" w:rsidRPr="00BA58E6" w:rsidRDefault="00536EB6" w:rsidP="00536EB6">
      <w:pPr>
        <w:numPr>
          <w:ilvl w:val="0"/>
          <w:numId w:val="43"/>
        </w:numPr>
        <w:spacing w:after="0" w:line="360" w:lineRule="auto"/>
        <w:ind w:left="426"/>
        <w:jc w:val="both"/>
      </w:pPr>
      <w:r w:rsidRPr="00BA58E6">
        <w:t>Zamawiający nie zastrzega możliwości ubiegania się o udzielenie zamówienia wyłącznie przez Wykonawców, o których mowa w art. 94 PZP.</w:t>
      </w:r>
    </w:p>
    <w:p w14:paraId="3018C0C6" w14:textId="77777777" w:rsidR="00536EB6" w:rsidRDefault="00536EB6" w:rsidP="00536EB6">
      <w:pPr>
        <w:numPr>
          <w:ilvl w:val="0"/>
          <w:numId w:val="43"/>
        </w:numPr>
        <w:spacing w:after="0" w:line="360" w:lineRule="auto"/>
        <w:ind w:left="426"/>
        <w:jc w:val="both"/>
      </w:pPr>
      <w:r w:rsidRPr="00BA58E6">
        <w:t>Zamawiający nie określa dodatkowych wymagań związanych z zatrudnianiem osób, o których mowa w art. 96 ust. 2 pkt 2 PZP.</w:t>
      </w:r>
    </w:p>
    <w:p w14:paraId="0F368E86" w14:textId="50A0BD1B" w:rsidR="00536EB6" w:rsidRPr="001725F8" w:rsidRDefault="00536EB6" w:rsidP="001725F8">
      <w:pPr>
        <w:numPr>
          <w:ilvl w:val="0"/>
          <w:numId w:val="43"/>
        </w:numPr>
        <w:spacing w:after="0" w:line="360" w:lineRule="auto"/>
        <w:ind w:left="426"/>
        <w:jc w:val="both"/>
        <w:rPr>
          <w:rFonts w:eastAsia="Times New Roman"/>
          <w:color w:val="000000"/>
        </w:rPr>
      </w:pPr>
      <w:r w:rsidRPr="00BA58E6">
        <w:rPr>
          <w:rFonts w:eastAsia="Times New Roman"/>
          <w:color w:val="00000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w:t>
      </w:r>
      <w:r w:rsidR="001725F8">
        <w:rPr>
          <w:rFonts w:eastAsia="Times New Roman"/>
          <w:color w:val="000000"/>
        </w:rPr>
        <w:t>–</w:t>
      </w:r>
      <w:r w:rsidRPr="00BA58E6">
        <w:rPr>
          <w:rFonts w:eastAsia="Times New Roman"/>
          <w:color w:val="000000"/>
        </w:rPr>
        <w:t xml:space="preserve"> Kodeks</w:t>
      </w:r>
      <w:r w:rsidR="001725F8">
        <w:rPr>
          <w:rFonts w:eastAsia="Times New Roman"/>
          <w:color w:val="000000"/>
        </w:rPr>
        <w:t xml:space="preserve"> </w:t>
      </w:r>
      <w:r w:rsidRPr="00BA58E6">
        <w:rPr>
          <w:rFonts w:eastAsia="Times New Roman"/>
          <w:color w:val="000000"/>
        </w:rPr>
        <w:t>pracy (Dz. U. z 2019 r. poz. 1040, 1043 i 1495) obejmują następujące rodzaje czynności:</w:t>
      </w:r>
      <w:r w:rsidRPr="00BA58E6">
        <w:rPr>
          <w:rFonts w:eastAsia="Times New Roman"/>
        </w:rPr>
        <w:t xml:space="preserve"> </w:t>
      </w:r>
      <w:r>
        <w:rPr>
          <w:rFonts w:eastAsia="Times New Roman"/>
          <w:smallCaps/>
        </w:rPr>
        <w:t>NIE DOTYCZY</w:t>
      </w:r>
      <w:r w:rsidRPr="00BA58E6">
        <w:rPr>
          <w:rFonts w:eastAsia="Times New Roman"/>
          <w:smallCaps/>
        </w:rPr>
        <w:t> </w:t>
      </w:r>
      <w:r w:rsidRPr="00BA58E6">
        <w:rPr>
          <w:rFonts w:eastAsia="Times New Roman"/>
          <w:smallCaps/>
        </w:rPr>
        <w:t> </w:t>
      </w:r>
    </w:p>
    <w:p w14:paraId="3B0655EA" w14:textId="77777777" w:rsidR="00536EB6" w:rsidRPr="001725F8" w:rsidRDefault="00536EB6" w:rsidP="001725F8">
      <w:pPr>
        <w:pStyle w:val="Nagwek2"/>
        <w:numPr>
          <w:ilvl w:val="0"/>
          <w:numId w:val="0"/>
        </w:numPr>
        <w:spacing w:before="240" w:after="240"/>
        <w:ind w:left="426"/>
        <w:rPr>
          <w:b w:val="0"/>
          <w:bCs/>
          <w:sz w:val="34"/>
          <w:szCs w:val="34"/>
        </w:rPr>
      </w:pPr>
      <w:bookmarkStart w:id="3" w:name="_x24vtaagcm5x" w:colFirst="0" w:colLast="0"/>
      <w:bookmarkEnd w:id="3"/>
      <w:r w:rsidRPr="001725F8">
        <w:rPr>
          <w:b w:val="0"/>
          <w:bCs/>
          <w:sz w:val="34"/>
          <w:szCs w:val="34"/>
        </w:rPr>
        <w:t>IV. Opis przedmiotu zamówienia</w:t>
      </w:r>
    </w:p>
    <w:p w14:paraId="68D3B728" w14:textId="092C0F65" w:rsidR="00D87149" w:rsidRPr="00BB70A2" w:rsidRDefault="00D87149" w:rsidP="00D87149">
      <w:pPr>
        <w:pStyle w:val="Akapitzlist"/>
        <w:numPr>
          <w:ilvl w:val="0"/>
          <w:numId w:val="47"/>
        </w:numPr>
        <w:spacing w:line="240" w:lineRule="auto"/>
        <w:ind w:left="567"/>
        <w:rPr>
          <w:rFonts w:eastAsia="Times New Roman"/>
          <w:b/>
          <w:bCs/>
          <w:color w:val="000000"/>
          <w:sz w:val="22"/>
          <w:szCs w:val="22"/>
        </w:rPr>
      </w:pPr>
      <w:r w:rsidRPr="00D87149">
        <w:rPr>
          <w:rFonts w:eastAsia="Times New Roman"/>
          <w:color w:val="000000"/>
          <w:sz w:val="22"/>
          <w:szCs w:val="22"/>
        </w:rPr>
        <w:t xml:space="preserve">Przedmiotem zamówienia jest Dostawa fabrycznie nowego samochodu osobowego dostosowanego do przewozu osób z potrzebą wsparcia w zakresie mobilności wraz z dodatkowym wyposażeniem w ramach projektu „Aktywizacja </w:t>
      </w:r>
      <w:proofErr w:type="spellStart"/>
      <w:r w:rsidRPr="00D87149">
        <w:rPr>
          <w:rFonts w:eastAsia="Times New Roman"/>
          <w:color w:val="000000"/>
          <w:sz w:val="22"/>
          <w:szCs w:val="22"/>
        </w:rPr>
        <w:t>społeczno</w:t>
      </w:r>
      <w:proofErr w:type="spellEnd"/>
      <w:r w:rsidRPr="00D87149">
        <w:rPr>
          <w:rFonts w:eastAsia="Times New Roman"/>
          <w:color w:val="000000"/>
          <w:sz w:val="22"/>
          <w:szCs w:val="22"/>
        </w:rPr>
        <w:t xml:space="preserve"> – zawodowa osób z potrzebą wsparcia w zakresie usług transportowych </w:t>
      </w:r>
      <w:proofErr w:type="spellStart"/>
      <w:r w:rsidRPr="00D87149">
        <w:rPr>
          <w:rFonts w:eastAsia="Times New Roman"/>
          <w:color w:val="000000"/>
          <w:sz w:val="22"/>
          <w:szCs w:val="22"/>
        </w:rPr>
        <w:t>door</w:t>
      </w:r>
      <w:proofErr w:type="spellEnd"/>
      <w:r w:rsidRPr="00D87149">
        <w:rPr>
          <w:rFonts w:eastAsia="Times New Roman"/>
          <w:color w:val="000000"/>
          <w:sz w:val="22"/>
          <w:szCs w:val="22"/>
        </w:rPr>
        <w:t>-to-</w:t>
      </w:r>
      <w:proofErr w:type="spellStart"/>
      <w:r w:rsidRPr="00D87149">
        <w:rPr>
          <w:rFonts w:eastAsia="Times New Roman"/>
          <w:color w:val="000000"/>
          <w:sz w:val="22"/>
          <w:szCs w:val="22"/>
        </w:rPr>
        <w:t>door</w:t>
      </w:r>
      <w:proofErr w:type="spellEnd"/>
      <w:r w:rsidRPr="00D87149">
        <w:rPr>
          <w:rFonts w:eastAsia="Times New Roman"/>
          <w:color w:val="000000"/>
          <w:sz w:val="22"/>
          <w:szCs w:val="22"/>
        </w:rPr>
        <w:t xml:space="preserve"> z terenu powiatu lęborskiego”, realizowany w ramach konkursu grantowego dla jednostek samorządu terytorialnego ogłoszonego w ramach projektu pn. „Usługi indywidualnego transportu </w:t>
      </w:r>
      <w:proofErr w:type="spellStart"/>
      <w:r w:rsidRPr="00D87149">
        <w:rPr>
          <w:rFonts w:eastAsia="Times New Roman"/>
          <w:color w:val="000000"/>
          <w:sz w:val="22"/>
          <w:szCs w:val="22"/>
        </w:rPr>
        <w:t>door</w:t>
      </w:r>
      <w:proofErr w:type="spellEnd"/>
      <w:r w:rsidRPr="00D87149">
        <w:rPr>
          <w:rFonts w:eastAsia="Times New Roman"/>
          <w:color w:val="000000"/>
          <w:sz w:val="22"/>
          <w:szCs w:val="22"/>
        </w:rPr>
        <w:t>-to-</w:t>
      </w:r>
      <w:proofErr w:type="spellStart"/>
      <w:r w:rsidRPr="00D87149">
        <w:rPr>
          <w:rFonts w:eastAsia="Times New Roman"/>
          <w:color w:val="000000"/>
          <w:sz w:val="22"/>
          <w:szCs w:val="22"/>
        </w:rPr>
        <w:t>door</w:t>
      </w:r>
      <w:proofErr w:type="spellEnd"/>
      <w:r w:rsidRPr="00D87149">
        <w:rPr>
          <w:rFonts w:eastAsia="Times New Roman"/>
          <w:color w:val="000000"/>
          <w:sz w:val="22"/>
          <w:szCs w:val="22"/>
        </w:rPr>
        <w:t xml:space="preserve"> oraz dostępności architektonicznej wielorodzinnych budynków mieszkalnych” realizowanych w ramach Osi Priorytetowej II. Efektywne polityki publiczne dla rynku pracy, gospodarki i edukacji, Działanie 2.8 Rozwój usług społecznych świadczonych w środowisku lokalnym Programu Operacyjnego Wiedza Edukacji Rozwój 2014 – 2020, współfinansowanego przez Unię Europejską ze środków Europejskiego Funduszu Społecznego – </w:t>
      </w:r>
      <w:r w:rsidRPr="00BB70A2">
        <w:rPr>
          <w:rFonts w:eastAsia="Times New Roman"/>
          <w:b/>
          <w:bCs/>
          <w:color w:val="000000"/>
          <w:sz w:val="22"/>
          <w:szCs w:val="22"/>
        </w:rPr>
        <w:t>szczegółowy opis przedmiotu zamówienia w zł. nr 1 do SWZ</w:t>
      </w:r>
    </w:p>
    <w:p w14:paraId="7A573861" w14:textId="01F4966D" w:rsidR="00C21903" w:rsidRDefault="00C21903" w:rsidP="00C21903">
      <w:pPr>
        <w:pStyle w:val="Akapitzlist"/>
        <w:spacing w:line="240" w:lineRule="auto"/>
        <w:ind w:left="567"/>
        <w:rPr>
          <w:rFonts w:eastAsia="Times New Roman"/>
          <w:color w:val="000000"/>
          <w:sz w:val="22"/>
          <w:szCs w:val="22"/>
        </w:rPr>
      </w:pPr>
    </w:p>
    <w:p w14:paraId="0344D9A8" w14:textId="0EC14072" w:rsidR="00713CB1" w:rsidRPr="00790540" w:rsidRDefault="008E41E6" w:rsidP="008E41E6">
      <w:pPr>
        <w:spacing w:after="0" w:line="240" w:lineRule="auto"/>
        <w:ind w:left="284"/>
        <w:contextualSpacing/>
        <w:jc w:val="both"/>
        <w:rPr>
          <w:rFonts w:eastAsia="Times New Roman"/>
          <w:color w:val="000000"/>
        </w:rPr>
      </w:pPr>
      <w:r w:rsidRPr="008E41E6">
        <w:rPr>
          <w:rFonts w:eastAsia="Times New Roman"/>
          <w:color w:val="000000"/>
        </w:rPr>
        <w:t xml:space="preserve">Przedmiot zamówienia powinien być fabrycznie nowy, wolny od wad fizycznych, jak również wad prawnych i roszczeń osób trzecich, przystosowany do przewozu minimum 6 osób – maksymalnie 9 osób, w tym jednej osoby na wózku inwalidzkim (osoba pozostaje na wózku inwalidzkim w trakcie jazdy). Pod pojęciem fabrycznie nowy Zamawiający rozumie produkty wykonane z nowych elementów, bez śladu uszkodzenia. </w:t>
      </w:r>
    </w:p>
    <w:p w14:paraId="26D21E8C" w14:textId="77777777" w:rsidR="008E41E6" w:rsidRPr="00790540" w:rsidRDefault="008E41E6" w:rsidP="008E41E6">
      <w:pPr>
        <w:spacing w:after="0" w:line="240" w:lineRule="auto"/>
        <w:ind w:left="284"/>
        <w:contextualSpacing/>
        <w:jc w:val="both"/>
        <w:rPr>
          <w:rFonts w:eastAsia="Times New Roman"/>
          <w:color w:val="000000"/>
        </w:rPr>
      </w:pPr>
    </w:p>
    <w:p w14:paraId="32D0C2F7" w14:textId="43D05B9A" w:rsidR="002C3ACE" w:rsidRDefault="002C3ACE" w:rsidP="00F1166B">
      <w:pPr>
        <w:spacing w:after="0" w:line="240" w:lineRule="auto"/>
        <w:ind w:left="284"/>
        <w:jc w:val="both"/>
        <w:rPr>
          <w:rFonts w:eastAsia="Times New Roman"/>
          <w:color w:val="000000"/>
          <w:u w:val="single"/>
        </w:rPr>
      </w:pPr>
      <w:r w:rsidRPr="00F1166B">
        <w:rPr>
          <w:rFonts w:eastAsia="Times New Roman"/>
          <w:color w:val="000000"/>
          <w:u w:val="single"/>
        </w:rPr>
        <w:t xml:space="preserve">Oferowany przez Wykonawcę pojazd wraz z dodatkowym wyposażeniem musi zapewniać racjonalne i efektywne ceny, niezawyżone w stosunku do cen i stawek rynkowych. </w:t>
      </w:r>
    </w:p>
    <w:p w14:paraId="2B56EA6E" w14:textId="406C3C60" w:rsidR="00996288" w:rsidRDefault="00996288" w:rsidP="00996288">
      <w:pPr>
        <w:spacing w:after="0" w:line="240" w:lineRule="auto"/>
        <w:ind w:left="284"/>
        <w:jc w:val="both"/>
        <w:rPr>
          <w:rFonts w:eastAsia="Times New Roman"/>
          <w:color w:val="000000"/>
          <w:u w:val="single"/>
        </w:rPr>
      </w:pPr>
    </w:p>
    <w:p w14:paraId="6E478F02" w14:textId="77777777" w:rsidR="00996288" w:rsidRPr="00996288" w:rsidRDefault="00996288" w:rsidP="00996288">
      <w:pPr>
        <w:spacing w:after="0" w:line="240" w:lineRule="auto"/>
        <w:ind w:left="284"/>
        <w:jc w:val="both"/>
        <w:rPr>
          <w:rFonts w:eastAsia="Times New Roman"/>
          <w:color w:val="000000"/>
          <w:u w:val="single"/>
        </w:rPr>
      </w:pPr>
      <w:r w:rsidRPr="00996288">
        <w:rPr>
          <w:rFonts w:eastAsia="Times New Roman"/>
          <w:color w:val="000000"/>
          <w:u w:val="single"/>
        </w:rPr>
        <w:t xml:space="preserve">Wymagania dotyczące sposobu realizacji zamówienia: </w:t>
      </w:r>
    </w:p>
    <w:p w14:paraId="4A46221B" w14:textId="77777777" w:rsidR="00996288" w:rsidRPr="00996288" w:rsidRDefault="00996288" w:rsidP="00996288">
      <w:pPr>
        <w:spacing w:after="0" w:line="240" w:lineRule="auto"/>
        <w:ind w:left="284"/>
        <w:jc w:val="both"/>
        <w:rPr>
          <w:rFonts w:eastAsia="Times New Roman"/>
          <w:color w:val="000000"/>
        </w:rPr>
      </w:pPr>
      <w:r w:rsidRPr="00996288">
        <w:rPr>
          <w:rFonts w:eastAsia="Times New Roman"/>
          <w:color w:val="000000"/>
        </w:rPr>
        <w:t>a) nie przewiduje się możliwości wypłacania Wykonawcy zaliczki;</w:t>
      </w:r>
    </w:p>
    <w:p w14:paraId="7F9752AD" w14:textId="77777777" w:rsidR="00996288" w:rsidRPr="00996288" w:rsidRDefault="00996288" w:rsidP="00996288">
      <w:pPr>
        <w:spacing w:after="0" w:line="240" w:lineRule="auto"/>
        <w:ind w:left="284"/>
        <w:jc w:val="both"/>
        <w:rPr>
          <w:rFonts w:eastAsia="Times New Roman"/>
          <w:color w:val="000000"/>
        </w:rPr>
      </w:pPr>
      <w:r w:rsidRPr="00996288">
        <w:rPr>
          <w:rFonts w:eastAsia="Times New Roman"/>
          <w:color w:val="000000"/>
        </w:rPr>
        <w:t>b) przedmiot zamówienia należy dostarczyć pod wskazany adres, w określonym terminie, na własny koszt i ryzyko, własnymi siłami, zgodnie z SWZ;</w:t>
      </w:r>
    </w:p>
    <w:p w14:paraId="6B4BB420" w14:textId="77777777" w:rsidR="00996288" w:rsidRPr="00996288" w:rsidRDefault="00996288" w:rsidP="00996288">
      <w:pPr>
        <w:spacing w:after="0" w:line="240" w:lineRule="auto"/>
        <w:ind w:left="284"/>
        <w:jc w:val="both"/>
        <w:rPr>
          <w:rFonts w:eastAsia="Times New Roman"/>
          <w:color w:val="000000"/>
        </w:rPr>
      </w:pPr>
      <w:r w:rsidRPr="00996288">
        <w:rPr>
          <w:rFonts w:eastAsia="Times New Roman"/>
          <w:color w:val="000000"/>
        </w:rPr>
        <w:t xml:space="preserve">Adres dostawy: Starostwo Powiatowe w Lęborku, ul. Czołgistów 5, 84 – 300 Lębork. </w:t>
      </w:r>
    </w:p>
    <w:p w14:paraId="524A2470" w14:textId="77777777" w:rsidR="00996288" w:rsidRPr="00996288" w:rsidRDefault="00996288" w:rsidP="00996288">
      <w:pPr>
        <w:spacing w:after="0" w:line="240" w:lineRule="auto"/>
        <w:ind w:left="284"/>
        <w:jc w:val="both"/>
        <w:rPr>
          <w:rFonts w:eastAsia="Times New Roman"/>
          <w:color w:val="000000"/>
        </w:rPr>
      </w:pPr>
      <w:r w:rsidRPr="00996288">
        <w:rPr>
          <w:rFonts w:eastAsia="Times New Roman"/>
          <w:color w:val="000000"/>
        </w:rPr>
        <w:t>c) jeśli dostarczony pojazd lub elementy wyposażenia są uszkodzone lub uległy uszkodzeniu podczas transportu lub montażu zostaną przez Wykonawcę wymienione na nowe lub naprawione przed zgłoszeniem zakończenia dostaw do odbioru;</w:t>
      </w:r>
    </w:p>
    <w:p w14:paraId="0164BD6D" w14:textId="77777777" w:rsidR="00996288" w:rsidRPr="00996288" w:rsidRDefault="00996288" w:rsidP="00996288">
      <w:pPr>
        <w:spacing w:after="0" w:line="240" w:lineRule="auto"/>
        <w:ind w:left="284"/>
        <w:jc w:val="both"/>
        <w:rPr>
          <w:rFonts w:eastAsia="Times New Roman"/>
          <w:color w:val="000000"/>
        </w:rPr>
      </w:pPr>
      <w:r w:rsidRPr="00996288">
        <w:rPr>
          <w:rFonts w:eastAsia="Times New Roman"/>
          <w:color w:val="000000"/>
        </w:rPr>
        <w:t xml:space="preserve">d) wszystkie odpady powstałe podczas realizacji zamówienia Wykonawca jest zobowiązany zagospodarować na własny koszt. Wykonawca po dostarczeniu przedmiotu zamówienia jest zobowiązany do uporządkowania terenu dostawy. Wszystkie zniszczenia powstałe z winy Wykonawcy będą usuwane przez niego bezpłatnie; </w:t>
      </w:r>
    </w:p>
    <w:p w14:paraId="10C39ED2" w14:textId="77777777" w:rsidR="00996288" w:rsidRPr="00996288" w:rsidRDefault="00996288" w:rsidP="00996288">
      <w:pPr>
        <w:spacing w:after="0" w:line="240" w:lineRule="auto"/>
        <w:ind w:left="284"/>
        <w:jc w:val="both"/>
        <w:rPr>
          <w:rFonts w:eastAsia="Times New Roman"/>
          <w:color w:val="000000"/>
        </w:rPr>
      </w:pPr>
      <w:r w:rsidRPr="00996288">
        <w:rPr>
          <w:rFonts w:eastAsia="Times New Roman"/>
          <w:color w:val="000000"/>
        </w:rPr>
        <w:t xml:space="preserve">e) Wykonawca do 7 dni od dnia podpisania umowy przedstawi Zamawiającemu wstępny harmonogram dostawy z podaniem terminu dostawy; </w:t>
      </w:r>
    </w:p>
    <w:p w14:paraId="3BB095D0" w14:textId="77777777" w:rsidR="00996288" w:rsidRPr="00996288" w:rsidRDefault="00996288" w:rsidP="00996288">
      <w:pPr>
        <w:numPr>
          <w:ilvl w:val="0"/>
          <w:numId w:val="15"/>
        </w:numPr>
        <w:autoSpaceDE w:val="0"/>
        <w:autoSpaceDN w:val="0"/>
        <w:adjustRightInd w:val="0"/>
        <w:spacing w:after="11" w:line="240" w:lineRule="auto"/>
        <w:ind w:left="284"/>
        <w:jc w:val="both"/>
        <w:rPr>
          <w:rFonts w:eastAsia="Times New Roman"/>
          <w:color w:val="000000"/>
        </w:rPr>
      </w:pPr>
      <w:r w:rsidRPr="00996288">
        <w:rPr>
          <w:rFonts w:eastAsia="Times New Roman"/>
          <w:color w:val="000000"/>
        </w:rPr>
        <w:t xml:space="preserve">f) Wykonawca jest odpowiedzialny za zabezpieczenie dostarczonego przedmiotu zamówienia do czasu dokonania pisemnego odbioru końcowego /bez uwag/ potwierdzonego przez osoby odpowiedzialne ze strony Zamawiającego; </w:t>
      </w:r>
    </w:p>
    <w:p w14:paraId="00702266" w14:textId="77777777" w:rsidR="00996288" w:rsidRPr="00996288" w:rsidRDefault="00996288" w:rsidP="00996288">
      <w:pPr>
        <w:numPr>
          <w:ilvl w:val="0"/>
          <w:numId w:val="15"/>
        </w:numPr>
        <w:autoSpaceDE w:val="0"/>
        <w:autoSpaceDN w:val="0"/>
        <w:adjustRightInd w:val="0"/>
        <w:spacing w:after="11" w:line="240" w:lineRule="auto"/>
        <w:ind w:left="284"/>
        <w:jc w:val="both"/>
        <w:rPr>
          <w:rFonts w:eastAsia="Times New Roman"/>
          <w:color w:val="000000"/>
        </w:rPr>
      </w:pPr>
      <w:r w:rsidRPr="00996288">
        <w:rPr>
          <w:rFonts w:eastAsia="Times New Roman"/>
          <w:color w:val="000000"/>
        </w:rPr>
        <w:t>g) Zamawiający zobowiązuje się dotrzymywać podstawowych warunków eksploatacji określonych przez producenta w zapisach kart gwarancyjnych dostarczonych przez Wykonawcę;</w:t>
      </w:r>
    </w:p>
    <w:p w14:paraId="68E445F8" w14:textId="77777777" w:rsidR="00996288" w:rsidRPr="00996288" w:rsidRDefault="00996288" w:rsidP="00996288">
      <w:pPr>
        <w:numPr>
          <w:ilvl w:val="0"/>
          <w:numId w:val="15"/>
        </w:numPr>
        <w:autoSpaceDE w:val="0"/>
        <w:autoSpaceDN w:val="0"/>
        <w:adjustRightInd w:val="0"/>
        <w:spacing w:after="11" w:line="240" w:lineRule="auto"/>
        <w:ind w:left="284"/>
        <w:jc w:val="both"/>
        <w:rPr>
          <w:rFonts w:eastAsia="Times New Roman"/>
          <w:color w:val="000000"/>
        </w:rPr>
      </w:pPr>
      <w:r w:rsidRPr="00996288">
        <w:rPr>
          <w:rFonts w:eastAsia="Times New Roman"/>
          <w:color w:val="000000"/>
        </w:rPr>
        <w:t xml:space="preserve">h) Wykonawca po podpisaniu umowy z Zamawiającym wskazuje autoryzowany punkt serwisowy realizujący dostawy części oraz obsługę gwarancyjną, znajdujący się w odległości do 120 km od siedziby Odbiorcy. </w:t>
      </w:r>
    </w:p>
    <w:p w14:paraId="1D265BC4" w14:textId="77777777" w:rsidR="00D87149" w:rsidRPr="00D87149" w:rsidRDefault="00D87149" w:rsidP="00D87149">
      <w:pPr>
        <w:pStyle w:val="Akapitzlist"/>
        <w:numPr>
          <w:ilvl w:val="0"/>
          <w:numId w:val="47"/>
        </w:numPr>
        <w:tabs>
          <w:tab w:val="left" w:pos="284"/>
        </w:tabs>
        <w:spacing w:before="240" w:line="360" w:lineRule="auto"/>
        <w:ind w:left="644" w:hanging="284"/>
        <w:jc w:val="left"/>
        <w:rPr>
          <w:rFonts w:eastAsia="Times New Roman"/>
          <w:color w:val="000000"/>
          <w:sz w:val="22"/>
          <w:szCs w:val="22"/>
        </w:rPr>
      </w:pPr>
      <w:r w:rsidRPr="00D87149">
        <w:rPr>
          <w:rFonts w:eastAsia="Times New Roman"/>
          <w:color w:val="000000"/>
          <w:sz w:val="22"/>
          <w:szCs w:val="22"/>
        </w:rPr>
        <w:t xml:space="preserve">Wspólny Słownik Zamówień CPV: </w:t>
      </w:r>
    </w:p>
    <w:p w14:paraId="639B26B2" w14:textId="77777777" w:rsidR="00D87149" w:rsidRPr="00D87149" w:rsidRDefault="00D87149" w:rsidP="00D87149">
      <w:pPr>
        <w:pStyle w:val="Akapitzlist"/>
        <w:autoSpaceDE w:val="0"/>
        <w:autoSpaceDN w:val="0"/>
        <w:adjustRightInd w:val="0"/>
        <w:spacing w:line="240" w:lineRule="auto"/>
        <w:ind w:left="1004"/>
        <w:rPr>
          <w:rFonts w:eastAsia="Times New Roman"/>
          <w:color w:val="000000"/>
          <w:sz w:val="22"/>
          <w:szCs w:val="22"/>
        </w:rPr>
      </w:pPr>
      <w:r w:rsidRPr="00D87149">
        <w:rPr>
          <w:rFonts w:eastAsia="Times New Roman"/>
          <w:color w:val="000000"/>
          <w:sz w:val="22"/>
          <w:szCs w:val="22"/>
        </w:rPr>
        <w:t>34114000-9 Pojazdy specjalne</w:t>
      </w:r>
    </w:p>
    <w:p w14:paraId="52287938" w14:textId="77777777" w:rsidR="00D87149" w:rsidRPr="00D87149" w:rsidRDefault="00D87149" w:rsidP="00D87149">
      <w:pPr>
        <w:pStyle w:val="Akapitzlist"/>
        <w:autoSpaceDE w:val="0"/>
        <w:autoSpaceDN w:val="0"/>
        <w:adjustRightInd w:val="0"/>
        <w:spacing w:line="240" w:lineRule="auto"/>
        <w:ind w:left="1004"/>
        <w:rPr>
          <w:rFonts w:eastAsia="Times New Roman"/>
          <w:color w:val="000000"/>
          <w:sz w:val="22"/>
          <w:szCs w:val="22"/>
        </w:rPr>
      </w:pPr>
      <w:r w:rsidRPr="00D87149">
        <w:rPr>
          <w:rFonts w:eastAsia="Times New Roman"/>
          <w:color w:val="000000"/>
          <w:sz w:val="22"/>
          <w:szCs w:val="22"/>
        </w:rPr>
        <w:t>34114300-2 Pojazdy opieki socjalnej</w:t>
      </w:r>
    </w:p>
    <w:p w14:paraId="75BF2B2A" w14:textId="77777777" w:rsidR="00D87149" w:rsidRPr="00D87149" w:rsidRDefault="00D87149" w:rsidP="00D87149">
      <w:pPr>
        <w:pStyle w:val="Akapitzlist"/>
        <w:autoSpaceDE w:val="0"/>
        <w:autoSpaceDN w:val="0"/>
        <w:adjustRightInd w:val="0"/>
        <w:spacing w:line="240" w:lineRule="auto"/>
        <w:ind w:left="1004"/>
        <w:rPr>
          <w:rFonts w:eastAsia="Times New Roman"/>
          <w:color w:val="000000"/>
          <w:sz w:val="22"/>
          <w:szCs w:val="22"/>
        </w:rPr>
      </w:pPr>
      <w:r w:rsidRPr="00D87149">
        <w:rPr>
          <w:rFonts w:eastAsia="Times New Roman"/>
          <w:color w:val="000000"/>
          <w:sz w:val="22"/>
          <w:szCs w:val="22"/>
        </w:rPr>
        <w:t>34115200-8 Pojazdy silnikowe do transportu mniej niż 10 osób</w:t>
      </w:r>
    </w:p>
    <w:p w14:paraId="11E87BAE" w14:textId="0F10E20C" w:rsidR="00D87149" w:rsidRDefault="00D87149" w:rsidP="00D87149">
      <w:pPr>
        <w:pStyle w:val="Akapitzlist"/>
        <w:autoSpaceDE w:val="0"/>
        <w:autoSpaceDN w:val="0"/>
        <w:adjustRightInd w:val="0"/>
        <w:spacing w:line="240" w:lineRule="auto"/>
        <w:ind w:left="1004"/>
        <w:rPr>
          <w:rFonts w:eastAsia="Times New Roman"/>
          <w:color w:val="000000"/>
          <w:sz w:val="22"/>
          <w:szCs w:val="22"/>
        </w:rPr>
      </w:pPr>
      <w:r w:rsidRPr="00D87149">
        <w:rPr>
          <w:rFonts w:eastAsia="Times New Roman"/>
          <w:color w:val="000000"/>
          <w:sz w:val="22"/>
          <w:szCs w:val="22"/>
        </w:rPr>
        <w:t>34110000</w:t>
      </w:r>
      <w:r w:rsidR="00857122">
        <w:rPr>
          <w:rFonts w:eastAsia="Times New Roman"/>
          <w:color w:val="000000"/>
          <w:sz w:val="22"/>
          <w:szCs w:val="22"/>
        </w:rPr>
        <w:t>-1</w:t>
      </w:r>
      <w:r>
        <w:rPr>
          <w:rFonts w:eastAsia="Times New Roman"/>
          <w:color w:val="000000"/>
          <w:sz w:val="22"/>
          <w:szCs w:val="22"/>
        </w:rPr>
        <w:t xml:space="preserve"> </w:t>
      </w:r>
      <w:hyperlink r:id="rId9" w:history="1">
        <w:r w:rsidRPr="00D87149">
          <w:rPr>
            <w:rFonts w:eastAsia="Times New Roman"/>
            <w:color w:val="000000"/>
            <w:sz w:val="22"/>
            <w:szCs w:val="22"/>
          </w:rPr>
          <w:t>Samochody osobowe</w:t>
        </w:r>
      </w:hyperlink>
    </w:p>
    <w:p w14:paraId="41E7D196" w14:textId="673948D3" w:rsidR="00D87149" w:rsidRPr="00D87149" w:rsidRDefault="00D87149" w:rsidP="00D87149">
      <w:pPr>
        <w:pStyle w:val="Akapitzlist"/>
        <w:autoSpaceDE w:val="0"/>
        <w:autoSpaceDN w:val="0"/>
        <w:adjustRightInd w:val="0"/>
        <w:spacing w:line="240" w:lineRule="auto"/>
        <w:ind w:left="1004"/>
        <w:rPr>
          <w:rFonts w:eastAsia="Times New Roman"/>
          <w:color w:val="000000"/>
          <w:sz w:val="22"/>
          <w:szCs w:val="22"/>
        </w:rPr>
      </w:pPr>
      <w:r w:rsidRPr="00D87149">
        <w:rPr>
          <w:rFonts w:eastAsia="Times New Roman"/>
          <w:color w:val="000000"/>
          <w:sz w:val="22"/>
          <w:szCs w:val="22"/>
        </w:rPr>
        <w:t>34114400</w:t>
      </w:r>
      <w:r w:rsidR="00857122">
        <w:rPr>
          <w:rFonts w:eastAsia="Times New Roman"/>
          <w:color w:val="000000"/>
          <w:sz w:val="22"/>
          <w:szCs w:val="22"/>
        </w:rPr>
        <w:t>-3</w:t>
      </w:r>
      <w:r w:rsidRPr="00D87149">
        <w:rPr>
          <w:rFonts w:eastAsia="Times New Roman"/>
          <w:color w:val="000000"/>
          <w:sz w:val="22"/>
          <w:szCs w:val="22"/>
        </w:rPr>
        <w:t xml:space="preserve"> </w:t>
      </w:r>
      <w:hyperlink r:id="rId10" w:history="1">
        <w:r w:rsidRPr="00D87149">
          <w:rPr>
            <w:rFonts w:eastAsia="Times New Roman"/>
            <w:color w:val="000000"/>
            <w:sz w:val="22"/>
            <w:szCs w:val="22"/>
          </w:rPr>
          <w:t>Minibusy</w:t>
        </w:r>
      </w:hyperlink>
    </w:p>
    <w:p w14:paraId="75602D8C" w14:textId="77777777" w:rsidR="00D87149" w:rsidRPr="00D87149" w:rsidRDefault="00AF170A" w:rsidP="00D87149">
      <w:pPr>
        <w:pStyle w:val="Akapitzlist"/>
        <w:autoSpaceDE w:val="0"/>
        <w:autoSpaceDN w:val="0"/>
        <w:adjustRightInd w:val="0"/>
        <w:spacing w:line="240" w:lineRule="auto"/>
        <w:ind w:left="1004"/>
        <w:rPr>
          <w:rFonts w:eastAsia="Times New Roman"/>
          <w:color w:val="000000"/>
          <w:sz w:val="22"/>
          <w:szCs w:val="22"/>
        </w:rPr>
      </w:pPr>
      <w:hyperlink r:id="rId11" w:history="1">
        <w:r w:rsidR="00D87149" w:rsidRPr="00D87149">
          <w:rPr>
            <w:rFonts w:eastAsia="Times New Roman"/>
            <w:color w:val="000000"/>
            <w:sz w:val="22"/>
            <w:szCs w:val="22"/>
          </w:rPr>
          <w:t>33196200-2</w:t>
        </w:r>
      </w:hyperlink>
      <w:r w:rsidR="00D87149" w:rsidRPr="00D87149">
        <w:rPr>
          <w:rFonts w:eastAsia="Times New Roman"/>
          <w:color w:val="000000"/>
          <w:sz w:val="22"/>
          <w:szCs w:val="22"/>
        </w:rPr>
        <w:t xml:space="preserve"> Sprzęt dla osób niepełnosprawnych </w:t>
      </w:r>
    </w:p>
    <w:p w14:paraId="05C04DB2" w14:textId="77777777" w:rsidR="00D87149" w:rsidRPr="00D87149" w:rsidRDefault="00D87149" w:rsidP="00D87149">
      <w:pPr>
        <w:pStyle w:val="Akapitzlist"/>
        <w:autoSpaceDE w:val="0"/>
        <w:autoSpaceDN w:val="0"/>
        <w:adjustRightInd w:val="0"/>
        <w:spacing w:line="240" w:lineRule="auto"/>
        <w:ind w:left="1004"/>
        <w:rPr>
          <w:rFonts w:eastAsia="Times New Roman"/>
          <w:color w:val="000000"/>
          <w:sz w:val="22"/>
          <w:szCs w:val="22"/>
        </w:rPr>
      </w:pPr>
      <w:r w:rsidRPr="00D87149">
        <w:rPr>
          <w:rFonts w:eastAsia="Times New Roman"/>
          <w:color w:val="000000"/>
          <w:sz w:val="22"/>
          <w:szCs w:val="22"/>
        </w:rPr>
        <w:t>33100000-1 Urządzenia medyczne</w:t>
      </w:r>
    </w:p>
    <w:p w14:paraId="3D7166A1" w14:textId="3B413F86" w:rsidR="00D87149" w:rsidRDefault="00AF170A" w:rsidP="00D87149">
      <w:pPr>
        <w:pStyle w:val="Akapitzlist"/>
        <w:autoSpaceDE w:val="0"/>
        <w:autoSpaceDN w:val="0"/>
        <w:adjustRightInd w:val="0"/>
        <w:spacing w:line="240" w:lineRule="auto"/>
        <w:ind w:left="1004"/>
        <w:rPr>
          <w:rFonts w:eastAsia="Times New Roman"/>
          <w:color w:val="000000"/>
          <w:sz w:val="22"/>
          <w:szCs w:val="22"/>
        </w:rPr>
      </w:pPr>
      <w:hyperlink r:id="rId12" w:history="1">
        <w:r w:rsidR="00D87149" w:rsidRPr="00D87149">
          <w:rPr>
            <w:rFonts w:eastAsia="Times New Roman"/>
            <w:color w:val="000000"/>
            <w:sz w:val="22"/>
            <w:szCs w:val="22"/>
          </w:rPr>
          <w:t>34328300-5</w:t>
        </w:r>
      </w:hyperlink>
      <w:r w:rsidR="00D87149" w:rsidRPr="00D87149">
        <w:rPr>
          <w:rFonts w:eastAsia="Times New Roman"/>
          <w:color w:val="000000"/>
          <w:sz w:val="22"/>
          <w:szCs w:val="22"/>
        </w:rPr>
        <w:t xml:space="preserve"> Pasy bezpieczeństwa </w:t>
      </w:r>
    </w:p>
    <w:p w14:paraId="512EBD96" w14:textId="77777777" w:rsidR="00C21903" w:rsidRPr="00D87149" w:rsidRDefault="00C21903" w:rsidP="00D87149">
      <w:pPr>
        <w:pStyle w:val="Akapitzlist"/>
        <w:autoSpaceDE w:val="0"/>
        <w:autoSpaceDN w:val="0"/>
        <w:adjustRightInd w:val="0"/>
        <w:spacing w:line="240" w:lineRule="auto"/>
        <w:ind w:left="1004"/>
        <w:rPr>
          <w:rFonts w:eastAsia="Times New Roman"/>
          <w:color w:val="000000"/>
          <w:sz w:val="22"/>
          <w:szCs w:val="22"/>
        </w:rPr>
      </w:pPr>
    </w:p>
    <w:p w14:paraId="50E140BA" w14:textId="102B1755" w:rsidR="00536EB6" w:rsidRPr="00417F35" w:rsidRDefault="00536EB6" w:rsidP="00F03833">
      <w:pPr>
        <w:pStyle w:val="Akapitzlist"/>
        <w:numPr>
          <w:ilvl w:val="0"/>
          <w:numId w:val="47"/>
        </w:numPr>
        <w:tabs>
          <w:tab w:val="left" w:pos="284"/>
        </w:tabs>
        <w:spacing w:before="240" w:line="360" w:lineRule="auto"/>
        <w:ind w:left="644" w:hanging="284"/>
        <w:rPr>
          <w:rFonts w:ascii="Arial" w:hAnsi="Arial" w:cs="Arial"/>
        </w:rPr>
      </w:pPr>
      <w:r w:rsidRPr="00417F35">
        <w:rPr>
          <w:rFonts w:ascii="Arial" w:hAnsi="Arial" w:cs="Arial"/>
        </w:rPr>
        <w:t xml:space="preserve">Zamawiający  nie dopuszcza składanie ofert częściowych. </w:t>
      </w:r>
    </w:p>
    <w:p w14:paraId="6C7CF210" w14:textId="77777777" w:rsidR="00536EB6" w:rsidRPr="00417F35" w:rsidRDefault="00536EB6" w:rsidP="00F03833">
      <w:pPr>
        <w:pStyle w:val="Akapitzlist"/>
        <w:numPr>
          <w:ilvl w:val="0"/>
          <w:numId w:val="47"/>
        </w:numPr>
        <w:tabs>
          <w:tab w:val="left" w:pos="284"/>
        </w:tabs>
        <w:spacing w:before="240" w:line="360" w:lineRule="auto"/>
        <w:ind w:left="644" w:hanging="284"/>
        <w:rPr>
          <w:rFonts w:ascii="Arial" w:hAnsi="Arial" w:cs="Arial"/>
        </w:rPr>
      </w:pPr>
      <w:r w:rsidRPr="00417F35">
        <w:rPr>
          <w:rFonts w:ascii="Arial" w:hAnsi="Arial" w:cs="Arial"/>
        </w:rPr>
        <w:t>Zamawiający nie dopuszcza składania ofert wariantowych oraz w postaci katalogów elektronicznych.</w:t>
      </w:r>
    </w:p>
    <w:p w14:paraId="105F4F7E" w14:textId="77777777" w:rsidR="00536EB6" w:rsidRPr="00417F35" w:rsidRDefault="00536EB6" w:rsidP="00F03833">
      <w:pPr>
        <w:pStyle w:val="Akapitzlist"/>
        <w:numPr>
          <w:ilvl w:val="0"/>
          <w:numId w:val="47"/>
        </w:numPr>
        <w:tabs>
          <w:tab w:val="left" w:pos="284"/>
        </w:tabs>
        <w:spacing w:before="240" w:line="360" w:lineRule="auto"/>
        <w:ind w:left="644" w:hanging="284"/>
        <w:rPr>
          <w:rFonts w:ascii="Arial" w:hAnsi="Arial" w:cs="Arial"/>
        </w:rPr>
      </w:pPr>
      <w:r w:rsidRPr="00417F35">
        <w:rPr>
          <w:rFonts w:ascii="Arial" w:hAnsi="Arial" w:cs="Arial"/>
        </w:rPr>
        <w:t xml:space="preserve">Zamawiający nie przewiduje udzielania zamówień, o których mowa w art. 214 ust. 1 pkt 7 i 8. </w:t>
      </w:r>
      <w:bookmarkStart w:id="4" w:name="_s0i9odf430x7" w:colFirst="0" w:colLast="0"/>
      <w:bookmarkEnd w:id="4"/>
    </w:p>
    <w:p w14:paraId="33795C08" w14:textId="77777777" w:rsidR="00536EB6" w:rsidRDefault="00536EB6" w:rsidP="00F03833">
      <w:pPr>
        <w:pStyle w:val="Akapitzlist"/>
        <w:numPr>
          <w:ilvl w:val="0"/>
          <w:numId w:val="47"/>
        </w:numPr>
        <w:tabs>
          <w:tab w:val="left" w:pos="284"/>
        </w:tabs>
        <w:spacing w:before="240" w:line="360" w:lineRule="auto"/>
        <w:ind w:left="644" w:hanging="284"/>
        <w:rPr>
          <w:rFonts w:ascii="Arial" w:hAnsi="Arial" w:cs="Arial"/>
        </w:rPr>
      </w:pPr>
      <w:r w:rsidRPr="00417F35">
        <w:rPr>
          <w:rFonts w:ascii="Arial" w:hAnsi="Arial" w:cs="Arial"/>
        </w:rPr>
        <w:t xml:space="preserve">Szczegółowy opis oraz sposób realizacji zamówienia zawiera </w:t>
      </w:r>
      <w:bookmarkStart w:id="5" w:name="_Hlk64539665"/>
      <w:r w:rsidRPr="00417F35">
        <w:rPr>
          <w:rFonts w:ascii="Arial" w:hAnsi="Arial" w:cs="Arial"/>
        </w:rPr>
        <w:t xml:space="preserve">Opis Przedmiotu Zamówienia (OPZ), stanowiący </w:t>
      </w:r>
      <w:r w:rsidRPr="008E13C9">
        <w:rPr>
          <w:rFonts w:ascii="Arial" w:hAnsi="Arial" w:cs="Arial"/>
          <w:b/>
          <w:bCs/>
        </w:rPr>
        <w:t>Załącznik nr 1 do SWZ.</w:t>
      </w:r>
    </w:p>
    <w:bookmarkEnd w:id="5"/>
    <w:p w14:paraId="7291022B" w14:textId="0DE6931D" w:rsidR="00F03833" w:rsidRPr="001274E8" w:rsidRDefault="00F03833" w:rsidP="00F03833">
      <w:pPr>
        <w:pStyle w:val="Akapitzlist"/>
        <w:numPr>
          <w:ilvl w:val="0"/>
          <w:numId w:val="47"/>
        </w:numPr>
        <w:tabs>
          <w:tab w:val="left" w:pos="284"/>
        </w:tabs>
        <w:spacing w:before="240" w:line="360" w:lineRule="auto"/>
        <w:ind w:left="644" w:hanging="284"/>
        <w:rPr>
          <w:rFonts w:eastAsia="Times New Roman"/>
          <w:sz w:val="22"/>
          <w:szCs w:val="22"/>
        </w:rPr>
      </w:pPr>
      <w:r w:rsidRPr="001274E8">
        <w:rPr>
          <w:rFonts w:eastAsia="Times New Roman"/>
          <w:sz w:val="22"/>
          <w:szCs w:val="22"/>
        </w:rPr>
        <w:t xml:space="preserve">Zamawiający nie dokonuje podziału na części ponieważ przedmiot zamówienia jest jednorodny i dzielenie go na części mogłoby powodować generowanie nadmiernych kosztów wykonania zamówienia. Wykonanie zamówienia przez jednego Wykonawcę, bez podziału na części, nie powoduje ograniczenia konkurencji. W przypadku podzielenie zamówienia na części wymagałoby skoordynowania działań różnych wykonawców realizujących zamówienie, generowało dodatkowe koszty i problemy w przypadku m. in. odpowiedzialności za gwarancję przedmiotu zamówienia, ponieważ samochód i wyposażenie stanowiące przedmiot zamówienia ma stanowić jedną całość. </w:t>
      </w:r>
    </w:p>
    <w:p w14:paraId="61A683B8" w14:textId="77777777" w:rsidR="00AD23BB" w:rsidRPr="00AD23BB" w:rsidRDefault="00AD23BB" w:rsidP="00AD23BB">
      <w:pPr>
        <w:tabs>
          <w:tab w:val="left" w:pos="284"/>
        </w:tabs>
        <w:spacing w:before="240" w:line="360" w:lineRule="auto"/>
        <w:rPr>
          <w:rFonts w:eastAsia="Times New Roman"/>
          <w:color w:val="FF0000"/>
        </w:rPr>
      </w:pPr>
    </w:p>
    <w:p w14:paraId="2AC2BA43" w14:textId="77777777" w:rsidR="00536EB6" w:rsidRPr="00160B22" w:rsidRDefault="00536EB6" w:rsidP="00160B22">
      <w:pPr>
        <w:pStyle w:val="Nagwek2"/>
        <w:numPr>
          <w:ilvl w:val="0"/>
          <w:numId w:val="0"/>
        </w:numPr>
        <w:ind w:left="426"/>
        <w:rPr>
          <w:b w:val="0"/>
          <w:bCs/>
          <w:sz w:val="34"/>
          <w:szCs w:val="34"/>
        </w:rPr>
      </w:pPr>
      <w:r w:rsidRPr="00160B22">
        <w:rPr>
          <w:b w:val="0"/>
          <w:bCs/>
          <w:sz w:val="34"/>
          <w:szCs w:val="34"/>
        </w:rPr>
        <w:t>V. Wizja lokalna</w:t>
      </w:r>
    </w:p>
    <w:p w14:paraId="163D322A" w14:textId="13B8247B" w:rsidR="00160B22" w:rsidRDefault="00536EB6" w:rsidP="007B22B0">
      <w:pPr>
        <w:spacing w:after="0" w:line="360" w:lineRule="auto"/>
        <w:ind w:left="426"/>
        <w:jc w:val="both"/>
      </w:pPr>
      <w:r w:rsidRPr="00BA58E6">
        <w:t>Zamawiający informuje, że nie przewiduje przeprowadzenia wizji lokalnej.</w:t>
      </w:r>
    </w:p>
    <w:p w14:paraId="1A5C460C" w14:textId="77777777" w:rsidR="007B22B0" w:rsidRPr="00BA58E6" w:rsidRDefault="007B22B0" w:rsidP="007B22B0">
      <w:pPr>
        <w:spacing w:after="0" w:line="360" w:lineRule="auto"/>
        <w:ind w:left="426"/>
        <w:jc w:val="both"/>
      </w:pPr>
    </w:p>
    <w:p w14:paraId="7048245C" w14:textId="77777777" w:rsidR="00536EB6" w:rsidRPr="00160B22" w:rsidRDefault="00536EB6" w:rsidP="007B22B0">
      <w:pPr>
        <w:pStyle w:val="Nagwek2"/>
        <w:numPr>
          <w:ilvl w:val="0"/>
          <w:numId w:val="0"/>
        </w:numPr>
        <w:spacing w:after="0"/>
        <w:ind w:left="426"/>
        <w:rPr>
          <w:b w:val="0"/>
          <w:bCs/>
          <w:sz w:val="34"/>
          <w:szCs w:val="34"/>
        </w:rPr>
      </w:pPr>
      <w:bookmarkStart w:id="6" w:name="_l3y36xf8w2mt" w:colFirst="0" w:colLast="0"/>
      <w:bookmarkEnd w:id="6"/>
      <w:r w:rsidRPr="00160B22">
        <w:rPr>
          <w:b w:val="0"/>
          <w:bCs/>
          <w:sz w:val="34"/>
          <w:szCs w:val="34"/>
        </w:rPr>
        <w:t>VI. Podwykonawstwo</w:t>
      </w:r>
    </w:p>
    <w:p w14:paraId="1AA7D78F" w14:textId="77777777" w:rsidR="00536EB6" w:rsidRPr="00BA58E6" w:rsidRDefault="00536EB6" w:rsidP="007B22B0">
      <w:pPr>
        <w:numPr>
          <w:ilvl w:val="0"/>
          <w:numId w:val="32"/>
        </w:numPr>
        <w:spacing w:after="0" w:line="360" w:lineRule="auto"/>
        <w:jc w:val="both"/>
      </w:pPr>
      <w:r w:rsidRPr="00BA58E6">
        <w:t xml:space="preserve">Wykonawca może powierzyć wykonanie części zamówienia podwykonawcy (podwykonawcom). </w:t>
      </w:r>
    </w:p>
    <w:p w14:paraId="34053F6C" w14:textId="77777777" w:rsidR="00536EB6" w:rsidRPr="00BA58E6" w:rsidRDefault="00536EB6" w:rsidP="007B22B0">
      <w:pPr>
        <w:numPr>
          <w:ilvl w:val="0"/>
          <w:numId w:val="32"/>
        </w:numPr>
        <w:spacing w:after="0"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p>
    <w:p w14:paraId="485EEE19" w14:textId="194DB06F" w:rsidR="00536EB6" w:rsidRDefault="00536EB6" w:rsidP="00536EB6">
      <w:pPr>
        <w:numPr>
          <w:ilvl w:val="0"/>
          <w:numId w:val="32"/>
        </w:numPr>
        <w:spacing w:after="0" w:line="360" w:lineRule="auto"/>
        <w:jc w:val="both"/>
        <w:rPr>
          <w:sz w:val="20"/>
          <w:szCs w:val="20"/>
        </w:rPr>
      </w:pPr>
      <w:r w:rsidRPr="00BA58E6">
        <w:t>Zamawiający wymaga, aby w przypadku powierzenia części zamówienia podwykonawcom, Wykonawca wskazał w ofercie części zamówienia, których wykonanie zamierza powierzyć podwykonawcom oraz podał (o</w:t>
      </w:r>
      <w:r>
        <w:rPr>
          <w:sz w:val="20"/>
          <w:szCs w:val="20"/>
        </w:rPr>
        <w:t xml:space="preserve"> ile są mu wiadome na tym etapie) nazwy (firmy) tych podwykonawców.</w:t>
      </w:r>
    </w:p>
    <w:p w14:paraId="547664D2" w14:textId="77777777" w:rsidR="00160B22" w:rsidRDefault="00160B22" w:rsidP="00160B22">
      <w:pPr>
        <w:spacing w:after="0" w:line="360" w:lineRule="auto"/>
        <w:ind w:left="453"/>
        <w:jc w:val="both"/>
        <w:rPr>
          <w:sz w:val="20"/>
          <w:szCs w:val="20"/>
        </w:rPr>
      </w:pPr>
    </w:p>
    <w:p w14:paraId="7CE10314" w14:textId="77777777" w:rsidR="00536EB6" w:rsidRPr="00160B22" w:rsidRDefault="00536EB6" w:rsidP="00160B22">
      <w:pPr>
        <w:pStyle w:val="Nagwek2"/>
        <w:numPr>
          <w:ilvl w:val="0"/>
          <w:numId w:val="0"/>
        </w:numPr>
        <w:ind w:left="426"/>
        <w:rPr>
          <w:b w:val="0"/>
          <w:bCs/>
          <w:sz w:val="34"/>
          <w:szCs w:val="34"/>
        </w:rPr>
      </w:pPr>
      <w:bookmarkStart w:id="7" w:name="_6katmqtjrys4" w:colFirst="0" w:colLast="0"/>
      <w:bookmarkEnd w:id="7"/>
      <w:r w:rsidRPr="00160B22">
        <w:rPr>
          <w:b w:val="0"/>
          <w:bCs/>
          <w:sz w:val="34"/>
          <w:szCs w:val="34"/>
        </w:rPr>
        <w:t>VII. Termin wykonania zamówienia</w:t>
      </w:r>
    </w:p>
    <w:p w14:paraId="72C5D33E" w14:textId="10825397" w:rsidR="00CF535B" w:rsidRPr="001627F9" w:rsidRDefault="00CF535B" w:rsidP="00CF535B">
      <w:pPr>
        <w:numPr>
          <w:ilvl w:val="0"/>
          <w:numId w:val="34"/>
        </w:numPr>
        <w:spacing w:before="240" w:after="0" w:line="360" w:lineRule="auto"/>
        <w:ind w:left="426"/>
        <w:jc w:val="both"/>
      </w:pPr>
      <w:r w:rsidRPr="001627F9">
        <w:t>Termin realizacji zamówienia zgodnie z zadeklarowanym terminem Wykonawcy – na podstawie oświadczenia Wykonawcy, zawartego w formularzu ofertowym w wyodrębnionej rubryce</w:t>
      </w:r>
      <w:r w:rsidR="00E270E6" w:rsidRPr="001627F9">
        <w:t xml:space="preserve"> – stanowiącego </w:t>
      </w:r>
      <w:r w:rsidR="00E270E6" w:rsidRPr="001627F9">
        <w:rPr>
          <w:b/>
          <w:bCs/>
        </w:rPr>
        <w:t>Załącznik nr 2 do SWZ.</w:t>
      </w:r>
      <w:r w:rsidR="00E270E6" w:rsidRPr="001627F9">
        <w:t xml:space="preserve"> </w:t>
      </w:r>
      <w:r w:rsidR="00312BB3" w:rsidRPr="001627F9">
        <w:t xml:space="preserve">Maksymalny termin realizacji zamówienia – 15 tygodni od dnia podpisania umowy. </w:t>
      </w:r>
    </w:p>
    <w:p w14:paraId="29133A54" w14:textId="6C467575" w:rsidR="002F698C" w:rsidRDefault="00536EB6" w:rsidP="00E25287">
      <w:pPr>
        <w:numPr>
          <w:ilvl w:val="0"/>
          <w:numId w:val="34"/>
        </w:numPr>
        <w:spacing w:before="240" w:after="0" w:line="360" w:lineRule="auto"/>
        <w:ind w:left="426"/>
        <w:jc w:val="both"/>
      </w:pPr>
      <w:r w:rsidRPr="00BA58E6">
        <w:t xml:space="preserve">Szczegółowe zagadnienia dotyczące terminu realizacji umowy uregulowane są we wzorze umowy stanowiącej </w:t>
      </w:r>
      <w:r w:rsidRPr="001627F9">
        <w:rPr>
          <w:b/>
        </w:rPr>
        <w:t xml:space="preserve">załącznik nr </w:t>
      </w:r>
      <w:r w:rsidRPr="001627F9">
        <w:rPr>
          <w:b/>
          <w:bCs/>
        </w:rPr>
        <w:t>4</w:t>
      </w:r>
      <w:r w:rsidRPr="001627F9">
        <w:rPr>
          <w:b/>
        </w:rPr>
        <w:t xml:space="preserve"> do SWZ </w:t>
      </w:r>
      <w:r w:rsidRPr="001627F9">
        <w:rPr>
          <w:bCs/>
        </w:rPr>
        <w:t xml:space="preserve">oraz </w:t>
      </w:r>
      <w:r w:rsidR="00B1296E" w:rsidRPr="001627F9">
        <w:rPr>
          <w:bCs/>
        </w:rPr>
        <w:t>w</w:t>
      </w:r>
      <w:r w:rsidR="00B1296E" w:rsidRPr="001627F9">
        <w:rPr>
          <w:b/>
        </w:rPr>
        <w:t xml:space="preserve"> </w:t>
      </w:r>
      <w:r w:rsidRPr="001627F9">
        <w:rPr>
          <w:color w:val="000000"/>
        </w:rPr>
        <w:t>Opisie</w:t>
      </w:r>
      <w:r w:rsidRPr="00417F35">
        <w:rPr>
          <w:color w:val="000000"/>
        </w:rPr>
        <w:t xml:space="preserve"> Przedmiotu Zamówienia (OPZ), stanowiącego </w:t>
      </w:r>
      <w:r w:rsidRPr="00417F35">
        <w:rPr>
          <w:b/>
          <w:bCs/>
          <w:color w:val="000000"/>
        </w:rPr>
        <w:t xml:space="preserve">Załącznik nr </w:t>
      </w:r>
      <w:r w:rsidRPr="00417F35">
        <w:rPr>
          <w:b/>
          <w:bCs/>
        </w:rPr>
        <w:t xml:space="preserve">1 </w:t>
      </w:r>
      <w:r w:rsidRPr="00417F35">
        <w:rPr>
          <w:b/>
          <w:bCs/>
          <w:color w:val="000000"/>
        </w:rPr>
        <w:t>do SWZ</w:t>
      </w:r>
      <w:r w:rsidRPr="00417F35">
        <w:rPr>
          <w:color w:val="000000"/>
        </w:rPr>
        <w:t>.</w:t>
      </w:r>
    </w:p>
    <w:p w14:paraId="66150BA7" w14:textId="77777777" w:rsidR="00E25287" w:rsidRPr="00CE2B42" w:rsidRDefault="00E25287" w:rsidP="00E25287">
      <w:pPr>
        <w:spacing w:before="240" w:after="0" w:line="360" w:lineRule="auto"/>
        <w:ind w:left="426"/>
        <w:jc w:val="both"/>
      </w:pPr>
    </w:p>
    <w:p w14:paraId="6DA5662C" w14:textId="77777777" w:rsidR="00536EB6" w:rsidRPr="00A94248" w:rsidRDefault="00536EB6" w:rsidP="00A94248">
      <w:pPr>
        <w:pStyle w:val="Nagwek2"/>
        <w:numPr>
          <w:ilvl w:val="0"/>
          <w:numId w:val="0"/>
        </w:numPr>
        <w:tabs>
          <w:tab w:val="left" w:pos="0"/>
        </w:tabs>
        <w:ind w:left="426"/>
        <w:rPr>
          <w:b w:val="0"/>
          <w:bCs/>
          <w:sz w:val="34"/>
          <w:szCs w:val="34"/>
        </w:rPr>
      </w:pPr>
      <w:bookmarkStart w:id="8" w:name="_nz5qrlch0jbr" w:colFirst="0" w:colLast="0"/>
      <w:bookmarkEnd w:id="8"/>
      <w:r w:rsidRPr="00A94248">
        <w:rPr>
          <w:b w:val="0"/>
          <w:bCs/>
          <w:sz w:val="34"/>
          <w:szCs w:val="34"/>
        </w:rPr>
        <w:t>VIII. Warunki udziału w postępowaniu</w:t>
      </w:r>
    </w:p>
    <w:p w14:paraId="7D4D8511" w14:textId="77777777" w:rsidR="00536EB6" w:rsidRPr="00BA58E6" w:rsidRDefault="00536EB6" w:rsidP="00536EB6">
      <w:pPr>
        <w:numPr>
          <w:ilvl w:val="0"/>
          <w:numId w:val="39"/>
        </w:numPr>
        <w:spacing w:before="240" w:after="0" w:line="360" w:lineRule="auto"/>
        <w:ind w:left="426" w:right="20"/>
        <w:jc w:val="both"/>
      </w:pPr>
      <w:r w:rsidRPr="00BA58E6">
        <w:t xml:space="preserve">O udzielenie zamówienia mogą ubiegać się Wykonawcy, którzy nie podlegają wykluczeniu na zasadach określonych w Rozdziale IX SWZ, oraz spełniają określone przez Zamawiającego warunki </w:t>
      </w:r>
      <w:r w:rsidRPr="00BA58E6">
        <w:rPr>
          <w:highlight w:val="white"/>
        </w:rPr>
        <w:t>udziału w postępowaniu.</w:t>
      </w:r>
    </w:p>
    <w:p w14:paraId="21F6CA59" w14:textId="77777777" w:rsidR="00536EB6" w:rsidRPr="00BA58E6" w:rsidRDefault="00536EB6" w:rsidP="00536EB6">
      <w:pPr>
        <w:numPr>
          <w:ilvl w:val="0"/>
          <w:numId w:val="39"/>
        </w:numPr>
        <w:spacing w:after="0" w:line="360" w:lineRule="auto"/>
        <w:ind w:left="426" w:right="20"/>
        <w:jc w:val="both"/>
      </w:pPr>
      <w:r w:rsidRPr="00BA58E6">
        <w:t>O udzielenie zamówienia mogą ubiegać się Wykonawcy, którzy spełniają warunki dotyczące:</w:t>
      </w:r>
    </w:p>
    <w:p w14:paraId="13BD84D6" w14:textId="77777777" w:rsidR="00536EB6" w:rsidRPr="00BA58E6" w:rsidRDefault="00536EB6" w:rsidP="00536EB6">
      <w:pPr>
        <w:numPr>
          <w:ilvl w:val="0"/>
          <w:numId w:val="26"/>
        </w:numPr>
        <w:spacing w:after="0" w:line="360" w:lineRule="auto"/>
        <w:ind w:left="852" w:right="20" w:hanging="426"/>
        <w:jc w:val="both"/>
      </w:pPr>
      <w:r w:rsidRPr="00BA58E6">
        <w:rPr>
          <w:b/>
        </w:rPr>
        <w:t>zdolności do występowania w obrocie gospodarczym:</w:t>
      </w:r>
    </w:p>
    <w:p w14:paraId="689DCAAD" w14:textId="77777777" w:rsidR="00536EB6" w:rsidRPr="00BA58E6" w:rsidRDefault="00536EB6" w:rsidP="00536EB6">
      <w:pPr>
        <w:spacing w:line="360" w:lineRule="auto"/>
        <w:ind w:left="852" w:right="20"/>
        <w:jc w:val="both"/>
      </w:pPr>
      <w:r w:rsidRPr="00BA58E6">
        <w:rPr>
          <w:highlight w:val="white"/>
        </w:rPr>
        <w:t xml:space="preserve">Zamawiający nie określa szczegółowego  warunku w </w:t>
      </w:r>
      <w:r w:rsidRPr="00BA58E6">
        <w:t>tym zakresie</w:t>
      </w:r>
    </w:p>
    <w:p w14:paraId="08752CE3" w14:textId="77777777" w:rsidR="00536EB6" w:rsidRPr="00BA58E6" w:rsidRDefault="00536EB6" w:rsidP="00536EB6">
      <w:pPr>
        <w:numPr>
          <w:ilvl w:val="0"/>
          <w:numId w:val="26"/>
        </w:numPr>
        <w:spacing w:after="0" w:line="360" w:lineRule="auto"/>
        <w:ind w:left="852" w:right="20" w:hanging="426"/>
        <w:jc w:val="both"/>
      </w:pPr>
      <w:r w:rsidRPr="00BA58E6">
        <w:rPr>
          <w:b/>
        </w:rPr>
        <w:t>uprawnień do prowadzenia określonej działalności gospodarczej lub zawodowej, o ile wynika to z odrębnych przepisów:</w:t>
      </w:r>
    </w:p>
    <w:p w14:paraId="1247B25F" w14:textId="77777777" w:rsidR="00536EB6" w:rsidRPr="00BA58E6" w:rsidRDefault="00536EB6" w:rsidP="00536EB6">
      <w:pPr>
        <w:spacing w:line="360" w:lineRule="auto"/>
        <w:ind w:left="852" w:right="20"/>
        <w:jc w:val="both"/>
        <w:rPr>
          <w:highlight w:val="white"/>
        </w:rPr>
      </w:pPr>
      <w:r w:rsidRPr="00BA58E6">
        <w:rPr>
          <w:highlight w:val="white"/>
        </w:rPr>
        <w:t>Zamawiający nie określa szczegółowego  warunku w tym zakresie</w:t>
      </w:r>
    </w:p>
    <w:p w14:paraId="639298F0" w14:textId="77777777" w:rsidR="00536EB6" w:rsidRPr="00BA58E6" w:rsidRDefault="00536EB6" w:rsidP="00536EB6">
      <w:pPr>
        <w:numPr>
          <w:ilvl w:val="0"/>
          <w:numId w:val="26"/>
        </w:numPr>
        <w:spacing w:after="0" w:line="360" w:lineRule="auto"/>
        <w:ind w:left="852" w:right="20" w:hanging="426"/>
        <w:jc w:val="both"/>
      </w:pPr>
      <w:r w:rsidRPr="00BA58E6">
        <w:rPr>
          <w:b/>
        </w:rPr>
        <w:t>sytuacji ekonomicznej lub finansowej:</w:t>
      </w:r>
    </w:p>
    <w:p w14:paraId="0A021265" w14:textId="77777777" w:rsidR="00536EB6" w:rsidRPr="00BA58E6" w:rsidRDefault="00536EB6" w:rsidP="00536EB6">
      <w:pPr>
        <w:spacing w:line="360" w:lineRule="auto"/>
        <w:ind w:left="852" w:right="20"/>
        <w:jc w:val="both"/>
        <w:rPr>
          <w:highlight w:val="white"/>
        </w:rPr>
      </w:pPr>
      <w:bookmarkStart w:id="9" w:name="_Hlk64535065"/>
      <w:r w:rsidRPr="00BA58E6">
        <w:rPr>
          <w:highlight w:val="white"/>
        </w:rPr>
        <w:t>Zamawiający nie określa szczegółowego  warunku w tym zakresie</w:t>
      </w:r>
    </w:p>
    <w:bookmarkEnd w:id="9"/>
    <w:p w14:paraId="0C88730D" w14:textId="77777777" w:rsidR="00536EB6" w:rsidRPr="00BA58E6" w:rsidRDefault="00536EB6" w:rsidP="00536EB6">
      <w:pPr>
        <w:numPr>
          <w:ilvl w:val="0"/>
          <w:numId w:val="26"/>
        </w:numPr>
        <w:spacing w:after="0" w:line="360" w:lineRule="auto"/>
        <w:ind w:left="852" w:right="20" w:hanging="426"/>
        <w:jc w:val="both"/>
      </w:pPr>
      <w:r w:rsidRPr="00BA58E6">
        <w:rPr>
          <w:b/>
        </w:rPr>
        <w:t>zdolności technicznej lub zawodowej:</w:t>
      </w:r>
    </w:p>
    <w:p w14:paraId="69B282B3" w14:textId="77777777" w:rsidR="00536EB6" w:rsidRPr="00BA58E6" w:rsidRDefault="00536EB6" w:rsidP="00536EB6">
      <w:pPr>
        <w:spacing w:line="360" w:lineRule="auto"/>
        <w:ind w:left="852" w:right="20"/>
        <w:jc w:val="both"/>
        <w:rPr>
          <w:highlight w:val="white"/>
        </w:rPr>
      </w:pPr>
      <w:r w:rsidRPr="00BA58E6">
        <w:rPr>
          <w:highlight w:val="white"/>
        </w:rPr>
        <w:t>Zamawiający nie określa szczegółowego  warunku w tym zakresie</w:t>
      </w:r>
    </w:p>
    <w:p w14:paraId="004D0A16" w14:textId="0EEEBA2C" w:rsidR="00536EB6" w:rsidRDefault="00536EB6" w:rsidP="00536EB6">
      <w:pPr>
        <w:numPr>
          <w:ilvl w:val="0"/>
          <w:numId w:val="39"/>
        </w:numPr>
        <w:spacing w:after="0" w:line="360" w:lineRule="auto"/>
        <w:ind w:left="448"/>
        <w:jc w:val="both"/>
      </w:pPr>
      <w:r w:rsidRPr="00BA58E6">
        <w:t xml:space="preserve">Zamawiający może na każdym etapie postępowania, uznać, że Wykonawca nie posiada wymaganych zdolności, jeżeli posiadanie przez wykonawcę sprzecznych interesów, </w:t>
      </w:r>
      <w:r w:rsidR="002A47D8">
        <w:br/>
      </w:r>
      <w:r w:rsidRPr="00BA58E6">
        <w:t xml:space="preserve">w szczególności zaangażowanie zasobów technicznych lub zawodowych wykonawcy w inne przedsięwzięcia gospodarcze wykonawcy może mieć negatywny wpływ na realizację zamówienia. </w:t>
      </w:r>
    </w:p>
    <w:p w14:paraId="7768E28D" w14:textId="77777777" w:rsidR="0012787C" w:rsidRPr="00BA58E6" w:rsidRDefault="0012787C" w:rsidP="0012787C">
      <w:pPr>
        <w:spacing w:after="0" w:line="360" w:lineRule="auto"/>
        <w:ind w:left="448"/>
        <w:jc w:val="both"/>
      </w:pPr>
    </w:p>
    <w:p w14:paraId="2688A78A" w14:textId="77777777" w:rsidR="00536EB6" w:rsidRPr="006A7FAA" w:rsidRDefault="00536EB6" w:rsidP="006A7FAA">
      <w:pPr>
        <w:pStyle w:val="Nagwek2"/>
        <w:numPr>
          <w:ilvl w:val="0"/>
          <w:numId w:val="0"/>
        </w:numPr>
        <w:ind w:left="426"/>
        <w:rPr>
          <w:b w:val="0"/>
          <w:bCs/>
          <w:sz w:val="34"/>
          <w:szCs w:val="34"/>
        </w:rPr>
      </w:pPr>
      <w:bookmarkStart w:id="10" w:name="_sv3xn7chhdup" w:colFirst="0" w:colLast="0"/>
      <w:bookmarkEnd w:id="10"/>
      <w:r w:rsidRPr="006A7FAA">
        <w:rPr>
          <w:b w:val="0"/>
          <w:bCs/>
          <w:sz w:val="34"/>
          <w:szCs w:val="34"/>
        </w:rPr>
        <w:t>IX. Podstawy wykluczenia z postępowania</w:t>
      </w:r>
    </w:p>
    <w:p w14:paraId="63901FCA" w14:textId="77777777" w:rsidR="00536EB6" w:rsidRPr="00BA58E6" w:rsidRDefault="00536EB6" w:rsidP="00536EB6">
      <w:pPr>
        <w:numPr>
          <w:ilvl w:val="0"/>
          <w:numId w:val="24"/>
        </w:numPr>
        <w:spacing w:before="240" w:after="0" w:line="360" w:lineRule="auto"/>
        <w:ind w:left="426"/>
        <w:jc w:val="both"/>
      </w:pPr>
      <w:r w:rsidRPr="00BA58E6">
        <w:t>Z postępowania o udzielenie zamówienia wyklucza się Wykonawców, w stosunku do których zachodzi którakolwiek z okoliczności wskazanych:</w:t>
      </w:r>
    </w:p>
    <w:p w14:paraId="2B207BA0" w14:textId="77777777" w:rsidR="00536EB6" w:rsidRPr="00BA58E6" w:rsidRDefault="00536EB6" w:rsidP="00536EB6">
      <w:pPr>
        <w:numPr>
          <w:ilvl w:val="0"/>
          <w:numId w:val="40"/>
        </w:numPr>
        <w:spacing w:after="0" w:line="360" w:lineRule="auto"/>
        <w:ind w:left="812" w:hanging="386"/>
        <w:jc w:val="both"/>
      </w:pPr>
      <w:r w:rsidRPr="00BA58E6">
        <w:t>w art. 108 ust. 1 PZP;</w:t>
      </w:r>
    </w:p>
    <w:p w14:paraId="18336A8A" w14:textId="77777777" w:rsidR="00536EB6" w:rsidRPr="00BA58E6" w:rsidRDefault="00536EB6" w:rsidP="00536EB6">
      <w:pPr>
        <w:numPr>
          <w:ilvl w:val="0"/>
          <w:numId w:val="40"/>
        </w:numPr>
        <w:spacing w:after="0" w:line="360" w:lineRule="auto"/>
        <w:ind w:left="812" w:hanging="386"/>
        <w:jc w:val="both"/>
      </w:pPr>
      <w:r w:rsidRPr="00BA58E6">
        <w:t>w art. 109 ust. 1 pkt. 4, 5, 7 PZP, tj.:</w:t>
      </w:r>
    </w:p>
    <w:p w14:paraId="078AF991" w14:textId="77777777" w:rsidR="00536EB6" w:rsidRPr="00BA58E6" w:rsidRDefault="00536EB6" w:rsidP="00536EB6">
      <w:pPr>
        <w:numPr>
          <w:ilvl w:val="0"/>
          <w:numId w:val="30"/>
        </w:numPr>
        <w:spacing w:before="60" w:after="60" w:line="360" w:lineRule="auto"/>
        <w:ind w:left="1246" w:hanging="434"/>
        <w:jc w:val="both"/>
      </w:pPr>
      <w:r w:rsidRPr="00BA58E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94E373" w14:textId="77777777" w:rsidR="00536EB6" w:rsidRPr="00BA58E6" w:rsidRDefault="00536EB6" w:rsidP="00536EB6">
      <w:pPr>
        <w:numPr>
          <w:ilvl w:val="0"/>
          <w:numId w:val="30"/>
        </w:numPr>
        <w:spacing w:after="0" w:line="360" w:lineRule="auto"/>
        <w:ind w:left="1246" w:hanging="434"/>
        <w:jc w:val="both"/>
      </w:pPr>
      <w:r w:rsidRPr="00BA58E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FE6A052" w14:textId="77777777" w:rsidR="00536EB6" w:rsidRPr="00BA58E6" w:rsidRDefault="00536EB6" w:rsidP="00536EB6">
      <w:pPr>
        <w:numPr>
          <w:ilvl w:val="0"/>
          <w:numId w:val="30"/>
        </w:numPr>
        <w:spacing w:after="0"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DA15935" w14:textId="5AEA5CD9" w:rsidR="00536EB6" w:rsidRDefault="00536EB6" w:rsidP="00536EB6">
      <w:pPr>
        <w:numPr>
          <w:ilvl w:val="0"/>
          <w:numId w:val="24"/>
        </w:numPr>
        <w:spacing w:after="0" w:line="360" w:lineRule="auto"/>
        <w:ind w:left="426"/>
        <w:jc w:val="both"/>
      </w:pPr>
      <w:r w:rsidRPr="00BA58E6">
        <w:t>Wykluczenie Wykonawcy następuje zgodnie z art. 111 PZP.</w:t>
      </w:r>
    </w:p>
    <w:p w14:paraId="6BF8D648" w14:textId="77777777" w:rsidR="008B6718" w:rsidRPr="00BA58E6" w:rsidRDefault="008B6718" w:rsidP="008B6718">
      <w:pPr>
        <w:spacing w:after="0" w:line="360" w:lineRule="auto"/>
        <w:ind w:left="426"/>
        <w:jc w:val="both"/>
      </w:pPr>
    </w:p>
    <w:p w14:paraId="21E823EB" w14:textId="77777777" w:rsidR="00536EB6" w:rsidRPr="007C13D2" w:rsidRDefault="00536EB6" w:rsidP="007C13D2">
      <w:pPr>
        <w:pStyle w:val="Nagwek2"/>
        <w:numPr>
          <w:ilvl w:val="0"/>
          <w:numId w:val="0"/>
        </w:numPr>
        <w:ind w:left="426"/>
        <w:rPr>
          <w:b w:val="0"/>
          <w:bCs/>
          <w:sz w:val="34"/>
          <w:szCs w:val="34"/>
        </w:rPr>
      </w:pPr>
      <w:bookmarkStart w:id="11" w:name="_crlv0voso4yw" w:colFirst="0" w:colLast="0"/>
      <w:bookmarkEnd w:id="11"/>
      <w:r w:rsidRPr="007C13D2">
        <w:rPr>
          <w:b w:val="0"/>
          <w:bCs/>
          <w:sz w:val="34"/>
          <w:szCs w:val="34"/>
        </w:rPr>
        <w:t>X. Podmiotowe środki dowodowe. Oświadczenia i dokumenty, jakie zobowiązani są dostarczyć Wykonawcy w celu potwierdzenia spełniania warunków udziału w postępowaniu oraz wykazania braku podstaw wykluczenia</w:t>
      </w:r>
    </w:p>
    <w:p w14:paraId="61B6A3CB" w14:textId="77777777" w:rsidR="00536EB6" w:rsidRPr="0001366E" w:rsidRDefault="00536EB6" w:rsidP="00536EB6">
      <w:pPr>
        <w:numPr>
          <w:ilvl w:val="0"/>
          <w:numId w:val="31"/>
        </w:numPr>
        <w:spacing w:before="240" w:after="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Załącznikiem nr 3 do SWZ</w:t>
      </w:r>
      <w:r w:rsidRPr="0001366E">
        <w:t>.</w:t>
      </w:r>
    </w:p>
    <w:p w14:paraId="36B69024" w14:textId="77777777" w:rsidR="00536EB6" w:rsidRPr="0001366E" w:rsidRDefault="00536EB6" w:rsidP="00536EB6">
      <w:pPr>
        <w:numPr>
          <w:ilvl w:val="0"/>
          <w:numId w:val="31"/>
        </w:numPr>
        <w:spacing w:after="0" w:line="360" w:lineRule="auto"/>
        <w:ind w:left="284" w:hanging="426"/>
        <w:jc w:val="both"/>
      </w:pPr>
      <w:r w:rsidRPr="0001366E">
        <w:t>Informacje zawarte w oświadczeniu, o którym mowa w pkt 1 stanowią wstępne potwierdzenie, że Wykonawca nie podlega wykluczeniu oraz spełnia warunki udziału w postępowaniu.</w:t>
      </w:r>
    </w:p>
    <w:p w14:paraId="14C4966A" w14:textId="77777777" w:rsidR="00536EB6" w:rsidRPr="0001366E" w:rsidRDefault="00536EB6" w:rsidP="00536EB6">
      <w:pPr>
        <w:numPr>
          <w:ilvl w:val="0"/>
          <w:numId w:val="31"/>
        </w:numPr>
        <w:spacing w:after="0" w:line="360" w:lineRule="auto"/>
        <w:ind w:left="284" w:hanging="426"/>
        <w:jc w:val="both"/>
      </w:pPr>
      <w:r w:rsidRPr="0001366E">
        <w:t xml:space="preserve">Zamawiający </w:t>
      </w:r>
      <w:r w:rsidRPr="001F0B75">
        <w:rPr>
          <w:b/>
          <w:bCs/>
        </w:rPr>
        <w:t>nie wymaga</w:t>
      </w:r>
      <w:r w:rsidRPr="0001366E">
        <w:t xml:space="preserve"> złożenia podmiotowych środków dowodowych na potwierdzenie spełniania warunków udziału w postepowaniu. </w:t>
      </w:r>
    </w:p>
    <w:p w14:paraId="54CB121C" w14:textId="1EA373F6" w:rsidR="00536EB6" w:rsidRDefault="00536EB6" w:rsidP="00536EB6">
      <w:pPr>
        <w:numPr>
          <w:ilvl w:val="0"/>
          <w:numId w:val="31"/>
        </w:numPr>
        <w:spacing w:after="0"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1366E">
        <w:rPr>
          <w:smallCaps/>
        </w:rPr>
        <w:t>30</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1AE114E0" w14:textId="77777777" w:rsidR="00F37357" w:rsidRPr="0001366E" w:rsidRDefault="00F37357" w:rsidP="00D94F98">
      <w:pPr>
        <w:spacing w:after="0" w:line="360" w:lineRule="auto"/>
        <w:jc w:val="both"/>
      </w:pPr>
    </w:p>
    <w:p w14:paraId="0D829F75" w14:textId="77777777" w:rsidR="00536EB6" w:rsidRPr="0000798E" w:rsidRDefault="00536EB6" w:rsidP="0000798E">
      <w:pPr>
        <w:pStyle w:val="Nagwek2"/>
        <w:numPr>
          <w:ilvl w:val="0"/>
          <w:numId w:val="0"/>
        </w:numPr>
        <w:ind w:left="426"/>
        <w:rPr>
          <w:b w:val="0"/>
          <w:bCs/>
          <w:sz w:val="34"/>
          <w:szCs w:val="34"/>
        </w:rPr>
      </w:pPr>
      <w:bookmarkStart w:id="12" w:name="_gb4nrns0uw97" w:colFirst="0" w:colLast="0"/>
      <w:bookmarkEnd w:id="12"/>
      <w:r w:rsidRPr="0000798E">
        <w:rPr>
          <w:b w:val="0"/>
          <w:bCs/>
          <w:sz w:val="34"/>
          <w:szCs w:val="34"/>
        </w:rPr>
        <w:t>XI. Poleganie na zasobach innych podmiotów (jeśli dotyczy)</w:t>
      </w:r>
    </w:p>
    <w:p w14:paraId="672BF277" w14:textId="77777777" w:rsidR="00536EB6" w:rsidRPr="0001366E" w:rsidRDefault="00536EB6" w:rsidP="00536EB6">
      <w:pPr>
        <w:numPr>
          <w:ilvl w:val="3"/>
          <w:numId w:val="24"/>
        </w:numPr>
        <w:spacing w:before="240" w:after="0" w:line="360" w:lineRule="auto"/>
        <w:ind w:left="426" w:right="20"/>
        <w:jc w:val="both"/>
      </w:pPr>
      <w:r w:rsidRPr="0001366E">
        <w:t>Wykonawca może w celu potwierdzenia spełniania warunków udziału w postępowaniu polegać na zdolnościach technicznych lub zawodowych podmiotów udostępniających zasoby, niezależnie od charakteru prawnego łączących go z nimi stosunków prawnych.</w:t>
      </w:r>
    </w:p>
    <w:p w14:paraId="1C01AA75" w14:textId="77777777" w:rsidR="00536EB6" w:rsidRPr="0001366E" w:rsidRDefault="00536EB6" w:rsidP="00536EB6">
      <w:pPr>
        <w:numPr>
          <w:ilvl w:val="3"/>
          <w:numId w:val="24"/>
        </w:numPr>
        <w:spacing w:after="0" w:line="360" w:lineRule="auto"/>
        <w:ind w:left="426" w:right="20"/>
        <w:jc w:val="both"/>
      </w:pPr>
      <w:r w:rsidRPr="0001366E">
        <w:t>W odniesieniu do warunków dotyczących doświadczenia, wykonawcy mogą polegać na zdolnościach podmiotów udostępniających zasoby, jeśli podmioty te wykonają świadczenie do realizacji którego te zdolności są wymagane.</w:t>
      </w:r>
    </w:p>
    <w:p w14:paraId="06F4FB36" w14:textId="77777777" w:rsidR="00536EB6" w:rsidRPr="0001366E" w:rsidRDefault="00536EB6" w:rsidP="00536EB6">
      <w:pPr>
        <w:numPr>
          <w:ilvl w:val="3"/>
          <w:numId w:val="24"/>
        </w:numPr>
        <w:spacing w:after="0" w:line="360" w:lineRule="auto"/>
        <w:ind w:left="426" w:right="20"/>
        <w:jc w:val="both"/>
      </w:pPr>
      <w:r w:rsidRPr="0001366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7F55FCA3" w14:textId="77777777" w:rsidR="00536EB6" w:rsidRPr="0001366E" w:rsidRDefault="00536EB6" w:rsidP="00536EB6">
      <w:pPr>
        <w:numPr>
          <w:ilvl w:val="3"/>
          <w:numId w:val="24"/>
        </w:numPr>
        <w:spacing w:after="0" w:line="360" w:lineRule="auto"/>
        <w:ind w:left="426" w:right="20"/>
        <w:jc w:val="both"/>
      </w:pPr>
      <w:r w:rsidRPr="0001366E">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0C9F7FF" w14:textId="77777777" w:rsidR="00536EB6" w:rsidRPr="0001366E" w:rsidRDefault="00536EB6" w:rsidP="00536EB6">
      <w:pPr>
        <w:numPr>
          <w:ilvl w:val="3"/>
          <w:numId w:val="24"/>
        </w:numPr>
        <w:spacing w:after="0" w:line="360" w:lineRule="auto"/>
        <w:ind w:left="426" w:right="20"/>
        <w:jc w:val="both"/>
      </w:pPr>
      <w:r w:rsidRPr="0001366E">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3BB1FF" w14:textId="77777777" w:rsidR="00536EB6" w:rsidRPr="0001366E" w:rsidRDefault="00536EB6" w:rsidP="00536EB6">
      <w:pPr>
        <w:numPr>
          <w:ilvl w:val="3"/>
          <w:numId w:val="24"/>
        </w:numPr>
        <w:spacing w:after="0"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2884F7" w14:textId="342B768A" w:rsidR="00536EB6" w:rsidRPr="0001366E" w:rsidRDefault="00536EB6" w:rsidP="00536EB6">
      <w:pPr>
        <w:numPr>
          <w:ilvl w:val="3"/>
          <w:numId w:val="24"/>
        </w:numPr>
        <w:shd w:val="clear" w:color="auto" w:fill="FFFFFF"/>
        <w:spacing w:after="0" w:line="360" w:lineRule="auto"/>
        <w:ind w:left="426"/>
        <w:jc w:val="both"/>
      </w:pPr>
      <w:r w:rsidRPr="0001366E">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CE2363">
        <w:br/>
      </w:r>
      <w:r w:rsidRPr="0001366E">
        <w:t>w Rozdziale X SWZ.</w:t>
      </w:r>
    </w:p>
    <w:p w14:paraId="1D81BEFD" w14:textId="026F5E09" w:rsidR="00536EB6" w:rsidRPr="0000798E" w:rsidRDefault="00536EB6" w:rsidP="0000798E">
      <w:pPr>
        <w:pStyle w:val="Nagwek2"/>
        <w:numPr>
          <w:ilvl w:val="0"/>
          <w:numId w:val="0"/>
        </w:numPr>
        <w:ind w:left="426"/>
        <w:rPr>
          <w:b w:val="0"/>
          <w:bCs/>
          <w:sz w:val="34"/>
          <w:szCs w:val="34"/>
        </w:rPr>
      </w:pPr>
      <w:bookmarkStart w:id="13" w:name="_lodptpqf2xh0" w:colFirst="0" w:colLast="0"/>
      <w:bookmarkEnd w:id="13"/>
      <w:r w:rsidRPr="0000798E">
        <w:rPr>
          <w:b w:val="0"/>
          <w:bCs/>
          <w:sz w:val="34"/>
          <w:szCs w:val="34"/>
        </w:rPr>
        <w:t xml:space="preserve">XII. Informacja dla Wykonawców wspólnie ubiegających się </w:t>
      </w:r>
      <w:r w:rsidR="00CE2363">
        <w:rPr>
          <w:b w:val="0"/>
          <w:bCs/>
          <w:sz w:val="34"/>
          <w:szCs w:val="34"/>
        </w:rPr>
        <w:br/>
      </w:r>
      <w:r w:rsidRPr="0000798E">
        <w:rPr>
          <w:b w:val="0"/>
          <w:bCs/>
          <w:sz w:val="34"/>
          <w:szCs w:val="34"/>
        </w:rPr>
        <w:t>o udzielenie zamówienia</w:t>
      </w:r>
    </w:p>
    <w:p w14:paraId="1588BFC9" w14:textId="77777777" w:rsidR="00536EB6" w:rsidRPr="0001366E" w:rsidRDefault="00536EB6" w:rsidP="00536EB6">
      <w:pPr>
        <w:numPr>
          <w:ilvl w:val="0"/>
          <w:numId w:val="37"/>
        </w:numPr>
        <w:spacing w:before="240" w:after="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t xml:space="preserve"> </w:t>
      </w:r>
      <w:r w:rsidRPr="0001366E">
        <w:t xml:space="preserve">winno być załączone do oferty. </w:t>
      </w:r>
    </w:p>
    <w:p w14:paraId="3A324D9F" w14:textId="77777777" w:rsidR="00536EB6" w:rsidRPr="0001366E" w:rsidRDefault="00536EB6" w:rsidP="00536EB6">
      <w:pPr>
        <w:numPr>
          <w:ilvl w:val="0"/>
          <w:numId w:val="37"/>
        </w:numPr>
        <w:spacing w:after="0" w:line="360" w:lineRule="auto"/>
        <w:ind w:left="426"/>
        <w:jc w:val="both"/>
      </w:pPr>
      <w:r w:rsidRPr="0001366E">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6D8B12B" w14:textId="77777777" w:rsidR="00536EB6" w:rsidRPr="0001366E" w:rsidRDefault="00536EB6" w:rsidP="00536EB6">
      <w:pPr>
        <w:numPr>
          <w:ilvl w:val="0"/>
          <w:numId w:val="37"/>
        </w:numPr>
        <w:spacing w:after="0" w:line="360" w:lineRule="auto"/>
        <w:ind w:left="426"/>
        <w:jc w:val="both"/>
      </w:pPr>
      <w:r w:rsidRPr="0001366E">
        <w:t>Wykonawcy wspólnie ubiegający się o udzielenie zamówienia dołączają do oferty oświadczenie, z którego wynika, które usługi</w:t>
      </w:r>
      <w:r>
        <w:t xml:space="preserve"> </w:t>
      </w:r>
      <w:r w:rsidRPr="0001366E">
        <w:t>wykonają poszczególni wykonawcy.</w:t>
      </w:r>
    </w:p>
    <w:p w14:paraId="32118162" w14:textId="77777777" w:rsidR="00536EB6" w:rsidRPr="0001366E" w:rsidRDefault="00536EB6" w:rsidP="00536EB6">
      <w:pPr>
        <w:numPr>
          <w:ilvl w:val="0"/>
          <w:numId w:val="37"/>
        </w:numPr>
        <w:spacing w:after="0" w:line="360" w:lineRule="auto"/>
        <w:ind w:left="426"/>
        <w:jc w:val="both"/>
      </w:pPr>
      <w:r w:rsidRPr="0001366E">
        <w:t>Oświadczenia i dokumenty potwierdzające brak podstaw do wykluczenia z postępowania składa każdy z Wykonawców wspólnie ubiegających się o zamówienie.</w:t>
      </w:r>
    </w:p>
    <w:p w14:paraId="649D605F" w14:textId="77777777" w:rsidR="00536EB6" w:rsidRPr="0000798E" w:rsidRDefault="00536EB6" w:rsidP="0000798E">
      <w:pPr>
        <w:pStyle w:val="Nagwek2"/>
        <w:numPr>
          <w:ilvl w:val="0"/>
          <w:numId w:val="0"/>
        </w:numPr>
        <w:spacing w:before="240" w:after="240"/>
        <w:ind w:left="426"/>
        <w:rPr>
          <w:b w:val="0"/>
          <w:bCs/>
          <w:sz w:val="34"/>
          <w:szCs w:val="34"/>
        </w:rPr>
      </w:pPr>
      <w:bookmarkStart w:id="14" w:name="_tp7vefgpgfgi" w:colFirst="0" w:colLast="0"/>
      <w:bookmarkEnd w:id="14"/>
      <w:r w:rsidRPr="0000798E">
        <w:rPr>
          <w:b w:val="0"/>
          <w:bCs/>
          <w:sz w:val="34"/>
          <w:szCs w:val="34"/>
        </w:rPr>
        <w:t>XIII. Informacje o sposobie porozumiewania się zamawiającego z Wykonawcami oraz przekazywania oświadczeń lub dokumentów</w:t>
      </w:r>
    </w:p>
    <w:p w14:paraId="0486F934" w14:textId="77777777" w:rsidR="00536EB6" w:rsidRPr="0001366E" w:rsidRDefault="00536EB6" w:rsidP="00536EB6">
      <w:pPr>
        <w:numPr>
          <w:ilvl w:val="0"/>
          <w:numId w:val="36"/>
        </w:numPr>
        <w:spacing w:after="0" w:line="320" w:lineRule="auto"/>
        <w:jc w:val="both"/>
      </w:pPr>
      <w:r w:rsidRPr="0001366E">
        <w:t xml:space="preserve">Osobą uprawnioną do kontaktu z Wykonawcami jest: </w:t>
      </w:r>
    </w:p>
    <w:p w14:paraId="4912E774" w14:textId="3256E25B" w:rsidR="00536EB6" w:rsidRPr="0001366E" w:rsidRDefault="00536EB6" w:rsidP="00536EB6">
      <w:pPr>
        <w:spacing w:line="320" w:lineRule="auto"/>
        <w:ind w:left="720"/>
        <w:jc w:val="both"/>
      </w:pPr>
      <w:r w:rsidRPr="0001366E">
        <w:t xml:space="preserve">-w sprawach merytorycznych – </w:t>
      </w:r>
      <w:r>
        <w:t>Mateusz Podlewski</w:t>
      </w:r>
      <w:r w:rsidR="0000798E">
        <w:t>, Hanna Kowalska</w:t>
      </w:r>
    </w:p>
    <w:p w14:paraId="1EC84311" w14:textId="1A56CC30" w:rsidR="00536EB6" w:rsidRPr="0001366E" w:rsidRDefault="00536EB6" w:rsidP="002A117D">
      <w:pPr>
        <w:spacing w:line="320" w:lineRule="auto"/>
        <w:ind w:left="720"/>
        <w:jc w:val="both"/>
      </w:pPr>
      <w:r w:rsidRPr="0001366E">
        <w:t>-w sprawach formalnych – Anita Pirycka</w:t>
      </w:r>
    </w:p>
    <w:p w14:paraId="03C19C5A" w14:textId="77777777" w:rsidR="00536EB6" w:rsidRPr="001F65C3" w:rsidRDefault="00536EB6" w:rsidP="00536EB6">
      <w:pPr>
        <w:pStyle w:val="Akapitzlist"/>
        <w:numPr>
          <w:ilvl w:val="0"/>
          <w:numId w:val="36"/>
        </w:numPr>
        <w:shd w:val="clear" w:color="auto" w:fill="FFFFFF"/>
        <w:jc w:val="left"/>
        <w:textAlignment w:val="baseline"/>
        <w:rPr>
          <w:rFonts w:ascii="Arial" w:hAnsi="Arial" w:cs="Arial"/>
        </w:rPr>
      </w:pPr>
      <w:r w:rsidRPr="001F65C3">
        <w:rPr>
          <w:rFonts w:ascii="Arial" w:hAnsi="Arial" w:cs="Arial"/>
        </w:rPr>
        <w:t xml:space="preserve">Postępowanie prowadzone jest w języku polskim w formie elektronicznej za pośrednictwem </w:t>
      </w:r>
      <w:hyperlink r:id="rId13">
        <w:r w:rsidRPr="001F65C3">
          <w:rPr>
            <w:rFonts w:ascii="Arial" w:hAnsi="Arial" w:cs="Arial"/>
            <w:color w:val="1155CC"/>
            <w:u w:val="single"/>
          </w:rPr>
          <w:t>platformazakupowa.pl</w:t>
        </w:r>
      </w:hyperlink>
      <w:r w:rsidRPr="001F65C3">
        <w:rPr>
          <w:rFonts w:ascii="Arial" w:hAnsi="Arial" w:cs="Arial"/>
        </w:rPr>
        <w:t xml:space="preserve"> pod adres</w:t>
      </w:r>
      <w:r>
        <w:rPr>
          <w:rFonts w:ascii="Arial" w:hAnsi="Arial" w:cs="Arial"/>
        </w:rPr>
        <w:t xml:space="preserve">em: </w:t>
      </w:r>
      <w:hyperlink r:id="rId14" w:history="1">
        <w:r w:rsidRPr="00AF77A5">
          <w:rPr>
            <w:rStyle w:val="Hipercze"/>
            <w:rFonts w:ascii="Arial" w:hAnsi="Arial" w:cs="Arial"/>
          </w:rPr>
          <w:t>https://platformazakupowa.pl/pn/powiat_lebork</w:t>
        </w:r>
      </w:hyperlink>
      <w:r w:rsidRPr="001F65C3">
        <w:rPr>
          <w:rFonts w:ascii="Arial" w:hAnsi="Arial" w:cs="Arial"/>
        </w:rPr>
        <w:t xml:space="preserve"> </w:t>
      </w:r>
    </w:p>
    <w:p w14:paraId="3597CC83" w14:textId="77777777" w:rsidR="00536EB6" w:rsidRPr="0001366E" w:rsidRDefault="00536EB6" w:rsidP="00536EB6">
      <w:pPr>
        <w:numPr>
          <w:ilvl w:val="0"/>
          <w:numId w:val="36"/>
        </w:numPr>
        <w:pBdr>
          <w:top w:val="nil"/>
          <w:left w:val="nil"/>
          <w:bottom w:val="nil"/>
          <w:right w:val="nil"/>
          <w:between w:val="nil"/>
        </w:pBdr>
        <w:spacing w:after="0" w:line="320" w:lineRule="auto"/>
        <w:jc w:val="both"/>
      </w:pPr>
      <w:r w:rsidRPr="0001366E">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1B8D90B0" w14:textId="77777777" w:rsidR="00536EB6" w:rsidRPr="0001366E" w:rsidRDefault="00536EB6" w:rsidP="00536EB6">
      <w:pPr>
        <w:spacing w:line="320" w:lineRule="auto"/>
        <w:ind w:left="720"/>
        <w:jc w:val="both"/>
      </w:pPr>
      <w:r w:rsidRPr="0001366E">
        <w:t xml:space="preserve">Za datę przekazania (wpływu) oświadczeń, wniosków, zawiadomień oraz informacji przyjmuje się datę ich przesłania za pośrednictwem </w:t>
      </w:r>
      <w:hyperlink r:id="rId16">
        <w:r w:rsidRPr="0001366E">
          <w:rPr>
            <w:color w:val="1155CC"/>
            <w:u w:val="single"/>
          </w:rPr>
          <w:t>platformazakupowa.pl</w:t>
        </w:r>
      </w:hyperlink>
      <w:r w:rsidRPr="0001366E">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Pr>
          <w:color w:val="FF9900"/>
        </w:rPr>
        <w:t xml:space="preserve"> </w:t>
      </w:r>
      <w:r w:rsidRPr="001F65C3">
        <w:rPr>
          <w:color w:val="44546A" w:themeColor="text2"/>
          <w:u w:val="single"/>
        </w:rPr>
        <w:t>zam.publiczne@starostwolebork.pl</w:t>
      </w:r>
    </w:p>
    <w:p w14:paraId="20F47446" w14:textId="77777777" w:rsidR="00536EB6" w:rsidRPr="0001366E" w:rsidRDefault="00536EB6" w:rsidP="00536EB6">
      <w:pPr>
        <w:numPr>
          <w:ilvl w:val="0"/>
          <w:numId w:val="36"/>
        </w:numPr>
        <w:pBdr>
          <w:top w:val="nil"/>
          <w:left w:val="nil"/>
          <w:bottom w:val="nil"/>
          <w:right w:val="nil"/>
          <w:between w:val="nil"/>
        </w:pBdr>
        <w:spacing w:after="0" w:line="320" w:lineRule="auto"/>
        <w:jc w:val="both"/>
      </w:pPr>
      <w:r w:rsidRPr="0001366E">
        <w:t xml:space="preserve">Zamawiający będzie przekazywał wykonawcom informacje w formie elektronicznej za pośrednictwem </w:t>
      </w:r>
      <w:hyperlink r:id="rId17">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01366E">
          <w:rPr>
            <w:color w:val="1155CC"/>
            <w:u w:val="single"/>
          </w:rPr>
          <w:t>platformazakupowa.pl</w:t>
        </w:r>
      </w:hyperlink>
      <w:r w:rsidRPr="0001366E">
        <w:t xml:space="preserve"> do konkretnego wykonawcy.</w:t>
      </w:r>
    </w:p>
    <w:p w14:paraId="5D1D6E14" w14:textId="77777777" w:rsidR="00536EB6" w:rsidRPr="0001366E" w:rsidRDefault="00536EB6" w:rsidP="00536EB6">
      <w:pPr>
        <w:numPr>
          <w:ilvl w:val="0"/>
          <w:numId w:val="36"/>
        </w:numPr>
        <w:pBdr>
          <w:top w:val="nil"/>
          <w:left w:val="nil"/>
          <w:bottom w:val="nil"/>
          <w:right w:val="nil"/>
          <w:between w:val="nil"/>
        </w:pBdr>
        <w:spacing w:after="0" w:line="320" w:lineRule="auto"/>
        <w:jc w:val="both"/>
      </w:pPr>
      <w:r w:rsidRPr="0001366E">
        <w:t>Wykonawca jako podmiot profesjonalny ma obowiązek sprawdzania komunikatów i wiadomości bezpośrednio na platformazakupowa.pl przesłanych przez zamawiającego, gdyż system powiadomień może ulec awarii lub powiadomienie może trafić do folderu SPAM.</w:t>
      </w:r>
    </w:p>
    <w:p w14:paraId="4D14EE80" w14:textId="77777777" w:rsidR="00536EB6" w:rsidRPr="0001366E" w:rsidRDefault="00536EB6" w:rsidP="00536EB6">
      <w:pPr>
        <w:numPr>
          <w:ilvl w:val="0"/>
          <w:numId w:val="36"/>
        </w:numPr>
        <w:pBdr>
          <w:top w:val="nil"/>
          <w:left w:val="nil"/>
          <w:bottom w:val="nil"/>
          <w:right w:val="nil"/>
          <w:between w:val="nil"/>
        </w:pBdr>
        <w:spacing w:after="0" w:line="320" w:lineRule="auto"/>
        <w:jc w:val="both"/>
      </w:pPr>
      <w:r w:rsidRPr="0001366E">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01366E">
          <w:rPr>
            <w:color w:val="1155CC"/>
            <w:u w:val="single"/>
          </w:rPr>
          <w:t>platformazakupowa.pl</w:t>
        </w:r>
      </w:hyperlink>
      <w:r w:rsidRPr="0001366E">
        <w:t>, tj.:</w:t>
      </w:r>
    </w:p>
    <w:p w14:paraId="370E7A4B" w14:textId="77777777" w:rsidR="00536EB6" w:rsidRPr="0001366E" w:rsidRDefault="00536EB6" w:rsidP="00536EB6">
      <w:pPr>
        <w:numPr>
          <w:ilvl w:val="1"/>
          <w:numId w:val="33"/>
        </w:numPr>
        <w:spacing w:after="0" w:line="320" w:lineRule="auto"/>
        <w:jc w:val="both"/>
      </w:pPr>
      <w:r w:rsidRPr="0001366E">
        <w:t xml:space="preserve">stały dostęp do sieci Internet o gwarantowanej przepustowości nie mniejszej niż 512 </w:t>
      </w:r>
      <w:proofErr w:type="spellStart"/>
      <w:r w:rsidRPr="0001366E">
        <w:t>kb</w:t>
      </w:r>
      <w:proofErr w:type="spellEnd"/>
      <w:r w:rsidRPr="0001366E">
        <w:t>/s,</w:t>
      </w:r>
    </w:p>
    <w:p w14:paraId="41766843" w14:textId="77777777" w:rsidR="00536EB6" w:rsidRPr="0001366E" w:rsidRDefault="00536EB6" w:rsidP="00536EB6">
      <w:pPr>
        <w:numPr>
          <w:ilvl w:val="1"/>
          <w:numId w:val="33"/>
        </w:numPr>
        <w:spacing w:after="0"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768AA415" w14:textId="77777777" w:rsidR="00536EB6" w:rsidRPr="0001366E" w:rsidRDefault="00536EB6" w:rsidP="00536EB6">
      <w:pPr>
        <w:numPr>
          <w:ilvl w:val="1"/>
          <w:numId w:val="33"/>
        </w:numPr>
        <w:spacing w:after="0" w:line="320" w:lineRule="auto"/>
        <w:jc w:val="both"/>
      </w:pPr>
      <w:r w:rsidRPr="0001366E">
        <w:t>zainstalowana dowolna przeglądarka internetowa, w przypadku Internet Explorer minimalnie wersja 10 0.,</w:t>
      </w:r>
    </w:p>
    <w:p w14:paraId="3FC5C05A" w14:textId="77777777" w:rsidR="00536EB6" w:rsidRPr="0001366E" w:rsidRDefault="00536EB6" w:rsidP="00536EB6">
      <w:pPr>
        <w:numPr>
          <w:ilvl w:val="1"/>
          <w:numId w:val="33"/>
        </w:numPr>
        <w:spacing w:after="0" w:line="320" w:lineRule="auto"/>
        <w:jc w:val="both"/>
      </w:pPr>
      <w:r w:rsidRPr="0001366E">
        <w:t>włączona obsługa JavaScript,</w:t>
      </w:r>
    </w:p>
    <w:p w14:paraId="207106F4" w14:textId="77777777" w:rsidR="00536EB6" w:rsidRPr="0001366E" w:rsidRDefault="00536EB6" w:rsidP="00536EB6">
      <w:pPr>
        <w:numPr>
          <w:ilvl w:val="1"/>
          <w:numId w:val="33"/>
        </w:numPr>
        <w:spacing w:after="0" w:line="320" w:lineRule="auto"/>
        <w:jc w:val="both"/>
      </w:pPr>
      <w:r w:rsidRPr="0001366E">
        <w:t xml:space="preserve">zainstalowany program Adobe </w:t>
      </w:r>
      <w:proofErr w:type="spellStart"/>
      <w:r w:rsidRPr="0001366E">
        <w:t>Acrobat</w:t>
      </w:r>
      <w:proofErr w:type="spellEnd"/>
      <w:r w:rsidRPr="0001366E">
        <w:t xml:space="preserve"> Reader lub inny obsługujący format plików .pdf,</w:t>
      </w:r>
    </w:p>
    <w:p w14:paraId="2B247258" w14:textId="77777777" w:rsidR="00536EB6" w:rsidRPr="0001366E" w:rsidRDefault="00536EB6" w:rsidP="00536EB6">
      <w:pPr>
        <w:numPr>
          <w:ilvl w:val="1"/>
          <w:numId w:val="33"/>
        </w:numPr>
        <w:spacing w:after="0" w:line="320" w:lineRule="auto"/>
        <w:jc w:val="both"/>
      </w:pPr>
      <w:r w:rsidRPr="0001366E">
        <w:t>Platformazakupowa.pl działa według standardu przyjętego w komunikacji sieciowej - kodowanie UTF8,</w:t>
      </w:r>
    </w:p>
    <w:p w14:paraId="30435A2F" w14:textId="77777777" w:rsidR="00536EB6" w:rsidRPr="0001366E" w:rsidRDefault="00536EB6" w:rsidP="00536EB6">
      <w:pPr>
        <w:numPr>
          <w:ilvl w:val="1"/>
          <w:numId w:val="33"/>
        </w:numPr>
        <w:spacing w:after="0" w:line="320" w:lineRule="auto"/>
        <w:jc w:val="both"/>
      </w:pPr>
      <w:r w:rsidRPr="0001366E">
        <w:t>Oznaczenie czasu odbioru danych przez platformę zakupową stanowi datę oraz dokładny czas (</w:t>
      </w:r>
      <w:proofErr w:type="spellStart"/>
      <w:r w:rsidRPr="0001366E">
        <w:t>hh:mm:ss</w:t>
      </w:r>
      <w:proofErr w:type="spellEnd"/>
      <w:r w:rsidRPr="0001366E">
        <w:t>) generowany wg. czasu lokalnego serwera synchronizowanego z zegarem Głównego Urzędu Miar.</w:t>
      </w:r>
    </w:p>
    <w:p w14:paraId="22E78A1A" w14:textId="77777777" w:rsidR="00536EB6" w:rsidRPr="0001366E" w:rsidRDefault="00536EB6" w:rsidP="00536EB6">
      <w:pPr>
        <w:numPr>
          <w:ilvl w:val="0"/>
          <w:numId w:val="36"/>
        </w:numPr>
        <w:pBdr>
          <w:top w:val="nil"/>
          <w:left w:val="nil"/>
          <w:bottom w:val="nil"/>
          <w:right w:val="nil"/>
          <w:between w:val="nil"/>
        </w:pBdr>
        <w:spacing w:after="0" w:line="320" w:lineRule="auto"/>
        <w:jc w:val="both"/>
      </w:pPr>
      <w:r w:rsidRPr="0001366E">
        <w:t>Wykonawca, przystępując do niniejszego postępowania o udzielenie zamówienia publicznego:</w:t>
      </w:r>
    </w:p>
    <w:p w14:paraId="27A9D6CC" w14:textId="77777777" w:rsidR="00536EB6" w:rsidRPr="0001366E" w:rsidRDefault="00536EB6" w:rsidP="00536EB6">
      <w:pPr>
        <w:numPr>
          <w:ilvl w:val="1"/>
          <w:numId w:val="33"/>
        </w:numPr>
        <w:spacing w:after="0" w:line="320" w:lineRule="auto"/>
        <w:jc w:val="both"/>
      </w:pPr>
      <w:r w:rsidRPr="0001366E">
        <w:t xml:space="preserve">akceptuje warunki korzystania z </w:t>
      </w:r>
      <w:hyperlink r:id="rId20">
        <w:r w:rsidRPr="0001366E">
          <w:rPr>
            <w:color w:val="1155CC"/>
            <w:u w:val="single"/>
          </w:rPr>
          <w:t>platformazakupowa.pl</w:t>
        </w:r>
      </w:hyperlink>
      <w:r w:rsidRPr="0001366E">
        <w:t xml:space="preserve"> określone w Regulaminie zamieszczonym na stronie internetowej </w:t>
      </w:r>
      <w:hyperlink r:id="rId21">
        <w:r w:rsidRPr="0001366E">
          <w:t>pod linkiem</w:t>
        </w:r>
      </w:hyperlink>
      <w:r w:rsidRPr="0001366E">
        <w:t xml:space="preserve">  w zakładce „Regulamin" oraz uznaje go za wiążący,</w:t>
      </w:r>
    </w:p>
    <w:p w14:paraId="39A2114C" w14:textId="77777777" w:rsidR="00536EB6" w:rsidRPr="0001366E" w:rsidRDefault="00536EB6" w:rsidP="00536EB6">
      <w:pPr>
        <w:numPr>
          <w:ilvl w:val="1"/>
          <w:numId w:val="33"/>
        </w:numPr>
        <w:spacing w:after="0" w:line="320" w:lineRule="auto"/>
        <w:jc w:val="both"/>
      </w:pPr>
      <w:r w:rsidRPr="0001366E">
        <w:t xml:space="preserve">zapoznał i stosuje się do Instrukcji składania ofert/wniosków dostępnej </w:t>
      </w:r>
      <w:hyperlink r:id="rId22">
        <w:r w:rsidRPr="0001366E">
          <w:rPr>
            <w:color w:val="1155CC"/>
            <w:u w:val="single"/>
          </w:rPr>
          <w:t>pod linkiem</w:t>
        </w:r>
      </w:hyperlink>
      <w:r w:rsidRPr="0001366E">
        <w:t xml:space="preserve">. </w:t>
      </w:r>
    </w:p>
    <w:p w14:paraId="197E6B80" w14:textId="7F1BBA27" w:rsidR="00536EB6" w:rsidRPr="0001366E" w:rsidRDefault="00536EB6" w:rsidP="00536EB6">
      <w:pPr>
        <w:numPr>
          <w:ilvl w:val="0"/>
          <w:numId w:val="36"/>
        </w:numPr>
        <w:pBdr>
          <w:top w:val="nil"/>
          <w:left w:val="nil"/>
          <w:bottom w:val="nil"/>
          <w:right w:val="nil"/>
          <w:between w:val="nil"/>
        </w:pBdr>
        <w:spacing w:after="0" w:line="320" w:lineRule="auto"/>
        <w:jc w:val="both"/>
        <w:rPr>
          <w:rFonts w:cs="Calibri"/>
        </w:rPr>
      </w:pPr>
      <w:r w:rsidRPr="0001366E">
        <w:rPr>
          <w:b/>
        </w:rPr>
        <w:t xml:space="preserve">Zamawiający nie ponosi odpowiedzialności za złożenie oferty w sposób niezgodny </w:t>
      </w:r>
      <w:r w:rsidR="005C2E32">
        <w:rPr>
          <w:b/>
        </w:rPr>
        <w:br/>
      </w:r>
      <w:r w:rsidRPr="0001366E">
        <w:rPr>
          <w:b/>
        </w:rPr>
        <w:t xml:space="preserve">z Instrukcją korzystania z </w:t>
      </w:r>
      <w:hyperlink r:id="rId23">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1E84EC1" w14:textId="720CBE71" w:rsidR="00AA645E" w:rsidRDefault="00536EB6" w:rsidP="007D3B78">
      <w:pPr>
        <w:numPr>
          <w:ilvl w:val="0"/>
          <w:numId w:val="36"/>
        </w:numPr>
        <w:pBdr>
          <w:top w:val="nil"/>
          <w:left w:val="nil"/>
          <w:bottom w:val="nil"/>
          <w:right w:val="nil"/>
          <w:between w:val="nil"/>
        </w:pBdr>
        <w:spacing w:after="0" w:line="320" w:lineRule="auto"/>
        <w:jc w:val="both"/>
      </w:pPr>
      <w:r w:rsidRPr="0001366E">
        <w:t xml:space="preserve">Zamawiający informuje, że instrukcje korzystania z </w:t>
      </w:r>
      <w:hyperlink r:id="rId24">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5">
        <w:r w:rsidRPr="0001366E">
          <w:rPr>
            <w:color w:val="1155CC"/>
            <w:u w:val="single"/>
          </w:rPr>
          <w:t>platformazakupowa.pl</w:t>
        </w:r>
      </w:hyperlink>
      <w:r w:rsidRPr="0001366E">
        <w:t xml:space="preserve"> znajdują się w zakładce „Instrukcje dla Wykonawców" na stronie internetowej pod adresem: </w:t>
      </w:r>
      <w:hyperlink r:id="rId26">
        <w:r w:rsidRPr="0001366E">
          <w:rPr>
            <w:color w:val="1155CC"/>
            <w:u w:val="single"/>
          </w:rPr>
          <w:t>https://platformazakupowa.pl/strona/45-instrukcje</w:t>
        </w:r>
      </w:hyperlink>
      <w:bookmarkStart w:id="15" w:name="_rq2udys4csh9" w:colFirst="0" w:colLast="0"/>
      <w:bookmarkEnd w:id="15"/>
    </w:p>
    <w:p w14:paraId="5A2ACFC7" w14:textId="77777777" w:rsidR="00AA645E" w:rsidRDefault="00AA645E" w:rsidP="00AA645E">
      <w:pPr>
        <w:pStyle w:val="Nagwek2"/>
        <w:numPr>
          <w:ilvl w:val="0"/>
          <w:numId w:val="0"/>
        </w:numPr>
        <w:spacing w:before="240" w:after="240"/>
        <w:ind w:left="426"/>
      </w:pPr>
    </w:p>
    <w:p w14:paraId="6153D2A2" w14:textId="4821F7C3" w:rsidR="00536EB6" w:rsidRPr="00AA645E" w:rsidRDefault="00536EB6" w:rsidP="00AA645E">
      <w:pPr>
        <w:pStyle w:val="Nagwek2"/>
        <w:numPr>
          <w:ilvl w:val="0"/>
          <w:numId w:val="0"/>
        </w:numPr>
        <w:spacing w:before="240" w:after="240"/>
        <w:ind w:left="426"/>
        <w:rPr>
          <w:b w:val="0"/>
          <w:bCs/>
          <w:sz w:val="34"/>
          <w:szCs w:val="34"/>
        </w:rPr>
      </w:pPr>
      <w:r w:rsidRPr="00AA645E">
        <w:rPr>
          <w:b w:val="0"/>
          <w:bCs/>
          <w:sz w:val="34"/>
          <w:szCs w:val="34"/>
        </w:rPr>
        <w:t>XIV. Opis sposobu przygotowania ofert oraz dokumentów wymaganych przez Zamawiającego w SWZ</w:t>
      </w:r>
    </w:p>
    <w:p w14:paraId="67C48AAF" w14:textId="77777777" w:rsidR="00536EB6" w:rsidRPr="0001366E" w:rsidRDefault="00536EB6" w:rsidP="00536EB6">
      <w:pPr>
        <w:numPr>
          <w:ilvl w:val="0"/>
          <w:numId w:val="45"/>
        </w:numPr>
        <w:spacing w:after="0"/>
        <w:jc w:val="both"/>
        <w:rPr>
          <w:rFonts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kwalifikowanym podpisem</w:t>
      </w:r>
      <w:r w:rsidRPr="0001366E">
        <w:t xml:space="preserve"> lub </w:t>
      </w:r>
      <w:r w:rsidRPr="0063510A">
        <w:rPr>
          <w:b/>
          <w:bCs/>
        </w:rPr>
        <w:t>elektronicznym</w:t>
      </w:r>
      <w:r>
        <w:t xml:space="preserve"> </w:t>
      </w:r>
      <w:r w:rsidRPr="0001366E">
        <w:rPr>
          <w:b/>
        </w:rPr>
        <w:t>podpisem zaufanym</w:t>
      </w:r>
      <w:r w:rsidRPr="0001366E">
        <w:t xml:space="preserve"> lub </w:t>
      </w:r>
      <w:r w:rsidRPr="0063510A">
        <w:rPr>
          <w:b/>
          <w:bCs/>
        </w:rPr>
        <w:t>elektronicznym</w:t>
      </w:r>
      <w:r w:rsidRPr="0001366E">
        <w:rPr>
          <w:b/>
        </w:rPr>
        <w:t xml:space="preserve"> 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Pr="0063510A">
        <w:rPr>
          <w:b/>
          <w:bCs/>
        </w:rPr>
        <w:t>elektronicznym</w:t>
      </w:r>
      <w:r w:rsidRPr="0001366E">
        <w:rPr>
          <w:b/>
        </w:rPr>
        <w:t xml:space="preserve"> podpis zaufany</w:t>
      </w:r>
      <w:r w:rsidRPr="0001366E">
        <w:t xml:space="preserve"> lub</w:t>
      </w:r>
      <w:r w:rsidRPr="0063510A">
        <w:rPr>
          <w:b/>
          <w:bCs/>
        </w:rPr>
        <w:t xml:space="preserve"> elektronicznym</w:t>
      </w:r>
      <w:r w:rsidRPr="0001366E">
        <w:t xml:space="preserve"> </w:t>
      </w:r>
      <w:r w:rsidRPr="0001366E">
        <w:rPr>
          <w:b/>
        </w:rPr>
        <w:t>podpis osobisty</w:t>
      </w:r>
      <w:r w:rsidRPr="0001366E">
        <w:t xml:space="preserve"> Wykonawca składa bezpośrednio na dokumencie, który następnie przesyła do systemu.</w:t>
      </w:r>
    </w:p>
    <w:p w14:paraId="7A0942BF" w14:textId="77777777" w:rsidR="00536EB6" w:rsidRPr="0001366E" w:rsidRDefault="00536EB6" w:rsidP="00536EB6">
      <w:pPr>
        <w:pStyle w:val="Nagwek5"/>
        <w:numPr>
          <w:ilvl w:val="0"/>
          <w:numId w:val="45"/>
        </w:numPr>
        <w:spacing w:before="0"/>
        <w:jc w:val="both"/>
        <w:rPr>
          <w:color w:val="000000"/>
        </w:rPr>
      </w:pPr>
      <w:bookmarkStart w:id="16" w:name="_21eeoojwb3nb" w:colFirst="0" w:colLast="0"/>
      <w:bookmarkEnd w:id="16"/>
      <w:r w:rsidRPr="0001366E">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Pr="0063510A">
        <w:rPr>
          <w:b/>
          <w:bCs/>
        </w:rPr>
        <w:t>elektronicznym</w:t>
      </w:r>
      <w:r w:rsidRPr="0001366E">
        <w:rPr>
          <w:b/>
          <w:color w:val="000000"/>
        </w:rPr>
        <w:t xml:space="preserve"> podpisem zaufanym</w:t>
      </w:r>
      <w:r w:rsidRPr="0001366E">
        <w:rPr>
          <w:color w:val="000000"/>
        </w:rPr>
        <w:t xml:space="preserve"> lub </w:t>
      </w:r>
      <w:r w:rsidRPr="0063510A">
        <w:rPr>
          <w:b/>
          <w:bCs/>
        </w:rPr>
        <w:t>elektronicznym</w:t>
      </w:r>
      <w:r w:rsidRPr="0001366E">
        <w:rPr>
          <w:b/>
          <w:color w:val="000000"/>
        </w:rPr>
        <w:t xml:space="preserve"> 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2"/>
      </w:r>
    </w:p>
    <w:p w14:paraId="50529E29" w14:textId="77777777" w:rsidR="00536EB6" w:rsidRPr="001F65C3" w:rsidRDefault="00536EB6" w:rsidP="00536EB6">
      <w:pPr>
        <w:numPr>
          <w:ilvl w:val="0"/>
          <w:numId w:val="45"/>
        </w:numPr>
        <w:pBdr>
          <w:top w:val="nil"/>
          <w:left w:val="nil"/>
          <w:bottom w:val="nil"/>
          <w:right w:val="nil"/>
          <w:between w:val="nil"/>
        </w:pBdr>
        <w:spacing w:after="0"/>
        <w:jc w:val="both"/>
        <w:rPr>
          <w:b/>
          <w:bCs/>
        </w:rPr>
      </w:pPr>
      <w:r w:rsidRPr="001F65C3">
        <w:rPr>
          <w:b/>
          <w:bCs/>
        </w:rPr>
        <w:t>Oferta powinna być:</w:t>
      </w:r>
    </w:p>
    <w:p w14:paraId="0C8A5FA4" w14:textId="77777777" w:rsidR="00536EB6" w:rsidRPr="001F65C3" w:rsidRDefault="00536EB6" w:rsidP="00536EB6">
      <w:pPr>
        <w:numPr>
          <w:ilvl w:val="1"/>
          <w:numId w:val="44"/>
        </w:numPr>
        <w:spacing w:after="0" w:line="320" w:lineRule="auto"/>
        <w:jc w:val="both"/>
        <w:rPr>
          <w:b/>
          <w:bCs/>
        </w:rPr>
      </w:pPr>
      <w:r w:rsidRPr="001F65C3">
        <w:rPr>
          <w:b/>
          <w:bCs/>
        </w:rPr>
        <w:t>sporządzona na podstawie załączników niniejszej SWZ w języku polskim,</w:t>
      </w:r>
    </w:p>
    <w:p w14:paraId="3383DAC4" w14:textId="77777777" w:rsidR="00536EB6" w:rsidRPr="001F65C3" w:rsidRDefault="00536EB6" w:rsidP="00536EB6">
      <w:pPr>
        <w:numPr>
          <w:ilvl w:val="1"/>
          <w:numId w:val="44"/>
        </w:numPr>
        <w:spacing w:after="0" w:line="320" w:lineRule="auto"/>
        <w:jc w:val="both"/>
        <w:rPr>
          <w:b/>
          <w:bCs/>
        </w:rPr>
      </w:pPr>
      <w:r w:rsidRPr="001F65C3">
        <w:rPr>
          <w:b/>
          <w:bCs/>
        </w:rPr>
        <w:t xml:space="preserve">złożona przy użyciu środków komunikacji elektronicznej tzn. za pośrednictwem </w:t>
      </w:r>
      <w:hyperlink r:id="rId27">
        <w:r w:rsidRPr="001F65C3">
          <w:rPr>
            <w:b/>
            <w:bCs/>
            <w:color w:val="1155CC"/>
            <w:u w:val="single"/>
          </w:rPr>
          <w:t>platformazakupowa.pl</w:t>
        </w:r>
      </w:hyperlink>
      <w:r w:rsidRPr="001F65C3">
        <w:rPr>
          <w:b/>
          <w:bCs/>
        </w:rPr>
        <w:t>,</w:t>
      </w:r>
    </w:p>
    <w:p w14:paraId="646C4FEB" w14:textId="77777777" w:rsidR="00536EB6" w:rsidRPr="001F65C3" w:rsidRDefault="00536EB6" w:rsidP="00536EB6">
      <w:pPr>
        <w:numPr>
          <w:ilvl w:val="1"/>
          <w:numId w:val="44"/>
        </w:numPr>
        <w:spacing w:after="0" w:line="320" w:lineRule="auto"/>
        <w:jc w:val="both"/>
        <w:rPr>
          <w:rFonts w:cs="Calibri"/>
          <w:b/>
          <w:bCs/>
        </w:rPr>
      </w:pPr>
      <w:r w:rsidRPr="001F65C3">
        <w:rPr>
          <w:b/>
          <w:bCs/>
        </w:rPr>
        <w:t xml:space="preserve">podpisana </w:t>
      </w:r>
      <w:hyperlink r:id="rId28">
        <w:r w:rsidRPr="001F65C3">
          <w:rPr>
            <w:b/>
            <w:bCs/>
            <w:color w:val="1155CC"/>
            <w:u w:val="single"/>
          </w:rPr>
          <w:t>kwalifikowanym podpisem elektronicznym</w:t>
        </w:r>
      </w:hyperlink>
      <w:r w:rsidRPr="001F65C3">
        <w:rPr>
          <w:b/>
          <w:bCs/>
        </w:rPr>
        <w:t xml:space="preserve"> lub </w:t>
      </w:r>
      <w:r w:rsidRPr="0063510A">
        <w:rPr>
          <w:b/>
          <w:bCs/>
        </w:rPr>
        <w:t>elektronicznym</w:t>
      </w:r>
      <w:r>
        <w:t xml:space="preserve"> </w:t>
      </w:r>
      <w:hyperlink r:id="rId29">
        <w:r w:rsidRPr="001F65C3">
          <w:rPr>
            <w:b/>
            <w:bCs/>
            <w:color w:val="1155CC"/>
            <w:u w:val="single"/>
          </w:rPr>
          <w:t>podpisem zaufanym</w:t>
        </w:r>
      </w:hyperlink>
      <w:r w:rsidRPr="001F65C3">
        <w:rPr>
          <w:b/>
          <w:bCs/>
        </w:rPr>
        <w:t xml:space="preserve"> lub </w:t>
      </w:r>
      <w:r w:rsidRPr="0063510A">
        <w:rPr>
          <w:b/>
          <w:bCs/>
        </w:rPr>
        <w:t>elektronicznym</w:t>
      </w:r>
      <w:r>
        <w:t xml:space="preserve"> </w:t>
      </w:r>
      <w:hyperlink r:id="rId30">
        <w:r w:rsidRPr="001F65C3">
          <w:rPr>
            <w:b/>
            <w:bCs/>
            <w:color w:val="1155CC"/>
            <w:u w:val="single"/>
          </w:rPr>
          <w:t>podpisem osobistym</w:t>
        </w:r>
      </w:hyperlink>
      <w:r w:rsidRPr="001F65C3">
        <w:rPr>
          <w:b/>
          <w:bCs/>
        </w:rPr>
        <w:t xml:space="preserve"> przez osobę/osoby upoważnioną/upoważnione.</w:t>
      </w:r>
    </w:p>
    <w:p w14:paraId="2A42C57C" w14:textId="77777777" w:rsidR="00536EB6" w:rsidRPr="0001366E" w:rsidRDefault="00536EB6" w:rsidP="00536EB6">
      <w:pPr>
        <w:numPr>
          <w:ilvl w:val="0"/>
          <w:numId w:val="45"/>
        </w:numPr>
        <w:pBdr>
          <w:top w:val="nil"/>
          <w:left w:val="nil"/>
          <w:bottom w:val="nil"/>
          <w:right w:val="nil"/>
          <w:between w:val="nil"/>
        </w:pBdr>
        <w:spacing w:after="0"/>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366E">
        <w:t>eIDAS</w:t>
      </w:r>
      <w:proofErr w:type="spellEnd"/>
      <w:r w:rsidRPr="0001366E">
        <w:t>) (UE) nr 910/2014 - od 1 lipca 2016 roku”.</w:t>
      </w:r>
    </w:p>
    <w:p w14:paraId="5E9EFB17" w14:textId="77777777" w:rsidR="00536EB6" w:rsidRPr="0001366E" w:rsidRDefault="00536EB6" w:rsidP="00536EB6">
      <w:pPr>
        <w:numPr>
          <w:ilvl w:val="0"/>
          <w:numId w:val="45"/>
        </w:numPr>
        <w:pBdr>
          <w:top w:val="nil"/>
          <w:left w:val="nil"/>
          <w:bottom w:val="nil"/>
          <w:right w:val="nil"/>
          <w:between w:val="nil"/>
        </w:pBdr>
        <w:spacing w:after="0"/>
        <w:jc w:val="both"/>
      </w:pPr>
      <w:r w:rsidRPr="0001366E">
        <w:t xml:space="preserve">W przypadku wykorzystania formatu podpisu </w:t>
      </w:r>
      <w:proofErr w:type="spellStart"/>
      <w:r w:rsidRPr="0001366E">
        <w:t>XAdES</w:t>
      </w:r>
      <w:proofErr w:type="spellEnd"/>
      <w:r w:rsidRPr="0001366E">
        <w:t xml:space="preserve"> zewnętrzny. Zamawiający wymaga dołączenia odpowiedniej ilości plików tj. podpisywanych plików z danymi oraz plików </w:t>
      </w:r>
      <w:proofErr w:type="spellStart"/>
      <w:r w:rsidRPr="0001366E">
        <w:t>XAdES</w:t>
      </w:r>
      <w:proofErr w:type="spellEnd"/>
      <w:r w:rsidRPr="0001366E">
        <w:t>.</w:t>
      </w:r>
    </w:p>
    <w:p w14:paraId="1413816B" w14:textId="77777777" w:rsidR="00536EB6" w:rsidRPr="0001366E" w:rsidRDefault="00536EB6" w:rsidP="00536EB6">
      <w:pPr>
        <w:numPr>
          <w:ilvl w:val="0"/>
          <w:numId w:val="45"/>
        </w:numPr>
        <w:pBdr>
          <w:top w:val="nil"/>
          <w:left w:val="nil"/>
          <w:bottom w:val="nil"/>
          <w:right w:val="nil"/>
          <w:between w:val="nil"/>
        </w:pBdr>
        <w:spacing w:after="0"/>
        <w:jc w:val="both"/>
      </w:pPr>
      <w:r w:rsidRPr="0001366E">
        <w:t xml:space="preserve">Zgodnie z art. 18 ust. 3 ustawy </w:t>
      </w:r>
      <w:proofErr w:type="spellStart"/>
      <w:r w:rsidRPr="0001366E">
        <w:t>Pzp</w:t>
      </w:r>
      <w:proofErr w:type="spellEnd"/>
      <w:r w:rsidRPr="0001366E">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B58941A" w14:textId="77777777" w:rsidR="00536EB6" w:rsidRPr="0001366E" w:rsidRDefault="00536EB6" w:rsidP="00536EB6">
      <w:pPr>
        <w:numPr>
          <w:ilvl w:val="0"/>
          <w:numId w:val="45"/>
        </w:numPr>
        <w:pBdr>
          <w:top w:val="nil"/>
          <w:left w:val="nil"/>
          <w:bottom w:val="nil"/>
          <w:right w:val="nil"/>
          <w:between w:val="nil"/>
        </w:pBdr>
        <w:spacing w:after="0"/>
        <w:jc w:val="both"/>
      </w:pPr>
      <w:r w:rsidRPr="0001366E">
        <w:t xml:space="preserve">Wykonawca, za pośrednictwem </w:t>
      </w:r>
      <w:hyperlink r:id="rId31">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2036860F" w14:textId="77777777" w:rsidR="00536EB6" w:rsidRPr="0001366E" w:rsidRDefault="00AF170A" w:rsidP="00536EB6">
      <w:pPr>
        <w:spacing w:line="320" w:lineRule="auto"/>
        <w:ind w:left="720"/>
        <w:jc w:val="both"/>
      </w:pPr>
      <w:hyperlink r:id="rId32">
        <w:r w:rsidR="00536EB6" w:rsidRPr="0001366E">
          <w:rPr>
            <w:color w:val="1155CC"/>
            <w:u w:val="single"/>
          </w:rPr>
          <w:t>https://platformazakupowa.pl/strona/45-instrukcje</w:t>
        </w:r>
      </w:hyperlink>
    </w:p>
    <w:p w14:paraId="66C1B467" w14:textId="77777777" w:rsidR="00536EB6" w:rsidRPr="0001366E" w:rsidRDefault="00536EB6" w:rsidP="00536EB6">
      <w:pPr>
        <w:numPr>
          <w:ilvl w:val="0"/>
          <w:numId w:val="45"/>
        </w:numPr>
        <w:pBdr>
          <w:top w:val="nil"/>
          <w:left w:val="nil"/>
          <w:bottom w:val="nil"/>
          <w:right w:val="nil"/>
          <w:between w:val="nil"/>
        </w:pBdr>
        <w:spacing w:after="0"/>
        <w:jc w:val="both"/>
      </w:pPr>
      <w:r w:rsidRPr="0001366E">
        <w:t>Każdy z Wykonawców może złożyć tylko jedną ofertę. Złożenie większej liczby ofert lub oferty zawierającej propozycje wariantowe spowoduje podlegać będzie odrzuceniu.</w:t>
      </w:r>
    </w:p>
    <w:p w14:paraId="3032D425" w14:textId="77777777" w:rsidR="00536EB6" w:rsidRPr="0001366E" w:rsidRDefault="00536EB6" w:rsidP="00536EB6">
      <w:pPr>
        <w:numPr>
          <w:ilvl w:val="0"/>
          <w:numId w:val="45"/>
        </w:numPr>
        <w:pBdr>
          <w:top w:val="nil"/>
          <w:left w:val="nil"/>
          <w:bottom w:val="nil"/>
          <w:right w:val="nil"/>
          <w:between w:val="nil"/>
        </w:pBdr>
        <w:spacing w:after="0"/>
        <w:jc w:val="both"/>
      </w:pPr>
      <w:r w:rsidRPr="0001366E">
        <w:t>Ceny oferty muszą zawierać wszystkie koszty, jakie musi ponieść Wykonawca, aby zrealizować zamówienie z najwyższą starannością oraz ewentualne rabaty.</w:t>
      </w:r>
    </w:p>
    <w:p w14:paraId="29016B88" w14:textId="77777777" w:rsidR="00536EB6" w:rsidRPr="0001366E" w:rsidRDefault="00536EB6" w:rsidP="00536EB6">
      <w:pPr>
        <w:numPr>
          <w:ilvl w:val="0"/>
          <w:numId w:val="45"/>
        </w:numPr>
        <w:pBdr>
          <w:top w:val="nil"/>
          <w:left w:val="nil"/>
          <w:bottom w:val="nil"/>
          <w:right w:val="nil"/>
          <w:between w:val="nil"/>
        </w:pBdr>
        <w:spacing w:after="0"/>
        <w:jc w:val="both"/>
      </w:pPr>
      <w:r w:rsidRPr="0001366E">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686FCF3" w14:textId="77777777" w:rsidR="00536EB6" w:rsidRPr="0001366E" w:rsidRDefault="00536EB6" w:rsidP="00536EB6">
      <w:pPr>
        <w:numPr>
          <w:ilvl w:val="0"/>
          <w:numId w:val="45"/>
        </w:numPr>
        <w:pBdr>
          <w:top w:val="nil"/>
          <w:left w:val="nil"/>
          <w:bottom w:val="nil"/>
          <w:right w:val="nil"/>
          <w:between w:val="nil"/>
        </w:pBdr>
        <w:spacing w:after="0"/>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A2C71F" w14:textId="77777777" w:rsidR="00536EB6" w:rsidRPr="0001366E" w:rsidRDefault="00536EB6" w:rsidP="00536EB6">
      <w:pPr>
        <w:numPr>
          <w:ilvl w:val="0"/>
          <w:numId w:val="45"/>
        </w:numPr>
        <w:pBdr>
          <w:top w:val="nil"/>
          <w:left w:val="nil"/>
          <w:bottom w:val="nil"/>
          <w:right w:val="nil"/>
          <w:between w:val="nil"/>
        </w:pBdr>
        <w:spacing w:after="0"/>
        <w:jc w:val="both"/>
      </w:pPr>
      <w:r w:rsidRPr="0001366E">
        <w:t>Maksymalny rozmiar jednego pliku przesyłanego za pośrednictwem dedykowanych formularzy do: złożenia, zmiany, wycofania oferty wynosi 150 MB natomiast przy komunikacji wielkość pliku to maksymalnie 500 MB.</w:t>
      </w:r>
    </w:p>
    <w:p w14:paraId="46BDF017" w14:textId="77777777" w:rsidR="00536EB6" w:rsidRPr="0001366E" w:rsidRDefault="00536EB6" w:rsidP="00536EB6">
      <w:pPr>
        <w:numPr>
          <w:ilvl w:val="0"/>
          <w:numId w:val="45"/>
        </w:numPr>
        <w:spacing w:after="0" w:line="320" w:lineRule="auto"/>
        <w:jc w:val="both"/>
        <w:rPr>
          <w:rFonts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FB077B2" w14:textId="77777777" w:rsidR="00536EB6" w:rsidRPr="0001366E" w:rsidRDefault="00536EB6" w:rsidP="00536EB6">
      <w:pPr>
        <w:numPr>
          <w:ilvl w:val="0"/>
          <w:numId w:val="45"/>
        </w:numPr>
        <w:spacing w:after="0" w:line="320" w:lineRule="auto"/>
        <w:jc w:val="both"/>
        <w:rPr>
          <w:rFonts w:cs="Calibri"/>
        </w:rPr>
      </w:pPr>
      <w:r w:rsidRPr="0001366E">
        <w:t>Zamawiający rekomenduje wykorzystanie formatów: .pdf .</w:t>
      </w:r>
      <w:proofErr w:type="spellStart"/>
      <w:r w:rsidRPr="0001366E">
        <w:t>doc</w:t>
      </w:r>
      <w:proofErr w:type="spellEnd"/>
      <w:r w:rsidRPr="0001366E">
        <w:t xml:space="preserve"> .</w:t>
      </w:r>
      <w:proofErr w:type="spellStart"/>
      <w:r w:rsidRPr="0001366E">
        <w:t>docx</w:t>
      </w:r>
      <w:proofErr w:type="spellEnd"/>
      <w:r w:rsidRPr="0001366E">
        <w:t xml:space="preserve"> .xls .</w:t>
      </w:r>
      <w:proofErr w:type="spellStart"/>
      <w:r w:rsidRPr="0001366E">
        <w:t>xlsx</w:t>
      </w:r>
      <w:proofErr w:type="spellEnd"/>
      <w:r w:rsidRPr="0001366E">
        <w:t xml:space="preserve"> .jpg (.</w:t>
      </w:r>
      <w:proofErr w:type="spellStart"/>
      <w:r w:rsidRPr="0001366E">
        <w:t>jpeg</w:t>
      </w:r>
      <w:proofErr w:type="spellEnd"/>
      <w:r w:rsidRPr="0001366E">
        <w:t xml:space="preserve">) </w:t>
      </w:r>
      <w:r w:rsidRPr="0001366E">
        <w:rPr>
          <w:b/>
          <w:u w:val="single"/>
        </w:rPr>
        <w:t>ze szczególnym wskazaniem na .pdf</w:t>
      </w:r>
    </w:p>
    <w:p w14:paraId="2FECE399" w14:textId="77777777" w:rsidR="00536EB6" w:rsidRPr="0001366E" w:rsidRDefault="00536EB6" w:rsidP="00536EB6">
      <w:pPr>
        <w:numPr>
          <w:ilvl w:val="0"/>
          <w:numId w:val="45"/>
        </w:numPr>
        <w:spacing w:after="0" w:line="320" w:lineRule="auto"/>
        <w:jc w:val="both"/>
      </w:pPr>
      <w:r w:rsidRPr="0001366E">
        <w:t>W celu ewentualnej kompresji danych Zamawiający rekomenduje wykorzystanie jednego z rozszerzeń:</w:t>
      </w:r>
    </w:p>
    <w:p w14:paraId="2DE428D8" w14:textId="77777777" w:rsidR="00536EB6" w:rsidRPr="0001366E" w:rsidRDefault="00536EB6" w:rsidP="00536EB6">
      <w:pPr>
        <w:numPr>
          <w:ilvl w:val="1"/>
          <w:numId w:val="42"/>
        </w:numPr>
        <w:spacing w:after="0" w:line="320" w:lineRule="auto"/>
        <w:jc w:val="both"/>
      </w:pPr>
      <w:r w:rsidRPr="0001366E">
        <w:t xml:space="preserve">.zip </w:t>
      </w:r>
    </w:p>
    <w:p w14:paraId="24FFAC27" w14:textId="77777777" w:rsidR="00536EB6" w:rsidRPr="0001366E" w:rsidRDefault="00536EB6" w:rsidP="00536EB6">
      <w:pPr>
        <w:numPr>
          <w:ilvl w:val="1"/>
          <w:numId w:val="42"/>
        </w:numPr>
        <w:spacing w:after="0" w:line="320" w:lineRule="auto"/>
        <w:jc w:val="both"/>
      </w:pPr>
      <w:r w:rsidRPr="0001366E">
        <w:t>.7Z</w:t>
      </w:r>
    </w:p>
    <w:p w14:paraId="7F7C2B28" w14:textId="77777777" w:rsidR="00536EB6" w:rsidRPr="0001366E" w:rsidRDefault="00536EB6" w:rsidP="00536EB6">
      <w:pPr>
        <w:numPr>
          <w:ilvl w:val="0"/>
          <w:numId w:val="45"/>
        </w:numPr>
        <w:spacing w:after="0" w:line="320" w:lineRule="auto"/>
        <w:jc w:val="both"/>
        <w:rPr>
          <w:rFonts w:cs="Calibri"/>
        </w:rPr>
      </w:pPr>
      <w:r w:rsidRPr="0001366E">
        <w:t xml:space="preserve">Wśród rozszerzeń powszechnych a </w:t>
      </w:r>
      <w:r w:rsidRPr="0001366E">
        <w:rPr>
          <w:b/>
        </w:rPr>
        <w:t>niewystępujących</w:t>
      </w:r>
      <w:r w:rsidRPr="0001366E">
        <w:t xml:space="preserve"> w Rozporządzeniu KRI występują: .</w:t>
      </w:r>
      <w:proofErr w:type="spellStart"/>
      <w:r w:rsidRPr="0001366E">
        <w:t>rar</w:t>
      </w:r>
      <w:proofErr w:type="spellEnd"/>
      <w:r w:rsidRPr="0001366E">
        <w:t xml:space="preserve"> .gif .</w:t>
      </w:r>
      <w:proofErr w:type="spellStart"/>
      <w:r w:rsidRPr="0001366E">
        <w:t>bmp</w:t>
      </w:r>
      <w:proofErr w:type="spellEnd"/>
      <w:r w:rsidRPr="0001366E">
        <w:t xml:space="preserve"> .</w:t>
      </w:r>
      <w:proofErr w:type="spellStart"/>
      <w:r w:rsidRPr="0001366E">
        <w:t>numbers</w:t>
      </w:r>
      <w:proofErr w:type="spellEnd"/>
      <w:r w:rsidRPr="0001366E">
        <w:t xml:space="preserve"> .</w:t>
      </w:r>
      <w:proofErr w:type="spellStart"/>
      <w:r w:rsidRPr="0001366E">
        <w:t>pages</w:t>
      </w:r>
      <w:proofErr w:type="spellEnd"/>
      <w:r w:rsidRPr="0001366E">
        <w:t xml:space="preserve">. </w:t>
      </w:r>
      <w:r w:rsidRPr="0001366E">
        <w:rPr>
          <w:b/>
        </w:rPr>
        <w:t>Dokumenty złożone w takich plikach zostaną uznane za złożone nieskutecznie.</w:t>
      </w:r>
    </w:p>
    <w:p w14:paraId="59909950" w14:textId="77777777" w:rsidR="00536EB6" w:rsidRPr="0001366E" w:rsidRDefault="00536EB6" w:rsidP="00536EB6">
      <w:pPr>
        <w:numPr>
          <w:ilvl w:val="0"/>
          <w:numId w:val="45"/>
        </w:numPr>
        <w:spacing w:after="0" w:line="320" w:lineRule="auto"/>
        <w:jc w:val="both"/>
        <w:rPr>
          <w:rFonts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w:t>
      </w:r>
      <w:proofErr w:type="spellStart"/>
      <w:r w:rsidRPr="0001366E">
        <w:t>eDoApp</w:t>
      </w:r>
      <w:proofErr w:type="spellEnd"/>
      <w:r w:rsidRPr="0001366E">
        <w:t xml:space="preserve"> służącej do składania podpisu osobistego, który wynosi </w:t>
      </w:r>
      <w:r w:rsidRPr="0001366E">
        <w:rPr>
          <w:b/>
        </w:rPr>
        <w:t>maksymalnie 5MB</w:t>
      </w:r>
      <w:r w:rsidRPr="0001366E">
        <w:t>.</w:t>
      </w:r>
    </w:p>
    <w:p w14:paraId="1B566E9A" w14:textId="77777777" w:rsidR="00536EB6" w:rsidRPr="0001366E" w:rsidRDefault="00536EB6" w:rsidP="00536EB6">
      <w:pPr>
        <w:numPr>
          <w:ilvl w:val="0"/>
          <w:numId w:val="45"/>
        </w:numPr>
        <w:spacing w:after="0" w:line="320" w:lineRule="auto"/>
        <w:jc w:val="both"/>
      </w:pPr>
      <w:r w:rsidRPr="0001366E">
        <w:t>W przypadku stosowania przez wykonawcę kwalifikowanego podpisu elektronicznego:</w:t>
      </w:r>
    </w:p>
    <w:p w14:paraId="5DDDC9EF" w14:textId="77777777" w:rsidR="00536EB6" w:rsidRPr="0001366E" w:rsidRDefault="00536EB6" w:rsidP="00536EB6">
      <w:pPr>
        <w:numPr>
          <w:ilvl w:val="0"/>
          <w:numId w:val="38"/>
        </w:numPr>
        <w:spacing w:after="0" w:line="320" w:lineRule="auto"/>
        <w:jc w:val="both"/>
        <w:rPr>
          <w:rFonts w:cs="Calibri"/>
        </w:rPr>
      </w:pPr>
      <w:r w:rsidRPr="0001366E">
        <w:t xml:space="preserve">Ze względu na niskie ryzyko naruszenia integralności pliku oraz łatwiejszą weryfikację podpisu zamawiający zaleca, w miarę możliwości, </w:t>
      </w:r>
      <w:r w:rsidRPr="0001366E">
        <w:rPr>
          <w:b/>
        </w:rPr>
        <w:t xml:space="preserve">przekonwertowanie plików składających się na ofertę na rozszerzenie .pdf  i opatrzenie ich podpisem kwalifikowanym w formacie </w:t>
      </w:r>
      <w:proofErr w:type="spellStart"/>
      <w:r w:rsidRPr="0001366E">
        <w:rPr>
          <w:b/>
        </w:rPr>
        <w:t>PAdES</w:t>
      </w:r>
      <w:proofErr w:type="spellEnd"/>
      <w:r w:rsidRPr="0001366E">
        <w:rPr>
          <w:b/>
        </w:rPr>
        <w:t xml:space="preserve">. </w:t>
      </w:r>
    </w:p>
    <w:p w14:paraId="2098B450" w14:textId="77777777" w:rsidR="00536EB6" w:rsidRPr="0001366E" w:rsidRDefault="00536EB6" w:rsidP="00536EB6">
      <w:pPr>
        <w:numPr>
          <w:ilvl w:val="0"/>
          <w:numId w:val="38"/>
        </w:numPr>
        <w:spacing w:after="0" w:line="320" w:lineRule="auto"/>
        <w:jc w:val="both"/>
      </w:pPr>
      <w:r w:rsidRPr="0001366E">
        <w:t xml:space="preserve">Pliki w innych formatach niż PDF </w:t>
      </w:r>
      <w:r w:rsidRPr="0001366E">
        <w:rPr>
          <w:b/>
        </w:rPr>
        <w:t xml:space="preserve">zaleca się opatrzyć podpisem w formacie </w:t>
      </w:r>
      <w:proofErr w:type="spellStart"/>
      <w:r w:rsidRPr="0001366E">
        <w:rPr>
          <w:b/>
        </w:rPr>
        <w:t>XAdES</w:t>
      </w:r>
      <w:proofErr w:type="spellEnd"/>
      <w:r w:rsidRPr="0001366E">
        <w:rPr>
          <w:b/>
        </w:rPr>
        <w:t xml:space="preserve"> o typie zewnętrznym</w:t>
      </w:r>
      <w:r w:rsidRPr="0001366E">
        <w:t>. Wykonawca powinien pamiętać, aby plik z podpisem przekazywać łącznie z dokumentem podpisywanym.</w:t>
      </w:r>
    </w:p>
    <w:p w14:paraId="1D4A166A" w14:textId="77777777" w:rsidR="00536EB6" w:rsidRPr="0001366E" w:rsidRDefault="00536EB6" w:rsidP="00536EB6">
      <w:pPr>
        <w:numPr>
          <w:ilvl w:val="0"/>
          <w:numId w:val="38"/>
        </w:numPr>
        <w:spacing w:after="0" w:line="320" w:lineRule="auto"/>
        <w:jc w:val="both"/>
      </w:pPr>
      <w:r w:rsidRPr="0001366E">
        <w:t>Zamawiający rekomenduje wykorzystanie podpisu z kwalifikowanym znacznikiem czasu.</w:t>
      </w:r>
    </w:p>
    <w:p w14:paraId="3E4AA092" w14:textId="77777777" w:rsidR="00536EB6" w:rsidRPr="0001366E" w:rsidRDefault="00536EB6" w:rsidP="00536EB6">
      <w:pPr>
        <w:numPr>
          <w:ilvl w:val="0"/>
          <w:numId w:val="45"/>
        </w:numPr>
        <w:spacing w:after="0" w:line="320" w:lineRule="auto"/>
        <w:jc w:val="both"/>
      </w:pPr>
      <w:r w:rsidRPr="0001366E">
        <w:t>Zamawiający zaleca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4FFEE67E" w14:textId="77777777" w:rsidR="00536EB6" w:rsidRPr="0001366E" w:rsidRDefault="00536EB6" w:rsidP="00536EB6">
      <w:pPr>
        <w:numPr>
          <w:ilvl w:val="0"/>
          <w:numId w:val="45"/>
        </w:numPr>
        <w:spacing w:after="0" w:line="320" w:lineRule="auto"/>
        <w:jc w:val="both"/>
      </w:pPr>
      <w:r w:rsidRPr="0001366E">
        <w:t>Zamawiający zaleca, aby Wykonawca z odpowiednim wyprzedzeniem przetestował możliwość prawidłowego wykorzystania wybranej metody podpisania plików oferty.</w:t>
      </w:r>
    </w:p>
    <w:p w14:paraId="00DD475E" w14:textId="77777777" w:rsidR="00536EB6" w:rsidRPr="0001366E" w:rsidRDefault="00536EB6" w:rsidP="00536EB6">
      <w:pPr>
        <w:numPr>
          <w:ilvl w:val="0"/>
          <w:numId w:val="45"/>
        </w:numPr>
        <w:spacing w:after="0" w:line="320" w:lineRule="auto"/>
        <w:jc w:val="both"/>
      </w:pPr>
      <w:r w:rsidRPr="0001366E">
        <w:t>Osobą składającą ofertę powinna być osoba kontaktowa podawana w dokumentacji.</w:t>
      </w:r>
    </w:p>
    <w:p w14:paraId="4407A196" w14:textId="77777777" w:rsidR="00536EB6" w:rsidRPr="0001366E" w:rsidRDefault="00536EB6" w:rsidP="00536EB6">
      <w:pPr>
        <w:numPr>
          <w:ilvl w:val="0"/>
          <w:numId w:val="45"/>
        </w:numPr>
        <w:spacing w:after="0"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3CED96C" w14:textId="77777777" w:rsidR="00536EB6" w:rsidRPr="0001366E" w:rsidRDefault="00536EB6" w:rsidP="00536EB6">
      <w:pPr>
        <w:numPr>
          <w:ilvl w:val="0"/>
          <w:numId w:val="45"/>
        </w:numPr>
        <w:spacing w:after="0" w:line="320" w:lineRule="auto"/>
        <w:jc w:val="both"/>
      </w:pPr>
      <w:r w:rsidRPr="0001366E">
        <w:t xml:space="preserve">Jeśli Wykonawca pakuje dokumenty np. w plik o rozszerzeniu .zip, zaleca się wcześniejsze podpisanie każdego ze skompresowanych plików. </w:t>
      </w:r>
    </w:p>
    <w:p w14:paraId="6177F90C" w14:textId="0CD7BB06" w:rsidR="00536EB6" w:rsidRDefault="00536EB6" w:rsidP="006F3B6B">
      <w:pPr>
        <w:numPr>
          <w:ilvl w:val="0"/>
          <w:numId w:val="45"/>
        </w:numPr>
        <w:spacing w:after="0" w:line="240" w:lineRule="auto"/>
        <w:jc w:val="both"/>
      </w:pPr>
      <w:r w:rsidRPr="001F65C3">
        <w:rPr>
          <w:b/>
          <w:bCs/>
        </w:rPr>
        <w:t xml:space="preserve">Zamawiający zaleca aby </w:t>
      </w:r>
      <w:r w:rsidRPr="001F65C3">
        <w:rPr>
          <w:b/>
          <w:bCs/>
          <w:u w:val="single"/>
        </w:rPr>
        <w:t xml:space="preserve">nie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4B2E9518" w14:textId="77777777" w:rsidR="00542509" w:rsidRDefault="00542509" w:rsidP="006F3B6B">
      <w:pPr>
        <w:spacing w:after="0" w:line="240" w:lineRule="auto"/>
        <w:ind w:left="720"/>
        <w:jc w:val="both"/>
      </w:pPr>
    </w:p>
    <w:p w14:paraId="529A2217" w14:textId="77777777" w:rsidR="00536EB6" w:rsidRPr="008477D8" w:rsidRDefault="00536EB6" w:rsidP="006F3B6B">
      <w:pPr>
        <w:pStyle w:val="Akapitzlist"/>
        <w:numPr>
          <w:ilvl w:val="0"/>
          <w:numId w:val="45"/>
        </w:numPr>
        <w:spacing w:line="240" w:lineRule="auto"/>
        <w:rPr>
          <w:rFonts w:ascii="Arial" w:hAnsi="Arial" w:cs="Arial"/>
          <w:b/>
          <w:lang w:val="pl"/>
        </w:rPr>
      </w:pPr>
      <w:r w:rsidRPr="008477D8">
        <w:rPr>
          <w:rFonts w:ascii="Arial" w:hAnsi="Arial" w:cs="Arial"/>
          <w:b/>
          <w:u w:val="single"/>
          <w:lang w:val="pl"/>
        </w:rPr>
        <w:t>Do oferty należy załączyć:</w:t>
      </w:r>
    </w:p>
    <w:p w14:paraId="7E1AB94C" w14:textId="450B670A" w:rsidR="00536EB6" w:rsidRPr="008477D8" w:rsidRDefault="00536EB6" w:rsidP="00536EB6">
      <w:pPr>
        <w:numPr>
          <w:ilvl w:val="0"/>
          <w:numId w:val="48"/>
        </w:numPr>
        <w:spacing w:after="0" w:line="320" w:lineRule="auto"/>
        <w:jc w:val="both"/>
      </w:pPr>
      <w:r w:rsidRPr="008477D8">
        <w:t>Formularz ofertowy wraz z oświadczeniami o spełnianiu warunków udział</w:t>
      </w:r>
      <w:r w:rsidR="00A4636B" w:rsidRPr="008477D8">
        <w:t>u</w:t>
      </w:r>
      <w:r w:rsidRPr="008477D8">
        <w:t xml:space="preserve"> w postępowaniu oraz braku podstaw do wykluczenia o treści zgodnej z Załącznikiem nr 2 do SWZ.</w:t>
      </w:r>
    </w:p>
    <w:p w14:paraId="62439CDB" w14:textId="77777777" w:rsidR="00536EB6" w:rsidRPr="008477D8" w:rsidRDefault="00536EB6" w:rsidP="00536EB6">
      <w:pPr>
        <w:numPr>
          <w:ilvl w:val="0"/>
          <w:numId w:val="48"/>
        </w:numPr>
        <w:spacing w:after="0" w:line="320" w:lineRule="auto"/>
        <w:jc w:val="both"/>
      </w:pPr>
      <w:r w:rsidRPr="008477D8">
        <w:t>Pełnomocnictwo (jeśli wymagane)</w:t>
      </w:r>
    </w:p>
    <w:p w14:paraId="3AC64E27" w14:textId="4A601C87" w:rsidR="00536EB6" w:rsidRPr="008477D8" w:rsidRDefault="00536EB6" w:rsidP="00FF15EA">
      <w:pPr>
        <w:numPr>
          <w:ilvl w:val="0"/>
          <w:numId w:val="48"/>
        </w:numPr>
        <w:spacing w:after="0" w:line="320" w:lineRule="auto"/>
        <w:jc w:val="both"/>
      </w:pPr>
      <w:r w:rsidRPr="008477D8">
        <w:t>Zobowiązanie podmiotu trzeciego (jeśli występuje)</w:t>
      </w:r>
    </w:p>
    <w:p w14:paraId="643332DE" w14:textId="1B3367F6" w:rsidR="00BE2129" w:rsidRPr="008477D8" w:rsidRDefault="00BE2129" w:rsidP="00BE2129">
      <w:pPr>
        <w:spacing w:after="0" w:line="320" w:lineRule="auto"/>
        <w:jc w:val="both"/>
      </w:pPr>
    </w:p>
    <w:p w14:paraId="1E27FEC4" w14:textId="7F657A18" w:rsidR="00BE2129" w:rsidRPr="008477D8" w:rsidRDefault="00BE2129" w:rsidP="00BE2129">
      <w:pPr>
        <w:spacing w:after="0" w:line="320" w:lineRule="auto"/>
        <w:jc w:val="both"/>
      </w:pPr>
    </w:p>
    <w:p w14:paraId="7309E333" w14:textId="77777777" w:rsidR="00BE2129" w:rsidRPr="008477D8" w:rsidRDefault="00BE2129" w:rsidP="00BE2129">
      <w:pPr>
        <w:spacing w:after="0" w:line="320" w:lineRule="auto"/>
        <w:jc w:val="both"/>
      </w:pPr>
    </w:p>
    <w:p w14:paraId="64B10C80" w14:textId="77777777" w:rsidR="00536EB6" w:rsidRPr="00CF08C0" w:rsidRDefault="00536EB6" w:rsidP="00CF08C0">
      <w:pPr>
        <w:pStyle w:val="Nagwek2"/>
        <w:numPr>
          <w:ilvl w:val="0"/>
          <w:numId w:val="0"/>
        </w:numPr>
        <w:spacing w:before="240" w:after="240"/>
        <w:ind w:left="426"/>
        <w:rPr>
          <w:b w:val="0"/>
          <w:bCs/>
          <w:sz w:val="34"/>
          <w:szCs w:val="34"/>
        </w:rPr>
      </w:pPr>
      <w:bookmarkStart w:id="17" w:name="_c8de4rg6s4kb" w:colFirst="0" w:colLast="0"/>
      <w:bookmarkEnd w:id="17"/>
      <w:r w:rsidRPr="00CF08C0">
        <w:rPr>
          <w:b w:val="0"/>
          <w:bCs/>
          <w:sz w:val="34"/>
          <w:szCs w:val="34"/>
        </w:rPr>
        <w:t>XV. Sposób obliczania ceny oferty</w:t>
      </w:r>
    </w:p>
    <w:p w14:paraId="77397EA3" w14:textId="77777777" w:rsidR="00536EB6" w:rsidRPr="008477D8" w:rsidRDefault="00536EB6" w:rsidP="00536EB6">
      <w:pPr>
        <w:numPr>
          <w:ilvl w:val="0"/>
          <w:numId w:val="27"/>
        </w:numPr>
        <w:spacing w:before="240" w:after="0" w:line="360" w:lineRule="auto"/>
        <w:ind w:left="426"/>
        <w:jc w:val="both"/>
      </w:pPr>
      <w:r w:rsidRPr="008477D8">
        <w:t xml:space="preserve">Wykonawca podaje cenę za realizację przedmiotu zamówienia zgodnie ze wzorem Formularza Ofertowego, stanowiącego </w:t>
      </w:r>
      <w:r w:rsidRPr="008477D8">
        <w:rPr>
          <w:b/>
        </w:rPr>
        <w:t xml:space="preserve">Załącznik nr 2 do SWZ. </w:t>
      </w:r>
    </w:p>
    <w:p w14:paraId="73BC21E2" w14:textId="41156CEA" w:rsidR="00536EB6" w:rsidRPr="008477D8" w:rsidRDefault="00536EB6" w:rsidP="00536EB6">
      <w:pPr>
        <w:numPr>
          <w:ilvl w:val="0"/>
          <w:numId w:val="27"/>
        </w:numPr>
        <w:spacing w:after="0" w:line="360" w:lineRule="auto"/>
        <w:ind w:left="426"/>
        <w:jc w:val="both"/>
      </w:pPr>
      <w:r w:rsidRPr="008477D8">
        <w:t>Cena ofertowa brutto musi uwzględniać wszystkie koszty związane z realizacją przedmiotu zamówienia zgodnie z opisem przedmiotu zamówienia oraz istotnymi postanowieniami umowy</w:t>
      </w:r>
      <w:r w:rsidRPr="008477D8">
        <w:rPr>
          <w:sz w:val="20"/>
          <w:szCs w:val="20"/>
        </w:rPr>
        <w:t xml:space="preserve"> </w:t>
      </w:r>
      <w:r w:rsidRPr="008477D8">
        <w:t xml:space="preserve">określonymi w niniejszej SWZ. </w:t>
      </w:r>
      <w:r w:rsidR="004D1DA4" w:rsidRPr="008477D8">
        <w:t xml:space="preserve">Wykonawca jest zobowiązany do podania łącznej ceny wraz z należnym podatkiem VAT na dzień składania ofert przetargowej dotyczącej </w:t>
      </w:r>
      <w:r w:rsidRPr="008477D8">
        <w:t>przedmiotow</w:t>
      </w:r>
      <w:r w:rsidR="004D1DA4" w:rsidRPr="008477D8">
        <w:t>ego</w:t>
      </w:r>
      <w:r w:rsidRPr="008477D8">
        <w:t xml:space="preserve"> postępowani</w:t>
      </w:r>
      <w:r w:rsidR="004D1DA4" w:rsidRPr="008477D8">
        <w:t>a</w:t>
      </w:r>
      <w:r w:rsidRPr="008477D8">
        <w:rPr>
          <w:i/>
        </w:rPr>
        <w:t>.</w:t>
      </w:r>
    </w:p>
    <w:p w14:paraId="136CBFE2" w14:textId="77777777" w:rsidR="00536EB6" w:rsidRPr="0001366E" w:rsidRDefault="00536EB6" w:rsidP="00536EB6">
      <w:pPr>
        <w:numPr>
          <w:ilvl w:val="0"/>
          <w:numId w:val="27"/>
        </w:numPr>
        <w:spacing w:after="0" w:line="360" w:lineRule="auto"/>
        <w:ind w:left="426"/>
        <w:jc w:val="both"/>
      </w:pPr>
      <w:r w:rsidRPr="004D1DA4">
        <w:t>Cena podana na Formularzu Ofertowym</w:t>
      </w:r>
      <w:r w:rsidRPr="0001366E">
        <w:t xml:space="preserve"> jest ceną ostateczną, niepodlegającą negocjacji i wyczerpującą wszelkie należności Wykonawcy wobec Zamawiającego związane z realizacją przedmiotu zamówienia.</w:t>
      </w:r>
    </w:p>
    <w:p w14:paraId="4E0A006A" w14:textId="77777777" w:rsidR="00536EB6" w:rsidRPr="0001366E" w:rsidRDefault="00536EB6" w:rsidP="00536EB6">
      <w:pPr>
        <w:numPr>
          <w:ilvl w:val="0"/>
          <w:numId w:val="27"/>
        </w:numPr>
        <w:spacing w:after="0" w:line="360" w:lineRule="auto"/>
        <w:ind w:left="426"/>
        <w:jc w:val="both"/>
      </w:pPr>
      <w:r w:rsidRPr="0001366E">
        <w:t>Cena oferty powinna być wyrażona w złotych polskich (PLN) z dokładnością do dwóch miejsc po przecinku.</w:t>
      </w:r>
    </w:p>
    <w:p w14:paraId="70BECF00" w14:textId="77777777" w:rsidR="00536EB6" w:rsidRPr="0001366E" w:rsidRDefault="00536EB6" w:rsidP="00536EB6">
      <w:pPr>
        <w:numPr>
          <w:ilvl w:val="0"/>
          <w:numId w:val="27"/>
        </w:numPr>
        <w:spacing w:after="0" w:line="360" w:lineRule="auto"/>
        <w:ind w:left="426"/>
        <w:jc w:val="both"/>
      </w:pPr>
      <w:r w:rsidRPr="0001366E">
        <w:t>Zamawiający nie przewiduje rozliczeń w walucie obcej.</w:t>
      </w:r>
    </w:p>
    <w:p w14:paraId="631833CD" w14:textId="77777777" w:rsidR="00536EB6" w:rsidRPr="0001366E" w:rsidRDefault="00536EB6" w:rsidP="00536EB6">
      <w:pPr>
        <w:numPr>
          <w:ilvl w:val="0"/>
          <w:numId w:val="27"/>
        </w:numPr>
        <w:spacing w:after="0" w:line="360" w:lineRule="auto"/>
        <w:ind w:left="426"/>
        <w:jc w:val="both"/>
      </w:pPr>
      <w:r w:rsidRPr="0001366E">
        <w:t>Wyliczona cena oferty brutto będzie służyć do porównania złożonych ofert i do rozliczenia w trakcie realizacji zamówienia.</w:t>
      </w:r>
    </w:p>
    <w:p w14:paraId="3288229B" w14:textId="77777777" w:rsidR="00536EB6" w:rsidRPr="0001366E" w:rsidRDefault="00536EB6" w:rsidP="00536EB6">
      <w:pPr>
        <w:numPr>
          <w:ilvl w:val="0"/>
          <w:numId w:val="27"/>
        </w:numPr>
        <w:spacing w:after="0" w:line="360" w:lineRule="auto"/>
        <w:ind w:left="426"/>
        <w:jc w:val="both"/>
      </w:pPr>
      <w:r w:rsidRPr="0001366E">
        <w:t xml:space="preserve">Jeżeli została złożona oferta, której wybór prowadziłby do powstania u zamawiającego obowiązku podatkowego zgodnie z ustawą z dnia 11 marca 2004 r. o podatku od towarów i usług (Dz. U. z 2018 r. poz. 2174, z </w:t>
      </w:r>
      <w:proofErr w:type="spellStart"/>
      <w:r w:rsidRPr="0001366E">
        <w:t>późn</w:t>
      </w:r>
      <w:proofErr w:type="spellEnd"/>
      <w:r w:rsidRPr="0001366E">
        <w:t>. zm.), dla celów zastosowania kryterium ceny lub kosztu zamawiający dolicza do przedstawionej w tej ofercie ceny kwotę podatku od towarów i usług, którą miałby obowiązek rozliczyć. W ofercie, o której mowa w ust. 1, Wykonawca ma obowiązek:</w:t>
      </w:r>
    </w:p>
    <w:p w14:paraId="2BA453B3" w14:textId="77777777" w:rsidR="00536EB6" w:rsidRPr="0001366E" w:rsidRDefault="00536EB6" w:rsidP="00536EB6">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5A2BC721" w14:textId="77777777" w:rsidR="00536EB6" w:rsidRPr="0001366E" w:rsidRDefault="00536EB6" w:rsidP="00536EB6">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5C83134E" w14:textId="77777777" w:rsidR="00536EB6" w:rsidRPr="0001366E" w:rsidRDefault="00536EB6" w:rsidP="00536EB6">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2B887AC4" w14:textId="77777777" w:rsidR="00536EB6" w:rsidRPr="0001366E" w:rsidRDefault="00536EB6" w:rsidP="00536EB6">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2DDA8C78" w14:textId="77777777" w:rsidR="00536EB6" w:rsidRPr="0001366E" w:rsidRDefault="00536EB6" w:rsidP="00536EB6">
      <w:pPr>
        <w:numPr>
          <w:ilvl w:val="0"/>
          <w:numId w:val="27"/>
        </w:numPr>
        <w:spacing w:after="0"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44B9436" w14:textId="77777777" w:rsidR="00536EB6" w:rsidRPr="009609CC" w:rsidRDefault="00536EB6" w:rsidP="009609CC">
      <w:pPr>
        <w:pStyle w:val="Nagwek2"/>
        <w:numPr>
          <w:ilvl w:val="0"/>
          <w:numId w:val="0"/>
        </w:numPr>
        <w:spacing w:before="240" w:after="240"/>
        <w:ind w:left="426"/>
        <w:rPr>
          <w:b w:val="0"/>
          <w:bCs/>
          <w:sz w:val="34"/>
          <w:szCs w:val="34"/>
        </w:rPr>
      </w:pPr>
      <w:bookmarkStart w:id="18" w:name="_1wm6hsxsy23e" w:colFirst="0" w:colLast="0"/>
      <w:bookmarkEnd w:id="18"/>
      <w:r w:rsidRPr="009609CC">
        <w:rPr>
          <w:b w:val="0"/>
          <w:bCs/>
          <w:sz w:val="34"/>
          <w:szCs w:val="34"/>
        </w:rPr>
        <w:t>XVI. Wymagania dotyczące wadium</w:t>
      </w:r>
    </w:p>
    <w:p w14:paraId="54CD7EAB" w14:textId="0347E145" w:rsidR="00536EB6" w:rsidRDefault="00536EB6" w:rsidP="009609CC">
      <w:pPr>
        <w:pStyle w:val="Nagwek2"/>
        <w:numPr>
          <w:ilvl w:val="0"/>
          <w:numId w:val="0"/>
        </w:numPr>
        <w:spacing w:before="240" w:after="240"/>
        <w:ind w:left="426"/>
        <w:rPr>
          <w:b w:val="0"/>
          <w:bCs/>
        </w:rPr>
      </w:pPr>
      <w:r w:rsidRPr="009609CC">
        <w:rPr>
          <w:b w:val="0"/>
          <w:bCs/>
        </w:rPr>
        <w:t>Zamawiający informuje, że nie wymaga od wykonawców wniesienia wadium.</w:t>
      </w:r>
    </w:p>
    <w:p w14:paraId="7799C1D8" w14:textId="77777777" w:rsidR="009609CC" w:rsidRPr="009609CC" w:rsidRDefault="009609CC" w:rsidP="009609CC"/>
    <w:p w14:paraId="6A813BB0" w14:textId="77777777" w:rsidR="00536EB6" w:rsidRPr="009609CC" w:rsidRDefault="00536EB6" w:rsidP="009609CC">
      <w:pPr>
        <w:pStyle w:val="Nagwek2"/>
        <w:numPr>
          <w:ilvl w:val="0"/>
          <w:numId w:val="0"/>
        </w:numPr>
        <w:spacing w:before="240" w:after="240"/>
        <w:ind w:left="426"/>
        <w:rPr>
          <w:b w:val="0"/>
          <w:bCs/>
          <w:sz w:val="34"/>
          <w:szCs w:val="34"/>
        </w:rPr>
      </w:pPr>
      <w:bookmarkStart w:id="19" w:name="_kraqvybbazqg" w:colFirst="0" w:colLast="0"/>
      <w:bookmarkEnd w:id="19"/>
      <w:r w:rsidRPr="009609CC">
        <w:rPr>
          <w:b w:val="0"/>
          <w:bCs/>
          <w:sz w:val="34"/>
          <w:szCs w:val="34"/>
        </w:rPr>
        <w:t>XVII. Termin związania ofertą</w:t>
      </w:r>
    </w:p>
    <w:p w14:paraId="7ADBB968" w14:textId="08CF6CCF" w:rsidR="00536EB6" w:rsidRPr="004A2C0A" w:rsidRDefault="00536EB6" w:rsidP="00536EB6">
      <w:pPr>
        <w:numPr>
          <w:ilvl w:val="0"/>
          <w:numId w:val="46"/>
        </w:numPr>
        <w:spacing w:before="240" w:after="0" w:line="360" w:lineRule="auto"/>
        <w:ind w:left="426"/>
        <w:jc w:val="both"/>
        <w:rPr>
          <w:color w:val="000000" w:themeColor="text1"/>
        </w:rPr>
      </w:pPr>
      <w:r w:rsidRPr="004A2C0A">
        <w:rPr>
          <w:color w:val="000000" w:themeColor="text1"/>
        </w:rPr>
        <w:t xml:space="preserve">Wykonawca będzie związany ofertą przez okres </w:t>
      </w:r>
      <w:r w:rsidRPr="0045193C">
        <w:rPr>
          <w:b/>
        </w:rPr>
        <w:t>30 dni</w:t>
      </w:r>
      <w:r w:rsidRPr="0045193C">
        <w:t xml:space="preserve">, tj. do dnia </w:t>
      </w:r>
      <w:r w:rsidR="009C3FDD" w:rsidRPr="0045193C">
        <w:t>0</w:t>
      </w:r>
      <w:r w:rsidR="008477D8" w:rsidRPr="0045193C">
        <w:t>2</w:t>
      </w:r>
      <w:r w:rsidRPr="0045193C">
        <w:t xml:space="preserve"> </w:t>
      </w:r>
      <w:r w:rsidR="009C3FDD" w:rsidRPr="0045193C">
        <w:t>listopada</w:t>
      </w:r>
      <w:r w:rsidRPr="0045193C">
        <w:t xml:space="preserve"> 2021 r. </w:t>
      </w:r>
      <w:r w:rsidRPr="009C3FDD">
        <w:t>Bi</w:t>
      </w:r>
      <w:r w:rsidRPr="004A2C0A">
        <w:rPr>
          <w:color w:val="000000" w:themeColor="text1"/>
        </w:rPr>
        <w:t>eg terminu związania ofertą rozpoczyna się wraz z upływem terminu składania ofert.</w:t>
      </w:r>
    </w:p>
    <w:p w14:paraId="3A09E672" w14:textId="028B4EE0" w:rsidR="00BC6C90" w:rsidRPr="0001366E" w:rsidRDefault="00536EB6" w:rsidP="00BC6C90">
      <w:pPr>
        <w:numPr>
          <w:ilvl w:val="0"/>
          <w:numId w:val="46"/>
        </w:numPr>
        <w:spacing w:after="0" w:line="360" w:lineRule="auto"/>
        <w:ind w:left="426"/>
        <w:jc w:val="both"/>
      </w:pPr>
      <w:r w:rsidRPr="000136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4858C81" w14:textId="77777777" w:rsidR="00536EB6" w:rsidRPr="00BC6C90" w:rsidRDefault="00536EB6" w:rsidP="00BC6C90">
      <w:pPr>
        <w:pStyle w:val="Nagwek2"/>
        <w:numPr>
          <w:ilvl w:val="0"/>
          <w:numId w:val="0"/>
        </w:numPr>
        <w:spacing w:before="240" w:after="240"/>
        <w:ind w:left="426"/>
        <w:rPr>
          <w:b w:val="0"/>
          <w:bCs/>
          <w:sz w:val="34"/>
          <w:szCs w:val="34"/>
        </w:rPr>
      </w:pPr>
      <w:bookmarkStart w:id="20" w:name="_iwk7tzonv6ne" w:colFirst="0" w:colLast="0"/>
      <w:bookmarkEnd w:id="20"/>
      <w:r w:rsidRPr="00BC6C90">
        <w:rPr>
          <w:b w:val="0"/>
          <w:bCs/>
          <w:sz w:val="34"/>
          <w:szCs w:val="34"/>
        </w:rPr>
        <w:t>XVIII. Miejsce i termin składania ofert</w:t>
      </w:r>
    </w:p>
    <w:p w14:paraId="326BEE15" w14:textId="5323D2AD" w:rsidR="00536EB6" w:rsidRPr="00166410" w:rsidRDefault="00536EB6" w:rsidP="00536EB6">
      <w:pPr>
        <w:numPr>
          <w:ilvl w:val="0"/>
          <w:numId w:val="41"/>
        </w:numPr>
        <w:spacing w:before="240" w:after="0"/>
        <w:jc w:val="both"/>
        <w:rPr>
          <w:b/>
          <w:bCs/>
          <w:color w:val="FF0000"/>
        </w:rPr>
      </w:pPr>
      <w:r w:rsidRPr="0001366E">
        <w:t xml:space="preserve">Ofertę wraz z wymaganymi dokumentami należy umieścić na </w:t>
      </w:r>
      <w:hyperlink r:id="rId33">
        <w:r w:rsidRPr="0001366E">
          <w:rPr>
            <w:color w:val="1155CC"/>
            <w:u w:val="single"/>
          </w:rPr>
          <w:t>platformazakupowa.pl</w:t>
        </w:r>
      </w:hyperlink>
      <w:r w:rsidRPr="0001366E">
        <w:t xml:space="preserve"> pod adresem</w:t>
      </w:r>
      <w:r w:rsidRPr="0001366E">
        <w:rPr>
          <w:vertAlign w:val="superscript"/>
        </w:rPr>
        <w:footnoteReference w:id="3"/>
      </w:r>
      <w:r w:rsidRPr="0001366E">
        <w:t xml:space="preserve">: </w:t>
      </w:r>
      <w:r>
        <w:t xml:space="preserve"> </w:t>
      </w:r>
      <w:hyperlink r:id="rId34" w:history="1">
        <w:r>
          <w:rPr>
            <w:rStyle w:val="Hipercze"/>
            <w:sz w:val="21"/>
            <w:szCs w:val="21"/>
          </w:rPr>
          <w:t>https://platformazakupowa.pl/pn/powiat_lebork</w:t>
        </w:r>
      </w:hyperlink>
      <w:r>
        <w:rPr>
          <w:rFonts w:ascii="Segoe UI" w:hAnsi="Segoe UI" w:cs="Segoe UI"/>
          <w:sz w:val="21"/>
          <w:szCs w:val="21"/>
        </w:rPr>
        <w:t xml:space="preserve"> </w:t>
      </w:r>
      <w:r w:rsidRPr="0001366E">
        <w:t xml:space="preserve"> w myśl Ustawy PZP na stronie internetowej prowadzonego postępowania do </w:t>
      </w:r>
      <w:r w:rsidRPr="004A2C0A">
        <w:rPr>
          <w:color w:val="000000" w:themeColor="text1"/>
        </w:rPr>
        <w:t xml:space="preserve">dnia </w:t>
      </w:r>
      <w:r w:rsidR="00DB0C25" w:rsidRPr="00166410">
        <w:rPr>
          <w:b/>
          <w:bCs/>
          <w:color w:val="FF0000"/>
        </w:rPr>
        <w:t>0</w:t>
      </w:r>
      <w:r w:rsidR="00EA32AA" w:rsidRPr="00166410">
        <w:rPr>
          <w:b/>
          <w:bCs/>
          <w:color w:val="FF0000"/>
        </w:rPr>
        <w:t>4</w:t>
      </w:r>
      <w:r w:rsidRPr="00166410">
        <w:rPr>
          <w:b/>
          <w:bCs/>
          <w:color w:val="FF0000"/>
        </w:rPr>
        <w:t xml:space="preserve"> </w:t>
      </w:r>
      <w:r w:rsidR="00EA32AA" w:rsidRPr="00166410">
        <w:rPr>
          <w:b/>
          <w:bCs/>
          <w:color w:val="FF0000"/>
        </w:rPr>
        <w:t>październik</w:t>
      </w:r>
      <w:r w:rsidR="00DB0C25" w:rsidRPr="00166410">
        <w:rPr>
          <w:b/>
          <w:bCs/>
          <w:color w:val="FF0000"/>
        </w:rPr>
        <w:t>a</w:t>
      </w:r>
      <w:r w:rsidR="00EA32AA" w:rsidRPr="00166410">
        <w:rPr>
          <w:b/>
          <w:bCs/>
          <w:color w:val="FF0000"/>
        </w:rPr>
        <w:t xml:space="preserve"> </w:t>
      </w:r>
      <w:r w:rsidRPr="00166410">
        <w:rPr>
          <w:b/>
          <w:bCs/>
          <w:color w:val="FF0000"/>
        </w:rPr>
        <w:t>2021 r. do godziny 10:00</w:t>
      </w:r>
    </w:p>
    <w:p w14:paraId="71995E76" w14:textId="77777777" w:rsidR="00536EB6" w:rsidRPr="0001366E" w:rsidRDefault="00536EB6" w:rsidP="00536EB6">
      <w:pPr>
        <w:numPr>
          <w:ilvl w:val="0"/>
          <w:numId w:val="41"/>
        </w:numPr>
        <w:pBdr>
          <w:top w:val="nil"/>
          <w:left w:val="nil"/>
          <w:bottom w:val="nil"/>
          <w:right w:val="nil"/>
          <w:between w:val="nil"/>
        </w:pBdr>
        <w:spacing w:after="0"/>
        <w:jc w:val="both"/>
      </w:pPr>
      <w:r w:rsidRPr="0001366E">
        <w:t>Do oferty należy dołączyć wszystkie wymagane w SWZ dokumenty.</w:t>
      </w:r>
    </w:p>
    <w:p w14:paraId="23C9D5F8" w14:textId="77777777" w:rsidR="00536EB6" w:rsidRPr="0001366E" w:rsidRDefault="00536EB6" w:rsidP="00536EB6">
      <w:pPr>
        <w:numPr>
          <w:ilvl w:val="0"/>
          <w:numId w:val="41"/>
        </w:numPr>
        <w:pBdr>
          <w:top w:val="nil"/>
          <w:left w:val="nil"/>
          <w:bottom w:val="nil"/>
          <w:right w:val="nil"/>
          <w:between w:val="nil"/>
        </w:pBdr>
        <w:spacing w:after="0"/>
        <w:jc w:val="both"/>
      </w:pPr>
      <w:r w:rsidRPr="0001366E">
        <w:t>Po wypełnieniu Formularza składania oferty lub wniosku i dołączenia  wszystkich wymaganych załączników należy kliknąć przycisk „Przejdź do podsumowania”.</w:t>
      </w:r>
    </w:p>
    <w:p w14:paraId="112263BD" w14:textId="77777777" w:rsidR="00536EB6" w:rsidRPr="0001366E" w:rsidRDefault="00536EB6" w:rsidP="00536EB6">
      <w:pPr>
        <w:numPr>
          <w:ilvl w:val="0"/>
          <w:numId w:val="41"/>
        </w:numPr>
        <w:pBdr>
          <w:top w:val="nil"/>
          <w:left w:val="nil"/>
          <w:bottom w:val="nil"/>
          <w:right w:val="nil"/>
          <w:between w:val="nil"/>
        </w:pBdr>
        <w:spacing w:after="0"/>
        <w:jc w:val="both"/>
      </w:pPr>
      <w:r w:rsidRPr="0001366E">
        <w:t xml:space="preserve">Oferta lub wniosek składana elektronicznie musi zostać podpisana elektronicznym podpisem kwalifikowanym, podpisem zaufanym lub podpisem osobistym. W procesie składania oferty za pośrednictwem </w:t>
      </w:r>
      <w:hyperlink r:id="rId35">
        <w:r w:rsidRPr="0001366E">
          <w:rPr>
            <w:color w:val="1155CC"/>
            <w:u w:val="single"/>
          </w:rPr>
          <w:t>platformazakupowa.pl</w:t>
        </w:r>
      </w:hyperlink>
      <w:r w:rsidRPr="0001366E">
        <w:t xml:space="preserve">, Wykonawca powinien złożyć podpis bezpośrednio na dokumentach przesłanych za pośrednictwem </w:t>
      </w:r>
      <w:hyperlink r:id="rId36">
        <w:r w:rsidRPr="0001366E">
          <w:rPr>
            <w:color w:val="1155CC"/>
            <w:u w:val="single"/>
          </w:rPr>
          <w:t>platformazakupowa.pl</w:t>
        </w:r>
      </w:hyperlink>
      <w:r w:rsidRPr="0001366E">
        <w:t xml:space="preserve">. Zalecamy stosowanie podpisu na każdym załączonym pliku osobno, w szczególności wskazanych w art. 63 ust 1 oraz ust.2  </w:t>
      </w:r>
      <w:proofErr w:type="spellStart"/>
      <w:r w:rsidRPr="0001366E">
        <w:t>Pzp</w:t>
      </w:r>
      <w:proofErr w:type="spellEnd"/>
      <w:r w:rsidRPr="0001366E">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F58F890" w14:textId="77777777" w:rsidR="00536EB6" w:rsidRPr="0001366E" w:rsidRDefault="00536EB6" w:rsidP="00536EB6">
      <w:pPr>
        <w:numPr>
          <w:ilvl w:val="0"/>
          <w:numId w:val="41"/>
        </w:numPr>
        <w:pBdr>
          <w:top w:val="nil"/>
          <w:left w:val="nil"/>
          <w:bottom w:val="nil"/>
          <w:right w:val="nil"/>
          <w:between w:val="nil"/>
        </w:pBdr>
        <w:spacing w:after="0"/>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4344A147" w14:textId="77777777" w:rsidR="00536EB6" w:rsidRPr="0001366E" w:rsidRDefault="00536EB6" w:rsidP="00536EB6">
      <w:pPr>
        <w:numPr>
          <w:ilvl w:val="0"/>
          <w:numId w:val="41"/>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7">
        <w:r w:rsidRPr="0001366E">
          <w:rPr>
            <w:color w:val="1155CC"/>
            <w:u w:val="single"/>
          </w:rPr>
          <w:t>https://platformazakupowa.pl/strona/45-instrukcje</w:t>
        </w:r>
      </w:hyperlink>
    </w:p>
    <w:p w14:paraId="3AEBE919" w14:textId="77777777" w:rsidR="00536EB6" w:rsidRPr="00BC6C90" w:rsidRDefault="00536EB6" w:rsidP="00BC6C90">
      <w:pPr>
        <w:pStyle w:val="Nagwek2"/>
        <w:numPr>
          <w:ilvl w:val="0"/>
          <w:numId w:val="0"/>
        </w:numPr>
        <w:spacing w:line="320" w:lineRule="auto"/>
        <w:ind w:left="426"/>
        <w:rPr>
          <w:b w:val="0"/>
          <w:bCs/>
          <w:sz w:val="34"/>
          <w:szCs w:val="34"/>
        </w:rPr>
      </w:pPr>
      <w:bookmarkStart w:id="21" w:name="_g4kmfra1vcqp" w:colFirst="0" w:colLast="0"/>
      <w:bookmarkEnd w:id="21"/>
      <w:r w:rsidRPr="00BC6C90">
        <w:rPr>
          <w:b w:val="0"/>
          <w:bCs/>
          <w:sz w:val="34"/>
          <w:szCs w:val="34"/>
        </w:rPr>
        <w:t>XIX. Otwarcie ofert</w:t>
      </w:r>
    </w:p>
    <w:p w14:paraId="075A48CA" w14:textId="20561EED" w:rsidR="00536EB6" w:rsidRPr="00EA32AA" w:rsidRDefault="00536EB6" w:rsidP="00536EB6">
      <w:pPr>
        <w:numPr>
          <w:ilvl w:val="0"/>
          <w:numId w:val="25"/>
        </w:numPr>
        <w:spacing w:after="0" w:line="320" w:lineRule="auto"/>
        <w:jc w:val="both"/>
        <w:rPr>
          <w:color w:val="FF0000"/>
        </w:rPr>
      </w:pPr>
      <w:r w:rsidRPr="0001366E">
        <w:t xml:space="preserve">Otwarcie ofert następuje niezwłocznie po upływie terminu składania ofert, nie później niż następnego dnia po dniu, w którym upłynął termin składania </w:t>
      </w:r>
      <w:r w:rsidRPr="004A2C0A">
        <w:rPr>
          <w:color w:val="000000" w:themeColor="text1"/>
        </w:rPr>
        <w:t xml:space="preserve">ofert tj. </w:t>
      </w:r>
      <w:r w:rsidR="00DB0C25" w:rsidRPr="009374AF">
        <w:rPr>
          <w:b/>
          <w:bCs/>
          <w:color w:val="FF0000"/>
        </w:rPr>
        <w:t xml:space="preserve">04 października 2021 r. </w:t>
      </w:r>
      <w:r w:rsidRPr="009374AF">
        <w:rPr>
          <w:b/>
          <w:bCs/>
          <w:color w:val="FF0000"/>
        </w:rPr>
        <w:t>godzina 10:05.</w:t>
      </w:r>
    </w:p>
    <w:p w14:paraId="2DA725A8" w14:textId="77777777" w:rsidR="00536EB6" w:rsidRPr="0001366E" w:rsidRDefault="00536EB6" w:rsidP="00536EB6">
      <w:pPr>
        <w:numPr>
          <w:ilvl w:val="0"/>
          <w:numId w:val="25"/>
        </w:numPr>
        <w:pBdr>
          <w:top w:val="nil"/>
          <w:left w:val="nil"/>
          <w:bottom w:val="nil"/>
          <w:right w:val="nil"/>
          <w:between w:val="nil"/>
        </w:pBdr>
        <w:spacing w:after="0" w:line="320" w:lineRule="auto"/>
        <w:jc w:val="both"/>
      </w:pPr>
      <w:r w:rsidRPr="000136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5C6152" w14:textId="77777777" w:rsidR="00536EB6" w:rsidRPr="0001366E" w:rsidRDefault="00536EB6" w:rsidP="00536EB6">
      <w:pPr>
        <w:numPr>
          <w:ilvl w:val="0"/>
          <w:numId w:val="25"/>
        </w:numPr>
        <w:pBdr>
          <w:top w:val="nil"/>
          <w:left w:val="nil"/>
          <w:bottom w:val="nil"/>
          <w:right w:val="nil"/>
          <w:between w:val="nil"/>
        </w:pBdr>
        <w:spacing w:after="0" w:line="320" w:lineRule="auto"/>
        <w:jc w:val="both"/>
      </w:pPr>
      <w:r w:rsidRPr="0001366E">
        <w:t>Zamawiający poinformuje o zmianie terminu otwarcia ofert na stronie internetowej prowadzonego postępowania.</w:t>
      </w:r>
    </w:p>
    <w:p w14:paraId="730E3E9C" w14:textId="77777777" w:rsidR="00536EB6" w:rsidRPr="0001366E" w:rsidRDefault="00536EB6" w:rsidP="00536EB6">
      <w:pPr>
        <w:numPr>
          <w:ilvl w:val="0"/>
          <w:numId w:val="25"/>
        </w:numPr>
        <w:pBdr>
          <w:top w:val="nil"/>
          <w:left w:val="nil"/>
          <w:bottom w:val="nil"/>
          <w:right w:val="nil"/>
          <w:between w:val="nil"/>
        </w:pBdr>
        <w:spacing w:after="0" w:line="320" w:lineRule="auto"/>
        <w:jc w:val="both"/>
      </w:pPr>
      <w:r w:rsidRPr="0001366E">
        <w:t>Zamawiający, najpóźniej przed otwarciem ofert, udostępnia na stronie internetowej prowadzonego postępowania informację o kwocie, jaką zamierza przeznaczyć na sfinansowanie zamówienia.</w:t>
      </w:r>
    </w:p>
    <w:p w14:paraId="0484CCE1" w14:textId="77777777" w:rsidR="00536EB6" w:rsidRPr="0001366E" w:rsidRDefault="00536EB6" w:rsidP="00536EB6">
      <w:pPr>
        <w:numPr>
          <w:ilvl w:val="0"/>
          <w:numId w:val="25"/>
        </w:numPr>
        <w:pBdr>
          <w:top w:val="nil"/>
          <w:left w:val="nil"/>
          <w:bottom w:val="nil"/>
          <w:right w:val="nil"/>
          <w:between w:val="nil"/>
        </w:pBdr>
        <w:spacing w:after="0" w:line="320" w:lineRule="auto"/>
        <w:jc w:val="both"/>
      </w:pPr>
      <w:r w:rsidRPr="0001366E">
        <w:t>Zamawiający, niezwłocznie po otwarciu ofert, udostępnia na stronie internetowej prowadzonego postępowania informacje o:</w:t>
      </w:r>
    </w:p>
    <w:p w14:paraId="75B48C4E" w14:textId="77777777" w:rsidR="00536EB6" w:rsidRPr="0001366E" w:rsidRDefault="00536EB6" w:rsidP="00536EB6">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2A7791DC" w14:textId="77777777" w:rsidR="00536EB6" w:rsidRPr="0001366E" w:rsidRDefault="00536EB6" w:rsidP="00536EB6">
      <w:pPr>
        <w:shd w:val="clear" w:color="auto" w:fill="FFFFFF"/>
        <w:ind w:firstLine="720"/>
        <w:jc w:val="both"/>
      </w:pPr>
      <w:r w:rsidRPr="0001366E">
        <w:t>2) cenach lub kosztach zawartych w ofertach.</w:t>
      </w:r>
    </w:p>
    <w:p w14:paraId="482372C6" w14:textId="77777777" w:rsidR="00536EB6" w:rsidRPr="0001366E" w:rsidRDefault="00536EB6" w:rsidP="00536EB6">
      <w:pPr>
        <w:shd w:val="clear" w:color="auto" w:fill="FFFFFF"/>
        <w:ind w:left="720"/>
        <w:jc w:val="both"/>
      </w:pPr>
      <w:r w:rsidRPr="0001366E">
        <w:t>Informacja zostanie opublikowana na stronie postępowania na</w:t>
      </w:r>
      <w:hyperlink r:id="rId38">
        <w:r w:rsidRPr="0001366E">
          <w:rPr>
            <w:color w:val="1155CC"/>
            <w:u w:val="single"/>
          </w:rPr>
          <w:t xml:space="preserve"> platformazakupowa.pl</w:t>
        </w:r>
      </w:hyperlink>
      <w:r w:rsidRPr="0001366E">
        <w:t xml:space="preserve"> w sekcji ,,Komunikaty” .</w:t>
      </w:r>
    </w:p>
    <w:p w14:paraId="12F6E535" w14:textId="77777777" w:rsidR="00536EB6" w:rsidRPr="0001366E" w:rsidRDefault="00536EB6" w:rsidP="00536EB6">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24C3DC7A" w14:textId="77777777" w:rsidR="00536EB6" w:rsidRPr="00B3320F" w:rsidRDefault="00536EB6" w:rsidP="00B3320F">
      <w:pPr>
        <w:pStyle w:val="Nagwek2"/>
        <w:numPr>
          <w:ilvl w:val="0"/>
          <w:numId w:val="0"/>
        </w:numPr>
        <w:spacing w:line="320" w:lineRule="auto"/>
        <w:ind w:left="426"/>
        <w:rPr>
          <w:b w:val="0"/>
          <w:bCs/>
          <w:sz w:val="34"/>
          <w:szCs w:val="34"/>
        </w:rPr>
      </w:pPr>
      <w:bookmarkStart w:id="22" w:name="_kc2xtpcwd955" w:colFirst="0" w:colLast="0"/>
      <w:bookmarkEnd w:id="22"/>
      <w:r w:rsidRPr="00B3320F">
        <w:rPr>
          <w:b w:val="0"/>
          <w:bCs/>
          <w:sz w:val="34"/>
          <w:szCs w:val="34"/>
        </w:rPr>
        <w:t xml:space="preserve">XX. Opis kryteriów oceny ofert wraz z podaniem wag tych kryteriów i sposobu oceny ofert </w:t>
      </w:r>
    </w:p>
    <w:p w14:paraId="08EDECF8" w14:textId="77777777" w:rsidR="00536EB6" w:rsidRPr="0001366E" w:rsidRDefault="00536EB6" w:rsidP="00536EB6">
      <w:pPr>
        <w:numPr>
          <w:ilvl w:val="0"/>
          <w:numId w:val="20"/>
        </w:numPr>
        <w:spacing w:before="240" w:after="0" w:line="360" w:lineRule="auto"/>
        <w:ind w:left="426"/>
        <w:jc w:val="both"/>
      </w:pPr>
      <w:r w:rsidRPr="0001366E">
        <w:t>Przy wyborze najkorzystniejszej oferty Zamawiający będzie się kierował następującymi kryteriami oceny ofert:</w:t>
      </w:r>
    </w:p>
    <w:p w14:paraId="2AA8A5DC" w14:textId="77777777" w:rsidR="00536EB6" w:rsidRPr="0001366E" w:rsidRDefault="00536EB6" w:rsidP="00536EB6">
      <w:pPr>
        <w:numPr>
          <w:ilvl w:val="0"/>
          <w:numId w:val="21"/>
        </w:numPr>
        <w:spacing w:after="0" w:line="360" w:lineRule="auto"/>
        <w:ind w:left="924" w:hanging="476"/>
      </w:pPr>
      <w:r w:rsidRPr="0001366E">
        <w:rPr>
          <w:b/>
        </w:rPr>
        <w:t>Cena (C)</w:t>
      </w:r>
      <w:r w:rsidRPr="0001366E">
        <w:t xml:space="preserve"> – waga kryterium </w:t>
      </w:r>
      <w:r w:rsidRPr="0001366E">
        <w:rPr>
          <w:smallCaps/>
        </w:rPr>
        <w:t>  60</w:t>
      </w:r>
      <w:r w:rsidRPr="0001366E">
        <w:t>%;</w:t>
      </w:r>
    </w:p>
    <w:p w14:paraId="22EFB281" w14:textId="4A1AADA6" w:rsidR="00536EB6" w:rsidRPr="0001366E" w:rsidRDefault="00A924FD" w:rsidP="00536EB6">
      <w:pPr>
        <w:numPr>
          <w:ilvl w:val="0"/>
          <w:numId w:val="21"/>
        </w:numPr>
        <w:spacing w:after="0" w:line="360" w:lineRule="auto"/>
        <w:ind w:left="924" w:hanging="476"/>
      </w:pPr>
      <w:r w:rsidRPr="005660C6">
        <w:rPr>
          <w:b/>
        </w:rPr>
        <w:t>Termin dostawy (TD)</w:t>
      </w:r>
      <w:r w:rsidRPr="005660C6">
        <w:t xml:space="preserve"> </w:t>
      </w:r>
      <w:r w:rsidR="00536EB6" w:rsidRPr="005660C6">
        <w:t>– waga</w:t>
      </w:r>
      <w:r w:rsidR="00536EB6" w:rsidRPr="0001366E">
        <w:t xml:space="preserve"> kryterium </w:t>
      </w:r>
      <w:r w:rsidR="00536EB6" w:rsidRPr="0001366E">
        <w:rPr>
          <w:smallCaps/>
        </w:rPr>
        <w:t>  40</w:t>
      </w:r>
      <w:r w:rsidR="00536EB6" w:rsidRPr="0001366E">
        <w:t>%.</w:t>
      </w:r>
    </w:p>
    <w:p w14:paraId="609FC093" w14:textId="77777777" w:rsidR="00536EB6" w:rsidRPr="0001366E" w:rsidRDefault="00536EB6" w:rsidP="00536EB6">
      <w:pPr>
        <w:numPr>
          <w:ilvl w:val="0"/>
          <w:numId w:val="20"/>
        </w:numPr>
        <w:spacing w:after="0" w:line="360" w:lineRule="auto"/>
        <w:ind w:left="426"/>
        <w:jc w:val="both"/>
      </w:pPr>
      <w:r w:rsidRPr="0001366E">
        <w:t>Zasady oceny ofert w poszczególnych kryteriach:</w:t>
      </w:r>
    </w:p>
    <w:p w14:paraId="6BABACB4" w14:textId="4D3D46E2" w:rsidR="00536EB6" w:rsidRPr="0001366E" w:rsidRDefault="009B79CF" w:rsidP="00536EB6">
      <w:pPr>
        <w:numPr>
          <w:ilvl w:val="0"/>
          <w:numId w:val="22"/>
        </w:numPr>
        <w:spacing w:after="0" w:line="360" w:lineRule="auto"/>
        <w:ind w:left="910" w:hanging="484"/>
        <w:jc w:val="both"/>
      </w:pPr>
      <w:r>
        <w:rPr>
          <w:b/>
        </w:rPr>
        <w:t xml:space="preserve">Kryterium 1 (K1) </w:t>
      </w:r>
      <w:r w:rsidR="00536EB6" w:rsidRPr="0001366E">
        <w:rPr>
          <w:b/>
        </w:rPr>
        <w:t xml:space="preserve">Cena (C) – waga </w:t>
      </w:r>
      <w:r w:rsidR="00536EB6" w:rsidRPr="0001366E">
        <w:rPr>
          <w:b/>
          <w:smallCaps/>
        </w:rPr>
        <w:t> </w:t>
      </w:r>
      <w:r w:rsidR="00536EB6" w:rsidRPr="0001366E">
        <w:rPr>
          <w:b/>
          <w:smallCaps/>
        </w:rPr>
        <w:t>60</w:t>
      </w:r>
      <w:r w:rsidR="00536EB6" w:rsidRPr="0001366E">
        <w:rPr>
          <w:b/>
          <w:smallCaps/>
        </w:rPr>
        <w:t> </w:t>
      </w:r>
      <w:r w:rsidR="00536EB6" w:rsidRPr="0001366E">
        <w:rPr>
          <w:b/>
        </w:rPr>
        <w:t>%</w:t>
      </w:r>
    </w:p>
    <w:p w14:paraId="340D6569" w14:textId="77777777" w:rsidR="00536EB6" w:rsidRPr="0001366E" w:rsidRDefault="00536EB6" w:rsidP="00536EB6">
      <w:pPr>
        <w:spacing w:before="240" w:line="360" w:lineRule="auto"/>
        <w:ind w:left="2124"/>
        <w:jc w:val="both"/>
      </w:pPr>
      <w:r w:rsidRPr="0001366E">
        <w:rPr>
          <w:b/>
        </w:rPr>
        <w:t>cena najniższa brutto*</w:t>
      </w:r>
    </w:p>
    <w:p w14:paraId="00F835E7" w14:textId="77777777" w:rsidR="00536EB6" w:rsidRPr="0001366E" w:rsidRDefault="00536EB6" w:rsidP="00536EB6">
      <w:pPr>
        <w:spacing w:line="360" w:lineRule="auto"/>
        <w:ind w:left="1080"/>
        <w:jc w:val="both"/>
      </w:pPr>
      <w:r w:rsidRPr="0001366E">
        <w:rPr>
          <w:b/>
        </w:rPr>
        <w:t>C =</w:t>
      </w:r>
      <w:r w:rsidRPr="0001366E">
        <w:rPr>
          <w:strike/>
        </w:rPr>
        <w:t xml:space="preserve">------------------------------------------------ </w:t>
      </w:r>
      <w:r w:rsidRPr="0001366E">
        <w:rPr>
          <w:b/>
        </w:rPr>
        <w:t xml:space="preserve">x 100 pkt x </w:t>
      </w:r>
      <w:r w:rsidRPr="0001366E">
        <w:rPr>
          <w:b/>
          <w:smallCaps/>
        </w:rPr>
        <w:t> </w:t>
      </w:r>
      <w:r w:rsidRPr="0001366E">
        <w:rPr>
          <w:b/>
          <w:smallCaps/>
        </w:rPr>
        <w:t>60</w:t>
      </w:r>
      <w:r w:rsidRPr="0001366E">
        <w:rPr>
          <w:b/>
        </w:rPr>
        <w:t>%</w:t>
      </w:r>
    </w:p>
    <w:p w14:paraId="4D38A0B4" w14:textId="77777777" w:rsidR="00536EB6" w:rsidRPr="0001366E" w:rsidRDefault="00536EB6" w:rsidP="00536EB6">
      <w:pPr>
        <w:spacing w:line="360" w:lineRule="auto"/>
        <w:ind w:left="1736"/>
        <w:jc w:val="both"/>
      </w:pPr>
      <w:r w:rsidRPr="0001366E">
        <w:rPr>
          <w:b/>
        </w:rPr>
        <w:t>cena oferty ocenianej brutto</w:t>
      </w:r>
    </w:p>
    <w:p w14:paraId="107A05AB" w14:textId="77777777" w:rsidR="00536EB6" w:rsidRPr="0001366E" w:rsidRDefault="00536EB6" w:rsidP="00536EB6">
      <w:pPr>
        <w:spacing w:before="240" w:line="360" w:lineRule="auto"/>
        <w:ind w:left="372" w:firstLine="708"/>
        <w:jc w:val="both"/>
      </w:pPr>
      <w:r w:rsidRPr="0001366E">
        <w:rPr>
          <w:b/>
        </w:rPr>
        <w:t>* spośród wszystkich złożonych ofert niepodlegających odrzuceniu</w:t>
      </w:r>
    </w:p>
    <w:p w14:paraId="34381BC2" w14:textId="77777777" w:rsidR="00536EB6" w:rsidRPr="0001366E" w:rsidRDefault="00536EB6" w:rsidP="00536EB6">
      <w:pPr>
        <w:numPr>
          <w:ilvl w:val="0"/>
          <w:numId w:val="23"/>
        </w:numPr>
        <w:spacing w:before="240" w:after="0" w:line="360" w:lineRule="auto"/>
        <w:ind w:left="1358" w:hanging="420"/>
        <w:jc w:val="both"/>
      </w:pPr>
      <w:r w:rsidRPr="0001366E">
        <w:t>Podstawą przyznania punktów w kryterium „cena” będzie cena ofertowa brutto podana przez Wykonawcę w Formularzu Ofertowym.</w:t>
      </w:r>
    </w:p>
    <w:p w14:paraId="678DA283" w14:textId="77777777" w:rsidR="00536EB6" w:rsidRPr="0001366E" w:rsidRDefault="00536EB6" w:rsidP="00536EB6">
      <w:pPr>
        <w:numPr>
          <w:ilvl w:val="0"/>
          <w:numId w:val="23"/>
        </w:numPr>
        <w:spacing w:after="0" w:line="360" w:lineRule="auto"/>
        <w:ind w:left="1358" w:hanging="420"/>
        <w:jc w:val="both"/>
      </w:pPr>
      <w:r w:rsidRPr="0001366E">
        <w:t>Cena ofertowa brutto musi uwzględniać wszelkie koszty jakie Wykonawca poniesie w związku z realizacją przedmiotu zamówienia.</w:t>
      </w:r>
    </w:p>
    <w:p w14:paraId="5655938E" w14:textId="0DBE526A" w:rsidR="003D5245" w:rsidRPr="00442167" w:rsidRDefault="003D5245" w:rsidP="003D5245">
      <w:pPr>
        <w:pStyle w:val="Akapitzlist"/>
        <w:numPr>
          <w:ilvl w:val="0"/>
          <w:numId w:val="22"/>
        </w:numPr>
        <w:tabs>
          <w:tab w:val="left" w:pos="5245"/>
        </w:tabs>
        <w:rPr>
          <w:rFonts w:ascii="Arial" w:hAnsi="Arial" w:cs="Arial"/>
          <w:b/>
        </w:rPr>
      </w:pPr>
      <w:r w:rsidRPr="00442167">
        <w:rPr>
          <w:rFonts w:ascii="Arial" w:hAnsi="Arial" w:cs="Arial"/>
          <w:b/>
        </w:rPr>
        <w:t>Termin dostawy (TD) - 40% (TD)</w:t>
      </w:r>
    </w:p>
    <w:p w14:paraId="2E6509A3" w14:textId="0343D22C" w:rsidR="003D5245" w:rsidRPr="00793E19" w:rsidRDefault="003D5245" w:rsidP="003D5245">
      <w:pPr>
        <w:spacing w:after="120"/>
        <w:jc w:val="both"/>
      </w:pPr>
      <w:r w:rsidRPr="008B2B7F">
        <w:t>Wykonawca zobowiązany jest dostarczyć przedmiot zamówienia w terminie zgodnym z deklaracją zawartą w formularzu ofertowym.</w:t>
      </w:r>
    </w:p>
    <w:p w14:paraId="3A8D38BC" w14:textId="4D6BEF6D" w:rsidR="003D5245" w:rsidRPr="008E1549" w:rsidRDefault="003D5245" w:rsidP="003D5245">
      <w:pPr>
        <w:tabs>
          <w:tab w:val="left" w:pos="8229"/>
        </w:tabs>
        <w:jc w:val="both"/>
        <w:rPr>
          <w:b/>
          <w:bCs/>
        </w:rPr>
      </w:pPr>
      <w:r w:rsidRPr="008B2B7F">
        <w:rPr>
          <w:b/>
          <w:bCs/>
        </w:rPr>
        <w:t xml:space="preserve">Kryterium 2 – termin dostawy – 40% (TD) </w:t>
      </w:r>
    </w:p>
    <w:p w14:paraId="12A33B90" w14:textId="5DC742F0" w:rsidR="003D5245" w:rsidRPr="004B59D6" w:rsidRDefault="003D5245" w:rsidP="008E1549">
      <w:pPr>
        <w:tabs>
          <w:tab w:val="left" w:pos="8229"/>
        </w:tabs>
        <w:jc w:val="both"/>
        <w:rPr>
          <w:b/>
        </w:rPr>
      </w:pPr>
      <w:r w:rsidRPr="004B59D6">
        <w:t xml:space="preserve">Ocena na podstawie </w:t>
      </w:r>
      <w:r w:rsidRPr="004B59D6">
        <w:rPr>
          <w:b/>
        </w:rPr>
        <w:t>zadeklarowanego oświadczenia Wykonawcy dot. terminu dostawy, zawartego w formularzu ofertowym w wyodrębnionej rubryce. W oświadczeniu Wykonawca wskazuje konkretną liczbę tygodni deklarowanego terminu dostawy</w:t>
      </w:r>
      <w:r w:rsidR="00AC33CF" w:rsidRPr="004B59D6">
        <w:rPr>
          <w:b/>
        </w:rPr>
        <w:t xml:space="preserve"> od dnia podpisania umowy</w:t>
      </w:r>
      <w:r w:rsidRPr="004B59D6">
        <w:rPr>
          <w:b/>
        </w:rPr>
        <w:t>.</w:t>
      </w:r>
    </w:p>
    <w:p w14:paraId="3884E22D" w14:textId="4409B8E2" w:rsidR="003D5245" w:rsidRPr="00852590" w:rsidRDefault="003D5245" w:rsidP="003D5245">
      <w:pPr>
        <w:tabs>
          <w:tab w:val="left" w:pos="8229"/>
        </w:tabs>
        <w:jc w:val="both"/>
        <w:rPr>
          <w:b/>
        </w:rPr>
      </w:pPr>
      <w:r w:rsidRPr="004B59D6">
        <w:rPr>
          <w:b/>
        </w:rPr>
        <w:t xml:space="preserve">Sposób obliczania punktów i oceny dla kryterium </w:t>
      </w:r>
      <w:r w:rsidR="00852590" w:rsidRPr="004B59D6">
        <w:rPr>
          <w:b/>
        </w:rPr>
        <w:t>termin dostawy</w:t>
      </w:r>
      <w:r w:rsidRPr="004B59D6">
        <w:rPr>
          <w:b/>
        </w:rPr>
        <w:t>:</w:t>
      </w:r>
    </w:p>
    <w:p w14:paraId="5CE59783" w14:textId="54E1ACE0" w:rsidR="003D5245" w:rsidRDefault="003D5245" w:rsidP="003D5245">
      <w:pPr>
        <w:tabs>
          <w:tab w:val="left" w:pos="8229"/>
        </w:tabs>
        <w:jc w:val="both"/>
      </w:pPr>
      <w:r>
        <w:t xml:space="preserve">- Wykonawca deklaruje termin dostawy do </w:t>
      </w:r>
      <w:r w:rsidR="008151F9">
        <w:t>8</w:t>
      </w:r>
      <w:r>
        <w:t xml:space="preserve"> tygodni od dnia podpisania umowy – 40 pkt. </w:t>
      </w:r>
    </w:p>
    <w:p w14:paraId="6EF25B26" w14:textId="7FB3CC02" w:rsidR="003D5245" w:rsidRDefault="003D5245" w:rsidP="003D5245">
      <w:pPr>
        <w:tabs>
          <w:tab w:val="left" w:pos="8229"/>
        </w:tabs>
        <w:jc w:val="both"/>
      </w:pPr>
      <w:r>
        <w:t xml:space="preserve">- Wykonawca deklaruje termin dostawy od </w:t>
      </w:r>
      <w:r w:rsidR="00B15EDD">
        <w:t>9</w:t>
      </w:r>
      <w:r>
        <w:t xml:space="preserve"> do 1</w:t>
      </w:r>
      <w:r w:rsidR="00B15EDD">
        <w:t>0</w:t>
      </w:r>
      <w:r>
        <w:t xml:space="preserve"> tygodni od dnia podpisania umowy – 30 pkt. </w:t>
      </w:r>
    </w:p>
    <w:p w14:paraId="629FA37C" w14:textId="47B56E7F" w:rsidR="003D5245" w:rsidRDefault="003D5245" w:rsidP="003D5245">
      <w:pPr>
        <w:tabs>
          <w:tab w:val="left" w:pos="8229"/>
        </w:tabs>
        <w:jc w:val="both"/>
      </w:pPr>
      <w:r>
        <w:t>- Wykonawca deklaruje termin dostawy od 1</w:t>
      </w:r>
      <w:r w:rsidR="00B15EDD">
        <w:t>1</w:t>
      </w:r>
      <w:r>
        <w:t xml:space="preserve"> do 1</w:t>
      </w:r>
      <w:r w:rsidR="00B15EDD">
        <w:t>2</w:t>
      </w:r>
      <w:r>
        <w:t xml:space="preserve"> tygodni od dnia podpisania umowy – 20 pkt.</w:t>
      </w:r>
    </w:p>
    <w:p w14:paraId="214FAE6E" w14:textId="77777777" w:rsidR="003D5245" w:rsidRDefault="003D5245" w:rsidP="003D5245">
      <w:pPr>
        <w:tabs>
          <w:tab w:val="left" w:pos="8229"/>
        </w:tabs>
        <w:jc w:val="both"/>
      </w:pPr>
      <w:r>
        <w:t xml:space="preserve">- Wykonawca deklaruje termin dostawy od 13 do 14 tygodni od dnia podpisania umowy – 10 pkt. </w:t>
      </w:r>
    </w:p>
    <w:p w14:paraId="08E37866" w14:textId="0EB45DC6" w:rsidR="003D5245" w:rsidRDefault="003D5245" w:rsidP="003D5245">
      <w:pPr>
        <w:tabs>
          <w:tab w:val="left" w:pos="8229"/>
        </w:tabs>
        <w:jc w:val="both"/>
      </w:pPr>
      <w:r>
        <w:t xml:space="preserve">- Wykonawca </w:t>
      </w:r>
      <w:r w:rsidR="00B15EDD">
        <w:t xml:space="preserve">nie deklaruje określonego terminu dostawy lub </w:t>
      </w:r>
      <w:r>
        <w:t xml:space="preserve">deklaruje termin dostawy </w:t>
      </w:r>
      <w:r w:rsidR="00B15EDD">
        <w:t>do 15</w:t>
      </w:r>
      <w:r>
        <w:t xml:space="preserve"> tygodni od dnia podpisania umowy </w:t>
      </w:r>
      <w:r w:rsidR="00B15EDD">
        <w:t xml:space="preserve">(oznacza wykonanie przedmiotu zamówienia  w maksymalnym określonym terminie) </w:t>
      </w:r>
      <w:r>
        <w:t xml:space="preserve">– 0 pkt. </w:t>
      </w:r>
    </w:p>
    <w:p w14:paraId="387E1D05" w14:textId="4630023A" w:rsidR="00C90258" w:rsidRDefault="00C90258" w:rsidP="003D5245">
      <w:pPr>
        <w:tabs>
          <w:tab w:val="left" w:pos="8229"/>
        </w:tabs>
        <w:jc w:val="both"/>
      </w:pPr>
      <w:r>
        <w:t xml:space="preserve">W przypadku gdy Wykonawca deklaruje termin dostawy powyżej 15 tygodni od dnia podpisania umowy Zamawiający odrzuca ofertę na podstawie art. 226 ust. 1 pkt 5 ustawy Prawo zamówień publicznych (Dz. U. z 2021 r. poz. 1129). </w:t>
      </w:r>
    </w:p>
    <w:p w14:paraId="4798FA16" w14:textId="77777777" w:rsidR="003D5245" w:rsidRPr="00793E19" w:rsidRDefault="003D5245" w:rsidP="003D5245">
      <w:pPr>
        <w:tabs>
          <w:tab w:val="left" w:pos="5245"/>
        </w:tabs>
        <w:jc w:val="both"/>
        <w:rPr>
          <w:b/>
        </w:rPr>
      </w:pPr>
      <w:r w:rsidRPr="00793E19">
        <w:rPr>
          <w:b/>
        </w:rPr>
        <w:t>SPOSÓB OCENY OFERT:</w:t>
      </w:r>
    </w:p>
    <w:p w14:paraId="52BF077E" w14:textId="77777777" w:rsidR="003D5245" w:rsidRPr="00793E19" w:rsidRDefault="003D5245" w:rsidP="003D5245">
      <w:pPr>
        <w:tabs>
          <w:tab w:val="left" w:pos="5245"/>
        </w:tabs>
        <w:jc w:val="both"/>
      </w:pPr>
      <w:r w:rsidRPr="00793E19">
        <w:t>Oferta, która otrzyma największą, łączną ilość punktów uznana zostanie za najkorzystniejszą.</w:t>
      </w:r>
    </w:p>
    <w:p w14:paraId="058F3D07" w14:textId="77777777" w:rsidR="003D5245" w:rsidRPr="00793E19" w:rsidRDefault="003D5245" w:rsidP="003D5245">
      <w:pPr>
        <w:tabs>
          <w:tab w:val="left" w:pos="5245"/>
        </w:tabs>
        <w:jc w:val="both"/>
      </w:pPr>
      <w:r w:rsidRPr="00793E19">
        <w:t>Ocena ogólna poszczególnych ofert dokonywana będzie w oparciu o poniższy wzór:</w:t>
      </w:r>
    </w:p>
    <w:p w14:paraId="6324D742" w14:textId="0116C849" w:rsidR="003D5245" w:rsidRPr="00793E19" w:rsidRDefault="003D5245" w:rsidP="003D5245">
      <w:pPr>
        <w:tabs>
          <w:tab w:val="left" w:pos="5245"/>
        </w:tabs>
        <w:jc w:val="both"/>
        <w:rPr>
          <w:b/>
        </w:rPr>
      </w:pPr>
      <w:r w:rsidRPr="00793E19">
        <w:rPr>
          <w:b/>
        </w:rPr>
        <w:t xml:space="preserve">O = </w:t>
      </w:r>
      <w:r w:rsidR="00B178C3">
        <w:rPr>
          <w:b/>
        </w:rPr>
        <w:t>K1 (</w:t>
      </w:r>
      <w:r>
        <w:rPr>
          <w:b/>
        </w:rPr>
        <w:t>C</w:t>
      </w:r>
      <w:r w:rsidR="00B178C3">
        <w:rPr>
          <w:b/>
        </w:rPr>
        <w:t>)</w:t>
      </w:r>
      <w:r w:rsidRPr="00793E19">
        <w:rPr>
          <w:b/>
        </w:rPr>
        <w:t xml:space="preserve"> + </w:t>
      </w:r>
      <w:r w:rsidR="00B178C3">
        <w:rPr>
          <w:b/>
        </w:rPr>
        <w:t>K2 (</w:t>
      </w:r>
      <w:r>
        <w:rPr>
          <w:b/>
        </w:rPr>
        <w:t>TD</w:t>
      </w:r>
      <w:r w:rsidR="00B178C3">
        <w:rPr>
          <w:b/>
        </w:rPr>
        <w:t>)</w:t>
      </w:r>
    </w:p>
    <w:p w14:paraId="1762F524" w14:textId="77777777" w:rsidR="003D5245" w:rsidRPr="00793E19" w:rsidRDefault="003D5245" w:rsidP="003D5245">
      <w:pPr>
        <w:tabs>
          <w:tab w:val="left" w:pos="5245"/>
        </w:tabs>
        <w:jc w:val="both"/>
      </w:pPr>
      <w:r w:rsidRPr="00793E19">
        <w:t>gdzie:</w:t>
      </w:r>
    </w:p>
    <w:p w14:paraId="4A632AB6" w14:textId="77777777" w:rsidR="003D5245" w:rsidRPr="00793E19" w:rsidRDefault="003D5245" w:rsidP="003D5245">
      <w:pPr>
        <w:tabs>
          <w:tab w:val="left" w:pos="5245"/>
        </w:tabs>
        <w:jc w:val="both"/>
      </w:pPr>
      <w:r w:rsidRPr="00793E19">
        <w:t>O – oznacza łączną ocenę, jako sumę punktów w poszczególnych kryteriach</w:t>
      </w:r>
    </w:p>
    <w:p w14:paraId="596A70A4" w14:textId="05E1E6E4" w:rsidR="003D5245" w:rsidRPr="00793E19" w:rsidRDefault="00B178C3" w:rsidP="003D5245">
      <w:pPr>
        <w:tabs>
          <w:tab w:val="left" w:pos="5245"/>
        </w:tabs>
        <w:jc w:val="both"/>
      </w:pPr>
      <w:r>
        <w:t>K1 (</w:t>
      </w:r>
      <w:r w:rsidR="003D5245">
        <w:t>C</w:t>
      </w:r>
      <w:r>
        <w:t>)</w:t>
      </w:r>
      <w:r w:rsidR="003D5245" w:rsidRPr="00793E19">
        <w:t>– liczba punktów uzyskanych w kryterium „Cena”</w:t>
      </w:r>
    </w:p>
    <w:p w14:paraId="63702C53" w14:textId="08670F04" w:rsidR="003D5245" w:rsidRDefault="00B178C3" w:rsidP="003D5245">
      <w:pPr>
        <w:tabs>
          <w:tab w:val="left" w:pos="5245"/>
        </w:tabs>
        <w:jc w:val="both"/>
      </w:pPr>
      <w:r>
        <w:t>K2 (</w:t>
      </w:r>
      <w:r w:rsidR="003D5245">
        <w:t>TD</w:t>
      </w:r>
      <w:r>
        <w:t>)</w:t>
      </w:r>
      <w:r w:rsidR="003D5245" w:rsidRPr="00793E19">
        <w:t xml:space="preserve"> – liczba punktów uzyskanych w kryterium – „</w:t>
      </w:r>
      <w:r w:rsidR="003D5245">
        <w:t>Termin dostawy</w:t>
      </w:r>
      <w:r w:rsidR="003D5245" w:rsidRPr="00793E19">
        <w:t>”</w:t>
      </w:r>
    </w:p>
    <w:p w14:paraId="616169CE" w14:textId="77777777" w:rsidR="003D5245" w:rsidRPr="00793E19" w:rsidRDefault="003D5245" w:rsidP="003D5245">
      <w:pPr>
        <w:tabs>
          <w:tab w:val="left" w:pos="5245"/>
        </w:tabs>
        <w:jc w:val="both"/>
      </w:pPr>
    </w:p>
    <w:p w14:paraId="7124F520" w14:textId="77777777" w:rsidR="003D5245" w:rsidRPr="0001366E" w:rsidRDefault="003D5245" w:rsidP="003D5245">
      <w:pPr>
        <w:numPr>
          <w:ilvl w:val="0"/>
          <w:numId w:val="20"/>
        </w:numPr>
        <w:spacing w:after="0" w:line="360" w:lineRule="auto"/>
        <w:ind w:left="448" w:hanging="426"/>
        <w:jc w:val="both"/>
      </w:pPr>
      <w:r w:rsidRPr="0001366E">
        <w:t>Punktacja przyznawana ofertom w poszczególnych kryteriach oceny ofert będzie liczona z dokładnością do dwóch miejsc po przecinku, zgodnie z zasadami arytmetyki.</w:t>
      </w:r>
    </w:p>
    <w:p w14:paraId="31DCBF0B" w14:textId="77777777" w:rsidR="003D5245" w:rsidRPr="0001366E" w:rsidRDefault="003D5245" w:rsidP="003D5245">
      <w:pPr>
        <w:numPr>
          <w:ilvl w:val="0"/>
          <w:numId w:val="20"/>
        </w:numPr>
        <w:spacing w:after="0" w:line="360" w:lineRule="auto"/>
        <w:ind w:left="448" w:hanging="426"/>
        <w:jc w:val="both"/>
      </w:pPr>
      <w:r w:rsidRPr="0001366E">
        <w:t>W toku badania i oceny ofert Zamawiający może żądać od Wykonawcy wyjaśnień dotyczących treści złożonej oferty, w tym zaoferowanej ceny.</w:t>
      </w:r>
    </w:p>
    <w:p w14:paraId="08CB82AA" w14:textId="2A3DFCFA" w:rsidR="00536EB6" w:rsidRPr="00522DF7" w:rsidRDefault="003D5245" w:rsidP="00536EB6">
      <w:pPr>
        <w:numPr>
          <w:ilvl w:val="0"/>
          <w:numId w:val="20"/>
        </w:numPr>
        <w:spacing w:after="0" w:line="360" w:lineRule="auto"/>
        <w:ind w:left="448" w:hanging="426"/>
        <w:jc w:val="both"/>
      </w:pPr>
      <w:r w:rsidRPr="0001366E">
        <w:t>Zamawiający udzieli zamówienia Wykonawcy, którego oferta zostanie uznana za najkorzystniejszą.</w:t>
      </w:r>
    </w:p>
    <w:p w14:paraId="12DD6FC6" w14:textId="77777777" w:rsidR="00536EB6" w:rsidRPr="00793E19" w:rsidRDefault="00536EB6" w:rsidP="00536EB6">
      <w:pPr>
        <w:tabs>
          <w:tab w:val="left" w:pos="5245"/>
        </w:tabs>
        <w:jc w:val="both"/>
      </w:pPr>
    </w:p>
    <w:p w14:paraId="3A987D54" w14:textId="77777777" w:rsidR="00536EB6" w:rsidRPr="00157FB6" w:rsidRDefault="00536EB6" w:rsidP="00522DF7">
      <w:pPr>
        <w:pStyle w:val="Nagwek2"/>
        <w:numPr>
          <w:ilvl w:val="0"/>
          <w:numId w:val="0"/>
        </w:numPr>
        <w:spacing w:line="320" w:lineRule="auto"/>
        <w:ind w:left="426"/>
        <w:rPr>
          <w:b w:val="0"/>
          <w:bCs/>
          <w:sz w:val="34"/>
          <w:szCs w:val="34"/>
        </w:rPr>
      </w:pPr>
      <w:bookmarkStart w:id="23" w:name="_jdd1gpfct9cq" w:colFirst="0" w:colLast="0"/>
      <w:bookmarkEnd w:id="23"/>
      <w:r w:rsidRPr="00522DF7">
        <w:rPr>
          <w:b w:val="0"/>
          <w:bCs/>
          <w:sz w:val="34"/>
          <w:szCs w:val="34"/>
        </w:rPr>
        <w:t xml:space="preserve">XXI. Informacje o formalnościach, jakie powinny być dopełnione po wyborze oferty w celu </w:t>
      </w:r>
      <w:r w:rsidRPr="00157FB6">
        <w:rPr>
          <w:b w:val="0"/>
          <w:bCs/>
          <w:sz w:val="34"/>
          <w:szCs w:val="34"/>
        </w:rPr>
        <w:t>zawarcia umowy</w:t>
      </w:r>
    </w:p>
    <w:p w14:paraId="070CD217" w14:textId="77777777" w:rsidR="00536EB6" w:rsidRPr="00157FB6" w:rsidRDefault="00536EB6" w:rsidP="00536EB6">
      <w:pPr>
        <w:numPr>
          <w:ilvl w:val="0"/>
          <w:numId w:val="29"/>
        </w:numPr>
        <w:spacing w:before="240" w:after="0" w:line="360" w:lineRule="auto"/>
        <w:ind w:left="462" w:hanging="426"/>
        <w:jc w:val="both"/>
      </w:pPr>
      <w:r w:rsidRPr="00157FB6">
        <w:t xml:space="preserve">Zamawiający zawiera umowę w sprawie zamówienia publicznego w terminie </w:t>
      </w:r>
      <w:r w:rsidRPr="008477D8">
        <w:t xml:space="preserve">nie krótszym niż 5 dni od dnia przesłania zawiadomienia o wyborze najkorzystniejszej </w:t>
      </w:r>
      <w:r w:rsidRPr="00157FB6">
        <w:t>oferty.</w:t>
      </w:r>
    </w:p>
    <w:p w14:paraId="11E47647" w14:textId="77777777" w:rsidR="00536EB6" w:rsidRPr="0001366E" w:rsidRDefault="00536EB6" w:rsidP="00536EB6">
      <w:pPr>
        <w:numPr>
          <w:ilvl w:val="0"/>
          <w:numId w:val="29"/>
        </w:numPr>
        <w:spacing w:after="0"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t xml:space="preserve"> </w:t>
      </w:r>
      <w:r w:rsidRPr="0001366E">
        <w:t>podstawowym złożono tylko jedną ofertę.</w:t>
      </w:r>
    </w:p>
    <w:p w14:paraId="049A44EF" w14:textId="77777777" w:rsidR="00536EB6" w:rsidRPr="007E1E63" w:rsidRDefault="00536EB6" w:rsidP="00536EB6">
      <w:pPr>
        <w:numPr>
          <w:ilvl w:val="0"/>
          <w:numId w:val="29"/>
        </w:numPr>
        <w:spacing w:after="0" w:line="360" w:lineRule="auto"/>
        <w:ind w:left="462" w:hanging="426"/>
        <w:jc w:val="both"/>
        <w:rPr>
          <w:color w:val="FF0000"/>
        </w:rPr>
      </w:pPr>
      <w:r w:rsidRPr="0001366E">
        <w:t xml:space="preserve">Wykonawca, którego oferta zostanie uznana za najkorzystniejszą, będzie zobowiązany przed podpisaniem umowy do wniesienia zabezpieczenia należytego wykonania umowy (jeżeli jego wniesienie było wymagane) w wysokości i formie określonej </w:t>
      </w:r>
      <w:r w:rsidRPr="0068108F">
        <w:t>w Rozdziale XXII SWZ.</w:t>
      </w:r>
    </w:p>
    <w:p w14:paraId="2D532EB6" w14:textId="77777777" w:rsidR="00536EB6" w:rsidRPr="0001366E" w:rsidRDefault="00536EB6" w:rsidP="00536EB6">
      <w:pPr>
        <w:numPr>
          <w:ilvl w:val="0"/>
          <w:numId w:val="29"/>
        </w:numPr>
        <w:spacing w:after="0" w:line="360" w:lineRule="auto"/>
        <w:ind w:left="462" w:hanging="426"/>
        <w:jc w:val="both"/>
      </w:pPr>
      <w:r w:rsidRPr="000136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B33C432" w14:textId="0B650E7A" w:rsidR="00536EB6" w:rsidRDefault="00536EB6" w:rsidP="00536EB6">
      <w:pPr>
        <w:numPr>
          <w:ilvl w:val="0"/>
          <w:numId w:val="29"/>
        </w:numPr>
        <w:spacing w:after="0" w:line="360" w:lineRule="auto"/>
        <w:ind w:left="462" w:hanging="426"/>
        <w:jc w:val="both"/>
      </w:pPr>
      <w:r w:rsidRPr="0001366E">
        <w:t>Wykonawca będzie zobowiązany do podpisania umowy w miejscu i terminie wskazanym przez Zamawiającego.</w:t>
      </w:r>
    </w:p>
    <w:p w14:paraId="3EE91BC3" w14:textId="77777777" w:rsidR="00242FE1" w:rsidRPr="0001366E" w:rsidRDefault="00242FE1" w:rsidP="00242FE1">
      <w:pPr>
        <w:spacing w:after="0" w:line="360" w:lineRule="auto"/>
        <w:ind w:left="462"/>
        <w:jc w:val="both"/>
      </w:pPr>
    </w:p>
    <w:p w14:paraId="3BFAA854" w14:textId="77777777" w:rsidR="00536EB6" w:rsidRPr="00242FE1" w:rsidRDefault="00536EB6" w:rsidP="00242FE1">
      <w:pPr>
        <w:pStyle w:val="Nagwek2"/>
        <w:numPr>
          <w:ilvl w:val="0"/>
          <w:numId w:val="0"/>
        </w:numPr>
        <w:spacing w:line="320" w:lineRule="auto"/>
        <w:ind w:left="426"/>
        <w:rPr>
          <w:b w:val="0"/>
          <w:bCs/>
          <w:sz w:val="34"/>
          <w:szCs w:val="34"/>
        </w:rPr>
      </w:pPr>
      <w:bookmarkStart w:id="24" w:name="_8o16t0j5rcy" w:colFirst="0" w:colLast="0"/>
      <w:bookmarkEnd w:id="24"/>
      <w:r w:rsidRPr="00242FE1">
        <w:rPr>
          <w:b w:val="0"/>
          <w:bCs/>
          <w:sz w:val="34"/>
          <w:szCs w:val="34"/>
        </w:rPr>
        <w:t>XXII. Wymagania dotyczące zabezpieczenia należytego wykonania umowy</w:t>
      </w:r>
    </w:p>
    <w:p w14:paraId="1A18633A" w14:textId="77777777" w:rsidR="00536EB6" w:rsidRPr="0001366E" w:rsidRDefault="00536EB6" w:rsidP="00536EB6">
      <w:pPr>
        <w:spacing w:before="240" w:line="360" w:lineRule="auto"/>
        <w:jc w:val="both"/>
      </w:pPr>
      <w:r w:rsidRPr="0001366E">
        <w:t xml:space="preserve">Zamawiający </w:t>
      </w:r>
      <w:r w:rsidRPr="0001366E">
        <w:rPr>
          <w:b/>
        </w:rPr>
        <w:t>nie wymaga</w:t>
      </w:r>
      <w:r w:rsidRPr="0001366E">
        <w:t xml:space="preserve"> wniesienia zabezpieczenia należytego wykonania umowy.</w:t>
      </w:r>
    </w:p>
    <w:p w14:paraId="34A37134" w14:textId="77777777" w:rsidR="00536EB6" w:rsidRPr="004542B4" w:rsidRDefault="00536EB6" w:rsidP="004542B4">
      <w:pPr>
        <w:pStyle w:val="Nagwek2"/>
        <w:numPr>
          <w:ilvl w:val="0"/>
          <w:numId w:val="0"/>
        </w:numPr>
        <w:spacing w:line="320" w:lineRule="auto"/>
        <w:ind w:left="426"/>
        <w:rPr>
          <w:b w:val="0"/>
          <w:bCs/>
          <w:sz w:val="34"/>
          <w:szCs w:val="34"/>
        </w:rPr>
      </w:pPr>
      <w:bookmarkStart w:id="25" w:name="_n1rtepxw0unn" w:colFirst="0" w:colLast="0"/>
      <w:bookmarkEnd w:id="25"/>
      <w:r w:rsidRPr="004542B4">
        <w:rPr>
          <w:b w:val="0"/>
          <w:bCs/>
          <w:sz w:val="34"/>
          <w:szCs w:val="34"/>
        </w:rPr>
        <w:t xml:space="preserve">XXIII. Informacje o treści zawieranej umowy oraz możliwości jej zmiany </w:t>
      </w:r>
    </w:p>
    <w:p w14:paraId="7D3A9627" w14:textId="77777777" w:rsidR="00536EB6" w:rsidRPr="00735A7B" w:rsidRDefault="00536EB6" w:rsidP="00536EB6">
      <w:pPr>
        <w:numPr>
          <w:ilvl w:val="3"/>
          <w:numId w:val="35"/>
        </w:numPr>
        <w:spacing w:before="240" w:after="0" w:line="360" w:lineRule="auto"/>
        <w:ind w:left="284"/>
        <w:jc w:val="both"/>
      </w:pPr>
      <w:r w:rsidRPr="00735A7B">
        <w:t xml:space="preserve">Wybrany Wykonawca jest zobowiązany do zawarcia umowy w sprawie zamówienia publicznego na warunkach określonych we Wzorze Umowy, stanowiącym </w:t>
      </w:r>
      <w:r w:rsidRPr="00735A7B">
        <w:rPr>
          <w:b/>
        </w:rPr>
        <w:t>Załącznik nr 4</w:t>
      </w:r>
      <w:r w:rsidRPr="00735A7B">
        <w:t xml:space="preserve"> </w:t>
      </w:r>
      <w:r w:rsidRPr="00735A7B">
        <w:rPr>
          <w:b/>
        </w:rPr>
        <w:t>do SWZ</w:t>
      </w:r>
      <w:r w:rsidRPr="00735A7B">
        <w:t>.</w:t>
      </w:r>
    </w:p>
    <w:p w14:paraId="4B9F5432" w14:textId="77777777" w:rsidR="00536EB6" w:rsidRPr="00735A7B" w:rsidRDefault="00536EB6" w:rsidP="00536EB6">
      <w:pPr>
        <w:numPr>
          <w:ilvl w:val="3"/>
          <w:numId w:val="35"/>
        </w:numPr>
        <w:spacing w:after="0" w:line="360" w:lineRule="auto"/>
        <w:ind w:left="284"/>
        <w:jc w:val="both"/>
      </w:pPr>
      <w:r w:rsidRPr="00735A7B">
        <w:t>Zakres świadczenia Wykonawcy wynikający z umowy jest tożsamy z jego zobowiązaniem zawartym w ofercie.</w:t>
      </w:r>
    </w:p>
    <w:p w14:paraId="3A6DF016" w14:textId="77777777" w:rsidR="00536EB6" w:rsidRPr="00735A7B" w:rsidRDefault="00536EB6" w:rsidP="00536EB6">
      <w:pPr>
        <w:numPr>
          <w:ilvl w:val="3"/>
          <w:numId w:val="35"/>
        </w:numPr>
        <w:spacing w:after="0" w:line="360" w:lineRule="auto"/>
        <w:ind w:left="284"/>
        <w:jc w:val="both"/>
      </w:pPr>
      <w:r w:rsidRPr="00735A7B">
        <w:t xml:space="preserve">Zamawiający przewiduje możliwość zmiany zawartej umowy w stosunku do treści wybranej oferty w zakresie uregulowanym w art. 454-455 PZP oraz wskazanym we Wzorze Umowy, stanowiącym </w:t>
      </w:r>
      <w:r w:rsidRPr="00735A7B">
        <w:rPr>
          <w:b/>
        </w:rPr>
        <w:t>Załącznik nr 4 do SWZ</w:t>
      </w:r>
      <w:r w:rsidRPr="00735A7B">
        <w:t>.</w:t>
      </w:r>
    </w:p>
    <w:p w14:paraId="26A04161" w14:textId="1E378E12" w:rsidR="00536EB6" w:rsidRDefault="00536EB6" w:rsidP="00536EB6">
      <w:pPr>
        <w:numPr>
          <w:ilvl w:val="3"/>
          <w:numId w:val="35"/>
        </w:numPr>
        <w:spacing w:after="0" w:line="360" w:lineRule="auto"/>
        <w:ind w:left="284"/>
        <w:jc w:val="both"/>
      </w:pPr>
      <w:r w:rsidRPr="00735A7B">
        <w:t>Zmiana umowy wymaga dla swej</w:t>
      </w:r>
      <w:r w:rsidRPr="0001366E">
        <w:t xml:space="preserve"> ważności, pod rygorem nieważności, zachowania formy pisemnej.</w:t>
      </w:r>
    </w:p>
    <w:p w14:paraId="5451FB57" w14:textId="77777777" w:rsidR="007A56CF" w:rsidRPr="0001366E" w:rsidRDefault="007A56CF" w:rsidP="007A56CF">
      <w:pPr>
        <w:spacing w:after="0" w:line="360" w:lineRule="auto"/>
        <w:ind w:left="284"/>
        <w:jc w:val="both"/>
      </w:pPr>
    </w:p>
    <w:p w14:paraId="6CF8E15B" w14:textId="77777777" w:rsidR="00536EB6" w:rsidRPr="007A56CF" w:rsidRDefault="00536EB6" w:rsidP="007A56CF">
      <w:pPr>
        <w:pStyle w:val="Nagwek2"/>
        <w:numPr>
          <w:ilvl w:val="0"/>
          <w:numId w:val="0"/>
        </w:numPr>
        <w:spacing w:line="320" w:lineRule="auto"/>
        <w:ind w:left="426"/>
        <w:rPr>
          <w:b w:val="0"/>
          <w:bCs/>
          <w:sz w:val="34"/>
          <w:szCs w:val="34"/>
        </w:rPr>
      </w:pPr>
      <w:bookmarkStart w:id="26" w:name="_kmfqfyi30wag" w:colFirst="0" w:colLast="0"/>
      <w:bookmarkEnd w:id="26"/>
      <w:r w:rsidRPr="007A56CF">
        <w:rPr>
          <w:b w:val="0"/>
          <w:bCs/>
          <w:sz w:val="34"/>
          <w:szCs w:val="34"/>
        </w:rPr>
        <w:t>XIV. Pouczenie o środkach ochrony prawnej przysługujących Wykonawcy</w:t>
      </w:r>
    </w:p>
    <w:p w14:paraId="22EA45F7" w14:textId="77777777" w:rsidR="00536EB6" w:rsidRPr="0001366E" w:rsidRDefault="00536EB6" w:rsidP="00536EB6">
      <w:pPr>
        <w:numPr>
          <w:ilvl w:val="0"/>
          <w:numId w:val="28"/>
        </w:numPr>
        <w:spacing w:before="240" w:after="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08AC969" w14:textId="77777777" w:rsidR="00536EB6" w:rsidRPr="0001366E" w:rsidRDefault="00536EB6" w:rsidP="00536EB6">
      <w:pPr>
        <w:numPr>
          <w:ilvl w:val="0"/>
          <w:numId w:val="28"/>
        </w:numPr>
        <w:spacing w:after="0"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75D68DB" w14:textId="77777777" w:rsidR="00536EB6" w:rsidRPr="0001366E" w:rsidRDefault="00536EB6" w:rsidP="00536EB6">
      <w:pPr>
        <w:numPr>
          <w:ilvl w:val="0"/>
          <w:numId w:val="28"/>
        </w:numPr>
        <w:spacing w:after="0" w:line="360" w:lineRule="auto"/>
        <w:ind w:left="426"/>
        <w:jc w:val="both"/>
      </w:pPr>
      <w:r w:rsidRPr="0001366E">
        <w:t>Odwołanie przysługuje na:</w:t>
      </w:r>
    </w:p>
    <w:p w14:paraId="158C7DBE" w14:textId="77777777" w:rsidR="00536EB6" w:rsidRPr="0001366E" w:rsidRDefault="00536EB6" w:rsidP="00536EB6">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49C08FE1" w14:textId="77777777" w:rsidR="00536EB6" w:rsidRPr="0001366E" w:rsidRDefault="00536EB6" w:rsidP="00536EB6">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7B5C8ADE" w14:textId="77777777" w:rsidR="00536EB6" w:rsidRPr="0001366E" w:rsidRDefault="00536EB6" w:rsidP="00536EB6">
      <w:pPr>
        <w:numPr>
          <w:ilvl w:val="0"/>
          <w:numId w:val="28"/>
        </w:numPr>
        <w:spacing w:after="0"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28486893" w14:textId="77777777" w:rsidR="00536EB6" w:rsidRPr="0001366E" w:rsidRDefault="00536EB6" w:rsidP="00536EB6">
      <w:pPr>
        <w:numPr>
          <w:ilvl w:val="0"/>
          <w:numId w:val="28"/>
        </w:numPr>
        <w:spacing w:after="0"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7CE0A80A" w14:textId="77777777" w:rsidR="00536EB6" w:rsidRPr="0001366E" w:rsidRDefault="00536EB6" w:rsidP="00536EB6">
      <w:pPr>
        <w:numPr>
          <w:ilvl w:val="0"/>
          <w:numId w:val="28"/>
        </w:numPr>
        <w:spacing w:after="0" w:line="360" w:lineRule="auto"/>
        <w:ind w:left="426"/>
        <w:jc w:val="both"/>
      </w:pPr>
      <w:r w:rsidRPr="0001366E">
        <w:t>Odwołanie wnosi się w terminie:</w:t>
      </w:r>
    </w:p>
    <w:p w14:paraId="519B8344" w14:textId="77777777" w:rsidR="00536EB6" w:rsidRPr="0001366E" w:rsidRDefault="00536EB6" w:rsidP="00536EB6">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56079674" w14:textId="77777777" w:rsidR="00536EB6" w:rsidRPr="0001366E" w:rsidRDefault="00536EB6" w:rsidP="00536EB6">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7C23B64E" w14:textId="77777777" w:rsidR="00536EB6" w:rsidRPr="0001366E" w:rsidRDefault="00536EB6" w:rsidP="00536EB6">
      <w:pPr>
        <w:numPr>
          <w:ilvl w:val="0"/>
          <w:numId w:val="28"/>
        </w:numPr>
        <w:spacing w:after="0"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0115CA32" w14:textId="77777777" w:rsidR="00536EB6" w:rsidRPr="0001366E" w:rsidRDefault="00536EB6" w:rsidP="00536EB6">
      <w:pPr>
        <w:numPr>
          <w:ilvl w:val="0"/>
          <w:numId w:val="28"/>
        </w:numPr>
        <w:spacing w:after="0" w:line="360" w:lineRule="auto"/>
        <w:ind w:left="426"/>
        <w:jc w:val="both"/>
      </w:pPr>
      <w:r w:rsidRPr="0001366E">
        <w:t>Na orzeczenie Izby oraz postanowienie Prezesa Izby, o którym mowa w art. 519 ust. 1 ustawy PZP, stronom oraz uczestnikom postępowania odwoławczego przysługuje skarga do sądu.</w:t>
      </w:r>
    </w:p>
    <w:p w14:paraId="3BFA9D62" w14:textId="77777777" w:rsidR="00536EB6" w:rsidRPr="0001366E" w:rsidRDefault="00536EB6" w:rsidP="00536EB6">
      <w:pPr>
        <w:numPr>
          <w:ilvl w:val="0"/>
          <w:numId w:val="28"/>
        </w:numPr>
        <w:spacing w:after="0" w:line="360" w:lineRule="auto"/>
        <w:ind w:left="426"/>
        <w:jc w:val="both"/>
      </w:pPr>
      <w:r w:rsidRPr="0001366E">
        <w:t>W postępowaniu toczącym się wskutek wniesienia skargi stosuje się odpowiednio przepisy ustawy z dnia 17 listopada 1964 r. - Kodeks postępowania cywilnego o apelacji, jeżeli przepisy niniejszego rozdziału nie stanowią inaczej.</w:t>
      </w:r>
    </w:p>
    <w:p w14:paraId="18747B71" w14:textId="77777777" w:rsidR="00536EB6" w:rsidRPr="0001366E" w:rsidRDefault="00536EB6" w:rsidP="00536EB6">
      <w:pPr>
        <w:numPr>
          <w:ilvl w:val="0"/>
          <w:numId w:val="28"/>
        </w:numPr>
        <w:spacing w:after="0" w:line="360" w:lineRule="auto"/>
        <w:ind w:left="426"/>
        <w:jc w:val="both"/>
      </w:pPr>
      <w:r w:rsidRPr="0001366E">
        <w:t>Skargę wnosi się do Sądu Okręgowego w Warszawie - sądu zamówień publicznych, zwanego dalej "sądem zamówień publicznych".</w:t>
      </w:r>
    </w:p>
    <w:p w14:paraId="47B05DE4" w14:textId="77777777" w:rsidR="00536EB6" w:rsidRPr="0001366E" w:rsidRDefault="00536EB6" w:rsidP="00536EB6">
      <w:pPr>
        <w:numPr>
          <w:ilvl w:val="0"/>
          <w:numId w:val="28"/>
        </w:numPr>
        <w:spacing w:after="0"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40EC460" w14:textId="77777777" w:rsidR="00536EB6" w:rsidRPr="0001366E" w:rsidRDefault="00536EB6" w:rsidP="00536EB6">
      <w:pPr>
        <w:numPr>
          <w:ilvl w:val="0"/>
          <w:numId w:val="28"/>
        </w:numPr>
        <w:spacing w:after="0" w:line="360" w:lineRule="auto"/>
        <w:ind w:left="426"/>
        <w:jc w:val="both"/>
      </w:pPr>
      <w:r w:rsidRPr="0001366E">
        <w:t>Prezes Izby przekazuje skargę wraz z aktami postępowania odwoławczego do sądu zamówień publicznych w terminie 7 dni od dnia jej otrzymania.</w:t>
      </w:r>
    </w:p>
    <w:p w14:paraId="55907AD4" w14:textId="77777777" w:rsidR="00536EB6" w:rsidRDefault="00536EB6" w:rsidP="00536EB6">
      <w:pPr>
        <w:pStyle w:val="Nagwek2"/>
        <w:spacing w:line="320" w:lineRule="auto"/>
      </w:pPr>
      <w:bookmarkStart w:id="27" w:name="_uarrfy5kozla" w:colFirst="0" w:colLast="0"/>
      <w:bookmarkEnd w:id="27"/>
      <w:r>
        <w:t>XXV. Spis załączników</w:t>
      </w:r>
    </w:p>
    <w:p w14:paraId="22C4FCB2" w14:textId="77777777" w:rsidR="00536EB6" w:rsidRPr="001F0B75" w:rsidRDefault="00536EB6" w:rsidP="00536EB6">
      <w:pPr>
        <w:spacing w:line="320" w:lineRule="auto"/>
        <w:jc w:val="both"/>
        <w:rPr>
          <w:color w:val="000000"/>
        </w:rPr>
      </w:pPr>
      <w:r w:rsidRPr="001F0B75">
        <w:rPr>
          <w:color w:val="000000"/>
        </w:rPr>
        <w:t xml:space="preserve">Zał. 1 - Opis przedmiotu zamówienia (OPZ) </w:t>
      </w:r>
    </w:p>
    <w:p w14:paraId="7A1EFECB" w14:textId="7A3F9118" w:rsidR="00536EB6" w:rsidRPr="00BC00E0" w:rsidRDefault="00536EB6" w:rsidP="00536EB6">
      <w:pPr>
        <w:spacing w:line="320" w:lineRule="auto"/>
        <w:jc w:val="both"/>
      </w:pPr>
      <w:r w:rsidRPr="00BC00E0">
        <w:rPr>
          <w:color w:val="000000"/>
        </w:rPr>
        <w:t xml:space="preserve">Zał. 2 i </w:t>
      </w:r>
      <w:r w:rsidRPr="00BC00E0">
        <w:t>3</w:t>
      </w:r>
      <w:r w:rsidRPr="00BC00E0">
        <w:rPr>
          <w:color w:val="000000"/>
        </w:rPr>
        <w:t xml:space="preserve">– Formularz ofertowy, </w:t>
      </w:r>
      <w:r w:rsidRPr="00BC00E0">
        <w:t>- Oświadczenie o spełnianiu warunków udziału w postępowaniu oraz o braku podstaw do wykluczenia z postępowania</w:t>
      </w:r>
      <w:r w:rsidR="00476E62" w:rsidRPr="00BC00E0">
        <w:t xml:space="preserve"> (art. 125 ust. 1 ustawy z dnia 11 września 2019 r. </w:t>
      </w:r>
      <w:proofErr w:type="spellStart"/>
      <w:r w:rsidR="00476E62" w:rsidRPr="00BC00E0">
        <w:t>Pzp</w:t>
      </w:r>
      <w:proofErr w:type="spellEnd"/>
      <w:r w:rsidR="00476E62" w:rsidRPr="00BC00E0">
        <w:t xml:space="preserve">) </w:t>
      </w:r>
    </w:p>
    <w:p w14:paraId="1221B28D" w14:textId="77777777" w:rsidR="00536EB6" w:rsidRPr="001F0B75" w:rsidRDefault="00536EB6" w:rsidP="00536EB6">
      <w:pPr>
        <w:spacing w:line="320" w:lineRule="auto"/>
        <w:jc w:val="both"/>
      </w:pPr>
      <w:r w:rsidRPr="00BC00E0">
        <w:t>Zał. 4 – Wzór umowy</w:t>
      </w:r>
    </w:p>
    <w:p w14:paraId="54FB381B" w14:textId="77777777" w:rsidR="00395C45" w:rsidRPr="00536EB6" w:rsidRDefault="00395C45" w:rsidP="00536EB6"/>
    <w:sectPr w:rsidR="00395C45" w:rsidRPr="00536EB6" w:rsidSect="007E66B8">
      <w:headerReference w:type="default" r:id="rId39"/>
      <w:footerReference w:type="default" r:id="rId40"/>
      <w:pgSz w:w="11906" w:h="16838"/>
      <w:pgMar w:top="1023" w:right="1417" w:bottom="1417"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E9F42" w14:textId="77777777" w:rsidR="00AF170A" w:rsidRDefault="00AF170A" w:rsidP="00037601">
      <w:pPr>
        <w:spacing w:after="0" w:line="240" w:lineRule="auto"/>
      </w:pPr>
      <w:r>
        <w:separator/>
      </w:r>
    </w:p>
  </w:endnote>
  <w:endnote w:type="continuationSeparator" w:id="0">
    <w:p w14:paraId="2A7D062E" w14:textId="77777777" w:rsidR="00AF170A" w:rsidRDefault="00AF170A" w:rsidP="0003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D0F3" w14:textId="39C878DB" w:rsidR="00115817" w:rsidRDefault="0090212B" w:rsidP="00115817">
    <w:pPr>
      <w:pStyle w:val="Stopka"/>
    </w:pPr>
    <w:r>
      <w:rPr>
        <w:noProof/>
        <w:lang w:eastAsia="pl-PL"/>
      </w:rPr>
      <w:drawing>
        <wp:inline distT="0" distB="0" distL="0" distR="0" wp14:anchorId="0339D9C8" wp14:editId="6F144ED6">
          <wp:extent cx="1600200" cy="845256"/>
          <wp:effectExtent l="0" t="0" r="0" b="0"/>
          <wp:docPr id="47" name="Obraz 47" descr="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 27" descr="logo Państwowego Funduszu Rehabilitacji Osób Niepełnosprawny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903" cy="872566"/>
                  </a:xfrm>
                  <a:prstGeom prst="rect">
                    <a:avLst/>
                  </a:prstGeom>
                  <a:noFill/>
                  <a:ln>
                    <a:noFill/>
                  </a:ln>
                </pic:spPr>
              </pic:pic>
            </a:graphicData>
          </a:graphic>
        </wp:inline>
      </w:drawing>
    </w:r>
    <w:r>
      <w:rPr>
        <w:noProof/>
        <w:lang w:eastAsia="pl-PL"/>
      </w:rPr>
      <w:t xml:space="preserve"> </w:t>
    </w:r>
    <w:r w:rsidR="00115817">
      <w:rPr>
        <w:noProof/>
        <w:lang w:eastAsia="pl-PL"/>
      </w:rPr>
      <mc:AlternateContent>
        <mc:Choice Requires="wps">
          <w:drawing>
            <wp:anchor distT="0" distB="0" distL="114300" distR="114300" simplePos="0" relativeHeight="251662336" behindDoc="0" locked="0" layoutInCell="0" allowOverlap="1" wp14:anchorId="18336257" wp14:editId="1082A0CA">
              <wp:simplePos x="0" y="0"/>
              <wp:positionH relativeFrom="rightMargin">
                <wp:posOffset>-3316605</wp:posOffset>
              </wp:positionH>
              <wp:positionV relativeFrom="page">
                <wp:posOffset>9940925</wp:posOffset>
              </wp:positionV>
              <wp:extent cx="762000" cy="660400"/>
              <wp:effectExtent l="0" t="0" r="0" b="6350"/>
              <wp:wrapNone/>
              <wp:docPr id="55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60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rPr>
                            <w:id w:val="-515613074"/>
                          </w:sdtPr>
                          <w:sdtEndPr/>
                          <w:sdtContent>
                            <w:p w14:paraId="0316EF5E" w14:textId="72536E61" w:rsidR="00115817" w:rsidRPr="009B6BBF" w:rsidRDefault="00115817" w:rsidP="00115817">
                              <w:pPr>
                                <w:jc w:val="center"/>
                                <w:rPr>
                                  <w:rFonts w:eastAsiaTheme="majorEastAsia" w:cstheme="minorHAnsi"/>
                                </w:rPr>
                              </w:pPr>
                              <w:r w:rsidRPr="009B6BBF">
                                <w:rPr>
                                  <w:rFonts w:eastAsiaTheme="minorEastAsia" w:cstheme="minorHAnsi"/>
                                </w:rPr>
                                <w:fldChar w:fldCharType="begin"/>
                              </w:r>
                              <w:r w:rsidRPr="009B6BBF">
                                <w:rPr>
                                  <w:rFonts w:cstheme="minorHAnsi"/>
                                </w:rPr>
                                <w:instrText>PAGE  \* MERGEFORMAT</w:instrText>
                              </w:r>
                              <w:r w:rsidRPr="009B6BBF">
                                <w:rPr>
                                  <w:rFonts w:eastAsiaTheme="minorEastAsia" w:cstheme="minorHAnsi"/>
                                </w:rPr>
                                <w:fldChar w:fldCharType="separate"/>
                              </w:r>
                              <w:r w:rsidR="003263A4" w:rsidRPr="003263A4">
                                <w:rPr>
                                  <w:rFonts w:eastAsiaTheme="majorEastAsia" w:cstheme="minorHAnsi"/>
                                  <w:noProof/>
                                </w:rPr>
                                <w:t>1</w:t>
                              </w:r>
                              <w:r w:rsidRPr="009B6BBF">
                                <w:rPr>
                                  <w:rFonts w:eastAsiaTheme="majorEastAsia" w:cstheme="minorHAns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36257" id="Prostokąt 9" o:spid="_x0000_s1026" style="position:absolute;margin-left:-261.15pt;margin-top:782.75pt;width:60pt;height:52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" o:allowincell="f" stroked="f">
              <v:textbox>
                <w:txbxContent>
                  <w:sdt>
                    <w:sdtPr>
                      <w:rPr>
                        <w:rFonts w:eastAsiaTheme="majorEastAsia" w:cstheme="minorHAnsi"/>
                      </w:rPr>
                      <w:id w:val="-515613074"/>
                    </w:sdtPr>
                    <w:sdtEndPr/>
                    <w:sdtContent>
                      <w:p w14:paraId="0316EF5E" w14:textId="72536E61" w:rsidR="00115817" w:rsidRPr="009B6BBF" w:rsidRDefault="00115817" w:rsidP="00115817">
                        <w:pPr>
                          <w:jc w:val="center"/>
                          <w:rPr>
                            <w:rFonts w:eastAsiaTheme="majorEastAsia" w:cstheme="minorHAnsi"/>
                          </w:rPr>
                        </w:pPr>
                        <w:r w:rsidRPr="009B6BBF">
                          <w:rPr>
                            <w:rFonts w:eastAsiaTheme="minorEastAsia" w:cstheme="minorHAnsi"/>
                          </w:rPr>
                          <w:fldChar w:fldCharType="begin"/>
                        </w:r>
                        <w:r w:rsidRPr="009B6BBF">
                          <w:rPr>
                            <w:rFonts w:cstheme="minorHAnsi"/>
                          </w:rPr>
                          <w:instrText>PAGE  \* MERGEFORMAT</w:instrText>
                        </w:r>
                        <w:r w:rsidRPr="009B6BBF">
                          <w:rPr>
                            <w:rFonts w:eastAsiaTheme="minorEastAsia" w:cstheme="minorHAnsi"/>
                          </w:rPr>
                          <w:fldChar w:fldCharType="separate"/>
                        </w:r>
                        <w:r w:rsidR="003263A4" w:rsidRPr="003263A4">
                          <w:rPr>
                            <w:rFonts w:eastAsiaTheme="majorEastAsia" w:cstheme="minorHAnsi"/>
                            <w:noProof/>
                          </w:rPr>
                          <w:t>1</w:t>
                        </w:r>
                        <w:r w:rsidRPr="009B6BBF">
                          <w:rPr>
                            <w:rFonts w:eastAsiaTheme="majorEastAsia" w:cstheme="minorHAnsi"/>
                          </w:rPr>
                          <w:fldChar w:fldCharType="end"/>
                        </w:r>
                      </w:p>
                    </w:sdtContent>
                  </w:sdt>
                </w:txbxContent>
              </v:textbox>
              <w10:wrap anchorx="margin" anchory="page"/>
            </v:rect>
          </w:pict>
        </mc:Fallback>
      </mc:AlternateContent>
    </w:r>
  </w:p>
  <w:p w14:paraId="3ED6A9B5" w14:textId="77777777" w:rsidR="00115817" w:rsidRDefault="00115817" w:rsidP="00115817">
    <w:pPr>
      <w:pStyle w:val="Stopka"/>
    </w:pPr>
  </w:p>
  <w:p w14:paraId="4C395DC5" w14:textId="77777777" w:rsidR="00115817" w:rsidRDefault="00115817" w:rsidP="00115817">
    <w:pPr>
      <w:pStyle w:val="Stopka"/>
    </w:pPr>
  </w:p>
  <w:p w14:paraId="310C1997" w14:textId="77777777" w:rsidR="00115817" w:rsidRDefault="001158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1826" w14:textId="77777777" w:rsidR="00AF170A" w:rsidRDefault="00AF170A" w:rsidP="00037601">
      <w:pPr>
        <w:spacing w:after="0" w:line="240" w:lineRule="auto"/>
      </w:pPr>
      <w:r>
        <w:separator/>
      </w:r>
    </w:p>
  </w:footnote>
  <w:footnote w:type="continuationSeparator" w:id="0">
    <w:p w14:paraId="00CF185C" w14:textId="77777777" w:rsidR="00AF170A" w:rsidRDefault="00AF170A" w:rsidP="00037601">
      <w:pPr>
        <w:spacing w:after="0" w:line="240" w:lineRule="auto"/>
      </w:pPr>
      <w:r>
        <w:continuationSeparator/>
      </w:r>
    </w:p>
  </w:footnote>
  <w:footnote w:id="1">
    <w:p w14:paraId="31CB87FE" w14:textId="77777777" w:rsidR="00536EB6" w:rsidRDefault="00536EB6" w:rsidP="00536EB6">
      <w:pPr>
        <w:spacing w:line="240" w:lineRule="auto"/>
        <w:rPr>
          <w:sz w:val="16"/>
          <w:szCs w:val="16"/>
        </w:rPr>
      </w:pPr>
      <w:r>
        <w:rPr>
          <w:vertAlign w:val="superscript"/>
        </w:rPr>
        <w:footnoteRef/>
      </w:r>
      <w:r>
        <w:rPr>
          <w:sz w:val="16"/>
          <w:szCs w:val="16"/>
        </w:rPr>
        <w:t xml:space="preserve"> Zgodnie z art. 118 ust. 3 PZP </w:t>
      </w:r>
    </w:p>
  </w:footnote>
  <w:footnote w:id="2">
    <w:p w14:paraId="682CDAA9" w14:textId="77777777" w:rsidR="00536EB6" w:rsidRDefault="00536EB6" w:rsidP="00536EB6">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1BCD78DD" w14:textId="77777777" w:rsidR="00536EB6" w:rsidRDefault="00536EB6" w:rsidP="00536EB6">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789C" w14:textId="52F36220" w:rsidR="00037601" w:rsidRPr="0090212B" w:rsidRDefault="0090212B" w:rsidP="0090212B">
    <w:pPr>
      <w:pStyle w:val="Nagwek"/>
      <w:jc w:val="center"/>
    </w:pPr>
    <w:r>
      <w:rPr>
        <w:noProof/>
        <w:lang w:eastAsia="pl-PL"/>
      </w:rPr>
      <w:drawing>
        <wp:inline distT="0" distB="0" distL="0" distR="0" wp14:anchorId="3B43F36F" wp14:editId="13C93392">
          <wp:extent cx="5463540" cy="1067775"/>
          <wp:effectExtent l="0" t="0" r="3810" b="0"/>
          <wp:docPr id="46" name="Obraz 46" descr="logotypy funduszy europejskich&#10;&#10;logo Funduszu z napisem Fundusze Europejskie- Wiedza Edukacja Rozwój, Flaga UE - napis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logotypy funduszy europejskich&#10;&#10;logo Funduszu z napisem Fundusze Europejskie- Wiedza Edukacja Rozwój, Flaga UE - napis Unia Europejska, Europejski Fundusz Społecz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886" cy="1071165"/>
                  </a:xfrm>
                  <a:prstGeom prst="rect">
                    <a:avLst/>
                  </a:prstGeom>
                  <a:noFill/>
                  <a:ln>
                    <a:noFill/>
                  </a:ln>
                </pic:spPr>
              </pic:pic>
            </a:graphicData>
          </a:graphic>
        </wp:inline>
      </w:drawing>
    </w:r>
  </w:p>
  <w:p w14:paraId="068D2E4F" w14:textId="0D10CAD1" w:rsidR="00037601" w:rsidRPr="00B97F87" w:rsidRDefault="00037601" w:rsidP="00037601">
    <w:pPr>
      <w:pStyle w:val="Nagwek"/>
      <w:pBdr>
        <w:bottom w:val="single" w:sz="6" w:space="1" w:color="auto"/>
      </w:pBdr>
      <w:jc w:val="center"/>
      <w:rPr>
        <w:i/>
      </w:rPr>
    </w:pPr>
    <w:bookmarkStart w:id="28" w:name="_Hlk31112767"/>
    <w:r w:rsidRPr="00B97F87">
      <w:rPr>
        <w:i/>
      </w:rPr>
      <w:t xml:space="preserve">Usługi indywidualnego transportu </w:t>
    </w:r>
    <w:proofErr w:type="spellStart"/>
    <w:r w:rsidRPr="00B97F87">
      <w:rPr>
        <w:i/>
      </w:rPr>
      <w:t>door</w:t>
    </w:r>
    <w:proofErr w:type="spellEnd"/>
    <w:r w:rsidRPr="00B97F87">
      <w:rPr>
        <w:i/>
      </w:rPr>
      <w:t>-to-</w:t>
    </w:r>
    <w:proofErr w:type="spellStart"/>
    <w:r w:rsidRPr="00B97F87">
      <w:rPr>
        <w:i/>
      </w:rPr>
      <w:t>door</w:t>
    </w:r>
    <w:proofErr w:type="spellEnd"/>
    <w:r w:rsidRPr="00B97F87">
      <w:rPr>
        <w:i/>
      </w:rPr>
      <w:t xml:space="preserve"> oraz poprawa dostępności architektonicznej wielorodzinnych budynków mieszkalnych</w:t>
    </w:r>
    <w:bookmarkEnd w:id="28"/>
  </w:p>
  <w:p w14:paraId="1736FCF3" w14:textId="77777777" w:rsidR="00037601" w:rsidRDefault="000376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B6ECAD"/>
    <w:multiLevelType w:val="hybridMultilevel"/>
    <w:tmpl w:val="1F5BEA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AC8468F"/>
    <w:multiLevelType w:val="hybridMultilevel"/>
    <w:tmpl w:val="9A2AB0AC"/>
    <w:lvl w:ilvl="0" w:tplc="101094C4">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02028E"/>
    <w:multiLevelType w:val="hybridMultilevel"/>
    <w:tmpl w:val="7CC4C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68029C"/>
    <w:multiLevelType w:val="hybridMultilevel"/>
    <w:tmpl w:val="A2F40C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9" w15:restartNumberingAfterBreak="0">
    <w:nsid w:val="1B302976"/>
    <w:multiLevelType w:val="hybridMultilevel"/>
    <w:tmpl w:val="48F426C2"/>
    <w:lvl w:ilvl="0" w:tplc="04150011">
      <w:start w:val="3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5DE791F"/>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3"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D0D0D57"/>
    <w:multiLevelType w:val="hybridMultilevel"/>
    <w:tmpl w:val="378096E2"/>
    <w:lvl w:ilvl="0" w:tplc="DB8C4B96">
      <w:start w:val="1"/>
      <w:numFmt w:val="decimal"/>
      <w:pStyle w:val="Nagwek2"/>
      <w:lvlText w:val="%1."/>
      <w:lvlJc w:val="left"/>
      <w:pPr>
        <w:ind w:left="4329" w:hanging="360"/>
      </w:pPr>
      <w:rPr>
        <w:b/>
      </w:rPr>
    </w:lvl>
    <w:lvl w:ilvl="1" w:tplc="04150019" w:tentative="1">
      <w:start w:val="1"/>
      <w:numFmt w:val="lowerLetter"/>
      <w:lvlText w:val="%2."/>
      <w:lvlJc w:val="left"/>
      <w:pPr>
        <w:ind w:left="5409" w:hanging="360"/>
      </w:pPr>
    </w:lvl>
    <w:lvl w:ilvl="2" w:tplc="0415001B" w:tentative="1">
      <w:start w:val="1"/>
      <w:numFmt w:val="lowerRoman"/>
      <w:lvlText w:val="%3."/>
      <w:lvlJc w:val="right"/>
      <w:pPr>
        <w:ind w:left="6129" w:hanging="180"/>
      </w:pPr>
    </w:lvl>
    <w:lvl w:ilvl="3" w:tplc="0415000F" w:tentative="1">
      <w:start w:val="1"/>
      <w:numFmt w:val="decimal"/>
      <w:lvlText w:val="%4."/>
      <w:lvlJc w:val="left"/>
      <w:pPr>
        <w:ind w:left="6849" w:hanging="360"/>
      </w:pPr>
    </w:lvl>
    <w:lvl w:ilvl="4" w:tplc="04150019" w:tentative="1">
      <w:start w:val="1"/>
      <w:numFmt w:val="lowerLetter"/>
      <w:lvlText w:val="%5."/>
      <w:lvlJc w:val="left"/>
      <w:pPr>
        <w:ind w:left="7569" w:hanging="360"/>
      </w:pPr>
    </w:lvl>
    <w:lvl w:ilvl="5" w:tplc="0415001B" w:tentative="1">
      <w:start w:val="1"/>
      <w:numFmt w:val="lowerRoman"/>
      <w:lvlText w:val="%6."/>
      <w:lvlJc w:val="right"/>
      <w:pPr>
        <w:ind w:left="8289" w:hanging="180"/>
      </w:pPr>
    </w:lvl>
    <w:lvl w:ilvl="6" w:tplc="0415000F" w:tentative="1">
      <w:start w:val="1"/>
      <w:numFmt w:val="decimal"/>
      <w:lvlText w:val="%7."/>
      <w:lvlJc w:val="left"/>
      <w:pPr>
        <w:ind w:left="9009" w:hanging="360"/>
      </w:pPr>
    </w:lvl>
    <w:lvl w:ilvl="7" w:tplc="04150019" w:tentative="1">
      <w:start w:val="1"/>
      <w:numFmt w:val="lowerLetter"/>
      <w:lvlText w:val="%8."/>
      <w:lvlJc w:val="left"/>
      <w:pPr>
        <w:ind w:left="9729" w:hanging="360"/>
      </w:pPr>
    </w:lvl>
    <w:lvl w:ilvl="8" w:tplc="0415001B" w:tentative="1">
      <w:start w:val="1"/>
      <w:numFmt w:val="lowerRoman"/>
      <w:lvlText w:val="%9."/>
      <w:lvlJc w:val="right"/>
      <w:pPr>
        <w:ind w:left="10449" w:hanging="180"/>
      </w:pPr>
    </w:lvl>
  </w:abstractNum>
  <w:abstractNum w:abstractNumId="15" w15:restartNumberingAfterBreak="0">
    <w:nsid w:val="2E5F3050"/>
    <w:multiLevelType w:val="hybridMultilevel"/>
    <w:tmpl w:val="EE42F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C150AA"/>
    <w:multiLevelType w:val="hybridMultilevel"/>
    <w:tmpl w:val="BDC6D462"/>
    <w:lvl w:ilvl="0" w:tplc="8F64850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983594"/>
    <w:multiLevelType w:val="hybridMultilevel"/>
    <w:tmpl w:val="3D9291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1" w15:restartNumberingAfterBreak="0">
    <w:nsid w:val="37F16869"/>
    <w:multiLevelType w:val="hybridMultilevel"/>
    <w:tmpl w:val="5172DD26"/>
    <w:lvl w:ilvl="0" w:tplc="18E8D0B4">
      <w:start w:val="1"/>
      <w:numFmt w:val="decimal"/>
      <w:lvlText w:val="%1)"/>
      <w:lvlJc w:val="left"/>
      <w:pPr>
        <w:ind w:left="786" w:hanging="360"/>
      </w:pPr>
      <w:rPr>
        <w:rFonts w:hint="default"/>
      </w:rPr>
    </w:lvl>
    <w:lvl w:ilvl="1" w:tplc="BD4A56D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935296C"/>
    <w:multiLevelType w:val="hybridMultilevel"/>
    <w:tmpl w:val="8F50C2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412A2D02"/>
    <w:multiLevelType w:val="hybridMultilevel"/>
    <w:tmpl w:val="40BA93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51E4A47"/>
    <w:multiLevelType w:val="multilevel"/>
    <w:tmpl w:val="35EAC226"/>
    <w:lvl w:ilvl="0">
      <w:start w:val="1"/>
      <w:numFmt w:val="decimal"/>
      <w:lvlText w:val="%1."/>
      <w:lvlJc w:val="left"/>
      <w:pPr>
        <w:ind w:left="1004" w:hanging="360"/>
      </w:pPr>
      <w:rPr>
        <w:b w:val="0"/>
        <w:bCs/>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4A166FA3"/>
    <w:multiLevelType w:val="hybridMultilevel"/>
    <w:tmpl w:val="BE3A4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FC87B3F"/>
    <w:multiLevelType w:val="hybridMultilevel"/>
    <w:tmpl w:val="E8AA69A8"/>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36" w15:restartNumberingAfterBreak="0">
    <w:nsid w:val="504E0A6A"/>
    <w:multiLevelType w:val="multilevel"/>
    <w:tmpl w:val="67BC2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2D926FB"/>
    <w:multiLevelType w:val="hybridMultilevel"/>
    <w:tmpl w:val="8586FBC4"/>
    <w:lvl w:ilvl="0" w:tplc="04150011">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15:restartNumberingAfterBreak="0">
    <w:nsid w:val="56DB4D77"/>
    <w:multiLevelType w:val="hybridMultilevel"/>
    <w:tmpl w:val="1BBC78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60881231"/>
    <w:multiLevelType w:val="hybridMultilevel"/>
    <w:tmpl w:val="0F1032A4"/>
    <w:lvl w:ilvl="0" w:tplc="04150017">
      <w:start w:val="1"/>
      <w:numFmt w:val="lowerLetter"/>
      <w:lvlText w:val="%1)"/>
      <w:lvlJc w:val="left"/>
      <w:pPr>
        <w:tabs>
          <w:tab w:val="num" w:pos="854"/>
        </w:tabs>
        <w:ind w:left="854" w:hanging="360"/>
      </w:pPr>
    </w:lvl>
    <w:lvl w:ilvl="1" w:tplc="04150011">
      <w:start w:val="1"/>
      <w:numFmt w:val="decimal"/>
      <w:lvlText w:val="%2)"/>
      <w:lvlJc w:val="left"/>
      <w:pPr>
        <w:tabs>
          <w:tab w:val="num" w:pos="1574"/>
        </w:tabs>
        <w:ind w:left="1574" w:hanging="360"/>
      </w:pPr>
    </w:lvl>
    <w:lvl w:ilvl="2" w:tplc="0415001B">
      <w:start w:val="1"/>
      <w:numFmt w:val="lowerRoman"/>
      <w:lvlText w:val="%3."/>
      <w:lvlJc w:val="right"/>
      <w:pPr>
        <w:tabs>
          <w:tab w:val="num" w:pos="2294"/>
        </w:tabs>
        <w:ind w:left="2294" w:hanging="180"/>
      </w:pPr>
    </w:lvl>
    <w:lvl w:ilvl="3" w:tplc="0415000F" w:tentative="1">
      <w:start w:val="1"/>
      <w:numFmt w:val="decimal"/>
      <w:lvlText w:val="%4."/>
      <w:lvlJc w:val="left"/>
      <w:pPr>
        <w:tabs>
          <w:tab w:val="num" w:pos="3014"/>
        </w:tabs>
        <w:ind w:left="3014" w:hanging="360"/>
      </w:pPr>
    </w:lvl>
    <w:lvl w:ilvl="4" w:tplc="04150019" w:tentative="1">
      <w:start w:val="1"/>
      <w:numFmt w:val="lowerLetter"/>
      <w:lvlText w:val="%5."/>
      <w:lvlJc w:val="left"/>
      <w:pPr>
        <w:tabs>
          <w:tab w:val="num" w:pos="3734"/>
        </w:tabs>
        <w:ind w:left="3734" w:hanging="360"/>
      </w:pPr>
    </w:lvl>
    <w:lvl w:ilvl="5" w:tplc="0415001B" w:tentative="1">
      <w:start w:val="1"/>
      <w:numFmt w:val="lowerRoman"/>
      <w:lvlText w:val="%6."/>
      <w:lvlJc w:val="right"/>
      <w:pPr>
        <w:tabs>
          <w:tab w:val="num" w:pos="4454"/>
        </w:tabs>
        <w:ind w:left="4454" w:hanging="180"/>
      </w:pPr>
    </w:lvl>
    <w:lvl w:ilvl="6" w:tplc="0415000F" w:tentative="1">
      <w:start w:val="1"/>
      <w:numFmt w:val="decimal"/>
      <w:lvlText w:val="%7."/>
      <w:lvlJc w:val="left"/>
      <w:pPr>
        <w:tabs>
          <w:tab w:val="num" w:pos="5174"/>
        </w:tabs>
        <w:ind w:left="5174" w:hanging="360"/>
      </w:pPr>
    </w:lvl>
    <w:lvl w:ilvl="7" w:tplc="04150019" w:tentative="1">
      <w:start w:val="1"/>
      <w:numFmt w:val="lowerLetter"/>
      <w:lvlText w:val="%8."/>
      <w:lvlJc w:val="left"/>
      <w:pPr>
        <w:tabs>
          <w:tab w:val="num" w:pos="5894"/>
        </w:tabs>
        <w:ind w:left="5894" w:hanging="360"/>
      </w:pPr>
    </w:lvl>
    <w:lvl w:ilvl="8" w:tplc="0415001B" w:tentative="1">
      <w:start w:val="1"/>
      <w:numFmt w:val="lowerRoman"/>
      <w:lvlText w:val="%9."/>
      <w:lvlJc w:val="right"/>
      <w:pPr>
        <w:tabs>
          <w:tab w:val="num" w:pos="6614"/>
        </w:tabs>
        <w:ind w:left="6614" w:hanging="180"/>
      </w:pPr>
    </w:lvl>
  </w:abstractNum>
  <w:abstractNum w:abstractNumId="42" w15:restartNumberingAfterBreak="0">
    <w:nsid w:val="66307C3D"/>
    <w:multiLevelType w:val="hybridMultilevel"/>
    <w:tmpl w:val="147C2FF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ADA008D"/>
    <w:multiLevelType w:val="hybridMultilevel"/>
    <w:tmpl w:val="933E5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FED0ED8"/>
    <w:multiLevelType w:val="hybridMultilevel"/>
    <w:tmpl w:val="ADDAF968"/>
    <w:lvl w:ilvl="0" w:tplc="BA92F88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9"/>
  </w:num>
  <w:num w:numId="3">
    <w:abstractNumId w:val="37"/>
  </w:num>
  <w:num w:numId="4">
    <w:abstractNumId w:val="16"/>
  </w:num>
  <w:num w:numId="5">
    <w:abstractNumId w:val="42"/>
  </w:num>
  <w:num w:numId="6">
    <w:abstractNumId w:val="4"/>
  </w:num>
  <w:num w:numId="7">
    <w:abstractNumId w:val="48"/>
  </w:num>
  <w:num w:numId="8">
    <w:abstractNumId w:val="44"/>
  </w:num>
  <w:num w:numId="9">
    <w:abstractNumId w:val="14"/>
  </w:num>
  <w:num w:numId="10">
    <w:abstractNumId w:val="5"/>
  </w:num>
  <w:num w:numId="11">
    <w:abstractNumId w:val="6"/>
  </w:num>
  <w:num w:numId="12">
    <w:abstractNumId w:val="21"/>
  </w:num>
  <w:num w:numId="13">
    <w:abstractNumId w:val="41"/>
  </w:num>
  <w:num w:numId="14">
    <w:abstractNumId w:val="22"/>
  </w:num>
  <w:num w:numId="15">
    <w:abstractNumId w:val="0"/>
  </w:num>
  <w:num w:numId="16">
    <w:abstractNumId w:val="39"/>
  </w:num>
  <w:num w:numId="17">
    <w:abstractNumId w:val="31"/>
  </w:num>
  <w:num w:numId="18">
    <w:abstractNumId w:val="15"/>
  </w:num>
  <w:num w:numId="19">
    <w:abstractNumId w:val="25"/>
  </w:num>
  <w:num w:numId="20">
    <w:abstractNumId w:val="47"/>
  </w:num>
  <w:num w:numId="21">
    <w:abstractNumId w:val="24"/>
  </w:num>
  <w:num w:numId="22">
    <w:abstractNumId w:val="1"/>
  </w:num>
  <w:num w:numId="23">
    <w:abstractNumId w:val="12"/>
  </w:num>
  <w:num w:numId="24">
    <w:abstractNumId w:val="10"/>
  </w:num>
  <w:num w:numId="25">
    <w:abstractNumId w:val="18"/>
  </w:num>
  <w:num w:numId="26">
    <w:abstractNumId w:val="27"/>
  </w:num>
  <w:num w:numId="27">
    <w:abstractNumId w:val="7"/>
  </w:num>
  <w:num w:numId="28">
    <w:abstractNumId w:val="23"/>
  </w:num>
  <w:num w:numId="29">
    <w:abstractNumId w:val="17"/>
  </w:num>
  <w:num w:numId="30">
    <w:abstractNumId w:val="38"/>
  </w:num>
  <w:num w:numId="31">
    <w:abstractNumId w:val="32"/>
  </w:num>
  <w:num w:numId="32">
    <w:abstractNumId w:val="20"/>
  </w:num>
  <w:num w:numId="33">
    <w:abstractNumId w:val="28"/>
  </w:num>
  <w:num w:numId="34">
    <w:abstractNumId w:val="30"/>
  </w:num>
  <w:num w:numId="35">
    <w:abstractNumId w:val="46"/>
  </w:num>
  <w:num w:numId="36">
    <w:abstractNumId w:val="43"/>
  </w:num>
  <w:num w:numId="37">
    <w:abstractNumId w:val="40"/>
  </w:num>
  <w:num w:numId="38">
    <w:abstractNumId w:val="3"/>
  </w:num>
  <w:num w:numId="39">
    <w:abstractNumId w:val="8"/>
  </w:num>
  <w:num w:numId="40">
    <w:abstractNumId w:val="33"/>
  </w:num>
  <w:num w:numId="41">
    <w:abstractNumId w:val="13"/>
  </w:num>
  <w:num w:numId="42">
    <w:abstractNumId w:val="34"/>
  </w:num>
  <w:num w:numId="43">
    <w:abstractNumId w:val="29"/>
  </w:num>
  <w:num w:numId="44">
    <w:abstractNumId w:val="45"/>
  </w:num>
  <w:num w:numId="45">
    <w:abstractNumId w:val="26"/>
  </w:num>
  <w:num w:numId="46">
    <w:abstractNumId w:val="2"/>
  </w:num>
  <w:num w:numId="47">
    <w:abstractNumId w:val="11"/>
  </w:num>
  <w:num w:numId="48">
    <w:abstractNumId w:val="3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503"/>
    <w:rsid w:val="0000123D"/>
    <w:rsid w:val="000023F8"/>
    <w:rsid w:val="0000798E"/>
    <w:rsid w:val="000123BD"/>
    <w:rsid w:val="0002624B"/>
    <w:rsid w:val="00026C3A"/>
    <w:rsid w:val="00032BA7"/>
    <w:rsid w:val="00037601"/>
    <w:rsid w:val="000410AA"/>
    <w:rsid w:val="00052BE7"/>
    <w:rsid w:val="000622A5"/>
    <w:rsid w:val="000720C3"/>
    <w:rsid w:val="00090823"/>
    <w:rsid w:val="00093342"/>
    <w:rsid w:val="000A6ABE"/>
    <w:rsid w:val="000B1FD5"/>
    <w:rsid w:val="000B74EA"/>
    <w:rsid w:val="000C207D"/>
    <w:rsid w:val="000E4073"/>
    <w:rsid w:val="000E4B48"/>
    <w:rsid w:val="000E5029"/>
    <w:rsid w:val="00115817"/>
    <w:rsid w:val="001179E3"/>
    <w:rsid w:val="00117EF4"/>
    <w:rsid w:val="0012375F"/>
    <w:rsid w:val="001274E8"/>
    <w:rsid w:val="0012787C"/>
    <w:rsid w:val="00135CB4"/>
    <w:rsid w:val="00152F34"/>
    <w:rsid w:val="00156BD0"/>
    <w:rsid w:val="00157FB6"/>
    <w:rsid w:val="00160860"/>
    <w:rsid w:val="00160B22"/>
    <w:rsid w:val="001627F9"/>
    <w:rsid w:val="00166410"/>
    <w:rsid w:val="001725F8"/>
    <w:rsid w:val="001813B4"/>
    <w:rsid w:val="00183CD4"/>
    <w:rsid w:val="001865DB"/>
    <w:rsid w:val="0019161D"/>
    <w:rsid w:val="001974F3"/>
    <w:rsid w:val="00197A05"/>
    <w:rsid w:val="001A2625"/>
    <w:rsid w:val="001A5C1A"/>
    <w:rsid w:val="001A78D4"/>
    <w:rsid w:val="001C0BF4"/>
    <w:rsid w:val="001C5C53"/>
    <w:rsid w:val="00207DDA"/>
    <w:rsid w:val="00213A00"/>
    <w:rsid w:val="0023695F"/>
    <w:rsid w:val="00240279"/>
    <w:rsid w:val="00242FE1"/>
    <w:rsid w:val="00246E96"/>
    <w:rsid w:val="0025489E"/>
    <w:rsid w:val="00266819"/>
    <w:rsid w:val="00273000"/>
    <w:rsid w:val="0027716C"/>
    <w:rsid w:val="002906E0"/>
    <w:rsid w:val="002A117D"/>
    <w:rsid w:val="002A47D8"/>
    <w:rsid w:val="002A7A52"/>
    <w:rsid w:val="002C3A81"/>
    <w:rsid w:val="002C3ACE"/>
    <w:rsid w:val="002C56B8"/>
    <w:rsid w:val="002D4E12"/>
    <w:rsid w:val="002D67AB"/>
    <w:rsid w:val="002D6CEF"/>
    <w:rsid w:val="002E1B5C"/>
    <w:rsid w:val="002E3EEE"/>
    <w:rsid w:val="002F406E"/>
    <w:rsid w:val="002F698C"/>
    <w:rsid w:val="00304273"/>
    <w:rsid w:val="00307DE8"/>
    <w:rsid w:val="00312BB3"/>
    <w:rsid w:val="003171B4"/>
    <w:rsid w:val="003263A4"/>
    <w:rsid w:val="0033177C"/>
    <w:rsid w:val="00344CB1"/>
    <w:rsid w:val="00366D93"/>
    <w:rsid w:val="0036737A"/>
    <w:rsid w:val="00371E78"/>
    <w:rsid w:val="00380550"/>
    <w:rsid w:val="003920F1"/>
    <w:rsid w:val="00395C45"/>
    <w:rsid w:val="003975EA"/>
    <w:rsid w:val="003B7AF7"/>
    <w:rsid w:val="003C0E11"/>
    <w:rsid w:val="003D5220"/>
    <w:rsid w:val="003D5245"/>
    <w:rsid w:val="003E2C0F"/>
    <w:rsid w:val="003E4B38"/>
    <w:rsid w:val="00403B2E"/>
    <w:rsid w:val="00405503"/>
    <w:rsid w:val="004056CE"/>
    <w:rsid w:val="00417736"/>
    <w:rsid w:val="004229D4"/>
    <w:rsid w:val="00422BDE"/>
    <w:rsid w:val="004247DF"/>
    <w:rsid w:val="004334BF"/>
    <w:rsid w:val="00436309"/>
    <w:rsid w:val="00440AA4"/>
    <w:rsid w:val="004419C5"/>
    <w:rsid w:val="00442167"/>
    <w:rsid w:val="00445371"/>
    <w:rsid w:val="004516E9"/>
    <w:rsid w:val="0045193C"/>
    <w:rsid w:val="004542B4"/>
    <w:rsid w:val="004579C6"/>
    <w:rsid w:val="00461E85"/>
    <w:rsid w:val="004669D5"/>
    <w:rsid w:val="00470E48"/>
    <w:rsid w:val="00476E62"/>
    <w:rsid w:val="004772D8"/>
    <w:rsid w:val="00490F73"/>
    <w:rsid w:val="004936A6"/>
    <w:rsid w:val="004A00A7"/>
    <w:rsid w:val="004A4C15"/>
    <w:rsid w:val="004B03B5"/>
    <w:rsid w:val="004B2DBB"/>
    <w:rsid w:val="004B413C"/>
    <w:rsid w:val="004B59D6"/>
    <w:rsid w:val="004C1589"/>
    <w:rsid w:val="004D01EE"/>
    <w:rsid w:val="004D1DA4"/>
    <w:rsid w:val="004E206F"/>
    <w:rsid w:val="004E2F1C"/>
    <w:rsid w:val="004E76AE"/>
    <w:rsid w:val="004F2877"/>
    <w:rsid w:val="004F2D75"/>
    <w:rsid w:val="0050235E"/>
    <w:rsid w:val="005039B6"/>
    <w:rsid w:val="00506E43"/>
    <w:rsid w:val="00510176"/>
    <w:rsid w:val="005148E5"/>
    <w:rsid w:val="00517BBE"/>
    <w:rsid w:val="00522DF7"/>
    <w:rsid w:val="00523F55"/>
    <w:rsid w:val="00536EB6"/>
    <w:rsid w:val="00541AD7"/>
    <w:rsid w:val="00542509"/>
    <w:rsid w:val="00561248"/>
    <w:rsid w:val="005660C6"/>
    <w:rsid w:val="00581FF1"/>
    <w:rsid w:val="00583C90"/>
    <w:rsid w:val="00597339"/>
    <w:rsid w:val="00597DCA"/>
    <w:rsid w:val="005A37C1"/>
    <w:rsid w:val="005A58F4"/>
    <w:rsid w:val="005B2BF5"/>
    <w:rsid w:val="005B79A7"/>
    <w:rsid w:val="005C11F8"/>
    <w:rsid w:val="005C2E32"/>
    <w:rsid w:val="005E6806"/>
    <w:rsid w:val="005E7C93"/>
    <w:rsid w:val="005F0829"/>
    <w:rsid w:val="005F5664"/>
    <w:rsid w:val="005F5C9B"/>
    <w:rsid w:val="005F6F0F"/>
    <w:rsid w:val="006000E1"/>
    <w:rsid w:val="00613DE1"/>
    <w:rsid w:val="00627256"/>
    <w:rsid w:val="006330F8"/>
    <w:rsid w:val="00652AEA"/>
    <w:rsid w:val="006542CA"/>
    <w:rsid w:val="00675CC3"/>
    <w:rsid w:val="0068108F"/>
    <w:rsid w:val="006815DD"/>
    <w:rsid w:val="00681854"/>
    <w:rsid w:val="006842D9"/>
    <w:rsid w:val="00694ECF"/>
    <w:rsid w:val="00696A18"/>
    <w:rsid w:val="006979FA"/>
    <w:rsid w:val="006A7FAA"/>
    <w:rsid w:val="006B07DA"/>
    <w:rsid w:val="006B25D6"/>
    <w:rsid w:val="006C3C54"/>
    <w:rsid w:val="006D5B03"/>
    <w:rsid w:val="006E5841"/>
    <w:rsid w:val="006F0A38"/>
    <w:rsid w:val="006F3B6B"/>
    <w:rsid w:val="00704F2E"/>
    <w:rsid w:val="007065B5"/>
    <w:rsid w:val="00713CB1"/>
    <w:rsid w:val="0072378D"/>
    <w:rsid w:val="007241C5"/>
    <w:rsid w:val="007273FB"/>
    <w:rsid w:val="00733BC9"/>
    <w:rsid w:val="00735A7B"/>
    <w:rsid w:val="00743743"/>
    <w:rsid w:val="00747B0B"/>
    <w:rsid w:val="00750492"/>
    <w:rsid w:val="00752701"/>
    <w:rsid w:val="00765147"/>
    <w:rsid w:val="007666F4"/>
    <w:rsid w:val="00770A02"/>
    <w:rsid w:val="00773455"/>
    <w:rsid w:val="0077467C"/>
    <w:rsid w:val="00790540"/>
    <w:rsid w:val="007A56CF"/>
    <w:rsid w:val="007B0C32"/>
    <w:rsid w:val="007B22B0"/>
    <w:rsid w:val="007C13D2"/>
    <w:rsid w:val="007C2CBD"/>
    <w:rsid w:val="007C3511"/>
    <w:rsid w:val="007D35CB"/>
    <w:rsid w:val="007D3B78"/>
    <w:rsid w:val="007D7565"/>
    <w:rsid w:val="007E1E63"/>
    <w:rsid w:val="007E66B8"/>
    <w:rsid w:val="007F63E9"/>
    <w:rsid w:val="00805F1D"/>
    <w:rsid w:val="00811706"/>
    <w:rsid w:val="008151F9"/>
    <w:rsid w:val="00817A90"/>
    <w:rsid w:val="0082787D"/>
    <w:rsid w:val="008360D2"/>
    <w:rsid w:val="008403AD"/>
    <w:rsid w:val="008477D8"/>
    <w:rsid w:val="00852590"/>
    <w:rsid w:val="0085510B"/>
    <w:rsid w:val="00857122"/>
    <w:rsid w:val="008A3E1E"/>
    <w:rsid w:val="008A57FA"/>
    <w:rsid w:val="008B58CF"/>
    <w:rsid w:val="008B6718"/>
    <w:rsid w:val="008C181A"/>
    <w:rsid w:val="008C3755"/>
    <w:rsid w:val="008C4AC1"/>
    <w:rsid w:val="008C7420"/>
    <w:rsid w:val="008D378E"/>
    <w:rsid w:val="008E0286"/>
    <w:rsid w:val="008E13C9"/>
    <w:rsid w:val="008E1549"/>
    <w:rsid w:val="008E41E6"/>
    <w:rsid w:val="008F67FE"/>
    <w:rsid w:val="0090212B"/>
    <w:rsid w:val="00905E0D"/>
    <w:rsid w:val="009172F9"/>
    <w:rsid w:val="00923877"/>
    <w:rsid w:val="009374AF"/>
    <w:rsid w:val="009404C7"/>
    <w:rsid w:val="00941A6E"/>
    <w:rsid w:val="00942B95"/>
    <w:rsid w:val="00942CBC"/>
    <w:rsid w:val="00946168"/>
    <w:rsid w:val="00947172"/>
    <w:rsid w:val="009609CC"/>
    <w:rsid w:val="0096698C"/>
    <w:rsid w:val="00966C56"/>
    <w:rsid w:val="00986862"/>
    <w:rsid w:val="00996288"/>
    <w:rsid w:val="009A0344"/>
    <w:rsid w:val="009B2CA2"/>
    <w:rsid w:val="009B79CF"/>
    <w:rsid w:val="009C3FDD"/>
    <w:rsid w:val="009D436C"/>
    <w:rsid w:val="009D6CE7"/>
    <w:rsid w:val="009E4EDB"/>
    <w:rsid w:val="009F67A7"/>
    <w:rsid w:val="00A01954"/>
    <w:rsid w:val="00A145A7"/>
    <w:rsid w:val="00A16917"/>
    <w:rsid w:val="00A24553"/>
    <w:rsid w:val="00A255DB"/>
    <w:rsid w:val="00A25BDF"/>
    <w:rsid w:val="00A32255"/>
    <w:rsid w:val="00A33719"/>
    <w:rsid w:val="00A42714"/>
    <w:rsid w:val="00A4636B"/>
    <w:rsid w:val="00A70561"/>
    <w:rsid w:val="00A7494E"/>
    <w:rsid w:val="00A81E25"/>
    <w:rsid w:val="00A924FD"/>
    <w:rsid w:val="00A94248"/>
    <w:rsid w:val="00AA24F8"/>
    <w:rsid w:val="00AA5896"/>
    <w:rsid w:val="00AA645E"/>
    <w:rsid w:val="00AA6FE6"/>
    <w:rsid w:val="00AB04B6"/>
    <w:rsid w:val="00AB0511"/>
    <w:rsid w:val="00AB4C9F"/>
    <w:rsid w:val="00AB5F80"/>
    <w:rsid w:val="00AC1AAF"/>
    <w:rsid w:val="00AC33CF"/>
    <w:rsid w:val="00AC445C"/>
    <w:rsid w:val="00AC4E87"/>
    <w:rsid w:val="00AD23BB"/>
    <w:rsid w:val="00AD57C6"/>
    <w:rsid w:val="00AF170A"/>
    <w:rsid w:val="00AF5696"/>
    <w:rsid w:val="00B00D88"/>
    <w:rsid w:val="00B02165"/>
    <w:rsid w:val="00B06E7C"/>
    <w:rsid w:val="00B12730"/>
    <w:rsid w:val="00B1296E"/>
    <w:rsid w:val="00B14CD3"/>
    <w:rsid w:val="00B157FC"/>
    <w:rsid w:val="00B15BF4"/>
    <w:rsid w:val="00B15EDD"/>
    <w:rsid w:val="00B178C3"/>
    <w:rsid w:val="00B25B5F"/>
    <w:rsid w:val="00B3049D"/>
    <w:rsid w:val="00B3320F"/>
    <w:rsid w:val="00B65B62"/>
    <w:rsid w:val="00B66A39"/>
    <w:rsid w:val="00B7224B"/>
    <w:rsid w:val="00B74DF4"/>
    <w:rsid w:val="00B75E2A"/>
    <w:rsid w:val="00B84F74"/>
    <w:rsid w:val="00B862EA"/>
    <w:rsid w:val="00B95205"/>
    <w:rsid w:val="00B97F87"/>
    <w:rsid w:val="00BA040F"/>
    <w:rsid w:val="00BB12AA"/>
    <w:rsid w:val="00BB414F"/>
    <w:rsid w:val="00BB68B8"/>
    <w:rsid w:val="00BB70A2"/>
    <w:rsid w:val="00BC00E0"/>
    <w:rsid w:val="00BC340D"/>
    <w:rsid w:val="00BC6C90"/>
    <w:rsid w:val="00BD4371"/>
    <w:rsid w:val="00BE2129"/>
    <w:rsid w:val="00BF199F"/>
    <w:rsid w:val="00BF2C7B"/>
    <w:rsid w:val="00C10398"/>
    <w:rsid w:val="00C21903"/>
    <w:rsid w:val="00C27D81"/>
    <w:rsid w:val="00C3110A"/>
    <w:rsid w:val="00C3157E"/>
    <w:rsid w:val="00C36768"/>
    <w:rsid w:val="00C5107B"/>
    <w:rsid w:val="00C51394"/>
    <w:rsid w:val="00C56B3B"/>
    <w:rsid w:val="00C636F4"/>
    <w:rsid w:val="00C63B22"/>
    <w:rsid w:val="00C64B37"/>
    <w:rsid w:val="00C64D90"/>
    <w:rsid w:val="00C717E9"/>
    <w:rsid w:val="00C765C1"/>
    <w:rsid w:val="00C83E7C"/>
    <w:rsid w:val="00C90258"/>
    <w:rsid w:val="00C902CF"/>
    <w:rsid w:val="00C9739D"/>
    <w:rsid w:val="00CA2E82"/>
    <w:rsid w:val="00CA4699"/>
    <w:rsid w:val="00CA68A6"/>
    <w:rsid w:val="00CB090D"/>
    <w:rsid w:val="00CB6FC8"/>
    <w:rsid w:val="00CD0BEE"/>
    <w:rsid w:val="00CD43EC"/>
    <w:rsid w:val="00CD6101"/>
    <w:rsid w:val="00CE06D9"/>
    <w:rsid w:val="00CE2363"/>
    <w:rsid w:val="00CE2B42"/>
    <w:rsid w:val="00CF08C0"/>
    <w:rsid w:val="00CF4139"/>
    <w:rsid w:val="00CF535B"/>
    <w:rsid w:val="00D00760"/>
    <w:rsid w:val="00D0228D"/>
    <w:rsid w:val="00D04CC7"/>
    <w:rsid w:val="00D056DC"/>
    <w:rsid w:val="00D142E7"/>
    <w:rsid w:val="00D14E5C"/>
    <w:rsid w:val="00D2759F"/>
    <w:rsid w:val="00D30ACD"/>
    <w:rsid w:val="00D33FB5"/>
    <w:rsid w:val="00D6039E"/>
    <w:rsid w:val="00D62F1D"/>
    <w:rsid w:val="00D66F7C"/>
    <w:rsid w:val="00D7343A"/>
    <w:rsid w:val="00D87149"/>
    <w:rsid w:val="00D93836"/>
    <w:rsid w:val="00D94F98"/>
    <w:rsid w:val="00DA0C13"/>
    <w:rsid w:val="00DA11CE"/>
    <w:rsid w:val="00DA4D14"/>
    <w:rsid w:val="00DB0C25"/>
    <w:rsid w:val="00DB12D5"/>
    <w:rsid w:val="00DC0454"/>
    <w:rsid w:val="00DC6EDE"/>
    <w:rsid w:val="00DD20BA"/>
    <w:rsid w:val="00DE65B5"/>
    <w:rsid w:val="00DE7738"/>
    <w:rsid w:val="00DF0B31"/>
    <w:rsid w:val="00DF2FE9"/>
    <w:rsid w:val="00E00FBD"/>
    <w:rsid w:val="00E25287"/>
    <w:rsid w:val="00E261D7"/>
    <w:rsid w:val="00E26EF8"/>
    <w:rsid w:val="00E26F07"/>
    <w:rsid w:val="00E270E6"/>
    <w:rsid w:val="00E336F9"/>
    <w:rsid w:val="00E52353"/>
    <w:rsid w:val="00E5516A"/>
    <w:rsid w:val="00E6045A"/>
    <w:rsid w:val="00E63A93"/>
    <w:rsid w:val="00E80D25"/>
    <w:rsid w:val="00E822B7"/>
    <w:rsid w:val="00E8523E"/>
    <w:rsid w:val="00EA32AA"/>
    <w:rsid w:val="00EA6876"/>
    <w:rsid w:val="00EC4A2A"/>
    <w:rsid w:val="00ED1AE0"/>
    <w:rsid w:val="00ED2B92"/>
    <w:rsid w:val="00ED3B56"/>
    <w:rsid w:val="00EF2A8E"/>
    <w:rsid w:val="00F03833"/>
    <w:rsid w:val="00F1166B"/>
    <w:rsid w:val="00F12834"/>
    <w:rsid w:val="00F13075"/>
    <w:rsid w:val="00F1571F"/>
    <w:rsid w:val="00F160C3"/>
    <w:rsid w:val="00F27134"/>
    <w:rsid w:val="00F364D2"/>
    <w:rsid w:val="00F37357"/>
    <w:rsid w:val="00F37D1A"/>
    <w:rsid w:val="00F54CB8"/>
    <w:rsid w:val="00F655B7"/>
    <w:rsid w:val="00F66465"/>
    <w:rsid w:val="00F664F0"/>
    <w:rsid w:val="00F73575"/>
    <w:rsid w:val="00F81830"/>
    <w:rsid w:val="00F8202A"/>
    <w:rsid w:val="00F91F9C"/>
    <w:rsid w:val="00FA32F6"/>
    <w:rsid w:val="00FA382E"/>
    <w:rsid w:val="00FB39E3"/>
    <w:rsid w:val="00FB530B"/>
    <w:rsid w:val="00FC711B"/>
    <w:rsid w:val="00FE1620"/>
    <w:rsid w:val="00FE794D"/>
    <w:rsid w:val="00FF15EA"/>
    <w:rsid w:val="00FF4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90BB5"/>
  <w15:chartTrackingRefBased/>
  <w15:docId w15:val="{4F4E0AE2-2628-408A-A64B-003CF3DB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5DD"/>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403B2E"/>
    <w:pPr>
      <w:outlineLvl w:val="0"/>
    </w:pPr>
    <w:rPr>
      <w:b/>
      <w:sz w:val="24"/>
      <w:szCs w:val="24"/>
    </w:rPr>
  </w:style>
  <w:style w:type="paragraph" w:styleId="Nagwek2">
    <w:name w:val="heading 2"/>
    <w:basedOn w:val="Akapitzlist"/>
    <w:next w:val="Normalny"/>
    <w:link w:val="Nagwek2Znak"/>
    <w:uiPriority w:val="9"/>
    <w:unhideWhenUsed/>
    <w:qFormat/>
    <w:rsid w:val="001A5C1A"/>
    <w:pPr>
      <w:numPr>
        <w:numId w:val="9"/>
      </w:numPr>
      <w:ind w:left="426"/>
      <w:outlineLvl w:val="1"/>
    </w:pPr>
    <w:rPr>
      <w:rFonts w:cstheme="minorHAnsi"/>
      <w:b/>
      <w:sz w:val="22"/>
      <w:szCs w:val="22"/>
    </w:rPr>
  </w:style>
  <w:style w:type="paragraph" w:styleId="Nagwek3">
    <w:name w:val="heading 3"/>
    <w:basedOn w:val="Normalny"/>
    <w:next w:val="Normalny"/>
    <w:link w:val="Nagwek3Znak"/>
    <w:uiPriority w:val="9"/>
    <w:unhideWhenUsed/>
    <w:qFormat/>
    <w:rsid w:val="001A5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A2455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55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503"/>
    <w:rPr>
      <w:rFonts w:ascii="Segoe UI" w:hAnsi="Segoe UI" w:cs="Segoe UI"/>
      <w:sz w:val="18"/>
      <w:szCs w:val="18"/>
    </w:r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037601"/>
    <w:rPr>
      <w:sz w:val="20"/>
      <w:szCs w:val="20"/>
    </w:rPr>
  </w:style>
  <w:style w:type="paragraph" w:styleId="Akapitzlist">
    <w:name w:val="List Paragraph"/>
    <w:aliases w:val="Akapit z listą 1,maz_wyliczenie,opis dzialania,K-P_odwolanie,A_wyliczenie,Akapit z listą5"/>
    <w:basedOn w:val="Normalny"/>
    <w:link w:val="AkapitzlistZnak"/>
    <w:uiPriority w:val="34"/>
    <w:qFormat/>
    <w:rsid w:val="00037601"/>
    <w:pPr>
      <w:ind w:left="720"/>
      <w:contextualSpacing/>
      <w:jc w:val="both"/>
    </w:pPr>
    <w:rPr>
      <w:sz w:val="20"/>
      <w:szCs w:val="20"/>
    </w:rPr>
  </w:style>
  <w:style w:type="character" w:styleId="Hipercze">
    <w:name w:val="Hyperlink"/>
    <w:basedOn w:val="Domylnaczcionkaakapitu"/>
    <w:uiPriority w:val="99"/>
    <w:unhideWhenUsed/>
    <w:rsid w:val="00037601"/>
    <w:rPr>
      <w:color w:val="0563C1" w:themeColor="hyperlink"/>
      <w:u w:val="single"/>
    </w:rPr>
  </w:style>
  <w:style w:type="paragraph" w:styleId="Nagwek">
    <w:name w:val="header"/>
    <w:basedOn w:val="Normalny"/>
    <w:link w:val="NagwekZnak"/>
    <w:uiPriority w:val="99"/>
    <w:unhideWhenUsed/>
    <w:rsid w:val="000376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601"/>
  </w:style>
  <w:style w:type="paragraph" w:styleId="Stopka">
    <w:name w:val="footer"/>
    <w:basedOn w:val="Normalny"/>
    <w:link w:val="StopkaZnak"/>
    <w:uiPriority w:val="99"/>
    <w:unhideWhenUsed/>
    <w:rsid w:val="000376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601"/>
  </w:style>
  <w:style w:type="character" w:customStyle="1" w:styleId="Nagwek2Znak">
    <w:name w:val="Nagłówek 2 Znak"/>
    <w:basedOn w:val="Domylnaczcionkaakapitu"/>
    <w:link w:val="Nagwek2"/>
    <w:uiPriority w:val="9"/>
    <w:rsid w:val="001A5C1A"/>
    <w:rPr>
      <w:rFonts w:cstheme="minorHAnsi"/>
      <w:b/>
    </w:rPr>
  </w:style>
  <w:style w:type="character" w:styleId="Odwoaniedokomentarza">
    <w:name w:val="annotation reference"/>
    <w:basedOn w:val="Domylnaczcionkaakapitu"/>
    <w:uiPriority w:val="99"/>
    <w:semiHidden/>
    <w:unhideWhenUsed/>
    <w:rsid w:val="00F54CB8"/>
    <w:rPr>
      <w:sz w:val="16"/>
      <w:szCs w:val="16"/>
    </w:rPr>
  </w:style>
  <w:style w:type="paragraph" w:styleId="Tekstkomentarza">
    <w:name w:val="annotation text"/>
    <w:basedOn w:val="Normalny"/>
    <w:link w:val="TekstkomentarzaZnak"/>
    <w:uiPriority w:val="99"/>
    <w:unhideWhenUsed/>
    <w:rsid w:val="00F54CB8"/>
    <w:pPr>
      <w:spacing w:line="240" w:lineRule="auto"/>
    </w:pPr>
    <w:rPr>
      <w:sz w:val="20"/>
      <w:szCs w:val="20"/>
    </w:rPr>
  </w:style>
  <w:style w:type="character" w:customStyle="1" w:styleId="TekstkomentarzaZnak">
    <w:name w:val="Tekst komentarza Znak"/>
    <w:basedOn w:val="Domylnaczcionkaakapitu"/>
    <w:link w:val="Tekstkomentarza"/>
    <w:uiPriority w:val="99"/>
    <w:rsid w:val="00F54CB8"/>
    <w:rPr>
      <w:sz w:val="20"/>
      <w:szCs w:val="20"/>
    </w:rPr>
  </w:style>
  <w:style w:type="character" w:customStyle="1" w:styleId="Nagwek1Znak">
    <w:name w:val="Nagłówek 1 Znak"/>
    <w:basedOn w:val="Domylnaczcionkaakapitu"/>
    <w:link w:val="Nagwek1"/>
    <w:uiPriority w:val="9"/>
    <w:rsid w:val="00403B2E"/>
    <w:rPr>
      <w:b/>
      <w:sz w:val="24"/>
      <w:szCs w:val="24"/>
    </w:rPr>
  </w:style>
  <w:style w:type="paragraph" w:styleId="Tematkomentarza">
    <w:name w:val="annotation subject"/>
    <w:basedOn w:val="Tekstkomentarza"/>
    <w:next w:val="Tekstkomentarza"/>
    <w:link w:val="TematkomentarzaZnak"/>
    <w:uiPriority w:val="99"/>
    <w:semiHidden/>
    <w:unhideWhenUsed/>
    <w:rsid w:val="0077467C"/>
    <w:rPr>
      <w:b/>
      <w:bCs/>
    </w:rPr>
  </w:style>
  <w:style w:type="character" w:customStyle="1" w:styleId="TematkomentarzaZnak">
    <w:name w:val="Temat komentarza Znak"/>
    <w:basedOn w:val="TekstkomentarzaZnak"/>
    <w:link w:val="Tematkomentarza"/>
    <w:uiPriority w:val="99"/>
    <w:semiHidden/>
    <w:rsid w:val="0077467C"/>
    <w:rPr>
      <w:b/>
      <w:bCs/>
      <w:sz w:val="20"/>
      <w:szCs w:val="20"/>
    </w:rPr>
  </w:style>
  <w:style w:type="character" w:customStyle="1" w:styleId="Nagwek3Znak">
    <w:name w:val="Nagłówek 3 Znak"/>
    <w:basedOn w:val="Domylnaczcionkaakapitu"/>
    <w:link w:val="Nagwek3"/>
    <w:uiPriority w:val="9"/>
    <w:rsid w:val="001A5C1A"/>
    <w:rPr>
      <w:rFonts w:asciiTheme="majorHAnsi" w:eastAsiaTheme="majorEastAsia" w:hAnsiTheme="majorHAnsi" w:cstheme="majorBidi"/>
      <w:color w:val="1F3763" w:themeColor="accent1" w:themeShade="7F"/>
      <w:sz w:val="24"/>
      <w:szCs w:val="24"/>
    </w:rPr>
  </w:style>
  <w:style w:type="table" w:styleId="Tabela-Siatka">
    <w:name w:val="Table Grid"/>
    <w:basedOn w:val="Standardowy"/>
    <w:uiPriority w:val="39"/>
    <w:rsid w:val="00F8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B5F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B5F80"/>
    <w:rPr>
      <w:sz w:val="20"/>
      <w:szCs w:val="20"/>
    </w:rPr>
  </w:style>
  <w:style w:type="character" w:styleId="Odwoanieprzypisudolnego">
    <w:name w:val="footnote reference"/>
    <w:basedOn w:val="Domylnaczcionkaakapitu"/>
    <w:uiPriority w:val="99"/>
    <w:semiHidden/>
    <w:unhideWhenUsed/>
    <w:rsid w:val="00AB5F80"/>
    <w:rPr>
      <w:vertAlign w:val="superscript"/>
    </w:rPr>
  </w:style>
  <w:style w:type="paragraph" w:styleId="Bezodstpw">
    <w:name w:val="No Spacing"/>
    <w:uiPriority w:val="1"/>
    <w:qFormat/>
    <w:rsid w:val="006815DD"/>
    <w:pPr>
      <w:spacing w:after="0" w:line="240" w:lineRule="auto"/>
    </w:pPr>
    <w:rPr>
      <w:rFonts w:ascii="Calibri" w:eastAsia="Calibri" w:hAnsi="Calibri" w:cs="Times New Roman"/>
    </w:rPr>
  </w:style>
  <w:style w:type="paragraph" w:customStyle="1" w:styleId="Zawartotabeli">
    <w:name w:val="Zawartość tabeli"/>
    <w:basedOn w:val="Normalny"/>
    <w:qFormat/>
    <w:rsid w:val="00213A00"/>
    <w:pPr>
      <w:suppressLineNumbers/>
      <w:suppressAutoHyphens/>
    </w:pPr>
    <w:rPr>
      <w:rFonts w:cs="Calibri"/>
      <w:lang w:eastAsia="ar-SA"/>
    </w:rPr>
  </w:style>
  <w:style w:type="character" w:customStyle="1" w:styleId="Nagwek5Znak">
    <w:name w:val="Nagłówek 5 Znak"/>
    <w:basedOn w:val="Domylnaczcionkaakapitu"/>
    <w:link w:val="Nagwek5"/>
    <w:uiPriority w:val="9"/>
    <w:semiHidden/>
    <w:rsid w:val="00A24553"/>
    <w:rPr>
      <w:rFonts w:asciiTheme="majorHAnsi" w:eastAsiaTheme="majorEastAsia" w:hAnsiTheme="majorHAnsi" w:cstheme="majorBidi"/>
      <w:color w:val="2F5496" w:themeColor="accent1" w:themeShade="BF"/>
    </w:rPr>
  </w:style>
  <w:style w:type="paragraph" w:customStyle="1" w:styleId="pkt">
    <w:name w:val="pkt"/>
    <w:basedOn w:val="Normalny"/>
    <w:rsid w:val="00A24553"/>
    <w:pPr>
      <w:spacing w:before="60" w:after="60" w:line="240" w:lineRule="auto"/>
      <w:ind w:left="851" w:hanging="295"/>
      <w:jc w:val="both"/>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60829">
      <w:bodyDiv w:val="1"/>
      <w:marLeft w:val="0"/>
      <w:marRight w:val="0"/>
      <w:marTop w:val="0"/>
      <w:marBottom w:val="0"/>
      <w:divBdr>
        <w:top w:val="none" w:sz="0" w:space="0" w:color="auto"/>
        <w:left w:val="none" w:sz="0" w:space="0" w:color="auto"/>
        <w:bottom w:val="none" w:sz="0" w:space="0" w:color="auto"/>
        <w:right w:val="none" w:sz="0" w:space="0" w:color="auto"/>
      </w:divBdr>
    </w:div>
    <w:div w:id="635649024">
      <w:bodyDiv w:val="1"/>
      <w:marLeft w:val="0"/>
      <w:marRight w:val="0"/>
      <w:marTop w:val="0"/>
      <w:marBottom w:val="0"/>
      <w:divBdr>
        <w:top w:val="none" w:sz="0" w:space="0" w:color="auto"/>
        <w:left w:val="none" w:sz="0" w:space="0" w:color="auto"/>
        <w:bottom w:val="none" w:sz="0" w:space="0" w:color="auto"/>
        <w:right w:val="none" w:sz="0" w:space="0" w:color="auto"/>
      </w:divBdr>
    </w:div>
    <w:div w:id="174418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powiat_lebor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rtalzp.pl/kody-cpv/szczegoly/pasy-bezpieczenstwa-3469"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sprzet-dla-osob-niepelnosprawnych-3021"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www.przetargi.egospodarka.pl/Minibusy"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www.przetargi.egospodarka.pl/Samochody-osobowe" TargetMode="External"/><Relationship Id="rId14" Type="http://schemas.openxmlformats.org/officeDocument/2006/relationships/hyperlink" Target="https://platformazakupowa.pl/pn/powiat_lebork"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2FC0F-F99F-44F4-8BBD-BF8BDC80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25</Pages>
  <Words>7001</Words>
  <Characters>42011</Characters>
  <Application>Microsoft Office Word</Application>
  <DocSecurity>0</DocSecurity>
  <Lines>350</Lines>
  <Paragraphs>97</Paragraphs>
  <ScaleCrop>false</ScaleCrop>
  <HeadingPairs>
    <vt:vector size="4" baseType="variant">
      <vt:variant>
        <vt:lpstr>Tytuł</vt:lpstr>
      </vt:variant>
      <vt:variant>
        <vt:i4>1</vt:i4>
      </vt:variant>
      <vt:variant>
        <vt:lpstr>Nagłówki</vt:lpstr>
      </vt:variant>
      <vt:variant>
        <vt:i4>50</vt:i4>
      </vt:variant>
    </vt:vector>
  </HeadingPairs>
  <TitlesOfParts>
    <vt:vector size="51" baseType="lpstr">
      <vt:lpstr/>
      <vt:lpstr>    I. Nazwa oraz adres Zamawiającego</vt:lpstr>
      <vt:lpstr>    II. Ochrona danych osobowych</vt:lpstr>
      <vt:lpstr>    1.	Administratorem Państwa danych osobowych jest Starostwo Powiatowe w Lęborku r</vt:lpstr>
      <vt:lpstr>    2.	Nadzór nad prawidłowym przetwarzaniem danych osobowych w Starostwie Powiatowy</vt:lpstr>
      <vt:lpstr>    - e-mail: iodo@starostwolebork.pl lub korespondencyjnie na adres Administratora </vt:lpstr>
      <vt:lpstr>    3.	Państwa dane osobowe są przetwarzane w formie papierowej oraz elektronicznej.</vt:lpstr>
      <vt:lpstr>    4.	Państwa dane osobowe zostały pozyskane w związku z zawarciem lub zamiarem zaw</vt:lpstr>
      <vt:lpstr>    5.	Administrator będzie przetwarzał Państwa dane osobowe, które są niezbędne do </vt:lpstr>
      <vt:lpstr>    a.	Przeprowadzenie postępowania o udzielenie zamówienia publicznego  na podstawi</vt:lpstr>
      <vt:lpstr>    b.	spełnienia obowiązków prawnych Zleceniodawcy/Zamawiającego wynikających z wła</vt:lpstr>
      <vt:lpstr>    c.	spełnienie obowiązków prawnych wynikających z właściwych przepisów prawa np. </vt:lpstr>
      <vt:lpstr>    d.	ustalenie, dochodzenie lub obrona roszczeń na podstawie art. 6 ust. 1 lit. f)</vt:lpstr>
      <vt:lpstr>    e.	zawarcie i wykonanie umowy na podstawie art. 6 ust. 1 lit. b) RODO;</vt:lpstr>
      <vt:lpstr>    f.	zapewnienie bezpieczeństwa osób i mienia poprzez monitoring wizyjny na podsta</vt:lpstr>
      <vt:lpstr>    g.	spełnienie obowiązku prawnego związanego z możliwością nadania uprawnienia do</vt:lpstr>
      <vt:lpstr>    h.	spełnienie obowiązków podatkowych oraz rachunkowości na podstawie art. 6 ust.</vt:lpstr>
      <vt:lpstr>    i.	spełnienie obowiązków BHP na podstawie art. 6 ust. 1 lit. c) RODO. </vt:lpstr>
      <vt:lpstr>    j.	bieżąca komunikacja wewnątrz i na zewnątrz Starostwa Powiatowego  na podstawi</vt:lpstr>
      <vt:lpstr>    6.	Państwa dane osobowe będą przechowywane przez okres wynikający z przepisów pr</vt:lpstr>
      <vt:lpstr>    7.	Państwa dane osobowe mogą być udostępniane właściwym organom uprawnionym na p</vt:lpstr>
      <vt:lpstr>    8.	Państwa dane osobowe nie będą przekazywane do państwa trzeciego ani do organi</vt:lpstr>
      <vt:lpstr>    9.	Państwa dane osobowe nie będą przetwarzane w sposób zautomatyzowany.</vt:lpstr>
      <vt:lpstr>    10.	Posiadają Państwo prawo dostępu do treści swoich danych osobowych oraz prawo</vt:lpstr>
      <vt:lpstr>    11.	Posiadają Państwo prawo do wniesienia skargi do Prezesa Urzędu Ochrony Danyc</vt:lpstr>
      <vt:lpstr>    12.	Podanie danych osobowych jest wymogiem umownym, a konsekwencją ich nie podan</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 (jeśli dotyczy)</vt:lpstr>
      <vt:lpstr>    XII. Informacja dla Wykonawców wspólnie ubiegających się  o udzielenie zamówieni</vt:lpstr>
      <vt:lpstr>    XIII. Informacje o sposobie porozumiewania się zamawiającego z Wykonawcami oraz </vt:lpstr>
      <vt:lpstr>    </vt:lpstr>
      <vt:lpstr>    XIV. Opis sposobu przygotowania ofert oraz dokumentów wymaganych przez Zamawiają</vt:lpstr>
      <vt:lpstr>    XV. Sposób obliczania ceny oferty</vt:lpstr>
      <vt:lpstr>    XVI. Wymagania dotyczące wadium</vt:lpstr>
      <vt:lpstr>    Zamawiający informuje, że nie wymaga od wykonawców wniesienia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48915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PFRON</dc:creator>
  <cp:keywords/>
  <dc:description/>
  <cp:lastModifiedBy>Pirycka</cp:lastModifiedBy>
  <cp:revision>128</cp:revision>
  <cp:lastPrinted>2021-08-13T07:47:00Z</cp:lastPrinted>
  <dcterms:created xsi:type="dcterms:W3CDTF">2021-09-15T11:22:00Z</dcterms:created>
  <dcterms:modified xsi:type="dcterms:W3CDTF">2021-09-21T12:27:00Z</dcterms:modified>
</cp:coreProperties>
</file>