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579907B6" w:rsidR="00B020BD" w:rsidRDefault="00104C0A" w:rsidP="00BF11D1">
      <w:pPr>
        <w:ind w:left="7080"/>
      </w:pPr>
      <w:r>
        <w:t>Kłodawa 2022.0</w:t>
      </w:r>
      <w:r w:rsidR="002B7476">
        <w:t>5</w:t>
      </w:r>
      <w:r>
        <w:t>.</w:t>
      </w:r>
      <w:r w:rsidR="002B7476">
        <w:t>09</w:t>
      </w:r>
    </w:p>
    <w:p w14:paraId="14582903" w14:textId="3E1685DA" w:rsidR="00BF11D1" w:rsidRDefault="00BF11D1" w:rsidP="00BF11D1">
      <w:proofErr w:type="spellStart"/>
      <w:r>
        <w:t>RPI.271.</w:t>
      </w:r>
      <w:r w:rsidR="002B7476">
        <w:t>4</w:t>
      </w:r>
      <w:r w:rsidR="00104C0A">
        <w:t>.2022</w:t>
      </w:r>
      <w:proofErr w:type="spellEnd"/>
    </w:p>
    <w:p w14:paraId="0502DA11" w14:textId="597462E4" w:rsidR="00BF11D1" w:rsidRDefault="00BF11D1" w:rsidP="00BF11D1"/>
    <w:p w14:paraId="07F975C2" w14:textId="4222F73D" w:rsidR="00BF11D1" w:rsidRPr="00D55456" w:rsidRDefault="00BF11D1" w:rsidP="00D55456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6468F249" w:rsidR="00BF11D1" w:rsidRPr="00BF11D1" w:rsidRDefault="00BF11D1" w:rsidP="00226CA7">
      <w:pPr>
        <w:pStyle w:val="Nagwek3"/>
        <w:spacing w:after="150" w:afterAutospacing="0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2B7476" w:rsidRPr="002B7476">
        <w:rPr>
          <w:rFonts w:asciiTheme="minorHAnsi" w:hAnsiTheme="minorHAnsi" w:cstheme="minorHAnsi"/>
          <w:sz w:val="24"/>
          <w:szCs w:val="24"/>
        </w:rPr>
        <w:t>Remo</w:t>
      </w:r>
      <w:r w:rsidR="002B7476">
        <w:rPr>
          <w:rFonts w:asciiTheme="minorHAnsi" w:hAnsiTheme="minorHAnsi" w:cstheme="minorHAnsi"/>
          <w:sz w:val="24"/>
          <w:szCs w:val="24"/>
        </w:rPr>
        <w:t>nt boiska sportowego w Kłodawie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64D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BF11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A19462C" w14:textId="77777777" w:rsidR="00BF11D1" w:rsidRDefault="00BF11D1" w:rsidP="00226CA7">
      <w:pPr>
        <w:pStyle w:val="Default"/>
        <w:rPr>
          <w:rFonts w:ascii="Calibri" w:hAnsi="Calibri" w:cs="Calibri"/>
        </w:rPr>
      </w:pPr>
    </w:p>
    <w:p w14:paraId="7C3BC796" w14:textId="0961CABB" w:rsidR="00D55456" w:rsidRPr="00393440" w:rsidRDefault="00BF11D1" w:rsidP="003948DB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393440">
        <w:rPr>
          <w:rFonts w:asciiTheme="minorHAnsi" w:hAnsiTheme="minorHAnsi" w:cstheme="minorHAnsi"/>
          <w:szCs w:val="24"/>
        </w:rPr>
        <w:t xml:space="preserve">Stosownie do art. 222 ust. 5 ustawy z dnia 11 września </w:t>
      </w:r>
      <w:proofErr w:type="spellStart"/>
      <w:r w:rsidRPr="00393440">
        <w:rPr>
          <w:rFonts w:asciiTheme="minorHAnsi" w:hAnsiTheme="minorHAnsi" w:cstheme="minorHAnsi"/>
          <w:szCs w:val="24"/>
        </w:rPr>
        <w:t>2019r</w:t>
      </w:r>
      <w:proofErr w:type="spellEnd"/>
      <w:r w:rsidRPr="00393440">
        <w:rPr>
          <w:rFonts w:asciiTheme="minorHAnsi" w:hAnsiTheme="minorHAnsi" w:cstheme="minorHAnsi"/>
          <w:szCs w:val="24"/>
        </w:rPr>
        <w:t xml:space="preserve">. - Prawo zamówień publicznych </w:t>
      </w:r>
      <w:r w:rsidRPr="00393440">
        <w:rPr>
          <w:rFonts w:asciiTheme="minorHAnsi" w:hAnsiTheme="minorHAnsi" w:cstheme="minorHAnsi"/>
          <w:szCs w:val="24"/>
        </w:rPr>
        <w:br/>
        <w:t xml:space="preserve">(Dz. U. </w:t>
      </w:r>
      <w:proofErr w:type="gramStart"/>
      <w:r w:rsidRPr="00393440">
        <w:rPr>
          <w:rFonts w:asciiTheme="minorHAnsi" w:hAnsiTheme="minorHAnsi" w:cstheme="minorHAnsi"/>
          <w:szCs w:val="24"/>
        </w:rPr>
        <w:t>z</w:t>
      </w:r>
      <w:proofErr w:type="gramEnd"/>
      <w:r w:rsidRPr="003934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93440">
        <w:rPr>
          <w:rFonts w:asciiTheme="minorHAnsi" w:hAnsiTheme="minorHAnsi" w:cstheme="minorHAnsi"/>
          <w:szCs w:val="24"/>
        </w:rPr>
        <w:t>2021r</w:t>
      </w:r>
      <w:proofErr w:type="spellEnd"/>
      <w:r w:rsidRPr="00393440">
        <w:rPr>
          <w:rFonts w:asciiTheme="minorHAnsi" w:hAnsiTheme="minorHAnsi" w:cstheme="minorHAnsi"/>
          <w:szCs w:val="24"/>
        </w:rPr>
        <w:t>. poz. 1129</w:t>
      </w:r>
      <w:r w:rsidR="00393440" w:rsidRPr="00393440">
        <w:rPr>
          <w:rFonts w:asciiTheme="minorHAnsi" w:hAnsiTheme="minorHAnsi" w:cstheme="minorHAnsi"/>
          <w:szCs w:val="24"/>
        </w:rPr>
        <w:t xml:space="preserve"> ze zm.</w:t>
      </w:r>
      <w:r w:rsidRPr="00393440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393440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3948DB">
        <w:rPr>
          <w:rFonts w:asciiTheme="minorHAnsi" w:hAnsiTheme="minorHAnsi" w:cstheme="minorHAnsi"/>
          <w:bCs/>
          <w:szCs w:val="24"/>
        </w:rPr>
        <w:t xml:space="preserve">wpłynęły dwie oferty. </w:t>
      </w:r>
    </w:p>
    <w:p w14:paraId="0F22C1EA" w14:textId="0AB5F778" w:rsidR="00D55456" w:rsidRPr="00D55456" w:rsidRDefault="00D55456" w:rsidP="00226CA7">
      <w:pPr>
        <w:spacing w:line="240" w:lineRule="auto"/>
        <w:rPr>
          <w:rFonts w:cstheme="minorHAnsi"/>
          <w:sz w:val="24"/>
          <w:szCs w:val="24"/>
        </w:rPr>
      </w:pPr>
      <w:r w:rsidRPr="00393440">
        <w:rPr>
          <w:rFonts w:cstheme="minorHAnsi"/>
          <w:sz w:val="24"/>
          <w:szCs w:val="24"/>
        </w:rPr>
        <w:t>Ot</w:t>
      </w:r>
      <w:r w:rsidR="002B7476">
        <w:rPr>
          <w:rFonts w:cstheme="minorHAnsi"/>
          <w:sz w:val="24"/>
          <w:szCs w:val="24"/>
        </w:rPr>
        <w:t xml:space="preserve">warcie ofert nastąpiło w dniu </w:t>
      </w:r>
      <w:proofErr w:type="spellStart"/>
      <w:r w:rsidR="002B7476">
        <w:rPr>
          <w:rFonts w:cstheme="minorHAnsi"/>
          <w:sz w:val="24"/>
          <w:szCs w:val="24"/>
        </w:rPr>
        <w:t>09</w:t>
      </w:r>
      <w:r w:rsidRPr="00393440">
        <w:rPr>
          <w:rFonts w:cstheme="minorHAnsi"/>
          <w:sz w:val="24"/>
          <w:szCs w:val="24"/>
        </w:rPr>
        <w:t>.</w:t>
      </w:r>
      <w:r w:rsidR="00104C0A">
        <w:rPr>
          <w:rFonts w:cstheme="minorHAnsi"/>
          <w:sz w:val="24"/>
          <w:szCs w:val="24"/>
        </w:rPr>
        <w:t>0</w:t>
      </w:r>
      <w:r w:rsidR="002B7476">
        <w:rPr>
          <w:rFonts w:cstheme="minorHAnsi"/>
          <w:sz w:val="24"/>
          <w:szCs w:val="24"/>
        </w:rPr>
        <w:t>5</w:t>
      </w:r>
      <w:r w:rsidR="00104C0A">
        <w:rPr>
          <w:rFonts w:cstheme="minorHAnsi"/>
          <w:sz w:val="24"/>
          <w:szCs w:val="24"/>
        </w:rPr>
        <w:t>.2022</w:t>
      </w:r>
      <w:proofErr w:type="gramStart"/>
      <w:r w:rsidRPr="00393440">
        <w:rPr>
          <w:rFonts w:cstheme="minorHAnsi"/>
          <w:sz w:val="24"/>
          <w:szCs w:val="24"/>
        </w:rPr>
        <w:t>r</w:t>
      </w:r>
      <w:proofErr w:type="spellEnd"/>
      <w:proofErr w:type="gramEnd"/>
      <w:r w:rsidRPr="00393440">
        <w:rPr>
          <w:rFonts w:cstheme="minorHAnsi"/>
          <w:sz w:val="24"/>
          <w:szCs w:val="24"/>
        </w:rPr>
        <w:t xml:space="preserve">. o godzinie 11.05 </w:t>
      </w:r>
      <w:proofErr w:type="gramStart"/>
      <w:r w:rsidRPr="00393440">
        <w:rPr>
          <w:rFonts w:cstheme="minorHAnsi"/>
          <w:sz w:val="24"/>
          <w:szCs w:val="24"/>
        </w:rPr>
        <w:t>i</w:t>
      </w:r>
      <w:proofErr w:type="gramEnd"/>
      <w:r w:rsidRPr="00393440">
        <w:rPr>
          <w:rFonts w:cstheme="minorHAnsi"/>
          <w:sz w:val="24"/>
          <w:szCs w:val="24"/>
        </w:rPr>
        <w:t xml:space="preserve"> został</w:t>
      </w:r>
      <w:r w:rsidR="008C47C8">
        <w:rPr>
          <w:rFonts w:cstheme="minorHAnsi"/>
          <w:sz w:val="24"/>
          <w:szCs w:val="24"/>
        </w:rPr>
        <w:t>y</w:t>
      </w:r>
      <w:r w:rsidRPr="00393440">
        <w:rPr>
          <w:rFonts w:cstheme="minorHAnsi"/>
          <w:sz w:val="24"/>
          <w:szCs w:val="24"/>
        </w:rPr>
        <w:t xml:space="preserve"> otwart</w:t>
      </w:r>
      <w:r w:rsidR="008C47C8">
        <w:rPr>
          <w:rFonts w:cstheme="minorHAnsi"/>
          <w:sz w:val="24"/>
          <w:szCs w:val="24"/>
        </w:rPr>
        <w:t xml:space="preserve">e następujące </w:t>
      </w:r>
      <w:r w:rsidR="008C47C8" w:rsidRPr="00393440">
        <w:rPr>
          <w:rFonts w:cstheme="minorHAnsi"/>
          <w:sz w:val="24"/>
          <w:szCs w:val="24"/>
        </w:rPr>
        <w:t>oferty</w:t>
      </w:r>
      <w:r w:rsidRPr="00393440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1276"/>
      </w:tblGrid>
      <w:tr w:rsidR="003948DB" w14:paraId="73BD6D04" w14:textId="77777777" w:rsidTr="00FC19B8">
        <w:tc>
          <w:tcPr>
            <w:tcW w:w="959" w:type="dxa"/>
            <w:shd w:val="clear" w:color="auto" w:fill="D9D9D9" w:themeFill="background1" w:themeFillShade="D9"/>
          </w:tcPr>
          <w:p w14:paraId="237E4ABA" w14:textId="3EE2E978" w:rsidR="003948DB" w:rsidRPr="00D55456" w:rsidRDefault="003948DB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F058FB9" w14:textId="520267F8" w:rsidR="003948DB" w:rsidRPr="00D55456" w:rsidRDefault="003948DB" w:rsidP="00226C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6770FE" w14:textId="415B6E7C" w:rsidR="003948DB" w:rsidRPr="00D55456" w:rsidRDefault="003948DB" w:rsidP="004E262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66905F" w14:textId="6BAA5945" w:rsidR="003948DB" w:rsidRPr="00D55456" w:rsidRDefault="003948DB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Okres gwarancji</w:t>
            </w:r>
          </w:p>
        </w:tc>
      </w:tr>
      <w:tr w:rsidR="003948DB" w14:paraId="78D5C892" w14:textId="77777777" w:rsidTr="00FC19B8">
        <w:tc>
          <w:tcPr>
            <w:tcW w:w="959" w:type="dxa"/>
            <w:vAlign w:val="center"/>
          </w:tcPr>
          <w:p w14:paraId="1097190D" w14:textId="41F394FE" w:rsidR="003948DB" w:rsidRPr="00D55456" w:rsidRDefault="003948DB" w:rsidP="003948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14:paraId="0FA8BFFF" w14:textId="4E941707" w:rsidR="00104C0A" w:rsidRPr="00453DAA" w:rsidRDefault="002B7476" w:rsidP="002B74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Kacper Sport Invest Leszek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Zdybel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Toruńska 50, 88-100 Inowrocław </w:t>
            </w:r>
            <w:r w:rsidR="00104C0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7DA5CEC" w14:textId="0F78B18A" w:rsidR="003948DB" w:rsidRPr="00D55456" w:rsidRDefault="00FC67E9" w:rsidP="003948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699 9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93,00</w:t>
            </w:r>
          </w:p>
        </w:tc>
        <w:tc>
          <w:tcPr>
            <w:tcW w:w="1276" w:type="dxa"/>
            <w:vAlign w:val="center"/>
          </w:tcPr>
          <w:p w14:paraId="6F2BA7EB" w14:textId="418FD173" w:rsidR="003948DB" w:rsidRPr="00D55456" w:rsidRDefault="003948DB" w:rsidP="003948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</w:p>
        </w:tc>
      </w:tr>
      <w:tr w:rsidR="003948DB" w14:paraId="106ADE1A" w14:textId="77777777" w:rsidTr="00FC19B8">
        <w:tc>
          <w:tcPr>
            <w:tcW w:w="959" w:type="dxa"/>
            <w:vAlign w:val="center"/>
          </w:tcPr>
          <w:p w14:paraId="76993BFE" w14:textId="0F907EBF" w:rsidR="003948DB" w:rsidRDefault="003948DB" w:rsidP="003948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6" w:type="dxa"/>
            <w:vAlign w:val="center"/>
          </w:tcPr>
          <w:p w14:paraId="6F9F83AB" w14:textId="4701C827" w:rsidR="003948DB" w:rsidRDefault="00262A76" w:rsidP="003948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„CHOJNACCY” Spółka z o.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Małopanewska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22/18, 54-212 Wrocław </w:t>
            </w:r>
          </w:p>
        </w:tc>
        <w:tc>
          <w:tcPr>
            <w:tcW w:w="1701" w:type="dxa"/>
            <w:vAlign w:val="center"/>
          </w:tcPr>
          <w:p w14:paraId="558B35D3" w14:textId="53FDF239" w:rsidR="003948DB" w:rsidRDefault="00FC67E9" w:rsidP="003948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1 543 189,86</w:t>
            </w:r>
          </w:p>
        </w:tc>
        <w:tc>
          <w:tcPr>
            <w:tcW w:w="1276" w:type="dxa"/>
            <w:vAlign w:val="center"/>
          </w:tcPr>
          <w:p w14:paraId="589CBF7C" w14:textId="4562F282" w:rsidR="003948DB" w:rsidRDefault="003948DB" w:rsidP="003948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 miesięcy</w:t>
            </w:r>
          </w:p>
        </w:tc>
      </w:tr>
    </w:tbl>
    <w:p w14:paraId="355171CA" w14:textId="115468F3" w:rsidR="00BF11D1" w:rsidRDefault="00BF11D1" w:rsidP="00226CA7">
      <w:pPr>
        <w:rPr>
          <w:rFonts w:ascii="Calibri" w:hAnsi="Calibri" w:cs="Calibri"/>
          <w:b/>
          <w:bCs/>
          <w:sz w:val="24"/>
          <w:szCs w:val="24"/>
        </w:rPr>
      </w:pPr>
    </w:p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79BFC" w14:textId="77777777" w:rsidR="007106BC" w:rsidRDefault="007106BC" w:rsidP="00F50FF4">
      <w:pPr>
        <w:spacing w:after="0" w:line="240" w:lineRule="auto"/>
      </w:pPr>
      <w:r>
        <w:separator/>
      </w:r>
    </w:p>
  </w:endnote>
  <w:endnote w:type="continuationSeparator" w:id="0">
    <w:p w14:paraId="77FBA911" w14:textId="77777777" w:rsidR="007106BC" w:rsidRDefault="007106BC" w:rsidP="00F5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95127" w14:textId="77777777" w:rsidR="007106BC" w:rsidRDefault="007106BC" w:rsidP="00F50FF4">
      <w:pPr>
        <w:spacing w:after="0" w:line="240" w:lineRule="auto"/>
      </w:pPr>
      <w:r>
        <w:separator/>
      </w:r>
    </w:p>
  </w:footnote>
  <w:footnote w:type="continuationSeparator" w:id="0">
    <w:p w14:paraId="1119656D" w14:textId="77777777" w:rsidR="007106BC" w:rsidRDefault="007106BC" w:rsidP="00F50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501BB"/>
    <w:rsid w:val="000A4867"/>
    <w:rsid w:val="00104C0A"/>
    <w:rsid w:val="001D14EB"/>
    <w:rsid w:val="00226CA7"/>
    <w:rsid w:val="00262A76"/>
    <w:rsid w:val="002B7476"/>
    <w:rsid w:val="00393440"/>
    <w:rsid w:val="003948DB"/>
    <w:rsid w:val="004412DA"/>
    <w:rsid w:val="004455D1"/>
    <w:rsid w:val="00453DAA"/>
    <w:rsid w:val="00464D3C"/>
    <w:rsid w:val="004E2628"/>
    <w:rsid w:val="007106BC"/>
    <w:rsid w:val="007F1DD0"/>
    <w:rsid w:val="008C47C8"/>
    <w:rsid w:val="00A71243"/>
    <w:rsid w:val="00AE5C70"/>
    <w:rsid w:val="00B020BD"/>
    <w:rsid w:val="00B20F47"/>
    <w:rsid w:val="00BF11D1"/>
    <w:rsid w:val="00D55456"/>
    <w:rsid w:val="00D9068B"/>
    <w:rsid w:val="00F50FF4"/>
    <w:rsid w:val="00FC19B8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FF4"/>
  </w:style>
  <w:style w:type="paragraph" w:styleId="Stopka">
    <w:name w:val="footer"/>
    <w:basedOn w:val="Normalny"/>
    <w:link w:val="StopkaZnak"/>
    <w:uiPriority w:val="99"/>
    <w:unhideWhenUsed/>
    <w:rsid w:val="00F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FF4"/>
  </w:style>
  <w:style w:type="paragraph" w:styleId="Tekstdymka">
    <w:name w:val="Balloon Text"/>
    <w:basedOn w:val="Normalny"/>
    <w:link w:val="TekstdymkaZnak"/>
    <w:uiPriority w:val="99"/>
    <w:semiHidden/>
    <w:unhideWhenUsed/>
    <w:rsid w:val="00F5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FF4"/>
  </w:style>
  <w:style w:type="paragraph" w:styleId="Stopka">
    <w:name w:val="footer"/>
    <w:basedOn w:val="Normalny"/>
    <w:link w:val="StopkaZnak"/>
    <w:uiPriority w:val="99"/>
    <w:unhideWhenUsed/>
    <w:rsid w:val="00F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FF4"/>
  </w:style>
  <w:style w:type="paragraph" w:styleId="Tekstdymka">
    <w:name w:val="Balloon Text"/>
    <w:basedOn w:val="Normalny"/>
    <w:link w:val="TekstdymkaZnak"/>
    <w:uiPriority w:val="99"/>
    <w:semiHidden/>
    <w:unhideWhenUsed/>
    <w:rsid w:val="00F5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8862-8E00-41C6-9823-D75F013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3</cp:revision>
  <cp:lastPrinted>2022-03-21T12:20:00Z</cp:lastPrinted>
  <dcterms:created xsi:type="dcterms:W3CDTF">2022-05-09T09:26:00Z</dcterms:created>
  <dcterms:modified xsi:type="dcterms:W3CDTF">2022-05-09T11:05:00Z</dcterms:modified>
</cp:coreProperties>
</file>