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96" w:rsidRDefault="003F0F47" w:rsidP="008A7396">
      <w:pPr>
        <w:keepNext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Nr ref.</w:t>
      </w:r>
      <w:r w:rsidR="00716978">
        <w:rPr>
          <w:rFonts w:asciiTheme="minorHAnsi" w:hAnsiTheme="minorHAnsi" w:cstheme="minorHAnsi"/>
          <w:b/>
          <w:sz w:val="24"/>
          <w:szCs w:val="24"/>
        </w:rPr>
        <w:t xml:space="preserve">  GIN.2710.5.2023</w:t>
      </w:r>
      <w:r>
        <w:rPr>
          <w:rFonts w:asciiTheme="minorHAnsi" w:hAnsiTheme="minorHAnsi" w:cstheme="minorHAnsi"/>
          <w:b/>
          <w:sz w:val="24"/>
          <w:szCs w:val="24"/>
        </w:rPr>
        <w:t xml:space="preserve"> – Załącznik nr 3 do SWZ</w:t>
      </w:r>
    </w:p>
    <w:p w:rsidR="004F0A83" w:rsidRDefault="004F0A83" w:rsidP="008A7396">
      <w:pPr>
        <w:keepNext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8A7396" w:rsidRPr="008A7396" w:rsidRDefault="008A7396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  <w:r w:rsidRPr="008A7396">
        <w:rPr>
          <w:rFonts w:asciiTheme="minorHAnsi" w:hAnsiTheme="minorHAnsi" w:cstheme="minorHAnsi"/>
          <w:b/>
          <w:szCs w:val="28"/>
        </w:rPr>
        <w:t>Opis przedmiotu zamówienia</w:t>
      </w:r>
    </w:p>
    <w:p w:rsidR="004F0A83" w:rsidRPr="004F0A83" w:rsidRDefault="004F0A83" w:rsidP="008A7396">
      <w:pPr>
        <w:keepNext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D484D" w:rsidRPr="004F0A83" w:rsidRDefault="00CD484D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  <w:r w:rsidRPr="004F0A83">
        <w:rPr>
          <w:rFonts w:asciiTheme="minorHAnsi" w:hAnsiTheme="minorHAnsi" w:cstheme="minorHAnsi"/>
          <w:b/>
          <w:szCs w:val="28"/>
        </w:rPr>
        <w:t>„</w:t>
      </w:r>
      <w:r w:rsidR="004F0A83" w:rsidRPr="004F0A83">
        <w:rPr>
          <w:rFonts w:asciiTheme="minorHAnsi" w:hAnsiTheme="minorHAnsi" w:cstheme="minorHAnsi"/>
          <w:b/>
          <w:szCs w:val="28"/>
          <w:lang w:eastAsia="ar-SA"/>
        </w:rPr>
        <w:t>Przebudowa</w:t>
      </w:r>
      <w:r w:rsidR="004F0A83" w:rsidRPr="004F0A83">
        <w:rPr>
          <w:rFonts w:ascii="Calibri" w:hAnsi="Calibri" w:cs="Calibri"/>
          <w:b/>
          <w:szCs w:val="28"/>
          <w:lang w:eastAsia="ar-SA"/>
        </w:rPr>
        <w:t xml:space="preserve"> skrzyżowania ul. Kaliskiej z ul. Oś. Młodych</w:t>
      </w:r>
      <w:r w:rsidRPr="004F0A83">
        <w:rPr>
          <w:rFonts w:asciiTheme="minorHAnsi" w:hAnsiTheme="minorHAnsi" w:cstheme="minorHAnsi"/>
          <w:b/>
          <w:szCs w:val="28"/>
        </w:rPr>
        <w:t>”</w:t>
      </w:r>
    </w:p>
    <w:p w:rsidR="008A7396" w:rsidRPr="00343DE8" w:rsidRDefault="008A7396" w:rsidP="008A7396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7396" w:rsidRPr="00F1439A" w:rsidRDefault="008A7396" w:rsidP="00F1439A">
      <w:pPr>
        <w:keepNext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8A7396">
        <w:rPr>
          <w:rFonts w:asciiTheme="minorHAnsi" w:hAnsiTheme="minorHAnsi" w:cstheme="minorHAnsi"/>
          <w:sz w:val="24"/>
          <w:szCs w:val="24"/>
          <w:u w:val="single"/>
        </w:rPr>
        <w:t xml:space="preserve">Przedmiotem </w:t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zamówienia jest </w:t>
      </w:r>
      <w:r w:rsidR="00F1439A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F1439A" w:rsidRP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pracowanie dokumentacji projektowo-budowlanej </w:t>
      </w:r>
      <w:r w:rsid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br/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dla zadania: </w:t>
      </w:r>
    </w:p>
    <w:p w:rsidR="008A7396" w:rsidRPr="008A7396" w:rsidRDefault="008A7396" w:rsidP="008A7396">
      <w:pPr>
        <w:keepNext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:rsidR="008A7396" w:rsidRPr="008A7396" w:rsidRDefault="008A7396" w:rsidP="008A7396">
      <w:pPr>
        <w:pStyle w:val="Tekstpodstawowy"/>
        <w:keepNext/>
        <w:suppressAutoHyphens w:val="0"/>
        <w:rPr>
          <w:rFonts w:asciiTheme="minorHAnsi" w:hAnsiTheme="minorHAnsi" w:cstheme="minorHAnsi"/>
          <w:b w:val="0"/>
          <w:sz w:val="24"/>
          <w:szCs w:val="24"/>
        </w:rPr>
      </w:pPr>
      <w:r w:rsidRPr="008A7396">
        <w:rPr>
          <w:rFonts w:asciiTheme="minorHAnsi" w:hAnsiTheme="minorHAnsi" w:cstheme="minorHAnsi"/>
          <w:b w:val="0"/>
          <w:sz w:val="24"/>
          <w:szCs w:val="24"/>
        </w:rPr>
        <w:t>„</w:t>
      </w:r>
      <w:r w:rsidR="004F0A83">
        <w:rPr>
          <w:rFonts w:asciiTheme="minorHAnsi" w:hAnsiTheme="minorHAnsi" w:cstheme="minorHAnsi"/>
          <w:b w:val="0"/>
          <w:sz w:val="24"/>
          <w:szCs w:val="24"/>
        </w:rPr>
        <w:t>Przebudowa</w:t>
      </w:r>
      <w:r w:rsidR="004F0A83" w:rsidRPr="004F0A83">
        <w:rPr>
          <w:rFonts w:ascii="Calibri" w:hAnsi="Calibri" w:cs="Calibri"/>
          <w:b w:val="0"/>
          <w:sz w:val="24"/>
          <w:szCs w:val="24"/>
        </w:rPr>
        <w:t xml:space="preserve"> skrzyżowania ul. Kaliskiej z ul. Oś. Młodych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” prowadzonego w trybie </w:t>
      </w:r>
      <w:r w:rsidR="00F1439A">
        <w:rPr>
          <w:rFonts w:asciiTheme="minorHAnsi" w:hAnsiTheme="minorHAnsi" w:cstheme="minorHAnsi"/>
          <w:b w:val="0"/>
          <w:sz w:val="24"/>
          <w:szCs w:val="24"/>
        </w:rPr>
        <w:t xml:space="preserve"> podstawowym 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na podstawie art. 275 pkt 1 ustawy z dnia 11 września 2019 r. – Prawo zamówień  publicznych, zwanej dalej „ustawą </w:t>
      </w:r>
      <w:proofErr w:type="spellStart"/>
      <w:r w:rsidRPr="008A7396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Pr="008A7396">
        <w:rPr>
          <w:rFonts w:asciiTheme="minorHAnsi" w:hAnsiTheme="minorHAnsi" w:cstheme="minorHAnsi"/>
          <w:b w:val="0"/>
          <w:sz w:val="24"/>
          <w:szCs w:val="24"/>
        </w:rPr>
        <w:t>”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A7396" w:rsidRDefault="008A7396" w:rsidP="008A7396">
      <w:pPr>
        <w:pStyle w:val="Tekstpodstawowy"/>
        <w:keepNext/>
        <w:rPr>
          <w:sz w:val="24"/>
          <w:szCs w:val="24"/>
        </w:rPr>
      </w:pPr>
    </w:p>
    <w:p w:rsidR="008A7396" w:rsidRPr="00F1439A" w:rsidRDefault="008A7396" w:rsidP="00593D57">
      <w:pPr>
        <w:pStyle w:val="Tekstpodstawowy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F1439A">
        <w:rPr>
          <w:rFonts w:asciiTheme="minorHAnsi" w:hAnsiTheme="minorHAnsi" w:cstheme="minorHAnsi"/>
          <w:b w:val="0"/>
          <w:sz w:val="24"/>
          <w:szCs w:val="24"/>
          <w:u w:val="single"/>
        </w:rPr>
        <w:t>Zakres opracowania został oznaczony na załączniku graficznym i powinien zawierać: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Fonts w:ascii="Calibri" w:hAnsi="Calibri" w:cs="Calibri"/>
          <w:szCs w:val="24"/>
        </w:rPr>
      </w:pPr>
      <w:r w:rsidRPr="004F0A83">
        <w:rPr>
          <w:rStyle w:val="markedcontent"/>
          <w:rFonts w:ascii="Calibri" w:hAnsi="Calibri" w:cs="Calibri"/>
          <w:szCs w:val="24"/>
        </w:rPr>
        <w:t xml:space="preserve">przebudowa </w:t>
      </w:r>
      <w:r w:rsidRPr="004F0A83">
        <w:rPr>
          <w:rFonts w:ascii="Calibri" w:hAnsi="Calibri" w:cs="Calibri"/>
          <w:szCs w:val="24"/>
          <w:lang w:eastAsia="ar-SA"/>
        </w:rPr>
        <w:t>skrzyżowania ul. Kaliskiej z ul. Oś. Młodych,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Style w:val="markedcontent"/>
          <w:rFonts w:ascii="Calibri" w:hAnsi="Calibri" w:cs="Calibri"/>
          <w:szCs w:val="24"/>
        </w:rPr>
      </w:pPr>
      <w:r w:rsidRPr="004F0A83">
        <w:rPr>
          <w:rStyle w:val="markedcontent"/>
          <w:rFonts w:ascii="Calibri" w:hAnsi="Calibri" w:cs="Calibri"/>
          <w:szCs w:val="24"/>
        </w:rPr>
        <w:t xml:space="preserve">budowę ronda, 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Fonts w:ascii="Calibri" w:hAnsi="Calibri" w:cs="Calibri"/>
          <w:szCs w:val="24"/>
        </w:rPr>
      </w:pPr>
      <w:r w:rsidRPr="004F0A83">
        <w:rPr>
          <w:rStyle w:val="markedcontent"/>
          <w:rFonts w:ascii="Calibri" w:hAnsi="Calibri" w:cs="Calibri"/>
          <w:szCs w:val="24"/>
        </w:rPr>
        <w:t>budowę chodników,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Fonts w:ascii="Calibri" w:hAnsi="Calibri" w:cs="Calibri"/>
          <w:szCs w:val="24"/>
        </w:rPr>
      </w:pPr>
      <w:r w:rsidRPr="004F0A83">
        <w:rPr>
          <w:rStyle w:val="markedcontent"/>
          <w:rFonts w:ascii="Calibri" w:hAnsi="Calibri" w:cs="Calibri"/>
          <w:szCs w:val="24"/>
        </w:rPr>
        <w:t>budowę zjazdów oraz przebudowę istniejących zjazdów publicznych oraz indywidualnych</w:t>
      </w:r>
      <w:r w:rsidRPr="004F0A83">
        <w:rPr>
          <w:rFonts w:ascii="Calibri" w:hAnsi="Calibri" w:cs="Calibri"/>
          <w:szCs w:val="24"/>
        </w:rPr>
        <w:t xml:space="preserve"> </w:t>
      </w:r>
      <w:r w:rsidRPr="004F0A83">
        <w:rPr>
          <w:rStyle w:val="markedcontent"/>
          <w:rFonts w:ascii="Calibri" w:hAnsi="Calibri" w:cs="Calibri"/>
          <w:szCs w:val="24"/>
        </w:rPr>
        <w:t>wraz ze znajdującymi się pod nimi przepustami – (jeżeli zajdzie taka potrzeba),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Style w:val="markedcontent"/>
          <w:rFonts w:ascii="Calibri" w:hAnsi="Calibri" w:cs="Calibri"/>
          <w:szCs w:val="24"/>
        </w:rPr>
      </w:pPr>
      <w:r w:rsidRPr="004F0A83">
        <w:rPr>
          <w:rStyle w:val="markedcontent"/>
          <w:rFonts w:ascii="Calibri" w:hAnsi="Calibri" w:cs="Calibri"/>
          <w:szCs w:val="24"/>
        </w:rPr>
        <w:t>projekt oświetlenia w oprawach LED oraz doświetlenia przejść dla pieszych</w:t>
      </w:r>
      <w:r>
        <w:rPr>
          <w:rStyle w:val="markedcontent"/>
          <w:rFonts w:asciiTheme="minorHAnsi" w:hAnsiTheme="minorHAnsi" w:cstheme="minorHAnsi"/>
          <w:szCs w:val="24"/>
        </w:rPr>
        <w:t xml:space="preserve">, zgodnie </w:t>
      </w:r>
      <w:r>
        <w:rPr>
          <w:rStyle w:val="markedcontent"/>
          <w:rFonts w:asciiTheme="minorHAnsi" w:hAnsiTheme="minorHAnsi" w:cstheme="minorHAnsi"/>
          <w:szCs w:val="24"/>
        </w:rPr>
        <w:br/>
      </w:r>
      <w:r w:rsidRPr="004F0A83">
        <w:rPr>
          <w:rStyle w:val="markedcontent"/>
          <w:rFonts w:ascii="Calibri" w:hAnsi="Calibri" w:cs="Calibri"/>
          <w:szCs w:val="24"/>
        </w:rPr>
        <w:t>z wytycznymi Spółki Oświetlenie Uliczne i Drogowe w Kaliszu,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Fonts w:ascii="Calibri" w:hAnsi="Calibri" w:cs="Calibri"/>
          <w:szCs w:val="24"/>
        </w:rPr>
      </w:pPr>
      <w:r w:rsidRPr="004F0A83">
        <w:rPr>
          <w:rStyle w:val="markedcontent"/>
          <w:rFonts w:ascii="Calibri" w:hAnsi="Calibri" w:cs="Calibri"/>
          <w:szCs w:val="24"/>
        </w:rPr>
        <w:t>projekt kanalizacji deszczowej</w:t>
      </w:r>
      <w:r w:rsidRPr="004F0A83">
        <w:rPr>
          <w:rFonts w:ascii="Calibri" w:hAnsi="Calibri" w:cs="Calibri"/>
          <w:szCs w:val="24"/>
        </w:rPr>
        <w:t xml:space="preserve"> (budowa, przebudowa, rozbudowa)</w:t>
      </w:r>
      <w:r>
        <w:rPr>
          <w:rFonts w:asciiTheme="minorHAnsi" w:hAnsiTheme="minorHAnsi" w:cstheme="minorHAnsi"/>
          <w:szCs w:val="24"/>
        </w:rPr>
        <w:t xml:space="preserve">/odwodnienia   </w:t>
      </w:r>
      <w:r>
        <w:rPr>
          <w:rFonts w:asciiTheme="minorHAnsi" w:hAnsiTheme="minorHAnsi" w:cstheme="minorHAnsi"/>
          <w:szCs w:val="24"/>
        </w:rPr>
        <w:br/>
      </w:r>
      <w:r w:rsidRPr="004F0A83">
        <w:rPr>
          <w:rFonts w:ascii="Calibri" w:hAnsi="Calibri" w:cs="Calibri"/>
          <w:szCs w:val="24"/>
        </w:rPr>
        <w:t>przedmiotu zamówienia – zgodnie z programem ogól</w:t>
      </w:r>
      <w:r>
        <w:rPr>
          <w:rFonts w:asciiTheme="minorHAnsi" w:hAnsiTheme="minorHAnsi" w:cstheme="minorHAnsi"/>
          <w:szCs w:val="24"/>
        </w:rPr>
        <w:t xml:space="preserve">nym; przewidzieć wymianę gruntu </w:t>
      </w:r>
      <w:r w:rsidRPr="004F0A83">
        <w:rPr>
          <w:rFonts w:ascii="Calibri" w:hAnsi="Calibri" w:cs="Calibri"/>
          <w:szCs w:val="24"/>
        </w:rPr>
        <w:t>pod nowe elementy kanalizacji deszczowej,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Fonts w:ascii="Calibri" w:hAnsi="Calibri" w:cs="Calibri"/>
          <w:szCs w:val="24"/>
        </w:rPr>
      </w:pPr>
      <w:r w:rsidRPr="004F0A83">
        <w:rPr>
          <w:rFonts w:ascii="Calibri" w:hAnsi="Calibri" w:cs="Calibri"/>
          <w:szCs w:val="24"/>
        </w:rPr>
        <w:t>określić nośność podłoża dla dróg,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Fonts w:ascii="Calibri" w:hAnsi="Calibri" w:cs="Calibri"/>
          <w:szCs w:val="24"/>
        </w:rPr>
      </w:pPr>
      <w:r w:rsidRPr="004F0A83">
        <w:rPr>
          <w:rFonts w:ascii="Calibri" w:hAnsi="Calibri" w:cs="Calibri"/>
          <w:szCs w:val="24"/>
        </w:rPr>
        <w:t xml:space="preserve">na etapie projektowania z uwagi na to, że nawierzchnia drogi będzie rozbieralna, </w:t>
      </w:r>
      <w:r>
        <w:rPr>
          <w:rFonts w:asciiTheme="minorHAnsi" w:hAnsiTheme="minorHAnsi" w:cstheme="minorHAnsi"/>
          <w:szCs w:val="24"/>
        </w:rPr>
        <w:br/>
      </w:r>
      <w:r w:rsidRPr="004F0A83">
        <w:rPr>
          <w:rFonts w:ascii="Calibri" w:hAnsi="Calibri" w:cs="Calibri"/>
          <w:szCs w:val="24"/>
        </w:rPr>
        <w:t xml:space="preserve">poczynić wszelkie starania, aby uniknąć przekładania (przebudowy) istniejącej </w:t>
      </w:r>
      <w:r>
        <w:rPr>
          <w:rFonts w:asciiTheme="minorHAnsi" w:hAnsiTheme="minorHAnsi" w:cstheme="minorHAnsi"/>
          <w:szCs w:val="24"/>
        </w:rPr>
        <w:br/>
      </w:r>
      <w:r w:rsidRPr="004F0A83">
        <w:rPr>
          <w:rFonts w:ascii="Calibri" w:hAnsi="Calibri" w:cs="Calibri"/>
          <w:szCs w:val="24"/>
        </w:rPr>
        <w:t>infrastruktury podziemnej;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Fonts w:ascii="Calibri" w:hAnsi="Calibri" w:cs="Calibri"/>
          <w:szCs w:val="24"/>
        </w:rPr>
      </w:pPr>
      <w:r w:rsidRPr="004F0A83">
        <w:rPr>
          <w:rFonts w:ascii="Calibri" w:hAnsi="Calibri" w:cs="Calibri"/>
          <w:szCs w:val="24"/>
        </w:rPr>
        <w:t xml:space="preserve">w przedmiarach robót przewidzieć nakłady na nawiązanie poziomów istniejących </w:t>
      </w:r>
      <w:r>
        <w:rPr>
          <w:rFonts w:asciiTheme="minorHAnsi" w:hAnsiTheme="minorHAnsi" w:cstheme="minorHAnsi"/>
          <w:szCs w:val="24"/>
        </w:rPr>
        <w:br/>
      </w:r>
      <w:r w:rsidRPr="004F0A83">
        <w:rPr>
          <w:rFonts w:ascii="Calibri" w:hAnsi="Calibri" w:cs="Calibri"/>
          <w:szCs w:val="24"/>
        </w:rPr>
        <w:t>chodników do projektowanego poziomu chodników;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Fonts w:ascii="Calibri" w:hAnsi="Calibri" w:cs="Calibri"/>
          <w:szCs w:val="24"/>
        </w:rPr>
      </w:pPr>
      <w:r w:rsidRPr="004F0A83">
        <w:rPr>
          <w:rStyle w:val="markedcontent"/>
          <w:rFonts w:ascii="Calibri" w:hAnsi="Calibri" w:cs="Calibri"/>
          <w:szCs w:val="24"/>
        </w:rPr>
        <w:t>zagospodarowanie zielenią wraz z wycinką i nasadzeniami,</w:t>
      </w:r>
    </w:p>
    <w:p w:rsidR="004F0A83" w:rsidRPr="004F0A83" w:rsidRDefault="004F0A83" w:rsidP="004F0A83">
      <w:pPr>
        <w:pStyle w:val="WW-Tekstpodstawowy2"/>
        <w:keepNext/>
        <w:numPr>
          <w:ilvl w:val="0"/>
          <w:numId w:val="16"/>
        </w:numPr>
        <w:rPr>
          <w:rFonts w:ascii="Calibri" w:hAnsi="Calibri" w:cs="Calibri"/>
          <w:szCs w:val="24"/>
        </w:rPr>
      </w:pPr>
      <w:r w:rsidRPr="004F0A83">
        <w:rPr>
          <w:rStyle w:val="markedcontent"/>
          <w:rFonts w:ascii="Calibri" w:hAnsi="Calibri" w:cs="Calibri"/>
          <w:szCs w:val="24"/>
        </w:rPr>
        <w:t>likwidację wszelkich kolizji sieci i urządzeń infrastruktury technicznej, w tym dotyczące  sieci</w:t>
      </w:r>
      <w:r w:rsidRPr="004F0A83">
        <w:rPr>
          <w:rFonts w:ascii="Calibri" w:hAnsi="Calibri" w:cs="Calibri"/>
          <w:szCs w:val="24"/>
        </w:rPr>
        <w:t xml:space="preserve"> </w:t>
      </w:r>
      <w:r w:rsidRPr="004F0A83">
        <w:rPr>
          <w:rStyle w:val="markedcontent"/>
          <w:rFonts w:ascii="Calibri" w:hAnsi="Calibri" w:cs="Calibri"/>
          <w:szCs w:val="24"/>
        </w:rPr>
        <w:t>energetycznych, wodociągowych,</w:t>
      </w:r>
      <w:r>
        <w:rPr>
          <w:rStyle w:val="markedcontent"/>
          <w:rFonts w:asciiTheme="minorHAnsi" w:hAnsiTheme="minorHAnsi" w:cstheme="minorHAnsi"/>
          <w:szCs w:val="24"/>
        </w:rPr>
        <w:t xml:space="preserve"> kanalizacji sanitarnej; </w:t>
      </w:r>
      <w:r w:rsidRPr="004F0A83">
        <w:rPr>
          <w:rStyle w:val="markedcontent"/>
          <w:rFonts w:ascii="Calibri" w:hAnsi="Calibri" w:cs="Calibri"/>
          <w:szCs w:val="24"/>
        </w:rPr>
        <w:t>telekomunikacyjnych, gazowych.</w:t>
      </w:r>
    </w:p>
    <w:p w:rsidR="004F0A83" w:rsidRDefault="004F0A83" w:rsidP="004F0A83">
      <w:pPr>
        <w:pStyle w:val="WW-Tekstpodstawowy2"/>
        <w:keepNext/>
        <w:ind w:left="720"/>
        <w:rPr>
          <w:rFonts w:asciiTheme="minorHAnsi" w:hAnsiTheme="minorHAnsi" w:cstheme="minorHAnsi"/>
          <w:szCs w:val="24"/>
        </w:rPr>
      </w:pPr>
    </w:p>
    <w:p w:rsidR="004F0A83" w:rsidRPr="004F0A83" w:rsidRDefault="004F0A83" w:rsidP="004F0A83">
      <w:pPr>
        <w:pStyle w:val="WW-Tekstpodstawowy2"/>
        <w:keepNext/>
        <w:ind w:left="284"/>
        <w:rPr>
          <w:rFonts w:ascii="Calibri" w:hAnsi="Calibri" w:cs="Calibri"/>
          <w:szCs w:val="24"/>
        </w:rPr>
      </w:pPr>
      <w:r w:rsidRPr="004F0A83">
        <w:rPr>
          <w:rFonts w:ascii="Calibri" w:hAnsi="Calibri" w:cs="Calibri"/>
          <w:szCs w:val="24"/>
        </w:rPr>
        <w:t xml:space="preserve">W stosunku do ogólnych wytycznych do projektowania, </w:t>
      </w:r>
      <w:r w:rsidRPr="004F0A83">
        <w:rPr>
          <w:rFonts w:ascii="Calibri" w:hAnsi="Calibri" w:cs="Calibri"/>
          <w:b/>
          <w:szCs w:val="24"/>
        </w:rPr>
        <w:t>Wykonawca</w:t>
      </w:r>
      <w:r w:rsidRPr="004F0A83">
        <w:rPr>
          <w:rFonts w:ascii="Calibri" w:hAnsi="Calibri" w:cs="Calibri"/>
          <w:szCs w:val="24"/>
        </w:rPr>
        <w:t xml:space="preserve"> może zaproponować inne rozwiązanie równoważne. Dokumentacja stanowiąca przedmiot niniejszej umowy musi przewidywać dostosowanie projektowanego obiektu do potrzeb osób niepełnosprawnych, w tym niewidomych.</w:t>
      </w:r>
    </w:p>
    <w:p w:rsidR="00593D57" w:rsidRDefault="00593D57" w:rsidP="008A7396">
      <w:pPr>
        <w:pStyle w:val="Tekstpodstawowy"/>
        <w:keepNext/>
        <w:rPr>
          <w:rFonts w:asciiTheme="minorHAnsi" w:hAnsiTheme="minorHAnsi" w:cstheme="minorHAnsi"/>
          <w:sz w:val="24"/>
          <w:szCs w:val="24"/>
        </w:rPr>
      </w:pPr>
    </w:p>
    <w:p w:rsidR="00F1439A" w:rsidRDefault="001A766C" w:rsidP="00F1439A">
      <w:pPr>
        <w:pStyle w:val="WW-Tekstpodstawowy2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szCs w:val="24"/>
          <w:u w:val="single"/>
        </w:rPr>
      </w:pPr>
      <w:r w:rsidRPr="00343DE8">
        <w:rPr>
          <w:rFonts w:asciiTheme="minorHAnsi" w:hAnsiTheme="minorHAnsi" w:cstheme="minorHAnsi"/>
          <w:szCs w:val="24"/>
          <w:u w:val="single"/>
        </w:rPr>
        <w:t xml:space="preserve">Dokumentacja stanowiącą przedmiot niniejszej umowy winna być opracowana </w:t>
      </w:r>
      <w:r w:rsidRPr="00343DE8">
        <w:rPr>
          <w:rFonts w:asciiTheme="minorHAnsi" w:hAnsiTheme="minorHAnsi" w:cstheme="minorHAnsi"/>
          <w:szCs w:val="24"/>
          <w:u w:val="single"/>
        </w:rPr>
        <w:br/>
        <w:t xml:space="preserve">w następującej ilości: </w:t>
      </w:r>
    </w:p>
    <w:p w:rsidR="00F1439A" w:rsidRPr="00F1439A" w:rsidRDefault="00F1439A" w:rsidP="00F1439A">
      <w:pPr>
        <w:pStyle w:val="WW-Tekstpodstawowy2"/>
        <w:keepNext/>
        <w:ind w:left="284"/>
        <w:rPr>
          <w:rFonts w:asciiTheme="minorHAnsi" w:hAnsiTheme="minorHAnsi" w:cstheme="minorHAnsi"/>
          <w:sz w:val="10"/>
          <w:szCs w:val="10"/>
          <w:u w:val="single"/>
        </w:rPr>
      </w:pPr>
    </w:p>
    <w:p w:rsidR="004F0A83" w:rsidRPr="004F0A83" w:rsidRDefault="004F0A83" w:rsidP="004F0A83">
      <w:pPr>
        <w:pStyle w:val="WW-Tekstpodstawowy2"/>
        <w:keepNext/>
        <w:ind w:left="426"/>
        <w:rPr>
          <w:rFonts w:ascii="Calibri" w:hAnsi="Calibri" w:cs="Calibri"/>
          <w:szCs w:val="24"/>
        </w:rPr>
      </w:pPr>
      <w:r w:rsidRPr="004F0A83">
        <w:rPr>
          <w:rFonts w:ascii="Calibri" w:hAnsi="Calibri" w:cs="Calibri"/>
          <w:szCs w:val="24"/>
        </w:rPr>
        <w:t>a) wersja elektroniczna – 2 egz. (w PDF oraz w wersji edytowalnej np. DWG, DXF oraz ATH, XLS).</w:t>
      </w:r>
    </w:p>
    <w:p w:rsidR="004F0A83" w:rsidRPr="004F0A83" w:rsidRDefault="004F0A83" w:rsidP="004F0A83">
      <w:pPr>
        <w:pStyle w:val="WW-Tekstpodstawowy2"/>
        <w:keepNext/>
        <w:ind w:left="426"/>
        <w:rPr>
          <w:rFonts w:ascii="Calibri" w:hAnsi="Calibri" w:cs="Calibri"/>
          <w:szCs w:val="24"/>
        </w:rPr>
      </w:pPr>
      <w:r w:rsidRPr="004F0A83">
        <w:rPr>
          <w:rFonts w:ascii="Calibri" w:hAnsi="Calibri" w:cs="Calibri"/>
          <w:szCs w:val="24"/>
        </w:rPr>
        <w:t xml:space="preserve">b)  wersja papierowa: </w:t>
      </w:r>
    </w:p>
    <w:p w:rsidR="004F0A83" w:rsidRPr="004F0A83" w:rsidRDefault="004F0A83" w:rsidP="004F0A83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 xml:space="preserve">koncepcja – 3 egz., </w:t>
      </w:r>
    </w:p>
    <w:p w:rsidR="004F0A83" w:rsidRPr="004F0A83" w:rsidRDefault="004F0A83" w:rsidP="004F0A83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>pełno</w:t>
      </w:r>
      <w:r w:rsidR="001C513E">
        <w:rPr>
          <w:rFonts w:ascii="Calibri" w:hAnsi="Calibri" w:cs="Calibri"/>
          <w:sz w:val="24"/>
          <w:szCs w:val="24"/>
        </w:rPr>
        <w:t xml:space="preserve"> </w:t>
      </w:r>
      <w:r w:rsidRPr="004F0A83">
        <w:rPr>
          <w:rFonts w:ascii="Calibri" w:hAnsi="Calibri" w:cs="Calibri"/>
          <w:sz w:val="24"/>
          <w:szCs w:val="24"/>
        </w:rPr>
        <w:t>branżowy projekt budowlany – 5 egz., przy czym 1 egz. należy dostarczyć przed złożeniem wniosku o decyzję ZRID celem akceptacji, 4 egz. (w tym 2 egz. opieczętowane przez organ) po uzyskaniu decyzji ZRID,</w:t>
      </w:r>
    </w:p>
    <w:p w:rsidR="004F0A83" w:rsidRPr="004F0A83" w:rsidRDefault="004F0A83" w:rsidP="004F0A83">
      <w:pPr>
        <w:ind w:left="426"/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  <w:u w:val="single"/>
        </w:rPr>
        <w:lastRenderedPageBreak/>
        <w:t>Uwaga:</w:t>
      </w:r>
      <w:r w:rsidRPr="004F0A83">
        <w:rPr>
          <w:rFonts w:ascii="Calibri" w:hAnsi="Calibri" w:cs="Calibri"/>
          <w:sz w:val="24"/>
          <w:szCs w:val="24"/>
        </w:rPr>
        <w:br/>
        <w:t>Wymagana ilość nie uwzględnia egzemplarzy, które pozostaną jako egzemplarze</w:t>
      </w:r>
      <w:r w:rsidRPr="004F0A83">
        <w:rPr>
          <w:rFonts w:ascii="Calibri" w:hAnsi="Calibri" w:cs="Calibri"/>
          <w:sz w:val="24"/>
          <w:szCs w:val="24"/>
        </w:rPr>
        <w:br/>
        <w:t xml:space="preserve">archiwalne w związku uzyskania uzgodnień, opinii i decyzji. </w:t>
      </w:r>
    </w:p>
    <w:p w:rsidR="004F0A83" w:rsidRPr="004F0A83" w:rsidRDefault="004F0A83" w:rsidP="004F0A8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 xml:space="preserve">Specyfikacje Techniczne Wykonania i Odbioru Robót – 4 egz., </w:t>
      </w:r>
    </w:p>
    <w:p w:rsidR="004F0A83" w:rsidRPr="004F0A83" w:rsidRDefault="004F0A83" w:rsidP="004F0A8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>kosztorys inwestorski, ofertowy wraz z przedmiarem robót – 2 egz.,</w:t>
      </w:r>
    </w:p>
    <w:p w:rsidR="004F0A83" w:rsidRPr="004F0A83" w:rsidRDefault="004F0A83" w:rsidP="004F0A8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>Tabela Elementów Rozliczeniowych – 2 egz.</w:t>
      </w:r>
    </w:p>
    <w:p w:rsidR="004F0A83" w:rsidRPr="004F0A83" w:rsidRDefault="00E84D28" w:rsidP="004F0A8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4F0A83" w:rsidRPr="004F0A83">
        <w:rPr>
          <w:rFonts w:ascii="Calibri" w:hAnsi="Calibri" w:cs="Calibri"/>
          <w:sz w:val="24"/>
          <w:szCs w:val="24"/>
        </w:rPr>
        <w:t>ełno</w:t>
      </w:r>
      <w:r>
        <w:rPr>
          <w:rFonts w:ascii="Calibri" w:hAnsi="Calibri" w:cs="Calibri"/>
          <w:sz w:val="24"/>
          <w:szCs w:val="24"/>
        </w:rPr>
        <w:t xml:space="preserve"> </w:t>
      </w:r>
      <w:r w:rsidR="004F0A83" w:rsidRPr="004F0A83">
        <w:rPr>
          <w:rFonts w:ascii="Calibri" w:hAnsi="Calibri" w:cs="Calibri"/>
          <w:sz w:val="24"/>
          <w:szCs w:val="24"/>
        </w:rPr>
        <w:t>branżowy projekt wykonawczy – 4 egz.</w:t>
      </w:r>
    </w:p>
    <w:p w:rsidR="004F0A83" w:rsidRPr="004F0A83" w:rsidRDefault="004F0A83" w:rsidP="004F0A8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>projekt docelowej organizacji ruchu – 4 egz.,</w:t>
      </w:r>
    </w:p>
    <w:p w:rsidR="004F0A83" w:rsidRPr="004F0A83" w:rsidRDefault="004F0A83" w:rsidP="004F0A8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>projekt tymczasowej organizacji ruchu – 4 egz.</w:t>
      </w:r>
    </w:p>
    <w:p w:rsidR="004F0A83" w:rsidRPr="004F0A83" w:rsidRDefault="004F0A83" w:rsidP="004F0A8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>inwentaryzacja drzew i krzewów – 4 egz.,</w:t>
      </w:r>
    </w:p>
    <w:p w:rsidR="004F0A83" w:rsidRPr="004F0A83" w:rsidRDefault="004F0A83" w:rsidP="004F0A8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>inwentaryzacja istniejących obiektów – 4 egz.</w:t>
      </w:r>
    </w:p>
    <w:p w:rsidR="004F0A83" w:rsidRPr="004F0A83" w:rsidRDefault="004F0A83" w:rsidP="004F0A8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 xml:space="preserve">wycena brakarska – 2 </w:t>
      </w:r>
      <w:proofErr w:type="spellStart"/>
      <w:r w:rsidRPr="004F0A83">
        <w:rPr>
          <w:rFonts w:ascii="Calibri" w:hAnsi="Calibri" w:cs="Calibri"/>
          <w:sz w:val="24"/>
          <w:szCs w:val="24"/>
        </w:rPr>
        <w:t>egz</w:t>
      </w:r>
      <w:proofErr w:type="spellEnd"/>
      <w:r w:rsidRPr="004F0A83">
        <w:rPr>
          <w:rFonts w:ascii="Calibri" w:hAnsi="Calibri" w:cs="Calibri"/>
          <w:sz w:val="24"/>
          <w:szCs w:val="24"/>
        </w:rPr>
        <w:t>,</w:t>
      </w:r>
    </w:p>
    <w:p w:rsidR="004F0A83" w:rsidRDefault="004F0A83" w:rsidP="004F0A83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>pozostałych opracowań niezbędnych do realizacji przedmiotu umowy – 2 egz.</w:t>
      </w:r>
    </w:p>
    <w:p w:rsidR="004F0A83" w:rsidRPr="004F0A83" w:rsidRDefault="004F0A83" w:rsidP="004F0A83">
      <w:pPr>
        <w:ind w:left="720"/>
        <w:rPr>
          <w:rFonts w:ascii="Calibri" w:hAnsi="Calibri" w:cs="Calibri"/>
          <w:sz w:val="24"/>
          <w:szCs w:val="24"/>
        </w:rPr>
      </w:pPr>
    </w:p>
    <w:p w:rsidR="004F0A83" w:rsidRPr="004F0A83" w:rsidRDefault="004F0A83" w:rsidP="004F0A83">
      <w:pPr>
        <w:ind w:left="142"/>
        <w:rPr>
          <w:rFonts w:ascii="Calibri" w:hAnsi="Calibri" w:cs="Calibri"/>
          <w:color w:val="00B050"/>
          <w:sz w:val="24"/>
          <w:szCs w:val="24"/>
        </w:rPr>
      </w:pPr>
      <w:r w:rsidRPr="004F0A83">
        <w:rPr>
          <w:rFonts w:ascii="Calibri" w:hAnsi="Calibri" w:cs="Calibri"/>
          <w:sz w:val="24"/>
          <w:szCs w:val="24"/>
        </w:rPr>
        <w:t xml:space="preserve">Wersja elektroniczna winna dokładnie odpowiadać wersji papierowej, podstawą </w:t>
      </w:r>
      <w:r w:rsidRPr="004F0A83">
        <w:rPr>
          <w:rFonts w:ascii="Calibri" w:hAnsi="Calibri" w:cs="Calibri"/>
          <w:sz w:val="24"/>
          <w:szCs w:val="24"/>
        </w:rPr>
        <w:br/>
        <w:t xml:space="preserve">do sporządzenia wersji elektronicznej winny być dokumenty opatrzone podpisami </w:t>
      </w:r>
      <w:r w:rsidRPr="004F0A83">
        <w:rPr>
          <w:rFonts w:ascii="Calibri" w:hAnsi="Calibri" w:cs="Calibri"/>
          <w:sz w:val="24"/>
          <w:szCs w:val="24"/>
        </w:rPr>
        <w:br/>
        <w:t xml:space="preserve">i pieczątkami, takimi jak w wersji papierowej. </w:t>
      </w:r>
    </w:p>
    <w:p w:rsidR="00F1439A" w:rsidRPr="00343DE8" w:rsidRDefault="00F1439A" w:rsidP="00F1439A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F1439A" w:rsidRDefault="00F1439A" w:rsidP="00F1439A">
      <w:pPr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F1439A">
        <w:rPr>
          <w:rFonts w:asciiTheme="minorHAnsi" w:hAnsiTheme="minorHAnsi" w:cstheme="minorHAnsi"/>
          <w:sz w:val="24"/>
          <w:szCs w:val="24"/>
          <w:u w:val="single"/>
        </w:rPr>
        <w:t>Terminy realizacji:</w:t>
      </w:r>
    </w:p>
    <w:p w:rsidR="00F1439A" w:rsidRPr="00F1439A" w:rsidRDefault="00F1439A" w:rsidP="00F1439A">
      <w:pPr>
        <w:keepNext/>
        <w:ind w:left="426"/>
        <w:rPr>
          <w:rFonts w:asciiTheme="minorHAnsi" w:hAnsiTheme="minorHAnsi" w:cstheme="minorHAnsi"/>
          <w:sz w:val="10"/>
          <w:szCs w:val="10"/>
          <w:u w:val="single"/>
        </w:rPr>
      </w:pPr>
    </w:p>
    <w:p w:rsidR="00F307CE" w:rsidRDefault="00F307CE" w:rsidP="00C00533">
      <w:pPr>
        <w:keepNext/>
        <w:rPr>
          <w:rStyle w:val="markedcontent"/>
          <w:rFonts w:asciiTheme="minorHAnsi" w:hAnsiTheme="minorHAnsi" w:cstheme="minorHAnsi"/>
          <w:sz w:val="24"/>
          <w:szCs w:val="24"/>
        </w:rPr>
      </w:pPr>
      <w:r w:rsidRPr="00F307CE">
        <w:rPr>
          <w:rFonts w:asciiTheme="minorHAnsi" w:hAnsiTheme="minorHAnsi" w:cstheme="minorHAnsi"/>
          <w:sz w:val="24"/>
          <w:szCs w:val="24"/>
        </w:rPr>
        <w:t xml:space="preserve">Planowany termin zakończenia realizacji przedmiotu niniejszej Umowy ustala się </w:t>
      </w:r>
      <w:r w:rsidRPr="00F307CE">
        <w:rPr>
          <w:rFonts w:asciiTheme="minorHAnsi" w:hAnsiTheme="minorHAnsi" w:cstheme="minorHAnsi"/>
          <w:sz w:val="24"/>
          <w:szCs w:val="24"/>
        </w:rPr>
        <w:br/>
        <w:t xml:space="preserve">do </w:t>
      </w:r>
      <w:r>
        <w:rPr>
          <w:rFonts w:asciiTheme="minorHAnsi" w:hAnsiTheme="minorHAnsi" w:cstheme="minorHAnsi"/>
          <w:sz w:val="24"/>
          <w:szCs w:val="24"/>
        </w:rPr>
        <w:t xml:space="preserve">dnia </w:t>
      </w:r>
      <w:r w:rsidRPr="00F307CE">
        <w:rPr>
          <w:rFonts w:asciiTheme="minorHAnsi" w:hAnsiTheme="minorHAnsi" w:cstheme="minorHAnsi"/>
          <w:b/>
          <w:sz w:val="24"/>
          <w:szCs w:val="24"/>
        </w:rPr>
        <w:t>30.11.2023 r</w:t>
      </w:r>
      <w:r w:rsidRPr="00F307CE">
        <w:rPr>
          <w:rFonts w:asciiTheme="minorHAnsi" w:hAnsiTheme="minorHAnsi" w:cstheme="minorHAnsi"/>
          <w:sz w:val="24"/>
          <w:szCs w:val="24"/>
        </w:rPr>
        <w:t xml:space="preserve">., z zastrzeżeniem </w:t>
      </w: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>następujących terminów:</w:t>
      </w:r>
    </w:p>
    <w:p w:rsidR="00F307CE" w:rsidRPr="00F307CE" w:rsidRDefault="00F307CE" w:rsidP="00F307CE">
      <w:pPr>
        <w:keepNext/>
        <w:rPr>
          <w:rFonts w:asciiTheme="minorHAnsi" w:hAnsiTheme="minorHAnsi" w:cstheme="minorHAnsi"/>
          <w:sz w:val="10"/>
          <w:szCs w:val="10"/>
        </w:rPr>
      </w:pPr>
    </w:p>
    <w:p w:rsidR="00F307CE" w:rsidRPr="00F307CE" w:rsidRDefault="00F307CE" w:rsidP="00F307CE">
      <w:pPr>
        <w:keepNext/>
        <w:ind w:left="426"/>
        <w:rPr>
          <w:rFonts w:asciiTheme="minorHAnsi" w:hAnsiTheme="minorHAnsi" w:cstheme="minorHAnsi"/>
          <w:sz w:val="24"/>
          <w:szCs w:val="24"/>
        </w:rPr>
      </w:pP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 xml:space="preserve">a) Wykonanie koncepcji do </w:t>
      </w:r>
      <w:r w:rsidRPr="00F307CE">
        <w:rPr>
          <w:rStyle w:val="markedcontent"/>
          <w:rFonts w:asciiTheme="minorHAnsi" w:hAnsiTheme="minorHAnsi" w:cstheme="minorHAnsi"/>
          <w:sz w:val="24"/>
          <w:szCs w:val="24"/>
          <w:u w:val="single"/>
        </w:rPr>
        <w:t>30.06.2023 r.,</w:t>
      </w:r>
    </w:p>
    <w:p w:rsidR="00F307CE" w:rsidRPr="00F307CE" w:rsidRDefault="00F307CE" w:rsidP="00F307CE">
      <w:pPr>
        <w:keepNext/>
        <w:tabs>
          <w:tab w:val="left" w:pos="426"/>
        </w:tabs>
        <w:ind w:left="426"/>
        <w:rPr>
          <w:rStyle w:val="markedcontent"/>
          <w:rFonts w:asciiTheme="minorHAnsi" w:hAnsiTheme="minorHAnsi" w:cstheme="minorHAnsi"/>
          <w:sz w:val="24"/>
          <w:szCs w:val="24"/>
        </w:rPr>
      </w:pP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>b) Opracowanie projektu budowlanego i niezbędnych opracowań do złożenia</w:t>
      </w:r>
      <w:r w:rsidRPr="00F307CE">
        <w:rPr>
          <w:rFonts w:asciiTheme="minorHAnsi" w:hAnsiTheme="minorHAnsi" w:cstheme="minorHAnsi"/>
          <w:sz w:val="24"/>
          <w:szCs w:val="24"/>
        </w:rPr>
        <w:t xml:space="preserve"> </w:t>
      </w: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 xml:space="preserve">wniosku </w:t>
      </w:r>
    </w:p>
    <w:p w:rsidR="00F307CE" w:rsidRPr="00F307CE" w:rsidRDefault="00F307CE" w:rsidP="00F307CE">
      <w:pPr>
        <w:keepNext/>
        <w:tabs>
          <w:tab w:val="left" w:pos="709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 xml:space="preserve">o wydanie decyzji </w:t>
      </w:r>
      <w:r w:rsidRPr="00F307CE">
        <w:rPr>
          <w:rFonts w:asciiTheme="minorHAnsi" w:hAnsiTheme="minorHAnsi" w:cstheme="minorHAnsi"/>
          <w:sz w:val="24"/>
          <w:szCs w:val="24"/>
        </w:rPr>
        <w:t>ZRID</w:t>
      </w: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 xml:space="preserve"> oraz złożenie przedmiotowego wniosku do </w:t>
      </w:r>
      <w:r w:rsidRPr="00F307CE">
        <w:rPr>
          <w:rStyle w:val="markedcontent"/>
          <w:rFonts w:asciiTheme="minorHAnsi" w:hAnsiTheme="minorHAnsi" w:cstheme="minorHAnsi"/>
          <w:sz w:val="24"/>
          <w:szCs w:val="24"/>
          <w:u w:val="single"/>
        </w:rPr>
        <w:t>31.08.2023 r.,</w:t>
      </w:r>
    </w:p>
    <w:p w:rsidR="00F307CE" w:rsidRPr="00F307CE" w:rsidRDefault="00F307CE" w:rsidP="00F307CE">
      <w:pPr>
        <w:keepNext/>
        <w:tabs>
          <w:tab w:val="left" w:pos="709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c) </w:t>
      </w: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>Opracowanie pełno branżowych  projektów wykonawczych, dokumentacji kosztorysowej,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>przedmiaru robót z Tabelą Elementów Rozliczeniowych, Specyfikacji Technicznych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>Wykonania i Odbioru Robót oraz pozostałej dokumentacji realizowanej w ramach niniejszej</w:t>
      </w:r>
      <w:r w:rsidRPr="00F307CE">
        <w:rPr>
          <w:rFonts w:asciiTheme="minorHAnsi" w:hAnsiTheme="minorHAnsi" w:cstheme="minorHAnsi"/>
          <w:sz w:val="24"/>
          <w:szCs w:val="24"/>
        </w:rPr>
        <w:t xml:space="preserve"> </w:t>
      </w:r>
      <w:r w:rsidRPr="00F307CE">
        <w:rPr>
          <w:rStyle w:val="markedcontent"/>
          <w:rFonts w:asciiTheme="minorHAnsi" w:hAnsiTheme="minorHAnsi" w:cstheme="minorHAnsi"/>
          <w:sz w:val="24"/>
          <w:szCs w:val="24"/>
        </w:rPr>
        <w:t xml:space="preserve">umowy do </w:t>
      </w:r>
      <w:r w:rsidRPr="00F307CE">
        <w:rPr>
          <w:rStyle w:val="markedcontent"/>
          <w:rFonts w:asciiTheme="minorHAnsi" w:hAnsiTheme="minorHAnsi" w:cstheme="minorHAnsi"/>
          <w:sz w:val="24"/>
          <w:szCs w:val="24"/>
          <w:u w:val="single"/>
        </w:rPr>
        <w:t>30.11.2023 r.</w:t>
      </w:r>
    </w:p>
    <w:p w:rsidR="00F1439A" w:rsidRPr="00F307CE" w:rsidRDefault="00F1439A" w:rsidP="00744A6B">
      <w:pPr>
        <w:pStyle w:val="Standard"/>
        <w:tabs>
          <w:tab w:val="left" w:pos="659"/>
        </w:tabs>
        <w:suppressAutoHyphens w:val="0"/>
        <w:jc w:val="both"/>
        <w:rPr>
          <w:sz w:val="12"/>
          <w:szCs w:val="12"/>
        </w:rPr>
      </w:pPr>
    </w:p>
    <w:p w:rsidR="00511C5B" w:rsidRDefault="00511C5B" w:rsidP="00C10FC5">
      <w:pPr>
        <w:pStyle w:val="Standard"/>
        <w:numPr>
          <w:ilvl w:val="0"/>
          <w:numId w:val="12"/>
        </w:numPr>
        <w:tabs>
          <w:tab w:val="left" w:pos="659"/>
        </w:tabs>
        <w:suppressAutoHyphens w:val="0"/>
        <w:ind w:left="426" w:hanging="426"/>
        <w:jc w:val="both"/>
      </w:pPr>
      <w:r>
        <w:t>Dokumentacje i zakres do wykonania określony niniejszą umową winien zawierać komplet: uzgodnień, opinii, umów, operatów, opracowań, projektów,  raportów, decyzji, odstępstw od warunków technicznych (gdy będą wymagane) wymaganych do uzyskania decyzji Pozwolenie na budowę – zgodnie z obowiązującymi przepisami na dzień złożenia wniosku o uzyskanie stosownej decyzji - ich koszt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Koszt map do celów projektowych i informacji z rejestru gruntów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Wykonawca wystąpi o wydanie warunków technicznych i uzgodnień.</w:t>
      </w:r>
    </w:p>
    <w:p w:rsidR="003B1C79" w:rsidRPr="00F1439A" w:rsidRDefault="00511C5B" w:rsidP="00F1439A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  <w:rPr>
          <w:b/>
          <w:bCs/>
        </w:rPr>
      </w:pPr>
      <w:r>
        <w:rPr>
          <w:b/>
          <w:bCs/>
        </w:rPr>
        <w:t xml:space="preserve">Wykonawca w imieniu Inwestora uzyska </w:t>
      </w:r>
      <w:r w:rsidR="00CB24F4">
        <w:rPr>
          <w:b/>
          <w:bCs/>
        </w:rPr>
        <w:t>decyzję o zezwoleniu na realizację inwestycji drogowej - ZRID.</w:t>
      </w:r>
      <w:r w:rsidR="00F1439A">
        <w:rPr>
          <w:b/>
          <w:bCs/>
        </w:rPr>
        <w:t xml:space="preserve"> </w:t>
      </w:r>
    </w:p>
    <w:p w:rsidR="00450DF8" w:rsidRDefault="00450DF8" w:rsidP="00343DE8"/>
    <w:p w:rsidR="00612EBA" w:rsidRDefault="00612EBA" w:rsidP="00343DE8">
      <w:bookmarkStart w:id="0" w:name="_GoBack"/>
      <w:bookmarkEnd w:id="0"/>
    </w:p>
    <w:sectPr w:rsidR="00612EBA" w:rsidSect="004F0A8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" w15:restartNumberingAfterBreak="0">
    <w:nsid w:val="0AD36EDE"/>
    <w:multiLevelType w:val="hybridMultilevel"/>
    <w:tmpl w:val="10F8709E"/>
    <w:lvl w:ilvl="0" w:tplc="7EEA3C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DF2CD7"/>
    <w:multiLevelType w:val="hybridMultilevel"/>
    <w:tmpl w:val="C33672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64A46"/>
    <w:multiLevelType w:val="hybridMultilevel"/>
    <w:tmpl w:val="5AF6F290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9DD"/>
    <w:multiLevelType w:val="hybridMultilevel"/>
    <w:tmpl w:val="F4609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A14"/>
    <w:multiLevelType w:val="hybridMultilevel"/>
    <w:tmpl w:val="3B2E9EF0"/>
    <w:lvl w:ilvl="0" w:tplc="E8D860AA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B126F24">
      <w:start w:val="1"/>
      <w:numFmt w:val="lowerLetter"/>
      <w:lvlText w:val="%3)"/>
      <w:lvlJc w:val="right"/>
      <w:pPr>
        <w:tabs>
          <w:tab w:val="num" w:pos="2868"/>
        </w:tabs>
        <w:ind w:left="286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1055492"/>
    <w:multiLevelType w:val="hybridMultilevel"/>
    <w:tmpl w:val="72382B58"/>
    <w:lvl w:ilvl="0" w:tplc="EA9876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C752F"/>
    <w:multiLevelType w:val="multilevel"/>
    <w:tmpl w:val="DC6A7BD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numFmt w:val="bullet"/>
      <w:lvlText w:val="−"/>
      <w:lvlJc w:val="left"/>
      <w:rPr>
        <w:rFonts w:ascii="Tahoma" w:eastAsia="OpenSymbol" w:hAnsi="Tahoma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8" w15:restartNumberingAfterBreak="0">
    <w:nsid w:val="432243EE"/>
    <w:multiLevelType w:val="hybridMultilevel"/>
    <w:tmpl w:val="79FE81D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592C"/>
    <w:multiLevelType w:val="hybridMultilevel"/>
    <w:tmpl w:val="90849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9790B"/>
    <w:multiLevelType w:val="multilevel"/>
    <w:tmpl w:val="ECF2B46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1">
      <w:numFmt w:val="bullet"/>
      <w:lvlText w:val="−"/>
      <w:lvlJc w:val="left"/>
      <w:pPr>
        <w:ind w:left="0" w:firstLine="0"/>
      </w:pPr>
      <w:rPr>
        <w:rFonts w:ascii="Tahoma" w:eastAsia="OpenSymbol" w:hAnsi="Tahoma" w:cs="Open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</w:abstractNum>
  <w:abstractNum w:abstractNumId="11" w15:restartNumberingAfterBreak="0">
    <w:nsid w:val="5D2D5004"/>
    <w:multiLevelType w:val="hybridMultilevel"/>
    <w:tmpl w:val="D3947A84"/>
    <w:lvl w:ilvl="0" w:tplc="C088D4D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948AB"/>
    <w:multiLevelType w:val="hybridMultilevel"/>
    <w:tmpl w:val="0CB49B70"/>
    <w:lvl w:ilvl="0" w:tplc="98C2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8A011C"/>
    <w:multiLevelType w:val="hybridMultilevel"/>
    <w:tmpl w:val="B29C8DD8"/>
    <w:lvl w:ilvl="0" w:tplc="B29C83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B3898"/>
    <w:multiLevelType w:val="hybridMultilevel"/>
    <w:tmpl w:val="9C107C7E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14"/>
  </w:num>
  <w:num w:numId="10">
    <w:abstractNumId w:val="13"/>
  </w:num>
  <w:num w:numId="11">
    <w:abstractNumId w:val="11"/>
  </w:num>
  <w:num w:numId="12">
    <w:abstractNumId w:val="10"/>
  </w:num>
  <w:num w:numId="13">
    <w:abstractNumId w:val="0"/>
  </w:num>
  <w:num w:numId="14">
    <w:abstractNumId w:val="2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484D"/>
    <w:rsid w:val="00044392"/>
    <w:rsid w:val="00147AFC"/>
    <w:rsid w:val="001A766C"/>
    <w:rsid w:val="001C513E"/>
    <w:rsid w:val="00266C74"/>
    <w:rsid w:val="00343DE8"/>
    <w:rsid w:val="003B1C79"/>
    <w:rsid w:val="003D6032"/>
    <w:rsid w:val="003F0F47"/>
    <w:rsid w:val="00407A85"/>
    <w:rsid w:val="0041344C"/>
    <w:rsid w:val="00434F46"/>
    <w:rsid w:val="00450DF8"/>
    <w:rsid w:val="004D4B5C"/>
    <w:rsid w:val="004F0A83"/>
    <w:rsid w:val="00511C5B"/>
    <w:rsid w:val="00522774"/>
    <w:rsid w:val="00593D57"/>
    <w:rsid w:val="005B41E8"/>
    <w:rsid w:val="00612EBA"/>
    <w:rsid w:val="00655419"/>
    <w:rsid w:val="006C405E"/>
    <w:rsid w:val="00716978"/>
    <w:rsid w:val="00731E06"/>
    <w:rsid w:val="00744A6B"/>
    <w:rsid w:val="00803BF7"/>
    <w:rsid w:val="00862FC7"/>
    <w:rsid w:val="008A7396"/>
    <w:rsid w:val="00921C4A"/>
    <w:rsid w:val="00933BBD"/>
    <w:rsid w:val="009D0E7D"/>
    <w:rsid w:val="009F3DE9"/>
    <w:rsid w:val="00BD6BFC"/>
    <w:rsid w:val="00C00533"/>
    <w:rsid w:val="00C10FC5"/>
    <w:rsid w:val="00CA349B"/>
    <w:rsid w:val="00CB24F4"/>
    <w:rsid w:val="00CD484D"/>
    <w:rsid w:val="00DB2160"/>
    <w:rsid w:val="00E54E08"/>
    <w:rsid w:val="00E84D28"/>
    <w:rsid w:val="00EA7FD8"/>
    <w:rsid w:val="00F1439A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505E-F94E-4DC3-89E4-BB0A2CF9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84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D484D"/>
    <w:pPr>
      <w:suppressAutoHyphens/>
    </w:pPr>
    <w:rPr>
      <w:rFonts w:eastAsia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CD484D"/>
  </w:style>
  <w:style w:type="paragraph" w:customStyle="1" w:styleId="Standard">
    <w:name w:val="Standard"/>
    <w:rsid w:val="003B1C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D0E7D"/>
    <w:pPr>
      <w:ind w:left="720"/>
      <w:contextualSpacing/>
    </w:pPr>
  </w:style>
  <w:style w:type="character" w:styleId="Hipercze">
    <w:name w:val="Hyperlink"/>
    <w:rsid w:val="009D0E7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A7396"/>
    <w:pPr>
      <w:suppressAutoHyphens/>
    </w:pPr>
    <w:rPr>
      <w:rFonts w:eastAsia="Times New Roman"/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739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ilona.tomczak</dc:creator>
  <cp:keywords/>
  <dc:description/>
  <cp:lastModifiedBy>Zbyszek Misiek</cp:lastModifiedBy>
  <cp:revision>30</cp:revision>
  <dcterms:created xsi:type="dcterms:W3CDTF">2023-02-21T11:50:00Z</dcterms:created>
  <dcterms:modified xsi:type="dcterms:W3CDTF">2023-04-03T10:17:00Z</dcterms:modified>
</cp:coreProperties>
</file>