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D908" w14:textId="6DFC12AB" w:rsidR="00C91A69" w:rsidRPr="00C91A69" w:rsidRDefault="00D579A7" w:rsidP="00C91A69">
      <w:pPr>
        <w:shd w:val="clear" w:color="auto" w:fill="F2F2F2"/>
        <w:autoSpaceDE w:val="0"/>
        <w:autoSpaceDN w:val="0"/>
        <w:adjustRightInd w:val="0"/>
        <w:spacing w:after="0" w:line="240" w:lineRule="auto"/>
        <w:rPr>
          <w:rFonts w:ascii="Calibri" w:eastAsia="Calibri" w:hAnsi="Calibri" w:cs="Calibri"/>
          <w:b/>
          <w:color w:val="000000"/>
          <w:szCs w:val="26"/>
          <w:lang w:eastAsia="en-US"/>
        </w:rPr>
      </w:pPr>
      <w:r>
        <w:rPr>
          <w:rFonts w:ascii="Calibri" w:eastAsia="Calibri" w:hAnsi="Calibri" w:cs="Calibri"/>
          <w:b/>
          <w:color w:val="000000"/>
          <w:szCs w:val="26"/>
          <w:lang w:eastAsia="en-US"/>
        </w:rPr>
        <w:t>W</w:t>
      </w:r>
      <w:r w:rsidR="00884B20">
        <w:rPr>
          <w:rFonts w:ascii="Calibri" w:eastAsia="Calibri" w:hAnsi="Calibri" w:cs="Calibri"/>
          <w:b/>
          <w:color w:val="000000"/>
          <w:szCs w:val="26"/>
          <w:lang w:eastAsia="en-US"/>
        </w:rPr>
        <w:t>I</w:t>
      </w:r>
      <w:r>
        <w:rPr>
          <w:rFonts w:ascii="Calibri" w:eastAsia="Calibri" w:hAnsi="Calibri" w:cs="Calibri"/>
          <w:b/>
          <w:color w:val="000000"/>
          <w:szCs w:val="26"/>
          <w:lang w:eastAsia="en-US"/>
        </w:rPr>
        <w:t>T</w:t>
      </w:r>
      <w:r w:rsidR="00961839">
        <w:rPr>
          <w:rFonts w:ascii="Calibri" w:eastAsia="Calibri" w:hAnsi="Calibri" w:cs="Calibri"/>
          <w:b/>
          <w:color w:val="000000"/>
          <w:szCs w:val="26"/>
          <w:lang w:eastAsia="en-US"/>
        </w:rPr>
        <w:t>.272</w:t>
      </w:r>
      <w:r w:rsidR="00D67A17">
        <w:rPr>
          <w:rFonts w:ascii="Calibri" w:eastAsia="Calibri" w:hAnsi="Calibri" w:cs="Calibri"/>
          <w:b/>
          <w:color w:val="000000"/>
          <w:szCs w:val="26"/>
          <w:lang w:eastAsia="en-US"/>
        </w:rPr>
        <w:t>.</w:t>
      </w:r>
      <w:r>
        <w:rPr>
          <w:rFonts w:ascii="Calibri" w:eastAsia="Calibri" w:hAnsi="Calibri" w:cs="Calibri"/>
          <w:b/>
          <w:color w:val="000000"/>
          <w:szCs w:val="26"/>
          <w:lang w:eastAsia="en-US"/>
        </w:rPr>
        <w:t>2</w:t>
      </w:r>
      <w:r w:rsidR="00D67A17">
        <w:rPr>
          <w:rFonts w:ascii="Calibri" w:eastAsia="Calibri" w:hAnsi="Calibri" w:cs="Calibri"/>
          <w:b/>
          <w:color w:val="000000"/>
          <w:szCs w:val="26"/>
          <w:lang w:eastAsia="en-US"/>
        </w:rPr>
        <w:t>7</w:t>
      </w:r>
      <w:r w:rsidR="00C91A69" w:rsidRPr="00C91A69">
        <w:rPr>
          <w:rFonts w:ascii="Calibri" w:eastAsia="Calibri" w:hAnsi="Calibri" w:cs="Calibri"/>
          <w:b/>
          <w:color w:val="000000"/>
          <w:szCs w:val="26"/>
          <w:lang w:eastAsia="en-US"/>
        </w:rPr>
        <w:t>.202</w:t>
      </w:r>
      <w:r w:rsidR="00961839">
        <w:rPr>
          <w:rFonts w:ascii="Calibri" w:eastAsia="Calibri" w:hAnsi="Calibri" w:cs="Calibri"/>
          <w:b/>
          <w:color w:val="000000"/>
          <w:szCs w:val="26"/>
          <w:lang w:eastAsia="en-US"/>
        </w:rPr>
        <w:t>4</w:t>
      </w:r>
      <w:r w:rsidR="00C91A69" w:rsidRPr="00C91A69">
        <w:rPr>
          <w:rFonts w:ascii="Calibri" w:eastAsia="Calibri" w:hAnsi="Calibri" w:cs="Calibri"/>
          <w:b/>
          <w:color w:val="000000"/>
          <w:szCs w:val="26"/>
          <w:lang w:eastAsia="en-US"/>
        </w:rPr>
        <w:t xml:space="preserve"> </w:t>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t xml:space="preserve">  </w:t>
      </w:r>
      <w:r w:rsidR="00C91A69" w:rsidRPr="00C91A69">
        <w:rPr>
          <w:rFonts w:ascii="Calibri" w:eastAsia="Calibri" w:hAnsi="Calibri" w:cs="Calibri"/>
          <w:b/>
          <w:color w:val="000000"/>
          <w:szCs w:val="26"/>
          <w:lang w:eastAsia="en-US"/>
        </w:rPr>
        <w:tab/>
        <w:t xml:space="preserve">                </w:t>
      </w:r>
      <w:r w:rsidR="00884B20">
        <w:rPr>
          <w:rFonts w:ascii="Calibri" w:eastAsia="Calibri" w:hAnsi="Calibri" w:cs="Calibri"/>
          <w:b/>
          <w:color w:val="000000"/>
          <w:szCs w:val="26"/>
          <w:lang w:eastAsia="en-US"/>
        </w:rPr>
        <w:t xml:space="preserve">          </w:t>
      </w:r>
      <w:r w:rsidR="00884B20">
        <w:rPr>
          <w:rFonts w:ascii="Calibri" w:eastAsia="Calibri" w:hAnsi="Calibri" w:cs="Calibri"/>
          <w:b/>
          <w:color w:val="000000"/>
          <w:szCs w:val="26"/>
          <w:lang w:eastAsia="en-US"/>
        </w:rPr>
        <w:tab/>
      </w:r>
      <w:r w:rsidR="00884B20">
        <w:rPr>
          <w:rFonts w:ascii="Calibri" w:eastAsia="Calibri" w:hAnsi="Calibri" w:cs="Calibri"/>
          <w:b/>
          <w:color w:val="000000"/>
          <w:szCs w:val="26"/>
          <w:lang w:eastAsia="en-US"/>
        </w:rPr>
        <w:tab/>
      </w:r>
      <w:r w:rsidR="00884B20">
        <w:rPr>
          <w:rFonts w:ascii="Calibri" w:eastAsia="Calibri" w:hAnsi="Calibri" w:cs="Calibri"/>
          <w:b/>
          <w:color w:val="000000"/>
          <w:szCs w:val="26"/>
          <w:lang w:eastAsia="en-US"/>
        </w:rPr>
        <w:tab/>
      </w:r>
      <w:r w:rsidR="00884B20">
        <w:rPr>
          <w:rFonts w:ascii="Calibri" w:eastAsia="Calibri" w:hAnsi="Calibri" w:cs="Calibri"/>
          <w:b/>
          <w:color w:val="000000"/>
          <w:szCs w:val="26"/>
          <w:lang w:eastAsia="en-US"/>
        </w:rPr>
        <w:tab/>
      </w:r>
      <w:r w:rsidR="00884B20">
        <w:rPr>
          <w:rFonts w:ascii="Calibri" w:eastAsia="Calibri" w:hAnsi="Calibri" w:cs="Calibri"/>
          <w:b/>
          <w:color w:val="000000"/>
          <w:szCs w:val="26"/>
          <w:lang w:eastAsia="en-US"/>
        </w:rPr>
        <w:tab/>
      </w:r>
      <w:r>
        <w:rPr>
          <w:rFonts w:ascii="Calibri" w:eastAsia="Calibri" w:hAnsi="Calibri" w:cs="Calibri"/>
          <w:b/>
          <w:color w:val="000000"/>
          <w:szCs w:val="26"/>
          <w:lang w:eastAsia="en-US"/>
        </w:rPr>
        <w:tab/>
      </w:r>
      <w:r>
        <w:rPr>
          <w:rFonts w:ascii="Calibri" w:eastAsia="Calibri" w:hAnsi="Calibri" w:cs="Calibri"/>
          <w:b/>
          <w:color w:val="000000"/>
          <w:szCs w:val="26"/>
          <w:lang w:eastAsia="en-US"/>
        </w:rPr>
        <w:tab/>
      </w:r>
      <w:r>
        <w:rPr>
          <w:rFonts w:ascii="Calibri" w:eastAsia="Calibri" w:hAnsi="Calibri" w:cs="Calibri"/>
          <w:b/>
          <w:color w:val="000000"/>
          <w:szCs w:val="26"/>
          <w:lang w:eastAsia="en-US"/>
        </w:rPr>
        <w:tab/>
      </w:r>
      <w:r>
        <w:rPr>
          <w:rFonts w:ascii="Calibri" w:eastAsia="Calibri" w:hAnsi="Calibri" w:cs="Calibri"/>
          <w:b/>
          <w:color w:val="000000"/>
          <w:szCs w:val="26"/>
          <w:lang w:eastAsia="en-US"/>
        </w:rPr>
        <w:tab/>
      </w:r>
      <w:r>
        <w:rPr>
          <w:rFonts w:ascii="Calibri" w:eastAsia="Calibri" w:hAnsi="Calibri" w:cs="Calibri"/>
          <w:b/>
          <w:color w:val="000000"/>
          <w:szCs w:val="26"/>
          <w:lang w:eastAsia="en-US"/>
        </w:rPr>
        <w:tab/>
      </w:r>
      <w:r>
        <w:rPr>
          <w:rFonts w:ascii="Calibri" w:eastAsia="Calibri" w:hAnsi="Calibri" w:cs="Calibri"/>
          <w:b/>
          <w:color w:val="000000"/>
          <w:szCs w:val="26"/>
          <w:lang w:eastAsia="en-US"/>
        </w:rPr>
        <w:tab/>
      </w:r>
      <w:r w:rsidR="00884B20">
        <w:rPr>
          <w:rFonts w:ascii="Calibri" w:eastAsia="Calibri" w:hAnsi="Calibri" w:cs="Calibri"/>
          <w:b/>
          <w:color w:val="000000"/>
          <w:szCs w:val="26"/>
          <w:lang w:eastAsia="en-US"/>
        </w:rPr>
        <w:t xml:space="preserve"> Załącznik nr 1</w:t>
      </w:r>
      <w:r w:rsidR="004B35C4">
        <w:rPr>
          <w:rFonts w:ascii="Calibri" w:eastAsia="Calibri" w:hAnsi="Calibri" w:cs="Calibri"/>
          <w:b/>
          <w:color w:val="000000"/>
          <w:szCs w:val="26"/>
          <w:lang w:eastAsia="en-US"/>
        </w:rPr>
        <w:t xml:space="preserve"> do SWZ </w:t>
      </w:r>
    </w:p>
    <w:p w14:paraId="5CF5F719" w14:textId="77777777" w:rsidR="00C91A69" w:rsidRPr="00C91A69" w:rsidRDefault="00C91A69" w:rsidP="00C91A69">
      <w:pPr>
        <w:autoSpaceDE w:val="0"/>
        <w:autoSpaceDN w:val="0"/>
        <w:adjustRightInd w:val="0"/>
        <w:spacing w:after="0" w:line="240" w:lineRule="auto"/>
        <w:jc w:val="center"/>
        <w:rPr>
          <w:rFonts w:ascii="Calibri" w:eastAsia="Calibri" w:hAnsi="Calibri" w:cs="Calibri"/>
          <w:b/>
          <w:color w:val="000000"/>
          <w:sz w:val="26"/>
          <w:szCs w:val="26"/>
          <w:lang w:eastAsia="en-US"/>
        </w:rPr>
      </w:pPr>
      <w:r w:rsidRPr="00C91A69">
        <w:rPr>
          <w:rFonts w:ascii="Calibri" w:eastAsia="Calibri" w:hAnsi="Calibri" w:cs="Calibri"/>
          <w:b/>
          <w:color w:val="000000"/>
          <w:sz w:val="26"/>
          <w:szCs w:val="26"/>
          <w:lang w:eastAsia="en-US"/>
        </w:rPr>
        <w:t>OPIS PRZEDMIOTU ZAMÓWIENIA</w:t>
      </w:r>
    </w:p>
    <w:p w14:paraId="63156933" w14:textId="0F907827" w:rsidR="00C91A69" w:rsidRPr="00C91A69" w:rsidRDefault="00C91A69" w:rsidP="00906ECD">
      <w:pPr>
        <w:shd w:val="clear" w:color="auto" w:fill="B8CCE4" w:themeFill="accent1" w:themeFillTint="66"/>
        <w:spacing w:before="360" w:after="140"/>
        <w:rPr>
          <w:rFonts w:ascii="Calibri" w:eastAsia="Times New Roman" w:hAnsi="Calibri" w:cs="Calibri"/>
          <w:b/>
        </w:rPr>
      </w:pPr>
      <w:r w:rsidRPr="00C91A69">
        <w:rPr>
          <w:rFonts w:ascii="Calibri" w:eastAsia="Times New Roman" w:hAnsi="Calibri" w:cs="Calibri"/>
          <w:b/>
        </w:rPr>
        <w:t xml:space="preserve">Część </w:t>
      </w:r>
      <w:r w:rsidR="00906ECD">
        <w:rPr>
          <w:rFonts w:ascii="Calibri" w:eastAsia="Times New Roman" w:hAnsi="Calibri" w:cs="Calibri"/>
          <w:b/>
        </w:rPr>
        <w:t>1</w:t>
      </w:r>
      <w:r w:rsidR="00091A11">
        <w:rPr>
          <w:rFonts w:ascii="Calibri" w:eastAsia="Times New Roman" w:hAnsi="Calibri" w:cs="Calibri"/>
          <w:b/>
        </w:rPr>
        <w:t xml:space="preserve">. </w:t>
      </w:r>
      <w:r w:rsidR="00906ECD">
        <w:rPr>
          <w:rFonts w:ascii="Calibri" w:eastAsia="Times New Roman" w:hAnsi="Calibri" w:cs="Calibri"/>
          <w:b/>
        </w:rPr>
        <w:t>Monitory interaktywne</w:t>
      </w:r>
      <w:r w:rsidR="00557829">
        <w:rPr>
          <w:rFonts w:ascii="Calibri" w:eastAsia="Times New Roman" w:hAnsi="Calibri" w:cs="Calibri"/>
          <w:b/>
        </w:rPr>
        <w:t xml:space="preserve"> </w:t>
      </w:r>
      <w:r w:rsidR="00906ECD">
        <w:rPr>
          <w:rFonts w:ascii="Calibri" w:eastAsia="Times New Roman" w:hAnsi="Calibri" w:cs="Calibri"/>
          <w:b/>
        </w:rPr>
        <w:t xml:space="preserve">dla </w:t>
      </w:r>
      <w:r w:rsidR="00557829">
        <w:rPr>
          <w:rFonts w:ascii="Calibri" w:eastAsia="Times New Roman" w:hAnsi="Calibri" w:cs="Calibri"/>
          <w:b/>
        </w:rPr>
        <w:t xml:space="preserve">ZSZ w </w:t>
      </w:r>
      <w:r w:rsidR="008A00ED">
        <w:rPr>
          <w:rFonts w:ascii="Calibri" w:eastAsia="Times New Roman" w:hAnsi="Calibri" w:cs="Calibri"/>
          <w:b/>
        </w:rPr>
        <w:t>Wołowie</w:t>
      </w:r>
    </w:p>
    <w:p w14:paraId="4771B1AD" w14:textId="6D9485C4" w:rsidR="00C91A69" w:rsidRDefault="00C91A69" w:rsidP="00C91A69">
      <w:pPr>
        <w:suppressAutoHyphens/>
        <w:spacing w:after="0" w:line="360" w:lineRule="auto"/>
        <w:rPr>
          <w:rFonts w:ascii="Calibri" w:eastAsia="NSimSun" w:hAnsi="Calibri" w:cs="Calibri"/>
          <w:b/>
          <w:color w:val="auto"/>
          <w:kern w:val="2"/>
          <w:szCs w:val="24"/>
          <w:lang w:eastAsia="zh-CN" w:bidi="hi-IN"/>
        </w:rPr>
      </w:pPr>
      <w:r w:rsidRPr="00C91A69">
        <w:rPr>
          <w:rFonts w:ascii="Calibri" w:eastAsia="NSimSun" w:hAnsi="Calibri" w:cs="Calibri"/>
          <w:b/>
          <w:color w:val="auto"/>
          <w:kern w:val="2"/>
          <w:szCs w:val="24"/>
          <w:lang w:eastAsia="zh-CN" w:bidi="hi-IN"/>
        </w:rPr>
        <w:t xml:space="preserve">Wymagany minimalny okres gwarancji: </w:t>
      </w:r>
      <w:r w:rsidR="007A2DDC">
        <w:rPr>
          <w:rFonts w:ascii="Calibri" w:eastAsia="NSimSun" w:hAnsi="Calibri" w:cs="Calibri"/>
          <w:b/>
          <w:color w:val="auto"/>
          <w:kern w:val="2"/>
          <w:szCs w:val="24"/>
          <w:lang w:eastAsia="zh-CN" w:bidi="hi-IN"/>
        </w:rPr>
        <w:t>24</w:t>
      </w:r>
      <w:r w:rsidRPr="00441F92">
        <w:rPr>
          <w:rFonts w:ascii="Calibri" w:eastAsia="NSimSun" w:hAnsi="Calibri" w:cs="Calibri"/>
          <w:b/>
          <w:color w:val="auto"/>
          <w:kern w:val="2"/>
          <w:szCs w:val="24"/>
          <w:lang w:eastAsia="zh-CN" w:bidi="hi-IN"/>
        </w:rPr>
        <w:t xml:space="preserve"> miesi</w:t>
      </w:r>
      <w:r w:rsidR="007A2DDC">
        <w:rPr>
          <w:rFonts w:ascii="Calibri" w:eastAsia="NSimSun" w:hAnsi="Calibri" w:cs="Calibri"/>
          <w:b/>
          <w:color w:val="auto"/>
          <w:kern w:val="2"/>
          <w:szCs w:val="24"/>
          <w:lang w:eastAsia="zh-CN" w:bidi="hi-IN"/>
        </w:rPr>
        <w:t>ące</w:t>
      </w:r>
      <w:r w:rsidR="00E656D6">
        <w:rPr>
          <w:rFonts w:ascii="Calibri" w:eastAsia="NSimSun" w:hAnsi="Calibri" w:cs="Calibri"/>
          <w:b/>
          <w:color w:val="auto"/>
          <w:kern w:val="2"/>
          <w:szCs w:val="24"/>
          <w:lang w:eastAsia="zh-CN" w:bidi="hi-IN"/>
        </w:rPr>
        <w:t>.</w:t>
      </w:r>
    </w:p>
    <w:p w14:paraId="1346E16A" w14:textId="629AD02D" w:rsidR="00057E1D" w:rsidRPr="00C91A69" w:rsidRDefault="00057E1D" w:rsidP="00C91A69">
      <w:pPr>
        <w:suppressAutoHyphens/>
        <w:spacing w:after="0" w:line="360" w:lineRule="auto"/>
        <w:rPr>
          <w:rFonts w:ascii="Calibri" w:eastAsia="NSimSun" w:hAnsi="Calibri" w:cs="Calibri"/>
          <w:b/>
          <w:color w:val="auto"/>
          <w:kern w:val="2"/>
          <w:szCs w:val="24"/>
          <w:lang w:eastAsia="zh-CN" w:bidi="hi-IN"/>
        </w:rPr>
      </w:pPr>
      <w:r>
        <w:rPr>
          <w:rFonts w:ascii="Calibri" w:eastAsia="NSimSun" w:hAnsi="Calibri" w:cs="Calibri"/>
          <w:b/>
          <w:color w:val="auto"/>
          <w:kern w:val="2"/>
          <w:szCs w:val="24"/>
          <w:lang w:eastAsia="zh-CN" w:bidi="hi-IN"/>
        </w:rPr>
        <w:t xml:space="preserve">Miejsce dostawy: Zespół Szkół Zawodowych w Wołowie, ul. Spacerowa 1, 56 – 100 Wołów. </w:t>
      </w:r>
    </w:p>
    <w:tbl>
      <w:tblPr>
        <w:tblW w:w="13892"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567"/>
        <w:gridCol w:w="1457"/>
        <w:gridCol w:w="1275"/>
        <w:gridCol w:w="709"/>
        <w:gridCol w:w="9884"/>
      </w:tblGrid>
      <w:tr w:rsidR="00D579A7" w:rsidRPr="009918C1" w14:paraId="7970EE90" w14:textId="56150541" w:rsidTr="00D579A7">
        <w:trPr>
          <w:trHeight w:val="194"/>
        </w:trPr>
        <w:tc>
          <w:tcPr>
            <w:tcW w:w="56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left w:w="98" w:type="dxa"/>
            </w:tcMar>
          </w:tcPr>
          <w:p w14:paraId="6FBA261E" w14:textId="77777777" w:rsidR="00D579A7" w:rsidRPr="009918C1" w:rsidRDefault="00D579A7" w:rsidP="00C91A69">
            <w:pPr>
              <w:widowControl w:val="0"/>
              <w:spacing w:after="0" w:line="240" w:lineRule="auto"/>
              <w:jc w:val="center"/>
              <w:rPr>
                <w:rFonts w:cstheme="minorHAnsi"/>
                <w:b/>
                <w:bCs/>
                <w:sz w:val="20"/>
                <w:szCs w:val="20"/>
              </w:rPr>
            </w:pPr>
            <w:r w:rsidRPr="009918C1">
              <w:rPr>
                <w:rFonts w:cstheme="minorHAnsi"/>
                <w:b/>
                <w:bCs/>
                <w:sz w:val="20"/>
                <w:szCs w:val="20"/>
              </w:rPr>
              <w:t>LP.</w:t>
            </w:r>
          </w:p>
        </w:tc>
        <w:tc>
          <w:tcPr>
            <w:tcW w:w="145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left w:w="98" w:type="dxa"/>
            </w:tcMar>
          </w:tcPr>
          <w:p w14:paraId="535538CB" w14:textId="77777777" w:rsidR="00D579A7" w:rsidRPr="009918C1" w:rsidRDefault="00D579A7" w:rsidP="00C91A69">
            <w:pPr>
              <w:widowControl w:val="0"/>
              <w:spacing w:after="0" w:line="240" w:lineRule="auto"/>
              <w:jc w:val="center"/>
              <w:rPr>
                <w:rFonts w:cstheme="minorHAnsi"/>
                <w:b/>
                <w:bCs/>
                <w:sz w:val="20"/>
                <w:szCs w:val="20"/>
              </w:rPr>
            </w:pPr>
            <w:r w:rsidRPr="009918C1">
              <w:rPr>
                <w:rFonts w:cstheme="minorHAnsi"/>
                <w:b/>
                <w:bCs/>
                <w:sz w:val="20"/>
                <w:szCs w:val="20"/>
              </w:rPr>
              <w:t>Nazwa</w:t>
            </w:r>
          </w:p>
        </w:tc>
        <w:tc>
          <w:tcPr>
            <w:tcW w:w="1275"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14:paraId="0770B32B" w14:textId="77777777" w:rsidR="00D579A7" w:rsidRPr="009918C1" w:rsidRDefault="00D579A7" w:rsidP="00C91A69">
            <w:pPr>
              <w:widowControl w:val="0"/>
              <w:spacing w:after="0" w:line="240" w:lineRule="auto"/>
              <w:jc w:val="center"/>
              <w:rPr>
                <w:rFonts w:cstheme="minorHAnsi"/>
                <w:b/>
                <w:bCs/>
                <w:sz w:val="20"/>
                <w:szCs w:val="20"/>
              </w:rPr>
            </w:pPr>
            <w:r w:rsidRPr="009918C1">
              <w:rPr>
                <w:rFonts w:cstheme="minorHAnsi"/>
                <w:b/>
                <w:bCs/>
                <w:sz w:val="20"/>
                <w:szCs w:val="20"/>
              </w:rPr>
              <w:t>Jednostka miary</w:t>
            </w:r>
          </w:p>
        </w:tc>
        <w:tc>
          <w:tcPr>
            <w:tcW w:w="709"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14:paraId="09962FEC" w14:textId="77777777" w:rsidR="00D579A7" w:rsidRPr="009918C1" w:rsidRDefault="00D579A7" w:rsidP="00C91A69">
            <w:pPr>
              <w:widowControl w:val="0"/>
              <w:spacing w:after="0" w:line="240" w:lineRule="auto"/>
              <w:jc w:val="center"/>
              <w:rPr>
                <w:rFonts w:cstheme="minorHAnsi"/>
                <w:b/>
                <w:bCs/>
                <w:sz w:val="20"/>
                <w:szCs w:val="20"/>
              </w:rPr>
            </w:pPr>
            <w:r w:rsidRPr="009918C1">
              <w:rPr>
                <w:rFonts w:cstheme="minorHAnsi"/>
                <w:b/>
                <w:bCs/>
                <w:sz w:val="20"/>
                <w:szCs w:val="20"/>
              </w:rPr>
              <w:t>Ilość</w:t>
            </w:r>
          </w:p>
        </w:tc>
        <w:tc>
          <w:tcPr>
            <w:tcW w:w="988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left w:w="98" w:type="dxa"/>
            </w:tcMar>
          </w:tcPr>
          <w:p w14:paraId="61B92628" w14:textId="77777777" w:rsidR="00D579A7" w:rsidRPr="009918C1" w:rsidRDefault="00D579A7" w:rsidP="00C91A69">
            <w:pPr>
              <w:widowControl w:val="0"/>
              <w:spacing w:after="0" w:line="240" w:lineRule="auto"/>
              <w:jc w:val="center"/>
              <w:rPr>
                <w:rFonts w:cstheme="minorHAnsi"/>
                <w:b/>
                <w:bCs/>
                <w:sz w:val="20"/>
                <w:szCs w:val="20"/>
              </w:rPr>
            </w:pPr>
            <w:r w:rsidRPr="009918C1">
              <w:rPr>
                <w:rFonts w:cstheme="minorHAnsi"/>
                <w:b/>
                <w:bCs/>
                <w:sz w:val="20"/>
                <w:szCs w:val="20"/>
              </w:rPr>
              <w:t>Opis urządzenia – minimalne wymagania, parametry techniczne</w:t>
            </w:r>
          </w:p>
        </w:tc>
      </w:tr>
      <w:tr w:rsidR="00D579A7" w:rsidRPr="009918C1" w14:paraId="56FD553D" w14:textId="24F74468" w:rsidTr="00D579A7">
        <w:trPr>
          <w:trHeight w:val="69"/>
        </w:trPr>
        <w:tc>
          <w:tcPr>
            <w:tcW w:w="567" w:type="dxa"/>
            <w:tcBorders>
              <w:top w:val="single" w:sz="4" w:space="0" w:color="000001"/>
              <w:left w:val="single" w:sz="4" w:space="0" w:color="000001"/>
              <w:right w:val="single" w:sz="4" w:space="0" w:color="000001"/>
            </w:tcBorders>
            <w:shd w:val="clear" w:color="auto" w:fill="auto"/>
            <w:tcMar>
              <w:left w:w="98" w:type="dxa"/>
            </w:tcMar>
          </w:tcPr>
          <w:p w14:paraId="7C7CF588" w14:textId="77777777" w:rsidR="00D579A7" w:rsidRPr="009918C1" w:rsidRDefault="00D579A7" w:rsidP="00B96FE0">
            <w:pPr>
              <w:pStyle w:val="Akapitzlist"/>
              <w:widowControl w:val="0"/>
              <w:numPr>
                <w:ilvl w:val="0"/>
                <w:numId w:val="1"/>
              </w:numPr>
              <w:spacing w:after="0" w:line="240" w:lineRule="auto"/>
              <w:jc w:val="center"/>
              <w:rPr>
                <w:rFonts w:cstheme="minorHAnsi"/>
                <w:b/>
                <w:bCs/>
                <w:color w:val="auto"/>
                <w:sz w:val="20"/>
                <w:szCs w:val="20"/>
              </w:rPr>
            </w:pPr>
          </w:p>
        </w:tc>
        <w:tc>
          <w:tcPr>
            <w:tcW w:w="1457" w:type="dxa"/>
            <w:tcBorders>
              <w:top w:val="single" w:sz="4" w:space="0" w:color="000001"/>
              <w:left w:val="single" w:sz="4" w:space="0" w:color="000001"/>
              <w:right w:val="single" w:sz="4" w:space="0" w:color="000001"/>
            </w:tcBorders>
            <w:shd w:val="clear" w:color="auto" w:fill="auto"/>
            <w:tcMar>
              <w:left w:w="98" w:type="dxa"/>
            </w:tcMar>
          </w:tcPr>
          <w:p w14:paraId="60E45FE9" w14:textId="1E49CDEF" w:rsidR="00D579A7" w:rsidRPr="003F729E" w:rsidRDefault="00D579A7" w:rsidP="00B96FE0">
            <w:pPr>
              <w:rPr>
                <w:b/>
              </w:rPr>
            </w:pPr>
            <w:r w:rsidRPr="003F729E">
              <w:rPr>
                <w:b/>
              </w:rPr>
              <w:t>Monitor interaktywny '75</w:t>
            </w:r>
          </w:p>
        </w:tc>
        <w:tc>
          <w:tcPr>
            <w:tcW w:w="1275" w:type="dxa"/>
            <w:tcBorders>
              <w:top w:val="single" w:sz="4" w:space="0" w:color="000001"/>
              <w:left w:val="single" w:sz="4" w:space="0" w:color="000001"/>
              <w:right w:val="single" w:sz="4" w:space="0" w:color="000001"/>
            </w:tcBorders>
          </w:tcPr>
          <w:p w14:paraId="34405113" w14:textId="24952F77" w:rsidR="00D579A7" w:rsidRPr="009918C1" w:rsidRDefault="00D579A7" w:rsidP="00B96FE0">
            <w:pPr>
              <w:widowControl w:val="0"/>
              <w:spacing w:after="0" w:line="240" w:lineRule="auto"/>
              <w:ind w:left="317" w:hanging="360"/>
              <w:jc w:val="center"/>
              <w:rPr>
                <w:rFonts w:cstheme="minorHAnsi"/>
                <w:sz w:val="20"/>
                <w:szCs w:val="20"/>
              </w:rPr>
            </w:pPr>
            <w:r>
              <w:rPr>
                <w:rFonts w:cstheme="minorHAnsi"/>
                <w:sz w:val="20"/>
                <w:szCs w:val="20"/>
              </w:rPr>
              <w:t xml:space="preserve">szt. </w:t>
            </w:r>
          </w:p>
        </w:tc>
        <w:tc>
          <w:tcPr>
            <w:tcW w:w="709" w:type="dxa"/>
            <w:tcBorders>
              <w:top w:val="single" w:sz="4" w:space="0" w:color="000001"/>
              <w:left w:val="single" w:sz="4" w:space="0" w:color="000001"/>
              <w:right w:val="single" w:sz="4" w:space="0" w:color="000001"/>
            </w:tcBorders>
          </w:tcPr>
          <w:p w14:paraId="2273212B" w14:textId="15B0FCE2" w:rsidR="00D579A7" w:rsidRPr="009918C1" w:rsidRDefault="00D579A7" w:rsidP="00B96FE0">
            <w:pPr>
              <w:jc w:val="center"/>
              <w:rPr>
                <w:rFonts w:cstheme="minorHAnsi"/>
                <w:sz w:val="20"/>
                <w:szCs w:val="20"/>
              </w:rPr>
            </w:pPr>
            <w:r>
              <w:rPr>
                <w:rFonts w:cstheme="minorHAnsi"/>
                <w:sz w:val="20"/>
                <w:szCs w:val="20"/>
              </w:rPr>
              <w:t>1</w:t>
            </w:r>
          </w:p>
        </w:tc>
        <w:tc>
          <w:tcPr>
            <w:tcW w:w="98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1AFCFB"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Rozdzielczość panelu 3840 x 2160</w:t>
            </w:r>
          </w:p>
          <w:p w14:paraId="3B67EEF1"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Przekątna 75",</w:t>
            </w:r>
          </w:p>
          <w:p w14:paraId="327D7FE3" w14:textId="77777777"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Czas reakcji matrycy maks. 8 ms</w:t>
            </w:r>
          </w:p>
          <w:p w14:paraId="13A00461" w14:textId="6AC198EB"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 xml:space="preserve">Twardość </w:t>
            </w:r>
            <w:r w:rsidR="00D544C4" w:rsidRPr="007A63C5">
              <w:rPr>
                <w:rFonts w:cstheme="minorHAnsi"/>
                <w:color w:val="auto"/>
                <w:sz w:val="20"/>
                <w:szCs w:val="20"/>
              </w:rPr>
              <w:t xml:space="preserve">szyby (szkła) </w:t>
            </w:r>
            <w:r w:rsidRPr="007A63C5">
              <w:rPr>
                <w:rFonts w:cstheme="minorHAnsi"/>
                <w:color w:val="auto"/>
                <w:sz w:val="20"/>
                <w:szCs w:val="20"/>
              </w:rPr>
              <w:t xml:space="preserve">ekranu – </w:t>
            </w:r>
            <w:r w:rsidR="00FD5223" w:rsidRPr="007A63C5">
              <w:rPr>
                <w:rFonts w:cstheme="minorHAnsi"/>
                <w:color w:val="auto"/>
                <w:sz w:val="20"/>
                <w:szCs w:val="20"/>
              </w:rPr>
              <w:t>Zamawiający dopuszcza</w:t>
            </w:r>
            <w:r w:rsidR="000D696C" w:rsidRPr="007A63C5">
              <w:rPr>
                <w:rFonts w:cstheme="minorHAnsi"/>
                <w:color w:val="auto"/>
                <w:sz w:val="20"/>
                <w:szCs w:val="20"/>
              </w:rPr>
              <w:t xml:space="preserve"> minimalną</w:t>
            </w:r>
            <w:r w:rsidR="00FD5223" w:rsidRPr="007A63C5">
              <w:rPr>
                <w:rFonts w:cstheme="minorHAnsi"/>
                <w:color w:val="auto"/>
                <w:sz w:val="20"/>
                <w:szCs w:val="20"/>
              </w:rPr>
              <w:t xml:space="preserve"> twardość ekranu </w:t>
            </w:r>
            <w:r w:rsidRPr="007A63C5">
              <w:rPr>
                <w:rFonts w:cstheme="minorHAnsi"/>
                <w:color w:val="auto"/>
                <w:sz w:val="20"/>
                <w:szCs w:val="20"/>
              </w:rPr>
              <w:t xml:space="preserve">wg skali ‘ołówkowej’ </w:t>
            </w:r>
            <w:r w:rsidR="001C07DA" w:rsidRPr="007A63C5">
              <w:rPr>
                <w:rFonts w:cstheme="minorHAnsi"/>
                <w:color w:val="auto"/>
                <w:sz w:val="20"/>
                <w:szCs w:val="20"/>
              </w:rPr>
              <w:t xml:space="preserve">- </w:t>
            </w:r>
            <w:r w:rsidRPr="007A63C5">
              <w:rPr>
                <w:rFonts w:cstheme="minorHAnsi"/>
                <w:color w:val="auto"/>
                <w:sz w:val="20"/>
                <w:szCs w:val="20"/>
              </w:rPr>
              <w:t xml:space="preserve">9H </w:t>
            </w:r>
            <w:r w:rsidRPr="007A63C5">
              <w:rPr>
                <w:rFonts w:cstheme="minorHAnsi"/>
                <w:b/>
                <w:bCs/>
                <w:color w:val="auto"/>
                <w:sz w:val="20"/>
                <w:szCs w:val="20"/>
              </w:rPr>
              <w:t>lub</w:t>
            </w:r>
            <w:r w:rsidRPr="007A63C5">
              <w:rPr>
                <w:rFonts w:cstheme="minorHAnsi"/>
                <w:color w:val="auto"/>
                <w:sz w:val="20"/>
                <w:szCs w:val="20"/>
              </w:rPr>
              <w:t xml:space="preserve"> wg skali Mohsa – 7,</w:t>
            </w:r>
            <w:r w:rsidR="00FD5223" w:rsidRPr="007A63C5">
              <w:rPr>
                <w:rFonts w:cstheme="minorHAnsi"/>
                <w:color w:val="auto"/>
                <w:sz w:val="20"/>
                <w:szCs w:val="20"/>
              </w:rPr>
              <w:t xml:space="preserve"> ekrany o twardości niższej niż wskazane będą uznane za niezgodne z OPZ. </w:t>
            </w:r>
          </w:p>
          <w:p w14:paraId="20EDAF5F" w14:textId="787EFCF8" w:rsidR="00D544C4" w:rsidRPr="007A63C5" w:rsidRDefault="00D544C4"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Grubość szyby – 4 mm,</w:t>
            </w:r>
          </w:p>
          <w:p w14:paraId="4B8D131E" w14:textId="3197D7D5" w:rsidR="00D544C4" w:rsidRPr="007A63C5" w:rsidRDefault="00D544C4"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Powłoka ekranu – antyodblaskowa,</w:t>
            </w:r>
          </w:p>
          <w:p w14:paraId="7CD4B9B4"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Odświeżanie 60 </w:t>
            </w:r>
            <w:proofErr w:type="spellStart"/>
            <w:r w:rsidRPr="00436DA3">
              <w:rPr>
                <w:rFonts w:cstheme="minorHAnsi"/>
                <w:color w:val="auto"/>
                <w:sz w:val="20"/>
                <w:szCs w:val="20"/>
              </w:rPr>
              <w:t>Hz</w:t>
            </w:r>
            <w:proofErr w:type="spellEnd"/>
          </w:p>
          <w:p w14:paraId="07E51EA3" w14:textId="38C7CD6A"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Jasność 400 cd/m2</w:t>
            </w:r>
          </w:p>
          <w:p w14:paraId="7BD50A95"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Kąt widzenia 178°</w:t>
            </w:r>
          </w:p>
          <w:p w14:paraId="3703FF40"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Kontrast statyczny – 1200:1, dynamiczny 5000:1</w:t>
            </w:r>
          </w:p>
          <w:p w14:paraId="2F63FD50"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Żywotność matrycy ≥ 50 000 godzin</w:t>
            </w:r>
          </w:p>
          <w:p w14:paraId="29F9AF58" w14:textId="21346D7B"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Porty wejściowe HDMI: 3× HDMI 2.0 </w:t>
            </w:r>
          </w:p>
          <w:p w14:paraId="6AC88F2B"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wejściowe 1x VGA, 1x DP 1.2a</w:t>
            </w:r>
          </w:p>
          <w:p w14:paraId="2B295A69"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Audio 1 × wejście / 1 × wyjście</w:t>
            </w:r>
          </w:p>
          <w:p w14:paraId="6C7E364C"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Porty USB na froncie: 1x USB 3.0-A, </w:t>
            </w:r>
          </w:p>
          <w:p w14:paraId="40F5FEBD" w14:textId="77777777" w:rsidR="00D579A7" w:rsidRPr="00436DA3" w:rsidRDefault="00D579A7" w:rsidP="00B96FE0">
            <w:pPr>
              <w:pStyle w:val="Akapitzlist"/>
              <w:widowControl w:val="0"/>
              <w:spacing w:after="0" w:line="240" w:lineRule="auto"/>
              <w:ind w:left="677"/>
              <w:rPr>
                <w:rFonts w:cstheme="minorHAnsi"/>
                <w:color w:val="auto"/>
                <w:sz w:val="20"/>
                <w:szCs w:val="20"/>
              </w:rPr>
            </w:pPr>
            <w:r w:rsidRPr="00436DA3">
              <w:rPr>
                <w:rFonts w:cstheme="minorHAnsi"/>
                <w:color w:val="auto"/>
                <w:sz w:val="20"/>
                <w:szCs w:val="20"/>
              </w:rPr>
              <w:t>1x USB 2.0-A, 1x USB-C</w:t>
            </w:r>
          </w:p>
          <w:p w14:paraId="383A7FB0"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USB z boku: 2x USB 3.0-A</w:t>
            </w:r>
          </w:p>
          <w:p w14:paraId="37415369"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2x USB 2.0-B (interfejs dotykowy)</w:t>
            </w:r>
          </w:p>
          <w:p w14:paraId="6029C021"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 1x SPDIF</w:t>
            </w:r>
          </w:p>
          <w:p w14:paraId="3CBC9BCA"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 sterowania: 1x RS232 </w:t>
            </w:r>
          </w:p>
          <w:p w14:paraId="2AB15A25" w14:textId="5C3FD2DD"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 RJ45 2x (1 × wejście / 1 × wyjście)</w:t>
            </w:r>
          </w:p>
          <w:p w14:paraId="1789621F" w14:textId="06C2C812" w:rsidR="00D579A7" w:rsidRPr="00436DA3" w:rsidRDefault="00D579A7" w:rsidP="001625BF">
            <w:pPr>
              <w:pStyle w:val="Akapitzlist"/>
              <w:widowControl w:val="0"/>
              <w:spacing w:after="0" w:line="240" w:lineRule="auto"/>
              <w:ind w:left="677"/>
              <w:rPr>
                <w:rFonts w:cstheme="minorHAnsi"/>
                <w:color w:val="auto"/>
                <w:sz w:val="20"/>
                <w:szCs w:val="20"/>
              </w:rPr>
            </w:pPr>
            <w:r w:rsidRPr="00436DA3">
              <w:rPr>
                <w:rFonts w:cstheme="minorHAnsi"/>
                <w:color w:val="auto"/>
                <w:sz w:val="20"/>
                <w:szCs w:val="20"/>
              </w:rPr>
              <w:t>Wszystkie powyższe porty muszą być wbudowane</w:t>
            </w:r>
          </w:p>
          <w:p w14:paraId="70DBF509"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Wbudowane głośniki 2 × 20 W</w:t>
            </w:r>
          </w:p>
          <w:p w14:paraId="415451EE"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Wersja systemu Android 11 lub wyższa/lub inny równoważny system,</w:t>
            </w:r>
          </w:p>
          <w:p w14:paraId="5AD7F472"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RAM 4 GB</w:t>
            </w:r>
          </w:p>
          <w:p w14:paraId="29C9A337"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ROM 32 GB</w:t>
            </w:r>
          </w:p>
          <w:p w14:paraId="37873ABD" w14:textId="77777777"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lastRenderedPageBreak/>
              <w:t>Posiada w zestawie uchwyt naścienny,</w:t>
            </w:r>
          </w:p>
          <w:p w14:paraId="0318BE00" w14:textId="77777777" w:rsidR="00C926EA" w:rsidRPr="007A63C5" w:rsidRDefault="00C926EA" w:rsidP="00C926EA">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Certyfikaty: TÜV (</w:t>
            </w:r>
            <w:proofErr w:type="spellStart"/>
            <w:r w:rsidRPr="007A63C5">
              <w:rPr>
                <w:rFonts w:cstheme="minorHAnsi"/>
                <w:color w:val="auto"/>
                <w:sz w:val="20"/>
                <w:szCs w:val="20"/>
              </w:rPr>
              <w:t>low</w:t>
            </w:r>
            <w:proofErr w:type="spellEnd"/>
            <w:r w:rsidRPr="007A63C5">
              <w:rPr>
                <w:rFonts w:cstheme="minorHAnsi"/>
                <w:color w:val="auto"/>
                <w:sz w:val="20"/>
                <w:szCs w:val="20"/>
              </w:rPr>
              <w:t xml:space="preserve"> </w:t>
            </w:r>
            <w:proofErr w:type="spellStart"/>
            <w:r w:rsidRPr="007A63C5">
              <w:rPr>
                <w:rFonts w:cstheme="minorHAnsi"/>
                <w:color w:val="auto"/>
                <w:sz w:val="20"/>
                <w:szCs w:val="20"/>
              </w:rPr>
              <w:t>blue</w:t>
            </w:r>
            <w:proofErr w:type="spellEnd"/>
            <w:r w:rsidRPr="007A63C5">
              <w:rPr>
                <w:rFonts w:cstheme="minorHAnsi"/>
                <w:color w:val="auto"/>
                <w:sz w:val="20"/>
                <w:szCs w:val="20"/>
              </w:rPr>
              <w:t xml:space="preserve"> </w:t>
            </w:r>
            <w:proofErr w:type="spellStart"/>
            <w:r w:rsidRPr="007A63C5">
              <w:rPr>
                <w:rFonts w:cstheme="minorHAnsi"/>
                <w:color w:val="auto"/>
                <w:sz w:val="20"/>
                <w:szCs w:val="20"/>
              </w:rPr>
              <w:t>light</w:t>
            </w:r>
            <w:proofErr w:type="spellEnd"/>
            <w:r w:rsidRPr="007A63C5">
              <w:rPr>
                <w:rFonts w:cstheme="minorHAnsi"/>
                <w:color w:val="auto"/>
                <w:sz w:val="20"/>
                <w:szCs w:val="20"/>
              </w:rPr>
              <w:t xml:space="preserve"> i </w:t>
            </w:r>
            <w:proofErr w:type="spellStart"/>
            <w:r w:rsidRPr="007A63C5">
              <w:rPr>
                <w:rFonts w:cstheme="minorHAnsi"/>
                <w:color w:val="auto"/>
                <w:sz w:val="20"/>
                <w:szCs w:val="20"/>
              </w:rPr>
              <w:t>flicker</w:t>
            </w:r>
            <w:proofErr w:type="spellEnd"/>
            <w:r w:rsidRPr="007A63C5">
              <w:rPr>
                <w:rFonts w:cstheme="minorHAnsi"/>
                <w:color w:val="auto"/>
                <w:sz w:val="20"/>
                <w:szCs w:val="20"/>
              </w:rPr>
              <w:t xml:space="preserve"> </w:t>
            </w:r>
            <w:proofErr w:type="spellStart"/>
            <w:r w:rsidRPr="007A63C5">
              <w:rPr>
                <w:rFonts w:cstheme="minorHAnsi"/>
                <w:color w:val="auto"/>
                <w:sz w:val="20"/>
                <w:szCs w:val="20"/>
              </w:rPr>
              <w:t>free</w:t>
            </w:r>
            <w:proofErr w:type="spellEnd"/>
            <w:r w:rsidRPr="007A63C5">
              <w:rPr>
                <w:rFonts w:cstheme="minorHAnsi"/>
                <w:color w:val="auto"/>
                <w:sz w:val="20"/>
                <w:szCs w:val="20"/>
              </w:rPr>
              <w:t>) lub równoważne (przez certyfikat równoważny należy rozumieć</w:t>
            </w:r>
          </w:p>
          <w:p w14:paraId="673DAE02" w14:textId="77777777" w:rsidR="00C926EA" w:rsidRPr="007A63C5" w:rsidRDefault="00C926EA" w:rsidP="00C926EA">
            <w:pPr>
              <w:pStyle w:val="Akapitzlist"/>
              <w:widowControl w:val="0"/>
              <w:spacing w:after="0" w:line="240" w:lineRule="auto"/>
              <w:ind w:left="677"/>
              <w:rPr>
                <w:rFonts w:cstheme="minorHAnsi"/>
                <w:color w:val="auto"/>
                <w:sz w:val="20"/>
                <w:szCs w:val="20"/>
              </w:rPr>
            </w:pPr>
            <w:r w:rsidRPr="007A63C5">
              <w:rPr>
                <w:rFonts w:cstheme="minorHAnsi"/>
                <w:color w:val="auto"/>
                <w:sz w:val="20"/>
                <w:szCs w:val="20"/>
              </w:rPr>
              <w:t xml:space="preserve">certyfikat wystawiony przez niezależną instytucję/organizację badawczą i potwierdzający brak migotania oraz potwierdzający niską emisję niebieskiego światła); </w:t>
            </w:r>
          </w:p>
          <w:p w14:paraId="7C97DF5B" w14:textId="3D301A91"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Wbudowana obsługa języka ukraińskiego</w:t>
            </w:r>
          </w:p>
          <w:p w14:paraId="16A38FD0" w14:textId="6960AF40"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Akcesoria w zestawie: kabel zasilający, kabel USB, kabel HDMI, pisaki (2 szt.), pilot zdalnego sterowania, moduł </w:t>
            </w:r>
            <w:proofErr w:type="spellStart"/>
            <w:r w:rsidRPr="00436DA3">
              <w:rPr>
                <w:rFonts w:cstheme="minorHAnsi"/>
                <w:color w:val="auto"/>
                <w:sz w:val="20"/>
                <w:szCs w:val="20"/>
              </w:rPr>
              <w:t>WiFi</w:t>
            </w:r>
            <w:proofErr w:type="spellEnd"/>
            <w:r w:rsidRPr="00436DA3">
              <w:rPr>
                <w:rFonts w:cstheme="minorHAnsi"/>
                <w:color w:val="auto"/>
                <w:sz w:val="20"/>
                <w:szCs w:val="20"/>
              </w:rPr>
              <w:t>/Bluetooth.</w:t>
            </w:r>
          </w:p>
        </w:tc>
      </w:tr>
      <w:tr w:rsidR="00D579A7" w:rsidRPr="009918C1" w14:paraId="63983A1E" w14:textId="79B07A6F" w:rsidTr="00D579A7">
        <w:trPr>
          <w:trHeight w:val="59"/>
        </w:trPr>
        <w:tc>
          <w:tcPr>
            <w:tcW w:w="567" w:type="dxa"/>
            <w:tcBorders>
              <w:top w:val="single" w:sz="4" w:space="0" w:color="000001"/>
              <w:left w:val="single" w:sz="4" w:space="0" w:color="000001"/>
              <w:right w:val="single" w:sz="4" w:space="0" w:color="000001"/>
            </w:tcBorders>
            <w:shd w:val="clear" w:color="auto" w:fill="auto"/>
            <w:tcMar>
              <w:left w:w="98" w:type="dxa"/>
            </w:tcMar>
          </w:tcPr>
          <w:p w14:paraId="2EC62891" w14:textId="77777777" w:rsidR="00D579A7" w:rsidRPr="009918C1" w:rsidRDefault="00D579A7" w:rsidP="00E2231A">
            <w:pPr>
              <w:pStyle w:val="Akapitzlist"/>
              <w:widowControl w:val="0"/>
              <w:numPr>
                <w:ilvl w:val="0"/>
                <w:numId w:val="1"/>
              </w:numPr>
              <w:spacing w:after="0" w:line="240" w:lineRule="auto"/>
              <w:jc w:val="center"/>
              <w:rPr>
                <w:rFonts w:cstheme="minorHAnsi"/>
                <w:b/>
                <w:bCs/>
                <w:color w:val="auto"/>
                <w:sz w:val="20"/>
                <w:szCs w:val="20"/>
              </w:rPr>
            </w:pPr>
          </w:p>
        </w:tc>
        <w:tc>
          <w:tcPr>
            <w:tcW w:w="1457" w:type="dxa"/>
            <w:tcBorders>
              <w:top w:val="single" w:sz="4" w:space="0" w:color="000001"/>
              <w:left w:val="single" w:sz="4" w:space="0" w:color="000001"/>
              <w:right w:val="single" w:sz="4" w:space="0" w:color="000001"/>
            </w:tcBorders>
            <w:shd w:val="clear" w:color="auto" w:fill="auto"/>
            <w:tcMar>
              <w:left w:w="98" w:type="dxa"/>
            </w:tcMar>
          </w:tcPr>
          <w:p w14:paraId="030F121B" w14:textId="4F0F7B61" w:rsidR="00D579A7" w:rsidRPr="00083DDE" w:rsidRDefault="00D579A7" w:rsidP="00E2231A">
            <w:pPr>
              <w:rPr>
                <w:b/>
              </w:rPr>
            </w:pPr>
            <w:r w:rsidRPr="00083DDE">
              <w:rPr>
                <w:b/>
              </w:rPr>
              <w:t>Monitor interaktywny '65</w:t>
            </w:r>
          </w:p>
        </w:tc>
        <w:tc>
          <w:tcPr>
            <w:tcW w:w="1275" w:type="dxa"/>
            <w:tcBorders>
              <w:top w:val="single" w:sz="4" w:space="0" w:color="000001"/>
              <w:left w:val="single" w:sz="4" w:space="0" w:color="000001"/>
              <w:right w:val="single" w:sz="4" w:space="0" w:color="000001"/>
            </w:tcBorders>
          </w:tcPr>
          <w:p w14:paraId="74363799" w14:textId="6D1BAB37" w:rsidR="00D579A7" w:rsidRDefault="00D579A7" w:rsidP="00E2231A">
            <w:pPr>
              <w:widowControl w:val="0"/>
              <w:spacing w:after="0" w:line="240" w:lineRule="auto"/>
              <w:ind w:left="317" w:hanging="360"/>
              <w:jc w:val="center"/>
              <w:rPr>
                <w:rFonts w:cstheme="minorHAnsi"/>
                <w:sz w:val="20"/>
                <w:szCs w:val="20"/>
              </w:rPr>
            </w:pPr>
            <w:r>
              <w:rPr>
                <w:rFonts w:cstheme="minorHAnsi"/>
                <w:sz w:val="20"/>
                <w:szCs w:val="20"/>
              </w:rPr>
              <w:t>szt.</w:t>
            </w:r>
          </w:p>
        </w:tc>
        <w:tc>
          <w:tcPr>
            <w:tcW w:w="709" w:type="dxa"/>
            <w:tcBorders>
              <w:top w:val="single" w:sz="4" w:space="0" w:color="000001"/>
              <w:left w:val="single" w:sz="4" w:space="0" w:color="000001"/>
              <w:right w:val="single" w:sz="4" w:space="0" w:color="000001"/>
            </w:tcBorders>
          </w:tcPr>
          <w:p w14:paraId="5EFFE5B7" w14:textId="41E22213" w:rsidR="00D579A7" w:rsidRDefault="00D579A7" w:rsidP="00E2231A">
            <w:pPr>
              <w:jc w:val="center"/>
              <w:rPr>
                <w:rFonts w:cstheme="minorHAnsi"/>
                <w:sz w:val="20"/>
                <w:szCs w:val="20"/>
              </w:rPr>
            </w:pPr>
            <w:r>
              <w:rPr>
                <w:rFonts w:cstheme="minorHAnsi"/>
                <w:sz w:val="20"/>
                <w:szCs w:val="20"/>
              </w:rPr>
              <w:t>1</w:t>
            </w:r>
          </w:p>
        </w:tc>
        <w:tc>
          <w:tcPr>
            <w:tcW w:w="98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8BE642"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Rozdzielczość panelu 3840 x 2160</w:t>
            </w:r>
          </w:p>
          <w:p w14:paraId="410D7B8C" w14:textId="7DEA58D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Przekątna 65", matryca IPS</w:t>
            </w:r>
          </w:p>
          <w:p w14:paraId="4562DD53"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Czas reakcji matrycy maks. 8 ms</w:t>
            </w:r>
          </w:p>
          <w:p w14:paraId="0E883161"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Odświeżanie 60 </w:t>
            </w:r>
            <w:proofErr w:type="spellStart"/>
            <w:r w:rsidRPr="00436DA3">
              <w:rPr>
                <w:rFonts w:cstheme="minorHAnsi"/>
                <w:color w:val="auto"/>
                <w:sz w:val="20"/>
                <w:szCs w:val="20"/>
              </w:rPr>
              <w:t>Hz</w:t>
            </w:r>
            <w:proofErr w:type="spellEnd"/>
          </w:p>
          <w:p w14:paraId="19DB1CE6" w14:textId="66028A3C"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Jasność 350 cd/m2</w:t>
            </w:r>
          </w:p>
          <w:p w14:paraId="05F0620C"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Kąt widzenia 178°</w:t>
            </w:r>
          </w:p>
          <w:p w14:paraId="71EE2C91" w14:textId="3F167242"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Kontrast statyczny – 1200:1, dynamiczny 4000:1</w:t>
            </w:r>
          </w:p>
          <w:p w14:paraId="59309815"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Żywotność matrycy ≥ 50 000 godzin</w:t>
            </w:r>
          </w:p>
          <w:p w14:paraId="38473C90" w14:textId="0A7E0FE5"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Porty wejściowe HDMI: 3× HDMI 2.0 </w:t>
            </w:r>
          </w:p>
          <w:p w14:paraId="1FEB3F79" w14:textId="5FC9BE13"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wejściowe 1x VGA, 1x USB-C 3.2 (4K, ładowanie 65W)</w:t>
            </w:r>
          </w:p>
          <w:p w14:paraId="598DD07E" w14:textId="006AA1C3"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wyjściowe 1x HDMI</w:t>
            </w:r>
          </w:p>
          <w:p w14:paraId="1EEED2A9"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Audio 1 × wejście / 1 × wyjście</w:t>
            </w:r>
          </w:p>
          <w:p w14:paraId="4B145EBB" w14:textId="5C0A06DA"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Porty USB: 4x USB 3.0-A </w:t>
            </w:r>
          </w:p>
          <w:p w14:paraId="560FB105"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 1x SPDIF</w:t>
            </w:r>
          </w:p>
          <w:p w14:paraId="3306F126"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 sterowania: 1x RS232 </w:t>
            </w:r>
          </w:p>
          <w:p w14:paraId="2C5DFA99" w14:textId="3DB83D4C"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 2x RJ45</w:t>
            </w:r>
          </w:p>
          <w:p w14:paraId="60146BC4" w14:textId="263EEB63" w:rsidR="00D579A7" w:rsidRPr="00436DA3" w:rsidRDefault="00D579A7" w:rsidP="001625BF">
            <w:pPr>
              <w:pStyle w:val="Akapitzlist"/>
              <w:widowControl w:val="0"/>
              <w:spacing w:after="0" w:line="240" w:lineRule="auto"/>
              <w:ind w:left="677"/>
              <w:rPr>
                <w:rFonts w:cstheme="minorHAnsi"/>
                <w:color w:val="auto"/>
                <w:sz w:val="20"/>
                <w:szCs w:val="20"/>
              </w:rPr>
            </w:pPr>
            <w:r w:rsidRPr="00436DA3">
              <w:rPr>
                <w:rFonts w:cstheme="minorHAnsi"/>
                <w:color w:val="auto"/>
                <w:sz w:val="20"/>
                <w:szCs w:val="20"/>
              </w:rPr>
              <w:t>Wszystkie powyższe porty muszą być wbudowane</w:t>
            </w:r>
          </w:p>
          <w:p w14:paraId="2C639779" w14:textId="168116C2"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Wbudowane głośniki 2 × 16 W</w:t>
            </w:r>
          </w:p>
          <w:p w14:paraId="03B6D946"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Wersja systemu Android 11 lub wyższa/lub inny równoważny system,</w:t>
            </w:r>
          </w:p>
          <w:p w14:paraId="18B9FD84" w14:textId="5E14A692"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RAM 8 GB</w:t>
            </w:r>
          </w:p>
          <w:p w14:paraId="323F7570" w14:textId="6CB0368E"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ROM 64 GB</w:t>
            </w:r>
          </w:p>
          <w:p w14:paraId="47892447" w14:textId="3F29D9CD"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Posiada w zestawie uchwyt naścienny</w:t>
            </w:r>
          </w:p>
          <w:p w14:paraId="7341826B" w14:textId="72857A49"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Zużycie energii ≤ 0,5 W (tryb czuwania), ≤140 W (moc typowa)</w:t>
            </w:r>
          </w:p>
          <w:p w14:paraId="05B145B9" w14:textId="6A4EBD93" w:rsidR="00D579A7" w:rsidRPr="007A63C5" w:rsidRDefault="00D579A7" w:rsidP="00C926EA">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 xml:space="preserve">Certyfikaty: </w:t>
            </w:r>
            <w:r w:rsidR="00C926EA" w:rsidRPr="007A63C5">
              <w:rPr>
                <w:rFonts w:cstheme="minorHAnsi"/>
                <w:color w:val="auto"/>
                <w:sz w:val="20"/>
                <w:szCs w:val="20"/>
              </w:rPr>
              <w:t>Certyfikaty: TÜV (</w:t>
            </w:r>
            <w:proofErr w:type="spellStart"/>
            <w:r w:rsidR="00C926EA" w:rsidRPr="007A63C5">
              <w:rPr>
                <w:rFonts w:cstheme="minorHAnsi"/>
                <w:color w:val="auto"/>
                <w:sz w:val="20"/>
                <w:szCs w:val="20"/>
              </w:rPr>
              <w:t>low</w:t>
            </w:r>
            <w:proofErr w:type="spellEnd"/>
            <w:r w:rsidR="00C926EA" w:rsidRPr="007A63C5">
              <w:rPr>
                <w:rFonts w:cstheme="minorHAnsi"/>
                <w:color w:val="auto"/>
                <w:sz w:val="20"/>
                <w:szCs w:val="20"/>
              </w:rPr>
              <w:t xml:space="preserve"> </w:t>
            </w:r>
            <w:proofErr w:type="spellStart"/>
            <w:r w:rsidR="00C926EA" w:rsidRPr="007A63C5">
              <w:rPr>
                <w:rFonts w:cstheme="minorHAnsi"/>
                <w:color w:val="auto"/>
                <w:sz w:val="20"/>
                <w:szCs w:val="20"/>
              </w:rPr>
              <w:t>blue</w:t>
            </w:r>
            <w:proofErr w:type="spellEnd"/>
            <w:r w:rsidR="00C926EA" w:rsidRPr="007A63C5">
              <w:rPr>
                <w:rFonts w:cstheme="minorHAnsi"/>
                <w:color w:val="auto"/>
                <w:sz w:val="20"/>
                <w:szCs w:val="20"/>
              </w:rPr>
              <w:t xml:space="preserve"> </w:t>
            </w:r>
            <w:proofErr w:type="spellStart"/>
            <w:r w:rsidR="00C926EA" w:rsidRPr="007A63C5">
              <w:rPr>
                <w:rFonts w:cstheme="minorHAnsi"/>
                <w:color w:val="auto"/>
                <w:sz w:val="20"/>
                <w:szCs w:val="20"/>
              </w:rPr>
              <w:t>light</w:t>
            </w:r>
            <w:proofErr w:type="spellEnd"/>
            <w:r w:rsidR="00C926EA" w:rsidRPr="007A63C5">
              <w:rPr>
                <w:rFonts w:cstheme="minorHAnsi"/>
                <w:color w:val="auto"/>
                <w:sz w:val="20"/>
                <w:szCs w:val="20"/>
              </w:rPr>
              <w:t xml:space="preserve"> i </w:t>
            </w:r>
            <w:proofErr w:type="spellStart"/>
            <w:r w:rsidR="00C926EA" w:rsidRPr="007A63C5">
              <w:rPr>
                <w:rFonts w:cstheme="minorHAnsi"/>
                <w:color w:val="auto"/>
                <w:sz w:val="20"/>
                <w:szCs w:val="20"/>
              </w:rPr>
              <w:t>flicker</w:t>
            </w:r>
            <w:proofErr w:type="spellEnd"/>
            <w:r w:rsidR="00C926EA" w:rsidRPr="007A63C5">
              <w:rPr>
                <w:rFonts w:cstheme="minorHAnsi"/>
                <w:color w:val="auto"/>
                <w:sz w:val="20"/>
                <w:szCs w:val="20"/>
              </w:rPr>
              <w:t xml:space="preserve"> </w:t>
            </w:r>
            <w:proofErr w:type="spellStart"/>
            <w:r w:rsidR="00C926EA" w:rsidRPr="007A63C5">
              <w:rPr>
                <w:rFonts w:cstheme="minorHAnsi"/>
                <w:color w:val="auto"/>
                <w:sz w:val="20"/>
                <w:szCs w:val="20"/>
              </w:rPr>
              <w:t>free</w:t>
            </w:r>
            <w:proofErr w:type="spellEnd"/>
            <w:r w:rsidR="00C926EA" w:rsidRPr="007A63C5">
              <w:rPr>
                <w:rFonts w:cstheme="minorHAnsi"/>
                <w:color w:val="auto"/>
                <w:sz w:val="20"/>
                <w:szCs w:val="20"/>
              </w:rPr>
              <w:t xml:space="preserve">) lub równoważne (przez certyfikat równoważny należy rozumieć certyfikat wystawiony przez niezależną instytucję/organizację badawczą i potwierdzający brak migotania oraz potwierdzający niską emisję niebieskiego światła), </w:t>
            </w:r>
            <w:r w:rsidRPr="007A63C5">
              <w:rPr>
                <w:rFonts w:cstheme="minorHAnsi"/>
                <w:color w:val="auto"/>
                <w:sz w:val="20"/>
                <w:szCs w:val="20"/>
              </w:rPr>
              <w:t xml:space="preserve"> </w:t>
            </w:r>
            <w:proofErr w:type="spellStart"/>
            <w:r w:rsidRPr="007A63C5">
              <w:rPr>
                <w:rFonts w:cstheme="minorHAnsi"/>
                <w:color w:val="auto"/>
                <w:sz w:val="20"/>
                <w:szCs w:val="20"/>
              </w:rPr>
              <w:t>RoHS</w:t>
            </w:r>
            <w:proofErr w:type="spellEnd"/>
            <w:r w:rsidR="001E7082" w:rsidRPr="007A63C5">
              <w:rPr>
                <w:rFonts w:cstheme="minorHAnsi"/>
                <w:color w:val="auto"/>
                <w:sz w:val="20"/>
                <w:szCs w:val="20"/>
              </w:rPr>
              <w:t xml:space="preserve"> lub równoważny, </w:t>
            </w:r>
          </w:p>
          <w:p w14:paraId="1A1C7513" w14:textId="5416CBD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Akcesoria w zestawie: kabel zasilający, kabel USB, kabel HDMI, pisaki (4 szt.), pilot zdalnego</w:t>
            </w:r>
            <w:r w:rsidRPr="00436DA3">
              <w:rPr>
                <w:rFonts w:cstheme="minorHAnsi"/>
                <w:color w:val="auto"/>
                <w:sz w:val="20"/>
                <w:szCs w:val="20"/>
              </w:rPr>
              <w:t xml:space="preserve"> sterowania, moduł </w:t>
            </w:r>
            <w:proofErr w:type="spellStart"/>
            <w:r w:rsidRPr="00436DA3">
              <w:rPr>
                <w:rFonts w:cstheme="minorHAnsi"/>
                <w:color w:val="auto"/>
                <w:sz w:val="20"/>
                <w:szCs w:val="20"/>
              </w:rPr>
              <w:t>WiFi</w:t>
            </w:r>
            <w:proofErr w:type="spellEnd"/>
            <w:r w:rsidRPr="00436DA3">
              <w:rPr>
                <w:rFonts w:cstheme="minorHAnsi"/>
                <w:color w:val="auto"/>
                <w:sz w:val="20"/>
                <w:szCs w:val="20"/>
              </w:rPr>
              <w:t xml:space="preserve"> 6/Bluetooth.</w:t>
            </w:r>
          </w:p>
        </w:tc>
      </w:tr>
    </w:tbl>
    <w:p w14:paraId="777E9B6F" w14:textId="77777777" w:rsidR="00057E1D" w:rsidRPr="00C91A69" w:rsidRDefault="00057E1D" w:rsidP="00057E1D">
      <w:pPr>
        <w:shd w:val="clear" w:color="auto" w:fill="C2D69B" w:themeFill="accent3" w:themeFillTint="99"/>
        <w:spacing w:before="360" w:after="140"/>
        <w:rPr>
          <w:rFonts w:ascii="Calibri" w:eastAsia="Times New Roman" w:hAnsi="Calibri" w:cs="Calibri"/>
          <w:b/>
        </w:rPr>
      </w:pPr>
      <w:r w:rsidRPr="00C91A69">
        <w:rPr>
          <w:rFonts w:ascii="Calibri" w:eastAsia="Times New Roman" w:hAnsi="Calibri" w:cs="Calibri"/>
          <w:b/>
        </w:rPr>
        <w:t xml:space="preserve">Część </w:t>
      </w:r>
      <w:r>
        <w:rPr>
          <w:rFonts w:ascii="Calibri" w:eastAsia="Times New Roman" w:hAnsi="Calibri" w:cs="Calibri"/>
          <w:b/>
        </w:rPr>
        <w:t>2</w:t>
      </w:r>
      <w:r w:rsidRPr="00C91A69">
        <w:rPr>
          <w:rFonts w:ascii="Calibri" w:eastAsia="Times New Roman" w:hAnsi="Calibri" w:cs="Calibri"/>
          <w:b/>
        </w:rPr>
        <w:t xml:space="preserve">. </w:t>
      </w:r>
      <w:r>
        <w:rPr>
          <w:rFonts w:ascii="Calibri" w:eastAsia="Times New Roman" w:hAnsi="Calibri" w:cs="Calibri"/>
          <w:b/>
        </w:rPr>
        <w:t>Sprzęt multimedialny do p</w:t>
      </w:r>
      <w:r w:rsidRPr="00C91A69">
        <w:rPr>
          <w:rFonts w:ascii="Calibri" w:eastAsia="Times New Roman" w:hAnsi="Calibri" w:cs="Calibri"/>
          <w:b/>
        </w:rPr>
        <w:t xml:space="preserve">racowni </w:t>
      </w:r>
      <w:r>
        <w:rPr>
          <w:rFonts w:ascii="Calibri" w:eastAsia="Times New Roman" w:hAnsi="Calibri" w:cs="Calibri"/>
          <w:b/>
        </w:rPr>
        <w:t>urządzeń technik komputerowych</w:t>
      </w:r>
      <w:r w:rsidRPr="00C91A69">
        <w:rPr>
          <w:rFonts w:ascii="Calibri" w:eastAsia="Times New Roman" w:hAnsi="Calibri" w:cs="Calibri"/>
          <w:b/>
        </w:rPr>
        <w:t xml:space="preserve"> w </w:t>
      </w:r>
      <w:proofErr w:type="spellStart"/>
      <w:r>
        <w:rPr>
          <w:rFonts w:ascii="Calibri" w:eastAsia="Times New Roman" w:hAnsi="Calibri" w:cs="Calibri"/>
          <w:b/>
        </w:rPr>
        <w:t>CKZiU</w:t>
      </w:r>
      <w:proofErr w:type="spellEnd"/>
      <w:r w:rsidRPr="00C91A69">
        <w:rPr>
          <w:rFonts w:ascii="Calibri" w:eastAsia="Times New Roman" w:hAnsi="Calibri" w:cs="Calibri"/>
          <w:b/>
        </w:rPr>
        <w:t xml:space="preserve"> w Wołowie</w:t>
      </w:r>
    </w:p>
    <w:p w14:paraId="4F1DF293" w14:textId="3164D91A" w:rsidR="00057E1D" w:rsidRDefault="00057E1D" w:rsidP="00057E1D">
      <w:pPr>
        <w:suppressAutoHyphens/>
        <w:spacing w:after="0" w:line="360" w:lineRule="auto"/>
        <w:rPr>
          <w:rFonts w:ascii="Calibri" w:eastAsia="NSimSun" w:hAnsi="Calibri" w:cs="Calibri"/>
          <w:b/>
          <w:color w:val="auto"/>
          <w:kern w:val="2"/>
          <w:szCs w:val="24"/>
          <w:lang w:eastAsia="zh-CN" w:bidi="hi-IN"/>
        </w:rPr>
      </w:pPr>
      <w:r w:rsidRPr="00C91A69">
        <w:rPr>
          <w:rFonts w:ascii="Calibri" w:eastAsia="NSimSun" w:hAnsi="Calibri" w:cs="Calibri"/>
          <w:b/>
          <w:color w:val="auto"/>
          <w:kern w:val="2"/>
          <w:szCs w:val="24"/>
          <w:lang w:eastAsia="zh-CN" w:bidi="hi-IN"/>
        </w:rPr>
        <w:lastRenderedPageBreak/>
        <w:t xml:space="preserve">Wymagany minimalny okres gwarancji: </w:t>
      </w:r>
      <w:r w:rsidR="007A2DDC">
        <w:rPr>
          <w:rFonts w:ascii="Calibri" w:eastAsia="NSimSun" w:hAnsi="Calibri" w:cs="Calibri"/>
          <w:b/>
          <w:color w:val="auto"/>
          <w:kern w:val="2"/>
          <w:szCs w:val="24"/>
          <w:lang w:eastAsia="zh-CN" w:bidi="hi-IN"/>
        </w:rPr>
        <w:t>24 miesiące.</w:t>
      </w:r>
    </w:p>
    <w:p w14:paraId="367B6D4C" w14:textId="6477B915" w:rsidR="00057E1D" w:rsidRPr="00C91A69" w:rsidRDefault="00057E1D" w:rsidP="00057E1D">
      <w:pPr>
        <w:suppressAutoHyphens/>
        <w:spacing w:after="0" w:line="360" w:lineRule="auto"/>
        <w:rPr>
          <w:rFonts w:ascii="Calibri" w:eastAsia="NSimSun" w:hAnsi="Calibri" w:cs="Calibri"/>
          <w:b/>
          <w:color w:val="auto"/>
          <w:kern w:val="2"/>
          <w:szCs w:val="24"/>
          <w:lang w:eastAsia="zh-CN" w:bidi="hi-IN"/>
        </w:rPr>
      </w:pPr>
      <w:r>
        <w:rPr>
          <w:rFonts w:ascii="Calibri" w:eastAsia="NSimSun" w:hAnsi="Calibri" w:cs="Calibri"/>
          <w:b/>
          <w:color w:val="auto"/>
          <w:kern w:val="2"/>
          <w:szCs w:val="24"/>
          <w:lang w:eastAsia="zh-CN" w:bidi="hi-IN"/>
        </w:rPr>
        <w:t xml:space="preserve">Miejsce dostawy: Centrum Kształcenia Zawodowego i Ustawicznego w Wołowie, ul. Tadeusza Kościuszki 27, 56 -100 Wołów </w:t>
      </w:r>
    </w:p>
    <w:tbl>
      <w:tblPr>
        <w:tblW w:w="13505"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567"/>
        <w:gridCol w:w="2127"/>
        <w:gridCol w:w="1134"/>
        <w:gridCol w:w="1031"/>
        <w:gridCol w:w="8646"/>
      </w:tblGrid>
      <w:tr w:rsidR="00057E1D" w:rsidRPr="009918C1" w14:paraId="3AEF7D64" w14:textId="77777777" w:rsidTr="00057E1D">
        <w:trPr>
          <w:trHeight w:val="423"/>
        </w:trPr>
        <w:tc>
          <w:tcPr>
            <w:tcW w:w="567" w:type="dxa"/>
            <w:tcBorders>
              <w:top w:val="single" w:sz="4" w:space="0" w:color="000001"/>
              <w:left w:val="single" w:sz="4" w:space="0" w:color="000001"/>
              <w:bottom w:val="single" w:sz="4" w:space="0" w:color="000001"/>
              <w:right w:val="single" w:sz="4" w:space="0" w:color="000001"/>
            </w:tcBorders>
            <w:shd w:val="clear" w:color="auto" w:fill="C2D69B" w:themeFill="accent3" w:themeFillTint="99"/>
            <w:tcMar>
              <w:left w:w="98" w:type="dxa"/>
            </w:tcMar>
          </w:tcPr>
          <w:p w14:paraId="4AEFD7FB" w14:textId="77777777" w:rsidR="00057E1D" w:rsidRPr="009918C1" w:rsidRDefault="00057E1D" w:rsidP="00922B7C">
            <w:pPr>
              <w:widowControl w:val="0"/>
              <w:spacing w:after="0" w:line="240" w:lineRule="auto"/>
              <w:jc w:val="center"/>
              <w:rPr>
                <w:rFonts w:cstheme="minorHAnsi"/>
                <w:b/>
                <w:bCs/>
                <w:sz w:val="20"/>
                <w:szCs w:val="20"/>
              </w:rPr>
            </w:pPr>
            <w:r w:rsidRPr="009918C1">
              <w:rPr>
                <w:rFonts w:cstheme="minorHAnsi"/>
                <w:b/>
                <w:bCs/>
                <w:sz w:val="20"/>
                <w:szCs w:val="20"/>
              </w:rPr>
              <w:t>LP.</w:t>
            </w:r>
          </w:p>
        </w:tc>
        <w:tc>
          <w:tcPr>
            <w:tcW w:w="2127" w:type="dxa"/>
            <w:tcBorders>
              <w:top w:val="single" w:sz="4" w:space="0" w:color="000001"/>
              <w:left w:val="single" w:sz="4" w:space="0" w:color="000001"/>
              <w:bottom w:val="single" w:sz="4" w:space="0" w:color="000001"/>
              <w:right w:val="single" w:sz="4" w:space="0" w:color="000001"/>
            </w:tcBorders>
            <w:shd w:val="clear" w:color="auto" w:fill="C2D69B" w:themeFill="accent3" w:themeFillTint="99"/>
            <w:tcMar>
              <w:left w:w="98" w:type="dxa"/>
            </w:tcMar>
          </w:tcPr>
          <w:p w14:paraId="6E3D8535" w14:textId="77777777" w:rsidR="00057E1D" w:rsidRPr="009918C1" w:rsidRDefault="00057E1D" w:rsidP="00922B7C">
            <w:pPr>
              <w:widowControl w:val="0"/>
              <w:spacing w:after="0" w:line="240" w:lineRule="auto"/>
              <w:jc w:val="center"/>
              <w:rPr>
                <w:rFonts w:cstheme="minorHAnsi"/>
                <w:b/>
                <w:bCs/>
                <w:sz w:val="20"/>
                <w:szCs w:val="20"/>
              </w:rPr>
            </w:pPr>
            <w:r w:rsidRPr="009918C1">
              <w:rPr>
                <w:rFonts w:cstheme="minorHAnsi"/>
                <w:b/>
                <w:bCs/>
                <w:sz w:val="20"/>
                <w:szCs w:val="20"/>
              </w:rPr>
              <w:t>Nazwa</w:t>
            </w:r>
          </w:p>
        </w:tc>
        <w:tc>
          <w:tcPr>
            <w:tcW w:w="1134" w:type="dxa"/>
            <w:tcBorders>
              <w:top w:val="single" w:sz="4" w:space="0" w:color="000001"/>
              <w:left w:val="single" w:sz="4" w:space="0" w:color="000001"/>
              <w:bottom w:val="single" w:sz="4" w:space="0" w:color="000001"/>
              <w:right w:val="single" w:sz="4" w:space="0" w:color="000001"/>
            </w:tcBorders>
            <w:shd w:val="clear" w:color="auto" w:fill="C2D69B" w:themeFill="accent3" w:themeFillTint="99"/>
          </w:tcPr>
          <w:p w14:paraId="492C37F7" w14:textId="77777777" w:rsidR="00057E1D" w:rsidRPr="009918C1" w:rsidRDefault="00057E1D" w:rsidP="00922B7C">
            <w:pPr>
              <w:widowControl w:val="0"/>
              <w:spacing w:after="0" w:line="240" w:lineRule="auto"/>
              <w:jc w:val="center"/>
              <w:rPr>
                <w:rFonts w:cstheme="minorHAnsi"/>
                <w:b/>
                <w:bCs/>
                <w:sz w:val="20"/>
                <w:szCs w:val="20"/>
              </w:rPr>
            </w:pPr>
            <w:r w:rsidRPr="009918C1">
              <w:rPr>
                <w:rFonts w:cstheme="minorHAnsi"/>
                <w:b/>
                <w:bCs/>
                <w:sz w:val="20"/>
                <w:szCs w:val="20"/>
              </w:rPr>
              <w:t>Jednostka miary</w:t>
            </w:r>
          </w:p>
        </w:tc>
        <w:tc>
          <w:tcPr>
            <w:tcW w:w="1031" w:type="dxa"/>
            <w:tcBorders>
              <w:top w:val="single" w:sz="4" w:space="0" w:color="000001"/>
              <w:left w:val="single" w:sz="4" w:space="0" w:color="000001"/>
              <w:bottom w:val="single" w:sz="4" w:space="0" w:color="000001"/>
              <w:right w:val="single" w:sz="4" w:space="0" w:color="000001"/>
            </w:tcBorders>
            <w:shd w:val="clear" w:color="auto" w:fill="C2D69B" w:themeFill="accent3" w:themeFillTint="99"/>
          </w:tcPr>
          <w:p w14:paraId="406BE65B" w14:textId="77777777" w:rsidR="00057E1D" w:rsidRPr="009918C1" w:rsidRDefault="00057E1D" w:rsidP="00922B7C">
            <w:pPr>
              <w:widowControl w:val="0"/>
              <w:spacing w:after="0" w:line="240" w:lineRule="auto"/>
              <w:jc w:val="center"/>
              <w:rPr>
                <w:rFonts w:cstheme="minorHAnsi"/>
                <w:b/>
                <w:bCs/>
                <w:sz w:val="20"/>
                <w:szCs w:val="20"/>
              </w:rPr>
            </w:pPr>
            <w:r w:rsidRPr="009918C1">
              <w:rPr>
                <w:rFonts w:cstheme="minorHAnsi"/>
                <w:b/>
                <w:bCs/>
                <w:sz w:val="20"/>
                <w:szCs w:val="20"/>
              </w:rPr>
              <w:t>Ilość</w:t>
            </w:r>
          </w:p>
        </w:tc>
        <w:tc>
          <w:tcPr>
            <w:tcW w:w="8646" w:type="dxa"/>
            <w:tcBorders>
              <w:top w:val="single" w:sz="4" w:space="0" w:color="000001"/>
              <w:left w:val="single" w:sz="4" w:space="0" w:color="000001"/>
              <w:bottom w:val="single" w:sz="4" w:space="0" w:color="000001"/>
              <w:right w:val="single" w:sz="4" w:space="0" w:color="000001"/>
            </w:tcBorders>
            <w:shd w:val="clear" w:color="auto" w:fill="C2D69B" w:themeFill="accent3" w:themeFillTint="99"/>
            <w:tcMar>
              <w:left w:w="98" w:type="dxa"/>
            </w:tcMar>
          </w:tcPr>
          <w:p w14:paraId="067112EB" w14:textId="77777777" w:rsidR="00057E1D" w:rsidRPr="009918C1" w:rsidRDefault="00057E1D" w:rsidP="00922B7C">
            <w:pPr>
              <w:widowControl w:val="0"/>
              <w:spacing w:after="0" w:line="240" w:lineRule="auto"/>
              <w:jc w:val="center"/>
              <w:rPr>
                <w:rFonts w:cstheme="minorHAnsi"/>
                <w:b/>
                <w:bCs/>
                <w:sz w:val="20"/>
                <w:szCs w:val="20"/>
              </w:rPr>
            </w:pPr>
            <w:r w:rsidRPr="009918C1">
              <w:rPr>
                <w:rFonts w:cstheme="minorHAnsi"/>
                <w:b/>
                <w:bCs/>
                <w:sz w:val="20"/>
                <w:szCs w:val="20"/>
              </w:rPr>
              <w:t>Opis urządzenia – minimalne wymagania, parametry techniczne</w:t>
            </w:r>
          </w:p>
        </w:tc>
      </w:tr>
      <w:tr w:rsidR="00057E1D" w:rsidRPr="009918C1" w14:paraId="7B54D19E"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AA2BC4" w14:textId="77777777" w:rsidR="00057E1D" w:rsidRPr="009918C1" w:rsidRDefault="00057E1D" w:rsidP="00922B7C">
            <w:pPr>
              <w:pStyle w:val="Akapitzlist"/>
              <w:widowControl w:val="0"/>
              <w:numPr>
                <w:ilvl w:val="0"/>
                <w:numId w:val="1"/>
              </w:numPr>
              <w:spacing w:after="0" w:line="240" w:lineRule="auto"/>
              <w:jc w:val="center"/>
              <w:rPr>
                <w:rFonts w:cstheme="minorHAnsi"/>
                <w:b/>
                <w:bCs/>
                <w:color w:val="auto"/>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5DA7C9" w14:textId="77777777" w:rsidR="00057E1D" w:rsidRPr="009918C1" w:rsidRDefault="00057E1D" w:rsidP="00922B7C">
            <w:pPr>
              <w:rPr>
                <w:rFonts w:cstheme="minorHAnsi"/>
                <w:b/>
                <w:sz w:val="20"/>
                <w:szCs w:val="20"/>
              </w:rPr>
            </w:pPr>
            <w:r w:rsidRPr="00C05084">
              <w:t xml:space="preserve">Komputery typu </w:t>
            </w:r>
            <w:proofErr w:type="spellStart"/>
            <w:r w:rsidRPr="00C05084">
              <w:t>all</w:t>
            </w:r>
            <w:proofErr w:type="spellEnd"/>
            <w:r w:rsidRPr="00C05084">
              <w:t xml:space="preserve"> in one</w:t>
            </w:r>
          </w:p>
        </w:tc>
        <w:tc>
          <w:tcPr>
            <w:tcW w:w="1134" w:type="dxa"/>
            <w:tcBorders>
              <w:top w:val="single" w:sz="4" w:space="0" w:color="000001"/>
              <w:left w:val="single" w:sz="4" w:space="0" w:color="000001"/>
              <w:bottom w:val="single" w:sz="4" w:space="0" w:color="000001"/>
              <w:right w:val="single" w:sz="4" w:space="0" w:color="000001"/>
            </w:tcBorders>
          </w:tcPr>
          <w:p w14:paraId="02FAC2F5" w14:textId="77777777" w:rsidR="00057E1D" w:rsidRPr="009918C1" w:rsidRDefault="00057E1D" w:rsidP="00922B7C">
            <w:pPr>
              <w:widowControl w:val="0"/>
              <w:spacing w:after="0" w:line="240" w:lineRule="auto"/>
              <w:ind w:left="317" w:hanging="360"/>
              <w:jc w:val="center"/>
              <w:rPr>
                <w:rFonts w:cstheme="minorHAnsi"/>
                <w:sz w:val="20"/>
                <w:szCs w:val="20"/>
              </w:rPr>
            </w:pPr>
            <w:r>
              <w:rPr>
                <w:rFonts w:cstheme="minorHAnsi"/>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6915EB12" w14:textId="77777777" w:rsidR="00057E1D" w:rsidRPr="009918C1" w:rsidRDefault="00057E1D" w:rsidP="00922B7C">
            <w:pPr>
              <w:jc w:val="center"/>
              <w:rPr>
                <w:rFonts w:cstheme="minorHAnsi"/>
                <w:sz w:val="20"/>
                <w:szCs w:val="20"/>
              </w:rPr>
            </w:pPr>
            <w:r>
              <w:rPr>
                <w:rFonts w:cstheme="minorHAnsi"/>
                <w:sz w:val="20"/>
                <w:szCs w:val="20"/>
              </w:rPr>
              <w:t>17</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8E808FB" w14:textId="77777777" w:rsidR="00057E1D" w:rsidRPr="00F60EBB" w:rsidRDefault="00057E1D" w:rsidP="00021ED4">
            <w:pPr>
              <w:pStyle w:val="v1msonormal"/>
              <w:numPr>
                <w:ilvl w:val="0"/>
                <w:numId w:val="10"/>
              </w:numPr>
              <w:spacing w:before="0" w:beforeAutospacing="0" w:after="0" w:afterAutospacing="0"/>
              <w:rPr>
                <w:rFonts w:asciiTheme="minorHAnsi" w:hAnsiTheme="minorHAnsi" w:cstheme="minorHAnsi"/>
                <w:sz w:val="20"/>
                <w:szCs w:val="20"/>
                <w:lang w:val="de-DE"/>
              </w:rPr>
            </w:pPr>
            <w:r w:rsidRPr="00F60EBB">
              <w:rPr>
                <w:rFonts w:asciiTheme="minorHAnsi" w:hAnsiTheme="minorHAnsi" w:cstheme="minorHAnsi"/>
                <w:sz w:val="20"/>
                <w:szCs w:val="20"/>
                <w:lang w:val="de-DE"/>
              </w:rPr>
              <w:t xml:space="preserve">Typ </w:t>
            </w:r>
            <w:proofErr w:type="spellStart"/>
            <w:r w:rsidRPr="00F60EBB">
              <w:rPr>
                <w:rFonts w:asciiTheme="minorHAnsi" w:hAnsiTheme="minorHAnsi" w:cstheme="minorHAnsi"/>
                <w:sz w:val="20"/>
                <w:szCs w:val="20"/>
                <w:lang w:val="de-DE"/>
              </w:rPr>
              <w:t>komputera</w:t>
            </w:r>
            <w:proofErr w:type="spellEnd"/>
            <w:r w:rsidRPr="00F60EBB">
              <w:rPr>
                <w:rFonts w:asciiTheme="minorHAnsi" w:hAnsiTheme="minorHAnsi" w:cstheme="minorHAnsi"/>
                <w:sz w:val="20"/>
                <w:szCs w:val="20"/>
                <w:lang w:val="de-DE"/>
              </w:rPr>
              <w:t xml:space="preserve">: </w:t>
            </w:r>
            <w:proofErr w:type="spellStart"/>
            <w:r w:rsidRPr="00F60EBB">
              <w:rPr>
                <w:rFonts w:asciiTheme="minorHAnsi" w:hAnsiTheme="minorHAnsi" w:cstheme="minorHAnsi"/>
                <w:sz w:val="20"/>
                <w:szCs w:val="20"/>
                <w:lang w:val="de-DE"/>
              </w:rPr>
              <w:t>Komputer</w:t>
            </w:r>
            <w:proofErr w:type="spellEnd"/>
            <w:r w:rsidRPr="00F60EBB">
              <w:rPr>
                <w:rFonts w:asciiTheme="minorHAnsi" w:hAnsiTheme="minorHAnsi" w:cstheme="minorHAnsi"/>
                <w:sz w:val="20"/>
                <w:szCs w:val="20"/>
                <w:lang w:val="de-DE"/>
              </w:rPr>
              <w:t xml:space="preserve"> All in </w:t>
            </w:r>
            <w:proofErr w:type="spellStart"/>
            <w:r w:rsidRPr="00F60EBB">
              <w:rPr>
                <w:rFonts w:asciiTheme="minorHAnsi" w:hAnsiTheme="minorHAnsi" w:cstheme="minorHAnsi"/>
                <w:sz w:val="20"/>
                <w:szCs w:val="20"/>
                <w:lang w:val="de-DE"/>
              </w:rPr>
              <w:t>One</w:t>
            </w:r>
            <w:proofErr w:type="spellEnd"/>
            <w:r w:rsidRPr="00F60EBB">
              <w:rPr>
                <w:rFonts w:asciiTheme="minorHAnsi" w:hAnsiTheme="minorHAnsi" w:cstheme="minorHAnsi"/>
                <w:sz w:val="20"/>
                <w:szCs w:val="20"/>
                <w:lang w:val="de-DE"/>
              </w:rPr>
              <w:t xml:space="preserve">. </w:t>
            </w:r>
          </w:p>
          <w:p w14:paraId="48AD3DD4" w14:textId="146E518F" w:rsidR="00057E1D" w:rsidRPr="007A63C5" w:rsidRDefault="00057E1D" w:rsidP="0035299A">
            <w:pPr>
              <w:pStyle w:val="v1msonormal"/>
              <w:numPr>
                <w:ilvl w:val="0"/>
                <w:numId w:val="10"/>
              </w:numPr>
              <w:spacing w:before="0" w:beforeAutospacing="0" w:after="0" w:afterAutospacing="0"/>
              <w:jc w:val="both"/>
              <w:rPr>
                <w:rFonts w:asciiTheme="minorHAnsi" w:hAnsiTheme="minorHAnsi" w:cstheme="minorHAnsi"/>
                <w:b/>
                <w:bCs/>
                <w:sz w:val="20"/>
                <w:szCs w:val="20"/>
              </w:rPr>
            </w:pPr>
            <w:r w:rsidRPr="007A63C5">
              <w:rPr>
                <w:rFonts w:asciiTheme="minorHAnsi" w:hAnsiTheme="minorHAnsi" w:cstheme="minorHAnsi"/>
                <w:sz w:val="20"/>
                <w:szCs w:val="20"/>
              </w:rPr>
              <w:t>Wydajność  obliczeniowa: Procesor klasy x86 ze zintegrowaną grafiką, czternastordzeniowy, zaprojektowany do pracy w komputerach stacjonarnych,  taktowany zegarem osiągającym 4,8 GHz, pamięcią cache CPU co najmniej 24 MB lub równoważny wydajnościowo osiągający wynik co najmniej 31</w:t>
            </w:r>
            <w:r w:rsidR="001B6E8A" w:rsidRPr="007A63C5">
              <w:rPr>
                <w:rFonts w:asciiTheme="minorHAnsi" w:hAnsiTheme="minorHAnsi" w:cstheme="minorHAnsi"/>
                <w:sz w:val="20"/>
                <w:szCs w:val="20"/>
              </w:rPr>
              <w:t>7</w:t>
            </w:r>
            <w:r w:rsidRPr="007A63C5">
              <w:rPr>
                <w:rFonts w:asciiTheme="minorHAnsi" w:hAnsiTheme="minorHAnsi" w:cstheme="minorHAnsi"/>
                <w:sz w:val="20"/>
                <w:szCs w:val="20"/>
              </w:rPr>
              <w:t xml:space="preserve">00 pkt w teście </w:t>
            </w:r>
            <w:proofErr w:type="spellStart"/>
            <w:r w:rsidRPr="007A63C5">
              <w:rPr>
                <w:rFonts w:asciiTheme="minorHAnsi" w:hAnsiTheme="minorHAnsi" w:cstheme="minorHAnsi"/>
                <w:sz w:val="20"/>
                <w:szCs w:val="20"/>
              </w:rPr>
              <w:t>PassMark</w:t>
            </w:r>
            <w:proofErr w:type="spellEnd"/>
            <w:r w:rsidRPr="007A63C5">
              <w:rPr>
                <w:rFonts w:asciiTheme="minorHAnsi" w:hAnsiTheme="minorHAnsi" w:cstheme="minorHAnsi"/>
                <w:sz w:val="20"/>
                <w:szCs w:val="20"/>
              </w:rPr>
              <w:t xml:space="preserve"> CPU Mark, według wyników opublikowanych na stronie </w:t>
            </w:r>
            <w:hyperlink r:id="rId7" w:history="1">
              <w:r w:rsidR="0035299A" w:rsidRPr="007A63C5">
                <w:rPr>
                  <w:rStyle w:val="Hipercze"/>
                  <w:rFonts w:asciiTheme="minorHAnsi" w:hAnsiTheme="minorHAnsi" w:cstheme="minorHAnsi"/>
                  <w:color w:val="auto"/>
                  <w:sz w:val="20"/>
                  <w:szCs w:val="20"/>
                </w:rPr>
                <w:t>http://www.cpubenchmark.net/cpu_list.php</w:t>
              </w:r>
            </w:hyperlink>
            <w:r w:rsidRPr="007A63C5">
              <w:rPr>
                <w:rFonts w:asciiTheme="minorHAnsi" w:hAnsiTheme="minorHAnsi" w:cstheme="minorHAnsi"/>
                <w:sz w:val="20"/>
                <w:szCs w:val="20"/>
              </w:rPr>
              <w:t>.</w:t>
            </w:r>
            <w:r w:rsidR="0035299A" w:rsidRPr="007A63C5">
              <w:rPr>
                <w:rFonts w:asciiTheme="minorHAnsi" w:hAnsiTheme="minorHAnsi" w:cstheme="minorHAnsi"/>
                <w:sz w:val="20"/>
                <w:szCs w:val="20"/>
              </w:rPr>
              <w:t xml:space="preserve"> </w:t>
            </w:r>
            <w:r w:rsidR="0035299A" w:rsidRPr="007A63C5">
              <w:rPr>
                <w:rFonts w:asciiTheme="minorHAnsi" w:hAnsiTheme="minorHAnsi" w:cstheme="minorHAnsi"/>
                <w:b/>
                <w:bCs/>
                <w:sz w:val="20"/>
                <w:szCs w:val="20"/>
              </w:rPr>
              <w:t xml:space="preserve">Wydruk potwierdzający należy dostarczyć </w:t>
            </w:r>
            <w:r w:rsidR="007A63C5" w:rsidRPr="007A63C5">
              <w:rPr>
                <w:rFonts w:asciiTheme="minorHAnsi" w:hAnsiTheme="minorHAnsi" w:cstheme="minorHAnsi"/>
                <w:b/>
                <w:bCs/>
                <w:sz w:val="20"/>
                <w:szCs w:val="20"/>
              </w:rPr>
              <w:t>w terminie 7 dni od dnia podpisania umowy.</w:t>
            </w:r>
            <w:r w:rsidR="0035299A" w:rsidRPr="007A63C5">
              <w:rPr>
                <w:rFonts w:asciiTheme="minorHAnsi" w:hAnsiTheme="minorHAnsi" w:cstheme="minorHAnsi"/>
                <w:b/>
                <w:bCs/>
                <w:sz w:val="20"/>
                <w:szCs w:val="20"/>
              </w:rPr>
              <w:t xml:space="preserve"> </w:t>
            </w:r>
          </w:p>
          <w:p w14:paraId="3929D425"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7A63C5">
              <w:rPr>
                <w:rFonts w:cstheme="minorHAnsi"/>
                <w:color w:val="auto"/>
                <w:sz w:val="20"/>
                <w:szCs w:val="20"/>
              </w:rPr>
              <w:t>Parametry ekranu: Przekątna ekranu: 23,8", Rozdzielczość</w:t>
            </w:r>
            <w:r w:rsidRPr="00F60EBB">
              <w:rPr>
                <w:rFonts w:cstheme="minorHAnsi"/>
                <w:color w:val="auto"/>
                <w:sz w:val="20"/>
                <w:szCs w:val="20"/>
              </w:rPr>
              <w:t xml:space="preserve"> ekranu: 1920 x 1080 pikseli, matryca matowa IPS, bez ekranu dotykowego, </w:t>
            </w:r>
          </w:p>
          <w:p w14:paraId="14BC5906"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 xml:space="preserve">Pamięć RAM: 16 GB, Typ pamięci: DDR4 3200 MHz, </w:t>
            </w:r>
          </w:p>
          <w:p w14:paraId="18AFFCE5"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 xml:space="preserve">Karta graficzna: Intel® UHD 770 Graphics   lub równoważna, </w:t>
            </w:r>
          </w:p>
          <w:p w14:paraId="32859C22"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 xml:space="preserve">Wbudowane dyski: Dysk 512 GB SSD, Typ dysku SSD: M.2 </w:t>
            </w:r>
          </w:p>
          <w:p w14:paraId="4AC38E01"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 xml:space="preserve"> fabrycznie wbudowany napęd DVD-RW, </w:t>
            </w:r>
          </w:p>
          <w:p w14:paraId="4B2BAB68"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Kamera: minimum 5 mln pikseli,</w:t>
            </w:r>
          </w:p>
          <w:p w14:paraId="655B95F6"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Karta dźwiękowa: zintegrowana</w:t>
            </w:r>
          </w:p>
          <w:p w14:paraId="0594EEC3"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 xml:space="preserve">Wbudowane głośniki: 2szt, </w:t>
            </w:r>
          </w:p>
          <w:p w14:paraId="3D987400"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Wbudowany mikrofon</w:t>
            </w:r>
          </w:p>
          <w:p w14:paraId="1CA6F094" w14:textId="49F2F7C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Łączność bezprzewodowa: Bluetooth</w:t>
            </w:r>
            <w:r w:rsidR="001B6E8A">
              <w:rPr>
                <w:rFonts w:cstheme="minorHAnsi"/>
                <w:color w:val="auto"/>
                <w:sz w:val="20"/>
                <w:szCs w:val="20"/>
              </w:rPr>
              <w:t xml:space="preserve"> 5.3</w:t>
            </w:r>
            <w:r w:rsidRPr="00F60EBB">
              <w:rPr>
                <w:rFonts w:cstheme="minorHAnsi"/>
                <w:color w:val="auto"/>
                <w:sz w:val="20"/>
                <w:szCs w:val="20"/>
              </w:rPr>
              <w:t>, Wi-Fi 6 (802.11ax)</w:t>
            </w:r>
          </w:p>
          <w:p w14:paraId="4B6829AB"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Złącza:</w:t>
            </w:r>
          </w:p>
          <w:p w14:paraId="76135F08" w14:textId="77777777" w:rsidR="00057E1D" w:rsidRPr="00F60EBB" w:rsidRDefault="00057E1D" w:rsidP="00021ED4">
            <w:pPr>
              <w:pStyle w:val="Akapitzlist"/>
              <w:widowControl w:val="0"/>
              <w:numPr>
                <w:ilvl w:val="0"/>
                <w:numId w:val="27"/>
              </w:numPr>
              <w:spacing w:after="0" w:line="240" w:lineRule="auto"/>
              <w:rPr>
                <w:rFonts w:cstheme="minorHAnsi"/>
                <w:color w:val="auto"/>
                <w:sz w:val="20"/>
                <w:szCs w:val="20"/>
              </w:rPr>
            </w:pPr>
            <w:r w:rsidRPr="00F60EBB">
              <w:rPr>
                <w:rFonts w:cstheme="minorHAnsi"/>
                <w:color w:val="auto"/>
                <w:sz w:val="20"/>
                <w:szCs w:val="20"/>
              </w:rPr>
              <w:t>Złącza HDMI: 2szt</w:t>
            </w:r>
          </w:p>
          <w:p w14:paraId="6031B4E8" w14:textId="77777777" w:rsidR="00057E1D" w:rsidRPr="00F60EBB" w:rsidRDefault="00057E1D" w:rsidP="00021ED4">
            <w:pPr>
              <w:pStyle w:val="Akapitzlist"/>
              <w:widowControl w:val="0"/>
              <w:numPr>
                <w:ilvl w:val="0"/>
                <w:numId w:val="27"/>
              </w:numPr>
              <w:spacing w:after="0" w:line="240" w:lineRule="auto"/>
              <w:rPr>
                <w:rFonts w:cstheme="minorHAnsi"/>
                <w:color w:val="auto"/>
                <w:sz w:val="20"/>
                <w:szCs w:val="20"/>
              </w:rPr>
            </w:pPr>
            <w:r w:rsidRPr="00F60EBB">
              <w:rPr>
                <w:rFonts w:cstheme="minorHAnsi"/>
                <w:color w:val="auto"/>
                <w:sz w:val="20"/>
                <w:szCs w:val="20"/>
              </w:rPr>
              <w:t xml:space="preserve">Złącze DP: 1 </w:t>
            </w:r>
            <w:proofErr w:type="spellStart"/>
            <w:r w:rsidRPr="00F60EBB">
              <w:rPr>
                <w:rFonts w:cstheme="minorHAnsi"/>
                <w:color w:val="auto"/>
                <w:sz w:val="20"/>
                <w:szCs w:val="20"/>
              </w:rPr>
              <w:t>szt</w:t>
            </w:r>
            <w:proofErr w:type="spellEnd"/>
            <w:r w:rsidRPr="00F60EBB">
              <w:rPr>
                <w:rFonts w:cstheme="minorHAnsi"/>
                <w:color w:val="auto"/>
                <w:sz w:val="20"/>
                <w:szCs w:val="20"/>
              </w:rPr>
              <w:t xml:space="preserve"> </w:t>
            </w:r>
          </w:p>
          <w:p w14:paraId="6DF623FC" w14:textId="77777777" w:rsidR="00057E1D" w:rsidRPr="00F60EBB" w:rsidRDefault="00057E1D" w:rsidP="00021ED4">
            <w:pPr>
              <w:pStyle w:val="Akapitzlist"/>
              <w:widowControl w:val="0"/>
              <w:numPr>
                <w:ilvl w:val="0"/>
                <w:numId w:val="27"/>
              </w:numPr>
              <w:spacing w:after="0" w:line="240" w:lineRule="auto"/>
              <w:rPr>
                <w:rFonts w:cstheme="minorHAnsi"/>
                <w:color w:val="auto"/>
                <w:sz w:val="20"/>
                <w:szCs w:val="20"/>
              </w:rPr>
            </w:pPr>
            <w:r w:rsidRPr="00F60EBB">
              <w:rPr>
                <w:rFonts w:cstheme="minorHAnsi"/>
                <w:color w:val="auto"/>
                <w:sz w:val="20"/>
                <w:szCs w:val="20"/>
              </w:rPr>
              <w:t>Złącza USB 3.0: 5szt</w:t>
            </w:r>
          </w:p>
          <w:p w14:paraId="16CF767B" w14:textId="77777777" w:rsidR="00057E1D" w:rsidRPr="00F60EBB" w:rsidRDefault="00057E1D" w:rsidP="00021ED4">
            <w:pPr>
              <w:pStyle w:val="Akapitzlist"/>
              <w:widowControl w:val="0"/>
              <w:numPr>
                <w:ilvl w:val="0"/>
                <w:numId w:val="27"/>
              </w:numPr>
              <w:spacing w:after="0" w:line="240" w:lineRule="auto"/>
              <w:rPr>
                <w:rFonts w:cstheme="minorHAnsi"/>
                <w:color w:val="auto"/>
                <w:sz w:val="20"/>
                <w:szCs w:val="20"/>
              </w:rPr>
            </w:pPr>
            <w:r w:rsidRPr="00F60EBB">
              <w:rPr>
                <w:rFonts w:cstheme="minorHAnsi"/>
                <w:color w:val="auto"/>
                <w:sz w:val="20"/>
                <w:szCs w:val="20"/>
              </w:rPr>
              <w:t>Złącza USB 3.0 typu-C: 1szt</w:t>
            </w:r>
          </w:p>
          <w:p w14:paraId="300110F2"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Wyjście audio COMBO,</w:t>
            </w:r>
          </w:p>
          <w:p w14:paraId="33F3D999"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Złącze zasilania DC,</w:t>
            </w:r>
          </w:p>
          <w:p w14:paraId="2CEF9993"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Czytnik kart pamięci,</w:t>
            </w:r>
          </w:p>
          <w:p w14:paraId="7EE371D1"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Wbudowane głośniki: 2szt,</w:t>
            </w:r>
          </w:p>
          <w:p w14:paraId="769261D3"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Karta dźwiękowa: zintegrowana,</w:t>
            </w:r>
          </w:p>
          <w:p w14:paraId="68BFC214"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Komputer fabrycznie wyposażony w stopę umożliwiająca regulację  wysokości w zakresie do 130mm , regulację pochyłu w zakresie 25stopni oraz obrót w zakresie +/-45 stopni</w:t>
            </w:r>
          </w:p>
          <w:p w14:paraId="72E7988D" w14:textId="77777777" w:rsidR="0035299A" w:rsidRDefault="00057E1D" w:rsidP="0035299A">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Wbudowany sprzętowy system diagnostyczny,</w:t>
            </w:r>
          </w:p>
          <w:p w14:paraId="607C01D5" w14:textId="1A676900" w:rsidR="00521CCA" w:rsidRPr="007A63C5" w:rsidRDefault="0035299A" w:rsidP="0035299A">
            <w:pPr>
              <w:pStyle w:val="Akapitzlist"/>
              <w:widowControl w:val="0"/>
              <w:numPr>
                <w:ilvl w:val="0"/>
                <w:numId w:val="28"/>
              </w:numPr>
              <w:spacing w:after="0" w:line="240" w:lineRule="auto"/>
              <w:rPr>
                <w:rFonts w:cstheme="minorHAnsi"/>
                <w:color w:val="auto"/>
                <w:sz w:val="20"/>
                <w:szCs w:val="20"/>
              </w:rPr>
            </w:pPr>
            <w:r w:rsidRPr="007A63C5">
              <w:rPr>
                <w:rFonts w:cstheme="minorHAnsi"/>
                <w:b/>
                <w:bCs/>
                <w:color w:val="auto"/>
                <w:sz w:val="20"/>
                <w:szCs w:val="20"/>
              </w:rPr>
              <w:t xml:space="preserve">STANDARDY I </w:t>
            </w:r>
            <w:r w:rsidR="00521CCA" w:rsidRPr="007A63C5">
              <w:rPr>
                <w:rFonts w:cstheme="minorHAnsi"/>
                <w:b/>
                <w:bCs/>
                <w:color w:val="auto"/>
                <w:sz w:val="20"/>
                <w:szCs w:val="20"/>
              </w:rPr>
              <w:t>CERTYFIKATY</w:t>
            </w:r>
            <w:r w:rsidRPr="007A63C5">
              <w:rPr>
                <w:rFonts w:cstheme="minorHAnsi"/>
                <w:color w:val="auto"/>
                <w:sz w:val="20"/>
                <w:szCs w:val="20"/>
              </w:rPr>
              <w:t xml:space="preserve"> (</w:t>
            </w:r>
            <w:r w:rsidRPr="007A63C5">
              <w:rPr>
                <w:rFonts w:cstheme="minorHAnsi"/>
                <w:b/>
                <w:bCs/>
                <w:color w:val="auto"/>
                <w:sz w:val="20"/>
                <w:szCs w:val="20"/>
              </w:rPr>
              <w:t xml:space="preserve">należy je dostarczyć </w:t>
            </w:r>
            <w:r w:rsidR="007A63C5" w:rsidRPr="007A63C5">
              <w:rPr>
                <w:rFonts w:cstheme="minorHAnsi"/>
                <w:b/>
                <w:bCs/>
                <w:color w:val="auto"/>
                <w:sz w:val="20"/>
                <w:szCs w:val="20"/>
              </w:rPr>
              <w:t xml:space="preserve">w terminie 7 dni od dnia podpisania </w:t>
            </w:r>
            <w:r w:rsidR="007A63C5" w:rsidRPr="007A63C5">
              <w:rPr>
                <w:rFonts w:cstheme="minorHAnsi"/>
                <w:b/>
                <w:bCs/>
                <w:color w:val="auto"/>
                <w:sz w:val="20"/>
                <w:szCs w:val="20"/>
              </w:rPr>
              <w:lastRenderedPageBreak/>
              <w:t>umowy</w:t>
            </w:r>
            <w:r w:rsidRPr="007A63C5">
              <w:rPr>
                <w:rFonts w:cstheme="minorHAnsi"/>
                <w:b/>
                <w:bCs/>
                <w:color w:val="auto"/>
                <w:sz w:val="20"/>
                <w:szCs w:val="20"/>
              </w:rPr>
              <w:t>):</w:t>
            </w:r>
            <w:r w:rsidRPr="007A63C5">
              <w:rPr>
                <w:rFonts w:cstheme="minorHAnsi"/>
                <w:color w:val="auto"/>
                <w:sz w:val="20"/>
                <w:szCs w:val="20"/>
              </w:rPr>
              <w:t xml:space="preserve"> </w:t>
            </w:r>
          </w:p>
          <w:p w14:paraId="71F86257" w14:textId="3A152EA6" w:rsidR="00664AF2" w:rsidRPr="007A63C5" w:rsidRDefault="00664AF2" w:rsidP="00664AF2">
            <w:pPr>
              <w:pStyle w:val="Akapitzlist"/>
              <w:widowControl w:val="0"/>
              <w:spacing w:after="0" w:line="240" w:lineRule="auto"/>
              <w:rPr>
                <w:rFonts w:cstheme="minorHAnsi"/>
                <w:color w:val="auto"/>
                <w:sz w:val="20"/>
                <w:szCs w:val="20"/>
              </w:rPr>
            </w:pPr>
            <w:r w:rsidRPr="007A63C5">
              <w:rPr>
                <w:rFonts w:cstheme="minorHAnsi"/>
                <w:color w:val="auto"/>
                <w:sz w:val="20"/>
                <w:szCs w:val="20"/>
              </w:rPr>
              <w:t>1) certyfikat ISO 9001 systemu zarządzania jakością</w:t>
            </w:r>
            <w:r w:rsidR="0035299A" w:rsidRPr="007A63C5">
              <w:rPr>
                <w:rFonts w:cstheme="minorHAnsi"/>
                <w:color w:val="auto"/>
                <w:sz w:val="20"/>
                <w:szCs w:val="20"/>
              </w:rPr>
              <w:t xml:space="preserve"> lub równoważny</w:t>
            </w:r>
            <w:r w:rsidRPr="007A63C5">
              <w:rPr>
                <w:rFonts w:cstheme="minorHAnsi"/>
                <w:color w:val="auto"/>
                <w:sz w:val="20"/>
                <w:szCs w:val="20"/>
              </w:rPr>
              <w:t>;</w:t>
            </w:r>
          </w:p>
          <w:p w14:paraId="60E19C04" w14:textId="1A899C93" w:rsidR="00664AF2" w:rsidRPr="007A63C5" w:rsidRDefault="00664AF2" w:rsidP="00664AF2">
            <w:pPr>
              <w:pStyle w:val="Akapitzlist"/>
              <w:widowControl w:val="0"/>
              <w:spacing w:after="0" w:line="240" w:lineRule="auto"/>
              <w:rPr>
                <w:rFonts w:cstheme="minorHAnsi"/>
                <w:color w:val="auto"/>
                <w:sz w:val="20"/>
                <w:szCs w:val="20"/>
              </w:rPr>
            </w:pPr>
            <w:r w:rsidRPr="007A63C5">
              <w:rPr>
                <w:rFonts w:cstheme="minorHAnsi"/>
                <w:color w:val="auto"/>
                <w:sz w:val="20"/>
                <w:szCs w:val="20"/>
              </w:rPr>
              <w:t>2) certyfikat ISO 14001 zarządzania środowiskiem</w:t>
            </w:r>
            <w:r w:rsidR="0035299A" w:rsidRPr="007A63C5">
              <w:rPr>
                <w:rFonts w:cstheme="minorHAnsi"/>
                <w:color w:val="auto"/>
                <w:sz w:val="20"/>
                <w:szCs w:val="20"/>
              </w:rPr>
              <w:t xml:space="preserve"> lub równoważny;</w:t>
            </w:r>
          </w:p>
          <w:p w14:paraId="4A2B26EF" w14:textId="27BAFD40" w:rsidR="00664AF2" w:rsidRPr="007A63C5" w:rsidRDefault="00521CCA" w:rsidP="00EC5783">
            <w:pPr>
              <w:pStyle w:val="Akapitzlist"/>
              <w:widowControl w:val="0"/>
              <w:spacing w:after="0" w:line="240" w:lineRule="auto"/>
              <w:rPr>
                <w:rFonts w:cstheme="minorHAnsi"/>
                <w:color w:val="auto"/>
                <w:sz w:val="20"/>
                <w:szCs w:val="20"/>
              </w:rPr>
            </w:pPr>
            <w:r w:rsidRPr="007A63C5">
              <w:rPr>
                <w:rFonts w:cstheme="minorHAnsi"/>
                <w:color w:val="auto"/>
                <w:sz w:val="20"/>
                <w:szCs w:val="20"/>
              </w:rPr>
              <w:t xml:space="preserve">3) </w:t>
            </w:r>
            <w:proofErr w:type="spellStart"/>
            <w:r w:rsidRPr="007A63C5">
              <w:rPr>
                <w:rFonts w:cstheme="minorHAnsi"/>
                <w:color w:val="auto"/>
                <w:sz w:val="20"/>
                <w:szCs w:val="20"/>
              </w:rPr>
              <w:t>Ceryfikat</w:t>
            </w:r>
            <w:proofErr w:type="spellEnd"/>
            <w:r w:rsidRPr="007A63C5">
              <w:rPr>
                <w:rFonts w:cstheme="minorHAnsi"/>
                <w:color w:val="auto"/>
                <w:sz w:val="20"/>
                <w:szCs w:val="20"/>
              </w:rPr>
              <w:t xml:space="preserve"> CE</w:t>
            </w:r>
            <w:r w:rsidR="00EC5783" w:rsidRPr="007A63C5">
              <w:rPr>
                <w:rFonts w:cstheme="minorHAnsi"/>
                <w:color w:val="auto"/>
                <w:sz w:val="20"/>
                <w:szCs w:val="20"/>
              </w:rPr>
              <w:t xml:space="preserve"> lub równoważny;</w:t>
            </w:r>
          </w:p>
          <w:p w14:paraId="748184B9" w14:textId="2B4963F5" w:rsidR="00664AF2" w:rsidRPr="007A63C5" w:rsidRDefault="00521CCA" w:rsidP="002E09CE">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4</w:t>
            </w:r>
            <w:r w:rsidR="00664AF2" w:rsidRPr="007A63C5">
              <w:rPr>
                <w:rFonts w:cstheme="minorHAnsi"/>
                <w:color w:val="auto"/>
                <w:sz w:val="20"/>
                <w:szCs w:val="20"/>
              </w:rPr>
              <w:t>) certyfikat EPEAT dla Polski lub innego państwa członkowskiego Unii Europejskiej lub</w:t>
            </w:r>
          </w:p>
          <w:p w14:paraId="27CDAE9C" w14:textId="321442B5" w:rsidR="00664AF2" w:rsidRPr="007A63C5" w:rsidRDefault="00664AF2" w:rsidP="002E09CE">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równoważny certyfikat wydany przez akredytowaną instytucję</w:t>
            </w:r>
            <w:r w:rsidR="00521CCA" w:rsidRPr="007A63C5">
              <w:rPr>
                <w:rFonts w:cstheme="minorHAnsi"/>
                <w:color w:val="auto"/>
                <w:sz w:val="20"/>
                <w:szCs w:val="20"/>
              </w:rPr>
              <w:t>, który potwierdza:</w:t>
            </w:r>
            <w:r w:rsidR="00521CCA" w:rsidRPr="007A63C5">
              <w:rPr>
                <w:color w:val="auto"/>
              </w:rPr>
              <w:t xml:space="preserve"> </w:t>
            </w:r>
            <w:r w:rsidR="00521CCA" w:rsidRPr="007A63C5">
              <w:rPr>
                <w:rFonts w:cstheme="minorHAnsi"/>
                <w:color w:val="auto"/>
                <w:sz w:val="20"/>
                <w:szCs w:val="20"/>
              </w:rPr>
              <w:t xml:space="preserve">Efektywność energetyczną i żywotność baterii, Kryteria podstawowe GPP w UE: ST1 i KU1 / kryteria kompleksowe: KU5 dla danego urządzenia komputerowego wg. wytycznych zawartych w Rozporządzeniu (EU) nr 617/2013, Lista substancji wzbudzających szczególnie duże obawy (SVHC) w stężeniu większym niż 0,1 % (w/w) Kryteria podstawowe GPP w UE: ST3 / kryteria kompleksowe: ST4 dla danego urządzenia komputerowego wg. wytycznych zawartych w Rozporządzeniu REACH (WE) nr 1907/2009. </w:t>
            </w:r>
            <w:r w:rsidRPr="007A63C5">
              <w:rPr>
                <w:rFonts w:cstheme="minorHAnsi"/>
                <w:color w:val="auto"/>
                <w:sz w:val="20"/>
                <w:szCs w:val="20"/>
              </w:rPr>
              <w:t>;</w:t>
            </w:r>
          </w:p>
          <w:p w14:paraId="6BA069D4" w14:textId="6A66C7EC" w:rsidR="00664AF2" w:rsidRPr="007A63C5" w:rsidRDefault="00521CCA" w:rsidP="00055506">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5</w:t>
            </w:r>
            <w:r w:rsidR="00664AF2" w:rsidRPr="007A63C5">
              <w:rPr>
                <w:rFonts w:cstheme="minorHAnsi"/>
                <w:color w:val="auto"/>
                <w:sz w:val="20"/>
                <w:szCs w:val="20"/>
              </w:rPr>
              <w:t>) certyfikat TCO</w:t>
            </w:r>
            <w:r w:rsidRPr="007A63C5">
              <w:rPr>
                <w:rFonts w:cstheme="minorHAnsi"/>
                <w:color w:val="auto"/>
                <w:sz w:val="20"/>
                <w:szCs w:val="20"/>
              </w:rPr>
              <w:t xml:space="preserve"> lub równoważny certyfikat wydany przez akredytowaną instytucję, który potwierdza: wydajność energetyczna (obowiązująca norma Energy Star lub EPEAT)</w:t>
            </w:r>
            <w:r w:rsidR="00055506" w:rsidRPr="007A63C5">
              <w:rPr>
                <w:rFonts w:cstheme="minorHAnsi"/>
                <w:color w:val="auto"/>
                <w:sz w:val="20"/>
                <w:szCs w:val="20"/>
              </w:rPr>
              <w:t>, z</w:t>
            </w:r>
            <w:r w:rsidRPr="007A63C5">
              <w:rPr>
                <w:rFonts w:cstheme="minorHAnsi"/>
                <w:color w:val="auto"/>
                <w:sz w:val="20"/>
                <w:szCs w:val="20"/>
              </w:rPr>
              <w:t xml:space="preserve">mniejszenie występowania niebezpiecznych substancji (kadm, rtęć, ołów i chrom sześciowartościowy, PBDE, PBB) – ROHS. Spełnieniem tego będzie przedstawienie CERTYFIKATU wystawionego przez niezależną, akredytowaną jednostkę, potwierdzającego zgodność urządzeń komputerowych z dyrektywą </w:t>
            </w:r>
            <w:proofErr w:type="spellStart"/>
            <w:r w:rsidRPr="007A63C5">
              <w:rPr>
                <w:rFonts w:cstheme="minorHAnsi"/>
                <w:color w:val="auto"/>
                <w:sz w:val="20"/>
                <w:szCs w:val="20"/>
              </w:rPr>
              <w:t>RoHS</w:t>
            </w:r>
            <w:proofErr w:type="spellEnd"/>
            <w:r w:rsidRPr="007A63C5">
              <w:rPr>
                <w:rFonts w:cstheme="minorHAnsi"/>
                <w:color w:val="auto"/>
                <w:sz w:val="20"/>
                <w:szCs w:val="20"/>
              </w:rPr>
              <w:t xml:space="preserve"> – (ang. </w:t>
            </w:r>
            <w:proofErr w:type="spellStart"/>
            <w:r w:rsidRPr="007A63C5">
              <w:rPr>
                <w:rFonts w:cstheme="minorHAnsi"/>
                <w:color w:val="auto"/>
                <w:sz w:val="20"/>
                <w:szCs w:val="20"/>
              </w:rPr>
              <w:t>Restriction</w:t>
            </w:r>
            <w:proofErr w:type="spellEnd"/>
            <w:r w:rsidRPr="007A63C5">
              <w:rPr>
                <w:rFonts w:cstheme="minorHAnsi"/>
                <w:color w:val="auto"/>
                <w:sz w:val="20"/>
                <w:szCs w:val="20"/>
              </w:rPr>
              <w:t xml:space="preserve"> of </w:t>
            </w:r>
            <w:proofErr w:type="spellStart"/>
            <w:r w:rsidRPr="007A63C5">
              <w:rPr>
                <w:rFonts w:cstheme="minorHAnsi"/>
                <w:color w:val="auto"/>
                <w:sz w:val="20"/>
                <w:szCs w:val="20"/>
              </w:rPr>
              <w:t>Hazardous</w:t>
            </w:r>
            <w:proofErr w:type="spellEnd"/>
            <w:r w:rsidRPr="007A63C5">
              <w:rPr>
                <w:rFonts w:cstheme="minorHAnsi"/>
                <w:color w:val="auto"/>
                <w:sz w:val="20"/>
                <w:szCs w:val="20"/>
              </w:rPr>
              <w:t xml:space="preserve"> </w:t>
            </w:r>
            <w:proofErr w:type="spellStart"/>
            <w:r w:rsidRPr="007A63C5">
              <w:rPr>
                <w:rFonts w:cstheme="minorHAnsi"/>
                <w:color w:val="auto"/>
                <w:sz w:val="20"/>
                <w:szCs w:val="20"/>
              </w:rPr>
              <w:t>Substances</w:t>
            </w:r>
            <w:proofErr w:type="spellEnd"/>
            <w:r w:rsidRPr="007A63C5">
              <w:rPr>
                <w:rFonts w:cstheme="minorHAnsi"/>
                <w:color w:val="auto"/>
                <w:sz w:val="20"/>
                <w:szCs w:val="20"/>
              </w:rPr>
              <w:t>), z 27 stycznia 2003 r. (2002/95/EC), wprowadzoną w życie 1 lipca 2006 r., dyrektywa ta została transponowana do Rzeczypospolitej Polskiej rozporządzeniem Ministra Gospodarki z dnia 27 marca 2007 r. w sprawie szczegółowych wymagań dotyczących ograniczenia wykorzystywania w sprzęcie elektronicznym i elektrycznym niektórych substancji mogących negatywnie oddziaływać na środowisko (Dz. U. poz. 457) – ostatnia aktualizacja - Dz. U. 2019 poz. 1277 - rozporządzenie Ministra Przedsiębiorczości i Technologii z dnia 24 czerwca 2019 r. zmieniające rozporządzenie w sprawie zasadniczych wymagań dotyczących ograniczenia stosowania niektórych niebezpiecznych substancji w sprzęcie elektrycznym i elektronicznym</w:t>
            </w:r>
            <w:r w:rsidR="00055506" w:rsidRPr="007A63C5">
              <w:rPr>
                <w:rFonts w:cstheme="minorHAnsi"/>
                <w:color w:val="auto"/>
                <w:sz w:val="20"/>
                <w:szCs w:val="20"/>
              </w:rPr>
              <w:t xml:space="preserve">; </w:t>
            </w:r>
            <w:r w:rsidRPr="007A63C5">
              <w:rPr>
                <w:rFonts w:cstheme="minorHAnsi"/>
                <w:color w:val="auto"/>
                <w:sz w:val="20"/>
                <w:szCs w:val="20"/>
              </w:rPr>
              <w:t>Ergonomiczna konstrukcja, jakość obrazu, możliwość regulacji i dostosowania środowiska pracy – równoważnie przedstawienie CERTYFIKATU wystawionego przez niezależną, akredytowaną jednostkę, potwierdzającego zgodność urządzenia z ISO 9241 lub TUV lub TUV Ergo</w:t>
            </w:r>
            <w:r w:rsidR="00055506" w:rsidRPr="007A63C5">
              <w:rPr>
                <w:rFonts w:cstheme="minorHAnsi"/>
                <w:color w:val="auto"/>
                <w:sz w:val="20"/>
                <w:szCs w:val="20"/>
              </w:rPr>
              <w:t xml:space="preserve">; </w:t>
            </w:r>
            <w:r w:rsidRPr="007A63C5">
              <w:rPr>
                <w:rFonts w:cstheme="minorHAnsi"/>
                <w:color w:val="auto"/>
                <w:sz w:val="20"/>
                <w:szCs w:val="20"/>
              </w:rPr>
              <w:t>Przedłużenie żywotności produktu - Certyfikacja w oparciu o zdefiniowane kategorie parametrów dla danego sektora przemysłu lub usług oraz o analizę cyklu życia produktu na podstawie ISO 14040 przyznawane przez niezależną organizację</w:t>
            </w:r>
            <w:r w:rsidR="00055506" w:rsidRPr="007A63C5">
              <w:rPr>
                <w:rFonts w:cstheme="minorHAnsi"/>
                <w:color w:val="auto"/>
                <w:sz w:val="20"/>
                <w:szCs w:val="20"/>
              </w:rPr>
              <w:t xml:space="preserve">; </w:t>
            </w:r>
            <w:r w:rsidRPr="007A63C5">
              <w:rPr>
                <w:rFonts w:cstheme="minorHAnsi"/>
                <w:color w:val="auto"/>
                <w:sz w:val="20"/>
                <w:szCs w:val="20"/>
              </w:rPr>
              <w:t>Zmniejszony wpływ produkcji – system zarządzania, zużycie energii. Za równoważne uznaje się przedstawienie certyfikatu ISO 50001</w:t>
            </w:r>
            <w:r w:rsidR="00055506" w:rsidRPr="007A63C5">
              <w:rPr>
                <w:rFonts w:cstheme="minorHAnsi"/>
                <w:color w:val="auto"/>
                <w:sz w:val="20"/>
                <w:szCs w:val="20"/>
              </w:rPr>
              <w:t xml:space="preserve">; </w:t>
            </w:r>
            <w:r w:rsidRPr="007A63C5">
              <w:rPr>
                <w:rFonts w:cstheme="minorHAnsi"/>
                <w:color w:val="auto"/>
                <w:sz w:val="20"/>
                <w:szCs w:val="20"/>
              </w:rPr>
              <w:t>Zdrowie i bezpieczeństwo użytkowników:</w:t>
            </w:r>
            <w:r w:rsidR="00055506" w:rsidRPr="007A63C5">
              <w:rPr>
                <w:rFonts w:cstheme="minorHAnsi"/>
                <w:color w:val="auto"/>
                <w:sz w:val="20"/>
                <w:szCs w:val="20"/>
              </w:rPr>
              <w:t xml:space="preserve"> </w:t>
            </w:r>
            <w:r w:rsidRPr="007A63C5">
              <w:rPr>
                <w:rFonts w:cstheme="minorHAnsi"/>
                <w:color w:val="auto"/>
                <w:sz w:val="20"/>
                <w:szCs w:val="20"/>
              </w:rPr>
              <w:t>pola elektryczne i magnetyczne na podstawie normy IEEE C95.1 – 2019</w:t>
            </w:r>
            <w:r w:rsidR="00055506" w:rsidRPr="007A63C5">
              <w:rPr>
                <w:rFonts w:cstheme="minorHAnsi"/>
                <w:color w:val="auto"/>
                <w:sz w:val="20"/>
                <w:szCs w:val="20"/>
              </w:rPr>
              <w:t xml:space="preserve">, </w:t>
            </w:r>
            <w:r w:rsidRPr="007A63C5">
              <w:rPr>
                <w:rFonts w:cstheme="minorHAnsi"/>
                <w:color w:val="auto"/>
                <w:sz w:val="20"/>
                <w:szCs w:val="20"/>
              </w:rPr>
              <w:t>ograniczony poziom hałasu wykazany według normy ISO 9296, mierzony według ISO 7779. Certyfikat wystawiony przez niezależną akredytowaną jednostkę na podstawie wykonanych testów.</w:t>
            </w:r>
          </w:p>
          <w:p w14:paraId="0380424F" w14:textId="656C7650" w:rsidR="00057E1D" w:rsidRDefault="00057E1D" w:rsidP="00021ED4">
            <w:pPr>
              <w:pStyle w:val="Akapitzlist"/>
              <w:widowControl w:val="0"/>
              <w:numPr>
                <w:ilvl w:val="0"/>
                <w:numId w:val="28"/>
              </w:numPr>
              <w:spacing w:after="0" w:line="240" w:lineRule="auto"/>
              <w:rPr>
                <w:rFonts w:cstheme="minorHAnsi"/>
                <w:color w:val="auto"/>
                <w:sz w:val="20"/>
                <w:szCs w:val="20"/>
              </w:rPr>
            </w:pPr>
            <w:r w:rsidRPr="001B6E8A">
              <w:rPr>
                <w:rFonts w:cstheme="minorHAnsi"/>
                <w:color w:val="auto"/>
                <w:sz w:val="20"/>
                <w:szCs w:val="20"/>
              </w:rPr>
              <w:t>Mysz i klawiatura</w:t>
            </w:r>
            <w:r w:rsidR="001E7082" w:rsidRPr="001B6E8A">
              <w:rPr>
                <w:rFonts w:cstheme="minorHAnsi"/>
                <w:color w:val="auto"/>
                <w:sz w:val="20"/>
                <w:szCs w:val="20"/>
              </w:rPr>
              <w:t>,</w:t>
            </w:r>
          </w:p>
          <w:p w14:paraId="205AE0F3" w14:textId="291BC53D" w:rsidR="001B6E8A" w:rsidRPr="007A63C5" w:rsidRDefault="001B6E8A" w:rsidP="001B6E8A">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Wbudowana w komputer technologia zarządzania i monitorowania komputerem na poziomie </w:t>
            </w:r>
            <w:r w:rsidRPr="007A63C5">
              <w:rPr>
                <w:rFonts w:cstheme="minorHAnsi"/>
                <w:color w:val="auto"/>
                <w:sz w:val="20"/>
                <w:szCs w:val="20"/>
              </w:rPr>
              <w:lastRenderedPageBreak/>
              <w:t>sprzętowym działająca niezależnie od stanu czy obecności systemu operacyjnego oraz stanu włączenia komputera podczas pracy na zasilaczu sieciowym AC</w:t>
            </w:r>
          </w:p>
          <w:p w14:paraId="2856BBB9" w14:textId="6851B0F7" w:rsidR="001B6E8A" w:rsidRPr="007A63C5" w:rsidRDefault="001B6E8A" w:rsidP="001B6E8A">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Wydzielony układ TPM (nie dopuszcza się </w:t>
            </w:r>
            <w:proofErr w:type="spellStart"/>
            <w:r w:rsidRPr="007A63C5">
              <w:rPr>
                <w:rFonts w:cstheme="minorHAnsi"/>
                <w:color w:val="auto"/>
                <w:sz w:val="20"/>
                <w:szCs w:val="20"/>
              </w:rPr>
              <w:t>fTPM</w:t>
            </w:r>
            <w:proofErr w:type="spellEnd"/>
            <w:r w:rsidRPr="007A63C5">
              <w:rPr>
                <w:rFonts w:cstheme="minorHAnsi"/>
                <w:color w:val="auto"/>
                <w:sz w:val="20"/>
                <w:szCs w:val="20"/>
              </w:rPr>
              <w:t>),</w:t>
            </w:r>
          </w:p>
          <w:p w14:paraId="6A7C7E67" w14:textId="77777777" w:rsidR="00057E1D"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System operacyjny: zainstalowany system operacyjny co najmniej Windows 11 Professional 64-bitowy w polskiej wersji językowej </w:t>
            </w:r>
            <w:r w:rsidRPr="00F60EBB">
              <w:rPr>
                <w:rFonts w:cstheme="minorHAnsi"/>
                <w:color w:val="auto"/>
                <w:sz w:val="20"/>
                <w:szCs w:val="20"/>
                <w:u w:val="single"/>
              </w:rPr>
              <w:t>lub system równoważny</w:t>
            </w:r>
            <w:r w:rsidRPr="00F60EBB">
              <w:rPr>
                <w:rFonts w:cstheme="minorHAnsi"/>
                <w:color w:val="auto"/>
                <w:sz w:val="20"/>
                <w:szCs w:val="20"/>
              </w:rPr>
              <w:t> wraz z nośnikiem instalacyjnym. Klucz licencyjny systemu musi być zapisany trwale w BIOS i umożliwiać jego instalację bez potrzeby ręcznego wpisywania klucza licencyjnego. Zamawiający nie dopuszcza zaoferowania systemu operacyjnego pochodzącego z rynku wtórnego, reaktywowanego systemu.</w:t>
            </w:r>
          </w:p>
          <w:p w14:paraId="450A2DFA" w14:textId="77777777" w:rsidR="00057E1D" w:rsidRPr="002F405B" w:rsidRDefault="00057E1D" w:rsidP="00021ED4">
            <w:pPr>
              <w:pStyle w:val="Akapitzlist"/>
              <w:widowControl w:val="0"/>
              <w:numPr>
                <w:ilvl w:val="0"/>
                <w:numId w:val="28"/>
              </w:numPr>
              <w:spacing w:after="0" w:line="240" w:lineRule="auto"/>
              <w:rPr>
                <w:rFonts w:cstheme="minorHAnsi"/>
                <w:b/>
                <w:bCs/>
                <w:color w:val="auto"/>
                <w:sz w:val="20"/>
                <w:szCs w:val="20"/>
              </w:rPr>
            </w:pPr>
            <w:r w:rsidRPr="002F405B">
              <w:rPr>
                <w:rFonts w:cstheme="minorHAnsi"/>
                <w:b/>
                <w:bCs/>
                <w:color w:val="auto"/>
                <w:sz w:val="20"/>
                <w:szCs w:val="20"/>
              </w:rPr>
              <w:t>Dostarczone oprogramowanie musi być fabrycznie nowe, nieużywane oraz nieaktywowane nigdy wcześniej na innych komputerach oraz musi pochodzić z oficjalnego i legalnego kanału dystrybucyjnego producenta oprogramowania,</w:t>
            </w:r>
          </w:p>
          <w:p w14:paraId="3292B3A0" w14:textId="12332084" w:rsidR="00057E1D" w:rsidRPr="002F405B" w:rsidRDefault="00057E1D" w:rsidP="00021ED4">
            <w:pPr>
              <w:pStyle w:val="Akapitzlist"/>
              <w:widowControl w:val="0"/>
              <w:numPr>
                <w:ilvl w:val="0"/>
                <w:numId w:val="28"/>
              </w:numPr>
              <w:spacing w:after="0" w:line="240" w:lineRule="auto"/>
              <w:rPr>
                <w:rFonts w:cstheme="minorHAnsi"/>
                <w:b/>
                <w:bCs/>
                <w:color w:val="auto"/>
                <w:sz w:val="20"/>
                <w:szCs w:val="20"/>
              </w:rPr>
            </w:pPr>
            <w:r w:rsidRPr="002F405B">
              <w:rPr>
                <w:rFonts w:cstheme="minorHAnsi"/>
                <w:b/>
                <w:bCs/>
                <w:color w:val="auto"/>
                <w:sz w:val="20"/>
                <w:szCs w:val="20"/>
              </w:rPr>
              <w:t>Zaoferowany sprzęt musi posiad</w:t>
            </w:r>
            <w:r w:rsidR="00940049" w:rsidRPr="002F405B">
              <w:rPr>
                <w:rFonts w:cstheme="minorHAnsi"/>
                <w:b/>
                <w:bCs/>
                <w:color w:val="auto"/>
                <w:sz w:val="20"/>
                <w:szCs w:val="20"/>
              </w:rPr>
              <w:t>a</w:t>
            </w:r>
            <w:r w:rsidRPr="002F405B">
              <w:rPr>
                <w:rFonts w:cstheme="minorHAnsi"/>
                <w:b/>
                <w:bCs/>
                <w:color w:val="auto"/>
                <w:sz w:val="20"/>
                <w:szCs w:val="20"/>
              </w:rPr>
              <w:t>ć naklejkę hologramową potwierdzającą oryginalność zainstalowanego systemu operacyjnego, w przypadku systemu operacyjnego naklejka hologramowa winna być zabezpieczona przed możliwością odczytania klucza za pomocą zabezpieczeń stosowanych przez producenta,</w:t>
            </w:r>
          </w:p>
          <w:p w14:paraId="4101D8DE" w14:textId="77777777" w:rsidR="00057E1D" w:rsidRPr="002F405B" w:rsidRDefault="00057E1D" w:rsidP="00021ED4">
            <w:pPr>
              <w:pStyle w:val="Akapitzlist"/>
              <w:widowControl w:val="0"/>
              <w:numPr>
                <w:ilvl w:val="0"/>
                <w:numId w:val="28"/>
              </w:numPr>
              <w:spacing w:after="0" w:line="240" w:lineRule="auto"/>
              <w:rPr>
                <w:rFonts w:cstheme="minorHAnsi"/>
                <w:b/>
                <w:bCs/>
                <w:color w:val="auto"/>
                <w:sz w:val="20"/>
                <w:szCs w:val="20"/>
              </w:rPr>
            </w:pPr>
            <w:r w:rsidRPr="002F405B">
              <w:rPr>
                <w:rFonts w:cstheme="minorHAnsi"/>
                <w:b/>
                <w:bCs/>
                <w:color w:val="auto"/>
                <w:sz w:val="20"/>
                <w:szCs w:val="20"/>
              </w:rPr>
              <w:t>Zamawiający wymaga dostarczenia pełnego pakietu OEM (koperta z nadrukiem, płyta DVD z obrazem systemu wraz z hologramem),</w:t>
            </w:r>
          </w:p>
          <w:p w14:paraId="7EE98B05"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u w:val="single"/>
              </w:rPr>
              <w:t>system równoważny musi spełniać następujące wymagania</w:t>
            </w:r>
            <w:r w:rsidRPr="00F60EBB">
              <w:rPr>
                <w:rFonts w:cstheme="minorHAnsi"/>
                <w:color w:val="auto"/>
                <w:sz w:val="20"/>
                <w:szCs w:val="20"/>
              </w:rPr>
              <w:t> poprzez wbudowane mechanizmy, bez użycia dodatkowych aplikacji:</w:t>
            </w:r>
          </w:p>
          <w:p w14:paraId="60873ED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Dostępne dwa rodzaje graficznego interfejsu użytkownika: 1) Klasyczny, umożliwiający obsługę przy pomocy klawiatury i myszy, 2) dotykowy  umożliwiający  sterowanie  dotykiem  na  urządzeniach  typu tablet lub monitorach dotykowych.</w:t>
            </w:r>
          </w:p>
          <w:p w14:paraId="3F83B4D2"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Interfejsy  użytkownika  dostępne  w  wielu  językach  do  wyboru  –  w  tym polskim i angielskim.</w:t>
            </w:r>
          </w:p>
          <w:p w14:paraId="3ABCC4E4"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Zlokalizowane w języku polskim, co najmniej następujące elementy: menu, odtwarzacz multimediów, pomoc, komunikaty systemowe. </w:t>
            </w:r>
          </w:p>
          <w:p w14:paraId="76DA282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Wbudowany system pomocy w języku polskim.</w:t>
            </w:r>
          </w:p>
          <w:p w14:paraId="2A44663F"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Graficzne środowisko instalacji i konfiguracji dostępne w języku polskim.</w:t>
            </w:r>
          </w:p>
          <w:p w14:paraId="1D134A58"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Funkcje  związane  z  obsługą  komputerów  typu  tablet,  z  wbudowanym modułem „uczenia się” pisma użytkownika – obsługa języka polskiego.</w:t>
            </w:r>
          </w:p>
          <w:p w14:paraId="0817C214"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Funkcjonalność  rozpoznawania  mowy,  pozwalającą  na  sterowanie komputerem głosowo, wraz z modułem „uczenia się” głosu użytkownika.</w:t>
            </w:r>
          </w:p>
          <w:p w14:paraId="127D1DE9"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64F1204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Możliwość dokonywania aktualizacji i poprawek systemu poprzez mechanizm zarządzany przez administratora systemu Zamawiającego.</w:t>
            </w:r>
          </w:p>
          <w:p w14:paraId="11710DB5"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lastRenderedPageBreak/>
              <w:t>Dostępność  bezpłatnych  biuletynów  bezpieczeństwa  związanych  z działaniem systemu operacyjnego.</w:t>
            </w:r>
          </w:p>
          <w:p w14:paraId="3927832A"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Wbudowana  zapora  internetowa  (firewall)  dla  ochrony  połączeń internetowych;  zintegrowana  z  systemem  konsola  do  zarządzania ustawieniami zapory i regułami IP v4 i v6. </w:t>
            </w:r>
          </w:p>
          <w:p w14:paraId="3BDFB4C1"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Wbudowane  mechanizmy  ochrony  antywirusowej  i  przeciw  złośliwemu oprogramowaniu z zapewnionymi bezpłatnymi aktualizacjami.</w:t>
            </w:r>
          </w:p>
          <w:p w14:paraId="1026296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Wsparcie  dla  większości  powszechnie  używanych  urządzeń  peryferyjnych (drukarek, urządzeń sieciowych, standardów USB, </w:t>
            </w:r>
            <w:proofErr w:type="spellStart"/>
            <w:r w:rsidRPr="00F60EBB">
              <w:rPr>
                <w:rFonts w:cstheme="minorHAnsi"/>
                <w:color w:val="auto"/>
                <w:sz w:val="20"/>
                <w:szCs w:val="20"/>
              </w:rPr>
              <w:t>Plug&amp;Play</w:t>
            </w:r>
            <w:proofErr w:type="spellEnd"/>
            <w:r w:rsidRPr="00F60EBB">
              <w:rPr>
                <w:rFonts w:cstheme="minorHAnsi"/>
                <w:color w:val="auto"/>
                <w:sz w:val="20"/>
                <w:szCs w:val="20"/>
              </w:rPr>
              <w:t>, Wi-Fi).</w:t>
            </w:r>
          </w:p>
          <w:p w14:paraId="23102838"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Funkcjonalność  automatycznej  zmiany  domyślnej  drukarki  w  zależności  od sieci, do której podłączony jest komputer. Możliwość  zarządzania  stacją  roboczą  poprzez  polityki  grupowe  –  przez politykę  rozumiemy  zestaw  reguł  definiujących  lub  ograniczających funkcjonalność systemu lub aplikacji.</w:t>
            </w:r>
          </w:p>
          <w:p w14:paraId="3DE3BC38"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Rozbudowane, definiowalne polityki bezpieczeństwa  –  polityki dla systemu operacyjnego i dla wskazanych aplikacji.</w:t>
            </w:r>
          </w:p>
          <w:p w14:paraId="64B87BF2"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Możliwość  zdalnej  automatycznej  instalacji,  konfiguracji,  administrowania oraz aktualizowania systemu,  zgodnie z określonymi uprawnieniami poprzez polityki grupowe. </w:t>
            </w:r>
          </w:p>
          <w:p w14:paraId="1477D752"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Zabezpieczony  hasłem  hierarchiczny  dostęp  do systemu,  konta  i  profile użytkowników  zarządzane  zdalnie;  praca  systemu  w  trybie  ochrony  kont użytkowników.</w:t>
            </w:r>
          </w:p>
          <w:p w14:paraId="548C278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Mechanizm  pozwalający  użytkownikowi  zarejestrowanego  w  systemie przedsiębiorstwa/instytucji  urządzenia  na  uprawniony  dostęp  do  zasobów tego systemu.</w:t>
            </w:r>
          </w:p>
          <w:p w14:paraId="1FD61FFF"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4962FF5"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Zintegrowany  z  systemem  operacyjnym  moduł  synchronizacji  komputera  z urządzeniami zewnętrznymi. </w:t>
            </w:r>
          </w:p>
          <w:p w14:paraId="40BABE4B"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lang w:val="en-US"/>
              </w:rPr>
            </w:pPr>
            <w:r w:rsidRPr="00F60EBB">
              <w:rPr>
                <w:rFonts w:cstheme="minorHAnsi"/>
                <w:color w:val="auto"/>
                <w:sz w:val="20"/>
                <w:szCs w:val="20"/>
                <w:lang w:val="en-US"/>
              </w:rPr>
              <w:t xml:space="preserve">Obsługa </w:t>
            </w:r>
            <w:proofErr w:type="spellStart"/>
            <w:r w:rsidRPr="00F60EBB">
              <w:rPr>
                <w:rFonts w:cstheme="minorHAnsi"/>
                <w:color w:val="auto"/>
                <w:sz w:val="20"/>
                <w:szCs w:val="20"/>
                <w:lang w:val="en-US"/>
              </w:rPr>
              <w:t>standardu</w:t>
            </w:r>
            <w:proofErr w:type="spellEnd"/>
            <w:r w:rsidRPr="00F60EBB">
              <w:rPr>
                <w:rFonts w:cstheme="minorHAnsi"/>
                <w:color w:val="auto"/>
                <w:sz w:val="20"/>
                <w:szCs w:val="20"/>
                <w:lang w:val="en-US"/>
              </w:rPr>
              <w:t xml:space="preserve"> NFC (near field communication).</w:t>
            </w:r>
          </w:p>
          <w:p w14:paraId="5723197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Możliwość  przystosowania  stanowiska  dla  osób  niepełnosprawnych  (np. słabo widzących). </w:t>
            </w:r>
          </w:p>
          <w:p w14:paraId="7895ACD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Wsparcie  dla  IPSEC  oparte  na  politykach  –  wdrażanie  IPSEC  oparte  na zestawach reguł definiujących ustawienia zarządzanych w sposób centralny.</w:t>
            </w:r>
          </w:p>
          <w:p w14:paraId="2115C666"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Mechanizmy logowania do domeny w oparciu o: Login i hasło, Karty z certyfikatami (</w:t>
            </w:r>
            <w:proofErr w:type="spellStart"/>
            <w:r w:rsidRPr="00F60EBB">
              <w:rPr>
                <w:rFonts w:cstheme="minorHAnsi"/>
                <w:color w:val="auto"/>
                <w:sz w:val="20"/>
                <w:szCs w:val="20"/>
              </w:rPr>
              <w:t>smartcard</w:t>
            </w:r>
            <w:proofErr w:type="spellEnd"/>
            <w:r w:rsidRPr="00F60EBB">
              <w:rPr>
                <w:rFonts w:cstheme="minorHAnsi"/>
                <w:color w:val="auto"/>
                <w:sz w:val="20"/>
                <w:szCs w:val="20"/>
              </w:rPr>
              <w:t>), wirtualne  karty  (logowanie  w  oparciu  o  certyfikat  chroniony  poprzez moduł TPM).</w:t>
            </w:r>
          </w:p>
          <w:p w14:paraId="5B68F35F"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Mechanizmy wieloelementowego uwierzytelniania.</w:t>
            </w:r>
          </w:p>
          <w:p w14:paraId="644D65D1"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Wsparcie dla uwierzytelniania na bazie </w:t>
            </w:r>
            <w:proofErr w:type="spellStart"/>
            <w:r w:rsidRPr="00F60EBB">
              <w:rPr>
                <w:rFonts w:cstheme="minorHAnsi"/>
                <w:color w:val="auto"/>
                <w:sz w:val="20"/>
                <w:szCs w:val="20"/>
              </w:rPr>
              <w:t>Kerberos</w:t>
            </w:r>
            <w:proofErr w:type="spellEnd"/>
            <w:r w:rsidRPr="00F60EBB">
              <w:rPr>
                <w:rFonts w:cstheme="minorHAnsi"/>
                <w:color w:val="auto"/>
                <w:sz w:val="20"/>
                <w:szCs w:val="20"/>
              </w:rPr>
              <w:t xml:space="preserve"> v. 5.</w:t>
            </w:r>
          </w:p>
          <w:p w14:paraId="0847E8C2"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Wsparcie do uwierzytelnienia urządzenia na bazie certyfikatu.</w:t>
            </w:r>
          </w:p>
          <w:p w14:paraId="49B9082F"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Wsparcie dla algorytmów Suite B (RFC 4869).</w:t>
            </w:r>
          </w:p>
          <w:p w14:paraId="5A7BC545"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Wbudowane  narzędzia  służące  do  administracji,  do  wykonywania  kopii zapasowych polityk </w:t>
            </w:r>
            <w:r w:rsidRPr="00F60EBB">
              <w:rPr>
                <w:rFonts w:cstheme="minorHAnsi"/>
                <w:color w:val="auto"/>
                <w:sz w:val="20"/>
                <w:szCs w:val="20"/>
              </w:rPr>
              <w:lastRenderedPageBreak/>
              <w:t>i ich odtwarzania oraz generowania raportów z ustawień polityk.</w:t>
            </w:r>
          </w:p>
          <w:p w14:paraId="594BCBDF"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Wsparcie dla środowisk Java i .NET Framework 4.x  –  możliwość uruchomienia aplikacji działających we wskazanych środowiskach.</w:t>
            </w:r>
          </w:p>
          <w:p w14:paraId="4BD901C1"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Wsparcie  dla  JScript  i  </w:t>
            </w:r>
            <w:proofErr w:type="spellStart"/>
            <w:r w:rsidRPr="00F60EBB">
              <w:rPr>
                <w:rFonts w:cstheme="minorHAnsi"/>
                <w:color w:val="auto"/>
                <w:sz w:val="20"/>
                <w:szCs w:val="20"/>
              </w:rPr>
              <w:t>VBScript</w:t>
            </w:r>
            <w:proofErr w:type="spellEnd"/>
            <w:r w:rsidRPr="00F60EBB">
              <w:rPr>
                <w:rFonts w:cstheme="minorHAnsi"/>
                <w:color w:val="auto"/>
                <w:sz w:val="20"/>
                <w:szCs w:val="20"/>
              </w:rPr>
              <w:t xml:space="preserve">  –  możliwość  uruchamiania  interpretera poleceń.</w:t>
            </w:r>
          </w:p>
          <w:p w14:paraId="5F25177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Zdalna pomoc i współdzielenie aplikacji –  możliwość zdalnego przejęcia sesji zalogowanego użytkownika celem rozwiązania problemu z komputerem,</w:t>
            </w:r>
          </w:p>
          <w:p w14:paraId="2D02F01A"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64C1D92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Rozwiązanie  ma  umożliwiające  wdrożenie  nowego  obrazu  poprzez  zdalną instalację.</w:t>
            </w:r>
          </w:p>
          <w:p w14:paraId="7BB59B57"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Transakcyjny  system  plików  pozwalający  na  stosowanie  przydziałów  (ang. </w:t>
            </w:r>
            <w:proofErr w:type="spellStart"/>
            <w:r w:rsidRPr="00F60EBB">
              <w:rPr>
                <w:rFonts w:cstheme="minorHAnsi"/>
                <w:color w:val="auto"/>
                <w:sz w:val="20"/>
                <w:szCs w:val="20"/>
              </w:rPr>
              <w:t>quota</w:t>
            </w:r>
            <w:proofErr w:type="spellEnd"/>
            <w:r w:rsidRPr="00F60EBB">
              <w:rPr>
                <w:rFonts w:cstheme="minorHAnsi"/>
                <w:color w:val="auto"/>
                <w:sz w:val="20"/>
                <w:szCs w:val="20"/>
              </w:rPr>
              <w:t>) na dysku dla użytkowników oraz zapewniający większą niezawodność i pozwalający tworzyć kopie zapasowe.</w:t>
            </w:r>
          </w:p>
          <w:p w14:paraId="01154C73"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Zarządzanie  kontami  użytkowników  sieci  oraz  urządzeniami  sieciowymi  tj. drukarki, modemy, woluminy dyskowe, usługi katalogowe.</w:t>
            </w:r>
          </w:p>
          <w:p w14:paraId="2922845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Udostępnianie modemu.</w:t>
            </w:r>
          </w:p>
          <w:p w14:paraId="2C3C9A30"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Oprogramowanie  dla  tworzenia  kopii  zapasowych  (Backup);  automatyczne wykonywanie  kopii  plików  z  możliwością  automatycznego  przywrócenia wersji wcześniejszej.</w:t>
            </w:r>
          </w:p>
          <w:p w14:paraId="2BF3DD79"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Możliwość przywracania obrazu plików systemowych do uprzednio zapisanej postaci.</w:t>
            </w:r>
          </w:p>
          <w:p w14:paraId="4584255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Identyfikacja  sieci  komputerowych,  do  których  jest podłączony  system operacyjny,  zapamiętywanie  ustawień  i  przypisywanie  do  min.  3  kategorii bezpieczeństwa(z  predefiniowanymi  odpowiednio  do  kategorii  ustawieniami  zapory sieciowej, udostępniania plików itp.).</w:t>
            </w:r>
          </w:p>
          <w:p w14:paraId="799A3E08"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Możliwość blokowania lub dopuszczania dowolnych urządzeń peryferyjnych za  pomocą  polityk  grupowych  (np.  przy  użyciu  numerów  identyfikacyjnych sprzętu).</w:t>
            </w:r>
          </w:p>
          <w:p w14:paraId="2D4AA7F4"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Wbudowany  mechanizm  wirtualizacji  typu  </w:t>
            </w:r>
            <w:proofErr w:type="spellStart"/>
            <w:r w:rsidRPr="00F60EBB">
              <w:rPr>
                <w:rFonts w:cstheme="minorHAnsi"/>
                <w:color w:val="auto"/>
                <w:sz w:val="20"/>
                <w:szCs w:val="20"/>
              </w:rPr>
              <w:t>hypervisor</w:t>
            </w:r>
            <w:proofErr w:type="spellEnd"/>
            <w:r w:rsidRPr="00F60EBB">
              <w:rPr>
                <w:rFonts w:cstheme="minorHAnsi"/>
                <w:color w:val="auto"/>
                <w:sz w:val="20"/>
                <w:szCs w:val="20"/>
              </w:rPr>
              <w:t>,  umożliwiający, zgodnie z uprawnieniami licencyjnymi, uruchomienie do 4 maszyn wirtualnych.</w:t>
            </w:r>
          </w:p>
          <w:p w14:paraId="2419F69C"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Mechanizm szyfrowania dysków wewnętrznych i zewnętrznych z możliwością szyfrowania ograniczonego do danych użytkownika.</w:t>
            </w:r>
          </w:p>
          <w:p w14:paraId="131696A4"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Wbudowane  w  system  narzędzie  do  szyfrowania  partycji  systemowych komputera, z możliwością przechowywania certyfikatów w </w:t>
            </w:r>
            <w:proofErr w:type="spellStart"/>
            <w:r w:rsidRPr="00F60EBB">
              <w:rPr>
                <w:rFonts w:cstheme="minorHAnsi"/>
                <w:color w:val="auto"/>
                <w:sz w:val="20"/>
                <w:szCs w:val="20"/>
              </w:rPr>
              <w:t>mikrochipie</w:t>
            </w:r>
            <w:proofErr w:type="spellEnd"/>
            <w:r w:rsidRPr="00F60EBB">
              <w:rPr>
                <w:rFonts w:cstheme="minorHAnsi"/>
                <w:color w:val="auto"/>
                <w:sz w:val="20"/>
                <w:szCs w:val="20"/>
              </w:rPr>
              <w:t xml:space="preserve"> TPM (</w:t>
            </w:r>
            <w:proofErr w:type="spellStart"/>
            <w:r w:rsidRPr="00F60EBB">
              <w:rPr>
                <w:rFonts w:cstheme="minorHAnsi"/>
                <w:color w:val="auto"/>
                <w:sz w:val="20"/>
                <w:szCs w:val="20"/>
              </w:rPr>
              <w:t>Trusted</w:t>
            </w:r>
            <w:proofErr w:type="spellEnd"/>
            <w:r w:rsidRPr="00F60EBB">
              <w:rPr>
                <w:rFonts w:cstheme="minorHAnsi"/>
                <w:color w:val="auto"/>
                <w:sz w:val="20"/>
                <w:szCs w:val="20"/>
              </w:rPr>
              <w:t xml:space="preserve">  Platform  Module)  w  wersji minimum  1.2  lub  na  kluczach  pamięci przenośnej USB.</w:t>
            </w:r>
          </w:p>
          <w:p w14:paraId="649DCE7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Wbudowane  w  system  narzędzie  do  szyfrowania  dysków  przenośnych,  z możliwością centralnego zarządzania poprzez polityki grupowe, pozwalające na wymuszenie szyfrowania dysków przenośnych.</w:t>
            </w:r>
          </w:p>
          <w:p w14:paraId="1507AB77"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Możliwość  tworzenia  i  przechowywania  kopii zapasowych  kluczy odzyskiwania do szyfrowania partycji w usługach katalogowych. </w:t>
            </w:r>
          </w:p>
          <w:p w14:paraId="6249B916"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Możliwość  instalowania  dodatkowych  języków  interfejsu  systemu operacyjnego  oraz  </w:t>
            </w:r>
            <w:r w:rsidRPr="00F60EBB">
              <w:rPr>
                <w:rFonts w:cstheme="minorHAnsi"/>
                <w:color w:val="auto"/>
                <w:sz w:val="20"/>
                <w:szCs w:val="20"/>
              </w:rPr>
              <w:lastRenderedPageBreak/>
              <w:t xml:space="preserve">możliwość  zmiany  języka  bez  konieczności  </w:t>
            </w:r>
            <w:proofErr w:type="spellStart"/>
            <w:r w:rsidRPr="00F60EBB">
              <w:rPr>
                <w:rFonts w:cstheme="minorHAnsi"/>
                <w:color w:val="auto"/>
                <w:sz w:val="20"/>
                <w:szCs w:val="20"/>
              </w:rPr>
              <w:t>reinstalacji</w:t>
            </w:r>
            <w:proofErr w:type="spellEnd"/>
            <w:r w:rsidRPr="00F60EBB">
              <w:rPr>
                <w:rFonts w:cstheme="minorHAnsi"/>
                <w:color w:val="auto"/>
                <w:sz w:val="20"/>
                <w:szCs w:val="20"/>
              </w:rPr>
              <w:t xml:space="preserve"> systemu.</w:t>
            </w:r>
          </w:p>
          <w:p w14:paraId="217D6786" w14:textId="77777777" w:rsidR="00057E1D" w:rsidRDefault="00057E1D" w:rsidP="00922B7C">
            <w:pPr>
              <w:pStyle w:val="Akapitzlist"/>
              <w:widowControl w:val="0"/>
              <w:spacing w:after="0" w:line="240" w:lineRule="auto"/>
              <w:rPr>
                <w:rFonts w:cstheme="minorHAnsi"/>
                <w:color w:val="auto"/>
                <w:sz w:val="20"/>
                <w:szCs w:val="20"/>
              </w:rPr>
            </w:pPr>
            <w:r w:rsidRPr="00F60EBB">
              <w:rPr>
                <w:rFonts w:cstheme="minorHAnsi"/>
                <w:color w:val="auto"/>
                <w:sz w:val="20"/>
                <w:szCs w:val="20"/>
              </w:rPr>
              <w:t>-  Oprogramowanie producenta zaoferowanego sprzętu które będzie umożliwiało rozpoznanie modelu i numeru seryjnego komputera, aktualizację sterowników, w tym również wgranie najnowszej wersji BIOS oraz będzie posiadało narzędzie diagnostyczne do rozwiązywania problemów.</w:t>
            </w:r>
          </w:p>
          <w:p w14:paraId="414E7E6C" w14:textId="5727926E" w:rsidR="0035299A" w:rsidRPr="00403BB1" w:rsidRDefault="0035299A" w:rsidP="00403BB1">
            <w:pPr>
              <w:pStyle w:val="Akapitzlist"/>
              <w:widowControl w:val="0"/>
              <w:numPr>
                <w:ilvl w:val="0"/>
                <w:numId w:val="44"/>
              </w:numPr>
              <w:spacing w:after="0" w:line="240" w:lineRule="auto"/>
              <w:jc w:val="both"/>
              <w:rPr>
                <w:rFonts w:cstheme="minorHAnsi"/>
                <w:color w:val="auto"/>
                <w:sz w:val="20"/>
                <w:szCs w:val="20"/>
              </w:rPr>
            </w:pPr>
            <w:r w:rsidRPr="007A63C5">
              <w:rPr>
                <w:rFonts w:cstheme="minorHAnsi"/>
                <w:b/>
                <w:bCs/>
                <w:color w:val="auto"/>
                <w:sz w:val="20"/>
                <w:szCs w:val="20"/>
              </w:rPr>
              <w:t>Gwarancja:</w:t>
            </w:r>
            <w:r w:rsidRPr="007A63C5">
              <w:rPr>
                <w:rFonts w:cstheme="minorHAnsi"/>
                <w:color w:val="auto"/>
                <w:sz w:val="20"/>
                <w:szCs w:val="20"/>
              </w:rPr>
              <w:t xml:space="preserve"> Serwis urządzeń realizowany przez producenta lub autoryzowanego partnera serwisowego producenta, wykonywany zgodnie z wymaganiami normy ISO 9001 lub równoważną.</w:t>
            </w:r>
            <w:r w:rsidR="00403BB1" w:rsidRPr="007A63C5">
              <w:rPr>
                <w:rFonts w:cstheme="minorHAnsi"/>
                <w:color w:val="auto"/>
                <w:sz w:val="20"/>
                <w:szCs w:val="20"/>
              </w:rPr>
              <w:t xml:space="preserve"> </w:t>
            </w:r>
          </w:p>
        </w:tc>
      </w:tr>
      <w:tr w:rsidR="00057E1D" w:rsidRPr="009918C1" w14:paraId="6ED785C3"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FA992C" w14:textId="77777777" w:rsidR="00057E1D" w:rsidRPr="00C05084" w:rsidRDefault="00057E1D" w:rsidP="00922B7C">
            <w:pPr>
              <w:widowControl w:val="0"/>
              <w:spacing w:after="0" w:line="240" w:lineRule="auto"/>
              <w:rPr>
                <w:rFonts w:cstheme="minorHAnsi"/>
                <w:b/>
                <w:bCs/>
                <w:color w:val="auto"/>
                <w:sz w:val="20"/>
                <w:szCs w:val="20"/>
              </w:rPr>
            </w:pPr>
            <w:r w:rsidRPr="00C05084">
              <w:rPr>
                <w:rFonts w:cstheme="minorHAnsi"/>
                <w:b/>
                <w:bCs/>
                <w:color w:val="auto"/>
                <w:sz w:val="20"/>
                <w:szCs w:val="20"/>
              </w:rPr>
              <w:lastRenderedPageBreak/>
              <w:t xml:space="preserve">2. </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D33A13" w14:textId="77777777" w:rsidR="00057E1D" w:rsidRPr="00C05084" w:rsidRDefault="00057E1D" w:rsidP="00922B7C">
            <w:r w:rsidRPr="00C05084">
              <w:t>Pakiet biurowy do komputerów z pkt. 1</w:t>
            </w:r>
          </w:p>
        </w:tc>
        <w:tc>
          <w:tcPr>
            <w:tcW w:w="1134" w:type="dxa"/>
            <w:tcBorders>
              <w:top w:val="single" w:sz="4" w:space="0" w:color="000001"/>
              <w:left w:val="single" w:sz="4" w:space="0" w:color="000001"/>
              <w:bottom w:val="single" w:sz="4" w:space="0" w:color="000001"/>
              <w:right w:val="single" w:sz="4" w:space="0" w:color="000001"/>
            </w:tcBorders>
          </w:tcPr>
          <w:p w14:paraId="0167C5F2" w14:textId="77777777" w:rsidR="00057E1D" w:rsidRDefault="00057E1D" w:rsidP="00922B7C">
            <w:pPr>
              <w:widowControl w:val="0"/>
              <w:spacing w:after="0" w:line="240" w:lineRule="auto"/>
              <w:ind w:left="317" w:hanging="360"/>
              <w:jc w:val="center"/>
              <w:rPr>
                <w:rFonts w:cstheme="minorHAnsi"/>
                <w:sz w:val="20"/>
                <w:szCs w:val="20"/>
              </w:rPr>
            </w:pPr>
          </w:p>
        </w:tc>
        <w:tc>
          <w:tcPr>
            <w:tcW w:w="1031" w:type="dxa"/>
            <w:tcBorders>
              <w:top w:val="single" w:sz="4" w:space="0" w:color="000001"/>
              <w:left w:val="single" w:sz="4" w:space="0" w:color="000001"/>
              <w:bottom w:val="single" w:sz="4" w:space="0" w:color="000001"/>
              <w:right w:val="single" w:sz="4" w:space="0" w:color="000001"/>
            </w:tcBorders>
          </w:tcPr>
          <w:p w14:paraId="05217CA1" w14:textId="77777777" w:rsidR="00057E1D" w:rsidRDefault="00057E1D" w:rsidP="00922B7C">
            <w:pPr>
              <w:jc w:val="center"/>
              <w:rPr>
                <w:rFonts w:cstheme="minorHAnsi"/>
                <w:sz w:val="20"/>
                <w:szCs w:val="20"/>
              </w:rPr>
            </w:pPr>
            <w:r>
              <w:rPr>
                <w:rFonts w:cstheme="minorHAnsi"/>
                <w:sz w:val="20"/>
                <w:szCs w:val="20"/>
              </w:rPr>
              <w:t>17</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B6EA4D" w14:textId="67A7E55B" w:rsidR="00057E1D" w:rsidRPr="007A63C5" w:rsidRDefault="00057E1D" w:rsidP="00021ED4">
            <w:pPr>
              <w:pStyle w:val="Akapitzlist"/>
              <w:numPr>
                <w:ilvl w:val="0"/>
                <w:numId w:val="30"/>
              </w:numPr>
              <w:autoSpaceDE w:val="0"/>
              <w:snapToGrid w:val="0"/>
              <w:spacing w:after="0"/>
              <w:jc w:val="both"/>
              <w:rPr>
                <w:rFonts w:cstheme="minorHAnsi"/>
                <w:b/>
                <w:bCs/>
                <w:color w:val="auto"/>
                <w:sz w:val="20"/>
                <w:szCs w:val="20"/>
              </w:rPr>
            </w:pPr>
            <w:r w:rsidRPr="00F60EBB">
              <w:rPr>
                <w:rFonts w:cstheme="minorHAnsi"/>
                <w:b/>
                <w:bCs/>
                <w:color w:val="auto"/>
                <w:sz w:val="20"/>
                <w:szCs w:val="20"/>
              </w:rPr>
              <w:t xml:space="preserve">Komputery z pkt 1 powinny mieć zainstalowane pakiet biurowy Microsoft Office Professional </w:t>
            </w:r>
            <w:r w:rsidRPr="007A63C5">
              <w:rPr>
                <w:rFonts w:cstheme="minorHAnsi"/>
                <w:b/>
                <w:bCs/>
                <w:color w:val="auto"/>
                <w:sz w:val="20"/>
                <w:szCs w:val="20"/>
              </w:rPr>
              <w:t>Plus 202</w:t>
            </w:r>
            <w:r w:rsidR="001E7082" w:rsidRPr="007A63C5">
              <w:rPr>
                <w:rFonts w:cstheme="minorHAnsi"/>
                <w:b/>
                <w:bCs/>
                <w:color w:val="auto"/>
                <w:sz w:val="20"/>
                <w:szCs w:val="20"/>
              </w:rPr>
              <w:t>4</w:t>
            </w:r>
            <w:r w:rsidRPr="007A63C5">
              <w:rPr>
                <w:rFonts w:cstheme="minorHAnsi"/>
                <w:b/>
                <w:bCs/>
                <w:color w:val="auto"/>
                <w:sz w:val="20"/>
                <w:szCs w:val="20"/>
              </w:rPr>
              <w:t xml:space="preserve"> (Outlook, Word, Excel, PowerPoint, OneNote, Publisher, Access) lub równoważny. </w:t>
            </w:r>
            <w:r w:rsidRPr="007A63C5">
              <w:rPr>
                <w:rFonts w:cstheme="minorHAnsi"/>
                <w:color w:val="auto"/>
                <w:sz w:val="20"/>
                <w:szCs w:val="20"/>
              </w:rPr>
              <w:t>Pakiet biurowy powinien zawierać: edytor tekstów, arkusz kalkulacyjny, program do tworzenia prezentacji multimedialnych, zbiór narzędzi do tworzenia i zarządzania bazami danych, program do zarządzania pocztą elektroniczną, kontaktami oraz zawierający organizator.</w:t>
            </w:r>
          </w:p>
          <w:p w14:paraId="3447920E" w14:textId="16254AB1" w:rsidR="00057E1D" w:rsidRPr="007A63C5" w:rsidRDefault="00057E1D" w:rsidP="00021ED4">
            <w:pPr>
              <w:pStyle w:val="Akapitzlist"/>
              <w:numPr>
                <w:ilvl w:val="0"/>
                <w:numId w:val="30"/>
              </w:numPr>
              <w:autoSpaceDE w:val="0"/>
              <w:snapToGrid w:val="0"/>
              <w:spacing w:after="0"/>
              <w:jc w:val="both"/>
              <w:rPr>
                <w:rFonts w:cstheme="minorHAnsi"/>
                <w:color w:val="auto"/>
                <w:sz w:val="20"/>
                <w:szCs w:val="20"/>
              </w:rPr>
            </w:pPr>
            <w:r w:rsidRPr="007A63C5">
              <w:rPr>
                <w:rFonts w:cstheme="minorHAnsi"/>
                <w:color w:val="auto"/>
                <w:sz w:val="20"/>
                <w:szCs w:val="20"/>
              </w:rPr>
              <w:t>Pakiet biurowy jest równoważny pakietowi MS Office Professional Plus 202</w:t>
            </w:r>
            <w:r w:rsidR="001E7082" w:rsidRPr="007A63C5">
              <w:rPr>
                <w:rFonts w:cstheme="minorHAnsi"/>
                <w:color w:val="auto"/>
                <w:sz w:val="20"/>
                <w:szCs w:val="20"/>
              </w:rPr>
              <w:t>4</w:t>
            </w:r>
            <w:r w:rsidRPr="007A63C5">
              <w:rPr>
                <w:rFonts w:cstheme="minorHAnsi"/>
                <w:color w:val="auto"/>
                <w:sz w:val="20"/>
                <w:szCs w:val="20"/>
              </w:rPr>
              <w:t>, jeśli realizuje wszystkie funkcje przy pomocy tych samych klawiszy na klawiaturze oraz skrótów klawiszowych w trakcie jego obsługi. Wydruk musi wyglądać identycznie bez konieczności dodatkowej jego edycji. Musi zapewniać bezbłędną współpracę (w tym konwersje tabel) z MS Word, MS Excel oraz dodatkowo funkcje:</w:t>
            </w:r>
          </w:p>
          <w:p w14:paraId="38BAE3E6"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t>Zintegrowane uwierzytelnianie użytkowników z usługą katalogową Active Directory lub funkcjonalnie równoważną - użytkownik raz zalogowany z poziomu systemu operacyjnego stacji roboczej jest automatycznie rozpoznawany w aplikacji we wszystkich jej modułach, funkcjach oraz systemach operacyjnych posiadanych przez Zamawiającego (Windows) bez potrzeby oddzielnego monitowania go o ponowne uwierzytelnienie się.</w:t>
            </w:r>
          </w:p>
          <w:p w14:paraId="74C5CCF6"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t>Bezpieczeństwo i poufność danych: Obsługa w ramach standardu formatu podpisu elektronicznego. Możliwe wielokrotne podpisywanie dokumentu przez różnych użytkowników.</w:t>
            </w:r>
          </w:p>
          <w:p w14:paraId="6354F479"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t>Mechanizmy zarządzania prawami do "konsumpcji" treści dokumentów oraz poczty elektronicznej, w tym ograniczanie praw do czytania i edycji, drukowania i kopiowania treści oraz kontrolowanie terminu wygaśnięcia dokumentu, wraz</w:t>
            </w:r>
            <w:r w:rsidRPr="00F60EBB">
              <w:rPr>
                <w:rFonts w:cstheme="minorHAnsi"/>
                <w:color w:val="auto"/>
                <w:sz w:val="20"/>
                <w:szCs w:val="20"/>
              </w:rPr>
              <w:br/>
              <w:t>z towarzyszącym w/w mechanizmom silnym szyfrowaniem treści dokumentu.</w:t>
            </w:r>
          </w:p>
          <w:p w14:paraId="4D33B094"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t>Możliwość blokowania treści dokumentu przed edycją przez osoby nieuprawnione wraz z udostępnianiem nazwanym użytkownikom do edycji wybranych fragmentów dokumentu.</w:t>
            </w:r>
          </w:p>
          <w:p w14:paraId="530A09D0"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t xml:space="preserve">W pełni zarządzane i zautomatyzowane mechanizmy dystrybucji i instalacji pakietu biurowego na stacje robocze użytkowników, wraz z mechanizmami </w:t>
            </w:r>
            <w:proofErr w:type="spellStart"/>
            <w:r w:rsidRPr="00F60EBB">
              <w:rPr>
                <w:rFonts w:cstheme="minorHAnsi"/>
                <w:color w:val="auto"/>
                <w:sz w:val="20"/>
                <w:szCs w:val="20"/>
              </w:rPr>
              <w:t>samodiagnostyki</w:t>
            </w:r>
            <w:proofErr w:type="spellEnd"/>
            <w:r w:rsidRPr="00F60EBB">
              <w:rPr>
                <w:rFonts w:cstheme="minorHAnsi"/>
                <w:color w:val="auto"/>
                <w:sz w:val="20"/>
                <w:szCs w:val="20"/>
              </w:rPr>
              <w:t xml:space="preserve"> i </w:t>
            </w:r>
            <w:proofErr w:type="spellStart"/>
            <w:r w:rsidRPr="00F60EBB">
              <w:rPr>
                <w:rFonts w:cstheme="minorHAnsi"/>
                <w:color w:val="auto"/>
                <w:sz w:val="20"/>
                <w:szCs w:val="20"/>
              </w:rPr>
              <w:t>samonaprawiania</w:t>
            </w:r>
            <w:proofErr w:type="spellEnd"/>
            <w:r w:rsidRPr="00F60EBB">
              <w:rPr>
                <w:rFonts w:cstheme="minorHAnsi"/>
                <w:color w:val="auto"/>
                <w:sz w:val="20"/>
                <w:szCs w:val="20"/>
              </w:rPr>
              <w:t xml:space="preserve"> się aplikacji na stacjach roboczych.</w:t>
            </w:r>
          </w:p>
          <w:p w14:paraId="4327478E"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lastRenderedPageBreak/>
              <w:t>W pełni zarządzane i zautomatyzowane mechanizmy dystrybucji poprawek bezpieczeństwa, uaktualnień, łatek do pakietu biurowego na stacje robocze użytkowników;</w:t>
            </w:r>
          </w:p>
          <w:p w14:paraId="54F0E801" w14:textId="77777777" w:rsidR="00057E1D" w:rsidRPr="00F60EBB" w:rsidRDefault="00057E1D" w:rsidP="00021ED4">
            <w:pPr>
              <w:pStyle w:val="Akapitzlist"/>
              <w:numPr>
                <w:ilvl w:val="0"/>
                <w:numId w:val="32"/>
              </w:numPr>
              <w:spacing w:after="0"/>
              <w:rPr>
                <w:rFonts w:cstheme="minorHAnsi"/>
                <w:color w:val="auto"/>
                <w:sz w:val="20"/>
                <w:szCs w:val="20"/>
              </w:rPr>
            </w:pPr>
            <w:r w:rsidRPr="00F60EBB">
              <w:rPr>
                <w:rFonts w:cstheme="minorHAnsi"/>
                <w:color w:val="auto"/>
                <w:sz w:val="20"/>
                <w:szCs w:val="20"/>
              </w:rPr>
              <w:t xml:space="preserve">Zamawiający wymaga </w:t>
            </w:r>
            <w:r w:rsidRPr="00F60EBB">
              <w:rPr>
                <w:rFonts w:cstheme="minorHAnsi"/>
                <w:color w:val="auto"/>
                <w:sz w:val="20"/>
                <w:szCs w:val="20"/>
                <w:u w:val="single"/>
              </w:rPr>
              <w:t>bezterminowego licencjonowania oprogramowania</w:t>
            </w:r>
            <w:r w:rsidRPr="00F60EBB">
              <w:rPr>
                <w:rFonts w:cstheme="minorHAnsi"/>
                <w:color w:val="auto"/>
                <w:sz w:val="20"/>
                <w:szCs w:val="20"/>
              </w:rPr>
              <w:t xml:space="preserve"> (typ licencjonowania wieczystego) z możliwością przenoszenia z jednej jednostki komputerowej na drugą.</w:t>
            </w:r>
          </w:p>
          <w:p w14:paraId="39014AE7" w14:textId="77777777" w:rsidR="00057E1D" w:rsidRPr="00F60EBB" w:rsidRDefault="00057E1D" w:rsidP="00021ED4">
            <w:pPr>
              <w:pStyle w:val="Akapitzlist"/>
              <w:numPr>
                <w:ilvl w:val="0"/>
                <w:numId w:val="32"/>
              </w:numPr>
              <w:spacing w:after="0"/>
              <w:rPr>
                <w:rFonts w:cstheme="minorHAnsi"/>
                <w:color w:val="auto"/>
                <w:sz w:val="20"/>
                <w:szCs w:val="20"/>
              </w:rPr>
            </w:pPr>
            <w:r w:rsidRPr="00F60EBB">
              <w:rPr>
                <w:rFonts w:cstheme="minorHAnsi"/>
                <w:color w:val="auto"/>
                <w:sz w:val="20"/>
                <w:szCs w:val="20"/>
              </w:rPr>
              <w:t xml:space="preserve">Wymagana jest </w:t>
            </w:r>
            <w:r w:rsidRPr="00F60EBB">
              <w:rPr>
                <w:rFonts w:cstheme="minorHAnsi"/>
                <w:color w:val="auto"/>
                <w:sz w:val="20"/>
                <w:szCs w:val="20"/>
                <w:u w:val="single"/>
              </w:rPr>
              <w:t>polska wersja językowa</w:t>
            </w:r>
            <w:r w:rsidRPr="00F60EBB">
              <w:rPr>
                <w:rFonts w:cstheme="minorHAnsi"/>
                <w:color w:val="auto"/>
                <w:sz w:val="20"/>
                <w:szCs w:val="20"/>
              </w:rPr>
              <w:t>.</w:t>
            </w:r>
          </w:p>
          <w:p w14:paraId="01A33FE9" w14:textId="2FAF2C90" w:rsidR="00057E1D" w:rsidRPr="001E7082" w:rsidRDefault="00057E1D" w:rsidP="00922B7C">
            <w:pPr>
              <w:pStyle w:val="v1msonormal"/>
              <w:spacing w:before="0" w:beforeAutospacing="0" w:after="0" w:afterAutospacing="0"/>
              <w:ind w:left="720"/>
              <w:rPr>
                <w:rFonts w:asciiTheme="minorHAnsi" w:hAnsiTheme="minorHAnsi" w:cstheme="minorHAnsi"/>
                <w:b/>
                <w:bCs/>
                <w:sz w:val="20"/>
                <w:szCs w:val="20"/>
              </w:rPr>
            </w:pPr>
            <w:r w:rsidRPr="001E7082">
              <w:rPr>
                <w:rFonts w:asciiTheme="minorHAnsi" w:hAnsiTheme="minorHAnsi" w:cstheme="minorHAnsi"/>
                <w:b/>
                <w:bCs/>
                <w:sz w:val="20"/>
                <w:szCs w:val="20"/>
              </w:rPr>
              <w:t>Dostarczone oprogramowanie musi być fabrycznie nowe, nieużywane oraz nieaktywowane nigdy wcześniej na innych komputerach oraz musi pochodzić z oficjalnego i legalnego kanału dystrybucyjnego producenta oprogramowania.</w:t>
            </w:r>
          </w:p>
        </w:tc>
      </w:tr>
      <w:tr w:rsidR="00057E1D" w:rsidRPr="009918C1" w14:paraId="155AA023"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338BEA" w14:textId="77777777" w:rsidR="00057E1D" w:rsidRPr="007272E9" w:rsidRDefault="00057E1D" w:rsidP="00922B7C">
            <w:pPr>
              <w:widowControl w:val="0"/>
              <w:spacing w:after="0" w:line="240" w:lineRule="auto"/>
              <w:rPr>
                <w:rFonts w:cstheme="minorHAnsi"/>
                <w:b/>
                <w:bCs/>
                <w:sz w:val="20"/>
                <w:szCs w:val="20"/>
              </w:rPr>
            </w:pPr>
            <w:r>
              <w:rPr>
                <w:rFonts w:cstheme="minorHAnsi"/>
                <w:b/>
                <w:bCs/>
                <w:sz w:val="20"/>
                <w:szCs w:val="20"/>
              </w:rPr>
              <w:lastRenderedPageBreak/>
              <w:t>3.</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8B81FA" w14:textId="77777777" w:rsidR="00057E1D" w:rsidRPr="009918C1" w:rsidRDefault="00057E1D" w:rsidP="00922B7C">
            <w:pPr>
              <w:rPr>
                <w:rFonts w:cstheme="minorHAnsi"/>
                <w:b/>
                <w:sz w:val="20"/>
                <w:szCs w:val="20"/>
              </w:rPr>
            </w:pPr>
            <w:r w:rsidRPr="00F60EBB">
              <w:t>Laptop</w:t>
            </w:r>
          </w:p>
        </w:tc>
        <w:tc>
          <w:tcPr>
            <w:tcW w:w="1134" w:type="dxa"/>
            <w:tcBorders>
              <w:top w:val="single" w:sz="4" w:space="0" w:color="000001"/>
              <w:left w:val="single" w:sz="4" w:space="0" w:color="000001"/>
              <w:bottom w:val="single" w:sz="4" w:space="0" w:color="000001"/>
              <w:right w:val="single" w:sz="4" w:space="0" w:color="000001"/>
            </w:tcBorders>
          </w:tcPr>
          <w:p w14:paraId="0C0611DD" w14:textId="77777777" w:rsidR="00057E1D" w:rsidRPr="009918C1" w:rsidRDefault="00057E1D" w:rsidP="00922B7C">
            <w:pPr>
              <w:jc w:val="center"/>
              <w:rPr>
                <w:rFonts w:cstheme="minorHAnsi"/>
                <w:sz w:val="20"/>
                <w:szCs w:val="20"/>
              </w:rPr>
            </w:pPr>
            <w:r>
              <w:rPr>
                <w:rFonts w:cstheme="minorHAnsi"/>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5FE80E0B" w14:textId="77777777" w:rsidR="00057E1D" w:rsidRPr="009918C1" w:rsidRDefault="00057E1D" w:rsidP="00922B7C">
            <w:pPr>
              <w:jc w:val="center"/>
              <w:rPr>
                <w:rFonts w:cstheme="minorHAnsi"/>
                <w:sz w:val="20"/>
                <w:szCs w:val="20"/>
              </w:rPr>
            </w:pPr>
            <w:r>
              <w:rPr>
                <w:rFonts w:cstheme="minorHAnsi"/>
                <w:sz w:val="20"/>
                <w:szCs w:val="20"/>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6FB621" w14:textId="77777777" w:rsidR="00057E1D" w:rsidRPr="00F60EBB" w:rsidRDefault="00057E1D" w:rsidP="00021ED4">
            <w:pPr>
              <w:pStyle w:val="Akapitzlist"/>
              <w:widowControl w:val="0"/>
              <w:numPr>
                <w:ilvl w:val="0"/>
                <w:numId w:val="25"/>
              </w:numPr>
              <w:spacing w:after="0" w:line="240" w:lineRule="auto"/>
              <w:rPr>
                <w:rFonts w:cstheme="minorHAnsi"/>
                <w:color w:val="auto"/>
                <w:sz w:val="20"/>
                <w:szCs w:val="20"/>
              </w:rPr>
            </w:pPr>
            <w:r w:rsidRPr="00F60EBB">
              <w:rPr>
                <w:rFonts w:cstheme="minorHAnsi"/>
                <w:color w:val="auto"/>
                <w:sz w:val="20"/>
                <w:szCs w:val="20"/>
              </w:rPr>
              <w:t>Parametry ekranu: 16 ", min. 1920 x 1080 pikseli, matryca matowa LED, Jasność ekranu: 300 nitów, bez ekranu dotykowego, aluminiowa pokrywa matrycy</w:t>
            </w:r>
          </w:p>
          <w:p w14:paraId="2CAAECAD" w14:textId="22D9760C" w:rsidR="00057E1D" w:rsidRPr="007A63C5" w:rsidRDefault="00057E1D" w:rsidP="001B6E8A">
            <w:pPr>
              <w:pStyle w:val="Akapitzlist"/>
              <w:numPr>
                <w:ilvl w:val="0"/>
                <w:numId w:val="25"/>
              </w:numPr>
              <w:rPr>
                <w:rFonts w:cstheme="minorHAnsi"/>
                <w:color w:val="auto"/>
                <w:sz w:val="20"/>
                <w:szCs w:val="20"/>
              </w:rPr>
            </w:pPr>
            <w:r w:rsidRPr="001B6E8A">
              <w:rPr>
                <w:rFonts w:cstheme="minorHAnsi"/>
                <w:color w:val="auto"/>
                <w:sz w:val="20"/>
                <w:szCs w:val="20"/>
              </w:rPr>
              <w:t xml:space="preserve">Procesor klasy x86 ze zintegrowaną grafiką, Wydajność obliczeniowa: Procesor powinien osiągać w teście wydajności </w:t>
            </w:r>
            <w:proofErr w:type="spellStart"/>
            <w:r w:rsidRPr="001B6E8A">
              <w:rPr>
                <w:rFonts w:cstheme="minorHAnsi"/>
                <w:color w:val="auto"/>
                <w:sz w:val="20"/>
                <w:szCs w:val="20"/>
              </w:rPr>
              <w:t>PassMark</w:t>
            </w:r>
            <w:proofErr w:type="spellEnd"/>
            <w:r w:rsidRPr="001B6E8A">
              <w:rPr>
                <w:rFonts w:cstheme="minorHAnsi"/>
                <w:color w:val="auto"/>
                <w:sz w:val="20"/>
                <w:szCs w:val="20"/>
              </w:rPr>
              <w:t xml:space="preserve"> </w:t>
            </w:r>
            <w:proofErr w:type="spellStart"/>
            <w:r w:rsidRPr="001B6E8A">
              <w:rPr>
                <w:rFonts w:cstheme="minorHAnsi"/>
                <w:color w:val="auto"/>
                <w:sz w:val="20"/>
                <w:szCs w:val="20"/>
              </w:rPr>
              <w:t>PerformanceTest</w:t>
            </w:r>
            <w:proofErr w:type="spellEnd"/>
            <w:r w:rsidRPr="001B6E8A">
              <w:rPr>
                <w:rFonts w:cstheme="minorHAnsi"/>
                <w:color w:val="auto"/>
                <w:sz w:val="20"/>
                <w:szCs w:val="20"/>
              </w:rPr>
              <w:t xml:space="preserve"> (wynik dostępny: https://www.cpubenchmark.net/cpu_list.php ) co najmniej wynik 15800 punktów </w:t>
            </w:r>
            <w:proofErr w:type="spellStart"/>
            <w:r w:rsidRPr="001B6E8A">
              <w:rPr>
                <w:rFonts w:cstheme="minorHAnsi"/>
                <w:color w:val="auto"/>
                <w:sz w:val="20"/>
                <w:szCs w:val="20"/>
              </w:rPr>
              <w:t>Passmark</w:t>
            </w:r>
            <w:proofErr w:type="spellEnd"/>
            <w:r w:rsidR="001B6E8A" w:rsidRPr="001B6E8A">
              <w:rPr>
                <w:rFonts w:cstheme="minorHAnsi"/>
                <w:color w:val="auto"/>
                <w:sz w:val="20"/>
                <w:szCs w:val="20"/>
              </w:rPr>
              <w:t xml:space="preserve">. </w:t>
            </w:r>
            <w:r w:rsidRPr="001B6E8A">
              <w:rPr>
                <w:rFonts w:cstheme="minorHAnsi"/>
                <w:color w:val="auto"/>
                <w:sz w:val="20"/>
                <w:szCs w:val="20"/>
              </w:rPr>
              <w:t xml:space="preserve"> </w:t>
            </w:r>
            <w:r w:rsidR="001B6E8A" w:rsidRPr="007A63C5">
              <w:rPr>
                <w:rFonts w:cstheme="minorHAnsi"/>
                <w:color w:val="auto"/>
                <w:sz w:val="20"/>
                <w:szCs w:val="20"/>
              </w:rPr>
              <w:t xml:space="preserve">Wydruk </w:t>
            </w:r>
            <w:r w:rsidR="007A63C5" w:rsidRPr="007A63C5">
              <w:rPr>
                <w:rFonts w:cstheme="minorHAnsi"/>
                <w:color w:val="auto"/>
                <w:sz w:val="20"/>
                <w:szCs w:val="20"/>
              </w:rPr>
              <w:t>należy dostarczyć w terminie 7 dni od dnia podpisania umowy</w:t>
            </w:r>
            <w:r w:rsidR="001B6E8A" w:rsidRPr="007A63C5">
              <w:rPr>
                <w:rFonts w:cstheme="minorHAnsi"/>
                <w:color w:val="auto"/>
                <w:sz w:val="20"/>
                <w:szCs w:val="20"/>
              </w:rPr>
              <w:t xml:space="preserve">. </w:t>
            </w:r>
          </w:p>
          <w:p w14:paraId="344676C6" w14:textId="77777777" w:rsidR="00057E1D" w:rsidRPr="00F60EBB" w:rsidRDefault="00057E1D" w:rsidP="00021ED4">
            <w:pPr>
              <w:pStyle w:val="Akapitzlist"/>
              <w:widowControl w:val="0"/>
              <w:numPr>
                <w:ilvl w:val="0"/>
                <w:numId w:val="25"/>
              </w:numPr>
              <w:spacing w:after="0" w:line="240" w:lineRule="auto"/>
              <w:rPr>
                <w:rFonts w:cstheme="minorHAnsi"/>
                <w:color w:val="auto"/>
                <w:sz w:val="20"/>
                <w:szCs w:val="20"/>
              </w:rPr>
            </w:pPr>
            <w:r w:rsidRPr="00F60EBB">
              <w:rPr>
                <w:rFonts w:cstheme="minorHAnsi"/>
                <w:color w:val="auto"/>
                <w:sz w:val="20"/>
                <w:szCs w:val="20"/>
              </w:rPr>
              <w:t>Pamięć RAM: 16 GB, Typ pamięci RAM: DDR4 3200 MHz</w:t>
            </w:r>
          </w:p>
          <w:p w14:paraId="0E47602D" w14:textId="77777777" w:rsidR="00057E1D" w:rsidRPr="00F60EBB" w:rsidRDefault="00057E1D" w:rsidP="00021ED4">
            <w:pPr>
              <w:pStyle w:val="Akapitzlist"/>
              <w:widowControl w:val="0"/>
              <w:numPr>
                <w:ilvl w:val="0"/>
                <w:numId w:val="25"/>
              </w:numPr>
              <w:spacing w:after="0" w:line="240" w:lineRule="auto"/>
              <w:rPr>
                <w:rFonts w:cstheme="minorHAnsi"/>
                <w:color w:val="auto"/>
                <w:sz w:val="20"/>
                <w:szCs w:val="20"/>
              </w:rPr>
            </w:pPr>
            <w:r w:rsidRPr="00F60EBB">
              <w:rPr>
                <w:rFonts w:cstheme="minorHAnsi"/>
                <w:color w:val="auto"/>
                <w:sz w:val="20"/>
                <w:szCs w:val="20"/>
              </w:rPr>
              <w:t>Typ karty graficznej: zintegrowana.</w:t>
            </w:r>
          </w:p>
          <w:p w14:paraId="63415472" w14:textId="77777777" w:rsidR="00057E1D" w:rsidRPr="00F60EBB" w:rsidRDefault="00057E1D" w:rsidP="00021ED4">
            <w:pPr>
              <w:pStyle w:val="Akapitzlist"/>
              <w:widowControl w:val="0"/>
              <w:numPr>
                <w:ilvl w:val="0"/>
                <w:numId w:val="25"/>
              </w:numPr>
              <w:spacing w:after="0" w:line="240" w:lineRule="auto"/>
              <w:rPr>
                <w:rFonts w:cstheme="minorHAnsi"/>
                <w:color w:val="auto"/>
                <w:sz w:val="18"/>
                <w:szCs w:val="18"/>
              </w:rPr>
            </w:pPr>
            <w:r w:rsidRPr="00F60EBB">
              <w:rPr>
                <w:rFonts w:cstheme="minorHAnsi"/>
                <w:color w:val="auto"/>
                <w:sz w:val="20"/>
                <w:szCs w:val="20"/>
              </w:rPr>
              <w:t xml:space="preserve">Wbudowane dyski: Szybki dysk SSD 512 GB, Typ dysku SSD: M.2,  Możliwość montażu dysków w sumie: min. 2 dyski M.2, </w:t>
            </w:r>
          </w:p>
          <w:p w14:paraId="5C5178CC" w14:textId="77777777" w:rsidR="00057E1D" w:rsidRPr="00F60EBB" w:rsidRDefault="00057E1D" w:rsidP="00021ED4">
            <w:pPr>
              <w:pStyle w:val="Akapitzlist"/>
              <w:widowControl w:val="0"/>
              <w:numPr>
                <w:ilvl w:val="0"/>
                <w:numId w:val="25"/>
              </w:numPr>
              <w:spacing w:after="0" w:line="240" w:lineRule="auto"/>
              <w:rPr>
                <w:rFonts w:cstheme="minorHAnsi"/>
                <w:color w:val="auto"/>
                <w:sz w:val="16"/>
                <w:szCs w:val="16"/>
              </w:rPr>
            </w:pPr>
            <w:r w:rsidRPr="00F60EBB">
              <w:rPr>
                <w:rFonts w:cstheme="minorHAnsi"/>
                <w:color w:val="auto"/>
                <w:sz w:val="20"/>
                <w:szCs w:val="20"/>
              </w:rPr>
              <w:t xml:space="preserve">Wbudowana kamera HD, </w:t>
            </w:r>
          </w:p>
          <w:p w14:paraId="3C940CB7" w14:textId="77777777" w:rsidR="00057E1D" w:rsidRPr="00F60EBB" w:rsidRDefault="00057E1D" w:rsidP="00021ED4">
            <w:pPr>
              <w:pStyle w:val="Akapitzlist"/>
              <w:widowControl w:val="0"/>
              <w:numPr>
                <w:ilvl w:val="0"/>
                <w:numId w:val="25"/>
              </w:numPr>
              <w:spacing w:after="0" w:line="240" w:lineRule="auto"/>
              <w:rPr>
                <w:rFonts w:cstheme="minorHAnsi"/>
                <w:color w:val="auto"/>
                <w:sz w:val="14"/>
                <w:szCs w:val="14"/>
              </w:rPr>
            </w:pPr>
            <w:r w:rsidRPr="00F60EBB">
              <w:rPr>
                <w:rFonts w:cstheme="minorHAnsi"/>
                <w:color w:val="auto"/>
                <w:sz w:val="20"/>
                <w:szCs w:val="20"/>
              </w:rPr>
              <w:t>Karta dźwiękowa: zintegrowana zgodna z Intel High Definition Audio</w:t>
            </w:r>
          </w:p>
          <w:p w14:paraId="16B8A3D2" w14:textId="77777777" w:rsidR="00057E1D" w:rsidRPr="00F60EBB" w:rsidRDefault="00057E1D" w:rsidP="00021ED4">
            <w:pPr>
              <w:pStyle w:val="Akapitzlist"/>
              <w:widowControl w:val="0"/>
              <w:numPr>
                <w:ilvl w:val="0"/>
                <w:numId w:val="25"/>
              </w:numPr>
              <w:spacing w:after="0" w:line="240" w:lineRule="auto"/>
              <w:rPr>
                <w:rFonts w:cstheme="minorHAnsi"/>
                <w:color w:val="auto"/>
                <w:sz w:val="14"/>
                <w:szCs w:val="14"/>
              </w:rPr>
            </w:pPr>
            <w:r w:rsidRPr="00F60EBB">
              <w:rPr>
                <w:rFonts w:cstheme="minorHAnsi"/>
                <w:color w:val="auto"/>
                <w:sz w:val="20"/>
                <w:szCs w:val="20"/>
              </w:rPr>
              <w:t xml:space="preserve">Wbudowane głośniki: 2, Moc głośników: 2 x 2 W, </w:t>
            </w:r>
          </w:p>
          <w:p w14:paraId="447172E0" w14:textId="77777777" w:rsidR="00057E1D" w:rsidRPr="00F60EBB" w:rsidRDefault="00057E1D" w:rsidP="00021ED4">
            <w:pPr>
              <w:pStyle w:val="Akapitzlist"/>
              <w:widowControl w:val="0"/>
              <w:numPr>
                <w:ilvl w:val="0"/>
                <w:numId w:val="25"/>
              </w:numPr>
              <w:spacing w:after="0" w:line="240" w:lineRule="auto"/>
              <w:rPr>
                <w:rFonts w:cstheme="minorHAnsi"/>
                <w:color w:val="auto"/>
                <w:sz w:val="14"/>
                <w:szCs w:val="14"/>
              </w:rPr>
            </w:pPr>
            <w:r w:rsidRPr="00F60EBB">
              <w:rPr>
                <w:rFonts w:cstheme="minorHAnsi"/>
                <w:color w:val="auto"/>
                <w:sz w:val="20"/>
                <w:szCs w:val="20"/>
              </w:rPr>
              <w:t xml:space="preserve">Wbudowany mikrofon, </w:t>
            </w:r>
          </w:p>
          <w:p w14:paraId="4F50CF12" w14:textId="77777777" w:rsidR="00057E1D" w:rsidRPr="00F60EBB" w:rsidRDefault="00057E1D" w:rsidP="00021ED4">
            <w:pPr>
              <w:pStyle w:val="Akapitzlist"/>
              <w:widowControl w:val="0"/>
              <w:numPr>
                <w:ilvl w:val="0"/>
                <w:numId w:val="25"/>
              </w:numPr>
              <w:spacing w:after="0" w:line="240" w:lineRule="auto"/>
              <w:rPr>
                <w:rFonts w:cstheme="minorHAnsi"/>
                <w:color w:val="auto"/>
              </w:rPr>
            </w:pPr>
            <w:r w:rsidRPr="00F60EBB">
              <w:rPr>
                <w:rFonts w:cstheme="minorHAnsi"/>
                <w:color w:val="auto"/>
                <w:sz w:val="20"/>
                <w:szCs w:val="20"/>
              </w:rPr>
              <w:t xml:space="preserve">Łączność bezprzewodowa: Bluetooth, Wi-Fi 6 (802.11ax), Port LAN RJ-45: 10/100/1000 </w:t>
            </w:r>
            <w:proofErr w:type="spellStart"/>
            <w:r w:rsidRPr="00F60EBB">
              <w:rPr>
                <w:rFonts w:cstheme="minorHAnsi"/>
                <w:color w:val="auto"/>
                <w:sz w:val="20"/>
                <w:szCs w:val="20"/>
              </w:rPr>
              <w:t>Mbps</w:t>
            </w:r>
            <w:proofErr w:type="spellEnd"/>
            <w:r w:rsidRPr="00F60EBB">
              <w:rPr>
                <w:rFonts w:cstheme="minorHAnsi"/>
                <w:color w:val="auto"/>
                <w:sz w:val="20"/>
                <w:szCs w:val="20"/>
              </w:rPr>
              <w:t xml:space="preserve"> Gigabit Ethernet</w:t>
            </w:r>
          </w:p>
          <w:p w14:paraId="6A24BB41" w14:textId="77777777" w:rsidR="00057E1D" w:rsidRPr="00F60EBB" w:rsidRDefault="00057E1D" w:rsidP="00021ED4">
            <w:pPr>
              <w:pStyle w:val="Akapitzlist"/>
              <w:widowControl w:val="0"/>
              <w:numPr>
                <w:ilvl w:val="0"/>
                <w:numId w:val="25"/>
              </w:numPr>
              <w:spacing w:after="0" w:line="240" w:lineRule="auto"/>
              <w:rPr>
                <w:rFonts w:cstheme="minorHAnsi"/>
                <w:color w:val="auto"/>
                <w:sz w:val="20"/>
                <w:szCs w:val="20"/>
              </w:rPr>
            </w:pPr>
            <w:r w:rsidRPr="00F60EBB">
              <w:rPr>
                <w:rFonts w:cstheme="minorHAnsi"/>
                <w:color w:val="auto"/>
                <w:sz w:val="20"/>
                <w:szCs w:val="20"/>
              </w:rPr>
              <w:t xml:space="preserve">Złącza: </w:t>
            </w:r>
            <w:proofErr w:type="spellStart"/>
            <w:r w:rsidRPr="00F60EBB">
              <w:rPr>
                <w:rFonts w:cstheme="minorHAnsi"/>
                <w:color w:val="auto"/>
                <w:sz w:val="20"/>
                <w:szCs w:val="20"/>
              </w:rPr>
              <w:t>combo</w:t>
            </w:r>
            <w:proofErr w:type="spellEnd"/>
            <w:r w:rsidRPr="00F60EBB">
              <w:rPr>
                <w:rFonts w:cstheme="minorHAnsi"/>
                <w:color w:val="auto"/>
                <w:sz w:val="20"/>
                <w:szCs w:val="20"/>
              </w:rPr>
              <w:t xml:space="preserve"> </w:t>
            </w:r>
            <w:proofErr w:type="spellStart"/>
            <w:r w:rsidRPr="00F60EBB">
              <w:rPr>
                <w:rFonts w:cstheme="minorHAnsi"/>
                <w:color w:val="auto"/>
                <w:sz w:val="20"/>
                <w:szCs w:val="20"/>
              </w:rPr>
              <w:t>jack</w:t>
            </w:r>
            <w:proofErr w:type="spellEnd"/>
            <w:r w:rsidRPr="00F60EBB">
              <w:rPr>
                <w:rFonts w:cstheme="minorHAnsi"/>
                <w:color w:val="auto"/>
                <w:sz w:val="20"/>
                <w:szCs w:val="20"/>
              </w:rPr>
              <w:t xml:space="preserve"> (wejście/wyjście audio), 2x USB 3.2, 1x HDMI 2.1, 2x USB-C 3.2 Gen2</w:t>
            </w:r>
          </w:p>
          <w:p w14:paraId="1E30A507" w14:textId="77777777" w:rsidR="00057E1D" w:rsidRPr="00F60EBB" w:rsidRDefault="00057E1D" w:rsidP="00021ED4">
            <w:pPr>
              <w:pStyle w:val="Akapitzlist"/>
              <w:widowControl w:val="0"/>
              <w:numPr>
                <w:ilvl w:val="0"/>
                <w:numId w:val="25"/>
              </w:numPr>
              <w:spacing w:after="0" w:line="240" w:lineRule="auto"/>
              <w:rPr>
                <w:rFonts w:cstheme="minorHAnsi"/>
                <w:color w:val="auto"/>
                <w:sz w:val="18"/>
                <w:szCs w:val="18"/>
              </w:rPr>
            </w:pPr>
            <w:r w:rsidRPr="00F60EBB">
              <w:rPr>
                <w:rFonts w:cstheme="minorHAnsi"/>
                <w:color w:val="auto"/>
                <w:sz w:val="20"/>
                <w:szCs w:val="20"/>
              </w:rPr>
              <w:t>Czytnik kart pamięci: SD</w:t>
            </w:r>
          </w:p>
          <w:p w14:paraId="4B37AD0C" w14:textId="77777777" w:rsidR="00057E1D" w:rsidRPr="007A63C5" w:rsidRDefault="00057E1D" w:rsidP="00021ED4">
            <w:pPr>
              <w:pStyle w:val="Akapitzlist"/>
              <w:widowControl w:val="0"/>
              <w:numPr>
                <w:ilvl w:val="0"/>
                <w:numId w:val="25"/>
              </w:numPr>
              <w:spacing w:after="0" w:line="240" w:lineRule="auto"/>
              <w:rPr>
                <w:rFonts w:cstheme="minorHAnsi"/>
                <w:color w:val="auto"/>
                <w:sz w:val="18"/>
                <w:szCs w:val="18"/>
              </w:rPr>
            </w:pPr>
            <w:r w:rsidRPr="007A63C5">
              <w:rPr>
                <w:rFonts w:cstheme="minorHAnsi"/>
                <w:color w:val="auto"/>
                <w:sz w:val="20"/>
                <w:szCs w:val="20"/>
              </w:rPr>
              <w:t>Czytnik linii papilarnych,</w:t>
            </w:r>
          </w:p>
          <w:p w14:paraId="31F68558" w14:textId="77777777" w:rsidR="00057E1D" w:rsidRPr="007A63C5" w:rsidRDefault="00057E1D" w:rsidP="00021ED4">
            <w:pPr>
              <w:pStyle w:val="Akapitzlist"/>
              <w:widowControl w:val="0"/>
              <w:numPr>
                <w:ilvl w:val="0"/>
                <w:numId w:val="25"/>
              </w:numPr>
              <w:spacing w:after="0" w:line="240" w:lineRule="auto"/>
              <w:rPr>
                <w:rFonts w:cstheme="minorHAnsi"/>
                <w:color w:val="auto"/>
                <w:sz w:val="18"/>
                <w:szCs w:val="18"/>
              </w:rPr>
            </w:pPr>
            <w:r w:rsidRPr="007A63C5">
              <w:rPr>
                <w:rFonts w:cstheme="minorHAnsi"/>
                <w:color w:val="auto"/>
                <w:sz w:val="20"/>
                <w:szCs w:val="20"/>
              </w:rPr>
              <w:t xml:space="preserve">Podświetlana klawiatura, </w:t>
            </w:r>
            <w:proofErr w:type="spellStart"/>
            <w:r w:rsidRPr="007A63C5">
              <w:rPr>
                <w:rFonts w:cstheme="minorHAnsi"/>
                <w:color w:val="auto"/>
                <w:sz w:val="20"/>
                <w:szCs w:val="20"/>
              </w:rPr>
              <w:t>TouchPad</w:t>
            </w:r>
            <w:proofErr w:type="spellEnd"/>
          </w:p>
          <w:p w14:paraId="3154B649" w14:textId="2C386E3D" w:rsidR="00664AF2" w:rsidRPr="007A63C5" w:rsidRDefault="00664AF2" w:rsidP="00664AF2">
            <w:pPr>
              <w:pStyle w:val="Akapitzlist"/>
              <w:widowControl w:val="0"/>
              <w:numPr>
                <w:ilvl w:val="0"/>
                <w:numId w:val="25"/>
              </w:numPr>
              <w:spacing w:after="0" w:line="240" w:lineRule="auto"/>
              <w:jc w:val="both"/>
              <w:rPr>
                <w:rFonts w:cstheme="minorHAnsi"/>
                <w:color w:val="auto"/>
                <w:sz w:val="18"/>
                <w:szCs w:val="18"/>
              </w:rPr>
            </w:pPr>
            <w:r w:rsidRPr="007A63C5">
              <w:rPr>
                <w:rFonts w:cstheme="minorHAnsi"/>
                <w:b/>
                <w:bCs/>
                <w:color w:val="auto"/>
                <w:sz w:val="18"/>
                <w:szCs w:val="18"/>
              </w:rPr>
              <w:t>Certyfikaty</w:t>
            </w:r>
            <w:r w:rsidR="007A63C5" w:rsidRPr="007A63C5">
              <w:rPr>
                <w:b/>
                <w:bCs/>
              </w:rPr>
              <w:t xml:space="preserve"> </w:t>
            </w:r>
            <w:r w:rsidR="007A63C5" w:rsidRPr="007A63C5">
              <w:rPr>
                <w:rFonts w:cstheme="minorHAnsi"/>
                <w:b/>
                <w:bCs/>
                <w:color w:val="auto"/>
                <w:sz w:val="18"/>
                <w:szCs w:val="18"/>
              </w:rPr>
              <w:t>(należy je dostarczyć w terminie 7 dni od dnia podpisania umowy)</w:t>
            </w:r>
            <w:r w:rsidR="007A63C5" w:rsidRPr="007A63C5">
              <w:rPr>
                <w:rFonts w:cstheme="minorHAnsi"/>
                <w:color w:val="auto"/>
                <w:sz w:val="18"/>
                <w:szCs w:val="18"/>
              </w:rPr>
              <w:t xml:space="preserve"> </w:t>
            </w:r>
            <w:r w:rsidRPr="007A63C5">
              <w:rPr>
                <w:rFonts w:cstheme="minorHAnsi"/>
                <w:color w:val="auto"/>
                <w:sz w:val="18"/>
                <w:szCs w:val="18"/>
              </w:rPr>
              <w:t>: certyfikat EPEAT dla Polski lub innego państwa członkowskiego Unii Europejskiej lub równoważny certyfikat wydany przez akredytowaną instytucję w analogicznym zakresie; deklaracja zgodności UE i oznakowanie CE, certyfikat TCO</w:t>
            </w:r>
            <w:r w:rsidRPr="007A63C5">
              <w:rPr>
                <w:color w:val="auto"/>
              </w:rPr>
              <w:t xml:space="preserve"> </w:t>
            </w:r>
            <w:r w:rsidRPr="007A63C5">
              <w:rPr>
                <w:rFonts w:cstheme="minorHAnsi"/>
                <w:color w:val="auto"/>
                <w:sz w:val="18"/>
                <w:szCs w:val="18"/>
              </w:rPr>
              <w:t>lub równoważny certyfikat wydany przez akredytowaną instytucję w analogicznym zakresie</w:t>
            </w:r>
            <w:r w:rsidR="00940049" w:rsidRPr="007A63C5">
              <w:rPr>
                <w:rFonts w:cstheme="minorHAnsi"/>
                <w:color w:val="auto"/>
                <w:sz w:val="18"/>
                <w:szCs w:val="18"/>
              </w:rPr>
              <w:t xml:space="preserve"> (zasady równoważności dla certyfikatu EPEAT oraz TCO określono pod pozycją nr 1 – Komputery</w:t>
            </w:r>
            <w:r w:rsidR="00940049" w:rsidRPr="007A63C5">
              <w:rPr>
                <w:color w:val="auto"/>
              </w:rPr>
              <w:t xml:space="preserve"> </w:t>
            </w:r>
            <w:r w:rsidR="00940049" w:rsidRPr="007A63C5">
              <w:rPr>
                <w:rFonts w:cstheme="minorHAnsi"/>
                <w:color w:val="auto"/>
                <w:sz w:val="18"/>
                <w:szCs w:val="18"/>
              </w:rPr>
              <w:t xml:space="preserve">typu </w:t>
            </w:r>
            <w:proofErr w:type="spellStart"/>
            <w:r w:rsidR="00940049" w:rsidRPr="007A63C5">
              <w:rPr>
                <w:rFonts w:cstheme="minorHAnsi"/>
                <w:color w:val="auto"/>
                <w:sz w:val="18"/>
                <w:szCs w:val="18"/>
              </w:rPr>
              <w:t>all</w:t>
            </w:r>
            <w:proofErr w:type="spellEnd"/>
            <w:r w:rsidR="00940049" w:rsidRPr="007A63C5">
              <w:rPr>
                <w:rFonts w:cstheme="minorHAnsi"/>
                <w:color w:val="auto"/>
                <w:sz w:val="18"/>
                <w:szCs w:val="18"/>
              </w:rPr>
              <w:t xml:space="preserve"> in one )</w:t>
            </w:r>
            <w:r w:rsidRPr="007A63C5">
              <w:rPr>
                <w:rFonts w:cstheme="minorHAnsi"/>
                <w:color w:val="auto"/>
                <w:sz w:val="18"/>
                <w:szCs w:val="18"/>
              </w:rPr>
              <w:t xml:space="preserve">; </w:t>
            </w:r>
          </w:p>
          <w:p w14:paraId="59664E98" w14:textId="77777777" w:rsidR="00057E1D" w:rsidRPr="00F60EBB" w:rsidRDefault="00057E1D" w:rsidP="00021ED4">
            <w:pPr>
              <w:pStyle w:val="Akapitzlist"/>
              <w:widowControl w:val="0"/>
              <w:numPr>
                <w:ilvl w:val="0"/>
                <w:numId w:val="25"/>
              </w:numPr>
              <w:spacing w:after="0" w:line="240" w:lineRule="auto"/>
              <w:rPr>
                <w:rFonts w:cstheme="minorHAnsi"/>
                <w:color w:val="auto"/>
                <w:sz w:val="16"/>
                <w:szCs w:val="16"/>
              </w:rPr>
            </w:pPr>
            <w:r w:rsidRPr="007A63C5">
              <w:rPr>
                <w:rFonts w:cstheme="minorHAnsi"/>
                <w:b/>
                <w:bCs/>
                <w:color w:val="auto"/>
                <w:sz w:val="20"/>
                <w:szCs w:val="20"/>
              </w:rPr>
              <w:t>System operacyjny</w:t>
            </w:r>
            <w:r w:rsidRPr="007A63C5">
              <w:rPr>
                <w:rFonts w:cstheme="minorHAnsi"/>
                <w:bCs/>
                <w:color w:val="auto"/>
                <w:sz w:val="20"/>
                <w:szCs w:val="20"/>
              </w:rPr>
              <w:t xml:space="preserve"> co najmniej Windows</w:t>
            </w:r>
            <w:r w:rsidRPr="00F60EBB">
              <w:rPr>
                <w:rFonts w:cstheme="minorHAnsi"/>
                <w:bCs/>
                <w:color w:val="auto"/>
                <w:sz w:val="20"/>
                <w:szCs w:val="20"/>
              </w:rPr>
              <w:t xml:space="preserve"> 11 </w:t>
            </w:r>
            <w:r w:rsidRPr="00F60EBB">
              <w:rPr>
                <w:rFonts w:cstheme="minorHAnsi"/>
                <w:color w:val="auto"/>
                <w:sz w:val="20"/>
                <w:szCs w:val="20"/>
              </w:rPr>
              <w:t>Professional</w:t>
            </w:r>
            <w:r w:rsidRPr="00F60EBB">
              <w:rPr>
                <w:rFonts w:cstheme="minorHAnsi"/>
                <w:bCs/>
                <w:color w:val="auto"/>
                <w:sz w:val="20"/>
                <w:szCs w:val="20"/>
              </w:rPr>
              <w:t xml:space="preserve"> 64-bitowy w polskiej wersji językowej </w:t>
            </w:r>
            <w:r w:rsidRPr="00F60EBB">
              <w:rPr>
                <w:rFonts w:cstheme="minorHAnsi"/>
                <w:bCs/>
                <w:color w:val="auto"/>
                <w:sz w:val="20"/>
                <w:szCs w:val="20"/>
                <w:u w:val="single"/>
              </w:rPr>
              <w:t>lub system równoważny</w:t>
            </w:r>
            <w:r w:rsidRPr="00F60EBB">
              <w:rPr>
                <w:rFonts w:cstheme="minorHAnsi"/>
                <w:color w:val="auto"/>
                <w:sz w:val="20"/>
                <w:szCs w:val="20"/>
              </w:rPr>
              <w:t xml:space="preserve"> wraz z nośnikiem instalacyjnym. Klucz licencyjny systemu musi być zapisany trwale w BIOS i umożliwiać jego instalację bez potrzeby ręcznego </w:t>
            </w:r>
            <w:r w:rsidRPr="00F60EBB">
              <w:rPr>
                <w:rFonts w:cstheme="minorHAnsi"/>
                <w:color w:val="auto"/>
                <w:sz w:val="20"/>
                <w:szCs w:val="20"/>
              </w:rPr>
              <w:lastRenderedPageBreak/>
              <w:t>wpisywania klucza licencyjnego. Zamawiający nie dopuszcza zaoferowania systemu operacyjnego pochodzącego z rynku wtórnego, reaktywowanego systemu.</w:t>
            </w:r>
          </w:p>
          <w:p w14:paraId="44E1FDF4" w14:textId="77777777" w:rsidR="00057E1D" w:rsidRPr="00F60EBB" w:rsidRDefault="00057E1D" w:rsidP="00021ED4">
            <w:pPr>
              <w:pStyle w:val="Akapitzlist"/>
              <w:widowControl w:val="0"/>
              <w:numPr>
                <w:ilvl w:val="0"/>
                <w:numId w:val="25"/>
              </w:numPr>
              <w:spacing w:after="0" w:line="240" w:lineRule="auto"/>
              <w:rPr>
                <w:rFonts w:cstheme="minorHAnsi"/>
                <w:color w:val="auto"/>
                <w:sz w:val="14"/>
                <w:szCs w:val="14"/>
              </w:rPr>
            </w:pPr>
            <w:r w:rsidRPr="00F60EBB">
              <w:rPr>
                <w:rFonts w:cstheme="minorHAnsi"/>
                <w:bCs/>
                <w:color w:val="auto"/>
                <w:sz w:val="20"/>
                <w:szCs w:val="20"/>
                <w:u w:val="single"/>
              </w:rPr>
              <w:t>System równoważny musi spełniać następujące wymagania</w:t>
            </w:r>
            <w:r w:rsidRPr="00F60EBB">
              <w:rPr>
                <w:rFonts w:cstheme="minorHAnsi"/>
                <w:bCs/>
                <w:color w:val="auto"/>
                <w:sz w:val="20"/>
                <w:szCs w:val="20"/>
              </w:rPr>
              <w:t> poprzez wbudowane mechanizmy, bez użycia dodatkowych aplikacji:</w:t>
            </w:r>
          </w:p>
          <w:p w14:paraId="2CD84039"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8"/>
                <w:szCs w:val="8"/>
              </w:rPr>
            </w:pPr>
            <w:r w:rsidRPr="00F60EBB">
              <w:rPr>
                <w:rFonts w:cstheme="minorHAnsi"/>
                <w:color w:val="auto"/>
                <w:sz w:val="20"/>
                <w:szCs w:val="20"/>
              </w:rPr>
              <w:t>Dostępne dwa rodzaje graficznego interfejsu użytkownika: 1) Klasyczny, umożliwiający obsługę przy pomocy klawiatury i myszy, 2) dotykowy  umożliwiający  sterowanie  dotykiem  na  urządzeniach  typu tablet lub monitorach dotykowych.</w:t>
            </w:r>
          </w:p>
          <w:p w14:paraId="7F24A897"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Interfejsy  użytkownika  dostępne  w  wielu  językach  do  wyboru  –  w  tym polskim i angielskim.</w:t>
            </w:r>
          </w:p>
          <w:p w14:paraId="3C64998C"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 xml:space="preserve">Zlokalizowane w języku polskim, co najmniej następujące elementy: menu, odtwarzacz multimediów, pomoc, komunikaty systemowe. </w:t>
            </w:r>
          </w:p>
          <w:p w14:paraId="7A6370E3"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Wbudowany system pomocy w języku polskim.</w:t>
            </w:r>
          </w:p>
          <w:p w14:paraId="53EEBD48"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Graficzne środowisko instalacji i konfiguracji dostępne w języku polskim.</w:t>
            </w:r>
          </w:p>
          <w:p w14:paraId="08E06713"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Funkcje  związane  z  obsługą  komputerów  typu  tablet,  z  wbudowanym modułem „uczenia się” pisma użytkownika – obsługa języka polskiego.</w:t>
            </w:r>
          </w:p>
          <w:p w14:paraId="23DEF74E"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Funkcjonalność  rozpoznawania  mowy,  pozwalającą  na  sterowanie komputerem głosowo, wraz z modułem „uczenia się” głosu użytkownika.</w:t>
            </w:r>
          </w:p>
          <w:p w14:paraId="3BC2360A"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0"/>
                <w:szCs w:val="20"/>
              </w:rPr>
            </w:pPr>
            <w:r w:rsidRPr="00F60EBB">
              <w:rPr>
                <w:rFonts w:cstheme="minorHAnsi"/>
                <w:color w:val="auto"/>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249FFB2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4"/>
                <w:szCs w:val="4"/>
              </w:rPr>
            </w:pPr>
            <w:r w:rsidRPr="00F60EBB">
              <w:rPr>
                <w:rFonts w:cstheme="minorHAnsi"/>
                <w:color w:val="auto"/>
                <w:sz w:val="20"/>
                <w:szCs w:val="20"/>
              </w:rPr>
              <w:t>Możliwość dokonywania aktualizacji i poprawek systemu poprzez mechanizm zarządzany przez administratora systemu Zamawiającego.</w:t>
            </w:r>
          </w:p>
          <w:p w14:paraId="2872884B"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Dostępność  bezpłatnych  biuletynów  bezpieczeństwa  związanych  z działaniem systemu operacyjnego.</w:t>
            </w:r>
          </w:p>
          <w:p w14:paraId="4CE3748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Wbudowana  zapora  internetowa  (firewall)  dla  ochrony  połączeń internetowych;  zintegrowana  z  systemem  konsola  do  zarządzania </w:t>
            </w:r>
          </w:p>
          <w:p w14:paraId="4CF9F2E6"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ustawieniami zapory i regułami IP v4 i v6. </w:t>
            </w:r>
          </w:p>
          <w:p w14:paraId="2BE84091"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Wbudowane  mechanizmy  ochrony  antywirusowej  i  przeciw  złośliwemu oprogramowaniu z zapewnionymi bezpłatnymi aktualizacjami.</w:t>
            </w:r>
          </w:p>
          <w:p w14:paraId="0801BA72"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Wsparcie  dla  większości  powszechnie  używanych  urządzeń  peryferyjnych (drukarek, urządzeń sieciowych, standardów USB, </w:t>
            </w:r>
            <w:proofErr w:type="spellStart"/>
            <w:r w:rsidRPr="00F60EBB">
              <w:rPr>
                <w:rFonts w:cstheme="minorHAnsi"/>
                <w:color w:val="auto"/>
                <w:sz w:val="20"/>
                <w:szCs w:val="20"/>
              </w:rPr>
              <w:t>Plug&amp;Play</w:t>
            </w:r>
            <w:proofErr w:type="spellEnd"/>
            <w:r w:rsidRPr="00F60EBB">
              <w:rPr>
                <w:rFonts w:cstheme="minorHAnsi"/>
                <w:color w:val="auto"/>
                <w:sz w:val="20"/>
                <w:szCs w:val="20"/>
              </w:rPr>
              <w:t>, Wi-Fi).</w:t>
            </w:r>
          </w:p>
          <w:p w14:paraId="455A4AA1" w14:textId="3141F44C"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Funkcjonalność  automatycznej  zmiany  domyślnej  drukarki  w  zależności  od </w:t>
            </w:r>
            <w:r w:rsidR="001B6E8A">
              <w:rPr>
                <w:rFonts w:cstheme="minorHAnsi"/>
                <w:color w:val="auto"/>
                <w:sz w:val="20"/>
                <w:szCs w:val="20"/>
              </w:rPr>
              <w:t>s</w:t>
            </w:r>
            <w:r w:rsidRPr="00F60EBB">
              <w:rPr>
                <w:rFonts w:cstheme="minorHAnsi"/>
                <w:color w:val="auto"/>
                <w:sz w:val="20"/>
                <w:szCs w:val="20"/>
              </w:rPr>
              <w:t>ieci, do której podłączony jest komputer. Możliwość  zarządzania  stacją  roboczą  poprzez  polityki  grupowe  –  przez politykę  rozumiemy  zestaw  reguł  definiujących  lub  ograniczających funkcjonalność systemu lub aplikacji.</w:t>
            </w:r>
          </w:p>
          <w:p w14:paraId="33EDEA91"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Rozbudowane, definiowalne polityki bezpieczeństwa  –  polityki dla systemu operacyjnego i </w:t>
            </w:r>
            <w:r w:rsidRPr="00F60EBB">
              <w:rPr>
                <w:rFonts w:cstheme="minorHAnsi"/>
                <w:color w:val="auto"/>
                <w:sz w:val="20"/>
                <w:szCs w:val="20"/>
              </w:rPr>
              <w:lastRenderedPageBreak/>
              <w:t>dla wskazanych aplikacji.</w:t>
            </w:r>
          </w:p>
          <w:p w14:paraId="494C7B9E"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Możliwość  zdalnej  automatycznej  instalacji,  konfiguracji,  administrowania oraz aktualizowania systemu,  zgodnie z określonymi uprawnieniami poprzez polityki grupowe. </w:t>
            </w:r>
          </w:p>
          <w:p w14:paraId="162F260E"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Zabezpieczony  hasłem  hierarchiczny  dostęp  do systemu,  konta  i  profile użytkowników  zarządzane  zdalnie;  praca  systemu  w  trybie  ochrony  kont użytkowników.</w:t>
            </w:r>
          </w:p>
          <w:p w14:paraId="29D3AFC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Mechanizm  pozwalający  użytkownikowi  zarejestrowanego  w  systemie przedsiębiorstwa/instytucji  urządzenia  na  uprawniony  dostęp  do  zasobów tego systemu.</w:t>
            </w:r>
          </w:p>
          <w:p w14:paraId="390AD363"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F5C46FE"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Zintegrowany  z  systemem  operacyjnym  moduł  synchronizacji  komputera  z urządzeniami zewnętrznymi. </w:t>
            </w:r>
          </w:p>
          <w:p w14:paraId="421C69CC"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lang w:val="en-US"/>
              </w:rPr>
            </w:pPr>
            <w:r w:rsidRPr="00F60EBB">
              <w:rPr>
                <w:rFonts w:cstheme="minorHAnsi"/>
                <w:color w:val="auto"/>
                <w:sz w:val="20"/>
                <w:szCs w:val="20"/>
                <w:lang w:val="en-US"/>
              </w:rPr>
              <w:t xml:space="preserve">Obsługa </w:t>
            </w:r>
            <w:proofErr w:type="spellStart"/>
            <w:r w:rsidRPr="00F60EBB">
              <w:rPr>
                <w:rFonts w:cstheme="minorHAnsi"/>
                <w:color w:val="auto"/>
                <w:sz w:val="20"/>
                <w:szCs w:val="20"/>
                <w:lang w:val="en-US"/>
              </w:rPr>
              <w:t>standardu</w:t>
            </w:r>
            <w:proofErr w:type="spellEnd"/>
            <w:r w:rsidRPr="00F60EBB">
              <w:rPr>
                <w:rFonts w:cstheme="minorHAnsi"/>
                <w:color w:val="auto"/>
                <w:sz w:val="20"/>
                <w:szCs w:val="20"/>
                <w:lang w:val="en-US"/>
              </w:rPr>
              <w:t xml:space="preserve"> NFC (near field communication).</w:t>
            </w:r>
          </w:p>
          <w:p w14:paraId="571383C3" w14:textId="7624988C"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Możliwość  przystosowania  stanowiska  dla  osób  niepełnosprawnych  (np. </w:t>
            </w:r>
            <w:r w:rsidR="00664AF2">
              <w:rPr>
                <w:rFonts w:cstheme="minorHAnsi"/>
                <w:color w:val="auto"/>
                <w:sz w:val="20"/>
                <w:szCs w:val="20"/>
              </w:rPr>
              <w:t>s</w:t>
            </w:r>
            <w:r w:rsidRPr="00F60EBB">
              <w:rPr>
                <w:rFonts w:cstheme="minorHAnsi"/>
                <w:color w:val="auto"/>
                <w:sz w:val="20"/>
                <w:szCs w:val="20"/>
              </w:rPr>
              <w:t xml:space="preserve">łabo widzących). </w:t>
            </w:r>
          </w:p>
          <w:p w14:paraId="22B2A2B6"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Wsparcie  dla  IPSEC  oparte  na  politykach  –  wdrażanie  IPSEC  oparte  na zestawach reguł definiujących ustawienia zarządzanych w sposób centralny</w:t>
            </w:r>
            <w:r w:rsidRPr="00F60EBB">
              <w:rPr>
                <w:rFonts w:cstheme="minorHAnsi"/>
                <w:color w:val="auto"/>
              </w:rPr>
              <w:t>.</w:t>
            </w:r>
          </w:p>
          <w:p w14:paraId="3A18F5E9"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Mechanizmy logowania do domeny w oparciu o: Login i hasło, Karty z certyfikatami (</w:t>
            </w:r>
            <w:proofErr w:type="spellStart"/>
            <w:r w:rsidRPr="00F60EBB">
              <w:rPr>
                <w:rFonts w:cstheme="minorHAnsi"/>
                <w:color w:val="auto"/>
                <w:sz w:val="20"/>
                <w:szCs w:val="20"/>
              </w:rPr>
              <w:t>smartcard</w:t>
            </w:r>
            <w:proofErr w:type="spellEnd"/>
            <w:r w:rsidRPr="00F60EBB">
              <w:rPr>
                <w:rFonts w:cstheme="minorHAnsi"/>
                <w:color w:val="auto"/>
                <w:sz w:val="20"/>
                <w:szCs w:val="20"/>
              </w:rPr>
              <w:t>), Wirtualne  karty  (logowanie  w  oparciu  o  certyfikat  chroniony  poprzez moduł TPM).</w:t>
            </w:r>
          </w:p>
          <w:p w14:paraId="6A9EC4A8"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Mechanizmy wieloelementowego uwierzytelniania.</w:t>
            </w:r>
          </w:p>
          <w:p w14:paraId="67EB5924"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Wsparcie dla uwierzytelniania na bazie </w:t>
            </w:r>
            <w:proofErr w:type="spellStart"/>
            <w:r w:rsidRPr="00F60EBB">
              <w:rPr>
                <w:rFonts w:cstheme="minorHAnsi"/>
                <w:color w:val="auto"/>
                <w:sz w:val="20"/>
                <w:szCs w:val="20"/>
              </w:rPr>
              <w:t>Kerberos</w:t>
            </w:r>
            <w:proofErr w:type="spellEnd"/>
            <w:r w:rsidRPr="00F60EBB">
              <w:rPr>
                <w:rFonts w:cstheme="minorHAnsi"/>
                <w:color w:val="auto"/>
                <w:sz w:val="20"/>
                <w:szCs w:val="20"/>
              </w:rPr>
              <w:t xml:space="preserve"> v. 5.</w:t>
            </w:r>
          </w:p>
          <w:p w14:paraId="4AC79A70"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Wsparcie do uwierzytelnienia urządzenia na bazie certyfikatu.</w:t>
            </w:r>
          </w:p>
          <w:p w14:paraId="667C84CA"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Wsparcie dla algorytmów Suite B (RFC 4869).</w:t>
            </w:r>
          </w:p>
          <w:p w14:paraId="51FF2BDF"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Wbudowane  narzędzia  służące  do  administracji,  do  wykonywania  kopii zapasowych polityk i ich odtwarzania oraz generowania raportów z ustawień polityk.</w:t>
            </w:r>
          </w:p>
          <w:p w14:paraId="4542F8D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Wsparcie dla środowisk Java i .NET Framework 4.x  –  możliwość uruchomienia aplikacji działających we wskazanych środowiskach.</w:t>
            </w:r>
          </w:p>
          <w:p w14:paraId="3550CFA8"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Wsparcie  dla  JScript  i  </w:t>
            </w:r>
            <w:proofErr w:type="spellStart"/>
            <w:r w:rsidRPr="00F60EBB">
              <w:rPr>
                <w:rFonts w:cstheme="minorHAnsi"/>
                <w:color w:val="auto"/>
                <w:sz w:val="20"/>
                <w:szCs w:val="20"/>
              </w:rPr>
              <w:t>VBScript</w:t>
            </w:r>
            <w:proofErr w:type="spellEnd"/>
            <w:r w:rsidRPr="00F60EBB">
              <w:rPr>
                <w:rFonts w:cstheme="minorHAnsi"/>
                <w:color w:val="auto"/>
                <w:sz w:val="20"/>
                <w:szCs w:val="20"/>
              </w:rPr>
              <w:t xml:space="preserve">  –  możliwość  uruchamiania  interpretera poleceń.</w:t>
            </w:r>
          </w:p>
          <w:p w14:paraId="783B366C"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Zdalna pomoc i współdzielenie aplikacji –  możliwość zdalnego przejęcia sesji zalogowanego użytkownika celem rozwiązania problemu z komputerem,</w:t>
            </w:r>
          </w:p>
          <w:p w14:paraId="12A3B7A3"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2DC898FF"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Rozwiązanie  ma  umożliwiające  wdrożenie  nowego  obrazu  poprzez  zdalną instalację.</w:t>
            </w:r>
          </w:p>
          <w:p w14:paraId="03A22BA2"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Transakcyjny  system  plików  pozwalający  na  stosowanie  przydziałów  (ang. </w:t>
            </w:r>
            <w:proofErr w:type="spellStart"/>
            <w:r w:rsidRPr="00F60EBB">
              <w:rPr>
                <w:rFonts w:cstheme="minorHAnsi"/>
                <w:color w:val="auto"/>
                <w:sz w:val="20"/>
                <w:szCs w:val="20"/>
              </w:rPr>
              <w:t>quota</w:t>
            </w:r>
            <w:proofErr w:type="spellEnd"/>
            <w:r w:rsidRPr="00F60EBB">
              <w:rPr>
                <w:rFonts w:cstheme="minorHAnsi"/>
                <w:color w:val="auto"/>
                <w:sz w:val="20"/>
                <w:szCs w:val="20"/>
              </w:rPr>
              <w:t xml:space="preserve">) na dysku </w:t>
            </w:r>
            <w:r w:rsidRPr="00F60EBB">
              <w:rPr>
                <w:rFonts w:cstheme="minorHAnsi"/>
                <w:color w:val="auto"/>
                <w:sz w:val="20"/>
                <w:szCs w:val="20"/>
              </w:rPr>
              <w:lastRenderedPageBreak/>
              <w:t>dla użytkowników oraz zapewniający większą niezawodność i pozwalający tworzyć kopie zapasowe.</w:t>
            </w:r>
          </w:p>
          <w:p w14:paraId="7F7093C7"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Zarządzanie  kontami  użytkowników  sieci  oraz  urządzeniami  sieciowymi  tj. drukarki, modemy, woluminy dyskowe, usługi katalogowe.</w:t>
            </w:r>
          </w:p>
          <w:p w14:paraId="1CE246C3"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Udostępnianie modemu.</w:t>
            </w:r>
          </w:p>
          <w:p w14:paraId="2FC157EB"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Oprogramowanie  dla  tworzenia  kopii  zapasowych  (Backup);  automatyczne wykonywanie  kopii  plików  z  możliwością  automatycznego  przywrócenia wersji wcześniejszej.</w:t>
            </w:r>
          </w:p>
          <w:p w14:paraId="2756AB3D"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Możliwość przywracania obrazu plików systemowych do uprzednio zapisanej postaci.</w:t>
            </w:r>
          </w:p>
          <w:p w14:paraId="42F406F8"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Identyfikacja  sieci  komputerowych,  do  których  jest podłączony  system operacyjny,  zapamiętywanie  ustawień  i  przypisywanie  do  min.  3  kategorii bezpieczeństwa(z  predefiniowanymi  odpowiednio  do  kategorii  ustawieniami  zapory sieciowej, udostępniania plików itp.).</w:t>
            </w:r>
          </w:p>
          <w:p w14:paraId="26BC40B2"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Możliwość blokowania lub dopuszczania dowolnych urządzeń peryferyjnych za  pomocą  polityk  grupowych  (np.  przy  użyciu  numerów  identyfikacyjnych sprzętu).</w:t>
            </w:r>
          </w:p>
          <w:p w14:paraId="1F0AB60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Wbudowany  mechanizm  wirtualizacji  typu  </w:t>
            </w:r>
            <w:proofErr w:type="spellStart"/>
            <w:r w:rsidRPr="00F60EBB">
              <w:rPr>
                <w:rFonts w:cstheme="minorHAnsi"/>
                <w:color w:val="auto"/>
                <w:sz w:val="20"/>
                <w:szCs w:val="20"/>
              </w:rPr>
              <w:t>hypervisor</w:t>
            </w:r>
            <w:proofErr w:type="spellEnd"/>
            <w:r w:rsidRPr="00F60EBB">
              <w:rPr>
                <w:rFonts w:cstheme="minorHAnsi"/>
                <w:color w:val="auto"/>
                <w:sz w:val="20"/>
                <w:szCs w:val="20"/>
              </w:rPr>
              <w:t>,  umożliwiający, zgodnie z uprawnieniami licencyjnymi, uruchomienie do 4 maszyn wirtualnych.</w:t>
            </w:r>
          </w:p>
          <w:p w14:paraId="78F5B0FC"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Mechanizm szyfrowania dysków wewnętrznych i zewnętrznych z możliwością szyfrowania ograniczonego do danych użytkownika.</w:t>
            </w:r>
          </w:p>
          <w:p w14:paraId="0493A538"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Wbudowane  w  system  narzędzie  do  szyfrowania  partycji  systemowych komputera, z możliwością przechowywania certyfikatów w </w:t>
            </w:r>
            <w:proofErr w:type="spellStart"/>
            <w:r w:rsidRPr="00F60EBB">
              <w:rPr>
                <w:rFonts w:cstheme="minorHAnsi"/>
                <w:color w:val="auto"/>
                <w:sz w:val="20"/>
                <w:szCs w:val="20"/>
              </w:rPr>
              <w:t>mikrochipie</w:t>
            </w:r>
            <w:proofErr w:type="spellEnd"/>
            <w:r w:rsidRPr="00F60EBB">
              <w:rPr>
                <w:rFonts w:cstheme="minorHAnsi"/>
                <w:color w:val="auto"/>
                <w:sz w:val="20"/>
                <w:szCs w:val="20"/>
              </w:rPr>
              <w:t xml:space="preserve"> TPM (</w:t>
            </w:r>
            <w:proofErr w:type="spellStart"/>
            <w:r w:rsidRPr="00F60EBB">
              <w:rPr>
                <w:rFonts w:cstheme="minorHAnsi"/>
                <w:color w:val="auto"/>
                <w:sz w:val="20"/>
                <w:szCs w:val="20"/>
              </w:rPr>
              <w:t>Trusted</w:t>
            </w:r>
            <w:proofErr w:type="spellEnd"/>
            <w:r w:rsidRPr="00F60EBB">
              <w:rPr>
                <w:rFonts w:cstheme="minorHAnsi"/>
                <w:color w:val="auto"/>
                <w:sz w:val="20"/>
                <w:szCs w:val="20"/>
              </w:rPr>
              <w:t xml:space="preserve">  Platform  Module)  w  wersji minimum  1.2  lub  na  kluczach  pamięci przenośnej USB.</w:t>
            </w:r>
          </w:p>
          <w:p w14:paraId="2F35F796"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Wbudowane  w  system  narzędzie  do  szyfrowania  dysków  przenośnych,  z możliwością centralnego zarządzania poprzez polityki grupowe, pozwalające na wymuszenie szyfrowania dysków przenośnych.</w:t>
            </w:r>
          </w:p>
          <w:p w14:paraId="44680FB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Możliwość  tworzenia  i  przechowywania  kopii zapasowych  kluczy odzyskiwania do szyfrowania partycji w usługach katalogowych.</w:t>
            </w:r>
          </w:p>
          <w:p w14:paraId="672F60E7" w14:textId="77777777" w:rsidR="00057E1D" w:rsidRPr="007A63C5"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Możliwość  instalowania  dodatkowych  języków  interfejsu  systemu </w:t>
            </w:r>
            <w:r w:rsidRPr="007A63C5">
              <w:rPr>
                <w:rFonts w:cstheme="minorHAnsi"/>
                <w:color w:val="auto"/>
                <w:sz w:val="20"/>
                <w:szCs w:val="20"/>
              </w:rPr>
              <w:t xml:space="preserve">operacyjnego  oraz  możliwość  zmiany  języka  bez  konieczności  </w:t>
            </w:r>
            <w:proofErr w:type="spellStart"/>
            <w:r w:rsidRPr="007A63C5">
              <w:rPr>
                <w:rFonts w:cstheme="minorHAnsi"/>
                <w:color w:val="auto"/>
                <w:sz w:val="20"/>
                <w:szCs w:val="20"/>
              </w:rPr>
              <w:t>reinstalacji</w:t>
            </w:r>
            <w:proofErr w:type="spellEnd"/>
            <w:r w:rsidRPr="007A63C5">
              <w:rPr>
                <w:rFonts w:cstheme="minorHAnsi"/>
                <w:color w:val="auto"/>
                <w:sz w:val="20"/>
                <w:szCs w:val="20"/>
              </w:rPr>
              <w:t xml:space="preserve"> systemu.</w:t>
            </w:r>
          </w:p>
          <w:p w14:paraId="1FA56911" w14:textId="32155756" w:rsidR="00057E1D" w:rsidRPr="007A63C5" w:rsidRDefault="00057E1D" w:rsidP="00021ED4">
            <w:pPr>
              <w:pStyle w:val="Akapitzlist"/>
              <w:numPr>
                <w:ilvl w:val="0"/>
                <w:numId w:val="23"/>
              </w:numPr>
              <w:autoSpaceDE w:val="0"/>
              <w:snapToGrid w:val="0"/>
              <w:spacing w:after="0"/>
              <w:jc w:val="both"/>
              <w:rPr>
                <w:rFonts w:cstheme="minorHAnsi"/>
                <w:b/>
                <w:color w:val="auto"/>
                <w:sz w:val="20"/>
                <w:szCs w:val="20"/>
                <w:lang w:val="en-US"/>
              </w:rPr>
            </w:pPr>
            <w:r w:rsidRPr="007A63C5">
              <w:rPr>
                <w:rFonts w:cstheme="minorHAnsi"/>
                <w:b/>
                <w:color w:val="auto"/>
                <w:sz w:val="20"/>
                <w:szCs w:val="20"/>
                <w:lang w:val="en-US"/>
              </w:rPr>
              <w:t xml:space="preserve">Laptop </w:t>
            </w:r>
            <w:proofErr w:type="spellStart"/>
            <w:r w:rsidRPr="007A63C5">
              <w:rPr>
                <w:rFonts w:cstheme="minorHAnsi"/>
                <w:b/>
                <w:color w:val="auto"/>
                <w:sz w:val="20"/>
                <w:szCs w:val="20"/>
                <w:lang w:val="en-US"/>
              </w:rPr>
              <w:t>powinien</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mieć</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zainstalowany</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pakiet</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biurowy</w:t>
            </w:r>
            <w:proofErr w:type="spellEnd"/>
            <w:r w:rsidRPr="007A63C5">
              <w:rPr>
                <w:rFonts w:cstheme="minorHAnsi"/>
                <w:b/>
                <w:color w:val="auto"/>
                <w:sz w:val="20"/>
                <w:szCs w:val="20"/>
                <w:lang w:val="en-US"/>
              </w:rPr>
              <w:t xml:space="preserve"> Microsoft Office Professional Plus 202</w:t>
            </w:r>
            <w:r w:rsidR="002F405B" w:rsidRPr="007A63C5">
              <w:rPr>
                <w:rFonts w:cstheme="minorHAnsi"/>
                <w:b/>
                <w:color w:val="auto"/>
                <w:sz w:val="20"/>
                <w:szCs w:val="20"/>
                <w:lang w:val="en-US"/>
              </w:rPr>
              <w:t>4</w:t>
            </w:r>
            <w:r w:rsidRPr="007A63C5">
              <w:rPr>
                <w:rFonts w:cstheme="minorHAnsi"/>
                <w:b/>
                <w:color w:val="auto"/>
                <w:sz w:val="20"/>
                <w:szCs w:val="20"/>
                <w:lang w:val="en-US"/>
              </w:rPr>
              <w:t xml:space="preserve"> (Outlook, Word, Excel, PowerPoint, OneNote, Publisher, Access) </w:t>
            </w:r>
            <w:proofErr w:type="spellStart"/>
            <w:r w:rsidRPr="007A63C5">
              <w:rPr>
                <w:rFonts w:cstheme="minorHAnsi"/>
                <w:b/>
                <w:color w:val="auto"/>
                <w:sz w:val="20"/>
                <w:szCs w:val="20"/>
                <w:lang w:val="en-US"/>
              </w:rPr>
              <w:t>lub</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inny</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równoważny</w:t>
            </w:r>
            <w:proofErr w:type="spellEnd"/>
            <w:r w:rsidRPr="007A63C5">
              <w:rPr>
                <w:rFonts w:cstheme="minorHAnsi"/>
                <w:b/>
                <w:color w:val="auto"/>
                <w:sz w:val="20"/>
                <w:szCs w:val="20"/>
                <w:lang w:val="en-US"/>
              </w:rPr>
              <w:t>.</w:t>
            </w:r>
          </w:p>
          <w:p w14:paraId="27BC8147" w14:textId="77777777" w:rsidR="00057E1D" w:rsidRPr="007A63C5" w:rsidRDefault="00057E1D" w:rsidP="00021ED4">
            <w:pPr>
              <w:pStyle w:val="Akapitzlist"/>
              <w:numPr>
                <w:ilvl w:val="0"/>
                <w:numId w:val="23"/>
              </w:numPr>
              <w:autoSpaceDE w:val="0"/>
              <w:snapToGrid w:val="0"/>
              <w:spacing w:after="0"/>
              <w:jc w:val="both"/>
              <w:rPr>
                <w:rFonts w:cstheme="minorHAnsi"/>
                <w:b/>
                <w:color w:val="auto"/>
                <w:sz w:val="20"/>
                <w:szCs w:val="20"/>
              </w:rPr>
            </w:pPr>
            <w:r w:rsidRPr="007A63C5">
              <w:rPr>
                <w:rFonts w:cstheme="minorHAnsi"/>
                <w:color w:val="auto"/>
                <w:sz w:val="20"/>
                <w:szCs w:val="20"/>
              </w:rPr>
              <w:t>Pakiet biurowy powinien zawierać: edytor tekstów, arkusz kalkulacyjny, program do tworzenia prezentacji multimedialnych, zbiór narzędzi do tworzenia i zarządzania bazami danych, program do zarządzania pocztą elektroniczną, kontaktami oraz zawierający organizator.</w:t>
            </w:r>
          </w:p>
          <w:p w14:paraId="05B83AF1" w14:textId="4179DA8D" w:rsidR="00057E1D" w:rsidRPr="00F60EBB" w:rsidRDefault="00057E1D" w:rsidP="00021ED4">
            <w:pPr>
              <w:pStyle w:val="Akapitzlist"/>
              <w:numPr>
                <w:ilvl w:val="0"/>
                <w:numId w:val="23"/>
              </w:numPr>
              <w:autoSpaceDE w:val="0"/>
              <w:snapToGrid w:val="0"/>
              <w:spacing w:after="0"/>
              <w:jc w:val="both"/>
              <w:rPr>
                <w:rFonts w:cstheme="minorHAnsi"/>
                <w:b/>
                <w:color w:val="auto"/>
                <w:sz w:val="20"/>
                <w:szCs w:val="20"/>
              </w:rPr>
            </w:pPr>
            <w:r w:rsidRPr="007A63C5">
              <w:rPr>
                <w:rFonts w:cstheme="minorHAnsi"/>
                <w:color w:val="auto"/>
                <w:sz w:val="20"/>
                <w:szCs w:val="20"/>
              </w:rPr>
              <w:t>Pakiet biurowy jest równoważny pakietowi MS Office Professional Plus 202</w:t>
            </w:r>
            <w:r w:rsidR="002F405B" w:rsidRPr="007A63C5">
              <w:rPr>
                <w:rFonts w:cstheme="minorHAnsi"/>
                <w:color w:val="auto"/>
                <w:sz w:val="20"/>
                <w:szCs w:val="20"/>
              </w:rPr>
              <w:t>4</w:t>
            </w:r>
            <w:r w:rsidRPr="007A63C5">
              <w:rPr>
                <w:rFonts w:cstheme="minorHAnsi"/>
                <w:color w:val="auto"/>
                <w:sz w:val="20"/>
                <w:szCs w:val="20"/>
              </w:rPr>
              <w:t xml:space="preserve">, jeśli realizuje wszystkie funkcje przy pomocy tych samych klawiszy na klawiaturze oraz skrótów klawiszowych </w:t>
            </w:r>
            <w:r w:rsidRPr="00F60EBB">
              <w:rPr>
                <w:rFonts w:cstheme="minorHAnsi"/>
                <w:color w:val="auto"/>
                <w:sz w:val="20"/>
                <w:szCs w:val="20"/>
              </w:rPr>
              <w:t xml:space="preserve">w trakcie jego obsługi. Wydruk musi wyglądać identycznie bez konieczności dodatkowej jego </w:t>
            </w:r>
            <w:r w:rsidRPr="00F60EBB">
              <w:rPr>
                <w:rFonts w:cstheme="minorHAnsi"/>
                <w:color w:val="auto"/>
                <w:sz w:val="20"/>
                <w:szCs w:val="20"/>
              </w:rPr>
              <w:lastRenderedPageBreak/>
              <w:t>edycji. Musi zapewniać bezbłędną współpracę (w tym konwersje tabel) z MS Word, MS Excel oraz dodatkowo funkcje:</w:t>
            </w:r>
          </w:p>
          <w:p w14:paraId="07B9E13B" w14:textId="77777777" w:rsidR="00057E1D" w:rsidRPr="00F60EBB" w:rsidRDefault="00057E1D" w:rsidP="00021ED4">
            <w:pPr>
              <w:pStyle w:val="Akapitzlist"/>
              <w:numPr>
                <w:ilvl w:val="0"/>
                <w:numId w:val="24"/>
              </w:numPr>
              <w:autoSpaceDE w:val="0"/>
              <w:snapToGrid w:val="0"/>
              <w:spacing w:after="0"/>
              <w:ind w:left="791"/>
              <w:jc w:val="both"/>
              <w:rPr>
                <w:rFonts w:cstheme="minorHAnsi"/>
                <w:b/>
                <w:color w:val="auto"/>
                <w:sz w:val="20"/>
                <w:szCs w:val="20"/>
              </w:rPr>
            </w:pPr>
            <w:r w:rsidRPr="00F60EBB">
              <w:rPr>
                <w:rFonts w:cstheme="minorHAnsi"/>
                <w:color w:val="auto"/>
                <w:sz w:val="20"/>
                <w:szCs w:val="20"/>
              </w:rPr>
              <w:t>Zintegrowane uwierzytelnianie użytkowników z usługą katalogową Active Directory lub funkcjonalnie równoważną - użytkownik raz zalogowany z poziomu systemu operacyjnego stacji roboczej jest automatycznie rozpoznawany w aplikacji we wszystkich jej modułach, funkcjach oraz systemach operacyjnych posiadanych przez Zamawiającego (Windows) bez potrzeby oddzielnego monitowania go o ponowne uwierzytelnienie się.</w:t>
            </w:r>
          </w:p>
          <w:p w14:paraId="01025853" w14:textId="77777777" w:rsidR="00057E1D" w:rsidRPr="00F60EBB" w:rsidRDefault="00057E1D" w:rsidP="00021ED4">
            <w:pPr>
              <w:pStyle w:val="Akapitzlist"/>
              <w:numPr>
                <w:ilvl w:val="0"/>
                <w:numId w:val="24"/>
              </w:numPr>
              <w:autoSpaceDE w:val="0"/>
              <w:snapToGrid w:val="0"/>
              <w:spacing w:after="0"/>
              <w:ind w:left="1075"/>
              <w:jc w:val="both"/>
              <w:rPr>
                <w:rFonts w:cstheme="minorHAnsi"/>
                <w:b/>
                <w:color w:val="auto"/>
                <w:sz w:val="20"/>
                <w:szCs w:val="20"/>
                <w:lang w:val="en-US"/>
              </w:rPr>
            </w:pPr>
            <w:r w:rsidRPr="00F60EBB">
              <w:rPr>
                <w:rFonts w:cstheme="minorHAnsi"/>
                <w:color w:val="auto"/>
                <w:sz w:val="20"/>
                <w:szCs w:val="20"/>
              </w:rPr>
              <w:t xml:space="preserve">Bezpieczeństwo i poufność danych: </w:t>
            </w:r>
            <w:r w:rsidRPr="00F60EBB">
              <w:rPr>
                <w:rFonts w:cstheme="minorHAnsi"/>
                <w:bCs/>
                <w:color w:val="auto"/>
                <w:sz w:val="20"/>
                <w:szCs w:val="20"/>
              </w:rPr>
              <w:t>Obsługa w ramach standardu formatu podpisu elektronicznego. Możliwe wielokrotne podpisywanie dokumentu przez różnych użytkowników</w:t>
            </w:r>
            <w:r w:rsidRPr="00F60EBB">
              <w:rPr>
                <w:rFonts w:cstheme="minorHAnsi"/>
                <w:color w:val="auto"/>
                <w:sz w:val="20"/>
                <w:szCs w:val="20"/>
              </w:rPr>
              <w:t>.</w:t>
            </w:r>
          </w:p>
          <w:p w14:paraId="52030AFE" w14:textId="77777777" w:rsidR="00057E1D" w:rsidRPr="00F60EBB" w:rsidRDefault="00057E1D" w:rsidP="00021ED4">
            <w:pPr>
              <w:pStyle w:val="Akapitzlist"/>
              <w:numPr>
                <w:ilvl w:val="0"/>
                <w:numId w:val="24"/>
              </w:numPr>
              <w:autoSpaceDE w:val="0"/>
              <w:snapToGrid w:val="0"/>
              <w:spacing w:after="0"/>
              <w:ind w:left="1075"/>
              <w:jc w:val="both"/>
              <w:rPr>
                <w:rFonts w:cstheme="minorHAnsi"/>
                <w:b/>
                <w:color w:val="auto"/>
                <w:sz w:val="20"/>
                <w:szCs w:val="20"/>
              </w:rPr>
            </w:pPr>
            <w:r w:rsidRPr="00F60EBB">
              <w:rPr>
                <w:rFonts w:cstheme="minorHAnsi"/>
                <w:color w:val="auto"/>
                <w:sz w:val="20"/>
                <w:szCs w:val="20"/>
              </w:rPr>
              <w:t>Mechanizmy zarządzania prawami do "konsumpcji" treści dokumentów oraz poczty elektronicznej, w tym ograniczanie praw do czytania i edycji, drukowania i kopiowania treści oraz kontrolowanie terminu wygaśnięcia dokumentu, wraz z towarzyszącym w/w mechanizmom silnym szyfrowaniem treści dokumentu.</w:t>
            </w:r>
          </w:p>
          <w:p w14:paraId="59C99DDF" w14:textId="77777777" w:rsidR="00057E1D" w:rsidRPr="00F60EBB" w:rsidRDefault="00057E1D" w:rsidP="00021ED4">
            <w:pPr>
              <w:pStyle w:val="Akapitzlist"/>
              <w:numPr>
                <w:ilvl w:val="0"/>
                <w:numId w:val="24"/>
              </w:numPr>
              <w:autoSpaceDE w:val="0"/>
              <w:snapToGrid w:val="0"/>
              <w:spacing w:after="0"/>
              <w:ind w:left="1075" w:hanging="278"/>
              <w:jc w:val="both"/>
              <w:rPr>
                <w:rFonts w:cstheme="minorHAnsi"/>
                <w:b/>
                <w:color w:val="auto"/>
                <w:sz w:val="20"/>
                <w:szCs w:val="20"/>
              </w:rPr>
            </w:pPr>
            <w:r w:rsidRPr="00F60EBB">
              <w:rPr>
                <w:rFonts w:cstheme="minorHAnsi"/>
                <w:color w:val="auto"/>
                <w:sz w:val="20"/>
                <w:szCs w:val="20"/>
              </w:rPr>
              <w:t>Możliwość blokowania treści dokumentu przed edycją przez osoby nieuprawnione wraz z udostępnianiem nazwanym użytkownikom do edycji wybranych fragmentów dokumentu.</w:t>
            </w:r>
          </w:p>
          <w:p w14:paraId="26BA5306" w14:textId="77777777" w:rsidR="00057E1D" w:rsidRPr="00F60EBB" w:rsidRDefault="00057E1D" w:rsidP="00021ED4">
            <w:pPr>
              <w:pStyle w:val="Akapitzlist"/>
              <w:numPr>
                <w:ilvl w:val="0"/>
                <w:numId w:val="24"/>
              </w:numPr>
              <w:autoSpaceDE w:val="0"/>
              <w:snapToGrid w:val="0"/>
              <w:spacing w:after="0"/>
              <w:ind w:left="1075"/>
              <w:jc w:val="both"/>
              <w:rPr>
                <w:rFonts w:cstheme="minorHAnsi"/>
                <w:b/>
                <w:color w:val="auto"/>
                <w:sz w:val="20"/>
                <w:szCs w:val="20"/>
              </w:rPr>
            </w:pPr>
            <w:r w:rsidRPr="00F60EBB">
              <w:rPr>
                <w:rFonts w:cstheme="minorHAnsi"/>
                <w:color w:val="auto"/>
                <w:sz w:val="20"/>
                <w:szCs w:val="20"/>
              </w:rPr>
              <w:t xml:space="preserve">W pełni zarządzane i zautomatyzowane mechanizmy dystrybucji i instalacji pakietu biurowego na stacje robocze użytkowników, wraz z mechanizmami </w:t>
            </w:r>
            <w:proofErr w:type="spellStart"/>
            <w:r w:rsidRPr="00F60EBB">
              <w:rPr>
                <w:rFonts w:cstheme="minorHAnsi"/>
                <w:color w:val="auto"/>
                <w:sz w:val="20"/>
                <w:szCs w:val="20"/>
              </w:rPr>
              <w:t>samodiagnostyki</w:t>
            </w:r>
            <w:proofErr w:type="spellEnd"/>
            <w:r w:rsidRPr="00F60EBB">
              <w:rPr>
                <w:rFonts w:cstheme="minorHAnsi"/>
                <w:color w:val="auto"/>
                <w:sz w:val="20"/>
                <w:szCs w:val="20"/>
              </w:rPr>
              <w:t xml:space="preserve"> i </w:t>
            </w:r>
            <w:proofErr w:type="spellStart"/>
            <w:r w:rsidRPr="00F60EBB">
              <w:rPr>
                <w:rFonts w:cstheme="minorHAnsi"/>
                <w:color w:val="auto"/>
                <w:sz w:val="20"/>
                <w:szCs w:val="20"/>
              </w:rPr>
              <w:t>samonaprawiania</w:t>
            </w:r>
            <w:proofErr w:type="spellEnd"/>
            <w:r w:rsidRPr="00F60EBB">
              <w:rPr>
                <w:rFonts w:cstheme="minorHAnsi"/>
                <w:color w:val="auto"/>
                <w:sz w:val="20"/>
                <w:szCs w:val="20"/>
              </w:rPr>
              <w:t xml:space="preserve"> się aplikacji na stacjach roboczych.</w:t>
            </w:r>
          </w:p>
          <w:p w14:paraId="550FCCF1" w14:textId="77777777" w:rsidR="00057E1D" w:rsidRPr="00F60EBB" w:rsidRDefault="00057E1D" w:rsidP="00021ED4">
            <w:pPr>
              <w:pStyle w:val="Akapitzlist"/>
              <w:numPr>
                <w:ilvl w:val="0"/>
                <w:numId w:val="24"/>
              </w:numPr>
              <w:autoSpaceDE w:val="0"/>
              <w:snapToGrid w:val="0"/>
              <w:spacing w:after="0"/>
              <w:ind w:left="1075"/>
              <w:jc w:val="both"/>
              <w:rPr>
                <w:rFonts w:cstheme="minorHAnsi"/>
                <w:b/>
                <w:color w:val="auto"/>
                <w:sz w:val="20"/>
                <w:szCs w:val="20"/>
              </w:rPr>
            </w:pPr>
            <w:r w:rsidRPr="00F60EBB">
              <w:rPr>
                <w:rFonts w:cstheme="minorHAnsi"/>
                <w:color w:val="auto"/>
                <w:sz w:val="20"/>
                <w:szCs w:val="20"/>
              </w:rPr>
              <w:t>W pełni zarządzane i zautomatyzowane mechanizmy dystrybucji poprawek bezpieczeństwa, uaktualnień, łatek do pakietu biurowego na stacje robocze użytkowników;</w:t>
            </w:r>
          </w:p>
          <w:p w14:paraId="5A36297E" w14:textId="77777777" w:rsidR="00057E1D" w:rsidRPr="00F60EBB" w:rsidRDefault="00057E1D" w:rsidP="00021ED4">
            <w:pPr>
              <w:pStyle w:val="Akapitzlist"/>
              <w:numPr>
                <w:ilvl w:val="0"/>
                <w:numId w:val="9"/>
              </w:numPr>
              <w:spacing w:after="0"/>
              <w:rPr>
                <w:rFonts w:cstheme="minorHAnsi"/>
                <w:color w:val="auto"/>
                <w:sz w:val="20"/>
                <w:szCs w:val="20"/>
              </w:rPr>
            </w:pPr>
            <w:r w:rsidRPr="00F60EBB">
              <w:rPr>
                <w:rFonts w:cstheme="minorHAnsi"/>
                <w:bCs/>
                <w:color w:val="auto"/>
                <w:sz w:val="20"/>
                <w:szCs w:val="20"/>
              </w:rPr>
              <w:t xml:space="preserve">Zamawiający wymaga </w:t>
            </w:r>
            <w:r w:rsidRPr="00F60EBB">
              <w:rPr>
                <w:rFonts w:cstheme="minorHAnsi"/>
                <w:color w:val="auto"/>
                <w:sz w:val="20"/>
                <w:szCs w:val="20"/>
                <w:u w:val="single"/>
              </w:rPr>
              <w:t xml:space="preserve">bezterminowego </w:t>
            </w:r>
            <w:r w:rsidRPr="00F60EBB">
              <w:rPr>
                <w:rFonts w:cstheme="minorHAnsi"/>
                <w:color w:val="auto"/>
                <w:sz w:val="20"/>
                <w:szCs w:val="20"/>
              </w:rPr>
              <w:t>licencjonowania oprogramowania</w:t>
            </w:r>
            <w:r w:rsidRPr="00F60EBB">
              <w:rPr>
                <w:rFonts w:cstheme="minorHAnsi"/>
                <w:bCs/>
                <w:color w:val="auto"/>
                <w:sz w:val="20"/>
                <w:szCs w:val="20"/>
              </w:rPr>
              <w:t xml:space="preserve"> (typ licencjonowania wieczystego</w:t>
            </w:r>
            <w:r w:rsidRPr="00F60EBB">
              <w:rPr>
                <w:rFonts w:cstheme="minorHAnsi"/>
                <w:color w:val="auto"/>
                <w:sz w:val="20"/>
                <w:szCs w:val="20"/>
              </w:rPr>
              <w:t>) z możliwością przenoszenia z jednej jednostki komputerowej na drugą.</w:t>
            </w:r>
          </w:p>
          <w:p w14:paraId="6AE2AED9" w14:textId="77777777" w:rsidR="00057E1D" w:rsidRPr="00F60EBB" w:rsidRDefault="00057E1D" w:rsidP="00021ED4">
            <w:pPr>
              <w:pStyle w:val="Akapitzlist"/>
              <w:numPr>
                <w:ilvl w:val="0"/>
                <w:numId w:val="9"/>
              </w:numPr>
              <w:spacing w:after="0"/>
              <w:rPr>
                <w:rFonts w:cstheme="minorHAnsi"/>
                <w:color w:val="auto"/>
                <w:sz w:val="20"/>
                <w:szCs w:val="20"/>
              </w:rPr>
            </w:pPr>
            <w:r w:rsidRPr="00F60EBB">
              <w:rPr>
                <w:rFonts w:cstheme="minorHAnsi"/>
                <w:color w:val="auto"/>
                <w:sz w:val="20"/>
                <w:szCs w:val="20"/>
              </w:rPr>
              <w:t xml:space="preserve">Wymagana jest </w:t>
            </w:r>
            <w:r w:rsidRPr="00F60EBB">
              <w:rPr>
                <w:rFonts w:cstheme="minorHAnsi"/>
                <w:color w:val="auto"/>
                <w:sz w:val="20"/>
                <w:szCs w:val="20"/>
                <w:u w:val="single"/>
              </w:rPr>
              <w:t xml:space="preserve">polska wersja językowa. </w:t>
            </w:r>
            <w:r w:rsidRPr="00F60EBB">
              <w:rPr>
                <w:rFonts w:cstheme="minorHAnsi"/>
                <w:color w:val="auto"/>
                <w:sz w:val="20"/>
                <w:szCs w:val="20"/>
              </w:rPr>
              <w:t>Dostarczone oprogramowanie musi być fabrycznie nowe, nieużywane oraz nie aktywowane nigdy wcześniej na innych komputerach oraz musi pochodzić z oficjalnego i legalnego kanału dystrybucyjnego producenta oprogramowania.</w:t>
            </w:r>
          </w:p>
        </w:tc>
      </w:tr>
      <w:tr w:rsidR="00057E1D" w:rsidRPr="00F60EBB" w14:paraId="6FC132A8"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BE285E"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lastRenderedPageBreak/>
              <w:t>4.</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1F8D32" w14:textId="77777777" w:rsidR="00057E1D" w:rsidRPr="00F60EBB" w:rsidRDefault="00057E1D" w:rsidP="00922B7C">
            <w:pPr>
              <w:rPr>
                <w:rFonts w:cstheme="minorHAnsi"/>
                <w:b/>
                <w:color w:val="auto"/>
                <w:sz w:val="20"/>
                <w:szCs w:val="20"/>
              </w:rPr>
            </w:pPr>
            <w:r w:rsidRPr="00F60EBB">
              <w:rPr>
                <w:color w:val="auto"/>
              </w:rPr>
              <w:t>Monitor interaktywny</w:t>
            </w:r>
          </w:p>
        </w:tc>
        <w:tc>
          <w:tcPr>
            <w:tcW w:w="1134" w:type="dxa"/>
            <w:tcBorders>
              <w:top w:val="single" w:sz="4" w:space="0" w:color="000001"/>
              <w:left w:val="single" w:sz="4" w:space="0" w:color="000001"/>
              <w:bottom w:val="single" w:sz="4" w:space="0" w:color="000001"/>
              <w:right w:val="single" w:sz="4" w:space="0" w:color="000001"/>
            </w:tcBorders>
          </w:tcPr>
          <w:p w14:paraId="177871FC"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02B99A95"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6BE4ED"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Rozdzielczość panelu 3840 x 2160</w:t>
            </w:r>
          </w:p>
          <w:p w14:paraId="373A24AD"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Przekątna 75",</w:t>
            </w:r>
          </w:p>
          <w:p w14:paraId="4C9DE3C1"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Czas reakcji matrycy maks. 8 ms</w:t>
            </w:r>
          </w:p>
          <w:p w14:paraId="78D9FCBB" w14:textId="54DEFEF7" w:rsidR="00FD5223" w:rsidRPr="007A63C5" w:rsidRDefault="00FD5223" w:rsidP="00FD5223">
            <w:pPr>
              <w:pStyle w:val="Akapitzlist"/>
              <w:numPr>
                <w:ilvl w:val="0"/>
                <w:numId w:val="8"/>
              </w:numPr>
              <w:rPr>
                <w:rFonts w:cstheme="minorHAnsi"/>
                <w:color w:val="auto"/>
                <w:sz w:val="20"/>
                <w:szCs w:val="20"/>
              </w:rPr>
            </w:pPr>
            <w:r w:rsidRPr="007A63C5">
              <w:rPr>
                <w:rFonts w:cstheme="minorHAnsi"/>
                <w:color w:val="auto"/>
                <w:sz w:val="20"/>
                <w:szCs w:val="20"/>
              </w:rPr>
              <w:t xml:space="preserve">Twardość szyby (szkła) ekranu – Zamawiający dopuszcza </w:t>
            </w:r>
            <w:r w:rsidR="000D696C" w:rsidRPr="007A63C5">
              <w:rPr>
                <w:rFonts w:cstheme="minorHAnsi"/>
                <w:color w:val="auto"/>
                <w:sz w:val="20"/>
                <w:szCs w:val="20"/>
              </w:rPr>
              <w:t xml:space="preserve">minimalną </w:t>
            </w:r>
            <w:r w:rsidRPr="007A63C5">
              <w:rPr>
                <w:rFonts w:cstheme="minorHAnsi"/>
                <w:color w:val="auto"/>
                <w:sz w:val="20"/>
                <w:szCs w:val="20"/>
              </w:rPr>
              <w:t xml:space="preserve">twardość ekranu wg skali ‘ołówkowej’ - 9H lub wg skali Mohsa – 7, ekrany o twardości niższej niż wskazane będą uznane za niezgodne z OPZ. </w:t>
            </w:r>
          </w:p>
          <w:p w14:paraId="40D13DD5"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 xml:space="preserve">Odświeżanie 60 </w:t>
            </w:r>
            <w:proofErr w:type="spellStart"/>
            <w:r w:rsidRPr="007A63C5">
              <w:rPr>
                <w:rFonts w:cstheme="minorHAnsi"/>
                <w:color w:val="auto"/>
                <w:sz w:val="20"/>
                <w:szCs w:val="20"/>
              </w:rPr>
              <w:t>Hz</w:t>
            </w:r>
            <w:proofErr w:type="spellEnd"/>
          </w:p>
          <w:p w14:paraId="363DE993"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lastRenderedPageBreak/>
              <w:t>Jasność</w:t>
            </w:r>
            <w:r w:rsidRPr="00F60EBB">
              <w:rPr>
                <w:rFonts w:cstheme="minorHAnsi"/>
                <w:color w:val="auto"/>
                <w:sz w:val="20"/>
                <w:szCs w:val="20"/>
              </w:rPr>
              <w:tab/>
              <w:t>400 cd/m2</w:t>
            </w:r>
          </w:p>
          <w:p w14:paraId="0036740A"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Kąt widzenia 178°</w:t>
            </w:r>
          </w:p>
          <w:p w14:paraId="440E499F"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Kontrast statyczny – 1200:1, dynamiczny 5000:1</w:t>
            </w:r>
          </w:p>
          <w:p w14:paraId="732B361F"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Żywotność matrycy ≥ 50 000 godzin</w:t>
            </w:r>
          </w:p>
          <w:p w14:paraId="5BC837EC"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 xml:space="preserve">Porty wejściowe HDMI: 3× HDMI 2.0 </w:t>
            </w:r>
          </w:p>
          <w:p w14:paraId="2B1651E5"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Porty wejściowe: 1x VGA, 1x DP 1.2a</w:t>
            </w:r>
          </w:p>
          <w:p w14:paraId="12508D05"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Porty Audio: 1 × wejście / 1 × wyjście</w:t>
            </w:r>
          </w:p>
          <w:p w14:paraId="373EAF97"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 xml:space="preserve">Porty USB na froncie: 1x USB 3.0-A, </w:t>
            </w:r>
          </w:p>
          <w:p w14:paraId="7AE30539" w14:textId="77777777" w:rsidR="00057E1D" w:rsidRPr="00F60EBB" w:rsidRDefault="00057E1D" w:rsidP="00922B7C">
            <w:pPr>
              <w:pStyle w:val="Akapitzlist"/>
              <w:widowControl w:val="0"/>
              <w:spacing w:after="0" w:line="240" w:lineRule="auto"/>
              <w:ind w:left="677"/>
              <w:rPr>
                <w:rFonts w:cstheme="minorHAnsi"/>
                <w:color w:val="auto"/>
                <w:sz w:val="20"/>
                <w:szCs w:val="20"/>
              </w:rPr>
            </w:pPr>
            <w:r w:rsidRPr="00F60EBB">
              <w:rPr>
                <w:rFonts w:cstheme="minorHAnsi"/>
                <w:color w:val="auto"/>
                <w:sz w:val="20"/>
                <w:szCs w:val="20"/>
              </w:rPr>
              <w:t>1x USB 2.0-A, 1x USB-C</w:t>
            </w:r>
          </w:p>
          <w:p w14:paraId="724C65F2"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Porty USB z boku: 2x USB 3.0-A</w:t>
            </w:r>
          </w:p>
          <w:p w14:paraId="77EFFA0F"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Porty dotyku: 2x USB 2.0-B (interfejs dotykowy)</w:t>
            </w:r>
          </w:p>
          <w:p w14:paraId="4C59091C"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 1x SPDIF</w:t>
            </w:r>
          </w:p>
          <w:p w14:paraId="0EBF5429"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 xml:space="preserve">Port sterowania: 1x RS232 </w:t>
            </w:r>
          </w:p>
          <w:p w14:paraId="5D0C6C54"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 RJ45 2x (1 × wejście / 1 × wyjście)</w:t>
            </w:r>
          </w:p>
          <w:p w14:paraId="40A4BEA3" w14:textId="77777777" w:rsidR="00057E1D" w:rsidRPr="00F60EBB" w:rsidRDefault="00057E1D" w:rsidP="00922B7C">
            <w:pPr>
              <w:pStyle w:val="Akapitzlist"/>
              <w:widowControl w:val="0"/>
              <w:spacing w:after="0" w:line="240" w:lineRule="auto"/>
              <w:ind w:left="677"/>
              <w:rPr>
                <w:rFonts w:cstheme="minorHAnsi"/>
                <w:color w:val="auto"/>
                <w:sz w:val="20"/>
                <w:szCs w:val="20"/>
              </w:rPr>
            </w:pPr>
            <w:r w:rsidRPr="00F60EBB">
              <w:rPr>
                <w:rFonts w:cstheme="minorHAnsi"/>
                <w:color w:val="auto"/>
                <w:sz w:val="20"/>
                <w:szCs w:val="20"/>
              </w:rPr>
              <w:t>Powyższe porty muszą być wbudowane</w:t>
            </w:r>
          </w:p>
          <w:p w14:paraId="0B32512E"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Wbudowane głośniki 2 × 20 W</w:t>
            </w:r>
          </w:p>
          <w:p w14:paraId="2460FCA6"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Wersja systemu Android 11 lub wyższa/lub inny równoważny system,</w:t>
            </w:r>
          </w:p>
          <w:p w14:paraId="37C922DA"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RAM 4 GB</w:t>
            </w:r>
          </w:p>
          <w:p w14:paraId="3A4AE807"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ROM 32 GB</w:t>
            </w:r>
          </w:p>
          <w:p w14:paraId="66B41E6C"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Posiada w zestawie uchwyt naścienny</w:t>
            </w:r>
          </w:p>
          <w:p w14:paraId="26FFF2D2" w14:textId="76B5C122"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Zużycie energii ≤ 0,5 W (tryb czuwania), 4</w:t>
            </w:r>
            <w:r w:rsidR="001B6E8A" w:rsidRPr="007A63C5">
              <w:rPr>
                <w:rFonts w:cstheme="minorHAnsi"/>
                <w:color w:val="auto"/>
                <w:sz w:val="20"/>
                <w:szCs w:val="20"/>
              </w:rPr>
              <w:t>5</w:t>
            </w:r>
            <w:r w:rsidRPr="007A63C5">
              <w:rPr>
                <w:rFonts w:cstheme="minorHAnsi"/>
                <w:color w:val="auto"/>
                <w:sz w:val="20"/>
                <w:szCs w:val="20"/>
              </w:rPr>
              <w:t>0 W (moc maksymalna),</w:t>
            </w:r>
          </w:p>
          <w:p w14:paraId="53FF259F" w14:textId="0DBF80B0" w:rsidR="00C926EA" w:rsidRPr="007A63C5" w:rsidRDefault="00C926EA" w:rsidP="00C926EA">
            <w:pPr>
              <w:pStyle w:val="Akapitzlist"/>
              <w:widowControl w:val="0"/>
              <w:numPr>
                <w:ilvl w:val="0"/>
                <w:numId w:val="8"/>
              </w:numPr>
              <w:spacing w:after="0" w:line="240" w:lineRule="auto"/>
              <w:rPr>
                <w:rFonts w:cstheme="minorHAnsi"/>
                <w:color w:val="auto"/>
                <w:sz w:val="20"/>
                <w:szCs w:val="20"/>
              </w:rPr>
            </w:pPr>
            <w:r w:rsidRPr="007A63C5">
              <w:rPr>
                <w:rFonts w:cstheme="minorHAnsi"/>
                <w:b/>
                <w:bCs/>
                <w:color w:val="auto"/>
                <w:sz w:val="20"/>
                <w:szCs w:val="20"/>
              </w:rPr>
              <w:t>Certyfikaty</w:t>
            </w:r>
            <w:r w:rsidR="007A63C5" w:rsidRPr="007A63C5">
              <w:rPr>
                <w:b/>
                <w:bCs/>
                <w:color w:val="auto"/>
              </w:rPr>
              <w:t xml:space="preserve"> </w:t>
            </w:r>
            <w:r w:rsidR="007A63C5" w:rsidRPr="007A63C5">
              <w:rPr>
                <w:rFonts w:cstheme="minorHAnsi"/>
                <w:b/>
                <w:bCs/>
                <w:color w:val="auto"/>
                <w:sz w:val="20"/>
                <w:szCs w:val="20"/>
              </w:rPr>
              <w:t>(należy je dostarczyć w terminie 7 dni od dnia podpisania umowy)</w:t>
            </w:r>
            <w:r w:rsidRPr="007A63C5">
              <w:rPr>
                <w:rFonts w:cstheme="minorHAnsi"/>
                <w:b/>
                <w:bCs/>
                <w:color w:val="auto"/>
                <w:sz w:val="20"/>
                <w:szCs w:val="20"/>
              </w:rPr>
              <w:t>:</w:t>
            </w:r>
            <w:r w:rsidRPr="007A63C5">
              <w:rPr>
                <w:rFonts w:cstheme="minorHAnsi"/>
                <w:color w:val="auto"/>
                <w:sz w:val="20"/>
                <w:szCs w:val="20"/>
              </w:rPr>
              <w:t xml:space="preserve"> TÜV (</w:t>
            </w:r>
            <w:proofErr w:type="spellStart"/>
            <w:r w:rsidRPr="007A63C5">
              <w:rPr>
                <w:rFonts w:cstheme="minorHAnsi"/>
                <w:color w:val="auto"/>
                <w:sz w:val="20"/>
                <w:szCs w:val="20"/>
              </w:rPr>
              <w:t>low</w:t>
            </w:r>
            <w:proofErr w:type="spellEnd"/>
            <w:r w:rsidRPr="007A63C5">
              <w:rPr>
                <w:rFonts w:cstheme="minorHAnsi"/>
                <w:color w:val="auto"/>
                <w:sz w:val="20"/>
                <w:szCs w:val="20"/>
              </w:rPr>
              <w:t xml:space="preserve"> </w:t>
            </w:r>
            <w:proofErr w:type="spellStart"/>
            <w:r w:rsidRPr="007A63C5">
              <w:rPr>
                <w:rFonts w:cstheme="minorHAnsi"/>
                <w:color w:val="auto"/>
                <w:sz w:val="20"/>
                <w:szCs w:val="20"/>
              </w:rPr>
              <w:t>blue</w:t>
            </w:r>
            <w:proofErr w:type="spellEnd"/>
            <w:r w:rsidRPr="007A63C5">
              <w:rPr>
                <w:rFonts w:cstheme="minorHAnsi"/>
                <w:color w:val="auto"/>
                <w:sz w:val="20"/>
                <w:szCs w:val="20"/>
              </w:rPr>
              <w:t xml:space="preserve"> </w:t>
            </w:r>
            <w:proofErr w:type="spellStart"/>
            <w:r w:rsidRPr="007A63C5">
              <w:rPr>
                <w:rFonts w:cstheme="minorHAnsi"/>
                <w:color w:val="auto"/>
                <w:sz w:val="20"/>
                <w:szCs w:val="20"/>
              </w:rPr>
              <w:t>light</w:t>
            </w:r>
            <w:proofErr w:type="spellEnd"/>
            <w:r w:rsidRPr="007A63C5">
              <w:rPr>
                <w:rFonts w:cstheme="minorHAnsi"/>
                <w:color w:val="auto"/>
                <w:sz w:val="20"/>
                <w:szCs w:val="20"/>
              </w:rPr>
              <w:t xml:space="preserve"> i </w:t>
            </w:r>
            <w:proofErr w:type="spellStart"/>
            <w:r w:rsidRPr="007A63C5">
              <w:rPr>
                <w:rFonts w:cstheme="minorHAnsi"/>
                <w:color w:val="auto"/>
                <w:sz w:val="20"/>
                <w:szCs w:val="20"/>
              </w:rPr>
              <w:t>flicker</w:t>
            </w:r>
            <w:proofErr w:type="spellEnd"/>
            <w:r w:rsidRPr="007A63C5">
              <w:rPr>
                <w:rFonts w:cstheme="minorHAnsi"/>
                <w:color w:val="auto"/>
                <w:sz w:val="20"/>
                <w:szCs w:val="20"/>
              </w:rPr>
              <w:t xml:space="preserve"> </w:t>
            </w:r>
            <w:proofErr w:type="spellStart"/>
            <w:r w:rsidRPr="007A63C5">
              <w:rPr>
                <w:rFonts w:cstheme="minorHAnsi"/>
                <w:color w:val="auto"/>
                <w:sz w:val="20"/>
                <w:szCs w:val="20"/>
              </w:rPr>
              <w:t>free</w:t>
            </w:r>
            <w:proofErr w:type="spellEnd"/>
            <w:r w:rsidRPr="007A63C5">
              <w:rPr>
                <w:rFonts w:cstheme="minorHAnsi"/>
                <w:color w:val="auto"/>
                <w:sz w:val="20"/>
                <w:szCs w:val="20"/>
              </w:rPr>
              <w:t xml:space="preserve">) lub równoważne (przez certyfikat równoważny należy rozumieć certyfikat wystawiony przez niezależną instytucję/organizację badawczą i potwierdzający brak migotania oraz potwierdzający niską emisję niebieskiego światła); </w:t>
            </w:r>
          </w:p>
          <w:p w14:paraId="3035F854"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Wbudowana obsługa języka ukraińskiego</w:t>
            </w:r>
          </w:p>
          <w:p w14:paraId="2184691D" w14:textId="77777777" w:rsidR="00057E1D" w:rsidRPr="00F60EBB" w:rsidRDefault="00057E1D" w:rsidP="00021ED4">
            <w:pPr>
              <w:pStyle w:val="Akapitzlist"/>
              <w:widowControl w:val="0"/>
              <w:numPr>
                <w:ilvl w:val="0"/>
                <w:numId w:val="8"/>
              </w:numPr>
              <w:spacing w:after="0" w:line="240" w:lineRule="auto"/>
              <w:rPr>
                <w:rFonts w:cstheme="minorHAnsi"/>
                <w:color w:val="auto"/>
              </w:rPr>
            </w:pPr>
            <w:r w:rsidRPr="00F60EBB">
              <w:rPr>
                <w:rFonts w:cstheme="minorHAnsi"/>
                <w:color w:val="auto"/>
                <w:sz w:val="20"/>
                <w:szCs w:val="20"/>
              </w:rPr>
              <w:t xml:space="preserve">Akcesoria w zestawie: kabel zasilający, kabel USB, kabel HDMI, pisaki (2 szt.), pilot zdalnego sterowania, moduł </w:t>
            </w:r>
            <w:proofErr w:type="spellStart"/>
            <w:r w:rsidRPr="00F60EBB">
              <w:rPr>
                <w:rFonts w:cstheme="minorHAnsi"/>
                <w:color w:val="auto"/>
                <w:sz w:val="20"/>
                <w:szCs w:val="20"/>
              </w:rPr>
              <w:t>WiFi</w:t>
            </w:r>
            <w:proofErr w:type="spellEnd"/>
            <w:r w:rsidRPr="00F60EBB">
              <w:rPr>
                <w:rFonts w:cstheme="minorHAnsi"/>
                <w:color w:val="auto"/>
                <w:sz w:val="20"/>
                <w:szCs w:val="20"/>
              </w:rPr>
              <w:t>/Bluetooth.</w:t>
            </w:r>
          </w:p>
        </w:tc>
      </w:tr>
      <w:tr w:rsidR="00057E1D" w:rsidRPr="00F60EBB" w14:paraId="44A55DD0"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C14EEA"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lastRenderedPageBreak/>
              <w:t>5.</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FD58D3" w14:textId="77777777" w:rsidR="00057E1D" w:rsidRPr="00F60EBB" w:rsidRDefault="00057E1D" w:rsidP="00922B7C">
            <w:pPr>
              <w:rPr>
                <w:rFonts w:cstheme="minorHAnsi"/>
                <w:b/>
                <w:color w:val="auto"/>
                <w:sz w:val="20"/>
                <w:szCs w:val="20"/>
              </w:rPr>
            </w:pPr>
            <w:r w:rsidRPr="00F60EBB">
              <w:rPr>
                <w:color w:val="auto"/>
              </w:rPr>
              <w:t>Urządzenie wielofunkcyjne</w:t>
            </w:r>
          </w:p>
        </w:tc>
        <w:tc>
          <w:tcPr>
            <w:tcW w:w="1134" w:type="dxa"/>
            <w:tcBorders>
              <w:top w:val="single" w:sz="4" w:space="0" w:color="000001"/>
              <w:left w:val="single" w:sz="4" w:space="0" w:color="000001"/>
              <w:bottom w:val="single" w:sz="4" w:space="0" w:color="000001"/>
              <w:right w:val="single" w:sz="4" w:space="0" w:color="000001"/>
            </w:tcBorders>
          </w:tcPr>
          <w:p w14:paraId="45456D1F"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zestaw</w:t>
            </w:r>
          </w:p>
        </w:tc>
        <w:tc>
          <w:tcPr>
            <w:tcW w:w="1031" w:type="dxa"/>
            <w:tcBorders>
              <w:top w:val="single" w:sz="4" w:space="0" w:color="000001"/>
              <w:left w:val="single" w:sz="4" w:space="0" w:color="000001"/>
              <w:bottom w:val="single" w:sz="4" w:space="0" w:color="000001"/>
              <w:right w:val="single" w:sz="4" w:space="0" w:color="000001"/>
            </w:tcBorders>
          </w:tcPr>
          <w:p w14:paraId="13780945"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0848B8"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Typ urządzenia</w:t>
            </w:r>
            <w:r w:rsidRPr="00F60EBB">
              <w:rPr>
                <w:rFonts w:cstheme="minorHAnsi"/>
                <w:color w:val="auto"/>
                <w:sz w:val="20"/>
                <w:szCs w:val="20"/>
              </w:rPr>
              <w:t>:  Wielofunkcyjne kolorowe urządzenie laserowe,</w:t>
            </w:r>
          </w:p>
          <w:p w14:paraId="7BDAC4EF"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Dostępne funkcje</w:t>
            </w:r>
            <w:r w:rsidRPr="00F60EBB">
              <w:rPr>
                <w:rFonts w:cstheme="minorHAnsi"/>
                <w:color w:val="auto"/>
                <w:sz w:val="20"/>
                <w:szCs w:val="20"/>
              </w:rPr>
              <w:t>: drukowanie, kopiowanie i skanowanie,</w:t>
            </w:r>
          </w:p>
          <w:p w14:paraId="12C1FC0A"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Cykl pracy</w:t>
            </w:r>
            <w:r w:rsidRPr="00F60EBB">
              <w:rPr>
                <w:rFonts w:cstheme="minorHAnsi"/>
                <w:color w:val="auto"/>
                <w:sz w:val="20"/>
                <w:szCs w:val="20"/>
              </w:rPr>
              <w:t>: maks. 30 000 stron miesięcznie,</w:t>
            </w:r>
          </w:p>
          <w:p w14:paraId="36EEBECF"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Szybkość procesora</w:t>
            </w:r>
            <w:r w:rsidRPr="00F60EBB">
              <w:rPr>
                <w:rFonts w:cstheme="minorHAnsi"/>
                <w:color w:val="auto"/>
                <w:sz w:val="20"/>
                <w:szCs w:val="20"/>
              </w:rPr>
              <w:t>: 800 MHz × 2</w:t>
            </w:r>
          </w:p>
          <w:p w14:paraId="001AE75E"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Pamięć:</w:t>
            </w:r>
            <w:r w:rsidRPr="00F60EBB">
              <w:rPr>
                <w:rFonts w:cstheme="minorHAnsi"/>
                <w:color w:val="auto"/>
                <w:sz w:val="20"/>
                <w:szCs w:val="20"/>
              </w:rPr>
              <w:t xml:space="preserve"> 1 GB</w:t>
            </w:r>
          </w:p>
          <w:p w14:paraId="232A9E4C"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color w:val="auto"/>
                <w:sz w:val="20"/>
                <w:szCs w:val="20"/>
              </w:rPr>
              <w:t>Kolorowy ekran dotykowy LCD ok. 12,7 cm</w:t>
            </w:r>
          </w:p>
          <w:p w14:paraId="35079657"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Źródło zasilania</w:t>
            </w:r>
            <w:r w:rsidRPr="00F60EBB">
              <w:rPr>
                <w:rFonts w:cstheme="minorHAnsi"/>
                <w:color w:val="auto"/>
                <w:sz w:val="20"/>
                <w:szCs w:val="20"/>
              </w:rPr>
              <w:t xml:space="preserve">: 220–240 V (±10%) 50/60 </w:t>
            </w:r>
            <w:proofErr w:type="spellStart"/>
            <w:r w:rsidRPr="00F60EBB">
              <w:rPr>
                <w:rFonts w:cstheme="minorHAnsi"/>
                <w:color w:val="auto"/>
                <w:sz w:val="20"/>
                <w:szCs w:val="20"/>
              </w:rPr>
              <w:t>Hz</w:t>
            </w:r>
            <w:proofErr w:type="spellEnd"/>
            <w:r w:rsidRPr="00F60EBB">
              <w:rPr>
                <w:rFonts w:cstheme="minorHAnsi"/>
                <w:color w:val="auto"/>
                <w:sz w:val="20"/>
                <w:szCs w:val="20"/>
              </w:rPr>
              <w:t xml:space="preserve"> (±2 </w:t>
            </w:r>
            <w:proofErr w:type="spellStart"/>
            <w:r w:rsidRPr="00F60EBB">
              <w:rPr>
                <w:rFonts w:cstheme="minorHAnsi"/>
                <w:color w:val="auto"/>
                <w:sz w:val="20"/>
                <w:szCs w:val="20"/>
              </w:rPr>
              <w:t>Hz</w:t>
            </w:r>
            <w:proofErr w:type="spellEnd"/>
            <w:r w:rsidRPr="00F60EBB">
              <w:rPr>
                <w:rFonts w:cstheme="minorHAnsi"/>
                <w:color w:val="auto"/>
                <w:sz w:val="20"/>
                <w:szCs w:val="20"/>
              </w:rPr>
              <w:t>)</w:t>
            </w:r>
          </w:p>
          <w:p w14:paraId="7F1F4977"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Pobór mocy:</w:t>
            </w:r>
            <w:r w:rsidRPr="00F60EBB">
              <w:rPr>
                <w:rFonts w:cstheme="minorHAnsi"/>
                <w:color w:val="auto"/>
                <w:sz w:val="20"/>
                <w:szCs w:val="20"/>
              </w:rPr>
              <w:t xml:space="preserve"> maks. ok. 850 W</w:t>
            </w:r>
          </w:p>
          <w:p w14:paraId="6E524D78"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Drukowanie</w:t>
            </w:r>
            <w:r w:rsidRPr="00F60EBB">
              <w:rPr>
                <w:rFonts w:cstheme="minorHAnsi"/>
                <w:color w:val="auto"/>
                <w:sz w:val="20"/>
                <w:szCs w:val="20"/>
              </w:rPr>
              <w:t>: około 370 W</w:t>
            </w:r>
          </w:p>
          <w:p w14:paraId="6672DC84"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lastRenderedPageBreak/>
              <w:t>Tryb gotowości</w:t>
            </w:r>
            <w:r w:rsidRPr="00F60EBB">
              <w:rPr>
                <w:rFonts w:cstheme="minorHAnsi"/>
                <w:color w:val="auto"/>
                <w:sz w:val="20"/>
                <w:szCs w:val="20"/>
              </w:rPr>
              <w:t>: około 11,0 W</w:t>
            </w:r>
          </w:p>
          <w:p w14:paraId="5F82B1C2"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Tryb uśpienia</w:t>
            </w:r>
            <w:r w:rsidRPr="00F60EBB">
              <w:rPr>
                <w:rFonts w:cstheme="minorHAnsi"/>
                <w:color w:val="auto"/>
                <w:sz w:val="20"/>
                <w:szCs w:val="20"/>
              </w:rPr>
              <w:t>: około 0,8 W</w:t>
            </w:r>
          </w:p>
          <w:p w14:paraId="33EA3858"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Standardowy pobór energii elektrycznej</w:t>
            </w:r>
            <w:r w:rsidRPr="00F60EBB">
              <w:rPr>
                <w:rFonts w:cstheme="minorHAnsi"/>
                <w:color w:val="auto"/>
                <w:sz w:val="20"/>
                <w:szCs w:val="20"/>
              </w:rPr>
              <w:t xml:space="preserve"> (TEC): 0,19 kWh/tydzień</w:t>
            </w:r>
          </w:p>
          <w:p w14:paraId="3B804BC8"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color w:val="auto"/>
                <w:sz w:val="20"/>
                <w:szCs w:val="20"/>
              </w:rPr>
              <w:t>Dane techniczne wydruku:</w:t>
            </w:r>
          </w:p>
          <w:p w14:paraId="43E7F9E5"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Szybkość drukowania</w:t>
            </w:r>
          </w:p>
          <w:p w14:paraId="356A8F8C"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Jednostronne: do 21 str./min (A4)</w:t>
            </w:r>
          </w:p>
          <w:p w14:paraId="5411C107"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Do 38 str./min (A5, układ poziomy)</w:t>
            </w:r>
          </w:p>
          <w:p w14:paraId="48271B36"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 xml:space="preserve">Dwustronne: do 12,7 </w:t>
            </w:r>
            <w:proofErr w:type="spellStart"/>
            <w:r w:rsidRPr="00F60EBB">
              <w:rPr>
                <w:rFonts w:cstheme="minorHAnsi"/>
                <w:color w:val="auto"/>
                <w:sz w:val="20"/>
                <w:szCs w:val="20"/>
              </w:rPr>
              <w:t>obr</w:t>
            </w:r>
            <w:proofErr w:type="spellEnd"/>
            <w:r w:rsidRPr="00F60EBB">
              <w:rPr>
                <w:rFonts w:cstheme="minorHAnsi"/>
                <w:color w:val="auto"/>
                <w:sz w:val="20"/>
                <w:szCs w:val="20"/>
              </w:rPr>
              <w:t>./min (A4)</w:t>
            </w:r>
          </w:p>
          <w:p w14:paraId="1F4BAF26"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Metoda drukowania</w:t>
            </w:r>
          </w:p>
          <w:p w14:paraId="358B180D"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Kolorowe drukowanie laserowe</w:t>
            </w:r>
          </w:p>
          <w:p w14:paraId="34267CFF"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Rozdzielczość drukowania</w:t>
            </w:r>
          </w:p>
          <w:p w14:paraId="4396070C"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 xml:space="preserve">Maks. 1200 × 1200 </w:t>
            </w:r>
            <w:proofErr w:type="spellStart"/>
            <w:r w:rsidRPr="00F60EBB">
              <w:rPr>
                <w:rFonts w:cstheme="minorHAnsi"/>
                <w:color w:val="auto"/>
                <w:sz w:val="20"/>
                <w:szCs w:val="20"/>
              </w:rPr>
              <w:t>dpi</w:t>
            </w:r>
            <w:proofErr w:type="spellEnd"/>
            <w:r w:rsidRPr="00F60EBB">
              <w:rPr>
                <w:rFonts w:cstheme="minorHAnsi"/>
                <w:color w:val="auto"/>
                <w:sz w:val="20"/>
                <w:szCs w:val="20"/>
              </w:rPr>
              <w:t xml:space="preserve">   </w:t>
            </w:r>
          </w:p>
          <w:p w14:paraId="6D992AFA" w14:textId="77777777" w:rsidR="00057E1D" w:rsidRPr="00F60EBB" w:rsidRDefault="00057E1D" w:rsidP="00021ED4">
            <w:pPr>
              <w:pStyle w:val="Akapitzlist"/>
              <w:widowControl w:val="0"/>
              <w:numPr>
                <w:ilvl w:val="0"/>
                <w:numId w:val="13"/>
              </w:numPr>
              <w:spacing w:after="0" w:line="240" w:lineRule="auto"/>
              <w:rPr>
                <w:rFonts w:cstheme="minorHAnsi"/>
                <w:color w:val="auto"/>
                <w:sz w:val="20"/>
                <w:szCs w:val="20"/>
              </w:rPr>
            </w:pPr>
            <w:r w:rsidRPr="00F60EBB">
              <w:rPr>
                <w:rFonts w:cstheme="minorHAnsi"/>
                <w:color w:val="auto"/>
                <w:sz w:val="20"/>
                <w:szCs w:val="20"/>
              </w:rPr>
              <w:t>Dane techniczne kopiowania:</w:t>
            </w:r>
          </w:p>
          <w:p w14:paraId="2812ADEF"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Szybkość kopiowania</w:t>
            </w:r>
          </w:p>
          <w:p w14:paraId="6FA78010"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Jednostronne (A4): do 21 str./min</w:t>
            </w:r>
          </w:p>
          <w:p w14:paraId="07E8E8A4"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Dwustronne (A4): do 12,7 str./min</w:t>
            </w:r>
          </w:p>
          <w:p w14:paraId="0D3194C0"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 xml:space="preserve">Rozdzielczość kopiowania: maks. 600 × 600 </w:t>
            </w:r>
            <w:proofErr w:type="spellStart"/>
            <w:r w:rsidRPr="00F60EBB">
              <w:rPr>
                <w:rFonts w:cstheme="minorHAnsi"/>
                <w:color w:val="auto"/>
                <w:sz w:val="20"/>
                <w:szCs w:val="20"/>
              </w:rPr>
              <w:t>dpi</w:t>
            </w:r>
            <w:proofErr w:type="spellEnd"/>
          </w:p>
          <w:p w14:paraId="422453EE"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Tryby kopiowania: Tekst/zdjęcia/mapy (domyślnie), Tekst/zdjęcia/mapy (jakość), obrazy drukowane, tekst</w:t>
            </w:r>
          </w:p>
          <w:p w14:paraId="06B4A48F" w14:textId="77777777" w:rsidR="00057E1D" w:rsidRPr="007A63C5" w:rsidRDefault="00057E1D" w:rsidP="00021ED4">
            <w:pPr>
              <w:pStyle w:val="Akapitzlist"/>
              <w:widowControl w:val="0"/>
              <w:numPr>
                <w:ilvl w:val="0"/>
                <w:numId w:val="14"/>
              </w:numPr>
              <w:spacing w:after="0" w:line="240" w:lineRule="auto"/>
              <w:rPr>
                <w:rFonts w:cstheme="minorHAnsi"/>
                <w:color w:val="auto"/>
                <w:sz w:val="20"/>
                <w:szCs w:val="20"/>
              </w:rPr>
            </w:pPr>
            <w:r w:rsidRPr="007A63C5">
              <w:rPr>
                <w:rFonts w:cstheme="minorHAnsi"/>
                <w:color w:val="auto"/>
                <w:sz w:val="20"/>
                <w:szCs w:val="20"/>
              </w:rPr>
              <w:t>Kopiowanie dwustronne</w:t>
            </w:r>
          </w:p>
          <w:p w14:paraId="5B19C648" w14:textId="3CF584AD" w:rsidR="00057E1D" w:rsidRPr="007A63C5" w:rsidRDefault="00515A65" w:rsidP="00021ED4">
            <w:pPr>
              <w:pStyle w:val="Akapitzlist"/>
              <w:widowControl w:val="0"/>
              <w:numPr>
                <w:ilvl w:val="0"/>
                <w:numId w:val="14"/>
              </w:numPr>
              <w:spacing w:after="0" w:line="240" w:lineRule="auto"/>
              <w:rPr>
                <w:rFonts w:cstheme="minorHAnsi"/>
                <w:color w:val="auto"/>
                <w:sz w:val="20"/>
                <w:szCs w:val="20"/>
              </w:rPr>
            </w:pPr>
            <w:r w:rsidRPr="007A63C5">
              <w:rPr>
                <w:rFonts w:cstheme="minorHAnsi"/>
                <w:color w:val="auto"/>
                <w:sz w:val="20"/>
                <w:szCs w:val="20"/>
              </w:rPr>
              <w:t>Dwustronne</w:t>
            </w:r>
            <w:r w:rsidR="00057E1D" w:rsidRPr="007A63C5">
              <w:rPr>
                <w:rFonts w:cstheme="minorHAnsi"/>
                <w:color w:val="auto"/>
                <w:sz w:val="20"/>
                <w:szCs w:val="20"/>
              </w:rPr>
              <w:t xml:space="preserve"> na dwustronne (automatycznie)</w:t>
            </w:r>
            <w:r w:rsidRPr="007A63C5">
              <w:rPr>
                <w:rFonts w:cstheme="minorHAnsi"/>
                <w:color w:val="auto"/>
                <w:sz w:val="20"/>
                <w:szCs w:val="20"/>
              </w:rPr>
              <w:t>,</w:t>
            </w:r>
          </w:p>
          <w:p w14:paraId="06D8AB2D"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Kopiowanie wielokrotne</w:t>
            </w:r>
          </w:p>
          <w:p w14:paraId="412B89DB" w14:textId="77777777" w:rsidR="00057E1D" w:rsidRPr="00F60EBB" w:rsidRDefault="00057E1D" w:rsidP="00021ED4">
            <w:pPr>
              <w:pStyle w:val="Akapitzlist"/>
              <w:widowControl w:val="0"/>
              <w:numPr>
                <w:ilvl w:val="0"/>
                <w:numId w:val="13"/>
              </w:numPr>
              <w:spacing w:after="0" w:line="240" w:lineRule="auto"/>
              <w:rPr>
                <w:rFonts w:cstheme="minorHAnsi"/>
                <w:color w:val="auto"/>
                <w:sz w:val="20"/>
                <w:szCs w:val="20"/>
              </w:rPr>
            </w:pPr>
            <w:r w:rsidRPr="00F60EBB">
              <w:rPr>
                <w:rFonts w:cstheme="minorHAnsi"/>
                <w:color w:val="auto"/>
                <w:sz w:val="20"/>
                <w:szCs w:val="20"/>
              </w:rPr>
              <w:t xml:space="preserve">Dane techniczne skanowania: </w:t>
            </w:r>
          </w:p>
          <w:p w14:paraId="3E546C5A" w14:textId="77777777" w:rsidR="00057E1D" w:rsidRPr="00F60EBB" w:rsidRDefault="00057E1D" w:rsidP="00021ED4">
            <w:pPr>
              <w:pStyle w:val="Akapitzlist"/>
              <w:widowControl w:val="0"/>
              <w:numPr>
                <w:ilvl w:val="0"/>
                <w:numId w:val="15"/>
              </w:numPr>
              <w:spacing w:after="0" w:line="240" w:lineRule="auto"/>
              <w:rPr>
                <w:rFonts w:cstheme="minorHAnsi"/>
                <w:color w:val="auto"/>
                <w:sz w:val="20"/>
                <w:szCs w:val="20"/>
              </w:rPr>
            </w:pPr>
            <w:r w:rsidRPr="00F60EBB">
              <w:rPr>
                <w:rFonts w:cstheme="minorHAnsi"/>
                <w:color w:val="auto"/>
                <w:sz w:val="20"/>
                <w:szCs w:val="20"/>
              </w:rPr>
              <w:t>Typ standardowy: Kolorowe</w:t>
            </w:r>
          </w:p>
          <w:p w14:paraId="47CD91B6" w14:textId="77777777" w:rsidR="00057E1D" w:rsidRPr="00F60EBB" w:rsidRDefault="00057E1D" w:rsidP="00021ED4">
            <w:pPr>
              <w:pStyle w:val="Akapitzlist"/>
              <w:widowControl w:val="0"/>
              <w:numPr>
                <w:ilvl w:val="0"/>
                <w:numId w:val="15"/>
              </w:numPr>
              <w:spacing w:after="0" w:line="240" w:lineRule="auto"/>
              <w:rPr>
                <w:rFonts w:cstheme="minorHAnsi"/>
                <w:color w:val="auto"/>
                <w:sz w:val="20"/>
                <w:szCs w:val="20"/>
              </w:rPr>
            </w:pPr>
            <w:r w:rsidRPr="00F60EBB">
              <w:rPr>
                <w:rFonts w:cstheme="minorHAnsi"/>
                <w:color w:val="auto"/>
                <w:sz w:val="20"/>
                <w:szCs w:val="20"/>
              </w:rPr>
              <w:t>Rozdzielczość skanowania:</w:t>
            </w:r>
          </w:p>
          <w:p w14:paraId="345BC4DD" w14:textId="77777777" w:rsidR="00057E1D" w:rsidRPr="00F60EBB" w:rsidRDefault="00057E1D" w:rsidP="00922B7C">
            <w:pPr>
              <w:widowControl w:val="0"/>
              <w:spacing w:after="0" w:line="240" w:lineRule="auto"/>
              <w:rPr>
                <w:rFonts w:cstheme="minorHAnsi"/>
                <w:color w:val="auto"/>
                <w:sz w:val="20"/>
                <w:szCs w:val="20"/>
              </w:rPr>
            </w:pPr>
            <w:r w:rsidRPr="00F60EBB">
              <w:rPr>
                <w:rFonts w:cstheme="minorHAnsi"/>
                <w:color w:val="auto"/>
                <w:sz w:val="20"/>
                <w:szCs w:val="20"/>
              </w:rPr>
              <w:t xml:space="preserve">    Optyczna: maks. 600 × 600 </w:t>
            </w:r>
            <w:proofErr w:type="spellStart"/>
            <w:r w:rsidRPr="00F60EBB">
              <w:rPr>
                <w:rFonts w:cstheme="minorHAnsi"/>
                <w:color w:val="auto"/>
                <w:sz w:val="20"/>
                <w:szCs w:val="20"/>
              </w:rPr>
              <w:t>dpi</w:t>
            </w:r>
            <w:proofErr w:type="spellEnd"/>
          </w:p>
          <w:p w14:paraId="3F9C32A5" w14:textId="77777777" w:rsidR="00057E1D" w:rsidRPr="00F60EBB" w:rsidRDefault="00057E1D" w:rsidP="00922B7C">
            <w:pPr>
              <w:widowControl w:val="0"/>
              <w:spacing w:after="0" w:line="240" w:lineRule="auto"/>
              <w:rPr>
                <w:rFonts w:cstheme="minorHAnsi"/>
                <w:color w:val="auto"/>
                <w:sz w:val="20"/>
                <w:szCs w:val="20"/>
              </w:rPr>
            </w:pPr>
            <w:r w:rsidRPr="00F60EBB">
              <w:rPr>
                <w:rFonts w:cstheme="minorHAnsi"/>
                <w:color w:val="auto"/>
                <w:sz w:val="20"/>
                <w:szCs w:val="20"/>
              </w:rPr>
              <w:t xml:space="preserve">    Interpolowana: do 9600 × 9600 </w:t>
            </w:r>
            <w:proofErr w:type="spellStart"/>
            <w:r w:rsidRPr="00F60EBB">
              <w:rPr>
                <w:rFonts w:cstheme="minorHAnsi"/>
                <w:color w:val="auto"/>
                <w:sz w:val="20"/>
                <w:szCs w:val="20"/>
              </w:rPr>
              <w:t>dpi</w:t>
            </w:r>
            <w:proofErr w:type="spellEnd"/>
          </w:p>
          <w:p w14:paraId="664FAE0B" w14:textId="77777777" w:rsidR="00057E1D" w:rsidRPr="00F60EBB" w:rsidRDefault="00057E1D" w:rsidP="00021ED4">
            <w:pPr>
              <w:pStyle w:val="Akapitzlist"/>
              <w:widowControl w:val="0"/>
              <w:numPr>
                <w:ilvl w:val="0"/>
                <w:numId w:val="13"/>
              </w:numPr>
              <w:spacing w:after="0" w:line="240" w:lineRule="auto"/>
              <w:rPr>
                <w:rFonts w:cstheme="minorHAnsi"/>
                <w:color w:val="auto"/>
                <w:sz w:val="20"/>
                <w:szCs w:val="20"/>
              </w:rPr>
            </w:pPr>
            <w:r w:rsidRPr="00F60EBB">
              <w:rPr>
                <w:rFonts w:cstheme="minorHAnsi"/>
                <w:color w:val="auto"/>
                <w:sz w:val="20"/>
                <w:szCs w:val="20"/>
              </w:rPr>
              <w:t>Interfejs i oprogramowanie</w:t>
            </w:r>
          </w:p>
          <w:p w14:paraId="19D4CE7D" w14:textId="72689656" w:rsidR="00057E1D" w:rsidRPr="007A63C5" w:rsidRDefault="00057E1D" w:rsidP="00021ED4">
            <w:pPr>
              <w:pStyle w:val="Akapitzlist"/>
              <w:widowControl w:val="0"/>
              <w:numPr>
                <w:ilvl w:val="0"/>
                <w:numId w:val="16"/>
              </w:numPr>
              <w:spacing w:after="0" w:line="240" w:lineRule="auto"/>
              <w:rPr>
                <w:rFonts w:cstheme="minorHAnsi"/>
                <w:color w:val="auto"/>
                <w:sz w:val="20"/>
                <w:szCs w:val="20"/>
              </w:rPr>
            </w:pPr>
            <w:r w:rsidRPr="00F60EBB">
              <w:rPr>
                <w:rFonts w:cstheme="minorHAnsi"/>
                <w:color w:val="auto"/>
                <w:sz w:val="20"/>
                <w:szCs w:val="20"/>
              </w:rPr>
              <w:t>Typ interfejsu: USB 2.0 Hi-</w:t>
            </w:r>
            <w:proofErr w:type="spellStart"/>
            <w:r w:rsidRPr="00F60EBB">
              <w:rPr>
                <w:rFonts w:cstheme="minorHAnsi"/>
                <w:color w:val="auto"/>
                <w:sz w:val="20"/>
                <w:szCs w:val="20"/>
              </w:rPr>
              <w:t>Speed</w:t>
            </w:r>
            <w:proofErr w:type="spellEnd"/>
            <w:r w:rsidRPr="00F60EBB">
              <w:rPr>
                <w:rFonts w:cstheme="minorHAnsi"/>
                <w:color w:val="auto"/>
                <w:sz w:val="20"/>
                <w:szCs w:val="20"/>
              </w:rPr>
              <w:t>, 10BASE-T/100BASE-TX/</w:t>
            </w:r>
            <w:r w:rsidRPr="007A63C5">
              <w:rPr>
                <w:rFonts w:cstheme="minorHAnsi"/>
                <w:color w:val="auto"/>
                <w:sz w:val="20"/>
                <w:szCs w:val="20"/>
              </w:rPr>
              <w:t>1000Base-T,</w:t>
            </w:r>
            <w:r w:rsidR="00515A65" w:rsidRPr="007A63C5">
              <w:t xml:space="preserve"> </w:t>
            </w:r>
            <w:r w:rsidR="00515A65" w:rsidRPr="007A63C5">
              <w:rPr>
                <w:rFonts w:cstheme="minorHAnsi"/>
                <w:color w:val="auto"/>
                <w:sz w:val="20"/>
                <w:szCs w:val="20"/>
              </w:rPr>
              <w:t>złącze linii telefonicznej,</w:t>
            </w:r>
            <w:r w:rsidRPr="007A63C5">
              <w:rPr>
                <w:rFonts w:cstheme="minorHAnsi"/>
                <w:color w:val="auto"/>
                <w:sz w:val="20"/>
                <w:szCs w:val="20"/>
              </w:rPr>
              <w:t xml:space="preserve"> łączność bezprzewodowa 802.11b/g/n, bezpośrednie połączenie bezprzewodowe</w:t>
            </w:r>
          </w:p>
          <w:p w14:paraId="140259DE" w14:textId="77777777" w:rsidR="00057E1D" w:rsidRPr="007A63C5" w:rsidRDefault="00057E1D" w:rsidP="00021ED4">
            <w:pPr>
              <w:pStyle w:val="Akapitzlist"/>
              <w:widowControl w:val="0"/>
              <w:numPr>
                <w:ilvl w:val="0"/>
                <w:numId w:val="16"/>
              </w:numPr>
              <w:spacing w:after="0" w:line="240" w:lineRule="auto"/>
              <w:rPr>
                <w:rFonts w:cstheme="minorHAnsi"/>
                <w:color w:val="auto"/>
                <w:sz w:val="20"/>
                <w:szCs w:val="20"/>
              </w:rPr>
            </w:pPr>
            <w:r w:rsidRPr="007A63C5">
              <w:rPr>
                <w:rFonts w:cstheme="minorHAnsi"/>
                <w:color w:val="auto"/>
                <w:sz w:val="20"/>
                <w:szCs w:val="20"/>
              </w:rPr>
              <w:t>Zgodność z systemami operacyjnymi:</w:t>
            </w:r>
          </w:p>
          <w:p w14:paraId="393E65ED" w14:textId="315C603F" w:rsidR="00057E1D" w:rsidRPr="00F60EBB" w:rsidRDefault="00057E1D" w:rsidP="00922B7C">
            <w:pPr>
              <w:widowControl w:val="0"/>
              <w:spacing w:after="0" w:line="240" w:lineRule="auto"/>
              <w:rPr>
                <w:rFonts w:cstheme="minorHAnsi"/>
                <w:color w:val="auto"/>
                <w:sz w:val="20"/>
                <w:szCs w:val="20"/>
              </w:rPr>
            </w:pPr>
            <w:r w:rsidRPr="00F60EBB">
              <w:rPr>
                <w:rFonts w:cstheme="minorHAnsi"/>
                <w:color w:val="auto"/>
                <w:sz w:val="20"/>
                <w:szCs w:val="20"/>
              </w:rPr>
              <w:t xml:space="preserve">    Windows® 11 / Windows® 10 / Windows® 8.1 / Server® 2022, Mac OS X w wersji 10.11 lub nowszej, Linux</w:t>
            </w:r>
            <w:r w:rsidR="001B6E8A">
              <w:rPr>
                <w:rFonts w:cstheme="minorHAnsi"/>
                <w:color w:val="auto"/>
                <w:sz w:val="20"/>
                <w:szCs w:val="20"/>
              </w:rPr>
              <w:t xml:space="preserve"> lub innymi równoważnymi, </w:t>
            </w:r>
          </w:p>
          <w:p w14:paraId="29D90B7E" w14:textId="77777777" w:rsidR="00057E1D" w:rsidRPr="00F60EBB" w:rsidRDefault="00057E1D" w:rsidP="00021ED4">
            <w:pPr>
              <w:pStyle w:val="Akapitzlist"/>
              <w:widowControl w:val="0"/>
              <w:numPr>
                <w:ilvl w:val="0"/>
                <w:numId w:val="17"/>
              </w:numPr>
              <w:spacing w:after="0" w:line="240" w:lineRule="auto"/>
              <w:rPr>
                <w:rFonts w:cstheme="minorHAnsi"/>
                <w:color w:val="auto"/>
                <w:sz w:val="20"/>
                <w:szCs w:val="20"/>
              </w:rPr>
            </w:pPr>
            <w:r w:rsidRPr="00F60EBB">
              <w:rPr>
                <w:rFonts w:cstheme="minorHAnsi"/>
                <w:color w:val="auto"/>
                <w:sz w:val="20"/>
                <w:szCs w:val="20"/>
              </w:rPr>
              <w:t>Protokół sieciowy</w:t>
            </w:r>
          </w:p>
          <w:p w14:paraId="069AA4D0" w14:textId="77777777" w:rsidR="00057E1D" w:rsidRPr="00F60EBB" w:rsidRDefault="00057E1D" w:rsidP="00021ED4">
            <w:pPr>
              <w:pStyle w:val="Akapitzlist"/>
              <w:widowControl w:val="0"/>
              <w:numPr>
                <w:ilvl w:val="0"/>
                <w:numId w:val="13"/>
              </w:numPr>
              <w:spacing w:after="0" w:line="240" w:lineRule="auto"/>
              <w:rPr>
                <w:rFonts w:cstheme="minorHAnsi"/>
                <w:color w:val="auto"/>
                <w:sz w:val="20"/>
                <w:szCs w:val="20"/>
              </w:rPr>
            </w:pPr>
            <w:r w:rsidRPr="00F60EBB">
              <w:rPr>
                <w:rFonts w:cstheme="minorHAnsi"/>
                <w:color w:val="auto"/>
                <w:sz w:val="20"/>
                <w:szCs w:val="20"/>
              </w:rPr>
              <w:t>Drukowanie: TCP/IP (LPD/Port9100/IPP/IPPS/WSD)</w:t>
            </w:r>
          </w:p>
          <w:p w14:paraId="75B17056" w14:textId="77777777" w:rsidR="00057E1D" w:rsidRPr="00F60EBB" w:rsidRDefault="00057E1D" w:rsidP="00021ED4">
            <w:pPr>
              <w:pStyle w:val="Akapitzlist"/>
              <w:widowControl w:val="0"/>
              <w:numPr>
                <w:ilvl w:val="0"/>
                <w:numId w:val="13"/>
              </w:numPr>
              <w:spacing w:after="0" w:line="240" w:lineRule="auto"/>
              <w:rPr>
                <w:rFonts w:cstheme="minorHAnsi"/>
                <w:color w:val="auto"/>
                <w:sz w:val="20"/>
                <w:szCs w:val="20"/>
              </w:rPr>
            </w:pPr>
            <w:r w:rsidRPr="00F60EBB">
              <w:rPr>
                <w:rFonts w:cstheme="minorHAnsi"/>
                <w:color w:val="auto"/>
                <w:sz w:val="20"/>
                <w:szCs w:val="20"/>
              </w:rPr>
              <w:t xml:space="preserve">Skanowanie: Skanowanie w trybie </w:t>
            </w:r>
            <w:proofErr w:type="spellStart"/>
            <w:r w:rsidRPr="00F60EBB">
              <w:rPr>
                <w:rFonts w:cstheme="minorHAnsi"/>
                <w:color w:val="auto"/>
                <w:sz w:val="20"/>
                <w:szCs w:val="20"/>
              </w:rPr>
              <w:t>Push</w:t>
            </w:r>
            <w:proofErr w:type="spellEnd"/>
            <w:r w:rsidRPr="00F60EBB">
              <w:rPr>
                <w:rFonts w:cstheme="minorHAnsi"/>
                <w:color w:val="auto"/>
                <w:sz w:val="20"/>
                <w:szCs w:val="20"/>
              </w:rPr>
              <w:t xml:space="preserve"> - plik: FTP (TCP/IP), SMB3.0 (TCP/IP), Poczta e-mail / faks internetowy: SMTP (wysyłanie), POP3 (odbieranie), Skanowanie w trybie </w:t>
            </w:r>
            <w:proofErr w:type="spellStart"/>
            <w:r w:rsidRPr="00F60EBB">
              <w:rPr>
                <w:rFonts w:cstheme="minorHAnsi"/>
                <w:color w:val="auto"/>
                <w:sz w:val="20"/>
                <w:szCs w:val="20"/>
              </w:rPr>
              <w:t>Pull</w:t>
            </w:r>
            <w:proofErr w:type="spellEnd"/>
            <w:r w:rsidRPr="00F60EBB">
              <w:rPr>
                <w:rFonts w:cstheme="minorHAnsi"/>
                <w:color w:val="auto"/>
                <w:sz w:val="20"/>
                <w:szCs w:val="20"/>
              </w:rPr>
              <w:t xml:space="preserve">: TCP/IP.   </w:t>
            </w:r>
          </w:p>
          <w:p w14:paraId="332F9CF6" w14:textId="152A8C6A" w:rsidR="00057E1D" w:rsidRPr="00F60EBB" w:rsidRDefault="00057E1D" w:rsidP="00922B7C">
            <w:pPr>
              <w:widowControl w:val="0"/>
              <w:spacing w:after="0" w:line="240" w:lineRule="auto"/>
              <w:rPr>
                <w:rFonts w:cstheme="minorHAnsi"/>
                <w:b/>
                <w:color w:val="auto"/>
                <w:sz w:val="20"/>
              </w:rPr>
            </w:pPr>
            <w:r w:rsidRPr="00F60EBB">
              <w:rPr>
                <w:rStyle w:val="Pogrubienie"/>
                <w:rFonts w:cstheme="minorHAnsi"/>
                <w:color w:val="auto"/>
                <w:spacing w:val="3"/>
                <w:sz w:val="20"/>
                <w:bdr w:val="none" w:sz="0" w:space="0" w:color="auto" w:frame="1"/>
                <w:shd w:val="clear" w:color="auto" w:fill="FFFFFF"/>
              </w:rPr>
              <w:lastRenderedPageBreak/>
              <w:t xml:space="preserve">W zestawie tonery startowe czarny i kolorowe </w:t>
            </w:r>
            <w:r w:rsidRPr="00515A65">
              <w:rPr>
                <w:rStyle w:val="Pogrubienie"/>
                <w:rFonts w:cstheme="minorHAnsi"/>
                <w:b w:val="0"/>
                <w:bCs w:val="0"/>
                <w:color w:val="auto"/>
                <w:spacing w:val="3"/>
                <w:sz w:val="20"/>
                <w:bdr w:val="none" w:sz="0" w:space="0" w:color="auto" w:frame="1"/>
                <w:shd w:val="clear" w:color="auto" w:fill="FFFFFF"/>
              </w:rPr>
              <w:t xml:space="preserve"> (możliwość dokupienia tonerów </w:t>
            </w:r>
            <w:r w:rsidR="00515A65">
              <w:rPr>
                <w:rStyle w:val="Pogrubienie"/>
                <w:rFonts w:cstheme="minorHAnsi"/>
                <w:b w:val="0"/>
                <w:bCs w:val="0"/>
                <w:color w:val="auto"/>
                <w:spacing w:val="3"/>
                <w:sz w:val="20"/>
                <w:bdr w:val="none" w:sz="0" w:space="0" w:color="auto" w:frame="1"/>
                <w:shd w:val="clear" w:color="auto" w:fill="FFFFFF"/>
              </w:rPr>
              <w:t xml:space="preserve">tzw. </w:t>
            </w:r>
            <w:r w:rsidRPr="00515A65">
              <w:rPr>
                <w:rStyle w:val="Pogrubienie"/>
                <w:rFonts w:cstheme="minorHAnsi"/>
                <w:b w:val="0"/>
                <w:bCs w:val="0"/>
                <w:color w:val="auto"/>
                <w:spacing w:val="3"/>
                <w:sz w:val="20"/>
                <w:bdr w:val="none" w:sz="0" w:space="0" w:color="auto" w:frame="1"/>
                <w:shd w:val="clear" w:color="auto" w:fill="FFFFFF"/>
              </w:rPr>
              <w:t>XL)</w:t>
            </w:r>
          </w:p>
        </w:tc>
      </w:tr>
      <w:tr w:rsidR="00057E1D" w:rsidRPr="00F60EBB" w14:paraId="25CC5619"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0CC33D"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lastRenderedPageBreak/>
              <w:t>6.</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AACA5C" w14:textId="77777777" w:rsidR="00057E1D" w:rsidRPr="00F60EBB" w:rsidRDefault="00057E1D" w:rsidP="00922B7C">
            <w:pPr>
              <w:rPr>
                <w:rFonts w:cstheme="minorHAnsi"/>
                <w:b/>
                <w:color w:val="auto"/>
                <w:sz w:val="20"/>
                <w:szCs w:val="20"/>
              </w:rPr>
            </w:pPr>
            <w:r w:rsidRPr="00F60EBB">
              <w:rPr>
                <w:color w:val="auto"/>
              </w:rPr>
              <w:t>Tablet graficzny</w:t>
            </w:r>
          </w:p>
        </w:tc>
        <w:tc>
          <w:tcPr>
            <w:tcW w:w="1134" w:type="dxa"/>
            <w:tcBorders>
              <w:top w:val="single" w:sz="4" w:space="0" w:color="000001"/>
              <w:left w:val="single" w:sz="4" w:space="0" w:color="000001"/>
              <w:bottom w:val="single" w:sz="4" w:space="0" w:color="000001"/>
              <w:right w:val="single" w:sz="4" w:space="0" w:color="000001"/>
            </w:tcBorders>
          </w:tcPr>
          <w:p w14:paraId="36220509"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52280D66"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96E7CE" w14:textId="77777777" w:rsidR="00057E1D" w:rsidRPr="00F60EBB" w:rsidRDefault="00057E1D" w:rsidP="00021ED4">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Typ produktu: Tablet piórkowy</w:t>
            </w:r>
          </w:p>
          <w:p w14:paraId="6947BD4C" w14:textId="721923BB" w:rsidR="00057E1D" w:rsidRPr="00E34017" w:rsidRDefault="00057E1D" w:rsidP="00E34017">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Obszar roboczy [mm]: ok. 258 x 161</w:t>
            </w:r>
            <w:r w:rsidRPr="00E34017">
              <w:rPr>
                <w:rFonts w:cstheme="minorHAnsi"/>
                <w:color w:val="auto"/>
                <w:sz w:val="20"/>
                <w:szCs w:val="20"/>
              </w:rPr>
              <w:t xml:space="preserve"> (+/- </w:t>
            </w:r>
            <w:r w:rsidR="00E34017" w:rsidRPr="00E34017">
              <w:rPr>
                <w:rFonts w:cstheme="minorHAnsi"/>
                <w:color w:val="auto"/>
                <w:sz w:val="20"/>
                <w:szCs w:val="20"/>
              </w:rPr>
              <w:t>4</w:t>
            </w:r>
            <w:r w:rsidRPr="00E34017">
              <w:rPr>
                <w:rFonts w:cstheme="minorHAnsi"/>
                <w:color w:val="auto"/>
                <w:sz w:val="20"/>
                <w:szCs w:val="20"/>
              </w:rPr>
              <w:t>0mm)</w:t>
            </w:r>
          </w:p>
          <w:p w14:paraId="0036094B" w14:textId="77777777" w:rsidR="00057E1D" w:rsidRPr="00F60EBB" w:rsidRDefault="00057E1D" w:rsidP="00021ED4">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Rozdzielczość [</w:t>
            </w:r>
            <w:proofErr w:type="spellStart"/>
            <w:r w:rsidRPr="00F60EBB">
              <w:rPr>
                <w:rFonts w:cstheme="minorHAnsi"/>
                <w:color w:val="auto"/>
                <w:sz w:val="20"/>
                <w:szCs w:val="20"/>
              </w:rPr>
              <w:t>lpi</w:t>
            </w:r>
            <w:proofErr w:type="spellEnd"/>
            <w:r w:rsidRPr="00F60EBB">
              <w:rPr>
                <w:rFonts w:cstheme="minorHAnsi"/>
                <w:color w:val="auto"/>
                <w:sz w:val="20"/>
                <w:szCs w:val="20"/>
              </w:rPr>
              <w:t>]: ok. 5080</w:t>
            </w:r>
          </w:p>
          <w:p w14:paraId="340F3F50" w14:textId="77777777" w:rsidR="00057E1D" w:rsidRPr="00F60EBB" w:rsidRDefault="00057E1D" w:rsidP="00021ED4">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Poziomy nacisku: 8192</w:t>
            </w:r>
          </w:p>
          <w:p w14:paraId="47FCBB54" w14:textId="77777777" w:rsidR="00057E1D" w:rsidRPr="00F60EBB" w:rsidRDefault="00057E1D" w:rsidP="00021ED4">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Interfejs: USB</w:t>
            </w:r>
          </w:p>
          <w:p w14:paraId="45AB5085" w14:textId="77777777" w:rsidR="00057E1D" w:rsidRPr="007A63C5" w:rsidRDefault="00057E1D" w:rsidP="00021ED4">
            <w:pPr>
              <w:pStyle w:val="Akapitzlist"/>
              <w:widowControl w:val="0"/>
              <w:numPr>
                <w:ilvl w:val="0"/>
                <w:numId w:val="22"/>
              </w:numPr>
              <w:spacing w:after="0" w:line="240" w:lineRule="auto"/>
              <w:rPr>
                <w:rFonts w:cstheme="minorHAnsi"/>
                <w:color w:val="auto"/>
                <w:sz w:val="20"/>
                <w:szCs w:val="20"/>
              </w:rPr>
            </w:pPr>
            <w:r w:rsidRPr="007A63C5">
              <w:rPr>
                <w:rFonts w:cstheme="minorHAnsi"/>
                <w:color w:val="auto"/>
                <w:sz w:val="20"/>
                <w:szCs w:val="20"/>
              </w:rPr>
              <w:t>Kompatybilność: Android, Mac OS X 10.12 lub nowszy, Windows 10, Windows 7, Windows 8.1</w:t>
            </w:r>
          </w:p>
          <w:p w14:paraId="583CD156" w14:textId="77777777" w:rsidR="00057E1D" w:rsidRPr="007A63C5" w:rsidRDefault="00057E1D" w:rsidP="00021ED4">
            <w:pPr>
              <w:pStyle w:val="Akapitzlist"/>
              <w:widowControl w:val="0"/>
              <w:numPr>
                <w:ilvl w:val="0"/>
                <w:numId w:val="22"/>
              </w:numPr>
              <w:spacing w:after="0" w:line="240" w:lineRule="auto"/>
              <w:rPr>
                <w:rFonts w:cstheme="minorHAnsi"/>
                <w:color w:val="auto"/>
                <w:sz w:val="20"/>
                <w:szCs w:val="20"/>
              </w:rPr>
            </w:pPr>
            <w:r w:rsidRPr="007A63C5">
              <w:rPr>
                <w:rFonts w:cstheme="minorHAnsi"/>
                <w:color w:val="auto"/>
                <w:sz w:val="20"/>
                <w:szCs w:val="20"/>
              </w:rPr>
              <w:t>Typ piórka: Bezbateryjne, Bezprzewodowe</w:t>
            </w:r>
          </w:p>
          <w:p w14:paraId="7BEC766B" w14:textId="77777777" w:rsidR="008C1729" w:rsidRPr="007A63C5" w:rsidRDefault="008C1729" w:rsidP="00021ED4">
            <w:pPr>
              <w:pStyle w:val="Akapitzlist"/>
              <w:widowControl w:val="0"/>
              <w:numPr>
                <w:ilvl w:val="0"/>
                <w:numId w:val="22"/>
              </w:numPr>
              <w:spacing w:after="0" w:line="240" w:lineRule="auto"/>
              <w:rPr>
                <w:rFonts w:cstheme="minorHAnsi"/>
                <w:color w:val="auto"/>
                <w:sz w:val="20"/>
                <w:szCs w:val="20"/>
              </w:rPr>
            </w:pPr>
            <w:r w:rsidRPr="007A63C5">
              <w:rPr>
                <w:rFonts w:cstheme="minorHAnsi"/>
                <w:color w:val="auto"/>
                <w:sz w:val="20"/>
                <w:szCs w:val="20"/>
              </w:rPr>
              <w:t>Adapter OTG, Kabel USB, Narzędzie do wyjmowania wkładów, Piórko i wkłady zapasowe, Podstawka pod piórko/uchwyt do montażu piórka,</w:t>
            </w:r>
          </w:p>
          <w:p w14:paraId="751431ED" w14:textId="3987E86C" w:rsidR="00057E1D" w:rsidRPr="007A63C5" w:rsidRDefault="00057E1D" w:rsidP="00021ED4">
            <w:pPr>
              <w:pStyle w:val="Akapitzlist"/>
              <w:widowControl w:val="0"/>
              <w:numPr>
                <w:ilvl w:val="0"/>
                <w:numId w:val="22"/>
              </w:numPr>
              <w:spacing w:after="0" w:line="240" w:lineRule="auto"/>
              <w:rPr>
                <w:rFonts w:cstheme="minorHAnsi"/>
                <w:color w:val="auto"/>
                <w:sz w:val="20"/>
                <w:szCs w:val="20"/>
              </w:rPr>
            </w:pPr>
            <w:r w:rsidRPr="007A63C5">
              <w:rPr>
                <w:rFonts w:cstheme="minorHAnsi"/>
                <w:color w:val="auto"/>
                <w:sz w:val="20"/>
                <w:szCs w:val="20"/>
              </w:rPr>
              <w:t xml:space="preserve">Przyciski: </w:t>
            </w:r>
            <w:proofErr w:type="spellStart"/>
            <w:r w:rsidRPr="007A63C5">
              <w:rPr>
                <w:rFonts w:cstheme="minorHAnsi"/>
                <w:color w:val="auto"/>
                <w:sz w:val="20"/>
                <w:szCs w:val="20"/>
              </w:rPr>
              <w:t>ExpressKey</w:t>
            </w:r>
            <w:proofErr w:type="spellEnd"/>
            <w:r w:rsidR="008C1729" w:rsidRPr="007A63C5">
              <w:rPr>
                <w:rFonts w:cstheme="minorHAnsi"/>
                <w:color w:val="auto"/>
                <w:sz w:val="20"/>
                <w:szCs w:val="20"/>
              </w:rPr>
              <w:t>,</w:t>
            </w:r>
          </w:p>
          <w:p w14:paraId="22CC50C7" w14:textId="77777777" w:rsidR="00057E1D" w:rsidRPr="00F60EBB" w:rsidRDefault="00057E1D" w:rsidP="00021ED4">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Technologia: Rezonans elektromagnetyczny</w:t>
            </w:r>
          </w:p>
          <w:p w14:paraId="1343A98E" w14:textId="77777777" w:rsidR="00057E1D" w:rsidRPr="00F60EBB" w:rsidRDefault="00057E1D" w:rsidP="00021ED4">
            <w:pPr>
              <w:pStyle w:val="Akapitzlist"/>
              <w:widowControl w:val="0"/>
              <w:numPr>
                <w:ilvl w:val="0"/>
                <w:numId w:val="22"/>
              </w:numPr>
              <w:spacing w:after="0" w:line="240" w:lineRule="auto"/>
              <w:rPr>
                <w:rFonts w:cstheme="minorHAnsi"/>
                <w:color w:val="auto"/>
              </w:rPr>
            </w:pPr>
            <w:r w:rsidRPr="00F60EBB">
              <w:rPr>
                <w:rFonts w:cstheme="minorHAnsi"/>
                <w:color w:val="auto"/>
                <w:sz w:val="20"/>
                <w:szCs w:val="20"/>
              </w:rPr>
              <w:t>Antypoślizgowa powierzchnia dolna, Dostosowany dla osób prawo i lewo ręcznych, Wbudowany uchwyt na pióro.</w:t>
            </w:r>
          </w:p>
        </w:tc>
      </w:tr>
      <w:tr w:rsidR="00057E1D" w:rsidRPr="00F60EBB" w14:paraId="1CD663A5"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B0FC8B0"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t>7.</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92C5FB" w14:textId="77777777" w:rsidR="00057E1D" w:rsidRPr="00F60EBB" w:rsidRDefault="00057E1D" w:rsidP="00922B7C">
            <w:pPr>
              <w:rPr>
                <w:rFonts w:cstheme="minorHAnsi"/>
                <w:b/>
                <w:color w:val="auto"/>
                <w:sz w:val="20"/>
                <w:szCs w:val="20"/>
              </w:rPr>
            </w:pPr>
            <w:r w:rsidRPr="00F60EBB">
              <w:rPr>
                <w:color w:val="auto"/>
              </w:rPr>
              <w:t>Napęd optyczny zewnętrzny</w:t>
            </w:r>
          </w:p>
        </w:tc>
        <w:tc>
          <w:tcPr>
            <w:tcW w:w="1134" w:type="dxa"/>
            <w:tcBorders>
              <w:top w:val="single" w:sz="4" w:space="0" w:color="000001"/>
              <w:left w:val="single" w:sz="4" w:space="0" w:color="000001"/>
              <w:bottom w:val="single" w:sz="4" w:space="0" w:color="000001"/>
              <w:right w:val="single" w:sz="4" w:space="0" w:color="000001"/>
            </w:tcBorders>
          </w:tcPr>
          <w:p w14:paraId="74C1F0F1"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4F4547AF"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4</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DBE169" w14:textId="77777777" w:rsidR="00057E1D" w:rsidRPr="007A63C5" w:rsidRDefault="00057E1D" w:rsidP="00021ED4">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Typ napędu: DVD-RW</w:t>
            </w:r>
          </w:p>
          <w:p w14:paraId="06ABE174" w14:textId="1848E5E9"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Prędkość odczytu: DVD-ROM: 8X, DVD+R: 8X, DVD-R: 8X, DVD+R(SL, M-DISC): 8X, DVD+RW: 8X, DVD-RW: 8X, DVD+R(DL): 8X, DVD-R(DL): 8X, CD-ROM: 24X, CD-R: 24X</w:t>
            </w:r>
          </w:p>
          <w:p w14:paraId="0AF4C0C9" w14:textId="4D0CE82E"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Prędkość zapisu: DVD+R: 8X, DVD-R: 8X, DVD+R(SL, M-DISC): 4X, DVD+RW: 8X, DVD-RW: 6X, DVD+R(DL): 6X, DVD-R(DL): 6X, CD-R: 24X, CD-RW: 24X</w:t>
            </w:r>
          </w:p>
          <w:p w14:paraId="6A94A7D9" w14:textId="7DA44420"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Przeznaczenie: Zewnętrzny</w:t>
            </w:r>
          </w:p>
          <w:p w14:paraId="63F81EF3" w14:textId="3B12C65D"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Typ podłączenia: USB 2.0</w:t>
            </w:r>
          </w:p>
          <w:p w14:paraId="40C8386E" w14:textId="64E66F33"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Mechanizm podawania płyt: Tacka</w:t>
            </w:r>
          </w:p>
          <w:p w14:paraId="5C2999DE" w14:textId="2BB5748C"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 xml:space="preserve">Oprogramowanie: </w:t>
            </w:r>
            <w:proofErr w:type="spellStart"/>
            <w:r w:rsidRPr="007A63C5">
              <w:rPr>
                <w:rFonts w:cstheme="minorHAnsi"/>
                <w:color w:val="auto"/>
                <w:sz w:val="20"/>
                <w:szCs w:val="20"/>
              </w:rPr>
              <w:t>CyberLink</w:t>
            </w:r>
            <w:proofErr w:type="spellEnd"/>
            <w:r w:rsidRPr="007A63C5">
              <w:rPr>
                <w:rFonts w:cstheme="minorHAnsi"/>
                <w:color w:val="auto"/>
                <w:sz w:val="20"/>
                <w:szCs w:val="20"/>
              </w:rPr>
              <w:t xml:space="preserve"> Power2Go lub inne równoważne</w:t>
            </w:r>
          </w:p>
          <w:p w14:paraId="5A31AB6B" w14:textId="77777777" w:rsidR="00057E1D"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Wyposażenie: Kabel USB, Płyta z oprogramowaniem.</w:t>
            </w:r>
          </w:p>
          <w:p w14:paraId="13075F0E" w14:textId="14C06206" w:rsidR="00515A65" w:rsidRPr="00515A6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 xml:space="preserve">Preferowane kolory: czarny, szary, granatowy. </w:t>
            </w:r>
          </w:p>
        </w:tc>
      </w:tr>
      <w:tr w:rsidR="00057E1D" w:rsidRPr="00F60EBB" w14:paraId="6326B581"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7B97653"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t>8.</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FD2FA2" w14:textId="77777777" w:rsidR="00057E1D" w:rsidRPr="00F60EBB" w:rsidRDefault="00057E1D" w:rsidP="00922B7C">
            <w:pPr>
              <w:rPr>
                <w:rFonts w:cstheme="minorHAnsi"/>
                <w:b/>
                <w:color w:val="auto"/>
                <w:sz w:val="20"/>
                <w:szCs w:val="20"/>
              </w:rPr>
            </w:pPr>
            <w:r w:rsidRPr="00F60EBB">
              <w:rPr>
                <w:color w:val="auto"/>
              </w:rPr>
              <w:t>Dysk zewnętrzny SSD</w:t>
            </w:r>
          </w:p>
        </w:tc>
        <w:tc>
          <w:tcPr>
            <w:tcW w:w="1134" w:type="dxa"/>
            <w:tcBorders>
              <w:top w:val="single" w:sz="4" w:space="0" w:color="000001"/>
              <w:left w:val="single" w:sz="4" w:space="0" w:color="000001"/>
              <w:bottom w:val="single" w:sz="4" w:space="0" w:color="000001"/>
              <w:right w:val="single" w:sz="4" w:space="0" w:color="000001"/>
            </w:tcBorders>
          </w:tcPr>
          <w:p w14:paraId="1C193FC2"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0FAFAA28"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D09C0B" w14:textId="77777777" w:rsidR="00515A65" w:rsidRDefault="00515A65" w:rsidP="00515A65">
            <w:pPr>
              <w:pStyle w:val="Akapitzlist"/>
              <w:widowControl w:val="0"/>
              <w:numPr>
                <w:ilvl w:val="0"/>
                <w:numId w:val="45"/>
              </w:numPr>
              <w:spacing w:after="0" w:line="240" w:lineRule="auto"/>
              <w:rPr>
                <w:rFonts w:cstheme="minorHAnsi"/>
                <w:color w:val="auto"/>
                <w:sz w:val="20"/>
                <w:szCs w:val="20"/>
              </w:rPr>
            </w:pPr>
            <w:r>
              <w:rPr>
                <w:rFonts w:cstheme="minorHAnsi"/>
                <w:color w:val="auto"/>
                <w:sz w:val="20"/>
                <w:szCs w:val="20"/>
              </w:rPr>
              <w:t>Rodzaj dysku: SSD</w:t>
            </w:r>
          </w:p>
          <w:p w14:paraId="22FEFA9C"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Typ dysku: Zewnętrzny</w:t>
            </w:r>
          </w:p>
          <w:p w14:paraId="2AE0F762"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Pojemność dysku: 1 TB</w:t>
            </w:r>
          </w:p>
          <w:p w14:paraId="137F33BC"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Prędkość odczytu [MB/s]: 1050</w:t>
            </w:r>
          </w:p>
          <w:p w14:paraId="11F07191"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Prędkość zapisu [MB/s]: 1000</w:t>
            </w:r>
          </w:p>
          <w:p w14:paraId="504178FA"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lang w:val="de-DE"/>
              </w:rPr>
            </w:pPr>
            <w:proofErr w:type="spellStart"/>
            <w:r w:rsidRPr="007A63C5">
              <w:rPr>
                <w:rFonts w:cstheme="minorHAnsi"/>
                <w:color w:val="auto"/>
                <w:sz w:val="20"/>
                <w:szCs w:val="20"/>
                <w:lang w:val="de-DE"/>
              </w:rPr>
              <w:t>Interfejs</w:t>
            </w:r>
            <w:proofErr w:type="spellEnd"/>
            <w:r w:rsidRPr="007A63C5">
              <w:rPr>
                <w:rFonts w:cstheme="minorHAnsi"/>
                <w:color w:val="auto"/>
                <w:sz w:val="20"/>
                <w:szCs w:val="20"/>
                <w:lang w:val="de-DE"/>
              </w:rPr>
              <w:t>: USB 3.2 Gen. 2 / USB 3.1 Gen. (USB 3.1)</w:t>
            </w:r>
          </w:p>
          <w:p w14:paraId="7ACAFC96"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 xml:space="preserve">Prędkość interfejsu: 10 </w:t>
            </w:r>
            <w:proofErr w:type="spellStart"/>
            <w:r w:rsidRPr="007A63C5">
              <w:rPr>
                <w:rFonts w:cstheme="minorHAnsi"/>
                <w:color w:val="auto"/>
                <w:sz w:val="20"/>
                <w:szCs w:val="20"/>
              </w:rPr>
              <w:t>Gb</w:t>
            </w:r>
            <w:proofErr w:type="spellEnd"/>
            <w:r w:rsidRPr="007A63C5">
              <w:rPr>
                <w:rFonts w:cstheme="minorHAnsi"/>
                <w:color w:val="auto"/>
                <w:sz w:val="20"/>
                <w:szCs w:val="20"/>
              </w:rPr>
              <w:t>/s</w:t>
            </w:r>
          </w:p>
          <w:p w14:paraId="052B057C"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 xml:space="preserve">Dołączone akcesoria: Kabel USB Typ-C do  </w:t>
            </w:r>
          </w:p>
          <w:p w14:paraId="57B6BBC6" w14:textId="77777777" w:rsidR="00057E1D" w:rsidRPr="007A63C5" w:rsidRDefault="00515A65" w:rsidP="00515A65">
            <w:pPr>
              <w:pStyle w:val="Akapitzlist"/>
              <w:widowControl w:val="0"/>
              <w:numPr>
                <w:ilvl w:val="0"/>
                <w:numId w:val="20"/>
              </w:numPr>
              <w:spacing w:after="0" w:line="240" w:lineRule="auto"/>
              <w:rPr>
                <w:rFonts w:cstheme="minorHAnsi"/>
                <w:color w:val="auto"/>
              </w:rPr>
            </w:pPr>
            <w:r w:rsidRPr="007A63C5">
              <w:rPr>
                <w:rFonts w:cstheme="minorHAnsi"/>
                <w:color w:val="auto"/>
                <w:sz w:val="20"/>
                <w:szCs w:val="20"/>
              </w:rPr>
              <w:t>USB Typ-A, Kabel USB Typ-C do USB Typ-C</w:t>
            </w:r>
          </w:p>
          <w:p w14:paraId="466671C0" w14:textId="75716936" w:rsidR="00515A65" w:rsidRPr="00F60EBB" w:rsidRDefault="00515A65" w:rsidP="00515A65">
            <w:pPr>
              <w:pStyle w:val="Akapitzlist"/>
              <w:widowControl w:val="0"/>
              <w:numPr>
                <w:ilvl w:val="0"/>
                <w:numId w:val="20"/>
              </w:numPr>
              <w:spacing w:after="0" w:line="240" w:lineRule="auto"/>
              <w:rPr>
                <w:rFonts w:cstheme="minorHAnsi"/>
                <w:color w:val="auto"/>
              </w:rPr>
            </w:pPr>
            <w:r w:rsidRPr="007A63C5">
              <w:rPr>
                <w:rFonts w:cstheme="minorHAnsi"/>
                <w:color w:val="auto"/>
                <w:sz w:val="20"/>
                <w:szCs w:val="20"/>
              </w:rPr>
              <w:t>Preferowane kolory: czarny, szary, granatowy.</w:t>
            </w:r>
          </w:p>
        </w:tc>
      </w:tr>
      <w:tr w:rsidR="00057E1D" w:rsidRPr="00F60EBB" w14:paraId="34662EDA"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0DFF23"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t>9.</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701C36C" w14:textId="77777777" w:rsidR="00057E1D" w:rsidRPr="00F60EBB" w:rsidRDefault="00057E1D" w:rsidP="00922B7C">
            <w:pPr>
              <w:rPr>
                <w:rFonts w:cstheme="minorHAnsi"/>
                <w:b/>
                <w:color w:val="auto"/>
                <w:sz w:val="20"/>
                <w:szCs w:val="20"/>
              </w:rPr>
            </w:pPr>
            <w:r w:rsidRPr="00F60EBB">
              <w:rPr>
                <w:color w:val="auto"/>
              </w:rPr>
              <w:t>Pendrive</w:t>
            </w:r>
          </w:p>
        </w:tc>
        <w:tc>
          <w:tcPr>
            <w:tcW w:w="1134" w:type="dxa"/>
            <w:tcBorders>
              <w:top w:val="single" w:sz="4" w:space="0" w:color="000001"/>
              <w:left w:val="single" w:sz="4" w:space="0" w:color="000001"/>
              <w:bottom w:val="single" w:sz="4" w:space="0" w:color="000001"/>
              <w:right w:val="single" w:sz="4" w:space="0" w:color="000001"/>
            </w:tcBorders>
          </w:tcPr>
          <w:p w14:paraId="59B2DAAD"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3D7C13E3"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4</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C13BAAA" w14:textId="58ADEE9B" w:rsidR="00057E1D" w:rsidRPr="007A63C5" w:rsidRDefault="00057E1D" w:rsidP="00021ED4">
            <w:pPr>
              <w:pStyle w:val="Akapitzlist"/>
              <w:widowControl w:val="0"/>
              <w:numPr>
                <w:ilvl w:val="0"/>
                <w:numId w:val="19"/>
              </w:numPr>
              <w:spacing w:after="0" w:line="240" w:lineRule="auto"/>
              <w:rPr>
                <w:rFonts w:cstheme="minorHAnsi"/>
                <w:color w:val="auto"/>
                <w:sz w:val="20"/>
                <w:szCs w:val="20"/>
              </w:rPr>
            </w:pPr>
            <w:r w:rsidRPr="007A63C5">
              <w:rPr>
                <w:rFonts w:cstheme="minorHAnsi"/>
                <w:color w:val="auto"/>
                <w:sz w:val="20"/>
                <w:szCs w:val="20"/>
              </w:rPr>
              <w:t xml:space="preserve">Interfejs: USB </w:t>
            </w:r>
            <w:r w:rsidR="00515A65" w:rsidRPr="007A63C5">
              <w:rPr>
                <w:rFonts w:cstheme="minorHAnsi"/>
                <w:color w:val="auto"/>
                <w:sz w:val="20"/>
                <w:szCs w:val="20"/>
              </w:rPr>
              <w:t>3</w:t>
            </w:r>
            <w:r w:rsidRPr="007A63C5">
              <w:rPr>
                <w:rFonts w:cstheme="minorHAnsi"/>
                <w:color w:val="auto"/>
                <w:sz w:val="20"/>
                <w:szCs w:val="20"/>
              </w:rPr>
              <w:t>.0</w:t>
            </w:r>
          </w:p>
          <w:p w14:paraId="7BECE55E" w14:textId="77777777" w:rsidR="00057E1D" w:rsidRPr="00F60EBB" w:rsidRDefault="00057E1D" w:rsidP="00021ED4">
            <w:pPr>
              <w:pStyle w:val="Akapitzlist"/>
              <w:widowControl w:val="0"/>
              <w:numPr>
                <w:ilvl w:val="0"/>
                <w:numId w:val="19"/>
              </w:numPr>
              <w:spacing w:after="0" w:line="240" w:lineRule="auto"/>
              <w:rPr>
                <w:rFonts w:cstheme="minorHAnsi"/>
                <w:color w:val="auto"/>
                <w:sz w:val="20"/>
                <w:szCs w:val="20"/>
              </w:rPr>
            </w:pPr>
            <w:r w:rsidRPr="00F60EBB">
              <w:rPr>
                <w:rFonts w:cstheme="minorHAnsi"/>
                <w:color w:val="auto"/>
                <w:sz w:val="20"/>
                <w:szCs w:val="20"/>
              </w:rPr>
              <w:t>Pojemność [GB]: 64</w:t>
            </w:r>
          </w:p>
          <w:p w14:paraId="4A2850A4" w14:textId="45BEA318" w:rsidR="00057E1D" w:rsidRPr="00C05084" w:rsidRDefault="00515A65" w:rsidP="00021ED4">
            <w:pPr>
              <w:pStyle w:val="Akapitzlist"/>
              <w:widowControl w:val="0"/>
              <w:numPr>
                <w:ilvl w:val="0"/>
                <w:numId w:val="19"/>
              </w:numPr>
              <w:spacing w:after="0" w:line="240" w:lineRule="auto"/>
              <w:rPr>
                <w:rFonts w:cstheme="minorHAnsi"/>
                <w:color w:val="auto"/>
                <w:sz w:val="20"/>
                <w:szCs w:val="20"/>
              </w:rPr>
            </w:pPr>
            <w:r>
              <w:rPr>
                <w:rFonts w:cstheme="minorHAnsi"/>
                <w:color w:val="auto"/>
                <w:sz w:val="20"/>
                <w:szCs w:val="20"/>
              </w:rPr>
              <w:lastRenderedPageBreak/>
              <w:t>Min. p</w:t>
            </w:r>
            <w:r w:rsidR="00057E1D" w:rsidRPr="00C05084">
              <w:rPr>
                <w:rFonts w:cstheme="minorHAnsi"/>
                <w:color w:val="auto"/>
                <w:sz w:val="20"/>
                <w:szCs w:val="20"/>
              </w:rPr>
              <w:t>rędkość odczytu: powyżej 25 [MB/s]</w:t>
            </w:r>
          </w:p>
          <w:p w14:paraId="07AA8969" w14:textId="063389A6" w:rsidR="00057E1D" w:rsidRPr="00515A65" w:rsidRDefault="00515A65" w:rsidP="00515A65">
            <w:pPr>
              <w:pStyle w:val="Akapitzlist"/>
              <w:widowControl w:val="0"/>
              <w:numPr>
                <w:ilvl w:val="0"/>
                <w:numId w:val="19"/>
              </w:numPr>
              <w:spacing w:after="0" w:line="240" w:lineRule="auto"/>
              <w:rPr>
                <w:rFonts w:cstheme="minorHAnsi"/>
                <w:color w:val="auto"/>
              </w:rPr>
            </w:pPr>
            <w:r>
              <w:rPr>
                <w:rFonts w:cstheme="minorHAnsi"/>
                <w:color w:val="auto"/>
                <w:sz w:val="20"/>
                <w:szCs w:val="20"/>
              </w:rPr>
              <w:t>Min. p</w:t>
            </w:r>
            <w:r w:rsidR="00057E1D" w:rsidRPr="00515A65">
              <w:rPr>
                <w:rFonts w:cstheme="minorHAnsi"/>
                <w:color w:val="auto"/>
                <w:sz w:val="20"/>
                <w:szCs w:val="20"/>
              </w:rPr>
              <w:t>rędkość zapisu: powyżej 18 [MB/s]</w:t>
            </w:r>
          </w:p>
        </w:tc>
      </w:tr>
      <w:tr w:rsidR="00057E1D" w:rsidRPr="00F60EBB" w14:paraId="4B3CEDB5"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203364"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lastRenderedPageBreak/>
              <w:t>10.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606723" w14:textId="77777777" w:rsidR="00057E1D" w:rsidRPr="00F60EBB" w:rsidRDefault="00057E1D" w:rsidP="00922B7C">
            <w:pPr>
              <w:rPr>
                <w:color w:val="auto"/>
              </w:rPr>
            </w:pPr>
            <w:r w:rsidRPr="00F60EBB">
              <w:rPr>
                <w:color w:val="auto"/>
              </w:rPr>
              <w:t>Router wifi</w:t>
            </w:r>
          </w:p>
        </w:tc>
        <w:tc>
          <w:tcPr>
            <w:tcW w:w="1134" w:type="dxa"/>
            <w:tcBorders>
              <w:top w:val="single" w:sz="4" w:space="0" w:color="000001"/>
              <w:left w:val="single" w:sz="4" w:space="0" w:color="000001"/>
              <w:bottom w:val="single" w:sz="4" w:space="0" w:color="000001"/>
              <w:right w:val="single" w:sz="4" w:space="0" w:color="000001"/>
            </w:tcBorders>
          </w:tcPr>
          <w:p w14:paraId="0A615B19"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53F07618"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10</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EF5068" w14:textId="77777777" w:rsidR="00057E1D" w:rsidRPr="00515A65" w:rsidRDefault="00057E1D" w:rsidP="00021ED4">
            <w:pPr>
              <w:pStyle w:val="Akapitzlist"/>
              <w:numPr>
                <w:ilvl w:val="0"/>
                <w:numId w:val="18"/>
              </w:numPr>
              <w:spacing w:after="0" w:line="256" w:lineRule="auto"/>
              <w:rPr>
                <w:rFonts w:eastAsia="Times New Roman" w:cstheme="minorHAnsi"/>
                <w:color w:val="auto"/>
                <w:sz w:val="20"/>
                <w:szCs w:val="20"/>
              </w:rPr>
            </w:pPr>
            <w:r w:rsidRPr="00515A65">
              <w:rPr>
                <w:rFonts w:eastAsia="Times New Roman" w:cstheme="minorHAnsi"/>
                <w:color w:val="auto"/>
                <w:sz w:val="20"/>
                <w:szCs w:val="20"/>
              </w:rPr>
              <w:t xml:space="preserve">Obsługa VLAN 802.1q, </w:t>
            </w:r>
          </w:p>
          <w:p w14:paraId="59EC8FE1" w14:textId="77777777" w:rsidR="00057E1D" w:rsidRPr="00515A65" w:rsidRDefault="00057E1D" w:rsidP="00021ED4">
            <w:pPr>
              <w:pStyle w:val="Akapitzlist"/>
              <w:numPr>
                <w:ilvl w:val="0"/>
                <w:numId w:val="18"/>
              </w:numPr>
              <w:spacing w:after="0" w:line="256" w:lineRule="auto"/>
              <w:rPr>
                <w:rFonts w:eastAsia="Times New Roman" w:cstheme="minorHAnsi"/>
                <w:color w:val="auto"/>
                <w:sz w:val="20"/>
                <w:szCs w:val="20"/>
              </w:rPr>
            </w:pPr>
            <w:r w:rsidRPr="00515A65">
              <w:rPr>
                <w:rFonts w:eastAsia="Times New Roman" w:cstheme="minorHAnsi"/>
                <w:color w:val="auto"/>
                <w:sz w:val="20"/>
                <w:szCs w:val="20"/>
              </w:rPr>
              <w:t xml:space="preserve">routing statyczny na portach LAN/WAN oraz pomiędzy VLAN, </w:t>
            </w:r>
          </w:p>
          <w:p w14:paraId="63588C5E" w14:textId="77777777" w:rsidR="00057E1D" w:rsidRPr="00515A65" w:rsidRDefault="00057E1D" w:rsidP="00021ED4">
            <w:pPr>
              <w:pStyle w:val="Akapitzlist"/>
              <w:numPr>
                <w:ilvl w:val="0"/>
                <w:numId w:val="18"/>
              </w:numPr>
              <w:spacing w:after="0" w:line="256" w:lineRule="auto"/>
              <w:rPr>
                <w:rFonts w:eastAsia="Times New Roman" w:cstheme="minorHAnsi"/>
                <w:color w:val="auto"/>
                <w:sz w:val="20"/>
                <w:szCs w:val="20"/>
              </w:rPr>
            </w:pPr>
            <w:r w:rsidRPr="00515A65">
              <w:rPr>
                <w:rFonts w:eastAsia="Times New Roman" w:cstheme="minorHAnsi"/>
                <w:color w:val="auto"/>
                <w:sz w:val="20"/>
                <w:szCs w:val="20"/>
              </w:rPr>
              <w:t xml:space="preserve">obsługa szyfrowania WPA, WPA2, standard min. 802.11 b/g/n, </w:t>
            </w:r>
          </w:p>
          <w:p w14:paraId="570DE5FD" w14:textId="77777777" w:rsidR="00057E1D" w:rsidRPr="00F60EBB" w:rsidRDefault="00057E1D" w:rsidP="00021ED4">
            <w:pPr>
              <w:pStyle w:val="Akapitzlist"/>
              <w:numPr>
                <w:ilvl w:val="0"/>
                <w:numId w:val="18"/>
              </w:numPr>
              <w:spacing w:after="0" w:line="256" w:lineRule="auto"/>
              <w:rPr>
                <w:rFonts w:eastAsia="Times New Roman" w:cstheme="minorHAnsi"/>
                <w:color w:val="auto"/>
              </w:rPr>
            </w:pPr>
            <w:r w:rsidRPr="00F60EBB">
              <w:rPr>
                <w:rFonts w:eastAsia="Times New Roman" w:cstheme="minorHAnsi"/>
                <w:color w:val="auto"/>
                <w:sz w:val="20"/>
                <w:szCs w:val="20"/>
              </w:rPr>
              <w:t>zarządzanie przez przeglądarkę internetową.</w:t>
            </w:r>
          </w:p>
        </w:tc>
      </w:tr>
    </w:tbl>
    <w:p w14:paraId="198705F2" w14:textId="77777777" w:rsidR="00AF0D67" w:rsidRPr="007E3CFC" w:rsidRDefault="00AF0D67" w:rsidP="00AF0D67">
      <w:pPr>
        <w:shd w:val="clear" w:color="auto" w:fill="FFFF00"/>
        <w:spacing w:before="360" w:after="140"/>
        <w:rPr>
          <w:b/>
          <w:color w:val="000000" w:themeColor="text1"/>
        </w:rPr>
      </w:pPr>
      <w:r w:rsidRPr="007E3CFC">
        <w:rPr>
          <w:b/>
          <w:color w:val="000000" w:themeColor="text1"/>
        </w:rPr>
        <w:t>Część 3. Licencje programów dla ZSZ w Brzegu Dolnym</w:t>
      </w:r>
    </w:p>
    <w:p w14:paraId="2571AED7" w14:textId="6D7B7F02" w:rsidR="00AF0D67" w:rsidRDefault="00AF0D67" w:rsidP="00AF0D67">
      <w:pPr>
        <w:spacing w:after="0" w:line="360" w:lineRule="auto"/>
        <w:rPr>
          <w:b/>
          <w:color w:val="000000" w:themeColor="text1"/>
        </w:rPr>
      </w:pPr>
      <w:r w:rsidRPr="007E3CFC">
        <w:rPr>
          <w:b/>
          <w:color w:val="000000" w:themeColor="text1"/>
        </w:rPr>
        <w:t xml:space="preserve">Wymagany minimalny okres gwarancji: </w:t>
      </w:r>
      <w:r w:rsidR="007A2DDC">
        <w:rPr>
          <w:b/>
          <w:color w:val="000000" w:themeColor="text1"/>
        </w:rPr>
        <w:t>24 miesiące.</w:t>
      </w:r>
    </w:p>
    <w:p w14:paraId="154D39DC" w14:textId="77777777" w:rsidR="00AF0D67" w:rsidRPr="007E3CFC" w:rsidRDefault="00AF0D67" w:rsidP="00AF0D67">
      <w:pPr>
        <w:spacing w:after="0" w:line="360" w:lineRule="auto"/>
        <w:rPr>
          <w:b/>
          <w:color w:val="000000" w:themeColor="text1"/>
        </w:rPr>
      </w:pPr>
      <w:r>
        <w:rPr>
          <w:b/>
          <w:color w:val="000000" w:themeColor="text1"/>
        </w:rPr>
        <w:t>Miejsce dostawy: Zespół Szkół Zawodowych w Brzegu Dolnym, ul. 1-go Maja 1A, 56-120 Brzeg Dolny</w:t>
      </w:r>
    </w:p>
    <w:tbl>
      <w:tblPr>
        <w:tblW w:w="1375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67"/>
        <w:gridCol w:w="2127"/>
        <w:gridCol w:w="1134"/>
        <w:gridCol w:w="992"/>
        <w:gridCol w:w="8930"/>
      </w:tblGrid>
      <w:tr w:rsidR="00AF0D67" w:rsidRPr="007E3CFC" w14:paraId="605091D7" w14:textId="77777777" w:rsidTr="00AF0D67">
        <w:trPr>
          <w:trHeight w:val="423"/>
        </w:trPr>
        <w:tc>
          <w:tcPr>
            <w:tcW w:w="567" w:type="dxa"/>
            <w:tcBorders>
              <w:top w:val="single" w:sz="4" w:space="0" w:color="000001"/>
              <w:left w:val="single" w:sz="4" w:space="0" w:color="000001"/>
              <w:bottom w:val="single" w:sz="4" w:space="0" w:color="000001"/>
              <w:right w:val="single" w:sz="4" w:space="0" w:color="000001"/>
            </w:tcBorders>
            <w:shd w:val="clear" w:color="auto" w:fill="FFFF00"/>
            <w:tcMar>
              <w:left w:w="98" w:type="dxa"/>
            </w:tcMar>
          </w:tcPr>
          <w:p w14:paraId="4EB178E6" w14:textId="77777777" w:rsidR="00AF0D67" w:rsidRPr="007E3CFC" w:rsidRDefault="00AF0D67" w:rsidP="00922B7C">
            <w:pPr>
              <w:widowControl w:val="0"/>
              <w:spacing w:after="0" w:line="240" w:lineRule="auto"/>
              <w:jc w:val="center"/>
              <w:rPr>
                <w:b/>
                <w:color w:val="000000" w:themeColor="text1"/>
                <w:sz w:val="20"/>
                <w:szCs w:val="20"/>
              </w:rPr>
            </w:pPr>
            <w:r w:rsidRPr="007E3CFC">
              <w:rPr>
                <w:b/>
                <w:color w:val="000000" w:themeColor="text1"/>
                <w:sz w:val="20"/>
                <w:szCs w:val="20"/>
              </w:rPr>
              <w:t>LP.</w:t>
            </w:r>
          </w:p>
        </w:tc>
        <w:tc>
          <w:tcPr>
            <w:tcW w:w="2127" w:type="dxa"/>
            <w:tcBorders>
              <w:top w:val="single" w:sz="4" w:space="0" w:color="000001"/>
              <w:left w:val="single" w:sz="4" w:space="0" w:color="000001"/>
              <w:bottom w:val="single" w:sz="4" w:space="0" w:color="000001"/>
              <w:right w:val="single" w:sz="4" w:space="0" w:color="000001"/>
            </w:tcBorders>
            <w:shd w:val="clear" w:color="auto" w:fill="FFFF00"/>
            <w:tcMar>
              <w:left w:w="98" w:type="dxa"/>
            </w:tcMar>
          </w:tcPr>
          <w:p w14:paraId="0977F071" w14:textId="77777777" w:rsidR="00AF0D67" w:rsidRPr="007E3CFC" w:rsidRDefault="00AF0D67" w:rsidP="00922B7C">
            <w:pPr>
              <w:widowControl w:val="0"/>
              <w:spacing w:after="0" w:line="240" w:lineRule="auto"/>
              <w:jc w:val="center"/>
              <w:rPr>
                <w:b/>
                <w:color w:val="000000" w:themeColor="text1"/>
                <w:sz w:val="20"/>
                <w:szCs w:val="20"/>
              </w:rPr>
            </w:pPr>
            <w:r w:rsidRPr="007E3CFC">
              <w:rPr>
                <w:b/>
                <w:color w:val="000000" w:themeColor="text1"/>
                <w:sz w:val="20"/>
                <w:szCs w:val="20"/>
              </w:rPr>
              <w:t>Nazwa</w:t>
            </w:r>
          </w:p>
        </w:tc>
        <w:tc>
          <w:tcPr>
            <w:tcW w:w="1134" w:type="dxa"/>
            <w:tcBorders>
              <w:top w:val="single" w:sz="4" w:space="0" w:color="000001"/>
              <w:left w:val="single" w:sz="4" w:space="0" w:color="000001"/>
              <w:bottom w:val="single" w:sz="4" w:space="0" w:color="000001"/>
              <w:right w:val="single" w:sz="4" w:space="0" w:color="000001"/>
            </w:tcBorders>
            <w:shd w:val="clear" w:color="auto" w:fill="FFFF00"/>
          </w:tcPr>
          <w:p w14:paraId="594FCD35" w14:textId="77777777" w:rsidR="00AF0D67" w:rsidRPr="007E3CFC" w:rsidRDefault="00AF0D67" w:rsidP="00922B7C">
            <w:pPr>
              <w:widowControl w:val="0"/>
              <w:spacing w:after="0" w:line="240" w:lineRule="auto"/>
              <w:jc w:val="center"/>
              <w:rPr>
                <w:b/>
                <w:color w:val="000000" w:themeColor="text1"/>
                <w:sz w:val="20"/>
                <w:szCs w:val="20"/>
              </w:rPr>
            </w:pPr>
            <w:r w:rsidRPr="007E3CFC">
              <w:rPr>
                <w:b/>
                <w:color w:val="000000" w:themeColor="text1"/>
                <w:sz w:val="20"/>
                <w:szCs w:val="20"/>
              </w:rPr>
              <w:t>Jednostka miary</w:t>
            </w:r>
          </w:p>
        </w:tc>
        <w:tc>
          <w:tcPr>
            <w:tcW w:w="992" w:type="dxa"/>
            <w:tcBorders>
              <w:top w:val="single" w:sz="4" w:space="0" w:color="000001"/>
              <w:left w:val="single" w:sz="4" w:space="0" w:color="000001"/>
              <w:bottom w:val="single" w:sz="4" w:space="0" w:color="000001"/>
              <w:right w:val="single" w:sz="4" w:space="0" w:color="000001"/>
            </w:tcBorders>
            <w:shd w:val="clear" w:color="auto" w:fill="FFFF00"/>
          </w:tcPr>
          <w:p w14:paraId="65803FE5" w14:textId="77777777" w:rsidR="00AF0D67" w:rsidRPr="007E3CFC" w:rsidRDefault="00AF0D67" w:rsidP="00922B7C">
            <w:pPr>
              <w:widowControl w:val="0"/>
              <w:spacing w:after="0" w:line="240" w:lineRule="auto"/>
              <w:jc w:val="center"/>
              <w:rPr>
                <w:b/>
                <w:color w:val="000000" w:themeColor="text1"/>
                <w:sz w:val="20"/>
                <w:szCs w:val="20"/>
              </w:rPr>
            </w:pPr>
            <w:r w:rsidRPr="007E3CFC">
              <w:rPr>
                <w:b/>
                <w:color w:val="000000" w:themeColor="text1"/>
                <w:sz w:val="20"/>
                <w:szCs w:val="20"/>
              </w:rPr>
              <w:t>Ilość</w:t>
            </w:r>
          </w:p>
        </w:tc>
        <w:tc>
          <w:tcPr>
            <w:tcW w:w="8930" w:type="dxa"/>
            <w:tcBorders>
              <w:top w:val="single" w:sz="4" w:space="0" w:color="000001"/>
              <w:left w:val="single" w:sz="4" w:space="0" w:color="000001"/>
              <w:bottom w:val="single" w:sz="4" w:space="0" w:color="000001"/>
              <w:right w:val="single" w:sz="4" w:space="0" w:color="000001"/>
            </w:tcBorders>
            <w:shd w:val="clear" w:color="auto" w:fill="FFFF00"/>
            <w:tcMar>
              <w:left w:w="98" w:type="dxa"/>
            </w:tcMar>
          </w:tcPr>
          <w:p w14:paraId="042025A3" w14:textId="77777777" w:rsidR="00AF0D67" w:rsidRPr="007E3CFC" w:rsidRDefault="00AF0D67" w:rsidP="00922B7C">
            <w:pPr>
              <w:widowControl w:val="0"/>
              <w:spacing w:after="0" w:line="240" w:lineRule="auto"/>
              <w:jc w:val="center"/>
              <w:rPr>
                <w:b/>
                <w:color w:val="000000" w:themeColor="text1"/>
                <w:sz w:val="20"/>
                <w:szCs w:val="20"/>
              </w:rPr>
            </w:pPr>
            <w:r w:rsidRPr="007E3CFC">
              <w:rPr>
                <w:b/>
                <w:color w:val="000000" w:themeColor="text1"/>
                <w:sz w:val="20"/>
                <w:szCs w:val="20"/>
              </w:rPr>
              <w:t>Opis urządzenia – minimalne wymagania, parametry techniczne</w:t>
            </w:r>
          </w:p>
        </w:tc>
      </w:tr>
      <w:tr w:rsidR="00AF0D67" w:rsidRPr="007E3CFC" w14:paraId="51F3C656" w14:textId="77777777" w:rsidTr="00AF0D67">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F7C4B8" w14:textId="77777777" w:rsidR="00AF0D67" w:rsidRPr="007E3CFC" w:rsidRDefault="00AF0D67" w:rsidP="00021ED4">
            <w:pPr>
              <w:widowControl w:val="0"/>
              <w:numPr>
                <w:ilvl w:val="0"/>
                <w:numId w:val="33"/>
              </w:numPr>
              <w:pBdr>
                <w:top w:val="nil"/>
                <w:left w:val="nil"/>
                <w:bottom w:val="nil"/>
                <w:right w:val="nil"/>
                <w:between w:val="nil"/>
              </w:pBdr>
              <w:spacing w:after="0" w:line="240" w:lineRule="auto"/>
              <w:jc w:val="center"/>
              <w:rPr>
                <w:b/>
                <w:color w:val="000000" w:themeColor="text1"/>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4271A0" w14:textId="77777777" w:rsidR="00AF0D67" w:rsidRPr="007E3CFC" w:rsidRDefault="00AF0D67" w:rsidP="00922B7C">
            <w:pPr>
              <w:rPr>
                <w:color w:val="000000" w:themeColor="text1"/>
              </w:rPr>
            </w:pPr>
            <w:r w:rsidRPr="007E3CFC">
              <w:rPr>
                <w:color w:val="000000" w:themeColor="text1"/>
              </w:rPr>
              <w:t>Licencja do programów do obróbki zdjęć i filmów</w:t>
            </w:r>
          </w:p>
          <w:p w14:paraId="110DFC77" w14:textId="77777777" w:rsidR="00AF0D67" w:rsidRPr="007E3CFC" w:rsidRDefault="00AF0D67" w:rsidP="00922B7C">
            <w:pPr>
              <w:rPr>
                <w:color w:val="000000" w:themeColor="text1"/>
              </w:rPr>
            </w:pPr>
          </w:p>
        </w:tc>
        <w:tc>
          <w:tcPr>
            <w:tcW w:w="1134" w:type="dxa"/>
            <w:tcBorders>
              <w:top w:val="single" w:sz="4" w:space="0" w:color="000001"/>
              <w:left w:val="single" w:sz="4" w:space="0" w:color="000001"/>
              <w:bottom w:val="single" w:sz="4" w:space="0" w:color="000001"/>
              <w:right w:val="single" w:sz="4" w:space="0" w:color="000001"/>
            </w:tcBorders>
          </w:tcPr>
          <w:p w14:paraId="609B2617" w14:textId="77777777" w:rsidR="00AF0D67" w:rsidRPr="007E3CFC" w:rsidRDefault="00AF0D67" w:rsidP="00922B7C">
            <w:pPr>
              <w:widowControl w:val="0"/>
              <w:spacing w:after="0" w:line="240" w:lineRule="auto"/>
              <w:ind w:left="317" w:hanging="360"/>
              <w:jc w:val="center"/>
              <w:rPr>
                <w:color w:val="000000" w:themeColor="text1"/>
                <w:sz w:val="20"/>
                <w:szCs w:val="20"/>
              </w:rPr>
            </w:pPr>
            <w:r w:rsidRPr="007E3CFC">
              <w:rPr>
                <w:color w:val="000000" w:themeColor="text1"/>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3B11176C" w14:textId="77777777" w:rsidR="00AF0D67" w:rsidRPr="007E3CFC" w:rsidRDefault="00AF0D67" w:rsidP="00922B7C">
            <w:pPr>
              <w:jc w:val="center"/>
              <w:rPr>
                <w:color w:val="000000" w:themeColor="text1"/>
                <w:sz w:val="20"/>
                <w:szCs w:val="20"/>
              </w:rPr>
            </w:pPr>
            <w:r w:rsidRPr="007E3CFC">
              <w:rPr>
                <w:color w:val="000000" w:themeColor="text1"/>
                <w:sz w:val="20"/>
                <w:szCs w:val="20"/>
              </w:rPr>
              <w:t>1</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BC66A0" w14:textId="77777777" w:rsidR="00AF0D67" w:rsidRPr="007E3CFC" w:rsidRDefault="00AF0D67" w:rsidP="00922B7C">
            <w:pPr>
              <w:widowControl w:val="0"/>
              <w:spacing w:after="0" w:line="240" w:lineRule="auto"/>
              <w:rPr>
                <w:color w:val="000000" w:themeColor="text1"/>
                <w:sz w:val="20"/>
                <w:szCs w:val="20"/>
              </w:rPr>
            </w:pPr>
            <w:r w:rsidRPr="007E3CFC">
              <w:rPr>
                <w:color w:val="000000" w:themeColor="text1"/>
                <w:sz w:val="20"/>
                <w:szCs w:val="20"/>
              </w:rPr>
              <w:t xml:space="preserve">Kompleksowy zestaw profesjonalnych narzędzi do tworzenia grafiki, edycji wideo, produkcji muzycznej, projektowania stron internetowych oraz innych zadań związanych z kreatywnością. Pakiet oferujący szeroki zakres aplikacji dedykowanych do różnych dziedzin, zapewniając użytkownikom możliwość tworzenia i udostępniania swoich projektów w sposób efektywny i zgodny z najnowszymi standardami branżowymi. </w:t>
            </w:r>
            <w:r>
              <w:rPr>
                <w:color w:val="000000" w:themeColor="text1"/>
                <w:sz w:val="20"/>
                <w:szCs w:val="20"/>
              </w:rPr>
              <w:t>Program zawiera co najmniej</w:t>
            </w:r>
            <w:r w:rsidRPr="007E3CFC">
              <w:rPr>
                <w:color w:val="000000" w:themeColor="text1"/>
                <w:sz w:val="20"/>
                <w:szCs w:val="20"/>
              </w:rPr>
              <w:t xml:space="preserve">: </w:t>
            </w:r>
          </w:p>
          <w:p w14:paraId="6BB9BA2D" w14:textId="77777777" w:rsidR="00AF0D67" w:rsidRPr="007E3CFC" w:rsidRDefault="00AF0D67" w:rsidP="00922B7C">
            <w:pPr>
              <w:widowControl w:val="0"/>
              <w:spacing w:after="0" w:line="240" w:lineRule="auto"/>
              <w:rPr>
                <w:color w:val="000000" w:themeColor="text1"/>
                <w:sz w:val="20"/>
                <w:szCs w:val="20"/>
              </w:rPr>
            </w:pPr>
            <w:r w:rsidRPr="007E3CFC">
              <w:rPr>
                <w:color w:val="000000" w:themeColor="text1"/>
                <w:sz w:val="20"/>
                <w:szCs w:val="20"/>
              </w:rPr>
              <w:t>1. Aplikacje do grafiki i projektowania:</w:t>
            </w:r>
          </w:p>
          <w:p w14:paraId="4F283713" w14:textId="77777777" w:rsidR="00AF0D67" w:rsidRPr="007E3CFC" w:rsidRDefault="00AF0D67" w:rsidP="00021ED4">
            <w:pPr>
              <w:pStyle w:val="Akapitzlist"/>
              <w:widowControl w:val="0"/>
              <w:numPr>
                <w:ilvl w:val="0"/>
                <w:numId w:val="34"/>
              </w:numPr>
              <w:spacing w:after="0" w:line="240" w:lineRule="auto"/>
              <w:rPr>
                <w:color w:val="000000" w:themeColor="text1"/>
                <w:sz w:val="20"/>
                <w:szCs w:val="20"/>
              </w:rPr>
            </w:pPr>
            <w:r w:rsidRPr="007E3CFC">
              <w:rPr>
                <w:color w:val="000000" w:themeColor="text1"/>
                <w:sz w:val="20"/>
                <w:szCs w:val="20"/>
              </w:rPr>
              <w:t>Zaawansowane narzędzie do edycji i manipulacji grafiki rastrowej, oferujące niezrównane możliwości retuszu, kompozycji i projektowania.</w:t>
            </w:r>
          </w:p>
          <w:p w14:paraId="54D5AEF0" w14:textId="77777777" w:rsidR="00AF0D67" w:rsidRPr="007E3CFC" w:rsidRDefault="00AF0D67" w:rsidP="00021ED4">
            <w:pPr>
              <w:pStyle w:val="Akapitzlist"/>
              <w:widowControl w:val="0"/>
              <w:numPr>
                <w:ilvl w:val="0"/>
                <w:numId w:val="34"/>
              </w:numPr>
              <w:spacing w:after="0" w:line="240" w:lineRule="auto"/>
              <w:rPr>
                <w:color w:val="000000" w:themeColor="text1"/>
                <w:sz w:val="20"/>
                <w:szCs w:val="20"/>
              </w:rPr>
            </w:pPr>
            <w:r w:rsidRPr="007E3CFC">
              <w:rPr>
                <w:color w:val="000000" w:themeColor="text1"/>
                <w:sz w:val="20"/>
                <w:szCs w:val="20"/>
              </w:rPr>
              <w:t>Program do tworzenia grafiki wektorowej, umożliwiający projektowanie logotypów, ilustracji, ikon i innych grafik o skalowalnej jakości.</w:t>
            </w:r>
          </w:p>
          <w:p w14:paraId="24A521A1" w14:textId="77777777" w:rsidR="00AF0D67" w:rsidRPr="003D3EA1" w:rsidRDefault="00AF0D67" w:rsidP="00021ED4">
            <w:pPr>
              <w:pStyle w:val="Akapitzlist"/>
              <w:widowControl w:val="0"/>
              <w:numPr>
                <w:ilvl w:val="0"/>
                <w:numId w:val="34"/>
              </w:numPr>
              <w:spacing w:after="0" w:line="240" w:lineRule="auto"/>
              <w:rPr>
                <w:color w:val="000000" w:themeColor="text1"/>
                <w:sz w:val="20"/>
                <w:szCs w:val="20"/>
              </w:rPr>
            </w:pPr>
            <w:r w:rsidRPr="007E3CFC">
              <w:rPr>
                <w:color w:val="000000" w:themeColor="text1"/>
                <w:sz w:val="20"/>
                <w:szCs w:val="20"/>
              </w:rPr>
              <w:t>Narzędzie do projektowania stron, które pozwala tworzyć profesjonalne publikacje, takie jak broszury, czasopisma, katalogi i e-booki.</w:t>
            </w:r>
          </w:p>
          <w:p w14:paraId="6E07DB4D" w14:textId="77777777" w:rsidR="00AF0D67" w:rsidRPr="007E3CFC" w:rsidRDefault="00AF0D67" w:rsidP="00922B7C">
            <w:pPr>
              <w:widowControl w:val="0"/>
              <w:spacing w:after="0" w:line="240" w:lineRule="auto"/>
              <w:rPr>
                <w:color w:val="000000" w:themeColor="text1"/>
                <w:sz w:val="20"/>
                <w:szCs w:val="20"/>
              </w:rPr>
            </w:pPr>
            <w:r w:rsidRPr="007E3CFC">
              <w:rPr>
                <w:color w:val="000000" w:themeColor="text1"/>
                <w:sz w:val="20"/>
                <w:szCs w:val="20"/>
              </w:rPr>
              <w:t>2. Aplikacje do edycji wideo i produkcji filmowej:</w:t>
            </w:r>
          </w:p>
          <w:p w14:paraId="3E75138E" w14:textId="77777777" w:rsidR="00AF0D67" w:rsidRPr="007E3CFC" w:rsidRDefault="00AF0D67" w:rsidP="00021ED4">
            <w:pPr>
              <w:pStyle w:val="Akapitzlist"/>
              <w:widowControl w:val="0"/>
              <w:numPr>
                <w:ilvl w:val="0"/>
                <w:numId w:val="35"/>
              </w:numPr>
              <w:spacing w:after="0" w:line="240" w:lineRule="auto"/>
              <w:rPr>
                <w:color w:val="000000" w:themeColor="text1"/>
                <w:sz w:val="20"/>
                <w:szCs w:val="20"/>
              </w:rPr>
            </w:pPr>
            <w:r w:rsidRPr="007E3CFC">
              <w:rPr>
                <w:color w:val="000000" w:themeColor="text1"/>
                <w:sz w:val="20"/>
                <w:szCs w:val="20"/>
              </w:rPr>
              <w:t>Zaawansowane narzędzie do montażu wideo, które umożliwia edycję, korekcję kolorów i dodawanie efektów specjalnych do materiałów wideo.</w:t>
            </w:r>
          </w:p>
          <w:p w14:paraId="2C7C0EB8" w14:textId="77777777" w:rsidR="00AF0D67" w:rsidRPr="007E3CFC" w:rsidRDefault="00AF0D67" w:rsidP="00021ED4">
            <w:pPr>
              <w:pStyle w:val="Akapitzlist"/>
              <w:widowControl w:val="0"/>
              <w:numPr>
                <w:ilvl w:val="0"/>
                <w:numId w:val="35"/>
              </w:numPr>
              <w:spacing w:after="0" w:line="240" w:lineRule="auto"/>
              <w:rPr>
                <w:color w:val="000000" w:themeColor="text1"/>
                <w:sz w:val="20"/>
                <w:szCs w:val="20"/>
              </w:rPr>
            </w:pPr>
            <w:r w:rsidRPr="007E3CFC">
              <w:rPr>
                <w:color w:val="000000" w:themeColor="text1"/>
                <w:sz w:val="20"/>
                <w:szCs w:val="20"/>
              </w:rPr>
              <w:t>Program do tworzenia efektów specjalnych i animacji, który pozwala na dodawanie dynamicznych efektów, animacji typograficznych i kompozycji 3D.</w:t>
            </w:r>
          </w:p>
          <w:p w14:paraId="2E4D8468" w14:textId="77777777" w:rsidR="00AF0D67" w:rsidRPr="007E3CFC" w:rsidRDefault="00AF0D67" w:rsidP="00021ED4">
            <w:pPr>
              <w:pStyle w:val="Akapitzlist"/>
              <w:widowControl w:val="0"/>
              <w:numPr>
                <w:ilvl w:val="0"/>
                <w:numId w:val="35"/>
              </w:numPr>
              <w:spacing w:after="0" w:line="240" w:lineRule="auto"/>
              <w:rPr>
                <w:color w:val="000000" w:themeColor="text1"/>
                <w:sz w:val="20"/>
                <w:szCs w:val="20"/>
              </w:rPr>
            </w:pPr>
            <w:r w:rsidRPr="007E3CFC">
              <w:rPr>
                <w:color w:val="000000" w:themeColor="text1"/>
                <w:sz w:val="20"/>
                <w:szCs w:val="20"/>
              </w:rPr>
              <w:t xml:space="preserve">Oprogramowanie do edycji dźwięku, oferujące narzędzia do nagrywania, miksowania i </w:t>
            </w:r>
            <w:proofErr w:type="spellStart"/>
            <w:r w:rsidRPr="007E3CFC">
              <w:rPr>
                <w:color w:val="000000" w:themeColor="text1"/>
                <w:sz w:val="20"/>
                <w:szCs w:val="20"/>
              </w:rPr>
              <w:t>masteringowania</w:t>
            </w:r>
            <w:proofErr w:type="spellEnd"/>
            <w:r w:rsidRPr="007E3CFC">
              <w:rPr>
                <w:color w:val="000000" w:themeColor="text1"/>
                <w:sz w:val="20"/>
                <w:szCs w:val="20"/>
              </w:rPr>
              <w:t xml:space="preserve"> ścieżek audio, stosowane zarówno w produkcji wideo, jak i dźwięku.</w:t>
            </w:r>
          </w:p>
          <w:p w14:paraId="6EDD6245" w14:textId="77777777" w:rsidR="00AF0D67" w:rsidRPr="007E3CFC" w:rsidRDefault="00AF0D67" w:rsidP="00922B7C">
            <w:pPr>
              <w:widowControl w:val="0"/>
              <w:spacing w:after="0" w:line="240" w:lineRule="auto"/>
              <w:rPr>
                <w:color w:val="000000" w:themeColor="text1"/>
                <w:sz w:val="20"/>
                <w:szCs w:val="20"/>
              </w:rPr>
            </w:pPr>
            <w:r>
              <w:rPr>
                <w:color w:val="000000" w:themeColor="text1"/>
                <w:sz w:val="20"/>
                <w:szCs w:val="20"/>
              </w:rPr>
              <w:t>3</w:t>
            </w:r>
            <w:r w:rsidRPr="007E3CFC">
              <w:rPr>
                <w:color w:val="000000" w:themeColor="text1"/>
                <w:sz w:val="20"/>
                <w:szCs w:val="20"/>
              </w:rPr>
              <w:t>.</w:t>
            </w:r>
            <w:r>
              <w:rPr>
                <w:color w:val="000000" w:themeColor="text1"/>
                <w:sz w:val="20"/>
                <w:szCs w:val="20"/>
              </w:rPr>
              <w:t xml:space="preserve"> </w:t>
            </w:r>
            <w:r w:rsidRPr="007E3CFC">
              <w:rPr>
                <w:color w:val="000000" w:themeColor="text1"/>
                <w:sz w:val="20"/>
                <w:szCs w:val="20"/>
              </w:rPr>
              <w:t>Aplikacje do produkcji dźwięku i muzyki:</w:t>
            </w:r>
          </w:p>
          <w:p w14:paraId="3E0FDEC3" w14:textId="77777777" w:rsidR="00AF0D67" w:rsidRPr="007E3CFC" w:rsidRDefault="00AF0D67" w:rsidP="00021ED4">
            <w:pPr>
              <w:pStyle w:val="Akapitzlist"/>
              <w:widowControl w:val="0"/>
              <w:numPr>
                <w:ilvl w:val="0"/>
                <w:numId w:val="36"/>
              </w:numPr>
              <w:spacing w:after="0" w:line="240" w:lineRule="auto"/>
              <w:rPr>
                <w:color w:val="000000" w:themeColor="text1"/>
                <w:sz w:val="20"/>
                <w:szCs w:val="20"/>
              </w:rPr>
            </w:pPr>
            <w:r w:rsidRPr="007E3CFC">
              <w:rPr>
                <w:color w:val="000000" w:themeColor="text1"/>
                <w:sz w:val="20"/>
                <w:szCs w:val="20"/>
              </w:rPr>
              <w:t xml:space="preserve">Wspomniane już narzędzie do edycji dźwięku, powinno oferować również funkcje produkcji muzycznej, takie jak miksowanie, </w:t>
            </w:r>
            <w:proofErr w:type="spellStart"/>
            <w:r w:rsidRPr="007E3CFC">
              <w:rPr>
                <w:color w:val="000000" w:themeColor="text1"/>
                <w:sz w:val="20"/>
                <w:szCs w:val="20"/>
              </w:rPr>
              <w:t>mastering</w:t>
            </w:r>
            <w:proofErr w:type="spellEnd"/>
            <w:r w:rsidRPr="007E3CFC">
              <w:rPr>
                <w:color w:val="000000" w:themeColor="text1"/>
                <w:sz w:val="20"/>
                <w:szCs w:val="20"/>
              </w:rPr>
              <w:t xml:space="preserve"> i automatyzacja dźwięku.</w:t>
            </w:r>
          </w:p>
          <w:p w14:paraId="01E1B5B0" w14:textId="77777777" w:rsidR="00AF0D67" w:rsidRPr="007E3CFC" w:rsidRDefault="00AF0D67" w:rsidP="00021ED4">
            <w:pPr>
              <w:pStyle w:val="Akapitzlist"/>
              <w:widowControl w:val="0"/>
              <w:numPr>
                <w:ilvl w:val="0"/>
                <w:numId w:val="36"/>
              </w:numPr>
              <w:spacing w:after="0" w:line="240" w:lineRule="auto"/>
              <w:rPr>
                <w:color w:val="000000" w:themeColor="text1"/>
                <w:sz w:val="20"/>
                <w:szCs w:val="20"/>
              </w:rPr>
            </w:pPr>
            <w:r w:rsidRPr="007E3CFC">
              <w:rPr>
                <w:color w:val="000000" w:themeColor="text1"/>
                <w:sz w:val="20"/>
                <w:szCs w:val="20"/>
              </w:rPr>
              <w:t xml:space="preserve">Inne narzędzie do edycji dźwięku, które jest przeznaczone głównie do tworzenia i edycji ścieżek </w:t>
            </w:r>
            <w:r w:rsidRPr="007E3CFC">
              <w:rPr>
                <w:color w:val="000000" w:themeColor="text1"/>
                <w:sz w:val="20"/>
                <w:szCs w:val="20"/>
              </w:rPr>
              <w:lastRenderedPageBreak/>
              <w:t>dźwiękowych w projektach multimedialnych.</w:t>
            </w:r>
          </w:p>
          <w:p w14:paraId="4B03C20E" w14:textId="77777777" w:rsidR="00AF0D67" w:rsidRPr="007E3CFC" w:rsidRDefault="00AF0D67" w:rsidP="00922B7C">
            <w:pPr>
              <w:widowControl w:val="0"/>
              <w:spacing w:after="0" w:line="240" w:lineRule="auto"/>
              <w:rPr>
                <w:color w:val="000000" w:themeColor="text1"/>
                <w:sz w:val="20"/>
                <w:szCs w:val="20"/>
              </w:rPr>
            </w:pPr>
            <w:r>
              <w:rPr>
                <w:color w:val="000000" w:themeColor="text1"/>
                <w:sz w:val="20"/>
                <w:szCs w:val="20"/>
              </w:rPr>
              <w:t>4</w:t>
            </w:r>
            <w:r w:rsidRPr="007E3CFC">
              <w:rPr>
                <w:color w:val="000000" w:themeColor="text1"/>
                <w:sz w:val="20"/>
                <w:szCs w:val="20"/>
              </w:rPr>
              <w:t>. Aplikacje do projektowania stron internetowych i interfejsów użytkownika:</w:t>
            </w:r>
          </w:p>
          <w:p w14:paraId="6A3877DD" w14:textId="77777777" w:rsidR="00AF0D67" w:rsidRPr="007E3CFC" w:rsidRDefault="00AF0D67" w:rsidP="00021ED4">
            <w:pPr>
              <w:pStyle w:val="Akapitzlist"/>
              <w:widowControl w:val="0"/>
              <w:numPr>
                <w:ilvl w:val="0"/>
                <w:numId w:val="37"/>
              </w:numPr>
              <w:spacing w:after="0" w:line="240" w:lineRule="auto"/>
              <w:rPr>
                <w:color w:val="000000" w:themeColor="text1"/>
                <w:sz w:val="20"/>
                <w:szCs w:val="20"/>
              </w:rPr>
            </w:pPr>
            <w:r w:rsidRPr="007E3CFC">
              <w:rPr>
                <w:color w:val="000000" w:themeColor="text1"/>
                <w:sz w:val="20"/>
                <w:szCs w:val="20"/>
              </w:rPr>
              <w:t>Środowisko do projektowania i edycji stron internetowych, które oferuje narzędzia do tworzenia responsywnych stron internetowych opartych na HTML, CSS i JavaScript.</w:t>
            </w:r>
          </w:p>
          <w:p w14:paraId="135B55E5" w14:textId="77777777" w:rsidR="00AF0D67" w:rsidRPr="007E3CFC" w:rsidRDefault="00AF0D67" w:rsidP="00021ED4">
            <w:pPr>
              <w:pStyle w:val="Akapitzlist"/>
              <w:widowControl w:val="0"/>
              <w:numPr>
                <w:ilvl w:val="0"/>
                <w:numId w:val="37"/>
              </w:numPr>
              <w:spacing w:after="0" w:line="240" w:lineRule="auto"/>
              <w:rPr>
                <w:color w:val="000000" w:themeColor="text1"/>
                <w:sz w:val="20"/>
                <w:szCs w:val="20"/>
              </w:rPr>
            </w:pPr>
            <w:r w:rsidRPr="007E3CFC">
              <w:rPr>
                <w:color w:val="000000" w:themeColor="text1"/>
                <w:sz w:val="20"/>
                <w:szCs w:val="20"/>
              </w:rPr>
              <w:t>Narzędzie do projektowania interfejsów użytkownika i prototypowania aplikacji mobilnych i internetowych, które umożliwia tworzenie interaktywnych prototypów i udostępnianie ich zespołowi projektowemu.</w:t>
            </w:r>
          </w:p>
          <w:p w14:paraId="01AE3E45" w14:textId="77777777" w:rsidR="00AF0D67" w:rsidRPr="007E3CFC" w:rsidRDefault="00AF0D67" w:rsidP="00922B7C">
            <w:pPr>
              <w:widowControl w:val="0"/>
              <w:spacing w:after="0" w:line="240" w:lineRule="auto"/>
              <w:rPr>
                <w:color w:val="000000" w:themeColor="text1"/>
                <w:sz w:val="20"/>
                <w:szCs w:val="20"/>
              </w:rPr>
            </w:pPr>
            <w:r w:rsidRPr="007E3CFC">
              <w:rPr>
                <w:color w:val="000000" w:themeColor="text1"/>
                <w:sz w:val="20"/>
                <w:szCs w:val="20"/>
              </w:rPr>
              <w:t>5. Inne narzędzia i usługi:</w:t>
            </w:r>
          </w:p>
          <w:p w14:paraId="14979950" w14:textId="77777777" w:rsidR="00AF0D67" w:rsidRPr="007E3CFC" w:rsidRDefault="00AF0D67" w:rsidP="00021ED4">
            <w:pPr>
              <w:pStyle w:val="Akapitzlist"/>
              <w:widowControl w:val="0"/>
              <w:numPr>
                <w:ilvl w:val="0"/>
                <w:numId w:val="38"/>
              </w:numPr>
              <w:spacing w:after="0" w:line="240" w:lineRule="auto"/>
              <w:rPr>
                <w:color w:val="000000" w:themeColor="text1"/>
                <w:sz w:val="20"/>
                <w:szCs w:val="20"/>
              </w:rPr>
            </w:pPr>
            <w:r w:rsidRPr="007E3CFC">
              <w:rPr>
                <w:color w:val="000000" w:themeColor="text1"/>
                <w:sz w:val="20"/>
                <w:szCs w:val="20"/>
              </w:rPr>
              <w:t>Program do tworzenia, edycji i zarządzania plikami PDF, który jest niezbędnym narzędziem do pracy z dokumentami cyfrowymi.</w:t>
            </w:r>
          </w:p>
          <w:p w14:paraId="16E1470B" w14:textId="77777777" w:rsidR="00AF0D67" w:rsidRPr="003D3EA1" w:rsidRDefault="00AF0D67" w:rsidP="00021ED4">
            <w:pPr>
              <w:pStyle w:val="Akapitzlist"/>
              <w:widowControl w:val="0"/>
              <w:numPr>
                <w:ilvl w:val="0"/>
                <w:numId w:val="38"/>
              </w:numPr>
              <w:spacing w:after="0" w:line="240" w:lineRule="auto"/>
              <w:rPr>
                <w:color w:val="000000" w:themeColor="text1"/>
                <w:sz w:val="20"/>
                <w:szCs w:val="20"/>
              </w:rPr>
            </w:pPr>
            <w:r w:rsidRPr="007E3CFC">
              <w:rPr>
                <w:color w:val="000000" w:themeColor="text1"/>
                <w:sz w:val="20"/>
                <w:szCs w:val="20"/>
              </w:rPr>
              <w:t>Usługa oferująca miliony zasobów graficznych, wideo i dźwiękowych, które można wykorzystać w projektach bezpośrednio z poziomu aplikacji</w:t>
            </w:r>
          </w:p>
          <w:p w14:paraId="5B6F2538" w14:textId="2E72D9C9" w:rsidR="00AF0D67" w:rsidRPr="007E3CFC" w:rsidRDefault="00AF0D67" w:rsidP="00922B7C">
            <w:pPr>
              <w:widowControl w:val="0"/>
              <w:pBdr>
                <w:top w:val="nil"/>
                <w:left w:val="nil"/>
                <w:bottom w:val="nil"/>
                <w:right w:val="nil"/>
                <w:between w:val="nil"/>
              </w:pBdr>
              <w:spacing w:after="0" w:line="240" w:lineRule="auto"/>
              <w:rPr>
                <w:color w:val="000000" w:themeColor="text1"/>
                <w:sz w:val="20"/>
                <w:szCs w:val="20"/>
              </w:rPr>
            </w:pPr>
            <w:r>
              <w:rPr>
                <w:color w:val="000000" w:themeColor="text1"/>
                <w:sz w:val="20"/>
                <w:szCs w:val="20"/>
              </w:rPr>
              <w:t xml:space="preserve">6. </w:t>
            </w:r>
            <w:r w:rsidRPr="007E3CFC">
              <w:rPr>
                <w:color w:val="000000" w:themeColor="text1"/>
                <w:sz w:val="20"/>
                <w:szCs w:val="20"/>
              </w:rPr>
              <w:t>Synchronizacja z chmurą</w:t>
            </w:r>
            <w:r>
              <w:rPr>
                <w:color w:val="000000" w:themeColor="text1"/>
                <w:sz w:val="20"/>
                <w:szCs w:val="20"/>
              </w:rPr>
              <w:t xml:space="preserve">, licencja elektroniczna </w:t>
            </w:r>
            <w:r w:rsidRPr="005E0CA3">
              <w:rPr>
                <w:color w:val="000000" w:themeColor="text1"/>
                <w:sz w:val="20"/>
                <w:szCs w:val="20"/>
              </w:rPr>
              <w:t xml:space="preserve">min. </w:t>
            </w:r>
            <w:r w:rsidR="007A2DDC">
              <w:rPr>
                <w:color w:val="000000" w:themeColor="text1"/>
                <w:sz w:val="20"/>
                <w:szCs w:val="20"/>
              </w:rPr>
              <w:t>12</w:t>
            </w:r>
            <w:r w:rsidRPr="005E0CA3">
              <w:rPr>
                <w:color w:val="000000" w:themeColor="text1"/>
                <w:sz w:val="20"/>
                <w:szCs w:val="20"/>
              </w:rPr>
              <w:t xml:space="preserve"> miesi</w:t>
            </w:r>
            <w:r w:rsidR="007A2DDC">
              <w:rPr>
                <w:color w:val="000000" w:themeColor="text1"/>
                <w:sz w:val="20"/>
                <w:szCs w:val="20"/>
              </w:rPr>
              <w:t>ęcy</w:t>
            </w:r>
            <w:r w:rsidRPr="005E0CA3">
              <w:rPr>
                <w:color w:val="000000" w:themeColor="text1"/>
                <w:sz w:val="20"/>
                <w:szCs w:val="20"/>
              </w:rPr>
              <w:t>, wersja</w:t>
            </w:r>
            <w:r>
              <w:rPr>
                <w:color w:val="000000" w:themeColor="text1"/>
                <w:sz w:val="20"/>
                <w:szCs w:val="20"/>
              </w:rPr>
              <w:t xml:space="preserve"> językowa Angielska/Polska.</w:t>
            </w:r>
          </w:p>
        </w:tc>
      </w:tr>
      <w:tr w:rsidR="00AF0D67" w:rsidRPr="007E3CFC" w14:paraId="3D65E841" w14:textId="77777777" w:rsidTr="00AF0D67">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0CA7CA" w14:textId="77777777" w:rsidR="00AF0D67" w:rsidRPr="0082196A" w:rsidRDefault="00AF0D67" w:rsidP="00922B7C">
            <w:pPr>
              <w:widowControl w:val="0"/>
              <w:pBdr>
                <w:top w:val="nil"/>
                <w:left w:val="nil"/>
                <w:bottom w:val="nil"/>
                <w:right w:val="nil"/>
                <w:between w:val="nil"/>
              </w:pBdr>
              <w:spacing w:after="0" w:line="240" w:lineRule="auto"/>
              <w:ind w:left="360" w:hanging="360"/>
              <w:jc w:val="center"/>
              <w:rPr>
                <w:b/>
                <w:color w:val="000000" w:themeColor="text1"/>
                <w:sz w:val="20"/>
                <w:szCs w:val="20"/>
              </w:rPr>
            </w:pPr>
            <w:r w:rsidRPr="0082196A">
              <w:rPr>
                <w:b/>
                <w:color w:val="000000" w:themeColor="text1"/>
                <w:sz w:val="20"/>
                <w:szCs w:val="20"/>
              </w:rPr>
              <w:lastRenderedPageBreak/>
              <w:t>2.</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8D9BFE" w14:textId="77777777" w:rsidR="00AF0D67" w:rsidRPr="0082196A" w:rsidRDefault="00AF0D67" w:rsidP="00922B7C">
            <w:pPr>
              <w:rPr>
                <w:color w:val="000000" w:themeColor="text1"/>
              </w:rPr>
            </w:pPr>
            <w:r w:rsidRPr="0082196A">
              <w:rPr>
                <w:color w:val="000000" w:themeColor="text1"/>
              </w:rPr>
              <w:t>Licencja do programu do produkcji muzycznej</w:t>
            </w:r>
          </w:p>
        </w:tc>
        <w:tc>
          <w:tcPr>
            <w:tcW w:w="1134" w:type="dxa"/>
            <w:tcBorders>
              <w:top w:val="single" w:sz="4" w:space="0" w:color="000001"/>
              <w:left w:val="single" w:sz="4" w:space="0" w:color="000001"/>
              <w:bottom w:val="single" w:sz="4" w:space="0" w:color="000001"/>
              <w:right w:val="single" w:sz="4" w:space="0" w:color="000001"/>
            </w:tcBorders>
          </w:tcPr>
          <w:p w14:paraId="63A62E2C" w14:textId="77777777" w:rsidR="00AF0D67" w:rsidRPr="0082196A" w:rsidRDefault="00AF0D67" w:rsidP="00922B7C">
            <w:pPr>
              <w:widowControl w:val="0"/>
              <w:spacing w:after="0" w:line="240" w:lineRule="auto"/>
              <w:ind w:left="317" w:hanging="360"/>
              <w:jc w:val="center"/>
              <w:rPr>
                <w:color w:val="000000" w:themeColor="text1"/>
                <w:sz w:val="20"/>
                <w:szCs w:val="20"/>
              </w:rPr>
            </w:pPr>
            <w:r w:rsidRPr="0082196A">
              <w:rPr>
                <w:color w:val="000000" w:themeColor="text1"/>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79463216" w14:textId="77777777" w:rsidR="00AF0D67" w:rsidRPr="0082196A" w:rsidRDefault="00AF0D67" w:rsidP="00922B7C">
            <w:pPr>
              <w:jc w:val="center"/>
              <w:rPr>
                <w:color w:val="000000" w:themeColor="text1"/>
                <w:sz w:val="20"/>
                <w:szCs w:val="20"/>
              </w:rPr>
            </w:pPr>
            <w:r w:rsidRPr="0082196A">
              <w:rPr>
                <w:color w:val="000000" w:themeColor="text1"/>
                <w:sz w:val="20"/>
                <w:szCs w:val="20"/>
              </w:rPr>
              <w:t>1</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FC699C" w14:textId="77777777" w:rsidR="00AF0D67" w:rsidRPr="0082196A" w:rsidRDefault="00AF0D67" w:rsidP="00922B7C">
            <w:pPr>
              <w:widowControl w:val="0"/>
              <w:spacing w:after="0" w:line="240" w:lineRule="auto"/>
              <w:rPr>
                <w:color w:val="000000" w:themeColor="text1"/>
                <w:sz w:val="20"/>
                <w:szCs w:val="20"/>
              </w:rPr>
            </w:pPr>
            <w:r w:rsidRPr="0082196A">
              <w:rPr>
                <w:color w:val="000000" w:themeColor="text1"/>
                <w:sz w:val="20"/>
                <w:szCs w:val="20"/>
              </w:rPr>
              <w:t>Kompleksowe narzędzie do produkcji, edycji i miksowania muzyki, zawierające co najmniej:</w:t>
            </w:r>
          </w:p>
          <w:p w14:paraId="326C43A4" w14:textId="77777777" w:rsidR="00AF0D67" w:rsidRPr="0082196A" w:rsidRDefault="00AF0D67" w:rsidP="00021ED4">
            <w:pPr>
              <w:widowControl w:val="0"/>
              <w:numPr>
                <w:ilvl w:val="0"/>
                <w:numId w:val="39"/>
              </w:numPr>
              <w:spacing w:after="0" w:line="240" w:lineRule="auto"/>
              <w:rPr>
                <w:color w:val="000000" w:themeColor="text1"/>
                <w:sz w:val="20"/>
                <w:szCs w:val="20"/>
              </w:rPr>
            </w:pPr>
            <w:r w:rsidRPr="0082196A">
              <w:rPr>
                <w:color w:val="000000" w:themeColor="text1"/>
                <w:sz w:val="20"/>
                <w:szCs w:val="20"/>
              </w:rPr>
              <w:t>Z bogatym zestawem instrumentów wirtualnych, efektów dźwiękowych i narzędzi do komponowania.</w:t>
            </w:r>
          </w:p>
          <w:p w14:paraId="7E6BA65E" w14:textId="77777777" w:rsidR="00AF0D67" w:rsidRPr="0082196A" w:rsidRDefault="00AF0D67" w:rsidP="00021ED4">
            <w:pPr>
              <w:widowControl w:val="0"/>
              <w:numPr>
                <w:ilvl w:val="0"/>
                <w:numId w:val="39"/>
              </w:numPr>
              <w:spacing w:after="0" w:line="240" w:lineRule="auto"/>
              <w:rPr>
                <w:color w:val="000000" w:themeColor="text1"/>
                <w:sz w:val="20"/>
                <w:szCs w:val="20"/>
              </w:rPr>
            </w:pPr>
            <w:r w:rsidRPr="0082196A">
              <w:rPr>
                <w:color w:val="000000" w:themeColor="text1"/>
                <w:sz w:val="20"/>
                <w:szCs w:val="20"/>
              </w:rPr>
              <w:t>Umożliwia tworzenie różnorodnych rodzajów muzyki, od elektronicznej po symfoniczną, dzięki szerokiemu zakresowi brzmień i możliwości miksowania.</w:t>
            </w:r>
          </w:p>
          <w:p w14:paraId="02DA6268" w14:textId="77777777" w:rsidR="00AF0D67" w:rsidRPr="0082196A" w:rsidRDefault="00AF0D67" w:rsidP="00021ED4">
            <w:pPr>
              <w:widowControl w:val="0"/>
              <w:numPr>
                <w:ilvl w:val="0"/>
                <w:numId w:val="39"/>
              </w:numPr>
              <w:spacing w:after="0" w:line="240" w:lineRule="auto"/>
              <w:rPr>
                <w:color w:val="000000" w:themeColor="text1"/>
                <w:sz w:val="20"/>
                <w:szCs w:val="20"/>
              </w:rPr>
            </w:pPr>
            <w:r w:rsidRPr="0082196A">
              <w:rPr>
                <w:color w:val="000000" w:themeColor="text1"/>
                <w:sz w:val="20"/>
                <w:szCs w:val="20"/>
              </w:rPr>
              <w:t>Możliwość eksportowania plików do formatów: MP3,FLAC,WAV,OGG,M4A,FLP, DWP</w:t>
            </w:r>
          </w:p>
          <w:p w14:paraId="0EFDE5CF" w14:textId="0FA49786" w:rsidR="00AF0D67" w:rsidRPr="0082196A" w:rsidRDefault="00AF0D67" w:rsidP="00021ED4">
            <w:pPr>
              <w:widowControl w:val="0"/>
              <w:numPr>
                <w:ilvl w:val="0"/>
                <w:numId w:val="39"/>
              </w:numPr>
              <w:spacing w:after="0" w:line="240" w:lineRule="auto"/>
              <w:rPr>
                <w:color w:val="000000" w:themeColor="text1"/>
                <w:sz w:val="20"/>
                <w:szCs w:val="20"/>
              </w:rPr>
            </w:pPr>
            <w:r w:rsidRPr="0082196A">
              <w:rPr>
                <w:color w:val="000000" w:themeColor="text1"/>
                <w:sz w:val="20"/>
                <w:szCs w:val="20"/>
              </w:rPr>
              <w:t xml:space="preserve">Licencja </w:t>
            </w:r>
            <w:r w:rsidRPr="005E0CA3">
              <w:rPr>
                <w:color w:val="000000" w:themeColor="text1"/>
                <w:sz w:val="20"/>
                <w:szCs w:val="20"/>
              </w:rPr>
              <w:t xml:space="preserve">elektroniczna min. </w:t>
            </w:r>
            <w:r w:rsidR="007A2DDC">
              <w:rPr>
                <w:color w:val="000000" w:themeColor="text1"/>
                <w:sz w:val="20"/>
                <w:szCs w:val="20"/>
              </w:rPr>
              <w:t>12</w:t>
            </w:r>
            <w:r w:rsidRPr="005E0CA3">
              <w:rPr>
                <w:color w:val="000000" w:themeColor="text1"/>
                <w:sz w:val="20"/>
                <w:szCs w:val="20"/>
              </w:rPr>
              <w:t xml:space="preserve"> miesi</w:t>
            </w:r>
            <w:r w:rsidR="007A2DDC">
              <w:rPr>
                <w:color w:val="000000" w:themeColor="text1"/>
                <w:sz w:val="20"/>
                <w:szCs w:val="20"/>
              </w:rPr>
              <w:t>ęcy</w:t>
            </w:r>
            <w:r w:rsidRPr="005E0CA3">
              <w:rPr>
                <w:color w:val="000000" w:themeColor="text1"/>
                <w:sz w:val="20"/>
                <w:szCs w:val="20"/>
              </w:rPr>
              <w:t>,</w:t>
            </w:r>
            <w:r w:rsidRPr="0082196A">
              <w:rPr>
                <w:color w:val="000000" w:themeColor="text1"/>
                <w:sz w:val="20"/>
                <w:szCs w:val="20"/>
              </w:rPr>
              <w:t xml:space="preserve"> wersja językowa Angielska/Polska</w:t>
            </w:r>
          </w:p>
        </w:tc>
      </w:tr>
    </w:tbl>
    <w:p w14:paraId="471BFB23" w14:textId="5FF8D4A2" w:rsidR="00AF0D67" w:rsidRPr="00C91A69" w:rsidRDefault="00AF0D67" w:rsidP="00AF0D67">
      <w:pPr>
        <w:shd w:val="clear" w:color="auto" w:fill="92D050"/>
        <w:spacing w:before="360" w:after="140"/>
        <w:rPr>
          <w:rFonts w:ascii="Calibri" w:eastAsia="Times New Roman" w:hAnsi="Calibri" w:cs="Calibri"/>
          <w:b/>
        </w:rPr>
      </w:pPr>
      <w:r w:rsidRPr="00C91A69">
        <w:rPr>
          <w:rFonts w:ascii="Calibri" w:eastAsia="Times New Roman" w:hAnsi="Calibri" w:cs="Calibri"/>
          <w:b/>
        </w:rPr>
        <w:t xml:space="preserve">Część </w:t>
      </w:r>
      <w:r>
        <w:rPr>
          <w:rFonts w:ascii="Calibri" w:eastAsia="Times New Roman" w:hAnsi="Calibri" w:cs="Calibri"/>
          <w:b/>
        </w:rPr>
        <w:t>4</w:t>
      </w:r>
      <w:r w:rsidRPr="00C91A69">
        <w:rPr>
          <w:rFonts w:ascii="Calibri" w:eastAsia="Times New Roman" w:hAnsi="Calibri" w:cs="Calibri"/>
          <w:b/>
        </w:rPr>
        <w:t xml:space="preserve">. </w:t>
      </w:r>
      <w:r>
        <w:rPr>
          <w:rFonts w:ascii="Calibri" w:eastAsia="Times New Roman" w:hAnsi="Calibri" w:cs="Calibri"/>
          <w:b/>
        </w:rPr>
        <w:t xml:space="preserve">Sprzęt multimedialny do pracowni </w:t>
      </w:r>
      <w:proofErr w:type="spellStart"/>
      <w:r>
        <w:rPr>
          <w:rFonts w:ascii="Calibri" w:eastAsia="Times New Roman" w:hAnsi="Calibri" w:cs="Calibri"/>
          <w:b/>
        </w:rPr>
        <w:t>mechatronicznej</w:t>
      </w:r>
      <w:proofErr w:type="spellEnd"/>
      <w:r>
        <w:rPr>
          <w:rFonts w:ascii="Calibri" w:eastAsia="Times New Roman" w:hAnsi="Calibri" w:cs="Calibri"/>
          <w:b/>
        </w:rPr>
        <w:t xml:space="preserve"> i </w:t>
      </w:r>
      <w:proofErr w:type="spellStart"/>
      <w:r>
        <w:rPr>
          <w:rFonts w:ascii="Calibri" w:eastAsia="Times New Roman" w:hAnsi="Calibri" w:cs="Calibri"/>
          <w:b/>
        </w:rPr>
        <w:t>ekonomiczno</w:t>
      </w:r>
      <w:proofErr w:type="spellEnd"/>
      <w:r>
        <w:rPr>
          <w:rFonts w:ascii="Calibri" w:eastAsia="Times New Roman" w:hAnsi="Calibri" w:cs="Calibri"/>
          <w:b/>
        </w:rPr>
        <w:t xml:space="preserve"> - logistycznej</w:t>
      </w:r>
      <w:r w:rsidRPr="00D04039">
        <w:rPr>
          <w:rFonts w:ascii="Calibri" w:eastAsia="Times New Roman" w:hAnsi="Calibri" w:cs="Calibri"/>
          <w:b/>
        </w:rPr>
        <w:t xml:space="preserve"> </w:t>
      </w:r>
      <w:r>
        <w:rPr>
          <w:rFonts w:ascii="Calibri" w:eastAsia="Times New Roman" w:hAnsi="Calibri" w:cs="Calibri"/>
          <w:b/>
        </w:rPr>
        <w:t xml:space="preserve">w </w:t>
      </w:r>
      <w:proofErr w:type="spellStart"/>
      <w:r>
        <w:rPr>
          <w:rFonts w:ascii="Calibri" w:eastAsia="Times New Roman" w:hAnsi="Calibri" w:cs="Calibri"/>
          <w:b/>
        </w:rPr>
        <w:t>CKZiU</w:t>
      </w:r>
      <w:proofErr w:type="spellEnd"/>
      <w:r>
        <w:rPr>
          <w:rFonts w:ascii="Calibri" w:eastAsia="Times New Roman" w:hAnsi="Calibri" w:cs="Calibri"/>
          <w:b/>
        </w:rPr>
        <w:t xml:space="preserve"> w Wołowie </w:t>
      </w:r>
    </w:p>
    <w:p w14:paraId="177E392C" w14:textId="0B87EB87" w:rsidR="00AF0D67" w:rsidRDefault="00AF0D67" w:rsidP="00AF0D67">
      <w:pPr>
        <w:suppressAutoHyphens/>
        <w:spacing w:after="0" w:line="360" w:lineRule="auto"/>
        <w:rPr>
          <w:rFonts w:ascii="Calibri" w:eastAsia="NSimSun" w:hAnsi="Calibri" w:cs="Calibri"/>
          <w:b/>
          <w:color w:val="auto"/>
          <w:kern w:val="2"/>
          <w:szCs w:val="24"/>
          <w:lang w:eastAsia="zh-CN" w:bidi="hi-IN"/>
        </w:rPr>
      </w:pPr>
      <w:r w:rsidRPr="00C91A69">
        <w:rPr>
          <w:rFonts w:ascii="Calibri" w:eastAsia="NSimSun" w:hAnsi="Calibri" w:cs="Calibri"/>
          <w:b/>
          <w:color w:val="auto"/>
          <w:kern w:val="2"/>
          <w:szCs w:val="24"/>
          <w:lang w:eastAsia="zh-CN" w:bidi="hi-IN"/>
        </w:rPr>
        <w:t xml:space="preserve">Wymagany minimalny okres gwarancji: </w:t>
      </w:r>
      <w:r w:rsidR="007A2DDC">
        <w:rPr>
          <w:rFonts w:ascii="Calibri" w:eastAsia="NSimSun" w:hAnsi="Calibri" w:cs="Calibri"/>
          <w:b/>
          <w:color w:val="auto"/>
          <w:kern w:val="2"/>
          <w:szCs w:val="24"/>
          <w:lang w:eastAsia="zh-CN" w:bidi="hi-IN"/>
        </w:rPr>
        <w:t>24 miesiące.</w:t>
      </w:r>
    </w:p>
    <w:p w14:paraId="6063FD16" w14:textId="77777777" w:rsidR="00AF0D67" w:rsidRPr="00C91A69" w:rsidRDefault="00AF0D67" w:rsidP="00AF0D67">
      <w:pPr>
        <w:suppressAutoHyphens/>
        <w:spacing w:after="0" w:line="360" w:lineRule="auto"/>
        <w:rPr>
          <w:rFonts w:ascii="Calibri" w:eastAsia="NSimSun" w:hAnsi="Calibri" w:cs="Calibri"/>
          <w:b/>
          <w:color w:val="auto"/>
          <w:kern w:val="2"/>
          <w:szCs w:val="24"/>
          <w:lang w:eastAsia="zh-CN" w:bidi="hi-IN"/>
        </w:rPr>
      </w:pPr>
      <w:r>
        <w:rPr>
          <w:rFonts w:ascii="Calibri" w:eastAsia="NSimSun" w:hAnsi="Calibri" w:cs="Calibri"/>
          <w:b/>
          <w:color w:val="auto"/>
          <w:kern w:val="2"/>
          <w:szCs w:val="24"/>
          <w:lang w:eastAsia="zh-CN" w:bidi="hi-IN"/>
        </w:rPr>
        <w:t xml:space="preserve">Miejsce dostawy: Centrum Kształcenia Zawodowego i Ustawicznego w Wołowie, ul. Tadeusza Kościuszki 27, 56 – 100 Wołów </w:t>
      </w:r>
    </w:p>
    <w:tbl>
      <w:tblPr>
        <w:tblW w:w="1375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567"/>
        <w:gridCol w:w="2127"/>
        <w:gridCol w:w="1134"/>
        <w:gridCol w:w="992"/>
        <w:gridCol w:w="8930"/>
      </w:tblGrid>
      <w:tr w:rsidR="00AF0D67" w:rsidRPr="009918C1" w14:paraId="789F2CD1" w14:textId="77777777" w:rsidTr="00AF0D67">
        <w:trPr>
          <w:trHeight w:val="423"/>
        </w:trPr>
        <w:tc>
          <w:tcPr>
            <w:tcW w:w="567" w:type="dxa"/>
            <w:tcBorders>
              <w:top w:val="single" w:sz="4" w:space="0" w:color="000001"/>
              <w:left w:val="single" w:sz="4" w:space="0" w:color="000001"/>
              <w:bottom w:val="single" w:sz="4" w:space="0" w:color="000001"/>
              <w:right w:val="single" w:sz="4" w:space="0" w:color="000001"/>
            </w:tcBorders>
            <w:shd w:val="clear" w:color="auto" w:fill="92D050"/>
            <w:tcMar>
              <w:left w:w="98" w:type="dxa"/>
            </w:tcMar>
          </w:tcPr>
          <w:p w14:paraId="76F1265B"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LP.</w:t>
            </w:r>
          </w:p>
        </w:tc>
        <w:tc>
          <w:tcPr>
            <w:tcW w:w="2127" w:type="dxa"/>
            <w:tcBorders>
              <w:top w:val="single" w:sz="4" w:space="0" w:color="000001"/>
              <w:left w:val="single" w:sz="4" w:space="0" w:color="000001"/>
              <w:bottom w:val="single" w:sz="4" w:space="0" w:color="000001"/>
              <w:right w:val="single" w:sz="4" w:space="0" w:color="000001"/>
            </w:tcBorders>
            <w:shd w:val="clear" w:color="auto" w:fill="92D050"/>
            <w:tcMar>
              <w:left w:w="98" w:type="dxa"/>
            </w:tcMar>
          </w:tcPr>
          <w:p w14:paraId="1C596A72"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Nazwa</w:t>
            </w:r>
          </w:p>
        </w:tc>
        <w:tc>
          <w:tcPr>
            <w:tcW w:w="1134" w:type="dxa"/>
            <w:tcBorders>
              <w:top w:val="single" w:sz="4" w:space="0" w:color="000001"/>
              <w:left w:val="single" w:sz="4" w:space="0" w:color="000001"/>
              <w:bottom w:val="single" w:sz="4" w:space="0" w:color="000001"/>
              <w:right w:val="single" w:sz="4" w:space="0" w:color="000001"/>
            </w:tcBorders>
            <w:shd w:val="clear" w:color="auto" w:fill="92D050"/>
          </w:tcPr>
          <w:p w14:paraId="2D5554C8"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Jednostka miary</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3DA24D6E"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Ilość</w:t>
            </w:r>
          </w:p>
        </w:tc>
        <w:tc>
          <w:tcPr>
            <w:tcW w:w="8930" w:type="dxa"/>
            <w:tcBorders>
              <w:top w:val="single" w:sz="4" w:space="0" w:color="000001"/>
              <w:left w:val="single" w:sz="4" w:space="0" w:color="000001"/>
              <w:bottom w:val="single" w:sz="4" w:space="0" w:color="000001"/>
              <w:right w:val="single" w:sz="4" w:space="0" w:color="000001"/>
            </w:tcBorders>
            <w:shd w:val="clear" w:color="auto" w:fill="92D050"/>
            <w:tcMar>
              <w:left w:w="98" w:type="dxa"/>
            </w:tcMar>
          </w:tcPr>
          <w:p w14:paraId="16814776"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Opis urządzenia – minimalne wymagania, parametry techniczne</w:t>
            </w:r>
          </w:p>
        </w:tc>
      </w:tr>
      <w:tr w:rsidR="00AF0D67" w:rsidRPr="007A63C5" w14:paraId="68B53C7F" w14:textId="77777777" w:rsidTr="00AF0D67">
        <w:trPr>
          <w:trHeight w:val="98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873B8D" w14:textId="5AA1A879" w:rsidR="00AF0D67" w:rsidRPr="00515A65" w:rsidRDefault="00515A65" w:rsidP="00515A65">
            <w:pPr>
              <w:widowControl w:val="0"/>
              <w:spacing w:after="0" w:line="240" w:lineRule="auto"/>
              <w:jc w:val="center"/>
              <w:rPr>
                <w:rFonts w:cstheme="minorHAnsi"/>
                <w:b/>
                <w:bCs/>
                <w:color w:val="auto"/>
                <w:sz w:val="20"/>
                <w:szCs w:val="20"/>
              </w:rPr>
            </w:pPr>
            <w:r>
              <w:rPr>
                <w:rFonts w:cstheme="minorHAnsi"/>
                <w:b/>
                <w:bCs/>
                <w:color w:val="auto"/>
                <w:sz w:val="20"/>
                <w:szCs w:val="20"/>
              </w:rPr>
              <w:t>1.</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0439D0" w14:textId="77777777" w:rsidR="00AF0D67" w:rsidRPr="004D0EC1" w:rsidRDefault="00AF0D67" w:rsidP="00922B7C">
            <w:pPr>
              <w:rPr>
                <w:rFonts w:cstheme="minorHAnsi"/>
                <w:bCs/>
                <w:color w:val="auto"/>
                <w:sz w:val="20"/>
                <w:szCs w:val="20"/>
              </w:rPr>
            </w:pPr>
            <w:r w:rsidRPr="004D0EC1">
              <w:rPr>
                <w:rFonts w:cstheme="minorHAnsi"/>
                <w:bCs/>
                <w:color w:val="auto"/>
              </w:rPr>
              <w:t xml:space="preserve">Komputery typu </w:t>
            </w:r>
            <w:proofErr w:type="spellStart"/>
            <w:r w:rsidRPr="004D0EC1">
              <w:rPr>
                <w:rFonts w:cstheme="minorHAnsi"/>
                <w:bCs/>
                <w:color w:val="auto"/>
              </w:rPr>
              <w:t>all</w:t>
            </w:r>
            <w:proofErr w:type="spellEnd"/>
            <w:r w:rsidRPr="004D0EC1">
              <w:rPr>
                <w:rFonts w:cstheme="minorHAnsi"/>
                <w:bCs/>
                <w:color w:val="auto"/>
              </w:rPr>
              <w:t xml:space="preserve"> in one do pracowni </w:t>
            </w:r>
            <w:proofErr w:type="spellStart"/>
            <w:r w:rsidRPr="004D0EC1">
              <w:rPr>
                <w:rFonts w:cstheme="minorHAnsi"/>
                <w:bCs/>
                <w:color w:val="auto"/>
              </w:rPr>
              <w:t>mechatronicznej</w:t>
            </w:r>
            <w:proofErr w:type="spellEnd"/>
          </w:p>
        </w:tc>
        <w:tc>
          <w:tcPr>
            <w:tcW w:w="1134" w:type="dxa"/>
            <w:tcBorders>
              <w:top w:val="single" w:sz="4" w:space="0" w:color="000001"/>
              <w:left w:val="single" w:sz="4" w:space="0" w:color="000001"/>
              <w:bottom w:val="single" w:sz="4" w:space="0" w:color="000001"/>
              <w:right w:val="single" w:sz="4" w:space="0" w:color="000001"/>
            </w:tcBorders>
          </w:tcPr>
          <w:p w14:paraId="752A8CC4" w14:textId="77777777" w:rsidR="00AF0D67" w:rsidRPr="004D0EC1" w:rsidRDefault="00AF0D67" w:rsidP="00922B7C">
            <w:pPr>
              <w:widowControl w:val="0"/>
              <w:spacing w:after="0" w:line="240" w:lineRule="auto"/>
              <w:ind w:left="317" w:hanging="360"/>
              <w:jc w:val="center"/>
              <w:rPr>
                <w:rFonts w:cstheme="minorHAnsi"/>
                <w:color w:val="auto"/>
                <w:sz w:val="20"/>
                <w:szCs w:val="20"/>
              </w:rPr>
            </w:pPr>
            <w:r w:rsidRPr="004D0EC1">
              <w:rPr>
                <w:rFonts w:cstheme="minorHAnsi"/>
                <w:color w:val="auto"/>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7C6741D9"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12</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560B69" w14:textId="77777777" w:rsidR="00AF0D67" w:rsidRPr="007A63C5" w:rsidRDefault="00AF0D67" w:rsidP="00021ED4">
            <w:pPr>
              <w:pStyle w:val="v1msonormal"/>
              <w:numPr>
                <w:ilvl w:val="0"/>
                <w:numId w:val="28"/>
              </w:numPr>
              <w:spacing w:before="0" w:beforeAutospacing="0" w:after="0" w:afterAutospacing="0"/>
              <w:rPr>
                <w:rFonts w:asciiTheme="minorHAnsi" w:hAnsiTheme="minorHAnsi" w:cstheme="minorHAnsi"/>
                <w:sz w:val="20"/>
                <w:szCs w:val="20"/>
                <w:lang w:val="de-DE"/>
              </w:rPr>
            </w:pPr>
            <w:r w:rsidRPr="007A63C5">
              <w:rPr>
                <w:rFonts w:asciiTheme="minorHAnsi" w:hAnsiTheme="minorHAnsi" w:cstheme="minorHAnsi"/>
                <w:sz w:val="20"/>
                <w:szCs w:val="20"/>
                <w:lang w:val="de-DE"/>
              </w:rPr>
              <w:t xml:space="preserve">Typ </w:t>
            </w:r>
            <w:proofErr w:type="spellStart"/>
            <w:r w:rsidRPr="007A63C5">
              <w:rPr>
                <w:rFonts w:asciiTheme="minorHAnsi" w:hAnsiTheme="minorHAnsi" w:cstheme="minorHAnsi"/>
                <w:sz w:val="20"/>
                <w:szCs w:val="20"/>
                <w:lang w:val="de-DE"/>
              </w:rPr>
              <w:t>komputera</w:t>
            </w:r>
            <w:proofErr w:type="spellEnd"/>
            <w:r w:rsidRPr="007A63C5">
              <w:rPr>
                <w:rFonts w:asciiTheme="minorHAnsi" w:hAnsiTheme="minorHAnsi" w:cstheme="minorHAnsi"/>
                <w:sz w:val="20"/>
                <w:szCs w:val="20"/>
                <w:lang w:val="de-DE"/>
              </w:rPr>
              <w:t xml:space="preserve">: </w:t>
            </w:r>
            <w:proofErr w:type="spellStart"/>
            <w:r w:rsidRPr="007A63C5">
              <w:rPr>
                <w:rFonts w:asciiTheme="minorHAnsi" w:hAnsiTheme="minorHAnsi" w:cstheme="minorHAnsi"/>
                <w:sz w:val="20"/>
                <w:szCs w:val="20"/>
                <w:lang w:val="de-DE"/>
              </w:rPr>
              <w:t>Komputer</w:t>
            </w:r>
            <w:proofErr w:type="spellEnd"/>
            <w:r w:rsidRPr="007A63C5">
              <w:rPr>
                <w:rFonts w:asciiTheme="minorHAnsi" w:hAnsiTheme="minorHAnsi" w:cstheme="minorHAnsi"/>
                <w:sz w:val="20"/>
                <w:szCs w:val="20"/>
                <w:lang w:val="de-DE"/>
              </w:rPr>
              <w:t xml:space="preserve"> All in </w:t>
            </w:r>
            <w:proofErr w:type="spellStart"/>
            <w:r w:rsidRPr="007A63C5">
              <w:rPr>
                <w:rFonts w:asciiTheme="minorHAnsi" w:hAnsiTheme="minorHAnsi" w:cstheme="minorHAnsi"/>
                <w:sz w:val="20"/>
                <w:szCs w:val="20"/>
                <w:lang w:val="de-DE"/>
              </w:rPr>
              <w:t>One</w:t>
            </w:r>
            <w:proofErr w:type="spellEnd"/>
            <w:r w:rsidRPr="007A63C5">
              <w:rPr>
                <w:rFonts w:asciiTheme="minorHAnsi" w:hAnsiTheme="minorHAnsi" w:cstheme="minorHAnsi"/>
                <w:sz w:val="20"/>
                <w:szCs w:val="20"/>
                <w:lang w:val="de-DE"/>
              </w:rPr>
              <w:t xml:space="preserve">. </w:t>
            </w:r>
          </w:p>
          <w:p w14:paraId="20006C13" w14:textId="208D9346" w:rsidR="00AF0D67" w:rsidRPr="007A63C5" w:rsidRDefault="00AF0D67" w:rsidP="00515A65">
            <w:pPr>
              <w:pStyle w:val="Akapitzlist"/>
              <w:numPr>
                <w:ilvl w:val="0"/>
                <w:numId w:val="28"/>
              </w:numPr>
              <w:rPr>
                <w:rFonts w:eastAsia="Times New Roman" w:cstheme="minorHAnsi"/>
                <w:color w:val="auto"/>
                <w:sz w:val="20"/>
                <w:szCs w:val="20"/>
              </w:rPr>
            </w:pPr>
            <w:r w:rsidRPr="007A63C5">
              <w:rPr>
                <w:rFonts w:cstheme="minorHAnsi"/>
                <w:sz w:val="20"/>
                <w:szCs w:val="20"/>
              </w:rPr>
              <w:t xml:space="preserve">Wydajność  obliczeniowa: Procesor klasy x86 ze zintegrowaną grafiką, czternastordzeniowy, zaprojektowany do pracy w komputerach stacjonarnych,  taktowany zegarem osiągającym 4,8 GHz, pamięcią cache CPU co </w:t>
            </w:r>
            <w:r w:rsidRPr="007A63C5">
              <w:rPr>
                <w:rFonts w:cstheme="minorHAnsi"/>
                <w:color w:val="auto"/>
                <w:sz w:val="20"/>
                <w:szCs w:val="20"/>
              </w:rPr>
              <w:t>najmniej 24 MB lub równoważny wydajnościowo osiągający wynik co najmniej 31</w:t>
            </w:r>
            <w:r w:rsidR="00515A65" w:rsidRPr="007A63C5">
              <w:rPr>
                <w:rFonts w:cstheme="minorHAnsi"/>
                <w:color w:val="auto"/>
                <w:sz w:val="20"/>
                <w:szCs w:val="20"/>
              </w:rPr>
              <w:t>7</w:t>
            </w:r>
            <w:r w:rsidRPr="007A63C5">
              <w:rPr>
                <w:rFonts w:cstheme="minorHAnsi"/>
                <w:color w:val="auto"/>
                <w:sz w:val="20"/>
                <w:szCs w:val="20"/>
              </w:rPr>
              <w:t xml:space="preserve">00 pkt w teście </w:t>
            </w:r>
            <w:proofErr w:type="spellStart"/>
            <w:r w:rsidRPr="007A63C5">
              <w:rPr>
                <w:rFonts w:cstheme="minorHAnsi"/>
                <w:color w:val="auto"/>
                <w:sz w:val="20"/>
                <w:szCs w:val="20"/>
              </w:rPr>
              <w:t>PassMark</w:t>
            </w:r>
            <w:proofErr w:type="spellEnd"/>
            <w:r w:rsidRPr="007A63C5">
              <w:rPr>
                <w:rFonts w:cstheme="minorHAnsi"/>
                <w:color w:val="auto"/>
                <w:sz w:val="20"/>
                <w:szCs w:val="20"/>
              </w:rPr>
              <w:t xml:space="preserve"> CPU Mark, według wyników opublikowanych na stronie </w:t>
            </w:r>
            <w:hyperlink r:id="rId8" w:history="1">
              <w:r w:rsidR="00515A65" w:rsidRPr="007A63C5">
                <w:rPr>
                  <w:rStyle w:val="Hipercze"/>
                  <w:rFonts w:cstheme="minorHAnsi"/>
                  <w:color w:val="auto"/>
                  <w:sz w:val="20"/>
                  <w:szCs w:val="20"/>
                </w:rPr>
                <w:t>http://www.cpubenchmark.net/cpu_list.php</w:t>
              </w:r>
            </w:hyperlink>
            <w:r w:rsidRPr="007A63C5">
              <w:rPr>
                <w:rFonts w:cstheme="minorHAnsi"/>
                <w:color w:val="auto"/>
                <w:sz w:val="20"/>
                <w:szCs w:val="20"/>
              </w:rPr>
              <w:t>.</w:t>
            </w:r>
            <w:r w:rsidR="00515A65" w:rsidRPr="007A63C5">
              <w:rPr>
                <w:rFonts w:cstheme="minorHAnsi"/>
                <w:color w:val="auto"/>
                <w:sz w:val="20"/>
                <w:szCs w:val="20"/>
              </w:rPr>
              <w:t xml:space="preserve"> </w:t>
            </w:r>
            <w:r w:rsidR="00515A65" w:rsidRPr="007A63C5">
              <w:rPr>
                <w:rFonts w:eastAsia="Times New Roman" w:cstheme="minorHAnsi"/>
                <w:color w:val="auto"/>
                <w:sz w:val="20"/>
                <w:szCs w:val="20"/>
              </w:rPr>
              <w:t xml:space="preserve">Wydruk potwierdzający </w:t>
            </w:r>
            <w:r w:rsidR="007A63C5" w:rsidRPr="007A63C5">
              <w:rPr>
                <w:rFonts w:eastAsia="Times New Roman" w:cstheme="minorHAnsi"/>
                <w:color w:val="auto"/>
                <w:sz w:val="20"/>
                <w:szCs w:val="20"/>
              </w:rPr>
              <w:t>należy dostarczyć w terminie 7 dni od dnia podpisania umowy)</w:t>
            </w:r>
            <w:r w:rsidR="00515A65" w:rsidRPr="007A63C5">
              <w:rPr>
                <w:rFonts w:eastAsia="Times New Roman" w:cstheme="minorHAnsi"/>
                <w:color w:val="auto"/>
                <w:sz w:val="20"/>
                <w:szCs w:val="20"/>
              </w:rPr>
              <w:t xml:space="preserve">. </w:t>
            </w:r>
          </w:p>
          <w:p w14:paraId="4B3EDFD5"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Parametry ekranu: Przekątna ekranu: 23,8", Rozdzielczość ekranu: 1920 x 1080 pikseli, matryca matowa IPS, bez ekranu dotykowego, </w:t>
            </w:r>
          </w:p>
          <w:p w14:paraId="461DBA6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Pamięć RAM: 16 GB, Typ pamięci: DDR4 3200 MHz, </w:t>
            </w:r>
          </w:p>
          <w:p w14:paraId="7D85F5C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lastRenderedPageBreak/>
              <w:t xml:space="preserve">Karta graficzna: Intel® UHD 770 Graphics   lub równoważna, </w:t>
            </w:r>
          </w:p>
          <w:p w14:paraId="1733FCF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Wbudowane dyski: Dysk 512 GB SSD, Typ dysku SSD: M.2 </w:t>
            </w:r>
          </w:p>
          <w:p w14:paraId="407C3F7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 fabrycznie wbudowany napęd DVD-RW, </w:t>
            </w:r>
          </w:p>
          <w:p w14:paraId="799B606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Kamera: minimum 5 mln pikseli,</w:t>
            </w:r>
          </w:p>
          <w:p w14:paraId="58CDC3F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Karta dźwiękowa: zintegrowana</w:t>
            </w:r>
          </w:p>
          <w:p w14:paraId="68E34992"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Wbudowane głośniki: 2szt, </w:t>
            </w:r>
          </w:p>
          <w:p w14:paraId="728A4F6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Wbudowany mikrofon</w:t>
            </w:r>
          </w:p>
          <w:p w14:paraId="3F1471A4" w14:textId="41D61A4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Łączność bezprzewodowa: Bluetooth</w:t>
            </w:r>
            <w:r w:rsidR="00515A65" w:rsidRPr="007A63C5">
              <w:rPr>
                <w:rFonts w:cstheme="minorHAnsi"/>
                <w:color w:val="auto"/>
                <w:sz w:val="20"/>
                <w:szCs w:val="20"/>
              </w:rPr>
              <w:t xml:space="preserve"> 5.3</w:t>
            </w:r>
            <w:r w:rsidRPr="007A63C5">
              <w:rPr>
                <w:rFonts w:cstheme="minorHAnsi"/>
                <w:color w:val="auto"/>
                <w:sz w:val="20"/>
                <w:szCs w:val="20"/>
              </w:rPr>
              <w:t>, Wi-Fi 6 (802.11ax)</w:t>
            </w:r>
          </w:p>
          <w:p w14:paraId="0E5870FB"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Złącza:</w:t>
            </w:r>
          </w:p>
          <w:p w14:paraId="71F2FCD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Złącza HDMI: 2szt</w:t>
            </w:r>
          </w:p>
          <w:p w14:paraId="11DA8BAA"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Złącze DP: 1 </w:t>
            </w:r>
            <w:proofErr w:type="spellStart"/>
            <w:r w:rsidRPr="007A63C5">
              <w:rPr>
                <w:rFonts w:cstheme="minorHAnsi"/>
                <w:color w:val="auto"/>
                <w:sz w:val="20"/>
                <w:szCs w:val="20"/>
              </w:rPr>
              <w:t>szt</w:t>
            </w:r>
            <w:proofErr w:type="spellEnd"/>
            <w:r w:rsidRPr="007A63C5">
              <w:rPr>
                <w:rFonts w:cstheme="minorHAnsi"/>
                <w:color w:val="auto"/>
                <w:sz w:val="20"/>
                <w:szCs w:val="20"/>
              </w:rPr>
              <w:t xml:space="preserve"> </w:t>
            </w:r>
          </w:p>
          <w:p w14:paraId="082CBE38"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Złącza USB 3.0: 5szt</w:t>
            </w:r>
          </w:p>
          <w:p w14:paraId="378A2C6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Złącza USB 3.0 typu-C: 1szt</w:t>
            </w:r>
          </w:p>
          <w:p w14:paraId="4AD759B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Wyjście audio COMBO,</w:t>
            </w:r>
          </w:p>
          <w:p w14:paraId="429AA970"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Złącze zasilania DC,</w:t>
            </w:r>
          </w:p>
          <w:p w14:paraId="4262F83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Czytnik kart pamięci,</w:t>
            </w:r>
          </w:p>
          <w:p w14:paraId="69DA3218"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Wbudowane głośniki: 2szt,</w:t>
            </w:r>
          </w:p>
          <w:p w14:paraId="72C0BF2C"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Karta dźwiękowa: zintegrowana,</w:t>
            </w:r>
          </w:p>
          <w:p w14:paraId="6772EFD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Komputer fabrycznie wyposażony w stopę umożliwiająca regulację  wysokości w zakresie do 130mm , regulację pochyłu w zakresie 25stopni oraz obrót w zakresie +/-45 stopni</w:t>
            </w:r>
          </w:p>
          <w:p w14:paraId="3F6925A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Wbudowany sprzętowy system diagnostyczny,</w:t>
            </w:r>
          </w:p>
          <w:p w14:paraId="40D1BF45" w14:textId="5B6A1A92" w:rsidR="00515A65" w:rsidRPr="007A63C5" w:rsidRDefault="00515A65" w:rsidP="00515A65">
            <w:pPr>
              <w:pStyle w:val="Akapitzlist"/>
              <w:widowControl w:val="0"/>
              <w:numPr>
                <w:ilvl w:val="0"/>
                <w:numId w:val="28"/>
              </w:numPr>
              <w:spacing w:after="0" w:line="240" w:lineRule="auto"/>
              <w:rPr>
                <w:rFonts w:cstheme="minorHAnsi"/>
                <w:color w:val="auto"/>
                <w:sz w:val="20"/>
                <w:szCs w:val="20"/>
              </w:rPr>
            </w:pPr>
            <w:r w:rsidRPr="007A63C5">
              <w:rPr>
                <w:rFonts w:cstheme="minorHAnsi"/>
                <w:b/>
                <w:bCs/>
                <w:color w:val="auto"/>
                <w:sz w:val="20"/>
                <w:szCs w:val="20"/>
              </w:rPr>
              <w:t xml:space="preserve">STANDARDY I CERTYFIKATY </w:t>
            </w:r>
            <w:r w:rsidR="007A63C5" w:rsidRPr="007A63C5">
              <w:rPr>
                <w:rFonts w:cstheme="minorHAnsi"/>
                <w:b/>
                <w:bCs/>
                <w:color w:val="auto"/>
                <w:sz w:val="20"/>
                <w:szCs w:val="20"/>
              </w:rPr>
              <w:t>(należy je dostarczyć w terminie 7 dni od dnia podpisania umowy)</w:t>
            </w:r>
            <w:r w:rsidRPr="007A63C5">
              <w:rPr>
                <w:rFonts w:cstheme="minorHAnsi"/>
                <w:b/>
                <w:bCs/>
                <w:color w:val="auto"/>
                <w:sz w:val="20"/>
                <w:szCs w:val="20"/>
              </w:rPr>
              <w:t>:</w:t>
            </w:r>
            <w:r w:rsidRPr="007A63C5">
              <w:rPr>
                <w:rFonts w:cstheme="minorHAnsi"/>
                <w:color w:val="auto"/>
                <w:sz w:val="20"/>
                <w:szCs w:val="20"/>
              </w:rPr>
              <w:t xml:space="preserve"> </w:t>
            </w:r>
          </w:p>
          <w:p w14:paraId="49A39B9F" w14:textId="77777777" w:rsidR="00515A65" w:rsidRPr="007A63C5" w:rsidRDefault="00515A65" w:rsidP="00515A65">
            <w:pPr>
              <w:pStyle w:val="Akapitzlist"/>
              <w:widowControl w:val="0"/>
              <w:spacing w:after="0" w:line="240" w:lineRule="auto"/>
              <w:rPr>
                <w:rFonts w:cstheme="minorHAnsi"/>
                <w:color w:val="auto"/>
                <w:sz w:val="20"/>
                <w:szCs w:val="20"/>
              </w:rPr>
            </w:pPr>
            <w:r w:rsidRPr="007A63C5">
              <w:rPr>
                <w:rFonts w:cstheme="minorHAnsi"/>
                <w:color w:val="auto"/>
                <w:sz w:val="20"/>
                <w:szCs w:val="20"/>
              </w:rPr>
              <w:t>1) certyfikat ISO 9001 systemu zarządzania jakością lub równoważny;</w:t>
            </w:r>
          </w:p>
          <w:p w14:paraId="24960FA2" w14:textId="77777777" w:rsidR="00515A65" w:rsidRPr="007A63C5" w:rsidRDefault="00515A65" w:rsidP="00515A65">
            <w:pPr>
              <w:pStyle w:val="Akapitzlist"/>
              <w:widowControl w:val="0"/>
              <w:spacing w:after="0" w:line="240" w:lineRule="auto"/>
              <w:rPr>
                <w:rFonts w:cstheme="minorHAnsi"/>
                <w:color w:val="auto"/>
                <w:sz w:val="20"/>
                <w:szCs w:val="20"/>
              </w:rPr>
            </w:pPr>
            <w:r w:rsidRPr="007A63C5">
              <w:rPr>
                <w:rFonts w:cstheme="minorHAnsi"/>
                <w:color w:val="auto"/>
                <w:sz w:val="20"/>
                <w:szCs w:val="20"/>
              </w:rPr>
              <w:t>2) certyfikat ISO 14001 zarządzania środowiskiem lub równoważny;</w:t>
            </w:r>
          </w:p>
          <w:p w14:paraId="2BE290C5" w14:textId="77777777" w:rsidR="00515A65" w:rsidRPr="007A63C5" w:rsidRDefault="00515A65" w:rsidP="00515A65">
            <w:pPr>
              <w:pStyle w:val="Akapitzlist"/>
              <w:widowControl w:val="0"/>
              <w:spacing w:after="0" w:line="240" w:lineRule="auto"/>
              <w:rPr>
                <w:rFonts w:cstheme="minorHAnsi"/>
                <w:color w:val="auto"/>
                <w:sz w:val="20"/>
                <w:szCs w:val="20"/>
              </w:rPr>
            </w:pPr>
            <w:r w:rsidRPr="007A63C5">
              <w:rPr>
                <w:rFonts w:cstheme="minorHAnsi"/>
                <w:color w:val="auto"/>
                <w:sz w:val="20"/>
                <w:szCs w:val="20"/>
              </w:rPr>
              <w:t xml:space="preserve">3) </w:t>
            </w:r>
            <w:proofErr w:type="spellStart"/>
            <w:r w:rsidRPr="007A63C5">
              <w:rPr>
                <w:rFonts w:cstheme="minorHAnsi"/>
                <w:color w:val="auto"/>
                <w:sz w:val="20"/>
                <w:szCs w:val="20"/>
              </w:rPr>
              <w:t>Ceryfikat</w:t>
            </w:r>
            <w:proofErr w:type="spellEnd"/>
            <w:r w:rsidRPr="007A63C5">
              <w:rPr>
                <w:rFonts w:cstheme="minorHAnsi"/>
                <w:color w:val="auto"/>
                <w:sz w:val="20"/>
                <w:szCs w:val="20"/>
              </w:rPr>
              <w:t xml:space="preserve"> CE lub równoważny;</w:t>
            </w:r>
          </w:p>
          <w:p w14:paraId="2DD8A405" w14:textId="77777777" w:rsidR="00515A65" w:rsidRPr="007A63C5" w:rsidRDefault="00515A65" w:rsidP="00515A65">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4) certyfikat EPEAT dla Polski lub innego państwa członkowskiego Unii Europejskiej lub</w:t>
            </w:r>
          </w:p>
          <w:p w14:paraId="6B190E1C" w14:textId="77777777" w:rsidR="00515A65" w:rsidRPr="007A63C5" w:rsidRDefault="00515A65" w:rsidP="00515A65">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równoważny certyfikat wydany przez akredytowaną instytucję, który potwierdza:</w:t>
            </w:r>
            <w:r w:rsidRPr="007A63C5">
              <w:rPr>
                <w:color w:val="auto"/>
              </w:rPr>
              <w:t xml:space="preserve"> </w:t>
            </w:r>
            <w:r w:rsidRPr="007A63C5">
              <w:rPr>
                <w:rFonts w:cstheme="minorHAnsi"/>
                <w:color w:val="auto"/>
                <w:sz w:val="20"/>
                <w:szCs w:val="20"/>
              </w:rPr>
              <w:t>Efektywność energetyczną i żywotność baterii, Kryteria podstawowe GPP w UE: ST1 i KU1 / kryteria kompleksowe: KU5 dla danego urządzenia komputerowego wg. wytycznych zawartych w Rozporządzeniu (EU) nr 617/2013, Lista substancji wzbudzających szczególnie duże obawy (SVHC) w stężeniu większym niż 0,1 % (w/w) Kryteria podstawowe GPP w UE: ST3 / kryteria kompleksowe: ST4 dla danego urządzenia komputerowego wg. wytycznych zawartych w Rozporządzeniu REACH (WE) nr 1907/2009. ;</w:t>
            </w:r>
          </w:p>
          <w:p w14:paraId="3B3F2E26" w14:textId="77777777" w:rsidR="00515A65" w:rsidRPr="007A63C5" w:rsidRDefault="00515A65" w:rsidP="00515A65">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 xml:space="preserve">5) certyfikat TCO lub równoważny certyfikat wydany przez akredytowaną instytucję, który potwierdza: wydajność energetyczna (obowiązująca norma Energy Star lub EPEAT), zmniejszenie występowania niebezpiecznych substancji (kadm, rtęć, ołów i chrom sześciowartościowy, PBDE, PBB) – ROHS. Spełnieniem tego będzie przedstawienie CERTYFIKATU wystawionego przez niezależną, akredytowaną jednostkę, potwierdzającego zgodność urządzeń komputerowych z </w:t>
            </w:r>
            <w:r w:rsidRPr="007A63C5">
              <w:rPr>
                <w:rFonts w:cstheme="minorHAnsi"/>
                <w:color w:val="auto"/>
                <w:sz w:val="20"/>
                <w:szCs w:val="20"/>
              </w:rPr>
              <w:lastRenderedPageBreak/>
              <w:t xml:space="preserve">dyrektywą </w:t>
            </w:r>
            <w:proofErr w:type="spellStart"/>
            <w:r w:rsidRPr="007A63C5">
              <w:rPr>
                <w:rFonts w:cstheme="minorHAnsi"/>
                <w:color w:val="auto"/>
                <w:sz w:val="20"/>
                <w:szCs w:val="20"/>
              </w:rPr>
              <w:t>RoHS</w:t>
            </w:r>
            <w:proofErr w:type="spellEnd"/>
            <w:r w:rsidRPr="007A63C5">
              <w:rPr>
                <w:rFonts w:cstheme="minorHAnsi"/>
                <w:color w:val="auto"/>
                <w:sz w:val="20"/>
                <w:szCs w:val="20"/>
              </w:rPr>
              <w:t xml:space="preserve"> – (ang. </w:t>
            </w:r>
            <w:proofErr w:type="spellStart"/>
            <w:r w:rsidRPr="007A63C5">
              <w:rPr>
                <w:rFonts w:cstheme="minorHAnsi"/>
                <w:color w:val="auto"/>
                <w:sz w:val="20"/>
                <w:szCs w:val="20"/>
              </w:rPr>
              <w:t>Restriction</w:t>
            </w:r>
            <w:proofErr w:type="spellEnd"/>
            <w:r w:rsidRPr="007A63C5">
              <w:rPr>
                <w:rFonts w:cstheme="minorHAnsi"/>
                <w:color w:val="auto"/>
                <w:sz w:val="20"/>
                <w:szCs w:val="20"/>
              </w:rPr>
              <w:t xml:space="preserve"> of </w:t>
            </w:r>
            <w:proofErr w:type="spellStart"/>
            <w:r w:rsidRPr="007A63C5">
              <w:rPr>
                <w:rFonts w:cstheme="minorHAnsi"/>
                <w:color w:val="auto"/>
                <w:sz w:val="20"/>
                <w:szCs w:val="20"/>
              </w:rPr>
              <w:t>Hazardous</w:t>
            </w:r>
            <w:proofErr w:type="spellEnd"/>
            <w:r w:rsidRPr="007A63C5">
              <w:rPr>
                <w:rFonts w:cstheme="minorHAnsi"/>
                <w:color w:val="auto"/>
                <w:sz w:val="20"/>
                <w:szCs w:val="20"/>
              </w:rPr>
              <w:t xml:space="preserve"> </w:t>
            </w:r>
            <w:proofErr w:type="spellStart"/>
            <w:r w:rsidRPr="007A63C5">
              <w:rPr>
                <w:rFonts w:cstheme="minorHAnsi"/>
                <w:color w:val="auto"/>
                <w:sz w:val="20"/>
                <w:szCs w:val="20"/>
              </w:rPr>
              <w:t>Substances</w:t>
            </w:r>
            <w:proofErr w:type="spellEnd"/>
            <w:r w:rsidRPr="007A63C5">
              <w:rPr>
                <w:rFonts w:cstheme="minorHAnsi"/>
                <w:color w:val="auto"/>
                <w:sz w:val="20"/>
                <w:szCs w:val="20"/>
              </w:rPr>
              <w:t>), z 27 stycznia 2003 r. (2002/95/EC), wprowadzoną w życie 1 lipca 2006 r., dyrektywa ta została transponowana do Rzeczypospolitej Polskiej rozporządzeniem Ministra Gospodarki z dnia 27 marca 2007 r. w sprawie szczegółowych wymagań dotyczących ograniczenia wykorzystywania w sprzęcie elektronicznym i elektrycznym niektórych substancji mogących negatywnie oddziaływać na środowisko (Dz. U. poz. 457) – ostatnia aktualizacja - Dz. U. 2019 poz. 1277 - rozporządzenie Ministra Przedsiębiorczości i Technologii z dnia 24 czerwca 2019 r. zmieniające rozporządzenie w sprawie zasadniczych wymagań dotyczących ograniczenia stosowania niektórych niebezpiecznych substancji w sprzęcie elektrycznym i elektronicznym; Ergonomiczna konstrukcja, jakość obrazu, możliwość regulacji i dostosowania środowiska pracy – równoważnie przedstawienie CERTYFIKATU wystawionego przez niezależną, akredytowaną jednostkę, potwierdzającego zgodność urządzenia z ISO 9241 lub TUV lub TUV Ergo; Przedłużenie żywotności produktu - Certyfikacja w oparciu o zdefiniowane kategorie parametrów dla danego sektora przemysłu lub usług oraz o analizę cyklu życia produktu na podstawie ISO 14040 przyznawane przez niezależną organizację; Zmniejszony wpływ produkcji – system zarządzania, zużycie energii. Za równoważne uznaje się przedstawienie certyfikatu ISO 50001; Zdrowie i bezpieczeństwo użytkowników: pola elektryczne i magnetyczne na podstawie normy IEEE C95.1 – 2019, ograniczony poziom hałasu wykazany według normy ISO 9296, mierzony według ISO 7779. Certyfikat wystawiony przez niezależną akredytowaną jednostkę na podstawie wykonanych testów.</w:t>
            </w:r>
          </w:p>
          <w:p w14:paraId="01DA49E4" w14:textId="77777777" w:rsidR="00515A65" w:rsidRPr="007A63C5" w:rsidRDefault="00515A65" w:rsidP="00515A65">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Mysz i klawiatura,</w:t>
            </w:r>
          </w:p>
          <w:p w14:paraId="2E515A64" w14:textId="77777777" w:rsidR="00515A65" w:rsidRPr="007A63C5" w:rsidRDefault="00515A65" w:rsidP="00515A65">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Wbudowana w komputer technologia zarządzania i monitorowania komputerem na poziomie sprzętowym działająca niezależnie od stanu czy obecności systemu operacyjnego oraz stanu włączenia komputera podczas pracy na zasilaczu sieciowym AC</w:t>
            </w:r>
          </w:p>
          <w:p w14:paraId="49944992" w14:textId="72C5E24E" w:rsidR="00AF0D67" w:rsidRPr="007A63C5" w:rsidRDefault="00515A65" w:rsidP="00515A65">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Wydzielony układ TPM (nie dopuszcza się </w:t>
            </w:r>
            <w:proofErr w:type="spellStart"/>
            <w:r w:rsidRPr="007A63C5">
              <w:rPr>
                <w:rFonts w:cstheme="minorHAnsi"/>
                <w:color w:val="auto"/>
                <w:sz w:val="20"/>
                <w:szCs w:val="20"/>
              </w:rPr>
              <w:t>fTPM</w:t>
            </w:r>
            <w:proofErr w:type="spellEnd"/>
            <w:r w:rsidRPr="007A63C5">
              <w:rPr>
                <w:rFonts w:cstheme="minorHAnsi"/>
                <w:color w:val="auto"/>
                <w:sz w:val="20"/>
                <w:szCs w:val="20"/>
              </w:rPr>
              <w:t>),</w:t>
            </w:r>
          </w:p>
          <w:p w14:paraId="58D738A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System operacyjny: zainstalowany system operacyjny co najmniej Windows 11 Professional 64-bitowy w polskiej wersji językowej </w:t>
            </w:r>
            <w:r w:rsidRPr="007A63C5">
              <w:rPr>
                <w:rFonts w:cstheme="minorHAnsi"/>
                <w:color w:val="auto"/>
                <w:sz w:val="20"/>
                <w:szCs w:val="20"/>
                <w:u w:val="single"/>
              </w:rPr>
              <w:t>lub system równoważny</w:t>
            </w:r>
            <w:r w:rsidRPr="007A63C5">
              <w:rPr>
                <w:rFonts w:cstheme="minorHAnsi"/>
                <w:color w:val="auto"/>
                <w:sz w:val="20"/>
                <w:szCs w:val="20"/>
              </w:rPr>
              <w:t> wraz z nośnikiem instalacyjnym. Klucz licencyjny systemu musi być zapisany trwale w BIOS i umożliwiać jego instalację bez potrzeby ręcznego wpisywania klucza licencyjnego. Zamawiający nie dopuszcza zaoferowania systemu operacyjnego pochodzącego z rynku wtórnego, reaktywowanego systemu.</w:t>
            </w:r>
          </w:p>
          <w:p w14:paraId="53A678D3" w14:textId="77777777" w:rsidR="00AF0D67" w:rsidRPr="007A63C5" w:rsidRDefault="00AF0D67" w:rsidP="00021ED4">
            <w:pPr>
              <w:pStyle w:val="Akapitzlist"/>
              <w:widowControl w:val="0"/>
              <w:numPr>
                <w:ilvl w:val="0"/>
                <w:numId w:val="28"/>
              </w:numPr>
              <w:spacing w:after="0" w:line="240" w:lineRule="auto"/>
              <w:rPr>
                <w:rFonts w:cstheme="minorHAnsi"/>
                <w:b/>
                <w:bCs/>
                <w:color w:val="auto"/>
                <w:sz w:val="20"/>
                <w:szCs w:val="20"/>
              </w:rPr>
            </w:pPr>
            <w:r w:rsidRPr="007A63C5">
              <w:rPr>
                <w:rFonts w:cstheme="minorHAnsi"/>
                <w:b/>
                <w:bCs/>
                <w:color w:val="auto"/>
                <w:sz w:val="20"/>
                <w:szCs w:val="20"/>
              </w:rPr>
              <w:t>Dostarczone oprogramowanie musi być fabrycznie nowe, nieużywane oraz nieaktywowane nigdy wcześniej na innych komputerach oraz musi pochodzić z oficjalnego i legalnego kanału dystrybucyjnego producenta oprogramowania,</w:t>
            </w:r>
          </w:p>
          <w:p w14:paraId="34761C08" w14:textId="77777777" w:rsidR="00AF0D67" w:rsidRPr="007A63C5" w:rsidRDefault="00AF0D67" w:rsidP="00021ED4">
            <w:pPr>
              <w:pStyle w:val="Akapitzlist"/>
              <w:widowControl w:val="0"/>
              <w:numPr>
                <w:ilvl w:val="0"/>
                <w:numId w:val="28"/>
              </w:numPr>
              <w:spacing w:after="0" w:line="240" w:lineRule="auto"/>
              <w:rPr>
                <w:rFonts w:cstheme="minorHAnsi"/>
                <w:b/>
                <w:bCs/>
                <w:color w:val="auto"/>
                <w:sz w:val="20"/>
                <w:szCs w:val="20"/>
              </w:rPr>
            </w:pPr>
            <w:r w:rsidRPr="007A63C5">
              <w:rPr>
                <w:rFonts w:cstheme="minorHAnsi"/>
                <w:b/>
                <w:bCs/>
                <w:color w:val="auto"/>
                <w:sz w:val="20"/>
                <w:szCs w:val="20"/>
              </w:rPr>
              <w:t>Zaoferowany sprzęt musi posiadać naklejkę hologramową potwierdzającą oryginalność zainstalowanego systemu operacyjnego, w przypadku systemu operacyjnego naklejka hologramowa winna być zabezpieczona przed możliwością odczytania klucza za pomocą zabezpieczeń stosowanych przez producenta,</w:t>
            </w:r>
          </w:p>
          <w:p w14:paraId="321E2F88" w14:textId="77777777" w:rsidR="00AF0D67" w:rsidRPr="007A63C5" w:rsidRDefault="00AF0D67" w:rsidP="00021ED4">
            <w:pPr>
              <w:pStyle w:val="Akapitzlist"/>
              <w:widowControl w:val="0"/>
              <w:numPr>
                <w:ilvl w:val="0"/>
                <w:numId w:val="28"/>
              </w:numPr>
              <w:spacing w:after="0" w:line="240" w:lineRule="auto"/>
              <w:rPr>
                <w:rFonts w:cstheme="minorHAnsi"/>
                <w:b/>
                <w:bCs/>
                <w:color w:val="auto"/>
                <w:sz w:val="20"/>
                <w:szCs w:val="20"/>
              </w:rPr>
            </w:pPr>
            <w:r w:rsidRPr="007A63C5">
              <w:rPr>
                <w:rFonts w:cstheme="minorHAnsi"/>
                <w:b/>
                <w:bCs/>
                <w:color w:val="auto"/>
                <w:sz w:val="20"/>
                <w:szCs w:val="20"/>
              </w:rPr>
              <w:t>Zamawiający wymaga dostarczenia pełnego pakietu OEM (koperta z nadrukiem, płyta DVD z obrazem systemu wraz z hologramem),</w:t>
            </w:r>
          </w:p>
          <w:p w14:paraId="4B1238F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u w:val="single"/>
              </w:rPr>
              <w:t>system równoważny musi spełniać następujące wymagania</w:t>
            </w:r>
            <w:r w:rsidRPr="007A63C5">
              <w:rPr>
                <w:rFonts w:cstheme="minorHAnsi"/>
                <w:color w:val="auto"/>
                <w:sz w:val="20"/>
                <w:szCs w:val="20"/>
              </w:rPr>
              <w:t xml:space="preserve"> poprzez wbudowane mechanizmy, bez </w:t>
            </w:r>
            <w:r w:rsidRPr="007A63C5">
              <w:rPr>
                <w:rFonts w:cstheme="minorHAnsi"/>
                <w:color w:val="auto"/>
                <w:sz w:val="20"/>
                <w:szCs w:val="20"/>
              </w:rPr>
              <w:lastRenderedPageBreak/>
              <w:t>użycia dodatkowych aplikacji:</w:t>
            </w:r>
          </w:p>
          <w:p w14:paraId="15203D4A"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Dostępne dwa rodzaje graficznego interfejsu użytkownika: 1) Klasyczny, umożliwiający obsługę przy pomocy klawiatury i myszy, 2) dotykowy  umożliwiający  sterowanie  dotykiem  na  urządzeniach  typu tablet lub monitorach dotykowych.</w:t>
            </w:r>
          </w:p>
          <w:p w14:paraId="10DC0665"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Interfejsy  użytkownika  dostępne  w  wielu  językach  do  wyboru  –  w  tym polskim i angielskim.</w:t>
            </w:r>
          </w:p>
          <w:p w14:paraId="63EE013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Zlokalizowane w języku polskim, co najmniej następujące elementy: menu, odtwarzacz multimediów, pomoc, komunikaty systemowe. </w:t>
            </w:r>
          </w:p>
          <w:p w14:paraId="3CB29C5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Wbudowany system pomocy w języku polskim.</w:t>
            </w:r>
          </w:p>
          <w:p w14:paraId="2B246FE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Graficzne środowisko instalacji i konfiguracji dostępne w języku polskim.</w:t>
            </w:r>
          </w:p>
          <w:p w14:paraId="2FE5B089"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Funkcje  związane  z  obsługą  komputerów  typu  tablet,  z  wbudowanym modułem „uczenia się” pisma użytkownika – obsługa języka polskiego.</w:t>
            </w:r>
          </w:p>
          <w:p w14:paraId="19B2336A"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Funkcjonalność  rozpoznawania  mowy,  pozwalającą  na  sterowanie komputerem głosowo, wraz z modułem „uczenia się” głosu użytkownika.</w:t>
            </w:r>
          </w:p>
          <w:p w14:paraId="646B337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7FA21A6B"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Możliwość dokonywania aktualizacji i poprawek systemu poprzez mechanizm zarządzany przez administratora systemu Zamawiającego.</w:t>
            </w:r>
          </w:p>
          <w:p w14:paraId="08DC71F0"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Dostępność  bezpłatnych  biuletynów  bezpieczeństwa  związanych  z działaniem systemu operacyjnego.</w:t>
            </w:r>
          </w:p>
          <w:p w14:paraId="0C0BA96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Wbudowana  zapora  internetowa  (firewall)  dla  ochrony  połączeń internetowych;  zintegrowana  z  systemem  konsola  do  zarządzania ustawieniami zapory i regułami IP v4 i v6. </w:t>
            </w:r>
          </w:p>
          <w:p w14:paraId="366F9F01"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Wbudowane  mechanizmy  ochrony  antywirusowej  i  przeciw  złośliwemu oprogramowaniu z zapewnionymi bezpłatnymi aktualizacjami.</w:t>
            </w:r>
          </w:p>
          <w:p w14:paraId="7333AC1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Wsparcie  dla  większości  powszechnie  używanych  urządzeń  peryferyjnych (drukarek, urządzeń sieciowych, standardów USB, </w:t>
            </w:r>
            <w:proofErr w:type="spellStart"/>
            <w:r w:rsidRPr="007A63C5">
              <w:rPr>
                <w:rFonts w:cstheme="minorHAnsi"/>
                <w:color w:val="auto"/>
                <w:sz w:val="20"/>
                <w:szCs w:val="20"/>
              </w:rPr>
              <w:t>Plug&amp;Play</w:t>
            </w:r>
            <w:proofErr w:type="spellEnd"/>
            <w:r w:rsidRPr="007A63C5">
              <w:rPr>
                <w:rFonts w:cstheme="minorHAnsi"/>
                <w:color w:val="auto"/>
                <w:sz w:val="20"/>
                <w:szCs w:val="20"/>
              </w:rPr>
              <w:t>, Wi-Fi).</w:t>
            </w:r>
          </w:p>
          <w:p w14:paraId="205F1B6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Funkcjonalność  automatycznej  zmiany  domyślnej  drukarki  w  zależności  od sieci, do której podłączony jest komputer. Możliwość  zarządzania  stacją  roboczą  poprzez  polityki  grupowe  –  przez politykę  rozumiemy  zestaw  reguł  definiujących  lub  ograniczających funkcjonalność systemu lub aplikacji.</w:t>
            </w:r>
          </w:p>
          <w:p w14:paraId="7BAACE8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Rozbudowane, definiowalne polityki bezpieczeństwa  –  polityki dla systemu operacyjnego i dla wskazanych aplikacji.</w:t>
            </w:r>
          </w:p>
          <w:p w14:paraId="62C1ECE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Możliwość  zdalnej  automatycznej  instalacji,  konfiguracji,  administrowania oraz aktualizowania systemu,  zgodnie z określonymi uprawnieniami poprzez polityki grupowe. </w:t>
            </w:r>
          </w:p>
          <w:p w14:paraId="44AA4E6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Zabezpieczony  hasłem  hierarchiczny  dostęp  do systemu,  konta  i  profile użytkowników  zarządzane  zdalnie;  praca  systemu  w  trybie  ochrony  kont użytkowników.</w:t>
            </w:r>
          </w:p>
          <w:p w14:paraId="548FBD1C"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Mechanizm  pozwalający  użytkownikowi  zarejestrowanego  w  systemie </w:t>
            </w:r>
            <w:r w:rsidRPr="007A63C5">
              <w:rPr>
                <w:rFonts w:cstheme="minorHAnsi"/>
                <w:color w:val="auto"/>
                <w:sz w:val="20"/>
                <w:szCs w:val="20"/>
              </w:rPr>
              <w:lastRenderedPageBreak/>
              <w:t>przedsiębiorstwa/instytucji  urządzenia  na  uprawniony  dostęp  do  zasobów tego systemu.</w:t>
            </w:r>
          </w:p>
          <w:p w14:paraId="2956AB4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CF55692"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Zintegrowany  z  systemem  operacyjnym  moduł  synchronizacji  komputera  z urządzeniami zewnętrznymi. </w:t>
            </w:r>
          </w:p>
          <w:p w14:paraId="6B071D71"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lang w:val="en-US"/>
              </w:rPr>
            </w:pPr>
            <w:r w:rsidRPr="007A63C5">
              <w:rPr>
                <w:rFonts w:cstheme="minorHAnsi"/>
                <w:color w:val="auto"/>
                <w:sz w:val="20"/>
                <w:szCs w:val="20"/>
                <w:lang w:val="en-US"/>
              </w:rPr>
              <w:t xml:space="preserve">Obsługa </w:t>
            </w:r>
            <w:proofErr w:type="spellStart"/>
            <w:r w:rsidRPr="007A63C5">
              <w:rPr>
                <w:rFonts w:cstheme="minorHAnsi"/>
                <w:color w:val="auto"/>
                <w:sz w:val="20"/>
                <w:szCs w:val="20"/>
                <w:lang w:val="en-US"/>
              </w:rPr>
              <w:t>standardu</w:t>
            </w:r>
            <w:proofErr w:type="spellEnd"/>
            <w:r w:rsidRPr="007A63C5">
              <w:rPr>
                <w:rFonts w:cstheme="minorHAnsi"/>
                <w:color w:val="auto"/>
                <w:sz w:val="20"/>
                <w:szCs w:val="20"/>
                <w:lang w:val="en-US"/>
              </w:rPr>
              <w:t xml:space="preserve"> NFC (near field communication).</w:t>
            </w:r>
          </w:p>
          <w:p w14:paraId="0B016261"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Możliwość  przystosowania  stanowiska  dla  osób  niepełnosprawnych  (np. słabo widzących). </w:t>
            </w:r>
          </w:p>
          <w:p w14:paraId="4F27CD1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Wsparcie  dla  IPSEC  oparte  na  politykach  –  wdrażanie  IPSEC  oparte  na zestawach reguł definiujących ustawienia zarządzanych w sposób centralny.</w:t>
            </w:r>
          </w:p>
          <w:p w14:paraId="44F50CB5"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Mechanizmy logowania do domeny w oparciu o: Login i hasło, Karty z certyfikatami (</w:t>
            </w:r>
            <w:proofErr w:type="spellStart"/>
            <w:r w:rsidRPr="007A63C5">
              <w:rPr>
                <w:rFonts w:cstheme="minorHAnsi"/>
                <w:color w:val="auto"/>
                <w:sz w:val="20"/>
                <w:szCs w:val="20"/>
              </w:rPr>
              <w:t>smartcard</w:t>
            </w:r>
            <w:proofErr w:type="spellEnd"/>
            <w:r w:rsidRPr="007A63C5">
              <w:rPr>
                <w:rFonts w:cstheme="minorHAnsi"/>
                <w:color w:val="auto"/>
                <w:sz w:val="20"/>
                <w:szCs w:val="20"/>
              </w:rPr>
              <w:t>), wirtualne  karty  (logowanie  w  oparciu  o  certyfikat  chroniony  poprzez moduł TPM).</w:t>
            </w:r>
          </w:p>
          <w:p w14:paraId="07F54B8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Mechanizmy wieloelementowego uwierzytelniania.</w:t>
            </w:r>
          </w:p>
          <w:p w14:paraId="68604B38"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Wsparcie dla uwierzytelniania na bazie </w:t>
            </w:r>
            <w:proofErr w:type="spellStart"/>
            <w:r w:rsidRPr="007A63C5">
              <w:rPr>
                <w:rFonts w:cstheme="minorHAnsi"/>
                <w:color w:val="auto"/>
                <w:sz w:val="20"/>
                <w:szCs w:val="20"/>
              </w:rPr>
              <w:t>Kerberos</w:t>
            </w:r>
            <w:proofErr w:type="spellEnd"/>
            <w:r w:rsidRPr="007A63C5">
              <w:rPr>
                <w:rFonts w:cstheme="minorHAnsi"/>
                <w:color w:val="auto"/>
                <w:sz w:val="20"/>
                <w:szCs w:val="20"/>
              </w:rPr>
              <w:t xml:space="preserve"> v. 5.</w:t>
            </w:r>
          </w:p>
          <w:p w14:paraId="51328BD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Wsparcie do uwierzytelnienia urządzenia na bazie certyfikatu.</w:t>
            </w:r>
          </w:p>
          <w:p w14:paraId="1B2CAC6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Wsparcie dla algorytmów Suite B (RFC 4869).</w:t>
            </w:r>
          </w:p>
          <w:p w14:paraId="1BDE9C59"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Wbudowane  narzędzia  służące  do  administracji,  do  wykonywania  kopii zapasowych polityk i ich odtwarzania oraz generowania raportów z ustawień polityk.</w:t>
            </w:r>
          </w:p>
          <w:p w14:paraId="4620CD4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Wsparcie dla środowisk Java i .NET Framework 4.x  –  możliwość uruchomienia aplikacji działających we wskazanych środowiskach.</w:t>
            </w:r>
          </w:p>
          <w:p w14:paraId="736F4F6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Wsparcie  dla  JScript  i  </w:t>
            </w:r>
            <w:proofErr w:type="spellStart"/>
            <w:r w:rsidRPr="007A63C5">
              <w:rPr>
                <w:rFonts w:cstheme="minorHAnsi"/>
                <w:color w:val="auto"/>
                <w:sz w:val="20"/>
                <w:szCs w:val="20"/>
              </w:rPr>
              <w:t>VBScript</w:t>
            </w:r>
            <w:proofErr w:type="spellEnd"/>
            <w:r w:rsidRPr="007A63C5">
              <w:rPr>
                <w:rFonts w:cstheme="minorHAnsi"/>
                <w:color w:val="auto"/>
                <w:sz w:val="20"/>
                <w:szCs w:val="20"/>
              </w:rPr>
              <w:t xml:space="preserve">  –  możliwość  uruchamiania  interpretera poleceń.</w:t>
            </w:r>
          </w:p>
          <w:p w14:paraId="1045972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Zdalna pomoc i współdzielenie aplikacji –  możliwość zdalnego przejęcia sesji zalogowanego użytkownika celem rozwiązania problemu z komputerem,</w:t>
            </w:r>
          </w:p>
          <w:p w14:paraId="58C59042"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2E3C17E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Rozwiązanie  ma  umożliwiające  wdrożenie  nowego  obrazu  poprzez  zdalną instalację.</w:t>
            </w:r>
          </w:p>
          <w:p w14:paraId="526EEB2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Transakcyjny  system  plików  pozwalający  na  stosowanie  przydziałów  (ang. </w:t>
            </w:r>
            <w:proofErr w:type="spellStart"/>
            <w:r w:rsidRPr="007A63C5">
              <w:rPr>
                <w:rFonts w:cstheme="minorHAnsi"/>
                <w:color w:val="auto"/>
                <w:sz w:val="20"/>
                <w:szCs w:val="20"/>
              </w:rPr>
              <w:t>quota</w:t>
            </w:r>
            <w:proofErr w:type="spellEnd"/>
            <w:r w:rsidRPr="007A63C5">
              <w:rPr>
                <w:rFonts w:cstheme="minorHAnsi"/>
                <w:color w:val="auto"/>
                <w:sz w:val="20"/>
                <w:szCs w:val="20"/>
              </w:rPr>
              <w:t>) na dysku dla użytkowników oraz zapewniający większą niezawodność i pozwalający tworzyć kopie zapasowe.</w:t>
            </w:r>
          </w:p>
          <w:p w14:paraId="043F8A3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Zarządzanie  kontami  użytkowników  sieci  oraz  urządzeniami  sieciowymi  tj. drukarki, modemy, woluminy dyskowe, usługi katalogowe.</w:t>
            </w:r>
          </w:p>
          <w:p w14:paraId="14A6140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Udostępnianie modemu.</w:t>
            </w:r>
          </w:p>
          <w:p w14:paraId="425C402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Oprogramowanie  dla  tworzenia  kopii  zapasowych  (Backup);  automatyczne wykonywanie  kopii  plików  z  możliwością  automatycznego  przywrócenia wersji wcześniejszej.</w:t>
            </w:r>
          </w:p>
          <w:p w14:paraId="681583DC"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Możliwość przywracania obrazu plików systemowych do uprzednio zapisanej postaci.</w:t>
            </w:r>
          </w:p>
          <w:p w14:paraId="1C70868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Identyfikacja  sieci  komputerowych,  do  których  jest podłączony  system operacyjny,  zapamiętywanie  ustawień  i  przypisywanie  do  min.  3  kategorii bezpieczeństwa(z  </w:t>
            </w:r>
            <w:r w:rsidRPr="007A63C5">
              <w:rPr>
                <w:rFonts w:cstheme="minorHAnsi"/>
                <w:color w:val="auto"/>
                <w:sz w:val="20"/>
                <w:szCs w:val="20"/>
              </w:rPr>
              <w:lastRenderedPageBreak/>
              <w:t>predefiniowanymi  odpowiednio  do  kategorii  ustawieniami  zapory sieciowej, udostępniania plików itp.).</w:t>
            </w:r>
          </w:p>
          <w:p w14:paraId="23E4FF2C"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Możliwość blokowania lub dopuszczania dowolnych urządzeń peryferyjnych za  pomocą  polityk  grupowych  (np.  przy  użyciu  numerów  identyfikacyjnych sprzętu).</w:t>
            </w:r>
          </w:p>
          <w:p w14:paraId="231DFB9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Wbudowany  mechanizm  wirtualizacji  typu  </w:t>
            </w:r>
            <w:proofErr w:type="spellStart"/>
            <w:r w:rsidRPr="007A63C5">
              <w:rPr>
                <w:rFonts w:cstheme="minorHAnsi"/>
                <w:color w:val="auto"/>
                <w:sz w:val="20"/>
                <w:szCs w:val="20"/>
              </w:rPr>
              <w:t>hypervisor</w:t>
            </w:r>
            <w:proofErr w:type="spellEnd"/>
            <w:r w:rsidRPr="007A63C5">
              <w:rPr>
                <w:rFonts w:cstheme="minorHAnsi"/>
                <w:color w:val="auto"/>
                <w:sz w:val="20"/>
                <w:szCs w:val="20"/>
              </w:rPr>
              <w:t>,  umożliwiający, zgodnie z uprawnieniami licencyjnymi, uruchomienie do 4 maszyn wirtualnych.</w:t>
            </w:r>
          </w:p>
          <w:p w14:paraId="5048FFE8"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Mechanizm szyfrowania dysków wewnętrznych i zewnętrznych z możliwością szyfrowania ograniczonego do danych użytkownika.</w:t>
            </w:r>
          </w:p>
          <w:p w14:paraId="1B8E486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Wbudowane  w  system  narzędzie  do  szyfrowania  partycji  systemowych komputera, z możliwością przechowywania certyfikatów w </w:t>
            </w:r>
            <w:proofErr w:type="spellStart"/>
            <w:r w:rsidRPr="007A63C5">
              <w:rPr>
                <w:rFonts w:cstheme="minorHAnsi"/>
                <w:color w:val="auto"/>
                <w:sz w:val="20"/>
                <w:szCs w:val="20"/>
              </w:rPr>
              <w:t>mikrochipie</w:t>
            </w:r>
            <w:proofErr w:type="spellEnd"/>
            <w:r w:rsidRPr="007A63C5">
              <w:rPr>
                <w:rFonts w:cstheme="minorHAnsi"/>
                <w:color w:val="auto"/>
                <w:sz w:val="20"/>
                <w:szCs w:val="20"/>
              </w:rPr>
              <w:t xml:space="preserve"> TPM (</w:t>
            </w:r>
            <w:proofErr w:type="spellStart"/>
            <w:r w:rsidRPr="007A63C5">
              <w:rPr>
                <w:rFonts w:cstheme="minorHAnsi"/>
                <w:color w:val="auto"/>
                <w:sz w:val="20"/>
                <w:szCs w:val="20"/>
              </w:rPr>
              <w:t>Trusted</w:t>
            </w:r>
            <w:proofErr w:type="spellEnd"/>
            <w:r w:rsidRPr="007A63C5">
              <w:rPr>
                <w:rFonts w:cstheme="minorHAnsi"/>
                <w:color w:val="auto"/>
                <w:sz w:val="20"/>
                <w:szCs w:val="20"/>
              </w:rPr>
              <w:t xml:space="preserve">  Platform  Module)  w  wersji minimum  1.2  lub  na  kluczach  pamięci przenośnej USB.</w:t>
            </w:r>
          </w:p>
          <w:p w14:paraId="3C7BE76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Wbudowane  w  system  narzędzie  do  szyfrowania  dysków  przenośnych,  z możliwością centralnego zarządzania poprzez polityki grupowe, pozwalające na wymuszenie szyfrowania dysków przenośnych.</w:t>
            </w:r>
          </w:p>
          <w:p w14:paraId="7868B09B"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Możliwość  tworzenia  i  przechowywania  kopii zapasowych  kluczy odzyskiwania do szyfrowania partycji w usługach katalogowych. </w:t>
            </w:r>
          </w:p>
          <w:p w14:paraId="634C1CD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Możliwość  instalowania  dodatkowych  języków  interfejsu  systemu operacyjnego  oraz  możliwość  zmiany  języka  bez  konieczności  </w:t>
            </w:r>
            <w:proofErr w:type="spellStart"/>
            <w:r w:rsidRPr="007A63C5">
              <w:rPr>
                <w:rFonts w:cstheme="minorHAnsi"/>
                <w:color w:val="auto"/>
                <w:sz w:val="20"/>
                <w:szCs w:val="20"/>
              </w:rPr>
              <w:t>reinstalacji</w:t>
            </w:r>
            <w:proofErr w:type="spellEnd"/>
            <w:r w:rsidRPr="007A63C5">
              <w:rPr>
                <w:rFonts w:cstheme="minorHAnsi"/>
                <w:color w:val="auto"/>
                <w:sz w:val="20"/>
                <w:szCs w:val="20"/>
              </w:rPr>
              <w:t xml:space="preserve"> systemu.</w:t>
            </w:r>
          </w:p>
          <w:p w14:paraId="5D794CE2" w14:textId="77777777" w:rsidR="00AF0D67" w:rsidRPr="007A63C5" w:rsidRDefault="00AF0D67" w:rsidP="00922B7C">
            <w:pPr>
              <w:widowControl w:val="0"/>
              <w:spacing w:after="0"/>
              <w:ind w:left="317" w:hanging="360"/>
              <w:rPr>
                <w:rFonts w:cstheme="minorHAnsi"/>
                <w:color w:val="auto"/>
                <w:sz w:val="20"/>
                <w:szCs w:val="20"/>
              </w:rPr>
            </w:pPr>
            <w:r w:rsidRPr="007A63C5">
              <w:rPr>
                <w:rFonts w:cstheme="minorHAnsi"/>
                <w:color w:val="auto"/>
                <w:sz w:val="20"/>
                <w:szCs w:val="20"/>
              </w:rPr>
              <w:t>-  Oprogramowanie producenta zaoferowanego sprzętu które będzie umożliwiało rozpoznanie modelu i numeru seryjnego komputera, aktualizację sterowników, w tym również wgranie najnowszej wersji BIOS oraz będzie posiadało narzędzie diagnostyczne do rozwiązywania problemów.</w:t>
            </w:r>
          </w:p>
          <w:p w14:paraId="79FC8CDF" w14:textId="108A3460" w:rsidR="00515A65" w:rsidRPr="007A63C5" w:rsidRDefault="00515A65" w:rsidP="00515A65">
            <w:pPr>
              <w:pStyle w:val="Akapitzlist"/>
              <w:widowControl w:val="0"/>
              <w:numPr>
                <w:ilvl w:val="0"/>
                <w:numId w:val="46"/>
              </w:numPr>
              <w:spacing w:after="0"/>
              <w:jc w:val="both"/>
              <w:rPr>
                <w:rFonts w:cstheme="minorHAnsi"/>
                <w:color w:val="auto"/>
                <w:sz w:val="20"/>
                <w:szCs w:val="20"/>
              </w:rPr>
            </w:pPr>
            <w:r w:rsidRPr="007A63C5">
              <w:rPr>
                <w:rFonts w:cstheme="minorHAnsi"/>
                <w:b/>
                <w:bCs/>
                <w:color w:val="auto"/>
                <w:sz w:val="20"/>
                <w:szCs w:val="20"/>
              </w:rPr>
              <w:t>Gwarancja</w:t>
            </w:r>
            <w:r w:rsidRPr="007A63C5">
              <w:rPr>
                <w:rFonts w:cstheme="minorHAnsi"/>
                <w:color w:val="auto"/>
                <w:sz w:val="20"/>
                <w:szCs w:val="20"/>
              </w:rPr>
              <w:t xml:space="preserve">: Serwis urządzeń realizowany przez producenta lub autoryzowanego partnera serwisowego producenta, wykonywany zgodnie z wymaganiami normy ISO 9001 lub równoważną. </w:t>
            </w:r>
          </w:p>
        </w:tc>
      </w:tr>
      <w:tr w:rsidR="00AF0D67" w:rsidRPr="004D0EC1" w14:paraId="20594563" w14:textId="77777777" w:rsidTr="00AF0D67">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DECD26" w14:textId="3F74CCD5" w:rsidR="00AF0D67" w:rsidRPr="00515A65" w:rsidRDefault="00515A65" w:rsidP="00515A65">
            <w:pPr>
              <w:widowControl w:val="0"/>
              <w:spacing w:after="0" w:line="240" w:lineRule="auto"/>
              <w:jc w:val="center"/>
              <w:rPr>
                <w:rFonts w:cstheme="minorHAnsi"/>
                <w:b/>
                <w:bCs/>
                <w:color w:val="auto"/>
                <w:sz w:val="20"/>
                <w:szCs w:val="20"/>
              </w:rPr>
            </w:pPr>
            <w:r>
              <w:rPr>
                <w:rFonts w:cstheme="minorHAnsi"/>
                <w:b/>
                <w:bCs/>
                <w:color w:val="auto"/>
                <w:sz w:val="20"/>
                <w:szCs w:val="20"/>
              </w:rPr>
              <w:lastRenderedPageBreak/>
              <w:t>2.</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70EBB0" w14:textId="77777777" w:rsidR="00AF0D67" w:rsidRPr="004D0EC1" w:rsidRDefault="00AF0D67" w:rsidP="00922B7C">
            <w:pPr>
              <w:rPr>
                <w:rFonts w:cstheme="minorHAnsi"/>
                <w:b/>
                <w:color w:val="auto"/>
                <w:sz w:val="20"/>
                <w:szCs w:val="20"/>
              </w:rPr>
            </w:pPr>
            <w:r w:rsidRPr="004D0EC1">
              <w:rPr>
                <w:color w:val="auto"/>
              </w:rPr>
              <w:t xml:space="preserve">Komputery typu </w:t>
            </w:r>
            <w:proofErr w:type="spellStart"/>
            <w:r w:rsidRPr="004D0EC1">
              <w:rPr>
                <w:color w:val="auto"/>
              </w:rPr>
              <w:t>all</w:t>
            </w:r>
            <w:proofErr w:type="spellEnd"/>
            <w:r w:rsidRPr="004D0EC1">
              <w:rPr>
                <w:color w:val="auto"/>
              </w:rPr>
              <w:t xml:space="preserve"> in one do pracowni </w:t>
            </w:r>
            <w:proofErr w:type="spellStart"/>
            <w:r w:rsidRPr="004D0EC1">
              <w:rPr>
                <w:color w:val="auto"/>
              </w:rPr>
              <w:t>ekonomiczno</w:t>
            </w:r>
            <w:proofErr w:type="spellEnd"/>
            <w:r w:rsidRPr="004D0EC1">
              <w:rPr>
                <w:color w:val="auto"/>
              </w:rPr>
              <w:t xml:space="preserve"> - logistycznej</w:t>
            </w:r>
          </w:p>
        </w:tc>
        <w:tc>
          <w:tcPr>
            <w:tcW w:w="1134" w:type="dxa"/>
            <w:tcBorders>
              <w:top w:val="single" w:sz="4" w:space="0" w:color="000001"/>
              <w:left w:val="single" w:sz="4" w:space="0" w:color="000001"/>
              <w:bottom w:val="single" w:sz="4" w:space="0" w:color="000001"/>
              <w:right w:val="single" w:sz="4" w:space="0" w:color="000001"/>
            </w:tcBorders>
          </w:tcPr>
          <w:p w14:paraId="700ECAAD"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028245EA"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17</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AC0C73F" w14:textId="77777777" w:rsidR="00AF0D67" w:rsidRPr="007A63C5" w:rsidRDefault="00AF0D67" w:rsidP="00021ED4">
            <w:pPr>
              <w:pStyle w:val="v1msonormal"/>
              <w:numPr>
                <w:ilvl w:val="0"/>
                <w:numId w:val="28"/>
              </w:numPr>
              <w:spacing w:before="0" w:beforeAutospacing="0" w:after="0" w:afterAutospacing="0"/>
              <w:rPr>
                <w:rFonts w:asciiTheme="minorHAnsi" w:hAnsiTheme="minorHAnsi" w:cstheme="minorHAnsi"/>
                <w:sz w:val="20"/>
                <w:szCs w:val="20"/>
                <w:lang w:val="de-DE"/>
              </w:rPr>
            </w:pPr>
            <w:r w:rsidRPr="007A63C5">
              <w:rPr>
                <w:rFonts w:asciiTheme="minorHAnsi" w:hAnsiTheme="minorHAnsi" w:cstheme="minorHAnsi"/>
                <w:sz w:val="20"/>
                <w:szCs w:val="20"/>
                <w:lang w:val="de-DE"/>
              </w:rPr>
              <w:t xml:space="preserve">Typ </w:t>
            </w:r>
            <w:proofErr w:type="spellStart"/>
            <w:r w:rsidRPr="007A63C5">
              <w:rPr>
                <w:rFonts w:asciiTheme="minorHAnsi" w:hAnsiTheme="minorHAnsi" w:cstheme="minorHAnsi"/>
                <w:sz w:val="20"/>
                <w:szCs w:val="20"/>
                <w:lang w:val="de-DE"/>
              </w:rPr>
              <w:t>komputera</w:t>
            </w:r>
            <w:proofErr w:type="spellEnd"/>
            <w:r w:rsidRPr="007A63C5">
              <w:rPr>
                <w:rFonts w:asciiTheme="minorHAnsi" w:hAnsiTheme="minorHAnsi" w:cstheme="minorHAnsi"/>
                <w:sz w:val="20"/>
                <w:szCs w:val="20"/>
                <w:lang w:val="de-DE"/>
              </w:rPr>
              <w:t xml:space="preserve">: </w:t>
            </w:r>
            <w:proofErr w:type="spellStart"/>
            <w:r w:rsidRPr="007A63C5">
              <w:rPr>
                <w:rFonts w:asciiTheme="minorHAnsi" w:hAnsiTheme="minorHAnsi" w:cstheme="minorHAnsi"/>
                <w:sz w:val="20"/>
                <w:szCs w:val="20"/>
                <w:lang w:val="de-DE"/>
              </w:rPr>
              <w:t>Komputer</w:t>
            </w:r>
            <w:proofErr w:type="spellEnd"/>
            <w:r w:rsidRPr="007A63C5">
              <w:rPr>
                <w:rFonts w:asciiTheme="minorHAnsi" w:hAnsiTheme="minorHAnsi" w:cstheme="minorHAnsi"/>
                <w:sz w:val="20"/>
                <w:szCs w:val="20"/>
                <w:lang w:val="de-DE"/>
              </w:rPr>
              <w:t xml:space="preserve"> All in </w:t>
            </w:r>
            <w:proofErr w:type="spellStart"/>
            <w:r w:rsidRPr="007A63C5">
              <w:rPr>
                <w:rFonts w:asciiTheme="minorHAnsi" w:hAnsiTheme="minorHAnsi" w:cstheme="minorHAnsi"/>
                <w:sz w:val="20"/>
                <w:szCs w:val="20"/>
                <w:lang w:val="de-DE"/>
              </w:rPr>
              <w:t>One</w:t>
            </w:r>
            <w:proofErr w:type="spellEnd"/>
            <w:r w:rsidRPr="007A63C5">
              <w:rPr>
                <w:rFonts w:asciiTheme="minorHAnsi" w:hAnsiTheme="minorHAnsi" w:cstheme="minorHAnsi"/>
                <w:sz w:val="20"/>
                <w:szCs w:val="20"/>
                <w:lang w:val="de-DE"/>
              </w:rPr>
              <w:t xml:space="preserve">. </w:t>
            </w:r>
          </w:p>
          <w:p w14:paraId="30A8A04B" w14:textId="6610FF69" w:rsidR="00AF0D67" w:rsidRPr="007A63C5" w:rsidRDefault="00AF0D67" w:rsidP="00515A65">
            <w:pPr>
              <w:pStyle w:val="Akapitzlist"/>
              <w:numPr>
                <w:ilvl w:val="0"/>
                <w:numId w:val="28"/>
              </w:numPr>
              <w:rPr>
                <w:rFonts w:eastAsia="Times New Roman" w:cstheme="minorHAnsi"/>
                <w:b/>
                <w:bCs/>
                <w:color w:val="auto"/>
                <w:sz w:val="20"/>
                <w:szCs w:val="20"/>
              </w:rPr>
            </w:pPr>
            <w:r w:rsidRPr="007A63C5">
              <w:rPr>
                <w:rFonts w:cstheme="minorHAnsi"/>
                <w:color w:val="auto"/>
                <w:sz w:val="20"/>
                <w:szCs w:val="20"/>
              </w:rPr>
              <w:t>Wydajność  obliczeniowa: Procesor klasy x86 ze zintegrowaną grafiką, czternastordzeniowy, zaprojektowany do pracy w komputerach stacjonarnych,  taktowany zegarem osiągającym 4,8 GHz, pamięcią cache CPU co najmniej 24 MB lub równoważny wydajnościowo osiągający wynik co najmniej 31</w:t>
            </w:r>
            <w:r w:rsidR="00515A65" w:rsidRPr="007A63C5">
              <w:rPr>
                <w:rFonts w:cstheme="minorHAnsi"/>
                <w:color w:val="auto"/>
                <w:sz w:val="20"/>
                <w:szCs w:val="20"/>
              </w:rPr>
              <w:t>7</w:t>
            </w:r>
            <w:r w:rsidRPr="007A63C5">
              <w:rPr>
                <w:rFonts w:cstheme="minorHAnsi"/>
                <w:color w:val="auto"/>
                <w:sz w:val="20"/>
                <w:szCs w:val="20"/>
              </w:rPr>
              <w:t xml:space="preserve">00 pkt w teście </w:t>
            </w:r>
            <w:proofErr w:type="spellStart"/>
            <w:r w:rsidRPr="007A63C5">
              <w:rPr>
                <w:rFonts w:cstheme="minorHAnsi"/>
                <w:color w:val="auto"/>
                <w:sz w:val="20"/>
                <w:szCs w:val="20"/>
              </w:rPr>
              <w:t>PassMark</w:t>
            </w:r>
            <w:proofErr w:type="spellEnd"/>
            <w:r w:rsidRPr="007A63C5">
              <w:rPr>
                <w:rFonts w:cstheme="minorHAnsi"/>
                <w:color w:val="auto"/>
                <w:sz w:val="20"/>
                <w:szCs w:val="20"/>
              </w:rPr>
              <w:t xml:space="preserve"> CPU Mark, według wyników opublikowanych na stronie </w:t>
            </w:r>
            <w:hyperlink r:id="rId9" w:history="1">
              <w:r w:rsidR="00515A65" w:rsidRPr="007A63C5">
                <w:rPr>
                  <w:rStyle w:val="Hipercze"/>
                  <w:rFonts w:cstheme="minorHAnsi"/>
                  <w:color w:val="auto"/>
                  <w:sz w:val="20"/>
                  <w:szCs w:val="20"/>
                </w:rPr>
                <w:t>http://www.cpubenchmark.net/cpu_list.php</w:t>
              </w:r>
            </w:hyperlink>
            <w:r w:rsidRPr="007A63C5">
              <w:rPr>
                <w:rFonts w:cstheme="minorHAnsi"/>
                <w:color w:val="auto"/>
                <w:sz w:val="20"/>
                <w:szCs w:val="20"/>
              </w:rPr>
              <w:t>.</w:t>
            </w:r>
            <w:r w:rsidR="00515A65" w:rsidRPr="007A63C5">
              <w:rPr>
                <w:rFonts w:cstheme="minorHAnsi"/>
                <w:color w:val="auto"/>
                <w:sz w:val="20"/>
                <w:szCs w:val="20"/>
              </w:rPr>
              <w:t xml:space="preserve"> </w:t>
            </w:r>
            <w:r w:rsidR="00515A65" w:rsidRPr="007A63C5">
              <w:rPr>
                <w:rFonts w:eastAsia="Times New Roman" w:cstheme="minorHAnsi"/>
                <w:b/>
                <w:bCs/>
                <w:color w:val="auto"/>
                <w:sz w:val="20"/>
                <w:szCs w:val="20"/>
              </w:rPr>
              <w:t>Wydruk potwierdzający</w:t>
            </w:r>
            <w:r w:rsidR="007A63C5" w:rsidRPr="007A63C5">
              <w:rPr>
                <w:rFonts w:eastAsia="Times New Roman" w:cstheme="minorHAnsi"/>
                <w:b/>
                <w:bCs/>
                <w:color w:val="auto"/>
                <w:sz w:val="20"/>
                <w:szCs w:val="20"/>
              </w:rPr>
              <w:t xml:space="preserve"> należy dostarczyć w terminie 7 dni od dnia podpisania umowy</w:t>
            </w:r>
            <w:r w:rsidR="007A63C5">
              <w:rPr>
                <w:rFonts w:eastAsia="Times New Roman" w:cstheme="minorHAnsi"/>
                <w:b/>
                <w:bCs/>
                <w:color w:val="auto"/>
                <w:sz w:val="20"/>
                <w:szCs w:val="20"/>
              </w:rPr>
              <w:t>.</w:t>
            </w:r>
            <w:r w:rsidR="00515A65" w:rsidRPr="007A63C5">
              <w:rPr>
                <w:rFonts w:eastAsia="Times New Roman" w:cstheme="minorHAnsi"/>
                <w:b/>
                <w:bCs/>
                <w:color w:val="auto"/>
                <w:sz w:val="20"/>
                <w:szCs w:val="20"/>
              </w:rPr>
              <w:t xml:space="preserve"> </w:t>
            </w:r>
          </w:p>
          <w:p w14:paraId="501A370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Parametry ekranu: Przekątna ekranu: 23,8", Rozdzielczość ekranu: 1920 x 1080 pikseli, matryca matowa IPS, bez ekranu dotykowego, </w:t>
            </w:r>
          </w:p>
          <w:p w14:paraId="18BD38CC"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Pamięć RAM: 16 GB, Typ pamięci: DDR4 3200 MHz, </w:t>
            </w:r>
          </w:p>
          <w:p w14:paraId="2E38A14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Karta graficzna: Intel® UHD 770 Graphics   lub równoważna, </w:t>
            </w:r>
          </w:p>
          <w:p w14:paraId="4D8F2ED4"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Wbudowane dyski: Dysk 512 GB SSD, Typ dysku SSD: M.2 </w:t>
            </w:r>
          </w:p>
          <w:p w14:paraId="09044A4B"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 fabrycznie wbudowany napęd DVD-RW, </w:t>
            </w:r>
          </w:p>
          <w:p w14:paraId="04A2D978"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lastRenderedPageBreak/>
              <w:t>Kamera: minimum 5 mln pikseli,</w:t>
            </w:r>
          </w:p>
          <w:p w14:paraId="767D893D"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Karta dźwiękowa: zintegrowana</w:t>
            </w:r>
          </w:p>
          <w:p w14:paraId="4906CF4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Wbudowane głośniki: 2szt, </w:t>
            </w:r>
          </w:p>
          <w:p w14:paraId="254B138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Wbudowany mikrofon</w:t>
            </w:r>
          </w:p>
          <w:p w14:paraId="4C395DD0" w14:textId="012DB66B"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Łączność bezprzewodowa: </w:t>
            </w:r>
            <w:r w:rsidRPr="002F395A">
              <w:rPr>
                <w:rFonts w:cstheme="minorHAnsi"/>
                <w:color w:val="auto"/>
                <w:sz w:val="20"/>
                <w:szCs w:val="20"/>
              </w:rPr>
              <w:t>Bluetooth</w:t>
            </w:r>
            <w:r w:rsidR="00515A65" w:rsidRPr="002F395A">
              <w:rPr>
                <w:rFonts w:cstheme="minorHAnsi"/>
                <w:color w:val="auto"/>
                <w:sz w:val="20"/>
                <w:szCs w:val="20"/>
              </w:rPr>
              <w:t xml:space="preserve"> 5.3</w:t>
            </w:r>
            <w:r w:rsidRPr="002F395A">
              <w:rPr>
                <w:rFonts w:cstheme="minorHAnsi"/>
                <w:color w:val="auto"/>
                <w:sz w:val="20"/>
                <w:szCs w:val="20"/>
              </w:rPr>
              <w:t>, Wi-Fi</w:t>
            </w:r>
            <w:r w:rsidRPr="004D0EC1">
              <w:rPr>
                <w:rFonts w:cstheme="minorHAnsi"/>
                <w:color w:val="auto"/>
                <w:sz w:val="20"/>
                <w:szCs w:val="20"/>
              </w:rPr>
              <w:t xml:space="preserve"> 6 (802.11ax)</w:t>
            </w:r>
          </w:p>
          <w:p w14:paraId="4FD0D5BE"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Złącza:</w:t>
            </w:r>
          </w:p>
          <w:p w14:paraId="19A4CA6B"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Złącza HDMI: 2szt</w:t>
            </w:r>
          </w:p>
          <w:p w14:paraId="61F6300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Złącze DP: 1 </w:t>
            </w:r>
            <w:proofErr w:type="spellStart"/>
            <w:r w:rsidRPr="004D0EC1">
              <w:rPr>
                <w:rFonts w:cstheme="minorHAnsi"/>
                <w:color w:val="auto"/>
                <w:sz w:val="20"/>
                <w:szCs w:val="20"/>
              </w:rPr>
              <w:t>szt</w:t>
            </w:r>
            <w:proofErr w:type="spellEnd"/>
            <w:r w:rsidRPr="004D0EC1">
              <w:rPr>
                <w:rFonts w:cstheme="minorHAnsi"/>
                <w:color w:val="auto"/>
                <w:sz w:val="20"/>
                <w:szCs w:val="20"/>
              </w:rPr>
              <w:t xml:space="preserve"> </w:t>
            </w:r>
          </w:p>
          <w:p w14:paraId="3C9D6F7C"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Złącza USB 3.0: 5szt</w:t>
            </w:r>
          </w:p>
          <w:p w14:paraId="7ECAB3F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Złącza USB 3.0 typu-C: 1szt</w:t>
            </w:r>
          </w:p>
          <w:p w14:paraId="41664B31"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Wyjście audio COMBO,</w:t>
            </w:r>
          </w:p>
          <w:p w14:paraId="0C5F6F7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Złącze zasilania DC,</w:t>
            </w:r>
          </w:p>
          <w:p w14:paraId="4443175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Czytnik kart pamięci,</w:t>
            </w:r>
          </w:p>
          <w:p w14:paraId="5CE27363"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Wbudowane głośniki: 2szt,</w:t>
            </w:r>
          </w:p>
          <w:p w14:paraId="76718B8E"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Karta dźwiękowa: zintegrowana,</w:t>
            </w:r>
          </w:p>
          <w:p w14:paraId="7D03CAA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Komputer fabrycznie wyposażony w stopę umożliwiająca regulację  wysokości w zakresie do 130mm , </w:t>
            </w:r>
            <w:r w:rsidRPr="007A63C5">
              <w:rPr>
                <w:rFonts w:cstheme="minorHAnsi"/>
                <w:color w:val="auto"/>
                <w:sz w:val="20"/>
                <w:szCs w:val="20"/>
              </w:rPr>
              <w:t>regulację pochyłu w zakresie 25stopni oraz obrót w zakresie +/-45 stopni</w:t>
            </w:r>
          </w:p>
          <w:p w14:paraId="15837E68"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Wbudowany sprzętowy system diagnostyczny,</w:t>
            </w:r>
          </w:p>
          <w:p w14:paraId="308C563A" w14:textId="7D5E9158" w:rsidR="006A782F" w:rsidRPr="007A63C5" w:rsidRDefault="006A782F" w:rsidP="006A782F">
            <w:pPr>
              <w:pStyle w:val="Akapitzlist"/>
              <w:widowControl w:val="0"/>
              <w:numPr>
                <w:ilvl w:val="0"/>
                <w:numId w:val="25"/>
              </w:numPr>
              <w:spacing w:after="0" w:line="240" w:lineRule="auto"/>
              <w:jc w:val="both"/>
              <w:rPr>
                <w:rFonts w:cstheme="minorHAnsi"/>
                <w:color w:val="auto"/>
                <w:sz w:val="20"/>
                <w:szCs w:val="20"/>
              </w:rPr>
            </w:pPr>
            <w:r w:rsidRPr="007A63C5">
              <w:rPr>
                <w:rFonts w:cstheme="minorHAnsi"/>
                <w:b/>
                <w:bCs/>
                <w:color w:val="auto"/>
                <w:sz w:val="20"/>
                <w:szCs w:val="20"/>
              </w:rPr>
              <w:t>Certyfikaty</w:t>
            </w:r>
            <w:r w:rsidR="007A63C5" w:rsidRPr="007A63C5">
              <w:rPr>
                <w:b/>
                <w:bCs/>
                <w:color w:val="auto"/>
              </w:rPr>
              <w:t xml:space="preserve"> </w:t>
            </w:r>
            <w:r w:rsidR="007A63C5" w:rsidRPr="007A63C5">
              <w:rPr>
                <w:rFonts w:cstheme="minorHAnsi"/>
                <w:b/>
                <w:bCs/>
                <w:color w:val="auto"/>
                <w:sz w:val="20"/>
                <w:szCs w:val="20"/>
              </w:rPr>
              <w:t>(należy je dostarczyć w terminie 7 dni od dnia podpisania umowy)</w:t>
            </w:r>
            <w:r w:rsidRPr="007A63C5">
              <w:rPr>
                <w:rFonts w:cstheme="minorHAnsi"/>
                <w:b/>
                <w:bCs/>
                <w:color w:val="auto"/>
                <w:sz w:val="20"/>
                <w:szCs w:val="20"/>
              </w:rPr>
              <w:t>:</w:t>
            </w:r>
            <w:r w:rsidRPr="007A63C5">
              <w:rPr>
                <w:rFonts w:cstheme="minorHAnsi"/>
                <w:color w:val="auto"/>
                <w:sz w:val="20"/>
                <w:szCs w:val="20"/>
              </w:rPr>
              <w:t xml:space="preserve"> certyfikat EPEAT dla Polski lub innego państwa członkowskiego Unii Europejskiej lub równoważny certyfikat wydany przez akredytowaną instytucję w analogicznym zakresie; deklaracja zgodności UE i oznakowanie CE, certyfikat TCO</w:t>
            </w:r>
            <w:r w:rsidRPr="007A63C5">
              <w:rPr>
                <w:color w:val="auto"/>
                <w:sz w:val="24"/>
                <w:szCs w:val="24"/>
              </w:rPr>
              <w:t xml:space="preserve"> </w:t>
            </w:r>
            <w:r w:rsidRPr="007A63C5">
              <w:rPr>
                <w:rFonts w:cstheme="minorHAnsi"/>
                <w:color w:val="auto"/>
                <w:sz w:val="20"/>
                <w:szCs w:val="20"/>
              </w:rPr>
              <w:t>lub równoważny certyfikat wydany przez akredytowaną instytucję w analogicznym zakresie (zasady równoważności dla certyfikatu EPEAT oraz TCO określono pod pozycją nr 1 – Komputery</w:t>
            </w:r>
            <w:r w:rsidRPr="007A63C5">
              <w:rPr>
                <w:color w:val="auto"/>
                <w:sz w:val="24"/>
                <w:szCs w:val="24"/>
              </w:rPr>
              <w:t xml:space="preserve"> </w:t>
            </w:r>
            <w:r w:rsidRPr="007A63C5">
              <w:rPr>
                <w:rFonts w:cstheme="minorHAnsi"/>
                <w:color w:val="auto"/>
                <w:sz w:val="20"/>
                <w:szCs w:val="20"/>
              </w:rPr>
              <w:t xml:space="preserve">typu </w:t>
            </w:r>
            <w:proofErr w:type="spellStart"/>
            <w:r w:rsidRPr="007A63C5">
              <w:rPr>
                <w:rFonts w:cstheme="minorHAnsi"/>
                <w:color w:val="auto"/>
                <w:sz w:val="20"/>
                <w:szCs w:val="20"/>
              </w:rPr>
              <w:t>all</w:t>
            </w:r>
            <w:proofErr w:type="spellEnd"/>
            <w:r w:rsidRPr="007A63C5">
              <w:rPr>
                <w:rFonts w:cstheme="minorHAnsi"/>
                <w:color w:val="auto"/>
                <w:sz w:val="20"/>
                <w:szCs w:val="20"/>
              </w:rPr>
              <w:t xml:space="preserve"> in one do pracowni </w:t>
            </w:r>
            <w:proofErr w:type="spellStart"/>
            <w:r w:rsidRPr="007A63C5">
              <w:rPr>
                <w:rFonts w:cstheme="minorHAnsi"/>
                <w:color w:val="auto"/>
                <w:sz w:val="20"/>
                <w:szCs w:val="20"/>
              </w:rPr>
              <w:t>mechatronicznej</w:t>
            </w:r>
            <w:proofErr w:type="spellEnd"/>
            <w:r w:rsidRPr="007A63C5">
              <w:rPr>
                <w:rFonts w:cstheme="minorHAnsi"/>
                <w:color w:val="auto"/>
                <w:sz w:val="20"/>
                <w:szCs w:val="20"/>
              </w:rPr>
              <w:t xml:space="preserve">); </w:t>
            </w:r>
          </w:p>
          <w:p w14:paraId="05DBD477" w14:textId="443C1EAF"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Mysz i klawiatura</w:t>
            </w:r>
            <w:r w:rsidR="006A782F" w:rsidRPr="007A63C5">
              <w:rPr>
                <w:rFonts w:cstheme="minorHAnsi"/>
                <w:color w:val="auto"/>
                <w:sz w:val="20"/>
                <w:szCs w:val="20"/>
              </w:rPr>
              <w:t>,</w:t>
            </w:r>
          </w:p>
          <w:p w14:paraId="7BF75CAE" w14:textId="2BF9C6CE" w:rsidR="006A782F" w:rsidRPr="007A63C5" w:rsidRDefault="006A782F" w:rsidP="006A782F">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Wbudowana w komputer technologia zarządzania i monitorowania komputerem na poziomie sprzętowym działająca niezależnie od stanu czy obecności systemu operacyjnego oraz stanu włączenia komputera podczas pracy na zasilaczu sieciowym AC</w:t>
            </w:r>
          </w:p>
          <w:p w14:paraId="3CF5EA84" w14:textId="1F0213C4" w:rsidR="006A782F" w:rsidRPr="007A63C5" w:rsidRDefault="006A782F" w:rsidP="006A782F">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Wydzielony układ TPM (nie dopuszcza się </w:t>
            </w:r>
            <w:proofErr w:type="spellStart"/>
            <w:r w:rsidRPr="007A63C5">
              <w:rPr>
                <w:rFonts w:cstheme="minorHAnsi"/>
                <w:color w:val="auto"/>
                <w:sz w:val="20"/>
                <w:szCs w:val="20"/>
              </w:rPr>
              <w:t>fTPM</w:t>
            </w:r>
            <w:proofErr w:type="spellEnd"/>
            <w:r w:rsidRPr="007A63C5">
              <w:rPr>
                <w:rFonts w:cstheme="minorHAnsi"/>
                <w:color w:val="auto"/>
                <w:sz w:val="20"/>
                <w:szCs w:val="20"/>
              </w:rPr>
              <w:t>)</w:t>
            </w:r>
          </w:p>
          <w:p w14:paraId="5D72880F" w14:textId="77777777" w:rsidR="00AF0D67"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System operacyjny: zainstalowany system operacyjny co najmniej </w:t>
            </w:r>
            <w:r w:rsidRPr="004D0EC1">
              <w:rPr>
                <w:rFonts w:cstheme="minorHAnsi"/>
                <w:color w:val="auto"/>
                <w:sz w:val="20"/>
                <w:szCs w:val="20"/>
              </w:rPr>
              <w:t>Windows 11 Professional 64-bitowy w polskiej wersji językowej </w:t>
            </w:r>
            <w:r w:rsidRPr="004D0EC1">
              <w:rPr>
                <w:rFonts w:cstheme="minorHAnsi"/>
                <w:color w:val="auto"/>
                <w:sz w:val="20"/>
                <w:szCs w:val="20"/>
                <w:u w:val="single"/>
              </w:rPr>
              <w:t>lub system równoważny</w:t>
            </w:r>
            <w:r w:rsidRPr="004D0EC1">
              <w:rPr>
                <w:rFonts w:cstheme="minorHAnsi"/>
                <w:color w:val="auto"/>
                <w:sz w:val="20"/>
                <w:szCs w:val="20"/>
              </w:rPr>
              <w:t> wraz z nośnikiem instalacyjnym. Klucz licencyjny systemu musi być zapisany trwale w BIOS i umożliwiać jego instalację bez potrzeby ręcznego wpisywania klucza licencyjnego. Zamawiający nie dopuszcza zaoferowania systemu operacyjnego pochodzącego z rynku wtórnego, reaktywowanego systemu.</w:t>
            </w:r>
          </w:p>
          <w:p w14:paraId="0DDA9573" w14:textId="77777777" w:rsidR="00AF0D67" w:rsidRPr="006A782F" w:rsidRDefault="00AF0D67" w:rsidP="00021ED4">
            <w:pPr>
              <w:pStyle w:val="Akapitzlist"/>
              <w:widowControl w:val="0"/>
              <w:numPr>
                <w:ilvl w:val="0"/>
                <w:numId w:val="28"/>
              </w:numPr>
              <w:spacing w:after="0" w:line="240" w:lineRule="auto"/>
              <w:rPr>
                <w:rFonts w:cstheme="minorHAnsi"/>
                <w:b/>
                <w:bCs/>
                <w:color w:val="auto"/>
                <w:sz w:val="20"/>
                <w:szCs w:val="20"/>
              </w:rPr>
            </w:pPr>
            <w:r w:rsidRPr="006A782F">
              <w:rPr>
                <w:rFonts w:cstheme="minorHAnsi"/>
                <w:b/>
                <w:bCs/>
                <w:color w:val="auto"/>
                <w:sz w:val="20"/>
                <w:szCs w:val="20"/>
              </w:rPr>
              <w:t>Dostarczone oprogramowanie musi być fabrycznie nowe, nieużywane oraz nieaktywowane nigdy wcześniej na innych komputerach oraz musi pochodzić z oficjalnego i legalnego kanału dystrybucyjnego producenta oprogramowania,</w:t>
            </w:r>
          </w:p>
          <w:p w14:paraId="15A402C5" w14:textId="77777777" w:rsidR="00AF0D67" w:rsidRPr="006A782F" w:rsidRDefault="00AF0D67" w:rsidP="00021ED4">
            <w:pPr>
              <w:pStyle w:val="Akapitzlist"/>
              <w:widowControl w:val="0"/>
              <w:numPr>
                <w:ilvl w:val="0"/>
                <w:numId w:val="28"/>
              </w:numPr>
              <w:spacing w:after="0" w:line="240" w:lineRule="auto"/>
              <w:rPr>
                <w:rFonts w:cstheme="minorHAnsi"/>
                <w:b/>
                <w:bCs/>
                <w:color w:val="auto"/>
                <w:sz w:val="20"/>
                <w:szCs w:val="20"/>
              </w:rPr>
            </w:pPr>
            <w:r w:rsidRPr="006A782F">
              <w:rPr>
                <w:rFonts w:cstheme="minorHAnsi"/>
                <w:b/>
                <w:bCs/>
                <w:color w:val="auto"/>
                <w:sz w:val="20"/>
                <w:szCs w:val="20"/>
              </w:rPr>
              <w:t xml:space="preserve">Zaoferowany sprzęt musi posiadać naklejkę hologramową potwierdzającą oryginalność </w:t>
            </w:r>
            <w:r w:rsidRPr="006A782F">
              <w:rPr>
                <w:rFonts w:cstheme="minorHAnsi"/>
                <w:b/>
                <w:bCs/>
                <w:color w:val="auto"/>
                <w:sz w:val="20"/>
                <w:szCs w:val="20"/>
              </w:rPr>
              <w:lastRenderedPageBreak/>
              <w:t>zainstalowanego systemu operacyjnego, w przypadku systemu operacyjnego naklejka hologramowa winna być zabezpieczona przed możliwością odczytania klucza za pomocą zabezpieczeń stosowanych przez producenta,</w:t>
            </w:r>
          </w:p>
          <w:p w14:paraId="500AF690" w14:textId="77777777" w:rsidR="00AF0D67" w:rsidRPr="006A782F" w:rsidRDefault="00AF0D67" w:rsidP="00021ED4">
            <w:pPr>
              <w:pStyle w:val="Akapitzlist"/>
              <w:widowControl w:val="0"/>
              <w:numPr>
                <w:ilvl w:val="0"/>
                <w:numId w:val="28"/>
              </w:numPr>
              <w:spacing w:after="0" w:line="240" w:lineRule="auto"/>
              <w:rPr>
                <w:rFonts w:cstheme="minorHAnsi"/>
                <w:b/>
                <w:bCs/>
                <w:color w:val="auto"/>
                <w:sz w:val="20"/>
                <w:szCs w:val="20"/>
              </w:rPr>
            </w:pPr>
            <w:r w:rsidRPr="006A782F">
              <w:rPr>
                <w:rFonts w:cstheme="minorHAnsi"/>
                <w:b/>
                <w:bCs/>
                <w:color w:val="auto"/>
                <w:sz w:val="20"/>
                <w:szCs w:val="20"/>
              </w:rPr>
              <w:t>Zamawiający wymaga dostarczenia pełnego pakietu OEM (koperta z nadrukiem, płyta DVD z obrazem systemu wraz z hologramem),</w:t>
            </w:r>
          </w:p>
          <w:p w14:paraId="4FA1D89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u w:val="single"/>
              </w:rPr>
              <w:t>system równoważny musi spełniać następujące wymagania</w:t>
            </w:r>
            <w:r w:rsidRPr="004D0EC1">
              <w:rPr>
                <w:rFonts w:cstheme="minorHAnsi"/>
                <w:color w:val="auto"/>
                <w:sz w:val="20"/>
                <w:szCs w:val="20"/>
              </w:rPr>
              <w:t> poprzez wbudowane mechanizmy, bez użycia dodatkowych aplikacji:</w:t>
            </w:r>
          </w:p>
          <w:p w14:paraId="0EFEF060"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Dostępne dwa rodzaje graficznego interfejsu użytkownika: 1) Klasyczny, umożliwiający obsługę przy pomocy klawiatury i myszy, 2) dotykowy  umożliwiający  sterowanie  dotykiem  na  urządzeniach  typu tablet lub monitorach dotykowych.</w:t>
            </w:r>
          </w:p>
          <w:p w14:paraId="65584C58"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Interfejsy  użytkownika  dostępne  w  wielu  językach  do  wyboru  –  w  tym polskim i angielskim.</w:t>
            </w:r>
          </w:p>
          <w:p w14:paraId="0775B206"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Zlokalizowane w języku polskim, co najmniej następujące elementy: menu, odtwarzacz multimediów, pomoc, komunikaty systemowe. </w:t>
            </w:r>
          </w:p>
          <w:p w14:paraId="493B52C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Wbudowany system pomocy w języku polskim.</w:t>
            </w:r>
          </w:p>
          <w:p w14:paraId="03E3FB95"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Graficzne środowisko instalacji i konfiguracji dostępne w języku polskim.</w:t>
            </w:r>
          </w:p>
          <w:p w14:paraId="5C3741B1"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Funkcje  związane  z  obsługą  komputerów  typu  tablet,  z  wbudowanym modułem „uczenia się” pisma użytkownika – obsługa języka polskiego.</w:t>
            </w:r>
          </w:p>
          <w:p w14:paraId="4EE016D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Funkcjonalność  rozpoznawania  mowy,  pozwalającą  na  sterowanie komputerem głosowo, wraz z modułem „uczenia się” głosu użytkownika.</w:t>
            </w:r>
          </w:p>
          <w:p w14:paraId="05D91365"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73C9C2A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Możliwość dokonywania aktualizacji i poprawek systemu poprzez mechanizm zarządzany przez administratora systemu Zamawiającego.</w:t>
            </w:r>
          </w:p>
          <w:p w14:paraId="1E3CC2DB"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Dostępność  bezpłatnych  biuletynów  bezpieczeństwa  związanych  z działaniem systemu operacyjnego.</w:t>
            </w:r>
          </w:p>
          <w:p w14:paraId="1C0C04BB"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Wbudowana  zapora  internetowa  (firewall)  dla  ochrony  połączeń internetowych;  zintegrowana  z  systemem  konsola  do  zarządzania ustawieniami zapory i regułami IP v4 i v6. </w:t>
            </w:r>
          </w:p>
          <w:p w14:paraId="141E441E"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Wbudowane  mechanizmy  ochrony  antywirusowej  i  przeciw  złośliwemu oprogramowaniu z zapewnionymi bezpłatnymi aktualizacjami.</w:t>
            </w:r>
          </w:p>
          <w:p w14:paraId="6827DFA1"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Wsparcie  dla  większości  powszechnie  używanych  urządzeń  peryferyjnych (drukarek, urządzeń sieciowych, standardów USB, </w:t>
            </w:r>
            <w:proofErr w:type="spellStart"/>
            <w:r w:rsidRPr="004D0EC1">
              <w:rPr>
                <w:rFonts w:cstheme="minorHAnsi"/>
                <w:color w:val="auto"/>
                <w:sz w:val="20"/>
                <w:szCs w:val="20"/>
              </w:rPr>
              <w:t>Plug&amp;Play</w:t>
            </w:r>
            <w:proofErr w:type="spellEnd"/>
            <w:r w:rsidRPr="004D0EC1">
              <w:rPr>
                <w:rFonts w:cstheme="minorHAnsi"/>
                <w:color w:val="auto"/>
                <w:sz w:val="20"/>
                <w:szCs w:val="20"/>
              </w:rPr>
              <w:t>, Wi-Fi).</w:t>
            </w:r>
          </w:p>
          <w:p w14:paraId="5CBB0E2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Funkcjonalność  automatycznej  zmiany  domyślnej  drukarki  w  zależności  od sieci, do której podłączony jest komputer. Możliwość  zarządzania  stacją  roboczą  poprzez  polityki  grupowe  –  przez politykę  rozumiemy  zestaw  reguł  definiujących  lub  ograniczających funkcjonalność systemu lub aplikacji.</w:t>
            </w:r>
          </w:p>
          <w:p w14:paraId="0F1C1418"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Rozbudowane, definiowalne polityki bezpieczeństwa  –  polityki dla systemu operacyjnego i dla </w:t>
            </w:r>
            <w:r w:rsidRPr="004D0EC1">
              <w:rPr>
                <w:rFonts w:cstheme="minorHAnsi"/>
                <w:color w:val="auto"/>
                <w:sz w:val="20"/>
                <w:szCs w:val="20"/>
              </w:rPr>
              <w:lastRenderedPageBreak/>
              <w:t>wskazanych aplikacji.</w:t>
            </w:r>
          </w:p>
          <w:p w14:paraId="433B893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Możliwość  zdalnej  automatycznej  instalacji,  konfiguracji,  administrowania oraz aktualizowania systemu,  zgodnie z określonymi uprawnieniami poprzez polityki grupowe. </w:t>
            </w:r>
          </w:p>
          <w:p w14:paraId="5E0C4BDD"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Zabezpieczony  hasłem  hierarchiczny  dostęp  do systemu,  konta  i  profile użytkowników  zarządzane  zdalnie;  praca  systemu  w  trybie  ochrony  kont użytkowników.</w:t>
            </w:r>
          </w:p>
          <w:p w14:paraId="18C7364D"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Mechanizm  pozwalający  użytkownikowi  zarejestrowanego  w  systemie przedsiębiorstwa/instytucji  urządzenia  na  uprawniony  dostęp  do  zasobów tego systemu.</w:t>
            </w:r>
          </w:p>
          <w:p w14:paraId="2D7AF9B9"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1CAE833"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Zintegrowany  z  systemem  operacyjnym  moduł  synchronizacji  komputera  z urządzeniami zewnętrznymi. </w:t>
            </w:r>
          </w:p>
          <w:p w14:paraId="403ADCF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lang w:val="en-US"/>
              </w:rPr>
            </w:pPr>
            <w:r w:rsidRPr="004D0EC1">
              <w:rPr>
                <w:rFonts w:cstheme="minorHAnsi"/>
                <w:color w:val="auto"/>
                <w:sz w:val="20"/>
                <w:szCs w:val="20"/>
                <w:lang w:val="en-US"/>
              </w:rPr>
              <w:t xml:space="preserve">Obsługa </w:t>
            </w:r>
            <w:proofErr w:type="spellStart"/>
            <w:r w:rsidRPr="004D0EC1">
              <w:rPr>
                <w:rFonts w:cstheme="minorHAnsi"/>
                <w:color w:val="auto"/>
                <w:sz w:val="20"/>
                <w:szCs w:val="20"/>
                <w:lang w:val="en-US"/>
              </w:rPr>
              <w:t>standardu</w:t>
            </w:r>
            <w:proofErr w:type="spellEnd"/>
            <w:r w:rsidRPr="004D0EC1">
              <w:rPr>
                <w:rFonts w:cstheme="minorHAnsi"/>
                <w:color w:val="auto"/>
                <w:sz w:val="20"/>
                <w:szCs w:val="20"/>
                <w:lang w:val="en-US"/>
              </w:rPr>
              <w:t xml:space="preserve"> NFC (near field communication).</w:t>
            </w:r>
          </w:p>
          <w:p w14:paraId="2D3CEEC4"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Możliwość  przystosowania  stanowiska  dla  osób  niepełnosprawnych  (np. słabo widzących). </w:t>
            </w:r>
          </w:p>
          <w:p w14:paraId="15A09DA9"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Wsparcie  dla  IPSEC  oparte  na  politykach  –  wdrażanie  IPSEC  oparte  na zestawach reguł definiujących ustawienia zarządzanych w sposób centralny.</w:t>
            </w:r>
          </w:p>
          <w:p w14:paraId="4DCD28AC"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Mechanizmy logowania do domeny w oparciu o: Login i hasło, Karty z certyfikatami (</w:t>
            </w:r>
            <w:proofErr w:type="spellStart"/>
            <w:r w:rsidRPr="004D0EC1">
              <w:rPr>
                <w:rFonts w:cstheme="minorHAnsi"/>
                <w:color w:val="auto"/>
                <w:sz w:val="20"/>
                <w:szCs w:val="20"/>
              </w:rPr>
              <w:t>smartcard</w:t>
            </w:r>
            <w:proofErr w:type="spellEnd"/>
            <w:r w:rsidRPr="004D0EC1">
              <w:rPr>
                <w:rFonts w:cstheme="minorHAnsi"/>
                <w:color w:val="auto"/>
                <w:sz w:val="20"/>
                <w:szCs w:val="20"/>
              </w:rPr>
              <w:t>), wirtualne  karty  (logowanie  w  oparciu  o  certyfikat  chroniony  poprzez moduł TPM).</w:t>
            </w:r>
          </w:p>
          <w:p w14:paraId="529E24E0"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Mechanizmy wieloelementowego uwierzytelniania.</w:t>
            </w:r>
          </w:p>
          <w:p w14:paraId="17F98FC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Wsparcie dla uwierzytelniania na bazie </w:t>
            </w:r>
            <w:proofErr w:type="spellStart"/>
            <w:r w:rsidRPr="004D0EC1">
              <w:rPr>
                <w:rFonts w:cstheme="minorHAnsi"/>
                <w:color w:val="auto"/>
                <w:sz w:val="20"/>
                <w:szCs w:val="20"/>
              </w:rPr>
              <w:t>Kerberos</w:t>
            </w:r>
            <w:proofErr w:type="spellEnd"/>
            <w:r w:rsidRPr="004D0EC1">
              <w:rPr>
                <w:rFonts w:cstheme="minorHAnsi"/>
                <w:color w:val="auto"/>
                <w:sz w:val="20"/>
                <w:szCs w:val="20"/>
              </w:rPr>
              <w:t xml:space="preserve"> v. 5.</w:t>
            </w:r>
          </w:p>
          <w:p w14:paraId="5C0D761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Wsparcie do uwierzytelnienia urządzenia na bazie certyfikatu.</w:t>
            </w:r>
          </w:p>
          <w:p w14:paraId="0B7773E6"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Wsparcie dla algorytmów Suite B (RFC 4869).</w:t>
            </w:r>
          </w:p>
          <w:p w14:paraId="00A5EC7D"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Wbudowane  narzędzia  służące  do  administracji,  do  wykonywania  kopii zapasowych polityk i ich odtwarzania oraz generowania raportów z ustawień polityk.</w:t>
            </w:r>
          </w:p>
          <w:p w14:paraId="786E3825"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Wsparcie dla środowisk Java i .NET Framework 4.x  –  możliwość uruchomienia aplikacji działających we wskazanych środowiskach.</w:t>
            </w:r>
          </w:p>
          <w:p w14:paraId="376CE13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Wsparcie  dla  JScript  i  </w:t>
            </w:r>
            <w:proofErr w:type="spellStart"/>
            <w:r w:rsidRPr="004D0EC1">
              <w:rPr>
                <w:rFonts w:cstheme="minorHAnsi"/>
                <w:color w:val="auto"/>
                <w:sz w:val="20"/>
                <w:szCs w:val="20"/>
              </w:rPr>
              <w:t>VBScript</w:t>
            </w:r>
            <w:proofErr w:type="spellEnd"/>
            <w:r w:rsidRPr="004D0EC1">
              <w:rPr>
                <w:rFonts w:cstheme="minorHAnsi"/>
                <w:color w:val="auto"/>
                <w:sz w:val="20"/>
                <w:szCs w:val="20"/>
              </w:rPr>
              <w:t xml:space="preserve">  –  możliwość  uruchamiania  interpretera poleceń.</w:t>
            </w:r>
          </w:p>
          <w:p w14:paraId="670A125D"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Zdalna pomoc i współdzielenie aplikacji –  możliwość zdalnego przejęcia sesji zalogowanego użytkownika celem rozwiązania problemu z komputerem,</w:t>
            </w:r>
          </w:p>
          <w:p w14:paraId="086F69E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353DAC63"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Rozwiązanie  ma  umożliwiające  wdrożenie  nowego  obrazu  poprzez  zdalną instalację.</w:t>
            </w:r>
          </w:p>
          <w:p w14:paraId="1A0B2F0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Transakcyjny  system  plików  pozwalający  na  stosowanie  przydziałów  (ang. </w:t>
            </w:r>
            <w:proofErr w:type="spellStart"/>
            <w:r w:rsidRPr="004D0EC1">
              <w:rPr>
                <w:rFonts w:cstheme="minorHAnsi"/>
                <w:color w:val="auto"/>
                <w:sz w:val="20"/>
                <w:szCs w:val="20"/>
              </w:rPr>
              <w:t>quota</w:t>
            </w:r>
            <w:proofErr w:type="spellEnd"/>
            <w:r w:rsidRPr="004D0EC1">
              <w:rPr>
                <w:rFonts w:cstheme="minorHAnsi"/>
                <w:color w:val="auto"/>
                <w:sz w:val="20"/>
                <w:szCs w:val="20"/>
              </w:rPr>
              <w:t>) na dysku dla użytkowników oraz zapewniający większą niezawodność i pozwalający tworzyć kopie zapasowe.</w:t>
            </w:r>
          </w:p>
          <w:p w14:paraId="3A17E9F3"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Zarządzanie  kontami  użytkowników  sieci  oraz  urządzeniami  sieciowymi  tj. drukarki, modemy, woluminy dyskowe, usługi katalogowe.</w:t>
            </w:r>
          </w:p>
          <w:p w14:paraId="4276D0E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lastRenderedPageBreak/>
              <w:t>Udostępnianie modemu.</w:t>
            </w:r>
          </w:p>
          <w:p w14:paraId="63397F5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Oprogramowanie  dla  tworzenia  kopii  zapasowych  (Backup);  automatyczne wykonywanie  kopii  plików  z  możliwością  automatycznego  przywrócenia wersji wcześniejszej.</w:t>
            </w:r>
          </w:p>
          <w:p w14:paraId="2FD720B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Możliwość przywracania obrazu plików systemowych do uprzednio zapisanej postaci.</w:t>
            </w:r>
          </w:p>
          <w:p w14:paraId="6B1007B1"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Identyfikacja  sieci  komputerowych,  do  których  jest podłączony  system operacyjny,  zapamiętywanie  ustawień  i  przypisywanie  do  min.  3  kategorii bezpieczeństwa(z  predefiniowanymi  odpowiednio  do  kategorii  ustawieniami  zapory sieciowej, udostępniania plików itp.).</w:t>
            </w:r>
          </w:p>
          <w:p w14:paraId="6103F601"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Możliwość blokowania lub dopuszczania dowolnych urządzeń peryferyjnych za  pomocą  polityk  grupowych  (np.  przy  użyciu  numerów  identyfikacyjnych sprzętu).</w:t>
            </w:r>
          </w:p>
          <w:p w14:paraId="700162F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Wbudowany  mechanizm  wirtualizacji  typu  </w:t>
            </w:r>
            <w:proofErr w:type="spellStart"/>
            <w:r w:rsidRPr="004D0EC1">
              <w:rPr>
                <w:rFonts w:cstheme="minorHAnsi"/>
                <w:color w:val="auto"/>
                <w:sz w:val="20"/>
                <w:szCs w:val="20"/>
              </w:rPr>
              <w:t>hypervisor</w:t>
            </w:r>
            <w:proofErr w:type="spellEnd"/>
            <w:r w:rsidRPr="004D0EC1">
              <w:rPr>
                <w:rFonts w:cstheme="minorHAnsi"/>
                <w:color w:val="auto"/>
                <w:sz w:val="20"/>
                <w:szCs w:val="20"/>
              </w:rPr>
              <w:t>,  umożliwiający, zgodnie z uprawnieniami licencyjnymi, uruchomienie do 4 maszyn wirtualnych.</w:t>
            </w:r>
          </w:p>
          <w:p w14:paraId="003FBA4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Mechanizm szyfrowania dysków wewnętrznych i zewnętrznych z możliwością szyfrowania ograniczonego do danych użytkownika.</w:t>
            </w:r>
          </w:p>
          <w:p w14:paraId="27DA60DB"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Wbudowane  w  system  narzędzie  do  szyfrowania  partycji  systemowych komputera, z możliwością przechowywania certyfikatów w </w:t>
            </w:r>
            <w:proofErr w:type="spellStart"/>
            <w:r w:rsidRPr="004D0EC1">
              <w:rPr>
                <w:rFonts w:cstheme="minorHAnsi"/>
                <w:color w:val="auto"/>
                <w:sz w:val="20"/>
                <w:szCs w:val="20"/>
              </w:rPr>
              <w:t>mikrochipie</w:t>
            </w:r>
            <w:proofErr w:type="spellEnd"/>
            <w:r w:rsidRPr="004D0EC1">
              <w:rPr>
                <w:rFonts w:cstheme="minorHAnsi"/>
                <w:color w:val="auto"/>
                <w:sz w:val="20"/>
                <w:szCs w:val="20"/>
              </w:rPr>
              <w:t xml:space="preserve"> TPM (</w:t>
            </w:r>
            <w:proofErr w:type="spellStart"/>
            <w:r w:rsidRPr="004D0EC1">
              <w:rPr>
                <w:rFonts w:cstheme="minorHAnsi"/>
                <w:color w:val="auto"/>
                <w:sz w:val="20"/>
                <w:szCs w:val="20"/>
              </w:rPr>
              <w:t>Trusted</w:t>
            </w:r>
            <w:proofErr w:type="spellEnd"/>
            <w:r w:rsidRPr="004D0EC1">
              <w:rPr>
                <w:rFonts w:cstheme="minorHAnsi"/>
                <w:color w:val="auto"/>
                <w:sz w:val="20"/>
                <w:szCs w:val="20"/>
              </w:rPr>
              <w:t xml:space="preserve">  Platform  Module)  w  wersji minimum  1.2  lub  na  kluczach  pamięci przenośnej USB.</w:t>
            </w:r>
          </w:p>
          <w:p w14:paraId="7FC27F55"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Wbudowane  w  system  narzędzie  do  szyfrowania  dysków  przenośnych,  z możliwością centralnego zarządzania poprzez polityki grupowe, pozwalające na wymuszenie szyfrowania dysków przenośnych.</w:t>
            </w:r>
          </w:p>
          <w:p w14:paraId="639BDCE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Możliwość  tworzenia  i  przechowywania  kopii zapasowych  kluczy odzyskiwania do szyfrowania partycji w usługach katalogowych. </w:t>
            </w:r>
          </w:p>
          <w:p w14:paraId="6D779CCE"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Możliwość  instalowania  dodatkowych  języków  interfejsu  systemu operacyjnego  oraz  możliwość  zmiany  języka  bez  konieczności  </w:t>
            </w:r>
            <w:proofErr w:type="spellStart"/>
            <w:r w:rsidRPr="004D0EC1">
              <w:rPr>
                <w:rFonts w:cstheme="minorHAnsi"/>
                <w:color w:val="auto"/>
                <w:sz w:val="20"/>
                <w:szCs w:val="20"/>
              </w:rPr>
              <w:t>reinstalacji</w:t>
            </w:r>
            <w:proofErr w:type="spellEnd"/>
            <w:r w:rsidRPr="004D0EC1">
              <w:rPr>
                <w:rFonts w:cstheme="minorHAnsi"/>
                <w:color w:val="auto"/>
                <w:sz w:val="20"/>
                <w:szCs w:val="20"/>
              </w:rPr>
              <w:t xml:space="preserve"> systemu.</w:t>
            </w:r>
          </w:p>
          <w:p w14:paraId="6606D0FB" w14:textId="77777777" w:rsidR="00AF0D67" w:rsidRPr="007A63C5" w:rsidRDefault="00AF0D67" w:rsidP="00922B7C">
            <w:pPr>
              <w:widowControl w:val="0"/>
              <w:spacing w:after="0"/>
              <w:ind w:left="317" w:hanging="360"/>
              <w:rPr>
                <w:rFonts w:cstheme="minorHAnsi"/>
                <w:color w:val="auto"/>
                <w:sz w:val="20"/>
                <w:szCs w:val="20"/>
              </w:rPr>
            </w:pPr>
            <w:r w:rsidRPr="004D0EC1">
              <w:rPr>
                <w:rFonts w:cstheme="minorHAnsi"/>
                <w:color w:val="auto"/>
                <w:sz w:val="20"/>
                <w:szCs w:val="20"/>
              </w:rPr>
              <w:t xml:space="preserve">-  Oprogramowanie producenta zaoferowanego sprzętu które będzie umożliwiało rozpoznanie modelu i </w:t>
            </w:r>
            <w:r w:rsidRPr="007A63C5">
              <w:rPr>
                <w:rFonts w:cstheme="minorHAnsi"/>
                <w:color w:val="auto"/>
                <w:sz w:val="20"/>
                <w:szCs w:val="20"/>
              </w:rPr>
              <w:t>numeru seryjnego komputera, aktualizację sterowników, w tym również wgranie najnowszej wersji BIOS oraz będzie posiadało narzędzie diagnostyczne do rozwiązywania problemów.</w:t>
            </w:r>
          </w:p>
          <w:p w14:paraId="20C77ED4" w14:textId="2FFAE14B" w:rsidR="00515A65" w:rsidRPr="00515A65" w:rsidRDefault="00515A65" w:rsidP="00515A65">
            <w:pPr>
              <w:pStyle w:val="Akapitzlist"/>
              <w:widowControl w:val="0"/>
              <w:numPr>
                <w:ilvl w:val="0"/>
                <w:numId w:val="47"/>
              </w:numPr>
              <w:spacing w:after="0"/>
              <w:jc w:val="both"/>
              <w:rPr>
                <w:rFonts w:cstheme="minorHAnsi"/>
                <w:color w:val="auto"/>
                <w:sz w:val="20"/>
                <w:szCs w:val="20"/>
              </w:rPr>
            </w:pPr>
            <w:r w:rsidRPr="007A63C5">
              <w:rPr>
                <w:rFonts w:cstheme="minorHAnsi"/>
                <w:b/>
                <w:bCs/>
                <w:color w:val="auto"/>
                <w:sz w:val="20"/>
                <w:szCs w:val="20"/>
              </w:rPr>
              <w:t>Gwarancja</w:t>
            </w:r>
            <w:r w:rsidRPr="007A63C5">
              <w:rPr>
                <w:rFonts w:cstheme="minorHAnsi"/>
                <w:color w:val="auto"/>
                <w:sz w:val="20"/>
                <w:szCs w:val="20"/>
              </w:rPr>
              <w:t>: Serwis urządzeń realizowany przez producenta lub autoryzowanego partnera serwisowego producenta, wykonywany zgodnie z wymaganiami normy ISO 9001 lub równoważną</w:t>
            </w:r>
            <w:r w:rsidRPr="007A63C5">
              <w:rPr>
                <w:rFonts w:cstheme="minorHAnsi"/>
                <w:color w:val="FF0000"/>
                <w:sz w:val="20"/>
                <w:szCs w:val="20"/>
              </w:rPr>
              <w:t xml:space="preserve">. </w:t>
            </w:r>
          </w:p>
        </w:tc>
      </w:tr>
      <w:tr w:rsidR="00AF0D67" w:rsidRPr="004D0EC1" w14:paraId="6045FCAA" w14:textId="77777777" w:rsidTr="00AF0D67">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7AD8D" w14:textId="55D65771" w:rsidR="00AF0D67" w:rsidRPr="00515A65" w:rsidRDefault="00515A65" w:rsidP="00515A65">
            <w:pPr>
              <w:widowControl w:val="0"/>
              <w:spacing w:after="0" w:line="240" w:lineRule="auto"/>
              <w:rPr>
                <w:rFonts w:cstheme="minorHAnsi"/>
                <w:b/>
                <w:bCs/>
                <w:color w:val="auto"/>
                <w:sz w:val="20"/>
                <w:szCs w:val="20"/>
              </w:rPr>
            </w:pPr>
            <w:r>
              <w:rPr>
                <w:rFonts w:cstheme="minorHAnsi"/>
                <w:b/>
                <w:bCs/>
                <w:color w:val="auto"/>
                <w:sz w:val="20"/>
                <w:szCs w:val="20"/>
              </w:rPr>
              <w:lastRenderedPageBreak/>
              <w:t>3.</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59B1BE" w14:textId="77777777" w:rsidR="00AF0D67" w:rsidRPr="004D0EC1" w:rsidRDefault="00AF0D67" w:rsidP="00922B7C">
            <w:pPr>
              <w:rPr>
                <w:rFonts w:cstheme="minorHAnsi"/>
                <w:b/>
                <w:color w:val="auto"/>
                <w:sz w:val="20"/>
                <w:szCs w:val="20"/>
              </w:rPr>
            </w:pPr>
            <w:r w:rsidRPr="004D0EC1">
              <w:rPr>
                <w:color w:val="auto"/>
              </w:rPr>
              <w:t xml:space="preserve">Monitor interaktywny do pracowni </w:t>
            </w:r>
            <w:proofErr w:type="spellStart"/>
            <w:r w:rsidRPr="004D0EC1">
              <w:rPr>
                <w:color w:val="auto"/>
              </w:rPr>
              <w:t>ekonomiczno</w:t>
            </w:r>
            <w:proofErr w:type="spellEnd"/>
            <w:r w:rsidRPr="004D0EC1">
              <w:rPr>
                <w:color w:val="auto"/>
              </w:rPr>
              <w:t xml:space="preserve"> - logistycznej</w:t>
            </w:r>
          </w:p>
        </w:tc>
        <w:tc>
          <w:tcPr>
            <w:tcW w:w="1134" w:type="dxa"/>
            <w:tcBorders>
              <w:top w:val="single" w:sz="4" w:space="0" w:color="000001"/>
              <w:left w:val="single" w:sz="4" w:space="0" w:color="000001"/>
              <w:bottom w:val="single" w:sz="4" w:space="0" w:color="000001"/>
              <w:right w:val="single" w:sz="4" w:space="0" w:color="000001"/>
            </w:tcBorders>
          </w:tcPr>
          <w:p w14:paraId="4A04B6B7"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31E26B84"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1</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43630B"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Rozdzielczość panelu 3840 x 2160</w:t>
            </w:r>
          </w:p>
          <w:p w14:paraId="723B90C2"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Przekątna 75",</w:t>
            </w:r>
          </w:p>
          <w:p w14:paraId="722D54AA"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Podświetlenie matrycy Direct LED</w:t>
            </w:r>
          </w:p>
          <w:p w14:paraId="5015F711" w14:textId="77777777" w:rsidR="00AF0D67" w:rsidRPr="007A63C5" w:rsidRDefault="00AF0D6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Czas reakcji matrycy maks. 8 ms</w:t>
            </w:r>
          </w:p>
          <w:p w14:paraId="7FF57483" w14:textId="0AEDC227" w:rsidR="00FD5223" w:rsidRPr="007A63C5" w:rsidRDefault="00FD5223" w:rsidP="00FD5223">
            <w:pPr>
              <w:pStyle w:val="Akapitzlist"/>
              <w:numPr>
                <w:ilvl w:val="0"/>
                <w:numId w:val="8"/>
              </w:numPr>
              <w:rPr>
                <w:rFonts w:cstheme="minorHAnsi"/>
                <w:color w:val="auto"/>
                <w:sz w:val="20"/>
                <w:szCs w:val="20"/>
              </w:rPr>
            </w:pPr>
            <w:r w:rsidRPr="007A63C5">
              <w:rPr>
                <w:rFonts w:cstheme="minorHAnsi"/>
                <w:color w:val="auto"/>
                <w:sz w:val="20"/>
                <w:szCs w:val="20"/>
              </w:rPr>
              <w:t xml:space="preserve">Twardość szyby (szkła) ekranu – Zamawiający dopuszcza </w:t>
            </w:r>
            <w:r w:rsidR="000D696C" w:rsidRPr="007A63C5">
              <w:rPr>
                <w:rFonts w:cstheme="minorHAnsi"/>
                <w:color w:val="auto"/>
                <w:sz w:val="20"/>
                <w:szCs w:val="20"/>
              </w:rPr>
              <w:t xml:space="preserve">minimalną </w:t>
            </w:r>
            <w:r w:rsidRPr="007A63C5">
              <w:rPr>
                <w:rFonts w:cstheme="minorHAnsi"/>
                <w:color w:val="auto"/>
                <w:sz w:val="20"/>
                <w:szCs w:val="20"/>
              </w:rPr>
              <w:t xml:space="preserve">twardość ekranu wg skali ‘ołówkowej’ - 9H lub wg skali Mohsa – 7, ekrany o twardości niższej niż wskazane będą uznane za niezgodne z OPZ. </w:t>
            </w:r>
          </w:p>
          <w:p w14:paraId="1AD662F4" w14:textId="77777777" w:rsidR="00AF0D67" w:rsidRPr="007A63C5" w:rsidRDefault="00AF0D6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 xml:space="preserve">Odświeżanie 60 </w:t>
            </w:r>
            <w:proofErr w:type="spellStart"/>
            <w:r w:rsidRPr="007A63C5">
              <w:rPr>
                <w:rFonts w:cstheme="minorHAnsi"/>
                <w:color w:val="auto"/>
                <w:sz w:val="20"/>
                <w:szCs w:val="20"/>
              </w:rPr>
              <w:t>Hz</w:t>
            </w:r>
            <w:proofErr w:type="spellEnd"/>
          </w:p>
          <w:p w14:paraId="2D9EF8CB"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lastRenderedPageBreak/>
              <w:t>Jasność</w:t>
            </w:r>
            <w:r w:rsidRPr="004D0EC1">
              <w:rPr>
                <w:rFonts w:cstheme="minorHAnsi"/>
                <w:color w:val="auto"/>
                <w:sz w:val="20"/>
                <w:szCs w:val="20"/>
              </w:rPr>
              <w:tab/>
              <w:t>400 cd/m2</w:t>
            </w:r>
          </w:p>
          <w:p w14:paraId="46BB4888"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Kąt widzenia 178°</w:t>
            </w:r>
          </w:p>
          <w:p w14:paraId="19DA5982"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Kontrast statyczny – 1200:1, dynamiczny 5000:1</w:t>
            </w:r>
          </w:p>
          <w:p w14:paraId="68A88A5E"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Żywotność matrycy ≥ 50 000 godzin</w:t>
            </w:r>
          </w:p>
          <w:p w14:paraId="24D1368E"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 xml:space="preserve">Porty wejściowe HDMI 3× HDMI 2.0 </w:t>
            </w:r>
          </w:p>
          <w:p w14:paraId="0926A97A"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Porty wejściowe 1x VGA, 1x DP 1.2a</w:t>
            </w:r>
          </w:p>
          <w:p w14:paraId="2B40502A"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Porty Audio 1 × wejście / 1 × wyjście</w:t>
            </w:r>
          </w:p>
          <w:p w14:paraId="5D50207D"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 xml:space="preserve">Porty USB na froncie: 1x USB 3.0-A, </w:t>
            </w:r>
          </w:p>
          <w:p w14:paraId="65FB5551" w14:textId="77777777" w:rsidR="00AF0D67" w:rsidRPr="004D0EC1" w:rsidRDefault="00AF0D67" w:rsidP="00922B7C">
            <w:pPr>
              <w:pStyle w:val="Akapitzlist"/>
              <w:widowControl w:val="0"/>
              <w:spacing w:after="0" w:line="240" w:lineRule="auto"/>
              <w:ind w:left="677"/>
              <w:rPr>
                <w:rFonts w:cstheme="minorHAnsi"/>
                <w:color w:val="auto"/>
                <w:sz w:val="20"/>
                <w:szCs w:val="20"/>
              </w:rPr>
            </w:pPr>
            <w:r w:rsidRPr="004D0EC1">
              <w:rPr>
                <w:rFonts w:cstheme="minorHAnsi"/>
                <w:color w:val="auto"/>
                <w:sz w:val="20"/>
                <w:szCs w:val="20"/>
              </w:rPr>
              <w:t>1x USB 2.0-A, 1x USB-C</w:t>
            </w:r>
          </w:p>
          <w:p w14:paraId="7604F291"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Porty USB z boku: 2x USB 3.0-A</w:t>
            </w:r>
          </w:p>
          <w:p w14:paraId="36DAA554"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Porty 2x USB 2.0-B (interfejs dotykowy)</w:t>
            </w:r>
          </w:p>
          <w:p w14:paraId="7D055CB5"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 1x SPDIF</w:t>
            </w:r>
          </w:p>
          <w:p w14:paraId="51C279BF"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 xml:space="preserve">Port sterowania: 1x RS232 </w:t>
            </w:r>
          </w:p>
          <w:p w14:paraId="2CC5871A"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 RJ45 2x (1 × wejście / 1 × wyjście)</w:t>
            </w:r>
          </w:p>
          <w:p w14:paraId="30DCCDCF"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Wbudowane głośniki 2 × 20 W</w:t>
            </w:r>
          </w:p>
          <w:p w14:paraId="21D03E1D"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Wersja systemu Android 11 lub wyższa/lub inny równoważny system,</w:t>
            </w:r>
          </w:p>
          <w:p w14:paraId="4CEBB60D"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RAM 4 GB</w:t>
            </w:r>
          </w:p>
          <w:p w14:paraId="09B3F08F"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ROM 32 GB</w:t>
            </w:r>
          </w:p>
          <w:p w14:paraId="57205DA3" w14:textId="77777777" w:rsidR="00AF0D67" w:rsidRPr="007A63C5" w:rsidRDefault="00AF0D6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Posiada w zestawie uchwyt naścienny,</w:t>
            </w:r>
          </w:p>
          <w:p w14:paraId="0FB51F31" w14:textId="45C919A0" w:rsidR="00AF0D67" w:rsidRPr="007A63C5" w:rsidRDefault="00AF0D6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Zużycie energii ≤ 0,5 W (tryb czuwania), 4</w:t>
            </w:r>
            <w:r w:rsidR="006A782F" w:rsidRPr="007A63C5">
              <w:rPr>
                <w:rFonts w:cstheme="minorHAnsi"/>
                <w:color w:val="auto"/>
                <w:sz w:val="20"/>
                <w:szCs w:val="20"/>
              </w:rPr>
              <w:t>5</w:t>
            </w:r>
            <w:r w:rsidRPr="007A63C5">
              <w:rPr>
                <w:rFonts w:cstheme="minorHAnsi"/>
                <w:color w:val="auto"/>
                <w:sz w:val="20"/>
                <w:szCs w:val="20"/>
              </w:rPr>
              <w:t>0 W (moc maksymalna),</w:t>
            </w:r>
          </w:p>
          <w:p w14:paraId="36E291B8" w14:textId="05B2CE60" w:rsidR="00C926EA" w:rsidRPr="007A63C5" w:rsidRDefault="00C926EA" w:rsidP="00C926EA">
            <w:pPr>
              <w:pStyle w:val="Akapitzlist"/>
              <w:widowControl w:val="0"/>
              <w:numPr>
                <w:ilvl w:val="0"/>
                <w:numId w:val="8"/>
              </w:numPr>
              <w:spacing w:after="0" w:line="240" w:lineRule="auto"/>
              <w:rPr>
                <w:rFonts w:cstheme="minorHAnsi"/>
                <w:color w:val="auto"/>
                <w:sz w:val="20"/>
                <w:szCs w:val="20"/>
              </w:rPr>
            </w:pPr>
            <w:r w:rsidRPr="007A63C5">
              <w:rPr>
                <w:rFonts w:cstheme="minorHAnsi"/>
                <w:b/>
                <w:bCs/>
                <w:color w:val="auto"/>
                <w:sz w:val="20"/>
                <w:szCs w:val="20"/>
              </w:rPr>
              <w:t>Certyfikaty</w:t>
            </w:r>
            <w:r w:rsidR="007A63C5" w:rsidRPr="007A63C5">
              <w:rPr>
                <w:b/>
                <w:bCs/>
                <w:color w:val="auto"/>
              </w:rPr>
              <w:t xml:space="preserve"> </w:t>
            </w:r>
            <w:r w:rsidR="007A63C5" w:rsidRPr="007A63C5">
              <w:rPr>
                <w:rFonts w:cstheme="minorHAnsi"/>
                <w:b/>
                <w:bCs/>
                <w:color w:val="auto"/>
                <w:sz w:val="20"/>
                <w:szCs w:val="20"/>
              </w:rPr>
              <w:t xml:space="preserve">(należy je dostarczyć w terminie 7 dni od dnia podpisania umowy) </w:t>
            </w:r>
            <w:r w:rsidRPr="007A63C5">
              <w:rPr>
                <w:rFonts w:cstheme="minorHAnsi"/>
                <w:color w:val="auto"/>
                <w:sz w:val="20"/>
                <w:szCs w:val="20"/>
              </w:rPr>
              <w:t>: TÜV (</w:t>
            </w:r>
            <w:proofErr w:type="spellStart"/>
            <w:r w:rsidRPr="007A63C5">
              <w:rPr>
                <w:rFonts w:cstheme="minorHAnsi"/>
                <w:color w:val="auto"/>
                <w:sz w:val="20"/>
                <w:szCs w:val="20"/>
              </w:rPr>
              <w:t>low</w:t>
            </w:r>
            <w:proofErr w:type="spellEnd"/>
            <w:r w:rsidRPr="007A63C5">
              <w:rPr>
                <w:rFonts w:cstheme="minorHAnsi"/>
                <w:color w:val="auto"/>
                <w:sz w:val="20"/>
                <w:szCs w:val="20"/>
              </w:rPr>
              <w:t xml:space="preserve"> </w:t>
            </w:r>
            <w:proofErr w:type="spellStart"/>
            <w:r w:rsidRPr="007A63C5">
              <w:rPr>
                <w:rFonts w:cstheme="minorHAnsi"/>
                <w:color w:val="auto"/>
                <w:sz w:val="20"/>
                <w:szCs w:val="20"/>
              </w:rPr>
              <w:t>blue</w:t>
            </w:r>
            <w:proofErr w:type="spellEnd"/>
            <w:r w:rsidRPr="007A63C5">
              <w:rPr>
                <w:rFonts w:cstheme="minorHAnsi"/>
                <w:color w:val="auto"/>
                <w:sz w:val="20"/>
                <w:szCs w:val="20"/>
              </w:rPr>
              <w:t xml:space="preserve"> </w:t>
            </w:r>
            <w:proofErr w:type="spellStart"/>
            <w:r w:rsidRPr="007A63C5">
              <w:rPr>
                <w:rFonts w:cstheme="minorHAnsi"/>
                <w:color w:val="auto"/>
                <w:sz w:val="20"/>
                <w:szCs w:val="20"/>
              </w:rPr>
              <w:t>light</w:t>
            </w:r>
            <w:proofErr w:type="spellEnd"/>
            <w:r w:rsidRPr="007A63C5">
              <w:rPr>
                <w:rFonts w:cstheme="minorHAnsi"/>
                <w:color w:val="auto"/>
                <w:sz w:val="20"/>
                <w:szCs w:val="20"/>
              </w:rPr>
              <w:t xml:space="preserve"> i </w:t>
            </w:r>
            <w:proofErr w:type="spellStart"/>
            <w:r w:rsidRPr="007A63C5">
              <w:rPr>
                <w:rFonts w:cstheme="minorHAnsi"/>
                <w:color w:val="auto"/>
                <w:sz w:val="20"/>
                <w:szCs w:val="20"/>
              </w:rPr>
              <w:t>flicker</w:t>
            </w:r>
            <w:proofErr w:type="spellEnd"/>
            <w:r w:rsidRPr="007A63C5">
              <w:rPr>
                <w:rFonts w:cstheme="minorHAnsi"/>
                <w:color w:val="auto"/>
                <w:sz w:val="20"/>
                <w:szCs w:val="20"/>
              </w:rPr>
              <w:t xml:space="preserve"> </w:t>
            </w:r>
            <w:proofErr w:type="spellStart"/>
            <w:r w:rsidRPr="007A63C5">
              <w:rPr>
                <w:rFonts w:cstheme="minorHAnsi"/>
                <w:color w:val="auto"/>
                <w:sz w:val="20"/>
                <w:szCs w:val="20"/>
              </w:rPr>
              <w:t>free</w:t>
            </w:r>
            <w:proofErr w:type="spellEnd"/>
            <w:r w:rsidRPr="007A63C5">
              <w:rPr>
                <w:rFonts w:cstheme="minorHAnsi"/>
                <w:color w:val="auto"/>
                <w:sz w:val="20"/>
                <w:szCs w:val="20"/>
              </w:rPr>
              <w:t xml:space="preserve">) lub równoważne (przez certyfikat równoważny należy rozumieć certyfikat wystawiony przez niezależną instytucję/organizację badawczą i potwierdzający brak migotania oraz potwierdzający niską emisję niebieskiego światła); </w:t>
            </w:r>
          </w:p>
          <w:p w14:paraId="1BDA0BC8" w14:textId="77777777" w:rsidR="00AF0D67" w:rsidRPr="007A63C5" w:rsidRDefault="00AF0D6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Wbudowana obsługa języka ukraińskiego</w:t>
            </w:r>
          </w:p>
          <w:p w14:paraId="1702C4D6"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 xml:space="preserve">Akcesoria w zestawie: kabel zasilający, kabel USB, kabel HDMI, pisaki (2 szt.), pilot zdalnego sterowania, moduł </w:t>
            </w:r>
            <w:proofErr w:type="spellStart"/>
            <w:r w:rsidRPr="004D0EC1">
              <w:rPr>
                <w:rFonts w:cstheme="minorHAnsi"/>
                <w:color w:val="auto"/>
                <w:sz w:val="20"/>
                <w:szCs w:val="20"/>
              </w:rPr>
              <w:t>WiFi</w:t>
            </w:r>
            <w:proofErr w:type="spellEnd"/>
            <w:r w:rsidRPr="004D0EC1">
              <w:rPr>
                <w:rFonts w:cstheme="minorHAnsi"/>
                <w:color w:val="auto"/>
                <w:sz w:val="20"/>
                <w:szCs w:val="20"/>
              </w:rPr>
              <w:t>/Bluetooth.</w:t>
            </w:r>
          </w:p>
        </w:tc>
      </w:tr>
      <w:tr w:rsidR="00AF0D67" w:rsidRPr="004D0EC1" w14:paraId="77EB4C9C" w14:textId="77777777" w:rsidTr="00AF0D67">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FAE510" w14:textId="77777777" w:rsidR="00AF0D67" w:rsidRPr="004D0EC1" w:rsidRDefault="00AF0D67" w:rsidP="00922B7C">
            <w:pPr>
              <w:pStyle w:val="Akapitzlist"/>
              <w:widowControl w:val="0"/>
              <w:numPr>
                <w:ilvl w:val="0"/>
                <w:numId w:val="1"/>
              </w:numPr>
              <w:spacing w:after="0" w:line="240" w:lineRule="auto"/>
              <w:jc w:val="center"/>
              <w:rPr>
                <w:rFonts w:cstheme="minorHAnsi"/>
                <w:b/>
                <w:bCs/>
                <w:color w:val="auto"/>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98" w:type="dxa"/>
            </w:tcMar>
          </w:tcPr>
          <w:p w14:paraId="6F3298CF" w14:textId="77777777" w:rsidR="00AF0D67" w:rsidRPr="004D0EC1" w:rsidRDefault="00AF0D67" w:rsidP="00922B7C">
            <w:pPr>
              <w:rPr>
                <w:rFonts w:cstheme="minorHAnsi"/>
                <w:b/>
                <w:color w:val="auto"/>
                <w:sz w:val="20"/>
                <w:szCs w:val="20"/>
              </w:rPr>
            </w:pPr>
            <w:r w:rsidRPr="004D0EC1">
              <w:rPr>
                <w:color w:val="auto"/>
              </w:rPr>
              <w:t xml:space="preserve">Urządzenie wielofunkcyjne do pracowni </w:t>
            </w:r>
            <w:proofErr w:type="spellStart"/>
            <w:r w:rsidRPr="004D0EC1">
              <w:rPr>
                <w:color w:val="auto"/>
              </w:rPr>
              <w:t>ekonomiczno</w:t>
            </w:r>
            <w:proofErr w:type="spellEnd"/>
            <w:r w:rsidRPr="004D0EC1">
              <w:rPr>
                <w:color w:val="auto"/>
              </w:rPr>
              <w:t xml:space="preserve"> - logistycznej</w:t>
            </w:r>
          </w:p>
        </w:tc>
        <w:tc>
          <w:tcPr>
            <w:tcW w:w="1134" w:type="dxa"/>
            <w:tcBorders>
              <w:top w:val="single" w:sz="4" w:space="0" w:color="000001"/>
              <w:left w:val="single" w:sz="4" w:space="0" w:color="000001"/>
              <w:bottom w:val="single" w:sz="4" w:space="0" w:color="000001"/>
              <w:right w:val="single" w:sz="4" w:space="0" w:color="000001"/>
            </w:tcBorders>
          </w:tcPr>
          <w:p w14:paraId="031D431A"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14A3E057"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1</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E21D4E" w14:textId="77777777" w:rsidR="00AF0D67" w:rsidRPr="004D0EC1" w:rsidRDefault="00AF0D67" w:rsidP="00922B7C">
            <w:pPr>
              <w:spacing w:after="0"/>
              <w:rPr>
                <w:rFonts w:ascii="Calibri" w:hAnsi="Calibri"/>
                <w:color w:val="auto"/>
                <w:sz w:val="20"/>
                <w:szCs w:val="20"/>
                <w:u w:val="single"/>
              </w:rPr>
            </w:pPr>
            <w:r w:rsidRPr="004D0EC1">
              <w:rPr>
                <w:rFonts w:ascii="Calibri" w:hAnsi="Calibri"/>
                <w:color w:val="auto"/>
                <w:sz w:val="20"/>
                <w:szCs w:val="20"/>
                <w:u w:val="single"/>
              </w:rPr>
              <w:t xml:space="preserve">Urządzenie wielofunkcyjne posiadające co najmniej poniższe parametry: </w:t>
            </w:r>
          </w:p>
          <w:p w14:paraId="168B36EB" w14:textId="77777777" w:rsidR="00AF0D67" w:rsidRPr="004D0EC1" w:rsidRDefault="00AF0D67" w:rsidP="00021ED4">
            <w:pPr>
              <w:pStyle w:val="Akapitzlist"/>
              <w:numPr>
                <w:ilvl w:val="0"/>
                <w:numId w:val="41"/>
              </w:numPr>
              <w:spacing w:after="0"/>
              <w:rPr>
                <w:rFonts w:ascii="Calibri" w:hAnsi="Calibri"/>
                <w:color w:val="auto"/>
                <w:sz w:val="20"/>
                <w:szCs w:val="20"/>
                <w:u w:val="single"/>
              </w:rPr>
            </w:pPr>
            <w:r w:rsidRPr="004D0EC1">
              <w:rPr>
                <w:rFonts w:ascii="Calibri" w:hAnsi="Calibri"/>
                <w:color w:val="auto"/>
                <w:sz w:val="20"/>
                <w:szCs w:val="20"/>
                <w:u w:val="single"/>
              </w:rPr>
              <w:t xml:space="preserve">Kopiarka </w:t>
            </w:r>
          </w:p>
          <w:p w14:paraId="75C69954" w14:textId="77777777" w:rsidR="00AF0D67" w:rsidRPr="004D0EC1" w:rsidRDefault="00AF0D67" w:rsidP="00021ED4">
            <w:pPr>
              <w:pStyle w:val="Akapitzlist"/>
              <w:numPr>
                <w:ilvl w:val="0"/>
                <w:numId w:val="40"/>
              </w:numPr>
              <w:spacing w:after="0"/>
              <w:rPr>
                <w:rFonts w:ascii="Calibri" w:hAnsi="Calibri"/>
                <w:color w:val="auto"/>
                <w:sz w:val="20"/>
                <w:szCs w:val="20"/>
              </w:rPr>
            </w:pPr>
            <w:r w:rsidRPr="004D0EC1">
              <w:rPr>
                <w:rFonts w:ascii="Calibri" w:hAnsi="Calibri"/>
                <w:color w:val="auto"/>
                <w:sz w:val="20"/>
                <w:szCs w:val="20"/>
              </w:rPr>
              <w:t>Format oryginału: A4</w:t>
            </w:r>
          </w:p>
          <w:p w14:paraId="5EF5220D" w14:textId="77777777" w:rsidR="00AF0D67" w:rsidRPr="004D0EC1" w:rsidRDefault="00AF0D67" w:rsidP="00021ED4">
            <w:pPr>
              <w:pStyle w:val="Akapitzlist"/>
              <w:numPr>
                <w:ilvl w:val="0"/>
                <w:numId w:val="40"/>
              </w:numPr>
              <w:spacing w:after="0"/>
              <w:rPr>
                <w:rFonts w:ascii="Calibri" w:hAnsi="Calibri"/>
                <w:color w:val="auto"/>
                <w:sz w:val="20"/>
                <w:szCs w:val="20"/>
              </w:rPr>
            </w:pPr>
            <w:r w:rsidRPr="004D0EC1">
              <w:rPr>
                <w:rFonts w:ascii="Calibri" w:hAnsi="Calibri"/>
                <w:color w:val="auto"/>
                <w:sz w:val="20"/>
                <w:szCs w:val="20"/>
              </w:rPr>
              <w:t xml:space="preserve">Sorter elektroniczny (standard) </w:t>
            </w:r>
          </w:p>
          <w:p w14:paraId="7D283458" w14:textId="77777777" w:rsidR="00AF0D67" w:rsidRPr="004D0EC1" w:rsidRDefault="00AF0D67" w:rsidP="00021ED4">
            <w:pPr>
              <w:pStyle w:val="Akapitzlist"/>
              <w:numPr>
                <w:ilvl w:val="0"/>
                <w:numId w:val="40"/>
              </w:numPr>
              <w:spacing w:after="0"/>
              <w:rPr>
                <w:rFonts w:ascii="Calibri" w:hAnsi="Calibri"/>
                <w:color w:val="auto"/>
                <w:sz w:val="20"/>
                <w:szCs w:val="20"/>
              </w:rPr>
            </w:pPr>
            <w:r w:rsidRPr="004D0EC1">
              <w:rPr>
                <w:rFonts w:ascii="Calibri" w:hAnsi="Calibri"/>
                <w:color w:val="auto"/>
                <w:sz w:val="20"/>
                <w:szCs w:val="20"/>
              </w:rPr>
              <w:t>Rozdzielczość skanowania w trybie cz.-b. (</w:t>
            </w:r>
            <w:proofErr w:type="spellStart"/>
            <w:r w:rsidRPr="004D0EC1">
              <w:rPr>
                <w:rFonts w:ascii="Calibri" w:hAnsi="Calibri"/>
                <w:color w:val="auto"/>
                <w:sz w:val="20"/>
                <w:szCs w:val="20"/>
              </w:rPr>
              <w:t>dpi</w:t>
            </w:r>
            <w:proofErr w:type="spellEnd"/>
            <w:r w:rsidRPr="004D0EC1">
              <w:rPr>
                <w:rFonts w:ascii="Calibri" w:hAnsi="Calibri"/>
                <w:color w:val="auto"/>
                <w:sz w:val="20"/>
                <w:szCs w:val="20"/>
              </w:rPr>
              <w:t>): 600 x 600</w:t>
            </w:r>
          </w:p>
          <w:p w14:paraId="0A6D1C31" w14:textId="77777777" w:rsidR="00AF0D67" w:rsidRPr="004D0EC1" w:rsidRDefault="00AF0D67" w:rsidP="00021ED4">
            <w:pPr>
              <w:pStyle w:val="Akapitzlist"/>
              <w:numPr>
                <w:ilvl w:val="0"/>
                <w:numId w:val="40"/>
              </w:numPr>
              <w:spacing w:after="0"/>
              <w:rPr>
                <w:rFonts w:ascii="Calibri" w:hAnsi="Calibri"/>
                <w:color w:val="auto"/>
                <w:sz w:val="20"/>
                <w:szCs w:val="20"/>
              </w:rPr>
            </w:pPr>
            <w:r w:rsidRPr="004D0EC1">
              <w:rPr>
                <w:rFonts w:ascii="Calibri" w:hAnsi="Calibri"/>
                <w:color w:val="auto"/>
                <w:sz w:val="20"/>
                <w:szCs w:val="20"/>
              </w:rPr>
              <w:t>Kopiowanie ciągłe (maks. kopii): 9999</w:t>
            </w:r>
          </w:p>
          <w:p w14:paraId="16DF3FF9" w14:textId="77777777" w:rsidR="00AF0D67" w:rsidRPr="004D0EC1" w:rsidRDefault="00AF0D67" w:rsidP="00021ED4">
            <w:pPr>
              <w:pStyle w:val="Akapitzlist"/>
              <w:numPr>
                <w:ilvl w:val="0"/>
                <w:numId w:val="41"/>
              </w:numPr>
              <w:spacing w:after="0"/>
              <w:rPr>
                <w:rFonts w:ascii="Calibri" w:hAnsi="Calibri"/>
                <w:color w:val="auto"/>
                <w:sz w:val="20"/>
                <w:szCs w:val="20"/>
                <w:u w:val="single"/>
              </w:rPr>
            </w:pPr>
            <w:r w:rsidRPr="004D0EC1">
              <w:rPr>
                <w:rFonts w:ascii="Calibri" w:hAnsi="Calibri"/>
                <w:color w:val="auto"/>
                <w:sz w:val="20"/>
                <w:szCs w:val="20"/>
                <w:u w:val="single"/>
              </w:rPr>
              <w:t>Skaner</w:t>
            </w:r>
          </w:p>
          <w:p w14:paraId="0DA5E177" w14:textId="77777777" w:rsidR="00AF0D67" w:rsidRPr="004D0EC1" w:rsidRDefault="00AF0D67" w:rsidP="00021ED4">
            <w:pPr>
              <w:pStyle w:val="Akapitzlist"/>
              <w:numPr>
                <w:ilvl w:val="0"/>
                <w:numId w:val="42"/>
              </w:numPr>
              <w:spacing w:after="0"/>
              <w:rPr>
                <w:rFonts w:ascii="Calibri" w:hAnsi="Calibri"/>
                <w:color w:val="auto"/>
                <w:sz w:val="20"/>
                <w:szCs w:val="20"/>
                <w:u w:val="single"/>
              </w:rPr>
            </w:pPr>
            <w:r w:rsidRPr="004D0EC1">
              <w:rPr>
                <w:rFonts w:ascii="Calibri" w:hAnsi="Calibri"/>
                <w:color w:val="auto"/>
                <w:sz w:val="20"/>
                <w:szCs w:val="20"/>
              </w:rPr>
              <w:t xml:space="preserve">Skaner sieciowy: STD </w:t>
            </w:r>
          </w:p>
          <w:p w14:paraId="2FC759F0" w14:textId="4C91F1A3" w:rsidR="00AF0D67" w:rsidRPr="008C1729" w:rsidRDefault="00AF0D67" w:rsidP="00021ED4">
            <w:pPr>
              <w:pStyle w:val="Akapitzlist"/>
              <w:numPr>
                <w:ilvl w:val="0"/>
                <w:numId w:val="42"/>
              </w:numPr>
              <w:spacing w:after="0"/>
              <w:rPr>
                <w:rFonts w:ascii="Calibri" w:hAnsi="Calibri"/>
                <w:color w:val="auto"/>
                <w:sz w:val="20"/>
                <w:szCs w:val="20"/>
              </w:rPr>
            </w:pPr>
            <w:r w:rsidRPr="008C1729">
              <w:rPr>
                <w:rFonts w:ascii="Calibri" w:hAnsi="Calibri"/>
                <w:color w:val="auto"/>
                <w:sz w:val="20"/>
                <w:szCs w:val="20"/>
              </w:rPr>
              <w:t>Skanowanie w trybach "</w:t>
            </w:r>
            <w:proofErr w:type="spellStart"/>
            <w:r w:rsidRPr="008C1729">
              <w:rPr>
                <w:rFonts w:ascii="Calibri" w:hAnsi="Calibri"/>
                <w:color w:val="auto"/>
                <w:sz w:val="20"/>
                <w:szCs w:val="20"/>
              </w:rPr>
              <w:t>pull</w:t>
            </w:r>
            <w:proofErr w:type="spellEnd"/>
            <w:r w:rsidRPr="008C1729">
              <w:rPr>
                <w:rFonts w:ascii="Calibri" w:hAnsi="Calibri"/>
                <w:color w:val="auto"/>
                <w:sz w:val="20"/>
                <w:szCs w:val="20"/>
              </w:rPr>
              <w:t xml:space="preserve"> </w:t>
            </w:r>
            <w:proofErr w:type="spellStart"/>
            <w:r w:rsidRPr="008C1729">
              <w:rPr>
                <w:rFonts w:ascii="Calibri" w:hAnsi="Calibri"/>
                <w:color w:val="auto"/>
                <w:sz w:val="20"/>
                <w:szCs w:val="20"/>
              </w:rPr>
              <w:t>scan</w:t>
            </w:r>
            <w:proofErr w:type="spellEnd"/>
            <w:r w:rsidRPr="008C1729">
              <w:rPr>
                <w:rFonts w:ascii="Calibri" w:hAnsi="Calibri"/>
                <w:color w:val="auto"/>
                <w:sz w:val="20"/>
                <w:szCs w:val="20"/>
              </w:rPr>
              <w:t>" i "</w:t>
            </w:r>
            <w:proofErr w:type="spellStart"/>
            <w:r w:rsidRPr="008C1729">
              <w:rPr>
                <w:rFonts w:ascii="Calibri" w:hAnsi="Calibri"/>
                <w:color w:val="auto"/>
                <w:sz w:val="20"/>
                <w:szCs w:val="20"/>
              </w:rPr>
              <w:t>push</w:t>
            </w:r>
            <w:proofErr w:type="spellEnd"/>
            <w:r w:rsidRPr="008C1729">
              <w:rPr>
                <w:rFonts w:ascii="Calibri" w:hAnsi="Calibri"/>
                <w:color w:val="auto"/>
                <w:sz w:val="20"/>
                <w:szCs w:val="20"/>
              </w:rPr>
              <w:t xml:space="preserve"> </w:t>
            </w:r>
            <w:proofErr w:type="spellStart"/>
            <w:r w:rsidRPr="008C1729">
              <w:rPr>
                <w:rFonts w:ascii="Calibri" w:hAnsi="Calibri"/>
                <w:color w:val="auto"/>
                <w:sz w:val="20"/>
                <w:szCs w:val="20"/>
              </w:rPr>
              <w:t>scan</w:t>
            </w:r>
            <w:proofErr w:type="spellEnd"/>
            <w:r w:rsidRPr="008C1729">
              <w:rPr>
                <w:rFonts w:ascii="Calibri" w:hAnsi="Calibri"/>
                <w:color w:val="auto"/>
                <w:sz w:val="20"/>
                <w:szCs w:val="20"/>
              </w:rPr>
              <w:t>"</w:t>
            </w:r>
            <w:r w:rsidR="008C1729">
              <w:rPr>
                <w:rFonts w:ascii="Calibri" w:hAnsi="Calibri"/>
                <w:color w:val="auto"/>
                <w:sz w:val="20"/>
                <w:szCs w:val="20"/>
              </w:rPr>
              <w:t>,</w:t>
            </w:r>
            <w:r w:rsidRPr="008C1729">
              <w:rPr>
                <w:rFonts w:ascii="Calibri" w:hAnsi="Calibri"/>
                <w:color w:val="auto"/>
                <w:sz w:val="20"/>
                <w:szCs w:val="20"/>
              </w:rPr>
              <w:t xml:space="preserve"> </w:t>
            </w:r>
          </w:p>
          <w:p w14:paraId="0DD21F83" w14:textId="77777777" w:rsidR="00AF0D67" w:rsidRPr="008C1729" w:rsidRDefault="00AF0D67" w:rsidP="00021ED4">
            <w:pPr>
              <w:pStyle w:val="Akapitzlist"/>
              <w:numPr>
                <w:ilvl w:val="0"/>
                <w:numId w:val="42"/>
              </w:numPr>
              <w:spacing w:after="0"/>
              <w:rPr>
                <w:rFonts w:ascii="Calibri" w:hAnsi="Calibri"/>
                <w:color w:val="auto"/>
                <w:sz w:val="20"/>
                <w:szCs w:val="20"/>
              </w:rPr>
            </w:pPr>
            <w:r w:rsidRPr="008C1729">
              <w:rPr>
                <w:rFonts w:ascii="Calibri" w:hAnsi="Calibri"/>
                <w:color w:val="auto"/>
                <w:sz w:val="20"/>
                <w:szCs w:val="20"/>
              </w:rPr>
              <w:lastRenderedPageBreak/>
              <w:t>Rozdzielczość w trybie "</w:t>
            </w:r>
            <w:proofErr w:type="spellStart"/>
            <w:r w:rsidRPr="008C1729">
              <w:rPr>
                <w:rFonts w:ascii="Calibri" w:hAnsi="Calibri"/>
                <w:color w:val="auto"/>
                <w:sz w:val="20"/>
                <w:szCs w:val="20"/>
              </w:rPr>
              <w:t>push</w:t>
            </w:r>
            <w:proofErr w:type="spellEnd"/>
            <w:r w:rsidRPr="008C1729">
              <w:rPr>
                <w:rFonts w:ascii="Calibri" w:hAnsi="Calibri"/>
                <w:color w:val="auto"/>
                <w:sz w:val="20"/>
                <w:szCs w:val="20"/>
              </w:rPr>
              <w:t xml:space="preserve"> </w:t>
            </w:r>
            <w:proofErr w:type="spellStart"/>
            <w:r w:rsidRPr="008C1729">
              <w:rPr>
                <w:rFonts w:ascii="Calibri" w:hAnsi="Calibri"/>
                <w:color w:val="auto"/>
                <w:sz w:val="20"/>
                <w:szCs w:val="20"/>
              </w:rPr>
              <w:t>scan</w:t>
            </w:r>
            <w:proofErr w:type="spellEnd"/>
            <w:r w:rsidRPr="008C1729">
              <w:rPr>
                <w:rFonts w:ascii="Calibri" w:hAnsi="Calibri"/>
                <w:color w:val="auto"/>
                <w:sz w:val="20"/>
                <w:szCs w:val="20"/>
              </w:rPr>
              <w:t>" (</w:t>
            </w:r>
            <w:proofErr w:type="spellStart"/>
            <w:r w:rsidRPr="008C1729">
              <w:rPr>
                <w:rFonts w:ascii="Calibri" w:hAnsi="Calibri"/>
                <w:color w:val="auto"/>
                <w:sz w:val="20"/>
                <w:szCs w:val="20"/>
              </w:rPr>
              <w:t>dpi</w:t>
            </w:r>
            <w:proofErr w:type="spellEnd"/>
            <w:r w:rsidRPr="008C1729">
              <w:rPr>
                <w:rFonts w:ascii="Calibri" w:hAnsi="Calibri"/>
                <w:color w:val="auto"/>
                <w:sz w:val="20"/>
                <w:szCs w:val="20"/>
              </w:rPr>
              <w:t xml:space="preserve">): 75, 150, 200, 300, 400, 600 </w:t>
            </w:r>
          </w:p>
          <w:p w14:paraId="510F9777" w14:textId="77777777" w:rsidR="00AF0D67" w:rsidRPr="008C1729" w:rsidRDefault="00AF0D67" w:rsidP="00021ED4">
            <w:pPr>
              <w:pStyle w:val="Akapitzlist"/>
              <w:numPr>
                <w:ilvl w:val="0"/>
                <w:numId w:val="42"/>
              </w:numPr>
              <w:spacing w:after="0"/>
              <w:rPr>
                <w:rFonts w:ascii="Calibri" w:hAnsi="Calibri"/>
                <w:color w:val="auto"/>
                <w:sz w:val="20"/>
                <w:szCs w:val="20"/>
              </w:rPr>
            </w:pPr>
            <w:r w:rsidRPr="008C1729">
              <w:rPr>
                <w:rFonts w:ascii="Calibri" w:hAnsi="Calibri"/>
                <w:color w:val="auto"/>
                <w:sz w:val="20"/>
                <w:szCs w:val="20"/>
              </w:rPr>
              <w:t>Rozdzielczość w trybie "</w:t>
            </w:r>
            <w:proofErr w:type="spellStart"/>
            <w:r w:rsidRPr="008C1729">
              <w:rPr>
                <w:rFonts w:ascii="Calibri" w:hAnsi="Calibri"/>
                <w:color w:val="auto"/>
                <w:sz w:val="20"/>
                <w:szCs w:val="20"/>
              </w:rPr>
              <w:t>pull</w:t>
            </w:r>
            <w:proofErr w:type="spellEnd"/>
            <w:r w:rsidRPr="008C1729">
              <w:rPr>
                <w:rFonts w:ascii="Calibri" w:hAnsi="Calibri"/>
                <w:color w:val="auto"/>
                <w:sz w:val="20"/>
                <w:szCs w:val="20"/>
              </w:rPr>
              <w:t xml:space="preserve"> </w:t>
            </w:r>
            <w:proofErr w:type="spellStart"/>
            <w:r w:rsidRPr="008C1729">
              <w:rPr>
                <w:rFonts w:ascii="Calibri" w:hAnsi="Calibri"/>
                <w:color w:val="auto"/>
                <w:sz w:val="20"/>
                <w:szCs w:val="20"/>
              </w:rPr>
              <w:t>scan</w:t>
            </w:r>
            <w:proofErr w:type="spellEnd"/>
            <w:r w:rsidRPr="008C1729">
              <w:rPr>
                <w:rFonts w:ascii="Calibri" w:hAnsi="Calibri"/>
                <w:color w:val="auto"/>
                <w:sz w:val="20"/>
                <w:szCs w:val="20"/>
              </w:rPr>
              <w:t>" (</w:t>
            </w:r>
            <w:proofErr w:type="spellStart"/>
            <w:r w:rsidRPr="008C1729">
              <w:rPr>
                <w:rFonts w:ascii="Calibri" w:hAnsi="Calibri"/>
                <w:color w:val="auto"/>
                <w:sz w:val="20"/>
                <w:szCs w:val="20"/>
              </w:rPr>
              <w:t>dpi</w:t>
            </w:r>
            <w:proofErr w:type="spellEnd"/>
            <w:r w:rsidRPr="008C1729">
              <w:rPr>
                <w:rFonts w:ascii="Calibri" w:hAnsi="Calibri"/>
                <w:color w:val="auto"/>
                <w:sz w:val="20"/>
                <w:szCs w:val="20"/>
              </w:rPr>
              <w:t xml:space="preserve">): 75, 150, 200, 300, 400, 600, 1200 </w:t>
            </w:r>
          </w:p>
          <w:p w14:paraId="5E3296E1" w14:textId="77777777" w:rsidR="00AF0D67" w:rsidRPr="008C1729" w:rsidRDefault="00AF0D67" w:rsidP="00021ED4">
            <w:pPr>
              <w:pStyle w:val="Akapitzlist"/>
              <w:numPr>
                <w:ilvl w:val="0"/>
                <w:numId w:val="42"/>
              </w:numPr>
              <w:spacing w:after="0"/>
              <w:rPr>
                <w:rFonts w:ascii="Calibri" w:hAnsi="Calibri"/>
                <w:color w:val="auto"/>
                <w:sz w:val="20"/>
                <w:szCs w:val="20"/>
              </w:rPr>
            </w:pPr>
            <w:r w:rsidRPr="008C1729">
              <w:rPr>
                <w:rFonts w:ascii="Calibri" w:hAnsi="Calibri"/>
                <w:color w:val="auto"/>
                <w:sz w:val="20"/>
                <w:szCs w:val="20"/>
              </w:rPr>
              <w:t>Formaty plików: TIFF, PDF, PDF/A-1a, PDF/A-1b, szyfrowany PDF, JPG</w:t>
            </w:r>
          </w:p>
          <w:p w14:paraId="55D33018" w14:textId="77777777" w:rsidR="00AF0D67" w:rsidRPr="004D0EC1" w:rsidRDefault="00AF0D67" w:rsidP="00021ED4">
            <w:pPr>
              <w:pStyle w:val="Akapitzlist"/>
              <w:numPr>
                <w:ilvl w:val="0"/>
                <w:numId w:val="42"/>
              </w:numPr>
              <w:spacing w:after="0"/>
              <w:rPr>
                <w:rFonts w:ascii="Calibri" w:hAnsi="Calibri"/>
                <w:color w:val="auto"/>
                <w:sz w:val="20"/>
                <w:szCs w:val="20"/>
              </w:rPr>
            </w:pPr>
            <w:r w:rsidRPr="004D0EC1">
              <w:rPr>
                <w:rFonts w:ascii="Calibri" w:hAnsi="Calibri"/>
                <w:color w:val="auto"/>
                <w:sz w:val="20"/>
                <w:szCs w:val="20"/>
              </w:rPr>
              <w:t xml:space="preserve">Skanowanie na pulpit </w:t>
            </w:r>
          </w:p>
          <w:p w14:paraId="21E8FA50" w14:textId="77777777" w:rsidR="00AF0D67" w:rsidRPr="004D0EC1" w:rsidRDefault="00AF0D67" w:rsidP="00021ED4">
            <w:pPr>
              <w:pStyle w:val="Akapitzlist"/>
              <w:numPr>
                <w:ilvl w:val="0"/>
                <w:numId w:val="42"/>
              </w:numPr>
              <w:spacing w:after="0"/>
              <w:rPr>
                <w:rFonts w:ascii="Calibri" w:hAnsi="Calibri"/>
                <w:color w:val="auto"/>
                <w:sz w:val="20"/>
                <w:szCs w:val="20"/>
              </w:rPr>
            </w:pPr>
            <w:r w:rsidRPr="004D0EC1">
              <w:rPr>
                <w:rFonts w:ascii="Calibri" w:hAnsi="Calibri"/>
                <w:color w:val="auto"/>
                <w:sz w:val="20"/>
                <w:szCs w:val="20"/>
              </w:rPr>
              <w:t xml:space="preserve">Skanowanie do FTP, Email </w:t>
            </w:r>
          </w:p>
          <w:p w14:paraId="01D790A1" w14:textId="77777777" w:rsidR="00AF0D67" w:rsidRPr="004D0EC1" w:rsidRDefault="00AF0D67" w:rsidP="00021ED4">
            <w:pPr>
              <w:pStyle w:val="Akapitzlist"/>
              <w:numPr>
                <w:ilvl w:val="0"/>
                <w:numId w:val="42"/>
              </w:numPr>
              <w:spacing w:after="0"/>
              <w:rPr>
                <w:rFonts w:ascii="Calibri" w:hAnsi="Calibri"/>
                <w:color w:val="auto"/>
                <w:sz w:val="20"/>
                <w:szCs w:val="20"/>
              </w:rPr>
            </w:pPr>
            <w:r w:rsidRPr="004D0EC1">
              <w:rPr>
                <w:rFonts w:ascii="Calibri" w:hAnsi="Calibri"/>
                <w:color w:val="auto"/>
                <w:sz w:val="20"/>
                <w:szCs w:val="20"/>
              </w:rPr>
              <w:t xml:space="preserve">Skanowanie do folderu sieciowego </w:t>
            </w:r>
          </w:p>
          <w:p w14:paraId="45D4217E" w14:textId="77777777" w:rsidR="00AF0D67" w:rsidRPr="004D0EC1" w:rsidRDefault="00AF0D67" w:rsidP="00021ED4">
            <w:pPr>
              <w:pStyle w:val="Akapitzlist"/>
              <w:numPr>
                <w:ilvl w:val="0"/>
                <w:numId w:val="42"/>
              </w:numPr>
              <w:spacing w:after="0"/>
              <w:rPr>
                <w:rFonts w:ascii="Calibri" w:hAnsi="Calibri"/>
                <w:color w:val="auto"/>
                <w:sz w:val="20"/>
                <w:szCs w:val="20"/>
              </w:rPr>
            </w:pPr>
            <w:r w:rsidRPr="004D0EC1">
              <w:rPr>
                <w:rFonts w:ascii="Calibri" w:hAnsi="Calibri"/>
                <w:color w:val="auto"/>
                <w:sz w:val="20"/>
                <w:szCs w:val="20"/>
              </w:rPr>
              <w:t>Skanowanie do pamięci USB</w:t>
            </w:r>
          </w:p>
          <w:p w14:paraId="7615B0AB" w14:textId="77777777" w:rsidR="00AF0D67" w:rsidRPr="004D0EC1" w:rsidRDefault="00AF0D67" w:rsidP="00021ED4">
            <w:pPr>
              <w:pStyle w:val="Akapitzlist"/>
              <w:numPr>
                <w:ilvl w:val="0"/>
                <w:numId w:val="41"/>
              </w:numPr>
              <w:rPr>
                <w:rFonts w:ascii="Calibri" w:hAnsi="Calibri"/>
                <w:color w:val="auto"/>
                <w:sz w:val="20"/>
                <w:szCs w:val="20"/>
                <w:u w:val="single"/>
              </w:rPr>
            </w:pPr>
            <w:r w:rsidRPr="004D0EC1">
              <w:rPr>
                <w:rFonts w:ascii="Calibri" w:hAnsi="Calibri"/>
                <w:color w:val="auto"/>
                <w:sz w:val="20"/>
                <w:szCs w:val="20"/>
                <w:u w:val="single"/>
              </w:rPr>
              <w:t>Drukarka</w:t>
            </w:r>
          </w:p>
          <w:p w14:paraId="3927956B" w14:textId="77777777" w:rsidR="00AF0D67" w:rsidRPr="004D0EC1" w:rsidRDefault="00AF0D67" w:rsidP="00021ED4">
            <w:pPr>
              <w:pStyle w:val="Akapitzlist"/>
              <w:numPr>
                <w:ilvl w:val="0"/>
                <w:numId w:val="43"/>
              </w:numPr>
              <w:spacing w:after="0"/>
              <w:rPr>
                <w:rFonts w:ascii="Calibri" w:hAnsi="Calibri"/>
                <w:color w:val="auto"/>
                <w:sz w:val="20"/>
                <w:szCs w:val="20"/>
              </w:rPr>
            </w:pPr>
            <w:r w:rsidRPr="004D0EC1">
              <w:rPr>
                <w:rFonts w:ascii="Calibri" w:hAnsi="Calibri"/>
                <w:color w:val="auto"/>
                <w:sz w:val="20"/>
                <w:szCs w:val="20"/>
              </w:rPr>
              <w:t>Rozdzielczość (</w:t>
            </w:r>
            <w:proofErr w:type="spellStart"/>
            <w:r w:rsidRPr="004D0EC1">
              <w:rPr>
                <w:rFonts w:ascii="Calibri" w:hAnsi="Calibri"/>
                <w:color w:val="auto"/>
                <w:sz w:val="20"/>
                <w:szCs w:val="20"/>
              </w:rPr>
              <w:t>dpi</w:t>
            </w:r>
            <w:proofErr w:type="spellEnd"/>
            <w:r w:rsidRPr="004D0EC1">
              <w:rPr>
                <w:rFonts w:ascii="Calibri" w:hAnsi="Calibri"/>
                <w:color w:val="auto"/>
                <w:sz w:val="20"/>
                <w:szCs w:val="20"/>
              </w:rPr>
              <w:t xml:space="preserve">): 600 x 600 </w:t>
            </w:r>
          </w:p>
          <w:p w14:paraId="3E9C091B" w14:textId="77777777" w:rsidR="00AF0D67" w:rsidRPr="004D0EC1" w:rsidRDefault="00AF0D67" w:rsidP="00021ED4">
            <w:pPr>
              <w:pStyle w:val="Akapitzlist"/>
              <w:numPr>
                <w:ilvl w:val="0"/>
                <w:numId w:val="43"/>
              </w:numPr>
              <w:spacing w:after="0"/>
              <w:rPr>
                <w:rFonts w:ascii="Calibri" w:hAnsi="Calibri"/>
                <w:color w:val="auto"/>
                <w:sz w:val="20"/>
                <w:szCs w:val="20"/>
              </w:rPr>
            </w:pPr>
            <w:r w:rsidRPr="004D0EC1">
              <w:rPr>
                <w:rFonts w:ascii="Calibri" w:hAnsi="Calibri"/>
                <w:color w:val="auto"/>
                <w:sz w:val="20"/>
                <w:szCs w:val="20"/>
              </w:rPr>
              <w:t xml:space="preserve">Drukarka sieciowa: STD </w:t>
            </w:r>
          </w:p>
          <w:p w14:paraId="3A60EA73" w14:textId="77777777" w:rsidR="006A782F" w:rsidRPr="007A63C5" w:rsidRDefault="006A782F" w:rsidP="006A782F">
            <w:pPr>
              <w:pStyle w:val="Akapitzlist"/>
              <w:numPr>
                <w:ilvl w:val="0"/>
                <w:numId w:val="48"/>
              </w:numPr>
              <w:spacing w:after="0"/>
              <w:rPr>
                <w:rFonts w:ascii="Calibri" w:hAnsi="Calibri"/>
                <w:color w:val="auto"/>
                <w:sz w:val="20"/>
                <w:szCs w:val="20"/>
              </w:rPr>
            </w:pPr>
            <w:r w:rsidRPr="007A63C5">
              <w:rPr>
                <w:rFonts w:ascii="Calibri" w:hAnsi="Calibri"/>
                <w:color w:val="auto"/>
                <w:sz w:val="20"/>
                <w:szCs w:val="20"/>
              </w:rPr>
              <w:t>Interfejs standardowy/opcjonalny : STD USB 2.0, 10Base-T/100Base-TX/1000Base-T</w:t>
            </w:r>
          </w:p>
          <w:p w14:paraId="330F160B" w14:textId="77777777" w:rsidR="006A782F" w:rsidRPr="007A63C5" w:rsidRDefault="006A782F" w:rsidP="006A782F">
            <w:pPr>
              <w:pStyle w:val="Akapitzlist"/>
              <w:numPr>
                <w:ilvl w:val="0"/>
                <w:numId w:val="48"/>
              </w:numPr>
              <w:spacing w:after="0"/>
              <w:rPr>
                <w:rFonts w:ascii="Calibri" w:hAnsi="Calibri"/>
                <w:color w:val="auto"/>
                <w:sz w:val="20"/>
                <w:szCs w:val="20"/>
              </w:rPr>
            </w:pPr>
            <w:r w:rsidRPr="007A63C5">
              <w:rPr>
                <w:rFonts w:ascii="Calibri" w:hAnsi="Calibri"/>
                <w:color w:val="auto"/>
                <w:sz w:val="20"/>
                <w:szCs w:val="20"/>
              </w:rPr>
              <w:t>Windows 8.1, 10, Windows Server 2012 R2, Server 2016, Server 2019, Server 2022, Mac OS 10.15, 11, 12 lub inne równoważne,</w:t>
            </w:r>
          </w:p>
          <w:p w14:paraId="64CD7CC9" w14:textId="77777777" w:rsidR="006A782F" w:rsidRPr="007A63C5" w:rsidRDefault="006A782F" w:rsidP="006A782F">
            <w:pPr>
              <w:pStyle w:val="Akapitzlist"/>
              <w:numPr>
                <w:ilvl w:val="0"/>
                <w:numId w:val="48"/>
              </w:numPr>
              <w:spacing w:after="0"/>
              <w:rPr>
                <w:rFonts w:ascii="Calibri" w:hAnsi="Calibri"/>
                <w:color w:val="auto"/>
                <w:sz w:val="20"/>
                <w:szCs w:val="20"/>
              </w:rPr>
            </w:pPr>
            <w:r w:rsidRPr="007A63C5">
              <w:rPr>
                <w:rFonts w:ascii="Calibri" w:hAnsi="Calibri"/>
                <w:color w:val="auto"/>
                <w:sz w:val="20"/>
                <w:szCs w:val="20"/>
              </w:rPr>
              <w:t xml:space="preserve">Protokoły sieciowe: Protokół TCP/IP </w:t>
            </w:r>
          </w:p>
          <w:p w14:paraId="3A390E3A" w14:textId="77777777" w:rsidR="006A782F" w:rsidRPr="007A63C5" w:rsidRDefault="006A782F" w:rsidP="006A782F">
            <w:pPr>
              <w:pStyle w:val="Akapitzlist"/>
              <w:numPr>
                <w:ilvl w:val="0"/>
                <w:numId w:val="48"/>
              </w:numPr>
              <w:rPr>
                <w:rFonts w:ascii="Calibri" w:hAnsi="Calibri"/>
                <w:color w:val="auto"/>
                <w:sz w:val="20"/>
                <w:szCs w:val="20"/>
              </w:rPr>
            </w:pPr>
            <w:r w:rsidRPr="007A63C5">
              <w:rPr>
                <w:rFonts w:ascii="Calibri" w:hAnsi="Calibri"/>
                <w:color w:val="auto"/>
                <w:sz w:val="20"/>
                <w:szCs w:val="20"/>
              </w:rPr>
              <w:t>Szybkość urządzenia, tryb cz.-b. w str./min (A4): 44</w:t>
            </w:r>
          </w:p>
          <w:p w14:paraId="39E38D6E" w14:textId="77777777" w:rsidR="006A782F" w:rsidRPr="007A63C5" w:rsidRDefault="006A782F" w:rsidP="006A782F">
            <w:pPr>
              <w:pStyle w:val="Akapitzlist"/>
              <w:numPr>
                <w:ilvl w:val="0"/>
                <w:numId w:val="48"/>
              </w:numPr>
              <w:rPr>
                <w:rFonts w:ascii="Calibri" w:hAnsi="Calibri"/>
                <w:color w:val="auto"/>
              </w:rPr>
            </w:pPr>
            <w:r w:rsidRPr="007A63C5">
              <w:rPr>
                <w:rFonts w:ascii="Calibri" w:hAnsi="Calibri"/>
                <w:color w:val="auto"/>
                <w:sz w:val="20"/>
                <w:szCs w:val="20"/>
              </w:rPr>
              <w:t>Protokoły druku: LPD, Raw TCP (port 9100), ulepszony IP (port 9400), FTP, TFTP, IPP</w:t>
            </w:r>
          </w:p>
          <w:p w14:paraId="69B57DF0" w14:textId="77777777" w:rsidR="006A782F" w:rsidRPr="007A63C5" w:rsidRDefault="006A782F" w:rsidP="006A782F">
            <w:pPr>
              <w:pStyle w:val="Akapitzlist"/>
              <w:numPr>
                <w:ilvl w:val="0"/>
                <w:numId w:val="48"/>
              </w:numPr>
              <w:rPr>
                <w:rFonts w:ascii="Calibri" w:hAnsi="Calibri"/>
                <w:color w:val="auto"/>
              </w:rPr>
            </w:pPr>
            <w:r w:rsidRPr="007A63C5">
              <w:rPr>
                <w:rFonts w:ascii="Calibri" w:hAnsi="Calibri"/>
                <w:color w:val="auto"/>
                <w:sz w:val="20"/>
                <w:szCs w:val="20"/>
              </w:rPr>
              <w:t>Druk dwustronny automatyczny</w:t>
            </w:r>
          </w:p>
          <w:p w14:paraId="291A7AF2" w14:textId="29152637" w:rsidR="00AF0D67" w:rsidRPr="004D0EC1" w:rsidRDefault="006A782F" w:rsidP="006A782F">
            <w:pPr>
              <w:pStyle w:val="Akapitzlist"/>
              <w:numPr>
                <w:ilvl w:val="0"/>
                <w:numId w:val="43"/>
              </w:numPr>
              <w:rPr>
                <w:rFonts w:ascii="Calibri" w:hAnsi="Calibri"/>
                <w:color w:val="auto"/>
              </w:rPr>
            </w:pPr>
            <w:r w:rsidRPr="007A63C5">
              <w:rPr>
                <w:rFonts w:ascii="Calibri" w:hAnsi="Calibri"/>
                <w:color w:val="auto"/>
                <w:sz w:val="20"/>
              </w:rPr>
              <w:t>Pamięć ogólna (GB): 2.</w:t>
            </w:r>
          </w:p>
        </w:tc>
      </w:tr>
    </w:tbl>
    <w:p w14:paraId="69F6BDDB" w14:textId="10FDFEA8" w:rsidR="00AF0D67" w:rsidRPr="00C91A69" w:rsidRDefault="00AF0D67" w:rsidP="00AF0D67">
      <w:pPr>
        <w:shd w:val="clear" w:color="auto" w:fill="BFBFBF" w:themeFill="background1" w:themeFillShade="BF"/>
        <w:spacing w:before="360" w:after="140"/>
        <w:rPr>
          <w:rFonts w:ascii="Calibri" w:eastAsia="Times New Roman" w:hAnsi="Calibri" w:cs="Calibri"/>
          <w:b/>
        </w:rPr>
      </w:pPr>
      <w:r w:rsidRPr="00C91A69">
        <w:rPr>
          <w:rFonts w:ascii="Calibri" w:eastAsia="Times New Roman" w:hAnsi="Calibri" w:cs="Calibri"/>
          <w:b/>
        </w:rPr>
        <w:lastRenderedPageBreak/>
        <w:t xml:space="preserve">Część </w:t>
      </w:r>
      <w:r>
        <w:rPr>
          <w:rFonts w:ascii="Calibri" w:eastAsia="Times New Roman" w:hAnsi="Calibri" w:cs="Calibri"/>
          <w:b/>
        </w:rPr>
        <w:t>6. Licencje programów dla ZSZ w Wołowie (geodezja)</w:t>
      </w:r>
    </w:p>
    <w:p w14:paraId="39DE7644" w14:textId="4BB017D5" w:rsidR="00AF0D67" w:rsidRDefault="00AF0D67" w:rsidP="00AF0D67">
      <w:pPr>
        <w:suppressAutoHyphens/>
        <w:spacing w:after="0" w:line="360" w:lineRule="auto"/>
        <w:rPr>
          <w:rFonts w:ascii="Calibri" w:eastAsia="NSimSun" w:hAnsi="Calibri" w:cs="Calibri"/>
          <w:b/>
          <w:color w:val="auto"/>
          <w:kern w:val="2"/>
          <w:szCs w:val="24"/>
          <w:lang w:eastAsia="zh-CN" w:bidi="hi-IN"/>
        </w:rPr>
      </w:pPr>
      <w:r w:rsidRPr="00C91A69">
        <w:rPr>
          <w:rFonts w:ascii="Calibri" w:eastAsia="NSimSun" w:hAnsi="Calibri" w:cs="Calibri"/>
          <w:b/>
          <w:color w:val="auto"/>
          <w:kern w:val="2"/>
          <w:szCs w:val="24"/>
          <w:lang w:eastAsia="zh-CN" w:bidi="hi-IN"/>
        </w:rPr>
        <w:t xml:space="preserve">Wymagany minimalny okres gwarancji: </w:t>
      </w:r>
      <w:r w:rsidR="007A2DDC">
        <w:rPr>
          <w:rFonts w:ascii="Calibri" w:eastAsia="NSimSun" w:hAnsi="Calibri" w:cs="Calibri"/>
          <w:b/>
          <w:color w:val="auto"/>
          <w:kern w:val="2"/>
          <w:szCs w:val="24"/>
          <w:lang w:eastAsia="zh-CN" w:bidi="hi-IN"/>
        </w:rPr>
        <w:t>24 miesiące.</w:t>
      </w:r>
    </w:p>
    <w:p w14:paraId="31F7CE44" w14:textId="404F714D" w:rsidR="00AF0D67" w:rsidRPr="00C91A69" w:rsidRDefault="00AF0D67" w:rsidP="00AF0D67">
      <w:pPr>
        <w:suppressAutoHyphens/>
        <w:spacing w:after="0" w:line="360" w:lineRule="auto"/>
        <w:rPr>
          <w:rFonts w:ascii="Calibri" w:eastAsia="NSimSun" w:hAnsi="Calibri" w:cs="Calibri"/>
          <w:b/>
          <w:color w:val="auto"/>
          <w:kern w:val="2"/>
          <w:szCs w:val="24"/>
          <w:lang w:eastAsia="zh-CN" w:bidi="hi-IN"/>
        </w:rPr>
      </w:pPr>
      <w:r>
        <w:rPr>
          <w:rFonts w:ascii="Calibri" w:eastAsia="NSimSun" w:hAnsi="Calibri" w:cs="Calibri"/>
          <w:b/>
          <w:color w:val="auto"/>
          <w:kern w:val="2"/>
          <w:szCs w:val="24"/>
          <w:lang w:eastAsia="zh-CN" w:bidi="hi-IN"/>
        </w:rPr>
        <w:t xml:space="preserve">Miejsce dostawy: Zespół Szkół Zawodowych w Wołowie, ul. Spacerowa 1, 56 – 100 Wołów </w:t>
      </w:r>
    </w:p>
    <w:tbl>
      <w:tblPr>
        <w:tblW w:w="12899"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567"/>
        <w:gridCol w:w="2127"/>
        <w:gridCol w:w="1134"/>
        <w:gridCol w:w="992"/>
        <w:gridCol w:w="8079"/>
      </w:tblGrid>
      <w:tr w:rsidR="00AF0D67" w:rsidRPr="009918C1" w14:paraId="68BD6C05" w14:textId="77777777" w:rsidTr="00922B7C">
        <w:trPr>
          <w:trHeight w:val="423"/>
        </w:trPr>
        <w:tc>
          <w:tcPr>
            <w:tcW w:w="567"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266BE446"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LP.</w:t>
            </w:r>
          </w:p>
        </w:tc>
        <w:tc>
          <w:tcPr>
            <w:tcW w:w="2127"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1421158B"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Nazwa</w:t>
            </w:r>
          </w:p>
        </w:tc>
        <w:tc>
          <w:tcPr>
            <w:tcW w:w="113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Pr>
          <w:p w14:paraId="54442D3E"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Jednostka miary</w:t>
            </w:r>
          </w:p>
        </w:tc>
        <w:tc>
          <w:tcPr>
            <w:tcW w:w="992"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Pr>
          <w:p w14:paraId="568882C2"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Ilość</w:t>
            </w:r>
          </w:p>
        </w:tc>
        <w:tc>
          <w:tcPr>
            <w:tcW w:w="8079"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4E0D2125"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Opis urządzenia – minimalne wymagania, parametry techniczne</w:t>
            </w:r>
          </w:p>
        </w:tc>
      </w:tr>
      <w:tr w:rsidR="00AF0D67" w:rsidRPr="009918C1" w14:paraId="71A7E7A2" w14:textId="77777777" w:rsidTr="00922B7C">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5E5E504" w14:textId="77777777" w:rsidR="00AF0D67" w:rsidRPr="00493B06" w:rsidRDefault="00AF0D67" w:rsidP="00922B7C">
            <w:pPr>
              <w:pStyle w:val="Akapitzlist"/>
              <w:widowControl w:val="0"/>
              <w:numPr>
                <w:ilvl w:val="0"/>
                <w:numId w:val="1"/>
              </w:numPr>
              <w:spacing w:after="0" w:line="240" w:lineRule="auto"/>
              <w:jc w:val="center"/>
              <w:rPr>
                <w:rFonts w:cstheme="minorHAnsi"/>
                <w:b/>
                <w:bCs/>
                <w:color w:val="auto"/>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8FA532" w14:textId="77777777" w:rsidR="00AF0D67" w:rsidRPr="00493B06" w:rsidRDefault="00AF0D67" w:rsidP="00922B7C">
            <w:pPr>
              <w:rPr>
                <w:color w:val="auto"/>
              </w:rPr>
            </w:pPr>
            <w:r w:rsidRPr="00493B06">
              <w:rPr>
                <w:color w:val="auto"/>
              </w:rPr>
              <w:t xml:space="preserve">Oprogramowanie </w:t>
            </w:r>
            <w:r w:rsidRPr="00493B06">
              <w:rPr>
                <w:bCs/>
                <w:color w:val="auto"/>
              </w:rPr>
              <w:t xml:space="preserve">narzędziowe dla </w:t>
            </w:r>
            <w:r w:rsidRPr="009F086F">
              <w:rPr>
                <w:bCs/>
                <w:color w:val="auto"/>
              </w:rPr>
              <w:t>geodetów z licencją bezterminową</w:t>
            </w:r>
          </w:p>
        </w:tc>
        <w:tc>
          <w:tcPr>
            <w:tcW w:w="1134" w:type="dxa"/>
            <w:tcBorders>
              <w:top w:val="single" w:sz="4" w:space="0" w:color="000001"/>
              <w:left w:val="single" w:sz="4" w:space="0" w:color="000001"/>
              <w:bottom w:val="single" w:sz="4" w:space="0" w:color="000001"/>
              <w:right w:val="single" w:sz="4" w:space="0" w:color="000001"/>
            </w:tcBorders>
          </w:tcPr>
          <w:p w14:paraId="64C1215D" w14:textId="77777777" w:rsidR="00AF0D67" w:rsidRPr="009918C1" w:rsidRDefault="00AF0D67" w:rsidP="00922B7C">
            <w:pPr>
              <w:widowControl w:val="0"/>
              <w:spacing w:after="0" w:line="240" w:lineRule="auto"/>
              <w:ind w:left="317" w:hanging="360"/>
              <w:jc w:val="center"/>
              <w:rPr>
                <w:rFonts w:cstheme="minorHAnsi"/>
                <w:sz w:val="20"/>
                <w:szCs w:val="20"/>
              </w:rPr>
            </w:pPr>
            <w:r>
              <w:rPr>
                <w:rFonts w:cstheme="minorHAnsi"/>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6029E172" w14:textId="77777777" w:rsidR="00AF0D67" w:rsidRPr="009918C1" w:rsidRDefault="00AF0D67" w:rsidP="00922B7C">
            <w:pPr>
              <w:jc w:val="center"/>
              <w:rPr>
                <w:rFonts w:cstheme="minorHAnsi"/>
                <w:sz w:val="20"/>
                <w:szCs w:val="20"/>
              </w:rPr>
            </w:pPr>
            <w:r>
              <w:rPr>
                <w:rFonts w:cstheme="minorHAnsi"/>
                <w:sz w:val="20"/>
                <w:szCs w:val="20"/>
              </w:rPr>
              <w:t>1</w:t>
            </w:r>
          </w:p>
        </w:tc>
        <w:tc>
          <w:tcPr>
            <w:tcW w:w="80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BACB80" w14:textId="51F0334C" w:rsidR="00AF0D67" w:rsidRPr="006C77B6" w:rsidRDefault="00AF0D67" w:rsidP="00922B7C">
            <w:pPr>
              <w:widowControl w:val="0"/>
              <w:spacing w:after="0" w:line="240" w:lineRule="auto"/>
              <w:rPr>
                <w:rFonts w:cstheme="minorHAnsi"/>
                <w:color w:val="auto"/>
                <w:sz w:val="20"/>
                <w:szCs w:val="20"/>
              </w:rPr>
            </w:pPr>
            <w:r w:rsidRPr="006C77B6">
              <w:rPr>
                <w:rFonts w:cstheme="minorHAnsi"/>
                <w:color w:val="auto"/>
                <w:sz w:val="20"/>
                <w:szCs w:val="20"/>
              </w:rPr>
              <w:t>- oprogramowanie narzędziowe dla geodetów i firm geodezyjnych do tworzenia, modyfikacji i konwersji mapy numerycznej</w:t>
            </w:r>
            <w:r w:rsidR="008C1729">
              <w:rPr>
                <w:rFonts w:cstheme="minorHAnsi"/>
                <w:color w:val="auto"/>
                <w:sz w:val="20"/>
                <w:szCs w:val="20"/>
              </w:rPr>
              <w:t>,</w:t>
            </w:r>
          </w:p>
          <w:p w14:paraId="361DB55B" w14:textId="2AD1E94F" w:rsidR="00AF0D67" w:rsidRPr="006C77B6" w:rsidRDefault="00AF0D67" w:rsidP="00922B7C">
            <w:pPr>
              <w:widowControl w:val="0"/>
              <w:spacing w:after="0" w:line="240" w:lineRule="auto"/>
              <w:rPr>
                <w:rFonts w:cstheme="minorHAnsi"/>
                <w:color w:val="auto"/>
                <w:sz w:val="20"/>
                <w:szCs w:val="20"/>
              </w:rPr>
            </w:pPr>
            <w:r w:rsidRPr="006C77B6">
              <w:rPr>
                <w:rFonts w:cstheme="minorHAnsi"/>
                <w:color w:val="auto"/>
                <w:sz w:val="20"/>
                <w:szCs w:val="20"/>
              </w:rPr>
              <w:t>- napisane w języku Turbo C++</w:t>
            </w:r>
            <w:r w:rsidR="008C1729">
              <w:rPr>
                <w:rFonts w:cstheme="minorHAnsi"/>
                <w:color w:val="auto"/>
                <w:sz w:val="20"/>
                <w:szCs w:val="20"/>
              </w:rPr>
              <w:t>,</w:t>
            </w:r>
          </w:p>
          <w:p w14:paraId="2CC34551" w14:textId="77777777" w:rsidR="00AF0D67" w:rsidRPr="006C77B6" w:rsidRDefault="00AF0D67" w:rsidP="00922B7C">
            <w:pPr>
              <w:widowControl w:val="0"/>
              <w:spacing w:after="0" w:line="240" w:lineRule="auto"/>
              <w:rPr>
                <w:sz w:val="20"/>
                <w:szCs w:val="20"/>
              </w:rPr>
            </w:pPr>
            <w:r w:rsidRPr="006C77B6">
              <w:rPr>
                <w:rFonts w:cstheme="minorHAnsi"/>
                <w:color w:val="auto"/>
                <w:sz w:val="20"/>
                <w:szCs w:val="20"/>
              </w:rPr>
              <w:t>-</w:t>
            </w:r>
            <w:r w:rsidRPr="006C77B6">
              <w:rPr>
                <w:sz w:val="20"/>
                <w:szCs w:val="20"/>
              </w:rPr>
              <w:t xml:space="preserve"> oprogramowanie obiektowe, a nie warstwowe -  obsługuje ściśle zdefiniowane obiekty geodezyjne wraz z ich atrybutami opisowymi, jakkolwiek pozostawia informacje o warstwach, z których obiekty zostały zaimportowane podczas ich przejmowania z innych oprogramowani</w:t>
            </w:r>
          </w:p>
          <w:p w14:paraId="0BA064AA" w14:textId="77777777" w:rsidR="008C1729" w:rsidRDefault="00AF0D67" w:rsidP="00922B7C">
            <w:pPr>
              <w:widowControl w:val="0"/>
              <w:spacing w:after="0" w:line="240" w:lineRule="auto"/>
              <w:rPr>
                <w:sz w:val="20"/>
                <w:szCs w:val="20"/>
              </w:rPr>
            </w:pPr>
            <w:r w:rsidRPr="006C77B6">
              <w:rPr>
                <w:sz w:val="20"/>
                <w:szCs w:val="20"/>
              </w:rPr>
              <w:t xml:space="preserve">- program umożliwia tworzenie mapy zgodnie z Rozporządzeniem Ministra Rozwoju, Pracy i Technologii z dnia 23 lipca 2021 r. w sprawie bazy danych obiektów topograficznych oraz mapy </w:t>
            </w:r>
            <w:r w:rsidRPr="006C77B6">
              <w:rPr>
                <w:sz w:val="20"/>
                <w:szCs w:val="20"/>
              </w:rPr>
              <w:lastRenderedPageBreak/>
              <w:t>zasadniczej</w:t>
            </w:r>
            <w:r w:rsidR="007A63C5">
              <w:rPr>
                <w:sz w:val="20"/>
                <w:szCs w:val="20"/>
              </w:rPr>
              <w:t>.</w:t>
            </w:r>
          </w:p>
          <w:p w14:paraId="5A47056C" w14:textId="6B7CBADC" w:rsidR="007A63C5" w:rsidRPr="007A63C5" w:rsidRDefault="007A63C5" w:rsidP="00922B7C">
            <w:pPr>
              <w:widowControl w:val="0"/>
              <w:spacing w:after="0" w:line="240" w:lineRule="auto"/>
              <w:rPr>
                <w:sz w:val="20"/>
                <w:szCs w:val="20"/>
              </w:rPr>
            </w:pPr>
            <w:r w:rsidRPr="007A63C5">
              <w:rPr>
                <w:b/>
                <w:bCs/>
                <w:sz w:val="20"/>
                <w:szCs w:val="20"/>
              </w:rPr>
              <w:t>DO CELÓW SZKOLNYCH</w:t>
            </w:r>
            <w:r>
              <w:rPr>
                <w:sz w:val="20"/>
                <w:szCs w:val="20"/>
              </w:rPr>
              <w:t xml:space="preserve">. </w:t>
            </w:r>
          </w:p>
        </w:tc>
      </w:tr>
    </w:tbl>
    <w:p w14:paraId="7074D936" w14:textId="77777777" w:rsidR="00021ED4" w:rsidRPr="00C91A69" w:rsidRDefault="00021ED4" w:rsidP="00021ED4">
      <w:pPr>
        <w:shd w:val="clear" w:color="auto" w:fill="D99594" w:themeFill="accent2" w:themeFillTint="99"/>
        <w:spacing w:before="360" w:after="140"/>
        <w:rPr>
          <w:rFonts w:ascii="Calibri" w:eastAsia="Times New Roman" w:hAnsi="Calibri" w:cs="Calibri"/>
          <w:b/>
        </w:rPr>
      </w:pPr>
      <w:r w:rsidRPr="00C91A69">
        <w:rPr>
          <w:rFonts w:ascii="Calibri" w:eastAsia="Times New Roman" w:hAnsi="Calibri" w:cs="Calibri"/>
          <w:b/>
        </w:rPr>
        <w:lastRenderedPageBreak/>
        <w:t xml:space="preserve">Część </w:t>
      </w:r>
      <w:r>
        <w:rPr>
          <w:rFonts w:ascii="Calibri" w:eastAsia="Times New Roman" w:hAnsi="Calibri" w:cs="Calibri"/>
          <w:b/>
        </w:rPr>
        <w:t>7. Licencje programów dla ZSZ w Wołowie (gastronomia)</w:t>
      </w:r>
    </w:p>
    <w:p w14:paraId="4DBDE2B4" w14:textId="061BD7E0" w:rsidR="00021ED4" w:rsidRDefault="00021ED4" w:rsidP="00021ED4">
      <w:pPr>
        <w:suppressAutoHyphens/>
        <w:spacing w:after="0" w:line="360" w:lineRule="auto"/>
        <w:rPr>
          <w:rFonts w:ascii="Calibri" w:eastAsia="NSimSun" w:hAnsi="Calibri" w:cs="Calibri"/>
          <w:b/>
          <w:color w:val="auto"/>
          <w:kern w:val="2"/>
          <w:szCs w:val="24"/>
          <w:lang w:eastAsia="zh-CN" w:bidi="hi-IN"/>
        </w:rPr>
      </w:pPr>
      <w:r w:rsidRPr="00C91A69">
        <w:rPr>
          <w:rFonts w:ascii="Calibri" w:eastAsia="NSimSun" w:hAnsi="Calibri" w:cs="Calibri"/>
          <w:b/>
          <w:color w:val="auto"/>
          <w:kern w:val="2"/>
          <w:szCs w:val="24"/>
          <w:lang w:eastAsia="zh-CN" w:bidi="hi-IN"/>
        </w:rPr>
        <w:t xml:space="preserve">Wymagany minimalny okres gwarancji: </w:t>
      </w:r>
      <w:r w:rsidR="007D108E">
        <w:rPr>
          <w:rFonts w:ascii="Calibri" w:eastAsia="NSimSun" w:hAnsi="Calibri" w:cs="Calibri"/>
          <w:b/>
          <w:color w:val="auto"/>
          <w:kern w:val="2"/>
          <w:szCs w:val="24"/>
          <w:lang w:eastAsia="zh-CN" w:bidi="hi-IN"/>
        </w:rPr>
        <w:t>24</w:t>
      </w:r>
      <w:r w:rsidRPr="00441F92">
        <w:rPr>
          <w:rFonts w:ascii="Calibri" w:eastAsia="NSimSun" w:hAnsi="Calibri" w:cs="Calibri"/>
          <w:b/>
          <w:color w:val="auto"/>
          <w:kern w:val="2"/>
          <w:szCs w:val="24"/>
          <w:lang w:eastAsia="zh-CN" w:bidi="hi-IN"/>
        </w:rPr>
        <w:t xml:space="preserve"> miesi</w:t>
      </w:r>
      <w:r w:rsidR="007D108E">
        <w:rPr>
          <w:rFonts w:ascii="Calibri" w:eastAsia="NSimSun" w:hAnsi="Calibri" w:cs="Calibri"/>
          <w:b/>
          <w:color w:val="auto"/>
          <w:kern w:val="2"/>
          <w:szCs w:val="24"/>
          <w:lang w:eastAsia="zh-CN" w:bidi="hi-IN"/>
        </w:rPr>
        <w:t>ące</w:t>
      </w:r>
      <w:r w:rsidRPr="00441F92">
        <w:rPr>
          <w:rFonts w:ascii="Calibri" w:eastAsia="NSimSun" w:hAnsi="Calibri" w:cs="Calibri"/>
          <w:b/>
          <w:color w:val="auto"/>
          <w:kern w:val="2"/>
          <w:szCs w:val="24"/>
          <w:lang w:eastAsia="zh-CN" w:bidi="hi-IN"/>
        </w:rPr>
        <w:t>.</w:t>
      </w:r>
    </w:p>
    <w:p w14:paraId="7186C451" w14:textId="6EF424CB" w:rsidR="00021ED4" w:rsidRPr="00C91A69" w:rsidRDefault="00021ED4" w:rsidP="00021ED4">
      <w:pPr>
        <w:suppressAutoHyphens/>
        <w:spacing w:after="0" w:line="360" w:lineRule="auto"/>
        <w:rPr>
          <w:rFonts w:ascii="Calibri" w:eastAsia="NSimSun" w:hAnsi="Calibri" w:cs="Calibri"/>
          <w:b/>
          <w:color w:val="auto"/>
          <w:kern w:val="2"/>
          <w:szCs w:val="24"/>
          <w:lang w:eastAsia="zh-CN" w:bidi="hi-IN"/>
        </w:rPr>
      </w:pPr>
      <w:r>
        <w:rPr>
          <w:rFonts w:ascii="Calibri" w:eastAsia="NSimSun" w:hAnsi="Calibri" w:cs="Calibri"/>
          <w:b/>
          <w:color w:val="auto"/>
          <w:kern w:val="2"/>
          <w:szCs w:val="24"/>
          <w:lang w:eastAsia="zh-CN" w:bidi="hi-IN"/>
        </w:rPr>
        <w:t xml:space="preserve">Miejsce dostawy: Zespół Szkół Zawodowych w Wołowie, ul. Spacerowa 1, 56 – 100 Wołów. </w:t>
      </w:r>
    </w:p>
    <w:tbl>
      <w:tblPr>
        <w:tblW w:w="1304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567"/>
        <w:gridCol w:w="2127"/>
        <w:gridCol w:w="1172"/>
        <w:gridCol w:w="709"/>
        <w:gridCol w:w="8466"/>
      </w:tblGrid>
      <w:tr w:rsidR="00021ED4" w:rsidRPr="009918C1" w14:paraId="0CF273E8" w14:textId="77777777" w:rsidTr="00922B7C">
        <w:trPr>
          <w:trHeight w:val="423"/>
        </w:trPr>
        <w:tc>
          <w:tcPr>
            <w:tcW w:w="567" w:type="dxa"/>
            <w:tcBorders>
              <w:top w:val="single" w:sz="4" w:space="0" w:color="000001"/>
              <w:left w:val="single" w:sz="4" w:space="0" w:color="000001"/>
              <w:bottom w:val="single" w:sz="4" w:space="0" w:color="000001"/>
              <w:right w:val="single" w:sz="4" w:space="0" w:color="000001"/>
            </w:tcBorders>
            <w:shd w:val="clear" w:color="auto" w:fill="D99594" w:themeFill="accent2" w:themeFillTint="99"/>
            <w:tcMar>
              <w:left w:w="98" w:type="dxa"/>
            </w:tcMar>
          </w:tcPr>
          <w:p w14:paraId="08AEF76C" w14:textId="77777777" w:rsidR="00021ED4" w:rsidRPr="009918C1" w:rsidRDefault="00021ED4" w:rsidP="00922B7C">
            <w:pPr>
              <w:widowControl w:val="0"/>
              <w:spacing w:after="0" w:line="240" w:lineRule="auto"/>
              <w:jc w:val="center"/>
              <w:rPr>
                <w:rFonts w:cstheme="minorHAnsi"/>
                <w:b/>
                <w:bCs/>
                <w:sz w:val="20"/>
                <w:szCs w:val="20"/>
              </w:rPr>
            </w:pPr>
            <w:r w:rsidRPr="009918C1">
              <w:rPr>
                <w:rFonts w:cstheme="minorHAnsi"/>
                <w:b/>
                <w:bCs/>
                <w:sz w:val="20"/>
                <w:szCs w:val="20"/>
              </w:rPr>
              <w:t>LP.</w:t>
            </w:r>
          </w:p>
        </w:tc>
        <w:tc>
          <w:tcPr>
            <w:tcW w:w="2127" w:type="dxa"/>
            <w:tcBorders>
              <w:top w:val="single" w:sz="4" w:space="0" w:color="000001"/>
              <w:left w:val="single" w:sz="4" w:space="0" w:color="000001"/>
              <w:bottom w:val="single" w:sz="4" w:space="0" w:color="000001"/>
              <w:right w:val="single" w:sz="4" w:space="0" w:color="000001"/>
            </w:tcBorders>
            <w:shd w:val="clear" w:color="auto" w:fill="D99594" w:themeFill="accent2" w:themeFillTint="99"/>
            <w:tcMar>
              <w:left w:w="98" w:type="dxa"/>
            </w:tcMar>
          </w:tcPr>
          <w:p w14:paraId="3B56B085" w14:textId="77777777" w:rsidR="00021ED4" w:rsidRPr="009918C1" w:rsidRDefault="00021ED4" w:rsidP="00922B7C">
            <w:pPr>
              <w:widowControl w:val="0"/>
              <w:spacing w:after="0" w:line="240" w:lineRule="auto"/>
              <w:jc w:val="center"/>
              <w:rPr>
                <w:rFonts w:cstheme="minorHAnsi"/>
                <w:b/>
                <w:bCs/>
                <w:sz w:val="20"/>
                <w:szCs w:val="20"/>
              </w:rPr>
            </w:pPr>
            <w:r w:rsidRPr="009918C1">
              <w:rPr>
                <w:rFonts w:cstheme="minorHAnsi"/>
                <w:b/>
                <w:bCs/>
                <w:sz w:val="20"/>
                <w:szCs w:val="20"/>
              </w:rPr>
              <w:t>Nazwa</w:t>
            </w:r>
          </w:p>
        </w:tc>
        <w:tc>
          <w:tcPr>
            <w:tcW w:w="1172" w:type="dxa"/>
            <w:tcBorders>
              <w:top w:val="single" w:sz="4" w:space="0" w:color="000001"/>
              <w:left w:val="single" w:sz="4" w:space="0" w:color="000001"/>
              <w:bottom w:val="single" w:sz="4" w:space="0" w:color="000001"/>
              <w:right w:val="single" w:sz="4" w:space="0" w:color="000001"/>
            </w:tcBorders>
            <w:shd w:val="clear" w:color="auto" w:fill="D99594" w:themeFill="accent2" w:themeFillTint="99"/>
          </w:tcPr>
          <w:p w14:paraId="07BEA055" w14:textId="77777777" w:rsidR="00021ED4" w:rsidRPr="009918C1" w:rsidRDefault="00021ED4" w:rsidP="00922B7C">
            <w:pPr>
              <w:widowControl w:val="0"/>
              <w:spacing w:after="0" w:line="240" w:lineRule="auto"/>
              <w:jc w:val="center"/>
              <w:rPr>
                <w:rFonts w:cstheme="minorHAnsi"/>
                <w:b/>
                <w:bCs/>
                <w:sz w:val="20"/>
                <w:szCs w:val="20"/>
              </w:rPr>
            </w:pPr>
            <w:r w:rsidRPr="009918C1">
              <w:rPr>
                <w:rFonts w:cstheme="minorHAnsi"/>
                <w:b/>
                <w:bCs/>
                <w:sz w:val="20"/>
                <w:szCs w:val="20"/>
              </w:rPr>
              <w:t>Jednostka miary</w:t>
            </w:r>
          </w:p>
        </w:tc>
        <w:tc>
          <w:tcPr>
            <w:tcW w:w="709" w:type="dxa"/>
            <w:tcBorders>
              <w:top w:val="single" w:sz="4" w:space="0" w:color="000001"/>
              <w:left w:val="single" w:sz="4" w:space="0" w:color="000001"/>
              <w:bottom w:val="single" w:sz="4" w:space="0" w:color="000001"/>
              <w:right w:val="single" w:sz="4" w:space="0" w:color="000001"/>
            </w:tcBorders>
            <w:shd w:val="clear" w:color="auto" w:fill="D99594" w:themeFill="accent2" w:themeFillTint="99"/>
          </w:tcPr>
          <w:p w14:paraId="37199154" w14:textId="77777777" w:rsidR="00021ED4" w:rsidRPr="009918C1" w:rsidRDefault="00021ED4" w:rsidP="00922B7C">
            <w:pPr>
              <w:widowControl w:val="0"/>
              <w:spacing w:after="0" w:line="240" w:lineRule="auto"/>
              <w:jc w:val="center"/>
              <w:rPr>
                <w:rFonts w:cstheme="minorHAnsi"/>
                <w:b/>
                <w:bCs/>
                <w:sz w:val="20"/>
                <w:szCs w:val="20"/>
              </w:rPr>
            </w:pPr>
            <w:r w:rsidRPr="009918C1">
              <w:rPr>
                <w:rFonts w:cstheme="minorHAnsi"/>
                <w:b/>
                <w:bCs/>
                <w:sz w:val="20"/>
                <w:szCs w:val="20"/>
              </w:rPr>
              <w:t>Ilość</w:t>
            </w:r>
          </w:p>
        </w:tc>
        <w:tc>
          <w:tcPr>
            <w:tcW w:w="8466" w:type="dxa"/>
            <w:tcBorders>
              <w:top w:val="single" w:sz="4" w:space="0" w:color="000001"/>
              <w:left w:val="single" w:sz="4" w:space="0" w:color="000001"/>
              <w:bottom w:val="single" w:sz="4" w:space="0" w:color="000001"/>
              <w:right w:val="single" w:sz="4" w:space="0" w:color="000001"/>
            </w:tcBorders>
            <w:shd w:val="clear" w:color="auto" w:fill="D99594" w:themeFill="accent2" w:themeFillTint="99"/>
            <w:tcMar>
              <w:left w:w="98" w:type="dxa"/>
            </w:tcMar>
          </w:tcPr>
          <w:p w14:paraId="6AE9230C" w14:textId="77777777" w:rsidR="00021ED4" w:rsidRPr="009918C1" w:rsidRDefault="00021ED4" w:rsidP="00922B7C">
            <w:pPr>
              <w:widowControl w:val="0"/>
              <w:spacing w:after="0" w:line="240" w:lineRule="auto"/>
              <w:jc w:val="center"/>
              <w:rPr>
                <w:rFonts w:cstheme="minorHAnsi"/>
                <w:b/>
                <w:bCs/>
                <w:sz w:val="20"/>
                <w:szCs w:val="20"/>
              </w:rPr>
            </w:pPr>
            <w:r w:rsidRPr="009918C1">
              <w:rPr>
                <w:rFonts w:cstheme="minorHAnsi"/>
                <w:b/>
                <w:bCs/>
                <w:sz w:val="20"/>
                <w:szCs w:val="20"/>
              </w:rPr>
              <w:t>Opis urządzenia – minimalne wymagania, parametry techniczne</w:t>
            </w:r>
          </w:p>
        </w:tc>
      </w:tr>
      <w:tr w:rsidR="00021ED4" w:rsidRPr="009918C1" w14:paraId="500AE994" w14:textId="77777777" w:rsidTr="00922B7C">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55382A" w14:textId="77777777" w:rsidR="00021ED4" w:rsidRPr="009918C1" w:rsidRDefault="00021ED4" w:rsidP="00922B7C">
            <w:pPr>
              <w:pStyle w:val="Akapitzlist"/>
              <w:widowControl w:val="0"/>
              <w:numPr>
                <w:ilvl w:val="0"/>
                <w:numId w:val="1"/>
              </w:numPr>
              <w:spacing w:after="0" w:line="240" w:lineRule="auto"/>
              <w:jc w:val="center"/>
              <w:rPr>
                <w:rFonts w:cstheme="minorHAnsi"/>
                <w:b/>
                <w:bCs/>
                <w:color w:val="auto"/>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587587" w14:textId="71D61A1F" w:rsidR="00021ED4" w:rsidRDefault="00021ED4" w:rsidP="00922B7C">
            <w:r w:rsidRPr="00951D33">
              <w:t>Program komputerowy do</w:t>
            </w:r>
            <w:r>
              <w:t> </w:t>
            </w:r>
            <w:r w:rsidRPr="00951D33">
              <w:t>układania diet i</w:t>
            </w:r>
            <w:r>
              <w:t> </w:t>
            </w:r>
            <w:r w:rsidRPr="00951D33">
              <w:t xml:space="preserve">jadłospisów </w:t>
            </w:r>
          </w:p>
          <w:p w14:paraId="68A1A6D0" w14:textId="77777777" w:rsidR="00021ED4" w:rsidRDefault="00021ED4" w:rsidP="00922B7C"/>
          <w:p w14:paraId="1C8973A0" w14:textId="77777777" w:rsidR="00021ED4" w:rsidRPr="004168A7" w:rsidRDefault="00021ED4" w:rsidP="00922B7C">
            <w:r>
              <w:t>Do celów szkolnych</w:t>
            </w:r>
          </w:p>
        </w:tc>
        <w:tc>
          <w:tcPr>
            <w:tcW w:w="1172" w:type="dxa"/>
            <w:tcBorders>
              <w:top w:val="single" w:sz="4" w:space="0" w:color="000001"/>
              <w:left w:val="single" w:sz="4" w:space="0" w:color="000001"/>
              <w:bottom w:val="single" w:sz="4" w:space="0" w:color="000001"/>
              <w:right w:val="single" w:sz="4" w:space="0" w:color="000001"/>
            </w:tcBorders>
          </w:tcPr>
          <w:p w14:paraId="6025707A" w14:textId="77777777" w:rsidR="00021ED4" w:rsidRPr="009918C1" w:rsidRDefault="00021ED4" w:rsidP="00922B7C">
            <w:pPr>
              <w:widowControl w:val="0"/>
              <w:spacing w:after="0" w:line="240" w:lineRule="auto"/>
              <w:ind w:left="317" w:hanging="360"/>
              <w:jc w:val="center"/>
              <w:rPr>
                <w:rFonts w:cstheme="minorHAnsi"/>
                <w:sz w:val="20"/>
                <w:szCs w:val="20"/>
              </w:rPr>
            </w:pPr>
            <w:r>
              <w:rPr>
                <w:rFonts w:cstheme="minorHAnsi"/>
                <w:sz w:val="20"/>
                <w:szCs w:val="20"/>
              </w:rPr>
              <w:t xml:space="preserve">szt. </w:t>
            </w:r>
          </w:p>
        </w:tc>
        <w:tc>
          <w:tcPr>
            <w:tcW w:w="709" w:type="dxa"/>
            <w:tcBorders>
              <w:top w:val="single" w:sz="4" w:space="0" w:color="000001"/>
              <w:left w:val="single" w:sz="4" w:space="0" w:color="000001"/>
              <w:bottom w:val="single" w:sz="4" w:space="0" w:color="000001"/>
              <w:right w:val="single" w:sz="4" w:space="0" w:color="000001"/>
            </w:tcBorders>
          </w:tcPr>
          <w:p w14:paraId="1758F0BC" w14:textId="77777777" w:rsidR="00021ED4" w:rsidRPr="009918C1" w:rsidRDefault="00021ED4" w:rsidP="00922B7C">
            <w:pPr>
              <w:jc w:val="center"/>
              <w:rPr>
                <w:rFonts w:cstheme="minorHAnsi"/>
                <w:sz w:val="20"/>
                <w:szCs w:val="20"/>
              </w:rPr>
            </w:pPr>
            <w:r>
              <w:rPr>
                <w:rFonts w:cstheme="minorHAnsi"/>
                <w:sz w:val="20"/>
                <w:szCs w:val="20"/>
              </w:rPr>
              <w:t>10</w:t>
            </w:r>
          </w:p>
        </w:tc>
        <w:tc>
          <w:tcPr>
            <w:tcW w:w="8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180BCD"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Program komputerowy do tworzenia diet i układania jadłospisów, który zawiera co najmniej:</w:t>
            </w:r>
          </w:p>
          <w:p w14:paraId="17899775" w14:textId="77777777" w:rsidR="00021ED4" w:rsidRPr="00B36310" w:rsidRDefault="00021ED4" w:rsidP="00922B7C">
            <w:pPr>
              <w:spacing w:after="0" w:line="274" w:lineRule="atLeast"/>
              <w:ind w:right="225"/>
              <w:textAlignment w:val="baseline"/>
              <w:rPr>
                <w:rFonts w:ascii="Calibri" w:hAnsi="Calibri" w:cs="Calibri"/>
                <w:color w:val="auto"/>
                <w:sz w:val="20"/>
                <w:szCs w:val="20"/>
              </w:rPr>
            </w:pPr>
            <w:r w:rsidRPr="00B36310">
              <w:rPr>
                <w:rFonts w:ascii="Calibri" w:hAnsi="Calibri" w:cs="Calibri"/>
                <w:color w:val="auto"/>
                <w:sz w:val="20"/>
                <w:szCs w:val="20"/>
              </w:rPr>
              <w:t>-Skrócony czas układania indywidualnego tygodniowego jadłospisu.</w:t>
            </w:r>
          </w:p>
          <w:p w14:paraId="14843122" w14:textId="77777777" w:rsidR="00021ED4" w:rsidRPr="00B36310" w:rsidRDefault="00021ED4" w:rsidP="00922B7C">
            <w:pPr>
              <w:spacing w:after="0" w:line="274" w:lineRule="atLeast"/>
              <w:ind w:right="225"/>
              <w:textAlignment w:val="baseline"/>
              <w:rPr>
                <w:rFonts w:ascii="Calibri" w:hAnsi="Calibri" w:cs="Calibri"/>
                <w:color w:val="auto"/>
                <w:sz w:val="20"/>
                <w:szCs w:val="20"/>
              </w:rPr>
            </w:pPr>
            <w:r w:rsidRPr="00B36310">
              <w:rPr>
                <w:rFonts w:ascii="Calibri" w:hAnsi="Calibri" w:cs="Calibri"/>
                <w:color w:val="auto"/>
                <w:sz w:val="20"/>
                <w:szCs w:val="20"/>
              </w:rPr>
              <w:t>-Wyszukiwanie i edycja potraw bezpośrednio na jadłospisie.</w:t>
            </w:r>
          </w:p>
          <w:p w14:paraId="2E5D9FB9" w14:textId="77777777" w:rsidR="00021ED4" w:rsidRPr="00B36310" w:rsidRDefault="00021ED4" w:rsidP="00922B7C">
            <w:pPr>
              <w:spacing w:after="0" w:line="274" w:lineRule="atLeast"/>
              <w:ind w:right="225"/>
              <w:textAlignment w:val="baseline"/>
              <w:rPr>
                <w:rFonts w:ascii="Calibri" w:hAnsi="Calibri" w:cs="Calibri"/>
                <w:color w:val="auto"/>
                <w:sz w:val="20"/>
                <w:szCs w:val="20"/>
              </w:rPr>
            </w:pPr>
            <w:r w:rsidRPr="00B36310">
              <w:rPr>
                <w:rFonts w:ascii="Calibri" w:hAnsi="Calibri" w:cs="Calibri"/>
                <w:color w:val="auto"/>
                <w:sz w:val="20"/>
                <w:szCs w:val="20"/>
              </w:rPr>
              <w:t>-Intuicyjna wyszukiwarka, która podpowiada przepisy i segreguje je według częstotliwości wyboru.</w:t>
            </w:r>
          </w:p>
          <w:p w14:paraId="58C542CA" w14:textId="77777777" w:rsidR="00021ED4" w:rsidRPr="00B36310" w:rsidRDefault="00021ED4" w:rsidP="00922B7C">
            <w:pPr>
              <w:spacing w:after="0" w:line="274" w:lineRule="atLeast"/>
              <w:ind w:right="225"/>
              <w:textAlignment w:val="baseline"/>
              <w:rPr>
                <w:rFonts w:ascii="Calibri" w:hAnsi="Calibri" w:cs="Calibri"/>
                <w:color w:val="auto"/>
                <w:sz w:val="20"/>
                <w:szCs w:val="20"/>
              </w:rPr>
            </w:pPr>
            <w:r w:rsidRPr="00B36310">
              <w:rPr>
                <w:rFonts w:ascii="Calibri" w:hAnsi="Calibri" w:cs="Calibri"/>
                <w:color w:val="auto"/>
                <w:sz w:val="20"/>
                <w:szCs w:val="20"/>
              </w:rPr>
              <w:t>-Kalkulatory wartości odżywczych produktów i potraw.</w:t>
            </w:r>
          </w:p>
          <w:p w14:paraId="22A01D45" w14:textId="77777777" w:rsidR="00021ED4" w:rsidRPr="007A63C5" w:rsidRDefault="00021ED4" w:rsidP="00922B7C">
            <w:pPr>
              <w:spacing w:after="0" w:line="274" w:lineRule="atLeast"/>
              <w:ind w:right="225"/>
              <w:textAlignment w:val="baseline"/>
              <w:rPr>
                <w:rFonts w:ascii="Calibri" w:hAnsi="Calibri" w:cs="Calibri"/>
                <w:color w:val="auto"/>
                <w:sz w:val="20"/>
                <w:szCs w:val="20"/>
              </w:rPr>
            </w:pPr>
            <w:r w:rsidRPr="00B36310">
              <w:rPr>
                <w:rFonts w:ascii="Calibri" w:hAnsi="Calibri" w:cs="Calibri"/>
                <w:color w:val="auto"/>
                <w:sz w:val="20"/>
                <w:szCs w:val="20"/>
              </w:rPr>
              <w:t>-Wzory gotowych jadłospisów do kopiowania i modyfikowanie pod indywidualne potrzeby pacjentów.</w:t>
            </w:r>
          </w:p>
          <w:p w14:paraId="738FAA64" w14:textId="37F20FE3" w:rsidR="00021ED4" w:rsidRPr="007A63C5" w:rsidRDefault="00021ED4" w:rsidP="00922B7C">
            <w:pPr>
              <w:spacing w:after="0" w:line="274" w:lineRule="atLeast"/>
              <w:ind w:right="225"/>
              <w:textAlignment w:val="baseline"/>
              <w:rPr>
                <w:rFonts w:ascii="Calibri" w:hAnsi="Calibri" w:cs="Calibri"/>
                <w:color w:val="auto"/>
                <w:sz w:val="20"/>
                <w:szCs w:val="20"/>
              </w:rPr>
            </w:pPr>
            <w:r w:rsidRPr="007A63C5">
              <w:rPr>
                <w:rFonts w:ascii="Calibri" w:hAnsi="Calibri" w:cs="Calibri"/>
                <w:color w:val="auto"/>
                <w:sz w:val="20"/>
                <w:szCs w:val="20"/>
              </w:rPr>
              <w:t xml:space="preserve">-Przepisy oznaczone </w:t>
            </w:r>
            <w:r w:rsidR="006A782F" w:rsidRPr="007A63C5">
              <w:rPr>
                <w:rFonts w:ascii="Calibri" w:hAnsi="Calibri" w:cs="Calibri"/>
                <w:color w:val="auto"/>
                <w:sz w:val="20"/>
                <w:szCs w:val="20"/>
              </w:rPr>
              <w:t xml:space="preserve">znacznikami </w:t>
            </w:r>
            <w:r w:rsidRPr="007A63C5">
              <w:rPr>
                <w:rFonts w:ascii="Calibri" w:hAnsi="Calibri" w:cs="Calibri"/>
                <w:color w:val="auto"/>
                <w:sz w:val="20"/>
                <w:szCs w:val="20"/>
              </w:rPr>
              <w:t>dla szybszego wyszukiwania.</w:t>
            </w:r>
          </w:p>
          <w:p w14:paraId="6988C5B9" w14:textId="77777777" w:rsidR="00021ED4" w:rsidRPr="007A63C5" w:rsidRDefault="00021ED4" w:rsidP="00922B7C">
            <w:pPr>
              <w:spacing w:after="0" w:line="274" w:lineRule="atLeast"/>
              <w:ind w:right="225"/>
              <w:textAlignment w:val="baseline"/>
              <w:rPr>
                <w:rFonts w:ascii="Calibri" w:hAnsi="Calibri" w:cs="Calibri"/>
                <w:color w:val="auto"/>
                <w:sz w:val="20"/>
                <w:szCs w:val="20"/>
              </w:rPr>
            </w:pPr>
            <w:r w:rsidRPr="007A63C5">
              <w:rPr>
                <w:rFonts w:ascii="Calibri" w:hAnsi="Calibri" w:cs="Calibri"/>
                <w:color w:val="auto"/>
                <w:sz w:val="20"/>
                <w:szCs w:val="20"/>
              </w:rPr>
              <w:t>-Segregowanie potraw względem zawartości KBTW lub innych wartości odżywczych.</w:t>
            </w:r>
          </w:p>
          <w:p w14:paraId="3F162CBD" w14:textId="77777777" w:rsidR="00021ED4" w:rsidRPr="007A63C5" w:rsidRDefault="00021ED4" w:rsidP="00922B7C">
            <w:pPr>
              <w:spacing w:after="0" w:line="274" w:lineRule="atLeast"/>
              <w:ind w:right="225"/>
              <w:textAlignment w:val="baseline"/>
              <w:rPr>
                <w:rFonts w:ascii="Calibri" w:hAnsi="Calibri" w:cs="Calibri"/>
                <w:color w:val="auto"/>
                <w:sz w:val="20"/>
                <w:szCs w:val="20"/>
              </w:rPr>
            </w:pPr>
            <w:r w:rsidRPr="007A63C5">
              <w:rPr>
                <w:rFonts w:ascii="Calibri" w:hAnsi="Calibri" w:cs="Calibri"/>
                <w:color w:val="auto"/>
                <w:sz w:val="20"/>
                <w:szCs w:val="20"/>
              </w:rPr>
              <w:t>-Statystyki norm dziennych i wskaźniki odchyleń.</w:t>
            </w:r>
          </w:p>
          <w:p w14:paraId="50BF2307" w14:textId="77777777" w:rsidR="00021ED4" w:rsidRPr="007A63C5" w:rsidRDefault="00021ED4" w:rsidP="00922B7C">
            <w:pPr>
              <w:spacing w:after="0" w:line="274" w:lineRule="atLeast"/>
              <w:ind w:right="225"/>
              <w:textAlignment w:val="baseline"/>
              <w:rPr>
                <w:rFonts w:ascii="Calibri" w:hAnsi="Calibri" w:cs="Calibri"/>
                <w:color w:val="auto"/>
                <w:sz w:val="20"/>
                <w:szCs w:val="20"/>
              </w:rPr>
            </w:pPr>
            <w:r w:rsidRPr="007A63C5">
              <w:rPr>
                <w:rFonts w:ascii="Calibri" w:hAnsi="Calibri" w:cs="Calibri"/>
                <w:color w:val="auto"/>
                <w:sz w:val="20"/>
                <w:szCs w:val="20"/>
              </w:rPr>
              <w:t>-Automatyczne przeliczanie miar wagowych i domowych.</w:t>
            </w:r>
          </w:p>
          <w:p w14:paraId="4FAFB19D" w14:textId="77777777" w:rsidR="00021ED4" w:rsidRPr="00B36310" w:rsidRDefault="00021ED4" w:rsidP="00922B7C">
            <w:pPr>
              <w:widowControl w:val="0"/>
              <w:spacing w:after="0" w:line="240" w:lineRule="auto"/>
              <w:rPr>
                <w:rFonts w:ascii="Calibri" w:hAnsi="Calibri" w:cs="Calibri"/>
                <w:color w:val="auto"/>
                <w:sz w:val="20"/>
                <w:szCs w:val="20"/>
              </w:rPr>
            </w:pPr>
            <w:r w:rsidRPr="007A63C5">
              <w:rPr>
                <w:rFonts w:ascii="Calibri" w:hAnsi="Calibri" w:cs="Calibri"/>
                <w:color w:val="auto"/>
                <w:sz w:val="20"/>
                <w:szCs w:val="20"/>
              </w:rPr>
              <w:t>-Dowolne kopiowanie, modyfikowanie i zapisywanie w p</w:t>
            </w:r>
            <w:r w:rsidRPr="00B36310">
              <w:rPr>
                <w:rFonts w:ascii="Calibri" w:hAnsi="Calibri" w:cs="Calibri"/>
                <w:color w:val="auto"/>
                <w:sz w:val="20"/>
                <w:szCs w:val="20"/>
              </w:rPr>
              <w:t>rywatnej bazie.</w:t>
            </w:r>
          </w:p>
          <w:p w14:paraId="223DA75C"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-Bogata baza przepisów.</w:t>
            </w:r>
          </w:p>
          <w:p w14:paraId="324A274D"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-System podpowiedzi, który eliminuje zbędne czynności i usprawnia układanie jadłospisów.</w:t>
            </w:r>
          </w:p>
          <w:p w14:paraId="61D2754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-Dostęp do pełnej bazy IŻŻ.</w:t>
            </w:r>
          </w:p>
          <w:p w14:paraId="61E95F5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dodawania własnych produktów i potraw.</w:t>
            </w:r>
          </w:p>
          <w:p w14:paraId="50FB3178"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komponowania potraw wieloporcjowych wraz z informacją o niewykorzystanych porcjach.</w:t>
            </w:r>
          </w:p>
          <w:p w14:paraId="4FA5B08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-Szybka edycja potraw bezpośrednio na jadłospisie.</w:t>
            </w:r>
          </w:p>
          <w:p w14:paraId="2271B5A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-Dodawanie komentarzy do posiłków oraz komentarza tygodniowego.</w:t>
            </w:r>
          </w:p>
          <w:p w14:paraId="7F53CC78"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-Ułatwiony dostęp do historii jadłospisów.</w:t>
            </w:r>
          </w:p>
          <w:p w14:paraId="4CD805E3"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-Dostęp do historii przeliczeń.</w:t>
            </w:r>
          </w:p>
          <w:p w14:paraId="1666BDB1"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kopiowania potraw, dni i całych jadłospisów.</w:t>
            </w:r>
          </w:p>
          <w:p w14:paraId="7E87FC2C"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-Jadłospisy w formacie PDF.</w:t>
            </w:r>
          </w:p>
          <w:p w14:paraId="41E23220"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-Automatyczna lista zakupów.</w:t>
            </w:r>
          </w:p>
          <w:p w14:paraId="1DA9BF2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-Wyszukani jadłospisów po nazwie.</w:t>
            </w:r>
          </w:p>
          <w:p w14:paraId="14163619"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-Automatyczne przeliczanie wskaźników BMI, CPM, PPM, NMC.</w:t>
            </w:r>
          </w:p>
          <w:p w14:paraId="3326202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lastRenderedPageBreak/>
              <w:t>-Przeliczanie współczynnika PAL.</w:t>
            </w:r>
          </w:p>
          <w:p w14:paraId="58ABF4B8"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-Automatyczne wyliczanie zapotrzebowania energetycznego w zależności od parametrów pacjenta.</w:t>
            </w:r>
          </w:p>
          <w:p w14:paraId="57D82968"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-Dostęp do 101 wskaźników i wartości odżywczych produktów oraz potraw</w:t>
            </w:r>
          </w:p>
          <w:p w14:paraId="1AB9709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 xml:space="preserve">-Oznaczenie indeksu i ładunku </w:t>
            </w:r>
            <w:proofErr w:type="spellStart"/>
            <w:r w:rsidRPr="00B36310">
              <w:rPr>
                <w:rFonts w:ascii="Calibri" w:hAnsi="Calibri" w:cs="Calibri"/>
                <w:color w:val="auto"/>
                <w:sz w:val="20"/>
                <w:szCs w:val="20"/>
              </w:rPr>
              <w:t>glikemicznego</w:t>
            </w:r>
            <w:proofErr w:type="spellEnd"/>
            <w:r w:rsidRPr="00B36310">
              <w:rPr>
                <w:rFonts w:ascii="Calibri" w:hAnsi="Calibri" w:cs="Calibri"/>
                <w:color w:val="auto"/>
                <w:sz w:val="20"/>
                <w:szCs w:val="20"/>
              </w:rPr>
              <w:t xml:space="preserve"> na jadłospisie.</w:t>
            </w:r>
          </w:p>
          <w:p w14:paraId="5720593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-Obliczanie wymienników węglowodanowych i białkowo-tłuszczowych.</w:t>
            </w:r>
          </w:p>
          <w:p w14:paraId="0F0AA9E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-Dodatkowe szablony graficzne wydruku z możliwością edycji.</w:t>
            </w:r>
          </w:p>
          <w:p w14:paraId="2725F657"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-Zaawansowana wyszukiwarka produktów i potraw.</w:t>
            </w:r>
          </w:p>
          <w:p w14:paraId="76682A24"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-Monitorowanie realizacji norm NCEŻ 2020.</w:t>
            </w:r>
          </w:p>
          <w:p w14:paraId="15258C4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-Drukowanie/pobieranie ankiety żywieniowej.</w:t>
            </w:r>
          </w:p>
          <w:p w14:paraId="5C84757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-Monitorowanie alergenów, nietolerancji oraz preferencji żywieniowych poprzez system graficznych podpowiedzi.</w:t>
            </w:r>
          </w:p>
          <w:p w14:paraId="609B03A3"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 xml:space="preserve">-Automatyczne skalowanie kaloryczności jadłospisów. </w:t>
            </w:r>
          </w:p>
          <w:p w14:paraId="35E760E7"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-Podgląd powtarzających się potraw.</w:t>
            </w:r>
          </w:p>
          <w:p w14:paraId="087D4BD9"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-Zaawansowane wyszukiwanie posiłków dla diet wegańskich, wegetariańskich, bezglutenowych i bezmlecznych.</w:t>
            </w:r>
          </w:p>
          <w:p w14:paraId="48358AA2" w14:textId="77777777" w:rsidR="00021ED4"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udostępniania jadłospisów.</w:t>
            </w:r>
          </w:p>
          <w:p w14:paraId="49D373B6" w14:textId="3530ED1E" w:rsidR="008C1729" w:rsidRPr="00C77E7D" w:rsidRDefault="008C1729" w:rsidP="00922B7C">
            <w:pPr>
              <w:widowControl w:val="0"/>
              <w:spacing w:after="0" w:line="240" w:lineRule="auto"/>
              <w:rPr>
                <w:rFonts w:ascii="Calibri" w:hAnsi="Calibri" w:cs="Calibri"/>
                <w:color w:val="FF0000"/>
              </w:rPr>
            </w:pPr>
            <w:r w:rsidRPr="007A63C5">
              <w:rPr>
                <w:rFonts w:ascii="Calibri" w:hAnsi="Calibri" w:cs="Calibri"/>
                <w:color w:val="auto"/>
                <w:sz w:val="20"/>
                <w:szCs w:val="20"/>
              </w:rPr>
              <w:t xml:space="preserve">- Licencja: min. 12 miesięcy. </w:t>
            </w:r>
          </w:p>
        </w:tc>
      </w:tr>
      <w:tr w:rsidR="00021ED4" w:rsidRPr="009918C1" w14:paraId="1E8C35CB" w14:textId="77777777" w:rsidTr="00922B7C">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AFB226" w14:textId="77777777" w:rsidR="00021ED4" w:rsidRPr="009918C1" w:rsidRDefault="00021ED4" w:rsidP="00922B7C">
            <w:pPr>
              <w:pStyle w:val="Akapitzlist"/>
              <w:widowControl w:val="0"/>
              <w:numPr>
                <w:ilvl w:val="0"/>
                <w:numId w:val="1"/>
              </w:numPr>
              <w:spacing w:after="0" w:line="240" w:lineRule="auto"/>
              <w:jc w:val="center"/>
              <w:rPr>
                <w:rFonts w:cstheme="minorHAnsi"/>
                <w:b/>
                <w:bCs/>
                <w:color w:val="auto"/>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523E68" w14:textId="3EAA3827" w:rsidR="00021ED4" w:rsidRDefault="00021ED4" w:rsidP="00922B7C">
            <w:r w:rsidRPr="00951D33">
              <w:t>Program komputerowy do</w:t>
            </w:r>
            <w:r>
              <w:t> </w:t>
            </w:r>
            <w:r w:rsidRPr="00951D33">
              <w:t>układania diet i</w:t>
            </w:r>
            <w:r>
              <w:t> </w:t>
            </w:r>
            <w:r w:rsidRPr="00951D33">
              <w:t xml:space="preserve">jadłospisów </w:t>
            </w:r>
          </w:p>
          <w:p w14:paraId="36311D7C" w14:textId="77777777" w:rsidR="00021ED4" w:rsidRDefault="00021ED4" w:rsidP="00922B7C"/>
          <w:p w14:paraId="1544E1A3" w14:textId="77777777" w:rsidR="00021ED4" w:rsidRPr="004168A7" w:rsidRDefault="00021ED4" w:rsidP="00922B7C">
            <w:r>
              <w:t>Do celów szkolnych</w:t>
            </w:r>
          </w:p>
        </w:tc>
        <w:tc>
          <w:tcPr>
            <w:tcW w:w="1172" w:type="dxa"/>
            <w:tcBorders>
              <w:top w:val="single" w:sz="4" w:space="0" w:color="000001"/>
              <w:left w:val="single" w:sz="4" w:space="0" w:color="000001"/>
              <w:bottom w:val="single" w:sz="4" w:space="0" w:color="000001"/>
              <w:right w:val="single" w:sz="4" w:space="0" w:color="000001"/>
            </w:tcBorders>
          </w:tcPr>
          <w:p w14:paraId="0E90D78D" w14:textId="77777777" w:rsidR="00021ED4" w:rsidRDefault="00021ED4" w:rsidP="00922B7C">
            <w:pPr>
              <w:widowControl w:val="0"/>
              <w:spacing w:after="0" w:line="240" w:lineRule="auto"/>
              <w:ind w:left="317" w:hanging="360"/>
              <w:jc w:val="center"/>
              <w:rPr>
                <w:rFonts w:cstheme="minorHAnsi"/>
                <w:sz w:val="20"/>
                <w:szCs w:val="20"/>
              </w:rPr>
            </w:pPr>
            <w:r>
              <w:rPr>
                <w:rFonts w:cstheme="minorHAnsi"/>
                <w:sz w:val="20"/>
                <w:szCs w:val="20"/>
              </w:rPr>
              <w:t>szt.</w:t>
            </w:r>
          </w:p>
        </w:tc>
        <w:tc>
          <w:tcPr>
            <w:tcW w:w="709" w:type="dxa"/>
            <w:tcBorders>
              <w:top w:val="single" w:sz="4" w:space="0" w:color="000001"/>
              <w:left w:val="single" w:sz="4" w:space="0" w:color="000001"/>
              <w:bottom w:val="single" w:sz="4" w:space="0" w:color="000001"/>
              <w:right w:val="single" w:sz="4" w:space="0" w:color="000001"/>
            </w:tcBorders>
          </w:tcPr>
          <w:p w14:paraId="65A9EB93" w14:textId="77777777" w:rsidR="00021ED4" w:rsidRDefault="00021ED4" w:rsidP="00922B7C">
            <w:pPr>
              <w:jc w:val="center"/>
              <w:rPr>
                <w:rFonts w:cstheme="minorHAnsi"/>
                <w:sz w:val="20"/>
                <w:szCs w:val="20"/>
              </w:rPr>
            </w:pPr>
            <w:r>
              <w:rPr>
                <w:rFonts w:cstheme="minorHAnsi"/>
                <w:sz w:val="20"/>
                <w:szCs w:val="20"/>
              </w:rPr>
              <w:t>10</w:t>
            </w:r>
          </w:p>
        </w:tc>
        <w:tc>
          <w:tcPr>
            <w:tcW w:w="8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BF5ED0"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Program komputerowy do tworzenia diet i układania jadłospisów, który zawiera co najmniej:</w:t>
            </w:r>
          </w:p>
          <w:p w14:paraId="42A5276E"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-Błyskawiczne układanie jadłospisów.</w:t>
            </w:r>
          </w:p>
          <w:p w14:paraId="54E686F1"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-Monitorowanie chorób i alergii.</w:t>
            </w:r>
          </w:p>
          <w:p w14:paraId="2AD3BF8B" w14:textId="77777777" w:rsidR="00021ED4" w:rsidRPr="007A63C5"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-Edycje potraw i tworzenie przepisów.</w:t>
            </w:r>
          </w:p>
          <w:p w14:paraId="1867F1DE" w14:textId="1D0BEC16" w:rsidR="00021ED4" w:rsidRPr="007A63C5" w:rsidRDefault="00021ED4" w:rsidP="00922B7C">
            <w:pPr>
              <w:widowControl w:val="0"/>
              <w:spacing w:after="0" w:line="240" w:lineRule="auto"/>
              <w:rPr>
                <w:rFonts w:ascii="Calibri" w:hAnsi="Calibri" w:cs="Calibri"/>
                <w:color w:val="auto"/>
                <w:sz w:val="20"/>
                <w:szCs w:val="20"/>
              </w:rPr>
            </w:pPr>
            <w:r w:rsidRPr="007A63C5">
              <w:rPr>
                <w:rFonts w:ascii="Calibri" w:hAnsi="Calibri" w:cs="Calibri"/>
                <w:color w:val="auto"/>
                <w:sz w:val="20"/>
                <w:szCs w:val="20"/>
              </w:rPr>
              <w:t xml:space="preserve">-Możliwość oznaczania i wyszukiwania potraw i produktów po </w:t>
            </w:r>
            <w:r w:rsidR="006A782F" w:rsidRPr="007A63C5">
              <w:rPr>
                <w:rFonts w:ascii="Calibri" w:hAnsi="Calibri" w:cs="Calibri"/>
                <w:color w:val="auto"/>
                <w:sz w:val="20"/>
                <w:szCs w:val="20"/>
              </w:rPr>
              <w:t>znacznikach,</w:t>
            </w:r>
          </w:p>
          <w:p w14:paraId="66B6983B"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-Globalna wymiana produktów.</w:t>
            </w:r>
          </w:p>
          <w:p w14:paraId="05FAED53"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-Skalowanie jadłospisów.</w:t>
            </w:r>
          </w:p>
          <w:p w14:paraId="066F2D1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-Przypomnienie o zbliżających się posiłkach.</w:t>
            </w:r>
          </w:p>
          <w:p w14:paraId="7222B8EE"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-Pomaganie w śledzeniu postępów.</w:t>
            </w:r>
          </w:p>
          <w:p w14:paraId="391D64EB"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-Monitorowanie postępów poprzez dodawanie pomiarów takich jak waga czy obwody.</w:t>
            </w:r>
          </w:p>
          <w:p w14:paraId="37B558EC"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-Śledzenie skuteczności planu żywieniowego i dostosowywanie go do zmieniających się potrzeb.</w:t>
            </w:r>
          </w:p>
          <w:p w14:paraId="43212F80"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-Lista zakupów z możliwością dzielenia na poszczególne dni lub cały okres trwania jadłospisu.</w:t>
            </w:r>
          </w:p>
          <w:p w14:paraId="6B280C34"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-Przeprowadzanie dokładnego wywiadu żywieniowego.</w:t>
            </w:r>
          </w:p>
          <w:p w14:paraId="7A690466"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wysyłania wiadomości, zadawania pytań lub informowania w postępach diety.</w:t>
            </w:r>
          </w:p>
          <w:p w14:paraId="29DAB14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-Rozbudowana baza produktów, potraw i szablonów.</w:t>
            </w:r>
          </w:p>
          <w:p w14:paraId="45CF736A"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-Tworzenie własnych potraw, produktów i jadłospisów.</w:t>
            </w:r>
          </w:p>
          <w:p w14:paraId="428B910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-Moduł do tworzenia i przechowywania bezpiecznej kartoteki pacjenta.</w:t>
            </w:r>
          </w:p>
          <w:p w14:paraId="7F48C75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-Tworzenie spersonalizowanych jadłospisów.</w:t>
            </w:r>
          </w:p>
          <w:p w14:paraId="261414B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-Baza współdzielenia przepisami, jadłospisami, produktami i planami żywieniowymi.</w:t>
            </w:r>
          </w:p>
          <w:p w14:paraId="6B6CA971"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dodawania potraw do ulubionych i wyświetlanie ich w pierwszej kolejności.</w:t>
            </w:r>
          </w:p>
          <w:p w14:paraId="42AD4DE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-Opcja oznaczenia wymaganego sprzętu kuchennego w przepisie.</w:t>
            </w:r>
          </w:p>
          <w:p w14:paraId="0D91BE6E"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 xml:space="preserve">-Możliwość wyboru dowolnych wartości odżywczych widocznych podczas bilansowania posiłku i </w:t>
            </w:r>
            <w:r w:rsidRPr="00B36310">
              <w:rPr>
                <w:rFonts w:ascii="Calibri" w:hAnsi="Calibri" w:cs="Calibri"/>
                <w:color w:val="auto"/>
                <w:sz w:val="20"/>
                <w:szCs w:val="20"/>
              </w:rPr>
              <w:lastRenderedPageBreak/>
              <w:t>umieszczanie ich na wydruku.</w:t>
            </w:r>
          </w:p>
          <w:p w14:paraId="2B4347F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-Dzienne podsumowanie wartości odżywczych.</w:t>
            </w:r>
          </w:p>
          <w:p w14:paraId="4F2BDB6A"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oznaczenia produktów lubianych i nielubianych u pacjenta.</w:t>
            </w:r>
          </w:p>
          <w:p w14:paraId="608D5CCE"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-Dodawanie sportów i wliczanie ich do bilansu dziennego.</w:t>
            </w:r>
          </w:p>
          <w:p w14:paraId="2A2E28D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dodawania własnych zaleceń do jadłospisu i generowanie.</w:t>
            </w:r>
          </w:p>
          <w:p w14:paraId="47E2CB47"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-Monitorowanie chorób, alergii i nietolerancji.</w:t>
            </w:r>
          </w:p>
          <w:p w14:paraId="629D3B9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-Korzystanie z wyliczeń BMI, PPM, CPM, WHR oraz innych kalkulatorów.</w:t>
            </w:r>
          </w:p>
          <w:p w14:paraId="4503A65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 xml:space="preserve">-Automatyczne wyliczanie wymienników węglowodanowych, białkowo-tłuszczowych, indeksów i ładunków </w:t>
            </w:r>
            <w:proofErr w:type="spellStart"/>
            <w:r w:rsidRPr="00B36310">
              <w:rPr>
                <w:rFonts w:ascii="Calibri" w:hAnsi="Calibri" w:cs="Calibri"/>
                <w:color w:val="auto"/>
                <w:sz w:val="20"/>
                <w:szCs w:val="20"/>
              </w:rPr>
              <w:t>glikemicznych</w:t>
            </w:r>
            <w:proofErr w:type="spellEnd"/>
            <w:r w:rsidRPr="00B36310">
              <w:rPr>
                <w:rFonts w:ascii="Calibri" w:hAnsi="Calibri" w:cs="Calibri"/>
                <w:color w:val="auto"/>
                <w:sz w:val="20"/>
                <w:szCs w:val="20"/>
              </w:rPr>
              <w:t>.</w:t>
            </w:r>
          </w:p>
          <w:p w14:paraId="3810F79A"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-Dostęp do stale aktualizowanych i poszerzanych baz produktów i potraw (IŻŻ, USDA)</w:t>
            </w:r>
          </w:p>
          <w:p w14:paraId="627B050E" w14:textId="77777777" w:rsidR="00021ED4" w:rsidRPr="007A63C5"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w:t>
            </w:r>
            <w:r w:rsidRPr="007A63C5">
              <w:rPr>
                <w:rFonts w:ascii="Calibri" w:hAnsi="Calibri" w:cs="Calibri"/>
                <w:color w:val="auto"/>
                <w:sz w:val="20"/>
                <w:szCs w:val="20"/>
              </w:rPr>
              <w:t>Możliwość generowania wykresów z pomiarami pacjenta i wyświetlania postępów.</w:t>
            </w:r>
          </w:p>
          <w:p w14:paraId="7DF797EC" w14:textId="247DD622" w:rsidR="008C1729" w:rsidRPr="00C77E7D" w:rsidRDefault="008C1729" w:rsidP="00922B7C">
            <w:pPr>
              <w:widowControl w:val="0"/>
              <w:spacing w:after="0" w:line="240" w:lineRule="auto"/>
              <w:rPr>
                <w:rFonts w:ascii="Calibri" w:hAnsi="Calibri" w:cs="Calibri"/>
                <w:color w:val="FF0000"/>
              </w:rPr>
            </w:pPr>
            <w:r w:rsidRPr="007A63C5">
              <w:rPr>
                <w:rFonts w:ascii="Calibri" w:hAnsi="Calibri" w:cs="Calibri"/>
                <w:color w:val="auto"/>
                <w:sz w:val="20"/>
                <w:szCs w:val="20"/>
              </w:rPr>
              <w:t>- Licencja: min. 12 miesięcy.</w:t>
            </w:r>
          </w:p>
        </w:tc>
      </w:tr>
    </w:tbl>
    <w:p w14:paraId="639C4C8F" w14:textId="77777777" w:rsidR="00AF0D67" w:rsidRPr="00036A15" w:rsidRDefault="00AF0D67" w:rsidP="00036A15">
      <w:pPr>
        <w:suppressAutoHyphens/>
        <w:autoSpaceDN w:val="0"/>
        <w:spacing w:after="0"/>
        <w:jc w:val="both"/>
        <w:textAlignment w:val="baseline"/>
        <w:rPr>
          <w:rFonts w:ascii="Arial" w:hAnsi="Arial" w:cs="Arial"/>
          <w:color w:val="000000"/>
          <w:sz w:val="18"/>
          <w:szCs w:val="20"/>
        </w:rPr>
      </w:pPr>
    </w:p>
    <w:p w14:paraId="094C5E4C" w14:textId="6FAF8C5E" w:rsidR="00C91A69" w:rsidRPr="00B84B6A" w:rsidRDefault="00C91A69" w:rsidP="00021ED4">
      <w:pPr>
        <w:pStyle w:val="Akapitzlist"/>
        <w:numPr>
          <w:ilvl w:val="0"/>
          <w:numId w:val="2"/>
        </w:numPr>
        <w:suppressAutoHyphens/>
        <w:autoSpaceDN w:val="0"/>
        <w:spacing w:after="0"/>
        <w:contextualSpacing w:val="0"/>
        <w:jc w:val="both"/>
        <w:textAlignment w:val="baseline"/>
        <w:rPr>
          <w:rFonts w:ascii="Arial" w:hAnsi="Arial" w:cs="Arial"/>
          <w:color w:val="000000"/>
          <w:sz w:val="18"/>
          <w:szCs w:val="20"/>
        </w:rPr>
      </w:pPr>
      <w:r w:rsidRPr="00B84B6A">
        <w:rPr>
          <w:rFonts w:ascii="Arial" w:hAnsi="Arial" w:cs="Arial"/>
          <w:color w:val="000000"/>
          <w:sz w:val="18"/>
          <w:szCs w:val="20"/>
        </w:rPr>
        <w:t xml:space="preserve">Dostarczone </w:t>
      </w:r>
      <w:r w:rsidR="0095559E">
        <w:rPr>
          <w:rFonts w:ascii="Arial" w:hAnsi="Arial" w:cs="Arial"/>
          <w:color w:val="000000"/>
          <w:sz w:val="18"/>
          <w:szCs w:val="20"/>
        </w:rPr>
        <w:t xml:space="preserve">wyposażenie / </w:t>
      </w:r>
      <w:r w:rsidR="00957EB9">
        <w:rPr>
          <w:rFonts w:ascii="Arial" w:hAnsi="Arial" w:cs="Arial"/>
          <w:color w:val="000000"/>
          <w:sz w:val="18"/>
          <w:szCs w:val="20"/>
        </w:rPr>
        <w:t>sprzęt</w:t>
      </w:r>
      <w:r w:rsidRPr="00B84B6A">
        <w:rPr>
          <w:rFonts w:ascii="Arial" w:hAnsi="Arial" w:cs="Arial"/>
          <w:color w:val="000000"/>
          <w:sz w:val="18"/>
          <w:szCs w:val="20"/>
        </w:rPr>
        <w:t xml:space="preserve"> powinny być:</w:t>
      </w:r>
    </w:p>
    <w:p w14:paraId="51CA3824" w14:textId="77777777" w:rsidR="00C91A69" w:rsidRPr="00B84B6A" w:rsidRDefault="00C91A69" w:rsidP="00021ED4">
      <w:pPr>
        <w:pStyle w:val="Akapitzlist"/>
        <w:numPr>
          <w:ilvl w:val="0"/>
          <w:numId w:val="4"/>
        </w:numPr>
        <w:suppressAutoHyphens/>
        <w:autoSpaceDN w:val="0"/>
        <w:spacing w:after="0"/>
        <w:contextualSpacing w:val="0"/>
        <w:jc w:val="both"/>
        <w:textAlignment w:val="baseline"/>
        <w:rPr>
          <w:rFonts w:ascii="Arial" w:hAnsi="Arial" w:cs="Arial"/>
          <w:color w:val="000000"/>
          <w:sz w:val="18"/>
          <w:szCs w:val="20"/>
        </w:rPr>
      </w:pPr>
      <w:r w:rsidRPr="00B84B6A">
        <w:rPr>
          <w:rFonts w:ascii="Arial" w:hAnsi="Arial" w:cs="Arial"/>
          <w:color w:val="000000"/>
          <w:sz w:val="18"/>
          <w:szCs w:val="20"/>
        </w:rPr>
        <w:t>tak zapakowane, aby nie uległy uszkodzeniu lub pogorszeniu podczas transportu,</w:t>
      </w:r>
    </w:p>
    <w:p w14:paraId="55D88F33" w14:textId="2C55950A" w:rsidR="00C91A69" w:rsidRPr="00B84B6A" w:rsidRDefault="00C91A69" w:rsidP="00021ED4">
      <w:pPr>
        <w:pStyle w:val="Akapitzlist"/>
        <w:numPr>
          <w:ilvl w:val="0"/>
          <w:numId w:val="4"/>
        </w:numPr>
        <w:suppressAutoHyphens/>
        <w:autoSpaceDN w:val="0"/>
        <w:spacing w:after="0"/>
        <w:contextualSpacing w:val="0"/>
        <w:jc w:val="both"/>
        <w:textAlignment w:val="baseline"/>
        <w:rPr>
          <w:rFonts w:ascii="Arial" w:hAnsi="Arial" w:cs="Arial"/>
          <w:color w:val="000000"/>
          <w:sz w:val="18"/>
          <w:szCs w:val="20"/>
        </w:rPr>
      </w:pPr>
      <w:r w:rsidRPr="00B84B6A">
        <w:rPr>
          <w:rFonts w:ascii="Arial" w:hAnsi="Arial" w:cs="Arial"/>
          <w:color w:val="000000"/>
          <w:sz w:val="18"/>
          <w:szCs w:val="20"/>
        </w:rPr>
        <w:t>kompletne, gotowe do użytkowania, bez konie</w:t>
      </w:r>
      <w:r w:rsidR="00711635">
        <w:rPr>
          <w:rFonts w:ascii="Arial" w:hAnsi="Arial" w:cs="Arial"/>
          <w:color w:val="000000"/>
          <w:sz w:val="18"/>
          <w:szCs w:val="20"/>
        </w:rPr>
        <w:t>c</w:t>
      </w:r>
      <w:r w:rsidRPr="00B84B6A">
        <w:rPr>
          <w:rFonts w:ascii="Arial" w:hAnsi="Arial" w:cs="Arial"/>
          <w:color w:val="000000"/>
          <w:sz w:val="18"/>
          <w:szCs w:val="20"/>
        </w:rPr>
        <w:t>zności składania ich przez Zamawiającego,</w:t>
      </w:r>
    </w:p>
    <w:p w14:paraId="6FFA745C" w14:textId="77777777" w:rsidR="00C91A69" w:rsidRPr="00B84B6A" w:rsidRDefault="00C91A69" w:rsidP="00021ED4">
      <w:pPr>
        <w:pStyle w:val="Akapitzlist"/>
        <w:numPr>
          <w:ilvl w:val="0"/>
          <w:numId w:val="4"/>
        </w:numPr>
        <w:rPr>
          <w:rFonts w:ascii="Arial" w:hAnsi="Arial" w:cs="Arial"/>
          <w:color w:val="000000"/>
          <w:sz w:val="18"/>
          <w:szCs w:val="20"/>
        </w:rPr>
      </w:pPr>
      <w:r w:rsidRPr="00B84B6A">
        <w:rPr>
          <w:rFonts w:ascii="Arial" w:hAnsi="Arial" w:cs="Arial"/>
          <w:color w:val="000000"/>
          <w:sz w:val="18"/>
          <w:szCs w:val="20"/>
        </w:rPr>
        <w:t xml:space="preserve">nowe, nieużywane i żaden element </w:t>
      </w:r>
      <w:r>
        <w:rPr>
          <w:rFonts w:ascii="Arial" w:hAnsi="Arial" w:cs="Arial"/>
          <w:color w:val="000000"/>
          <w:sz w:val="18"/>
          <w:szCs w:val="20"/>
        </w:rPr>
        <w:t>pomocy dydaktycznych</w:t>
      </w:r>
      <w:r w:rsidRPr="00B84B6A">
        <w:rPr>
          <w:rFonts w:ascii="Arial" w:hAnsi="Arial" w:cs="Arial"/>
          <w:color w:val="000000"/>
          <w:sz w:val="18"/>
          <w:szCs w:val="20"/>
        </w:rPr>
        <w:t>, ani żadna ich część składowa, nie jest powystawowa i nie była wykorzystywa</w:t>
      </w:r>
      <w:r>
        <w:rPr>
          <w:rFonts w:ascii="Arial" w:hAnsi="Arial" w:cs="Arial"/>
          <w:color w:val="000000"/>
          <w:sz w:val="18"/>
          <w:szCs w:val="20"/>
        </w:rPr>
        <w:t>na wcześniej przez inny podmiot,</w:t>
      </w:r>
    </w:p>
    <w:p w14:paraId="764EEFA5" w14:textId="77777777" w:rsidR="00C91A69" w:rsidRPr="00B84B6A" w:rsidRDefault="00C91A69" w:rsidP="00021ED4">
      <w:pPr>
        <w:pStyle w:val="Akapitzlist"/>
        <w:numPr>
          <w:ilvl w:val="0"/>
          <w:numId w:val="4"/>
        </w:numPr>
        <w:suppressAutoHyphens/>
        <w:autoSpaceDN w:val="0"/>
        <w:spacing w:after="0"/>
        <w:contextualSpacing w:val="0"/>
        <w:jc w:val="both"/>
        <w:textAlignment w:val="baseline"/>
        <w:rPr>
          <w:rFonts w:ascii="Arial" w:hAnsi="Arial" w:cs="Arial"/>
          <w:color w:val="000000"/>
          <w:sz w:val="18"/>
          <w:szCs w:val="20"/>
        </w:rPr>
      </w:pPr>
      <w:r w:rsidRPr="00B84B6A">
        <w:rPr>
          <w:rFonts w:ascii="Arial" w:hAnsi="Arial" w:cs="Arial"/>
          <w:color w:val="000000"/>
          <w:sz w:val="18"/>
          <w:szCs w:val="20"/>
        </w:rPr>
        <w:t>wol</w:t>
      </w:r>
      <w:r>
        <w:rPr>
          <w:rFonts w:ascii="Arial" w:hAnsi="Arial" w:cs="Arial"/>
          <w:color w:val="000000"/>
          <w:sz w:val="18"/>
          <w:szCs w:val="20"/>
        </w:rPr>
        <w:t>ne od wad fizycznych i prawnych.</w:t>
      </w:r>
    </w:p>
    <w:p w14:paraId="4D4C8174" w14:textId="3A34E3E4" w:rsidR="00C91A69" w:rsidRPr="00B84B6A" w:rsidRDefault="00C91A69" w:rsidP="00021ED4">
      <w:pPr>
        <w:pStyle w:val="Akapitzlist"/>
        <w:numPr>
          <w:ilvl w:val="0"/>
          <w:numId w:val="5"/>
        </w:numPr>
        <w:suppressAutoHyphens/>
        <w:autoSpaceDN w:val="0"/>
        <w:spacing w:before="60" w:after="0"/>
        <w:ind w:left="357" w:hanging="357"/>
        <w:contextualSpacing w:val="0"/>
        <w:jc w:val="both"/>
        <w:textAlignment w:val="baseline"/>
        <w:rPr>
          <w:sz w:val="18"/>
          <w:szCs w:val="20"/>
        </w:rPr>
      </w:pPr>
      <w:r w:rsidRPr="00B84B6A">
        <w:rPr>
          <w:rFonts w:ascii="Arial" w:hAnsi="Arial" w:cs="Arial"/>
          <w:color w:val="000000"/>
          <w:sz w:val="18"/>
          <w:szCs w:val="20"/>
        </w:rPr>
        <w:t xml:space="preserve">Dostarczone </w:t>
      </w:r>
      <w:r w:rsidR="0095559E">
        <w:rPr>
          <w:rFonts w:ascii="Arial" w:hAnsi="Arial" w:cs="Arial"/>
          <w:color w:val="000000"/>
          <w:sz w:val="18"/>
          <w:szCs w:val="20"/>
        </w:rPr>
        <w:t xml:space="preserve">wyposażenie / </w:t>
      </w:r>
      <w:r w:rsidR="00957EB9">
        <w:rPr>
          <w:rFonts w:ascii="Arial" w:hAnsi="Arial" w:cs="Arial"/>
          <w:color w:val="000000"/>
          <w:sz w:val="18"/>
          <w:szCs w:val="20"/>
        </w:rPr>
        <w:t>sprzęt</w:t>
      </w:r>
      <w:r w:rsidRPr="00B84B6A">
        <w:rPr>
          <w:rFonts w:ascii="Arial" w:hAnsi="Arial" w:cs="Arial"/>
          <w:color w:val="000000"/>
          <w:sz w:val="18"/>
          <w:szCs w:val="20"/>
        </w:rPr>
        <w:t xml:space="preserve"> muszą:</w:t>
      </w:r>
    </w:p>
    <w:p w14:paraId="0B0F2A5E" w14:textId="77777777" w:rsidR="00C91A69" w:rsidRPr="00B84B6A" w:rsidRDefault="00C91A69" w:rsidP="00021ED4">
      <w:pPr>
        <w:pStyle w:val="Akapitzlist"/>
        <w:numPr>
          <w:ilvl w:val="0"/>
          <w:numId w:val="3"/>
        </w:numPr>
        <w:suppressAutoHyphens/>
        <w:autoSpaceDN w:val="0"/>
        <w:spacing w:after="0"/>
        <w:jc w:val="both"/>
        <w:textAlignment w:val="baseline"/>
        <w:rPr>
          <w:sz w:val="18"/>
          <w:szCs w:val="20"/>
        </w:rPr>
      </w:pPr>
      <w:r w:rsidRPr="00B84B6A">
        <w:rPr>
          <w:rFonts w:ascii="Arial" w:hAnsi="Arial" w:cs="Arial"/>
          <w:color w:val="000000"/>
          <w:sz w:val="18"/>
          <w:szCs w:val="20"/>
        </w:rPr>
        <w:t>spełniać wszelkie wymagania jakościowe i normy obowiązujące dla danego rodzaju asortymentu oraz wymogi przewidziane obowiązującymi przepisami</w:t>
      </w:r>
      <w:r>
        <w:rPr>
          <w:rFonts w:ascii="Arial" w:hAnsi="Arial" w:cs="Arial"/>
          <w:color w:val="000000"/>
          <w:sz w:val="18"/>
          <w:szCs w:val="20"/>
        </w:rPr>
        <w:t>,</w:t>
      </w:r>
    </w:p>
    <w:p w14:paraId="5FD908DA" w14:textId="77777777" w:rsidR="00C91A69" w:rsidRPr="00720FC1" w:rsidRDefault="00C91A69" w:rsidP="00021ED4">
      <w:pPr>
        <w:pStyle w:val="Akapitzlist"/>
        <w:numPr>
          <w:ilvl w:val="0"/>
          <w:numId w:val="3"/>
        </w:numPr>
        <w:suppressAutoHyphens/>
        <w:autoSpaceDN w:val="0"/>
        <w:spacing w:after="0"/>
        <w:jc w:val="both"/>
        <w:textAlignment w:val="baseline"/>
        <w:rPr>
          <w:sz w:val="18"/>
          <w:szCs w:val="20"/>
        </w:rPr>
      </w:pPr>
      <w:r w:rsidRPr="00B84B6A">
        <w:rPr>
          <w:rFonts w:ascii="Arial" w:hAnsi="Arial" w:cs="Arial"/>
          <w:b/>
          <w:color w:val="000000"/>
          <w:sz w:val="18"/>
          <w:szCs w:val="20"/>
          <w:u w:val="single"/>
        </w:rPr>
        <w:t>posiadać odpowiednie atesty lub certyfikaty.</w:t>
      </w:r>
    </w:p>
    <w:p w14:paraId="3DAFA7F0" w14:textId="77777777" w:rsidR="00720FC1" w:rsidRDefault="00720FC1" w:rsidP="00720FC1">
      <w:pPr>
        <w:suppressAutoHyphens/>
        <w:autoSpaceDN w:val="0"/>
        <w:spacing w:after="0"/>
        <w:jc w:val="both"/>
        <w:textAlignment w:val="baseline"/>
        <w:rPr>
          <w:sz w:val="18"/>
          <w:szCs w:val="20"/>
        </w:rPr>
      </w:pPr>
    </w:p>
    <w:p w14:paraId="24B51874" w14:textId="77777777" w:rsidR="00720FC1" w:rsidRDefault="00720FC1" w:rsidP="00021ED4">
      <w:pPr>
        <w:pStyle w:val="Akapitzlist"/>
        <w:numPr>
          <w:ilvl w:val="0"/>
          <w:numId w:val="7"/>
        </w:numPr>
        <w:suppressAutoHyphens/>
        <w:autoSpaceDN w:val="0"/>
        <w:spacing w:after="0"/>
        <w:jc w:val="both"/>
        <w:textAlignment w:val="baseline"/>
        <w:rPr>
          <w:rFonts w:ascii="Arial" w:hAnsi="Arial" w:cs="Arial"/>
          <w:sz w:val="18"/>
          <w:szCs w:val="20"/>
        </w:rPr>
      </w:pPr>
      <w:r>
        <w:rPr>
          <w:rFonts w:ascii="Arial" w:hAnsi="Arial" w:cs="Arial"/>
          <w:sz w:val="18"/>
          <w:szCs w:val="20"/>
        </w:rPr>
        <w:t xml:space="preserve">Jeśli w dokumentach składających się na opis przedmiotu zamówienia, wskazana jest nazwa handlowa firmy, towaru lub produktu normy, czy też aprobaty techniczne, Zamawiający w odniesieniu do wskazanych wprost w dokumentacji parametrów, czy danych (technicznych lub jakichkolwiek innych), identyfikujących pośrednio lub bezpośrednio towar bądź produkt - </w:t>
      </w:r>
      <w:r>
        <w:rPr>
          <w:rFonts w:ascii="Arial" w:hAnsi="Arial" w:cs="Arial"/>
          <w:b/>
          <w:bCs/>
          <w:sz w:val="18"/>
          <w:szCs w:val="20"/>
          <w:u w:val="single"/>
        </w:rPr>
        <w:t xml:space="preserve">dopuszcza rozwiązania równoważne </w:t>
      </w:r>
      <w:r>
        <w:rPr>
          <w:rFonts w:ascii="Arial" w:hAnsi="Arial" w:cs="Arial"/>
          <w:sz w:val="18"/>
          <w:szCs w:val="20"/>
        </w:rPr>
        <w:t>zgodne z danymi technicznymi i parametrami zawartymi w w/w dokumentacji. Jako rozwiązania równoważne, należy rozumieć rozwiązania charakteryzujące się parametrami nie gorszymi od wymaganych, a znajdujących się w dokumentacji.</w:t>
      </w:r>
    </w:p>
    <w:p w14:paraId="5277E7FE" w14:textId="77777777" w:rsidR="00720FC1" w:rsidRDefault="00720FC1" w:rsidP="00720FC1">
      <w:pPr>
        <w:suppressAutoHyphens/>
        <w:autoSpaceDN w:val="0"/>
        <w:spacing w:after="0"/>
        <w:jc w:val="both"/>
        <w:textAlignment w:val="baseline"/>
        <w:rPr>
          <w:rFonts w:ascii="Arial" w:hAnsi="Arial" w:cs="Arial"/>
          <w:sz w:val="18"/>
          <w:szCs w:val="20"/>
        </w:rPr>
      </w:pPr>
    </w:p>
    <w:p w14:paraId="5D0BCA8C" w14:textId="707ED430" w:rsidR="00720FC1" w:rsidRPr="007A63C5" w:rsidRDefault="00720FC1" w:rsidP="00021ED4">
      <w:pPr>
        <w:pStyle w:val="Akapitzlist"/>
        <w:numPr>
          <w:ilvl w:val="0"/>
          <w:numId w:val="7"/>
        </w:numPr>
        <w:suppressAutoHyphens/>
        <w:autoSpaceDN w:val="0"/>
        <w:spacing w:after="0"/>
        <w:jc w:val="both"/>
        <w:textAlignment w:val="baseline"/>
        <w:rPr>
          <w:rFonts w:ascii="Arial" w:hAnsi="Arial" w:cs="Arial"/>
          <w:sz w:val="18"/>
          <w:szCs w:val="20"/>
        </w:rPr>
      </w:pPr>
      <w:r>
        <w:rPr>
          <w:rFonts w:ascii="Arial" w:hAnsi="Arial" w:cs="Arial"/>
          <w:sz w:val="18"/>
          <w:szCs w:val="20"/>
        </w:rPr>
        <w:t xml:space="preserve">W przypadku opisania przedmiotu zamówienia przez wskazanie znaków towarowych, patentów lub pochodzenia, Zamawiający dopuszcza złożenie oferty na usługę </w:t>
      </w:r>
      <w:r>
        <w:rPr>
          <w:rFonts w:ascii="Arial" w:hAnsi="Arial" w:cs="Arial"/>
          <w:b/>
          <w:bCs/>
          <w:sz w:val="18"/>
          <w:szCs w:val="20"/>
          <w:u w:val="single"/>
        </w:rPr>
        <w:t>o parametrach równoważnych jakościowo</w:t>
      </w:r>
      <w:r>
        <w:rPr>
          <w:rFonts w:ascii="Arial" w:hAnsi="Arial" w:cs="Arial"/>
          <w:sz w:val="18"/>
          <w:szCs w:val="20"/>
        </w:rPr>
        <w:t>. Za równoważny Zamawiający uzna usługę o parametrach takich samych lub lepszych od pierwowzoru, posiadający minimum funkcji, zastosowanie i przeznaczenie jakie posiada pierwowzór. Udowodnienie równoważności będzie należało do Wykonawcy.</w:t>
      </w:r>
      <w:r w:rsidR="00057E1D" w:rsidRPr="00057E1D">
        <w:t xml:space="preserve"> </w:t>
      </w:r>
      <w:r w:rsidR="00057E1D" w:rsidRPr="007A63C5">
        <w:rPr>
          <w:rFonts w:ascii="Arial" w:hAnsi="Arial" w:cs="Arial"/>
          <w:sz w:val="18"/>
          <w:szCs w:val="20"/>
        </w:rPr>
        <w:t xml:space="preserve">Opis zaproponowanych rozwiązań równoważnych powinien być dołączony do oferty i musi być na tyle szczegółowy, aby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 </w:t>
      </w:r>
    </w:p>
    <w:p w14:paraId="28663D72" w14:textId="77777777" w:rsidR="00720FC1" w:rsidRDefault="00720FC1" w:rsidP="00720FC1">
      <w:pPr>
        <w:suppressAutoHyphens/>
        <w:autoSpaceDN w:val="0"/>
        <w:spacing w:after="0"/>
        <w:jc w:val="both"/>
        <w:textAlignment w:val="baseline"/>
        <w:rPr>
          <w:rFonts w:ascii="Arial" w:hAnsi="Arial" w:cs="Arial"/>
          <w:sz w:val="18"/>
          <w:szCs w:val="20"/>
        </w:rPr>
      </w:pPr>
    </w:p>
    <w:p w14:paraId="754FF70F" w14:textId="77777777" w:rsidR="00720FC1" w:rsidRDefault="00720FC1" w:rsidP="00021ED4">
      <w:pPr>
        <w:pStyle w:val="Akapitzlist"/>
        <w:numPr>
          <w:ilvl w:val="0"/>
          <w:numId w:val="7"/>
        </w:numPr>
        <w:suppressAutoHyphens/>
        <w:autoSpaceDN w:val="0"/>
        <w:spacing w:after="0"/>
        <w:jc w:val="both"/>
        <w:textAlignment w:val="baseline"/>
        <w:rPr>
          <w:rFonts w:ascii="Arial" w:hAnsi="Arial" w:cs="Arial"/>
          <w:sz w:val="18"/>
          <w:szCs w:val="20"/>
        </w:rPr>
      </w:pPr>
      <w:r>
        <w:rPr>
          <w:rFonts w:ascii="Arial" w:hAnsi="Arial" w:cs="Arial"/>
          <w:sz w:val="18"/>
          <w:szCs w:val="20"/>
        </w:rPr>
        <w:t>Zamawiający dopuszcza rozwiązania równoważne opisywanym w dokumentacji. Jeżeli Zamawiający nie podaje minimalnych parametrów, które by tę równoważność potwierdzały - Wykonawca obowiązany jest zaoferować produkt o właściwościach zbliżonych, nadający się funkcjonalnie do zapotrzebowanego zastosowania.</w:t>
      </w:r>
    </w:p>
    <w:p w14:paraId="02F50BAD" w14:textId="77777777" w:rsidR="00493B82" w:rsidRPr="00330233" w:rsidRDefault="00493B82">
      <w:pPr>
        <w:widowControl w:val="0"/>
        <w:spacing w:after="160" w:line="252" w:lineRule="auto"/>
        <w:rPr>
          <w:rFonts w:cs="Times New Roman"/>
        </w:rPr>
      </w:pPr>
    </w:p>
    <w:sectPr w:rsidR="00493B82" w:rsidRPr="00330233" w:rsidSect="003F729E">
      <w:headerReference w:type="default" r:id="rId10"/>
      <w:pgSz w:w="15840" w:h="12240" w:orient="landscape"/>
      <w:pgMar w:top="1701" w:right="851" w:bottom="680" w:left="851" w:header="709"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A407C" w14:textId="77777777" w:rsidR="00B409B7" w:rsidRDefault="00B409B7">
      <w:pPr>
        <w:spacing w:after="0" w:line="240" w:lineRule="auto"/>
      </w:pPr>
      <w:r>
        <w:separator/>
      </w:r>
    </w:p>
  </w:endnote>
  <w:endnote w:type="continuationSeparator" w:id="0">
    <w:p w14:paraId="69CC39B7" w14:textId="77777777" w:rsidR="00B409B7" w:rsidRDefault="00B4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6529" w14:textId="77777777" w:rsidR="00B409B7" w:rsidRDefault="00B409B7">
      <w:pPr>
        <w:spacing w:after="0" w:line="240" w:lineRule="auto"/>
      </w:pPr>
      <w:r>
        <w:separator/>
      </w:r>
    </w:p>
  </w:footnote>
  <w:footnote w:type="continuationSeparator" w:id="0">
    <w:p w14:paraId="3FFF55D4" w14:textId="77777777" w:rsidR="00B409B7" w:rsidRDefault="00B40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1FFC" w14:textId="11A9B229" w:rsidR="00B409B7" w:rsidRDefault="00961839" w:rsidP="00961839">
    <w:pPr>
      <w:tabs>
        <w:tab w:val="center" w:pos="4536"/>
        <w:tab w:val="right" w:pos="9072"/>
      </w:tabs>
      <w:spacing w:after="0" w:line="240" w:lineRule="auto"/>
      <w:jc w:val="center"/>
    </w:pPr>
    <w:r w:rsidRPr="00FC7679">
      <w:rPr>
        <w:noProof/>
      </w:rPr>
      <w:drawing>
        <wp:inline distT="0" distB="0" distL="0" distR="0" wp14:anchorId="334E7699" wp14:editId="15635588">
          <wp:extent cx="5760720" cy="792480"/>
          <wp:effectExtent l="0" t="0" r="0" b="7620"/>
          <wp:docPr id="199059432"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E75"/>
    <w:multiLevelType w:val="hybridMultilevel"/>
    <w:tmpl w:val="299CA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1E1B1A"/>
    <w:multiLevelType w:val="hybridMultilevel"/>
    <w:tmpl w:val="0B04E7F4"/>
    <w:lvl w:ilvl="0" w:tplc="19EA86F6">
      <w:start w:val="1"/>
      <w:numFmt w:val="lowerLetter"/>
      <w:lvlText w:val="%1)"/>
      <w:lvlJc w:val="left"/>
      <w:pPr>
        <w:ind w:left="748" w:hanging="360"/>
      </w:pPr>
      <w:rPr>
        <w:rFonts w:ascii="Arial" w:hAnsi="Arial" w:cs="Arial" w:hint="default"/>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2" w15:restartNumberingAfterBreak="0">
    <w:nsid w:val="00EF6D3E"/>
    <w:multiLevelType w:val="hybridMultilevel"/>
    <w:tmpl w:val="42D0B784"/>
    <w:lvl w:ilvl="0" w:tplc="C6403964">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ED064D"/>
    <w:multiLevelType w:val="hybridMultilevel"/>
    <w:tmpl w:val="B4884C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DE94607"/>
    <w:multiLevelType w:val="hybridMultilevel"/>
    <w:tmpl w:val="D5B2B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66979"/>
    <w:multiLevelType w:val="hybridMultilevel"/>
    <w:tmpl w:val="2B7EEE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082390"/>
    <w:multiLevelType w:val="hybridMultilevel"/>
    <w:tmpl w:val="14E04F7A"/>
    <w:lvl w:ilvl="0" w:tplc="D4E85C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BC040A"/>
    <w:multiLevelType w:val="hybridMultilevel"/>
    <w:tmpl w:val="3A786AD0"/>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8745D9"/>
    <w:multiLevelType w:val="hybridMultilevel"/>
    <w:tmpl w:val="BD26DBE6"/>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0787A"/>
    <w:multiLevelType w:val="hybridMultilevel"/>
    <w:tmpl w:val="54361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912267"/>
    <w:multiLevelType w:val="hybridMultilevel"/>
    <w:tmpl w:val="1C8EBA44"/>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017B0E"/>
    <w:multiLevelType w:val="hybridMultilevel"/>
    <w:tmpl w:val="1952BB60"/>
    <w:lvl w:ilvl="0" w:tplc="D4E85C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EC6B71"/>
    <w:multiLevelType w:val="hybridMultilevel"/>
    <w:tmpl w:val="2CE47C66"/>
    <w:lvl w:ilvl="0" w:tplc="D4E85C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546C31"/>
    <w:multiLevelType w:val="hybridMultilevel"/>
    <w:tmpl w:val="B46645D2"/>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4" w15:restartNumberingAfterBreak="0">
    <w:nsid w:val="24A91A8B"/>
    <w:multiLevelType w:val="hybridMultilevel"/>
    <w:tmpl w:val="69A69778"/>
    <w:lvl w:ilvl="0" w:tplc="D4E85CA0">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5" w15:restartNumberingAfterBreak="0">
    <w:nsid w:val="24D81FA7"/>
    <w:multiLevelType w:val="hybridMultilevel"/>
    <w:tmpl w:val="17B6265E"/>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6" w15:restartNumberingAfterBreak="0">
    <w:nsid w:val="2581069F"/>
    <w:multiLevelType w:val="hybridMultilevel"/>
    <w:tmpl w:val="796EE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B66B94"/>
    <w:multiLevelType w:val="hybridMultilevel"/>
    <w:tmpl w:val="D4EAAC28"/>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30763C"/>
    <w:multiLevelType w:val="hybridMultilevel"/>
    <w:tmpl w:val="67E2C19A"/>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9" w15:restartNumberingAfterBreak="0">
    <w:nsid w:val="2C1D10DC"/>
    <w:multiLevelType w:val="hybridMultilevel"/>
    <w:tmpl w:val="A0EC1BB8"/>
    <w:lvl w:ilvl="0" w:tplc="D4E85C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CD6BDB"/>
    <w:multiLevelType w:val="hybridMultilevel"/>
    <w:tmpl w:val="57FE1CC2"/>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CD34D7"/>
    <w:multiLevelType w:val="hybridMultilevel"/>
    <w:tmpl w:val="C13E0140"/>
    <w:lvl w:ilvl="0" w:tplc="4D5060A4">
      <w:start w:val="1"/>
      <w:numFmt w:val="bullet"/>
      <w:lvlText w:val=""/>
      <w:lvlJc w:val="left"/>
      <w:pPr>
        <w:ind w:left="1440" w:hanging="360"/>
      </w:pPr>
      <w:rPr>
        <w:rFonts w:ascii="Symbol" w:hAnsi="Symbol"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37B2355"/>
    <w:multiLevelType w:val="hybridMultilevel"/>
    <w:tmpl w:val="3E5CAF2E"/>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AC1A7D"/>
    <w:multiLevelType w:val="hybridMultilevel"/>
    <w:tmpl w:val="DDC4631A"/>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18462A"/>
    <w:multiLevelType w:val="multilevel"/>
    <w:tmpl w:val="0386A8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4C358DF"/>
    <w:multiLevelType w:val="hybridMultilevel"/>
    <w:tmpl w:val="FD4C06EA"/>
    <w:lvl w:ilvl="0" w:tplc="D4E85C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646A19"/>
    <w:multiLevelType w:val="hybridMultilevel"/>
    <w:tmpl w:val="0B5634DC"/>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27" w15:restartNumberingAfterBreak="0">
    <w:nsid w:val="3A591572"/>
    <w:multiLevelType w:val="hybridMultilevel"/>
    <w:tmpl w:val="CCFEEBA2"/>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7F54C1"/>
    <w:multiLevelType w:val="hybridMultilevel"/>
    <w:tmpl w:val="83420846"/>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171FD8"/>
    <w:multiLevelType w:val="multilevel"/>
    <w:tmpl w:val="CD525780"/>
    <w:styleLink w:val="WWNum8"/>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rPr>
        <w:rFonts w:ascii="Arial" w:hAnsi="Arial" w:cs="Aria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492B44C6"/>
    <w:multiLevelType w:val="hybridMultilevel"/>
    <w:tmpl w:val="445A9706"/>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31" w15:restartNumberingAfterBreak="0">
    <w:nsid w:val="4FC87016"/>
    <w:multiLevelType w:val="hybridMultilevel"/>
    <w:tmpl w:val="BD783460"/>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32" w15:restartNumberingAfterBreak="0">
    <w:nsid w:val="53A77E7D"/>
    <w:multiLevelType w:val="hybridMultilevel"/>
    <w:tmpl w:val="9F728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5C29EE"/>
    <w:multiLevelType w:val="hybridMultilevel"/>
    <w:tmpl w:val="8F6A5E8E"/>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5C0F79"/>
    <w:multiLevelType w:val="hybridMultilevel"/>
    <w:tmpl w:val="2ED4CEE6"/>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0445DD"/>
    <w:multiLevelType w:val="hybridMultilevel"/>
    <w:tmpl w:val="D7568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54228A"/>
    <w:multiLevelType w:val="hybridMultilevel"/>
    <w:tmpl w:val="76F03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3D22B4"/>
    <w:multiLevelType w:val="hybridMultilevel"/>
    <w:tmpl w:val="0D16531A"/>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38" w15:restartNumberingAfterBreak="0">
    <w:nsid w:val="67FD2A76"/>
    <w:multiLevelType w:val="hybridMultilevel"/>
    <w:tmpl w:val="5EB83474"/>
    <w:lvl w:ilvl="0" w:tplc="04150001">
      <w:start w:val="1"/>
      <w:numFmt w:val="bullet"/>
      <w:lvlText w:val=""/>
      <w:lvlJc w:val="left"/>
      <w:pPr>
        <w:ind w:left="1038" w:hanging="360"/>
      </w:pPr>
      <w:rPr>
        <w:rFonts w:ascii="Symbol" w:hAnsi="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39" w15:restartNumberingAfterBreak="0">
    <w:nsid w:val="70A6557F"/>
    <w:multiLevelType w:val="hybridMultilevel"/>
    <w:tmpl w:val="44ACCB02"/>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BD5884"/>
    <w:multiLevelType w:val="hybridMultilevel"/>
    <w:tmpl w:val="3C3E7FD4"/>
    <w:lvl w:ilvl="0" w:tplc="D4E85C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EA0B42"/>
    <w:multiLevelType w:val="hybridMultilevel"/>
    <w:tmpl w:val="1780FB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97146FD"/>
    <w:multiLevelType w:val="hybridMultilevel"/>
    <w:tmpl w:val="2850D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5309FF"/>
    <w:multiLevelType w:val="hybridMultilevel"/>
    <w:tmpl w:val="4A24BE08"/>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3118775">
    <w:abstractNumId w:val="5"/>
  </w:num>
  <w:num w:numId="2" w16cid:durableId="2010136077">
    <w:abstractNumId w:val="29"/>
    <w:lvlOverride w:ilvl="0">
      <w:lvl w:ilvl="0">
        <w:start w:val="1"/>
        <w:numFmt w:val="decimal"/>
        <w:lvlText w:val="%1."/>
        <w:lvlJc w:val="left"/>
        <w:pPr>
          <w:ind w:left="360" w:hanging="360"/>
        </w:pPr>
        <w:rPr>
          <w:rFonts w:ascii="Arial" w:hAnsi="Arial" w:cs="Arial"/>
          <w:sz w:val="18"/>
          <w:szCs w:val="18"/>
        </w:rPr>
      </w:lvl>
    </w:lvlOverride>
  </w:num>
  <w:num w:numId="3" w16cid:durableId="112209169">
    <w:abstractNumId w:val="1"/>
  </w:num>
  <w:num w:numId="4" w16cid:durableId="784810089">
    <w:abstractNumId w:val="34"/>
  </w:num>
  <w:num w:numId="5" w16cid:durableId="1344043769">
    <w:abstractNumId w:val="2"/>
  </w:num>
  <w:num w:numId="6" w16cid:durableId="1478956522">
    <w:abstractNumId w:val="29"/>
  </w:num>
  <w:num w:numId="7" w16cid:durableId="2496590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0279335">
    <w:abstractNumId w:val="37"/>
  </w:num>
  <w:num w:numId="9" w16cid:durableId="511847095">
    <w:abstractNumId w:val="38"/>
  </w:num>
  <w:num w:numId="10" w16cid:durableId="923294978">
    <w:abstractNumId w:val="8"/>
  </w:num>
  <w:num w:numId="11" w16cid:durableId="1232619915">
    <w:abstractNumId w:val="39"/>
  </w:num>
  <w:num w:numId="12" w16cid:durableId="541287044">
    <w:abstractNumId w:val="32"/>
  </w:num>
  <w:num w:numId="13" w16cid:durableId="1423066627">
    <w:abstractNumId w:val="14"/>
  </w:num>
  <w:num w:numId="14" w16cid:durableId="1913008533">
    <w:abstractNumId w:val="9"/>
  </w:num>
  <w:num w:numId="15" w16cid:durableId="409280372">
    <w:abstractNumId w:val="16"/>
  </w:num>
  <w:num w:numId="16" w16cid:durableId="1669290336">
    <w:abstractNumId w:val="36"/>
  </w:num>
  <w:num w:numId="17" w16cid:durableId="1948734838">
    <w:abstractNumId w:val="42"/>
  </w:num>
  <w:num w:numId="18" w16cid:durableId="975910253">
    <w:abstractNumId w:val="17"/>
  </w:num>
  <w:num w:numId="19" w16cid:durableId="1203057832">
    <w:abstractNumId w:val="15"/>
  </w:num>
  <w:num w:numId="20" w16cid:durableId="739864558">
    <w:abstractNumId w:val="31"/>
  </w:num>
  <w:num w:numId="21" w16cid:durableId="581452485">
    <w:abstractNumId w:val="13"/>
  </w:num>
  <w:num w:numId="22" w16cid:durableId="190654725">
    <w:abstractNumId w:val="18"/>
  </w:num>
  <w:num w:numId="23" w16cid:durableId="1977951400">
    <w:abstractNumId w:val="7"/>
  </w:num>
  <w:num w:numId="24" w16cid:durableId="1104155148">
    <w:abstractNumId w:val="3"/>
  </w:num>
  <w:num w:numId="25" w16cid:durableId="1190409842">
    <w:abstractNumId w:val="23"/>
  </w:num>
  <w:num w:numId="26" w16cid:durableId="1362248784">
    <w:abstractNumId w:val="21"/>
  </w:num>
  <w:num w:numId="27" w16cid:durableId="750548628">
    <w:abstractNumId w:val="41"/>
  </w:num>
  <w:num w:numId="28" w16cid:durableId="478965058">
    <w:abstractNumId w:val="33"/>
  </w:num>
  <w:num w:numId="29" w16cid:durableId="546797857">
    <w:abstractNumId w:val="0"/>
  </w:num>
  <w:num w:numId="30" w16cid:durableId="2126119195">
    <w:abstractNumId w:val="10"/>
  </w:num>
  <w:num w:numId="31" w16cid:durableId="1692099870">
    <w:abstractNumId w:val="35"/>
  </w:num>
  <w:num w:numId="32" w16cid:durableId="627200791">
    <w:abstractNumId w:val="43"/>
  </w:num>
  <w:num w:numId="33" w16cid:durableId="1157262139">
    <w:abstractNumId w:val="24"/>
  </w:num>
  <w:num w:numId="34" w16cid:durableId="630523014">
    <w:abstractNumId w:val="11"/>
  </w:num>
  <w:num w:numId="35" w16cid:durableId="1832673375">
    <w:abstractNumId w:val="40"/>
  </w:num>
  <w:num w:numId="36" w16cid:durableId="1690789779">
    <w:abstractNumId w:val="12"/>
  </w:num>
  <w:num w:numId="37" w16cid:durableId="1913200752">
    <w:abstractNumId w:val="19"/>
  </w:num>
  <w:num w:numId="38" w16cid:durableId="1691029258">
    <w:abstractNumId w:val="6"/>
  </w:num>
  <w:num w:numId="39" w16cid:durableId="1771973332">
    <w:abstractNumId w:val="25"/>
  </w:num>
  <w:num w:numId="40" w16cid:durableId="1986396974">
    <w:abstractNumId w:val="20"/>
  </w:num>
  <w:num w:numId="41" w16cid:durableId="1793939676">
    <w:abstractNumId w:val="4"/>
  </w:num>
  <w:num w:numId="42" w16cid:durableId="1919055963">
    <w:abstractNumId w:val="27"/>
  </w:num>
  <w:num w:numId="43" w16cid:durableId="1912539316">
    <w:abstractNumId w:val="28"/>
  </w:num>
  <w:num w:numId="44" w16cid:durableId="991176730">
    <w:abstractNumId w:val="22"/>
  </w:num>
  <w:num w:numId="45" w16cid:durableId="887569604">
    <w:abstractNumId w:val="31"/>
  </w:num>
  <w:num w:numId="46" w16cid:durableId="1419673173">
    <w:abstractNumId w:val="30"/>
  </w:num>
  <w:num w:numId="47" w16cid:durableId="1057780421">
    <w:abstractNumId w:val="26"/>
  </w:num>
  <w:num w:numId="48" w16cid:durableId="19236382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38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82"/>
    <w:rsid w:val="00007427"/>
    <w:rsid w:val="00017E08"/>
    <w:rsid w:val="00021ED4"/>
    <w:rsid w:val="000326D4"/>
    <w:rsid w:val="00033859"/>
    <w:rsid w:val="00036A15"/>
    <w:rsid w:val="0005367C"/>
    <w:rsid w:val="00055506"/>
    <w:rsid w:val="00056889"/>
    <w:rsid w:val="00057E1D"/>
    <w:rsid w:val="00071002"/>
    <w:rsid w:val="00083DDE"/>
    <w:rsid w:val="00083F1E"/>
    <w:rsid w:val="00091A11"/>
    <w:rsid w:val="00094592"/>
    <w:rsid w:val="000A0F42"/>
    <w:rsid w:val="000D0BC1"/>
    <w:rsid w:val="000D5819"/>
    <w:rsid w:val="000D696C"/>
    <w:rsid w:val="000E75FF"/>
    <w:rsid w:val="000F2957"/>
    <w:rsid w:val="000F42AE"/>
    <w:rsid w:val="00103728"/>
    <w:rsid w:val="00107B00"/>
    <w:rsid w:val="00110756"/>
    <w:rsid w:val="00120F79"/>
    <w:rsid w:val="00124769"/>
    <w:rsid w:val="001321CD"/>
    <w:rsid w:val="00135C9A"/>
    <w:rsid w:val="001516E6"/>
    <w:rsid w:val="001625BF"/>
    <w:rsid w:val="0017188C"/>
    <w:rsid w:val="00172799"/>
    <w:rsid w:val="001744E3"/>
    <w:rsid w:val="00174B1A"/>
    <w:rsid w:val="00175E17"/>
    <w:rsid w:val="00177225"/>
    <w:rsid w:val="0019266D"/>
    <w:rsid w:val="001A2C84"/>
    <w:rsid w:val="001A3FD4"/>
    <w:rsid w:val="001B6E8A"/>
    <w:rsid w:val="001C07DA"/>
    <w:rsid w:val="001C3ADC"/>
    <w:rsid w:val="001C5A1B"/>
    <w:rsid w:val="001E6E26"/>
    <w:rsid w:val="001E6E48"/>
    <w:rsid w:val="001E7082"/>
    <w:rsid w:val="001F2EA4"/>
    <w:rsid w:val="001F3986"/>
    <w:rsid w:val="001F7433"/>
    <w:rsid w:val="00207BBF"/>
    <w:rsid w:val="002130FA"/>
    <w:rsid w:val="00216209"/>
    <w:rsid w:val="0022116A"/>
    <w:rsid w:val="00255A38"/>
    <w:rsid w:val="002652DC"/>
    <w:rsid w:val="00277655"/>
    <w:rsid w:val="00291903"/>
    <w:rsid w:val="002B08C8"/>
    <w:rsid w:val="002C3F16"/>
    <w:rsid w:val="002D6927"/>
    <w:rsid w:val="002E09CE"/>
    <w:rsid w:val="002E3577"/>
    <w:rsid w:val="002F395A"/>
    <w:rsid w:val="002F405B"/>
    <w:rsid w:val="002F464A"/>
    <w:rsid w:val="00302484"/>
    <w:rsid w:val="003073FD"/>
    <w:rsid w:val="00311F5C"/>
    <w:rsid w:val="003263F2"/>
    <w:rsid w:val="003274AE"/>
    <w:rsid w:val="00330233"/>
    <w:rsid w:val="00331320"/>
    <w:rsid w:val="003420FA"/>
    <w:rsid w:val="0035299A"/>
    <w:rsid w:val="00354814"/>
    <w:rsid w:val="003574CC"/>
    <w:rsid w:val="00364A9B"/>
    <w:rsid w:val="00366483"/>
    <w:rsid w:val="003702E3"/>
    <w:rsid w:val="003969D0"/>
    <w:rsid w:val="003B43EB"/>
    <w:rsid w:val="003C67C7"/>
    <w:rsid w:val="003D0325"/>
    <w:rsid w:val="003D5D48"/>
    <w:rsid w:val="003D74D8"/>
    <w:rsid w:val="003F09D6"/>
    <w:rsid w:val="003F349E"/>
    <w:rsid w:val="003F729E"/>
    <w:rsid w:val="00403BB1"/>
    <w:rsid w:val="0040438E"/>
    <w:rsid w:val="0040642E"/>
    <w:rsid w:val="004168A7"/>
    <w:rsid w:val="00421445"/>
    <w:rsid w:val="00436DA3"/>
    <w:rsid w:val="00441F92"/>
    <w:rsid w:val="004622DB"/>
    <w:rsid w:val="004712A8"/>
    <w:rsid w:val="0047713F"/>
    <w:rsid w:val="00480458"/>
    <w:rsid w:val="00493B82"/>
    <w:rsid w:val="004A7CD3"/>
    <w:rsid w:val="004B35C4"/>
    <w:rsid w:val="004B4198"/>
    <w:rsid w:val="004B48BB"/>
    <w:rsid w:val="004E3C21"/>
    <w:rsid w:val="004E6639"/>
    <w:rsid w:val="004E7F5B"/>
    <w:rsid w:val="004F36CA"/>
    <w:rsid w:val="004F65AB"/>
    <w:rsid w:val="00512091"/>
    <w:rsid w:val="00515A65"/>
    <w:rsid w:val="00516BCE"/>
    <w:rsid w:val="00521CCA"/>
    <w:rsid w:val="00533768"/>
    <w:rsid w:val="00553F0A"/>
    <w:rsid w:val="00557829"/>
    <w:rsid w:val="00557EAA"/>
    <w:rsid w:val="005644E9"/>
    <w:rsid w:val="00581005"/>
    <w:rsid w:val="00595B91"/>
    <w:rsid w:val="005C60D1"/>
    <w:rsid w:val="005D6FBF"/>
    <w:rsid w:val="005E0CA3"/>
    <w:rsid w:val="005E2783"/>
    <w:rsid w:val="005E3655"/>
    <w:rsid w:val="005E3889"/>
    <w:rsid w:val="005E40BE"/>
    <w:rsid w:val="00612081"/>
    <w:rsid w:val="00614D1A"/>
    <w:rsid w:val="00621C1A"/>
    <w:rsid w:val="00621E82"/>
    <w:rsid w:val="00647E70"/>
    <w:rsid w:val="00655338"/>
    <w:rsid w:val="0065622F"/>
    <w:rsid w:val="00664AF2"/>
    <w:rsid w:val="006663DA"/>
    <w:rsid w:val="00670225"/>
    <w:rsid w:val="00672F8A"/>
    <w:rsid w:val="00681257"/>
    <w:rsid w:val="006858F5"/>
    <w:rsid w:val="00690E0D"/>
    <w:rsid w:val="00693FAE"/>
    <w:rsid w:val="00696E3B"/>
    <w:rsid w:val="006A782F"/>
    <w:rsid w:val="006B7B0A"/>
    <w:rsid w:val="00703DC6"/>
    <w:rsid w:val="00704961"/>
    <w:rsid w:val="00711635"/>
    <w:rsid w:val="007153BC"/>
    <w:rsid w:val="00720FC1"/>
    <w:rsid w:val="00744B9A"/>
    <w:rsid w:val="007467B0"/>
    <w:rsid w:val="0076338D"/>
    <w:rsid w:val="007642EB"/>
    <w:rsid w:val="00770C23"/>
    <w:rsid w:val="00785424"/>
    <w:rsid w:val="00791D5A"/>
    <w:rsid w:val="00796119"/>
    <w:rsid w:val="007A2DDC"/>
    <w:rsid w:val="007A63C5"/>
    <w:rsid w:val="007D108E"/>
    <w:rsid w:val="007D2571"/>
    <w:rsid w:val="00801F3D"/>
    <w:rsid w:val="008074A8"/>
    <w:rsid w:val="00825A41"/>
    <w:rsid w:val="008434B5"/>
    <w:rsid w:val="00855334"/>
    <w:rsid w:val="00884711"/>
    <w:rsid w:val="00884B20"/>
    <w:rsid w:val="008934DF"/>
    <w:rsid w:val="008A00ED"/>
    <w:rsid w:val="008B1C8E"/>
    <w:rsid w:val="008C1729"/>
    <w:rsid w:val="008D18E6"/>
    <w:rsid w:val="008D6E8C"/>
    <w:rsid w:val="008E68AF"/>
    <w:rsid w:val="008F6925"/>
    <w:rsid w:val="0090117D"/>
    <w:rsid w:val="00906ECD"/>
    <w:rsid w:val="00926498"/>
    <w:rsid w:val="0093090A"/>
    <w:rsid w:val="00940049"/>
    <w:rsid w:val="00942429"/>
    <w:rsid w:val="00945292"/>
    <w:rsid w:val="00951D36"/>
    <w:rsid w:val="009550E0"/>
    <w:rsid w:val="0095559E"/>
    <w:rsid w:val="00957EB9"/>
    <w:rsid w:val="00961839"/>
    <w:rsid w:val="009635BE"/>
    <w:rsid w:val="00963943"/>
    <w:rsid w:val="009918C1"/>
    <w:rsid w:val="009975FD"/>
    <w:rsid w:val="0099783D"/>
    <w:rsid w:val="009B39B2"/>
    <w:rsid w:val="009C07C9"/>
    <w:rsid w:val="009F086F"/>
    <w:rsid w:val="00A5606C"/>
    <w:rsid w:val="00A601D8"/>
    <w:rsid w:val="00A61320"/>
    <w:rsid w:val="00A64F97"/>
    <w:rsid w:val="00A77C99"/>
    <w:rsid w:val="00A875A4"/>
    <w:rsid w:val="00A96E9B"/>
    <w:rsid w:val="00A97F6F"/>
    <w:rsid w:val="00AA0D5C"/>
    <w:rsid w:val="00AA1520"/>
    <w:rsid w:val="00AA5060"/>
    <w:rsid w:val="00AA74E8"/>
    <w:rsid w:val="00AD0761"/>
    <w:rsid w:val="00AD0A69"/>
    <w:rsid w:val="00AF0D67"/>
    <w:rsid w:val="00B02DA6"/>
    <w:rsid w:val="00B2763C"/>
    <w:rsid w:val="00B32947"/>
    <w:rsid w:val="00B409B7"/>
    <w:rsid w:val="00B430E9"/>
    <w:rsid w:val="00B44651"/>
    <w:rsid w:val="00B6192D"/>
    <w:rsid w:val="00B65B40"/>
    <w:rsid w:val="00B71783"/>
    <w:rsid w:val="00B919BE"/>
    <w:rsid w:val="00B96FE0"/>
    <w:rsid w:val="00BA00F5"/>
    <w:rsid w:val="00BA5EA6"/>
    <w:rsid w:val="00BB31E7"/>
    <w:rsid w:val="00BD0EC1"/>
    <w:rsid w:val="00BE4C75"/>
    <w:rsid w:val="00BF0C2F"/>
    <w:rsid w:val="00C3611F"/>
    <w:rsid w:val="00C536F5"/>
    <w:rsid w:val="00C5739B"/>
    <w:rsid w:val="00C640E5"/>
    <w:rsid w:val="00C64F24"/>
    <w:rsid w:val="00C83E88"/>
    <w:rsid w:val="00C85A71"/>
    <w:rsid w:val="00C876D8"/>
    <w:rsid w:val="00C877FC"/>
    <w:rsid w:val="00C91A69"/>
    <w:rsid w:val="00C926EA"/>
    <w:rsid w:val="00C932F0"/>
    <w:rsid w:val="00C9641E"/>
    <w:rsid w:val="00CA2A19"/>
    <w:rsid w:val="00CB4BBE"/>
    <w:rsid w:val="00CC16E5"/>
    <w:rsid w:val="00CC2510"/>
    <w:rsid w:val="00CC6066"/>
    <w:rsid w:val="00D02404"/>
    <w:rsid w:val="00D02D0F"/>
    <w:rsid w:val="00D07BE2"/>
    <w:rsid w:val="00D13C40"/>
    <w:rsid w:val="00D236A2"/>
    <w:rsid w:val="00D23EF4"/>
    <w:rsid w:val="00D326F3"/>
    <w:rsid w:val="00D343E5"/>
    <w:rsid w:val="00D36550"/>
    <w:rsid w:val="00D544C4"/>
    <w:rsid w:val="00D56BC5"/>
    <w:rsid w:val="00D579A7"/>
    <w:rsid w:val="00D67A17"/>
    <w:rsid w:val="00D772DC"/>
    <w:rsid w:val="00D774A0"/>
    <w:rsid w:val="00D97AB1"/>
    <w:rsid w:val="00E00C27"/>
    <w:rsid w:val="00E02C8E"/>
    <w:rsid w:val="00E0551E"/>
    <w:rsid w:val="00E1155C"/>
    <w:rsid w:val="00E14FC8"/>
    <w:rsid w:val="00E215F0"/>
    <w:rsid w:val="00E21D6E"/>
    <w:rsid w:val="00E2231A"/>
    <w:rsid w:val="00E34017"/>
    <w:rsid w:val="00E41041"/>
    <w:rsid w:val="00E416C1"/>
    <w:rsid w:val="00E50945"/>
    <w:rsid w:val="00E565B8"/>
    <w:rsid w:val="00E60E2B"/>
    <w:rsid w:val="00E632E3"/>
    <w:rsid w:val="00E656D6"/>
    <w:rsid w:val="00E91163"/>
    <w:rsid w:val="00EA0471"/>
    <w:rsid w:val="00EA35B5"/>
    <w:rsid w:val="00EC007B"/>
    <w:rsid w:val="00EC5783"/>
    <w:rsid w:val="00ED210B"/>
    <w:rsid w:val="00F06E0C"/>
    <w:rsid w:val="00F2079F"/>
    <w:rsid w:val="00F4186C"/>
    <w:rsid w:val="00F425F4"/>
    <w:rsid w:val="00F668A3"/>
    <w:rsid w:val="00F67DAA"/>
    <w:rsid w:val="00F70677"/>
    <w:rsid w:val="00F91BCE"/>
    <w:rsid w:val="00F96A54"/>
    <w:rsid w:val="00FA1F43"/>
    <w:rsid w:val="00FB274F"/>
    <w:rsid w:val="00FC01EB"/>
    <w:rsid w:val="00FD0A42"/>
    <w:rsid w:val="00FD5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6B91EA1"/>
  <w15:docId w15:val="{B43FD261-65FF-4D7F-A3F4-017BF81F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E44"/>
    <w:pPr>
      <w:spacing w:after="200" w:line="276" w:lineRule="auto"/>
    </w:pPr>
    <w:rPr>
      <w:color w:val="00000A"/>
      <w:sz w:val="22"/>
    </w:rPr>
  </w:style>
  <w:style w:type="paragraph" w:styleId="Nagwek2">
    <w:name w:val="heading 2"/>
    <w:basedOn w:val="Normalny"/>
    <w:link w:val="Nagwek2Znak"/>
    <w:uiPriority w:val="9"/>
    <w:qFormat/>
    <w:rsid w:val="00650C54"/>
    <w:pPr>
      <w:spacing w:beforeAutospacing="1" w:afterAutospacing="1" w:line="240" w:lineRule="auto"/>
      <w:outlineLvl w:val="1"/>
    </w:pPr>
    <w:rPr>
      <w:rFonts w:ascii="Times New Roman" w:eastAsia="Times New Roman" w:hAnsi="Times New Roman" w:cs="Times New Roman"/>
      <w:b/>
      <w:bCs/>
      <w:sz w:val="36"/>
      <w:szCs w:val="36"/>
    </w:rPr>
  </w:style>
  <w:style w:type="paragraph" w:styleId="Nagwek4">
    <w:name w:val="heading 4"/>
    <w:basedOn w:val="Normalny"/>
    <w:next w:val="Normalny"/>
    <w:link w:val="Nagwek4Znak"/>
    <w:uiPriority w:val="9"/>
    <w:semiHidden/>
    <w:unhideWhenUsed/>
    <w:qFormat/>
    <w:rsid w:val="004712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4F0781"/>
    <w:rPr>
      <w:color w:val="0000FF" w:themeColor="hyperlink"/>
      <w:u w:val="single"/>
    </w:rPr>
  </w:style>
  <w:style w:type="character" w:styleId="UyteHipercze">
    <w:name w:val="FollowedHyperlink"/>
    <w:basedOn w:val="Domylnaczcionkaakapitu"/>
    <w:uiPriority w:val="99"/>
    <w:semiHidden/>
    <w:unhideWhenUsed/>
    <w:qFormat/>
    <w:rsid w:val="003F4B12"/>
    <w:rPr>
      <w:color w:val="800080" w:themeColor="followedHyperlink"/>
      <w:u w:val="single"/>
    </w:rPr>
  </w:style>
  <w:style w:type="character" w:customStyle="1" w:styleId="js-lexicon-link">
    <w:name w:val="js-lexicon-link"/>
    <w:basedOn w:val="Domylnaczcionkaakapitu"/>
    <w:qFormat/>
    <w:rsid w:val="00B45844"/>
  </w:style>
  <w:style w:type="character" w:customStyle="1" w:styleId="Nagwek2Znak">
    <w:name w:val="Nagłówek 2 Znak"/>
    <w:basedOn w:val="Domylnaczcionkaakapitu"/>
    <w:link w:val="Nagwek2"/>
    <w:uiPriority w:val="9"/>
    <w:qFormat/>
    <w:rsid w:val="00650C54"/>
    <w:rPr>
      <w:rFonts w:ascii="Times New Roman" w:eastAsia="Times New Roman" w:hAnsi="Times New Roman" w:cs="Times New Roman"/>
      <w:b/>
      <w:bCs/>
      <w:sz w:val="36"/>
      <w:szCs w:val="36"/>
    </w:rPr>
  </w:style>
  <w:style w:type="character" w:customStyle="1" w:styleId="NagwekZnak">
    <w:name w:val="Nagłówek Znak"/>
    <w:basedOn w:val="Domylnaczcionkaakapitu"/>
    <w:link w:val="Nagwek"/>
    <w:uiPriority w:val="99"/>
    <w:qFormat/>
    <w:rsid w:val="008E3850"/>
  </w:style>
  <w:style w:type="character" w:customStyle="1" w:styleId="StopkaZnak">
    <w:name w:val="Stopka Znak"/>
    <w:basedOn w:val="Domylnaczcionkaakapitu"/>
    <w:link w:val="Stopka"/>
    <w:uiPriority w:val="99"/>
    <w:qFormat/>
    <w:rsid w:val="008E3850"/>
  </w:style>
  <w:style w:type="character" w:customStyle="1" w:styleId="TekstprzypisukocowegoZnak">
    <w:name w:val="Tekst przypisu końcowego Znak"/>
    <w:basedOn w:val="Domylnaczcionkaakapitu"/>
    <w:link w:val="EndnoteSymbol"/>
    <w:uiPriority w:val="99"/>
    <w:semiHidden/>
    <w:qFormat/>
    <w:rsid w:val="0089769A"/>
    <w:rPr>
      <w:sz w:val="20"/>
      <w:szCs w:val="20"/>
    </w:rPr>
  </w:style>
  <w:style w:type="character" w:customStyle="1" w:styleId="Zakotwiczenieprzypisukocowego">
    <w:name w:val="Zakotwiczenie przypisu końcowego"/>
    <w:rsid w:val="00A61320"/>
    <w:rPr>
      <w:vertAlign w:val="superscript"/>
    </w:rPr>
  </w:style>
  <w:style w:type="character" w:customStyle="1" w:styleId="EndnoteCharacters">
    <w:name w:val="Endnote Characters"/>
    <w:basedOn w:val="Domylnaczcionkaakapitu"/>
    <w:uiPriority w:val="99"/>
    <w:semiHidden/>
    <w:unhideWhenUsed/>
    <w:qFormat/>
    <w:rsid w:val="0089769A"/>
    <w:rPr>
      <w:vertAlign w:val="superscript"/>
    </w:rPr>
  </w:style>
  <w:style w:type="character" w:customStyle="1" w:styleId="ListLabel1">
    <w:name w:val="ListLabel 1"/>
    <w:qFormat/>
    <w:rsid w:val="00A61320"/>
    <w:rPr>
      <w:rFonts w:cs="Symbol"/>
      <w:b/>
    </w:rPr>
  </w:style>
  <w:style w:type="character" w:customStyle="1" w:styleId="ListLabel2">
    <w:name w:val="ListLabel 2"/>
    <w:qFormat/>
    <w:rsid w:val="00A61320"/>
    <w:rPr>
      <w:rFonts w:cs="Courier New"/>
    </w:rPr>
  </w:style>
  <w:style w:type="character" w:customStyle="1" w:styleId="ListLabel3">
    <w:name w:val="ListLabel 3"/>
    <w:qFormat/>
    <w:rsid w:val="00A61320"/>
    <w:rPr>
      <w:rFonts w:cs="Wingdings"/>
    </w:rPr>
  </w:style>
  <w:style w:type="character" w:customStyle="1" w:styleId="ListLabel4">
    <w:name w:val="ListLabel 4"/>
    <w:qFormat/>
    <w:rsid w:val="00A61320"/>
    <w:rPr>
      <w:rFonts w:cs="Symbol"/>
    </w:rPr>
  </w:style>
  <w:style w:type="character" w:customStyle="1" w:styleId="ListLabel5">
    <w:name w:val="ListLabel 5"/>
    <w:qFormat/>
    <w:rsid w:val="00A61320"/>
    <w:rPr>
      <w:rFonts w:cs="Courier New"/>
    </w:rPr>
  </w:style>
  <w:style w:type="character" w:customStyle="1" w:styleId="ListLabel6">
    <w:name w:val="ListLabel 6"/>
    <w:qFormat/>
    <w:rsid w:val="00A61320"/>
    <w:rPr>
      <w:rFonts w:cs="Wingdings"/>
    </w:rPr>
  </w:style>
  <w:style w:type="character" w:customStyle="1" w:styleId="ListLabel7">
    <w:name w:val="ListLabel 7"/>
    <w:qFormat/>
    <w:rsid w:val="00A61320"/>
    <w:rPr>
      <w:rFonts w:cs="Symbol"/>
    </w:rPr>
  </w:style>
  <w:style w:type="character" w:customStyle="1" w:styleId="ListLabel8">
    <w:name w:val="ListLabel 8"/>
    <w:qFormat/>
    <w:rsid w:val="00A61320"/>
    <w:rPr>
      <w:rFonts w:cs="Courier New"/>
    </w:rPr>
  </w:style>
  <w:style w:type="character" w:customStyle="1" w:styleId="ListLabel9">
    <w:name w:val="ListLabel 9"/>
    <w:qFormat/>
    <w:rsid w:val="00A61320"/>
    <w:rPr>
      <w:rFonts w:cs="Wingdings"/>
    </w:rPr>
  </w:style>
  <w:style w:type="character" w:customStyle="1" w:styleId="ListLabel10">
    <w:name w:val="ListLabel 10"/>
    <w:qFormat/>
    <w:rsid w:val="00A61320"/>
    <w:rPr>
      <w:rFonts w:cs="Symbol"/>
    </w:rPr>
  </w:style>
  <w:style w:type="character" w:customStyle="1" w:styleId="ListLabel11">
    <w:name w:val="ListLabel 11"/>
    <w:qFormat/>
    <w:rsid w:val="00A61320"/>
    <w:rPr>
      <w:rFonts w:cs="Courier New"/>
    </w:rPr>
  </w:style>
  <w:style w:type="character" w:customStyle="1" w:styleId="ListLabel12">
    <w:name w:val="ListLabel 12"/>
    <w:qFormat/>
    <w:rsid w:val="00A61320"/>
    <w:rPr>
      <w:rFonts w:cs="Wingdings"/>
    </w:rPr>
  </w:style>
  <w:style w:type="character" w:customStyle="1" w:styleId="ListLabel13">
    <w:name w:val="ListLabel 13"/>
    <w:qFormat/>
    <w:rsid w:val="00A61320"/>
    <w:rPr>
      <w:rFonts w:cs="Symbol"/>
    </w:rPr>
  </w:style>
  <w:style w:type="character" w:customStyle="1" w:styleId="ListLabel14">
    <w:name w:val="ListLabel 14"/>
    <w:qFormat/>
    <w:rsid w:val="00A61320"/>
    <w:rPr>
      <w:rFonts w:cs="Courier New"/>
    </w:rPr>
  </w:style>
  <w:style w:type="character" w:customStyle="1" w:styleId="ListLabel15">
    <w:name w:val="ListLabel 15"/>
    <w:qFormat/>
    <w:rsid w:val="00A61320"/>
    <w:rPr>
      <w:rFonts w:cs="Wingdings"/>
    </w:rPr>
  </w:style>
  <w:style w:type="character" w:customStyle="1" w:styleId="ListLabel16">
    <w:name w:val="ListLabel 16"/>
    <w:qFormat/>
    <w:rsid w:val="00A61320"/>
    <w:rPr>
      <w:rFonts w:cs="Symbol"/>
    </w:rPr>
  </w:style>
  <w:style w:type="character" w:customStyle="1" w:styleId="ListLabel17">
    <w:name w:val="ListLabel 17"/>
    <w:qFormat/>
    <w:rsid w:val="00A61320"/>
    <w:rPr>
      <w:rFonts w:cs="Courier New"/>
    </w:rPr>
  </w:style>
  <w:style w:type="character" w:customStyle="1" w:styleId="ListLabel18">
    <w:name w:val="ListLabel 18"/>
    <w:qFormat/>
    <w:rsid w:val="00A61320"/>
    <w:rPr>
      <w:rFonts w:cs="Wingdings"/>
    </w:rPr>
  </w:style>
  <w:style w:type="character" w:customStyle="1" w:styleId="ListLabel19">
    <w:name w:val="ListLabel 19"/>
    <w:qFormat/>
    <w:rsid w:val="00A61320"/>
    <w:rPr>
      <w:rFonts w:cs="Symbol"/>
      <w:sz w:val="20"/>
    </w:rPr>
  </w:style>
  <w:style w:type="character" w:customStyle="1" w:styleId="ListLabel20">
    <w:name w:val="ListLabel 20"/>
    <w:qFormat/>
    <w:rsid w:val="00A61320"/>
    <w:rPr>
      <w:rFonts w:cs="Courier New"/>
      <w:sz w:val="20"/>
    </w:rPr>
  </w:style>
  <w:style w:type="character" w:customStyle="1" w:styleId="ListLabel21">
    <w:name w:val="ListLabel 21"/>
    <w:qFormat/>
    <w:rsid w:val="00A61320"/>
    <w:rPr>
      <w:rFonts w:cs="Wingdings"/>
      <w:sz w:val="20"/>
    </w:rPr>
  </w:style>
  <w:style w:type="character" w:customStyle="1" w:styleId="ListLabel22">
    <w:name w:val="ListLabel 22"/>
    <w:qFormat/>
    <w:rsid w:val="00A61320"/>
    <w:rPr>
      <w:rFonts w:cs="Wingdings"/>
      <w:sz w:val="20"/>
    </w:rPr>
  </w:style>
  <w:style w:type="character" w:customStyle="1" w:styleId="ListLabel23">
    <w:name w:val="ListLabel 23"/>
    <w:qFormat/>
    <w:rsid w:val="00A61320"/>
    <w:rPr>
      <w:rFonts w:cs="Wingdings"/>
      <w:sz w:val="20"/>
    </w:rPr>
  </w:style>
  <w:style w:type="character" w:customStyle="1" w:styleId="ListLabel24">
    <w:name w:val="ListLabel 24"/>
    <w:qFormat/>
    <w:rsid w:val="00A61320"/>
    <w:rPr>
      <w:rFonts w:cs="Wingdings"/>
      <w:sz w:val="20"/>
    </w:rPr>
  </w:style>
  <w:style w:type="character" w:customStyle="1" w:styleId="ListLabel25">
    <w:name w:val="ListLabel 25"/>
    <w:qFormat/>
    <w:rsid w:val="00A61320"/>
    <w:rPr>
      <w:rFonts w:cs="Wingdings"/>
      <w:sz w:val="20"/>
    </w:rPr>
  </w:style>
  <w:style w:type="character" w:customStyle="1" w:styleId="ListLabel26">
    <w:name w:val="ListLabel 26"/>
    <w:qFormat/>
    <w:rsid w:val="00A61320"/>
    <w:rPr>
      <w:rFonts w:cs="Wingdings"/>
      <w:sz w:val="20"/>
    </w:rPr>
  </w:style>
  <w:style w:type="character" w:customStyle="1" w:styleId="ListLabel27">
    <w:name w:val="ListLabel 27"/>
    <w:qFormat/>
    <w:rsid w:val="00A61320"/>
    <w:rPr>
      <w:rFonts w:cs="Wingdings"/>
      <w:sz w:val="20"/>
    </w:rPr>
  </w:style>
  <w:style w:type="character" w:customStyle="1" w:styleId="ListLabel28">
    <w:name w:val="ListLabel 28"/>
    <w:qFormat/>
    <w:rsid w:val="00A61320"/>
    <w:rPr>
      <w:rFonts w:cs="Symbol"/>
    </w:rPr>
  </w:style>
  <w:style w:type="character" w:customStyle="1" w:styleId="ListLabel29">
    <w:name w:val="ListLabel 29"/>
    <w:qFormat/>
    <w:rsid w:val="00A61320"/>
    <w:rPr>
      <w:rFonts w:cs="Courier New"/>
    </w:rPr>
  </w:style>
  <w:style w:type="character" w:customStyle="1" w:styleId="ListLabel30">
    <w:name w:val="ListLabel 30"/>
    <w:qFormat/>
    <w:rsid w:val="00A61320"/>
    <w:rPr>
      <w:rFonts w:cs="Wingdings"/>
    </w:rPr>
  </w:style>
  <w:style w:type="character" w:customStyle="1" w:styleId="ListLabel31">
    <w:name w:val="ListLabel 31"/>
    <w:qFormat/>
    <w:rsid w:val="00A61320"/>
    <w:rPr>
      <w:rFonts w:cs="Symbol"/>
    </w:rPr>
  </w:style>
  <w:style w:type="character" w:customStyle="1" w:styleId="ListLabel32">
    <w:name w:val="ListLabel 32"/>
    <w:qFormat/>
    <w:rsid w:val="00A61320"/>
    <w:rPr>
      <w:rFonts w:cs="Courier New"/>
    </w:rPr>
  </w:style>
  <w:style w:type="character" w:customStyle="1" w:styleId="ListLabel33">
    <w:name w:val="ListLabel 33"/>
    <w:qFormat/>
    <w:rsid w:val="00A61320"/>
    <w:rPr>
      <w:rFonts w:cs="Wingdings"/>
    </w:rPr>
  </w:style>
  <w:style w:type="character" w:customStyle="1" w:styleId="ListLabel34">
    <w:name w:val="ListLabel 34"/>
    <w:qFormat/>
    <w:rsid w:val="00A61320"/>
    <w:rPr>
      <w:rFonts w:cs="Symbol"/>
    </w:rPr>
  </w:style>
  <w:style w:type="character" w:customStyle="1" w:styleId="ListLabel35">
    <w:name w:val="ListLabel 35"/>
    <w:qFormat/>
    <w:rsid w:val="00A61320"/>
    <w:rPr>
      <w:rFonts w:cs="Courier New"/>
    </w:rPr>
  </w:style>
  <w:style w:type="character" w:customStyle="1" w:styleId="ListLabel36">
    <w:name w:val="ListLabel 36"/>
    <w:qFormat/>
    <w:rsid w:val="00A61320"/>
    <w:rPr>
      <w:rFonts w:cs="Wingdings"/>
    </w:rPr>
  </w:style>
  <w:style w:type="character" w:customStyle="1" w:styleId="ListLabel37">
    <w:name w:val="ListLabel 37"/>
    <w:qFormat/>
    <w:rsid w:val="00A61320"/>
    <w:rPr>
      <w:rFonts w:cs="Symbol"/>
    </w:rPr>
  </w:style>
  <w:style w:type="character" w:customStyle="1" w:styleId="ListLabel38">
    <w:name w:val="ListLabel 38"/>
    <w:qFormat/>
    <w:rsid w:val="00A61320"/>
    <w:rPr>
      <w:rFonts w:cs="Courier New"/>
    </w:rPr>
  </w:style>
  <w:style w:type="character" w:customStyle="1" w:styleId="ListLabel39">
    <w:name w:val="ListLabel 39"/>
    <w:qFormat/>
    <w:rsid w:val="00A61320"/>
    <w:rPr>
      <w:rFonts w:cs="Wingdings"/>
    </w:rPr>
  </w:style>
  <w:style w:type="character" w:customStyle="1" w:styleId="ListLabel40">
    <w:name w:val="ListLabel 40"/>
    <w:qFormat/>
    <w:rsid w:val="00A61320"/>
    <w:rPr>
      <w:rFonts w:cs="Symbol"/>
    </w:rPr>
  </w:style>
  <w:style w:type="character" w:customStyle="1" w:styleId="ListLabel41">
    <w:name w:val="ListLabel 41"/>
    <w:qFormat/>
    <w:rsid w:val="00A61320"/>
    <w:rPr>
      <w:rFonts w:cs="Courier New"/>
    </w:rPr>
  </w:style>
  <w:style w:type="character" w:customStyle="1" w:styleId="ListLabel42">
    <w:name w:val="ListLabel 42"/>
    <w:qFormat/>
    <w:rsid w:val="00A61320"/>
    <w:rPr>
      <w:rFonts w:cs="Wingdings"/>
    </w:rPr>
  </w:style>
  <w:style w:type="character" w:customStyle="1" w:styleId="ListLabel43">
    <w:name w:val="ListLabel 43"/>
    <w:qFormat/>
    <w:rsid w:val="00A61320"/>
    <w:rPr>
      <w:rFonts w:cs="Symbol"/>
    </w:rPr>
  </w:style>
  <w:style w:type="character" w:customStyle="1" w:styleId="ListLabel44">
    <w:name w:val="ListLabel 44"/>
    <w:qFormat/>
    <w:rsid w:val="00A61320"/>
    <w:rPr>
      <w:rFonts w:cs="Courier New"/>
    </w:rPr>
  </w:style>
  <w:style w:type="character" w:customStyle="1" w:styleId="ListLabel45">
    <w:name w:val="ListLabel 45"/>
    <w:qFormat/>
    <w:rsid w:val="00A61320"/>
    <w:rPr>
      <w:rFonts w:cs="Wingdings"/>
    </w:rPr>
  </w:style>
  <w:style w:type="character" w:customStyle="1" w:styleId="ListLabel46">
    <w:name w:val="ListLabel 46"/>
    <w:qFormat/>
    <w:rsid w:val="00A61320"/>
    <w:rPr>
      <w:rFonts w:cs="Symbol"/>
    </w:rPr>
  </w:style>
  <w:style w:type="character" w:customStyle="1" w:styleId="ListLabel47">
    <w:name w:val="ListLabel 47"/>
    <w:qFormat/>
    <w:rsid w:val="00A61320"/>
    <w:rPr>
      <w:rFonts w:cs="Courier New"/>
    </w:rPr>
  </w:style>
  <w:style w:type="character" w:customStyle="1" w:styleId="ListLabel48">
    <w:name w:val="ListLabel 48"/>
    <w:qFormat/>
    <w:rsid w:val="00A61320"/>
    <w:rPr>
      <w:rFonts w:cs="Wingdings"/>
    </w:rPr>
  </w:style>
  <w:style w:type="character" w:customStyle="1" w:styleId="ListLabel49">
    <w:name w:val="ListLabel 49"/>
    <w:qFormat/>
    <w:rsid w:val="00A61320"/>
    <w:rPr>
      <w:rFonts w:cs="Symbol"/>
    </w:rPr>
  </w:style>
  <w:style w:type="character" w:customStyle="1" w:styleId="ListLabel50">
    <w:name w:val="ListLabel 50"/>
    <w:qFormat/>
    <w:rsid w:val="00A61320"/>
    <w:rPr>
      <w:rFonts w:cs="Courier New"/>
    </w:rPr>
  </w:style>
  <w:style w:type="character" w:customStyle="1" w:styleId="ListLabel51">
    <w:name w:val="ListLabel 51"/>
    <w:qFormat/>
    <w:rsid w:val="00A61320"/>
    <w:rPr>
      <w:rFonts w:cs="Wingdings"/>
    </w:rPr>
  </w:style>
  <w:style w:type="character" w:customStyle="1" w:styleId="ListLabel52">
    <w:name w:val="ListLabel 52"/>
    <w:qFormat/>
    <w:rsid w:val="00A61320"/>
    <w:rPr>
      <w:rFonts w:cs="Symbol"/>
    </w:rPr>
  </w:style>
  <w:style w:type="character" w:customStyle="1" w:styleId="ListLabel53">
    <w:name w:val="ListLabel 53"/>
    <w:qFormat/>
    <w:rsid w:val="00A61320"/>
    <w:rPr>
      <w:rFonts w:cs="Courier New"/>
    </w:rPr>
  </w:style>
  <w:style w:type="character" w:customStyle="1" w:styleId="ListLabel54">
    <w:name w:val="ListLabel 54"/>
    <w:qFormat/>
    <w:rsid w:val="00A61320"/>
    <w:rPr>
      <w:rFonts w:cs="Wingdings"/>
    </w:rPr>
  </w:style>
  <w:style w:type="character" w:customStyle="1" w:styleId="ListLabel55">
    <w:name w:val="ListLabel 55"/>
    <w:qFormat/>
    <w:rsid w:val="00A61320"/>
    <w:rPr>
      <w:rFonts w:cs="Symbol"/>
    </w:rPr>
  </w:style>
  <w:style w:type="character" w:customStyle="1" w:styleId="ListLabel56">
    <w:name w:val="ListLabel 56"/>
    <w:qFormat/>
    <w:rsid w:val="00A61320"/>
    <w:rPr>
      <w:rFonts w:cs="Courier New"/>
    </w:rPr>
  </w:style>
  <w:style w:type="character" w:customStyle="1" w:styleId="ListLabel57">
    <w:name w:val="ListLabel 57"/>
    <w:qFormat/>
    <w:rsid w:val="00A61320"/>
    <w:rPr>
      <w:rFonts w:cs="Wingdings"/>
    </w:rPr>
  </w:style>
  <w:style w:type="character" w:customStyle="1" w:styleId="ListLabel58">
    <w:name w:val="ListLabel 58"/>
    <w:qFormat/>
    <w:rsid w:val="00A61320"/>
    <w:rPr>
      <w:rFonts w:cs="Symbol"/>
    </w:rPr>
  </w:style>
  <w:style w:type="character" w:customStyle="1" w:styleId="ListLabel59">
    <w:name w:val="ListLabel 59"/>
    <w:qFormat/>
    <w:rsid w:val="00A61320"/>
    <w:rPr>
      <w:rFonts w:cs="Courier New"/>
    </w:rPr>
  </w:style>
  <w:style w:type="character" w:customStyle="1" w:styleId="ListLabel60">
    <w:name w:val="ListLabel 60"/>
    <w:qFormat/>
    <w:rsid w:val="00A61320"/>
    <w:rPr>
      <w:rFonts w:cs="Wingdings"/>
    </w:rPr>
  </w:style>
  <w:style w:type="character" w:customStyle="1" w:styleId="ListLabel61">
    <w:name w:val="ListLabel 61"/>
    <w:qFormat/>
    <w:rsid w:val="00A61320"/>
    <w:rPr>
      <w:rFonts w:cs="Symbol"/>
    </w:rPr>
  </w:style>
  <w:style w:type="character" w:customStyle="1" w:styleId="ListLabel62">
    <w:name w:val="ListLabel 62"/>
    <w:qFormat/>
    <w:rsid w:val="00A61320"/>
    <w:rPr>
      <w:rFonts w:cs="Courier New"/>
    </w:rPr>
  </w:style>
  <w:style w:type="character" w:customStyle="1" w:styleId="ListLabel63">
    <w:name w:val="ListLabel 63"/>
    <w:qFormat/>
    <w:rsid w:val="00A61320"/>
    <w:rPr>
      <w:rFonts w:cs="Wingdings"/>
    </w:rPr>
  </w:style>
  <w:style w:type="character" w:customStyle="1" w:styleId="ListLabel64">
    <w:name w:val="ListLabel 64"/>
    <w:qFormat/>
    <w:rsid w:val="00A61320"/>
    <w:rPr>
      <w:rFonts w:cs="Symbol"/>
      <w:b/>
    </w:rPr>
  </w:style>
  <w:style w:type="character" w:customStyle="1" w:styleId="ListLabel65">
    <w:name w:val="ListLabel 65"/>
    <w:qFormat/>
    <w:rsid w:val="00A61320"/>
    <w:rPr>
      <w:rFonts w:cs="Courier New"/>
    </w:rPr>
  </w:style>
  <w:style w:type="character" w:customStyle="1" w:styleId="ListLabel66">
    <w:name w:val="ListLabel 66"/>
    <w:qFormat/>
    <w:rsid w:val="00A61320"/>
    <w:rPr>
      <w:rFonts w:cs="Wingdings"/>
    </w:rPr>
  </w:style>
  <w:style w:type="character" w:customStyle="1" w:styleId="ListLabel67">
    <w:name w:val="ListLabel 67"/>
    <w:qFormat/>
    <w:rsid w:val="00A61320"/>
    <w:rPr>
      <w:rFonts w:cs="Symbol"/>
    </w:rPr>
  </w:style>
  <w:style w:type="character" w:customStyle="1" w:styleId="ListLabel68">
    <w:name w:val="ListLabel 68"/>
    <w:qFormat/>
    <w:rsid w:val="00A61320"/>
    <w:rPr>
      <w:rFonts w:cs="Courier New"/>
    </w:rPr>
  </w:style>
  <w:style w:type="character" w:customStyle="1" w:styleId="ListLabel69">
    <w:name w:val="ListLabel 69"/>
    <w:qFormat/>
    <w:rsid w:val="00A61320"/>
    <w:rPr>
      <w:rFonts w:cs="Wingdings"/>
    </w:rPr>
  </w:style>
  <w:style w:type="character" w:customStyle="1" w:styleId="ListLabel70">
    <w:name w:val="ListLabel 70"/>
    <w:qFormat/>
    <w:rsid w:val="00A61320"/>
    <w:rPr>
      <w:rFonts w:cs="Symbol"/>
    </w:rPr>
  </w:style>
  <w:style w:type="character" w:customStyle="1" w:styleId="ListLabel71">
    <w:name w:val="ListLabel 71"/>
    <w:qFormat/>
    <w:rsid w:val="00A61320"/>
    <w:rPr>
      <w:rFonts w:cs="Courier New"/>
    </w:rPr>
  </w:style>
  <w:style w:type="character" w:customStyle="1" w:styleId="ListLabel72">
    <w:name w:val="ListLabel 72"/>
    <w:qFormat/>
    <w:rsid w:val="00A61320"/>
    <w:rPr>
      <w:rFonts w:cs="Wingdings"/>
    </w:rPr>
  </w:style>
  <w:style w:type="character" w:customStyle="1" w:styleId="ListLabel73">
    <w:name w:val="ListLabel 73"/>
    <w:qFormat/>
    <w:rsid w:val="00A61320"/>
    <w:rPr>
      <w:rFonts w:cs="Symbol"/>
    </w:rPr>
  </w:style>
  <w:style w:type="character" w:customStyle="1" w:styleId="ListLabel74">
    <w:name w:val="ListLabel 74"/>
    <w:qFormat/>
    <w:rsid w:val="00A61320"/>
    <w:rPr>
      <w:rFonts w:cs="Courier New"/>
    </w:rPr>
  </w:style>
  <w:style w:type="character" w:customStyle="1" w:styleId="ListLabel75">
    <w:name w:val="ListLabel 75"/>
    <w:qFormat/>
    <w:rsid w:val="00A61320"/>
    <w:rPr>
      <w:rFonts w:cs="Wingdings"/>
    </w:rPr>
  </w:style>
  <w:style w:type="character" w:customStyle="1" w:styleId="ListLabel76">
    <w:name w:val="ListLabel 76"/>
    <w:qFormat/>
    <w:rsid w:val="00A61320"/>
    <w:rPr>
      <w:rFonts w:cs="Symbol"/>
    </w:rPr>
  </w:style>
  <w:style w:type="character" w:customStyle="1" w:styleId="ListLabel77">
    <w:name w:val="ListLabel 77"/>
    <w:qFormat/>
    <w:rsid w:val="00A61320"/>
    <w:rPr>
      <w:rFonts w:cs="Courier New"/>
    </w:rPr>
  </w:style>
  <w:style w:type="character" w:customStyle="1" w:styleId="ListLabel78">
    <w:name w:val="ListLabel 78"/>
    <w:qFormat/>
    <w:rsid w:val="00A61320"/>
    <w:rPr>
      <w:rFonts w:cs="Wingdings"/>
    </w:rPr>
  </w:style>
  <w:style w:type="character" w:customStyle="1" w:styleId="ListLabel79">
    <w:name w:val="ListLabel 79"/>
    <w:qFormat/>
    <w:rsid w:val="00A61320"/>
    <w:rPr>
      <w:rFonts w:cs="Symbol"/>
    </w:rPr>
  </w:style>
  <w:style w:type="character" w:customStyle="1" w:styleId="ListLabel80">
    <w:name w:val="ListLabel 80"/>
    <w:qFormat/>
    <w:rsid w:val="00A61320"/>
    <w:rPr>
      <w:rFonts w:cs="Courier New"/>
    </w:rPr>
  </w:style>
  <w:style w:type="character" w:customStyle="1" w:styleId="ListLabel81">
    <w:name w:val="ListLabel 81"/>
    <w:qFormat/>
    <w:rsid w:val="00A61320"/>
    <w:rPr>
      <w:rFonts w:cs="Wingdings"/>
    </w:rPr>
  </w:style>
  <w:style w:type="character" w:customStyle="1" w:styleId="ListLabel82">
    <w:name w:val="ListLabel 82"/>
    <w:qFormat/>
    <w:rsid w:val="00A61320"/>
    <w:rPr>
      <w:rFonts w:cs="Symbol"/>
    </w:rPr>
  </w:style>
  <w:style w:type="character" w:customStyle="1" w:styleId="ListLabel83">
    <w:name w:val="ListLabel 83"/>
    <w:qFormat/>
    <w:rsid w:val="00A61320"/>
    <w:rPr>
      <w:rFonts w:cs="Courier New"/>
    </w:rPr>
  </w:style>
  <w:style w:type="character" w:customStyle="1" w:styleId="ListLabel84">
    <w:name w:val="ListLabel 84"/>
    <w:qFormat/>
    <w:rsid w:val="00A61320"/>
    <w:rPr>
      <w:rFonts w:cs="Wingdings"/>
    </w:rPr>
  </w:style>
  <w:style w:type="character" w:customStyle="1" w:styleId="ListLabel85">
    <w:name w:val="ListLabel 85"/>
    <w:qFormat/>
    <w:rsid w:val="00A61320"/>
    <w:rPr>
      <w:rFonts w:cs="Symbol"/>
    </w:rPr>
  </w:style>
  <w:style w:type="character" w:customStyle="1" w:styleId="ListLabel86">
    <w:name w:val="ListLabel 86"/>
    <w:qFormat/>
    <w:rsid w:val="00A61320"/>
    <w:rPr>
      <w:rFonts w:cs="Courier New"/>
    </w:rPr>
  </w:style>
  <w:style w:type="character" w:customStyle="1" w:styleId="ListLabel87">
    <w:name w:val="ListLabel 87"/>
    <w:qFormat/>
    <w:rsid w:val="00A61320"/>
    <w:rPr>
      <w:rFonts w:cs="Wingdings"/>
    </w:rPr>
  </w:style>
  <w:style w:type="character" w:customStyle="1" w:styleId="ListLabel88">
    <w:name w:val="ListLabel 88"/>
    <w:qFormat/>
    <w:rsid w:val="00A61320"/>
    <w:rPr>
      <w:rFonts w:cs="Symbol"/>
    </w:rPr>
  </w:style>
  <w:style w:type="character" w:customStyle="1" w:styleId="ListLabel89">
    <w:name w:val="ListLabel 89"/>
    <w:qFormat/>
    <w:rsid w:val="00A61320"/>
    <w:rPr>
      <w:rFonts w:cs="Courier New"/>
    </w:rPr>
  </w:style>
  <w:style w:type="character" w:customStyle="1" w:styleId="ListLabel90">
    <w:name w:val="ListLabel 90"/>
    <w:qFormat/>
    <w:rsid w:val="00A61320"/>
    <w:rPr>
      <w:rFonts w:cs="Wingdings"/>
    </w:rPr>
  </w:style>
  <w:style w:type="character" w:customStyle="1" w:styleId="ListLabel91">
    <w:name w:val="ListLabel 91"/>
    <w:qFormat/>
    <w:rsid w:val="00A61320"/>
    <w:rPr>
      <w:rFonts w:cs="Symbol"/>
      <w:b/>
    </w:rPr>
  </w:style>
  <w:style w:type="character" w:customStyle="1" w:styleId="ListLabel92">
    <w:name w:val="ListLabel 92"/>
    <w:qFormat/>
    <w:rsid w:val="00A61320"/>
    <w:rPr>
      <w:rFonts w:cs="Courier New"/>
    </w:rPr>
  </w:style>
  <w:style w:type="character" w:customStyle="1" w:styleId="ListLabel93">
    <w:name w:val="ListLabel 93"/>
    <w:qFormat/>
    <w:rsid w:val="00A61320"/>
    <w:rPr>
      <w:rFonts w:cs="Wingdings"/>
    </w:rPr>
  </w:style>
  <w:style w:type="character" w:customStyle="1" w:styleId="ListLabel94">
    <w:name w:val="ListLabel 94"/>
    <w:qFormat/>
    <w:rsid w:val="00A61320"/>
    <w:rPr>
      <w:rFonts w:cs="Symbol"/>
    </w:rPr>
  </w:style>
  <w:style w:type="character" w:customStyle="1" w:styleId="ListLabel95">
    <w:name w:val="ListLabel 95"/>
    <w:qFormat/>
    <w:rsid w:val="00A61320"/>
    <w:rPr>
      <w:rFonts w:cs="Courier New"/>
    </w:rPr>
  </w:style>
  <w:style w:type="character" w:customStyle="1" w:styleId="ListLabel96">
    <w:name w:val="ListLabel 96"/>
    <w:qFormat/>
    <w:rsid w:val="00A61320"/>
    <w:rPr>
      <w:rFonts w:cs="Wingdings"/>
    </w:rPr>
  </w:style>
  <w:style w:type="character" w:customStyle="1" w:styleId="ListLabel97">
    <w:name w:val="ListLabel 97"/>
    <w:qFormat/>
    <w:rsid w:val="00A61320"/>
    <w:rPr>
      <w:rFonts w:cs="Symbol"/>
    </w:rPr>
  </w:style>
  <w:style w:type="character" w:customStyle="1" w:styleId="ListLabel98">
    <w:name w:val="ListLabel 98"/>
    <w:qFormat/>
    <w:rsid w:val="00A61320"/>
    <w:rPr>
      <w:rFonts w:cs="Courier New"/>
    </w:rPr>
  </w:style>
  <w:style w:type="character" w:customStyle="1" w:styleId="ListLabel99">
    <w:name w:val="ListLabel 99"/>
    <w:qFormat/>
    <w:rsid w:val="00A61320"/>
    <w:rPr>
      <w:rFonts w:cs="Wingdings"/>
    </w:rPr>
  </w:style>
  <w:style w:type="character" w:customStyle="1" w:styleId="ListLabel100">
    <w:name w:val="ListLabel 100"/>
    <w:qFormat/>
    <w:rsid w:val="00A61320"/>
    <w:rPr>
      <w:rFonts w:cs="Symbol"/>
    </w:rPr>
  </w:style>
  <w:style w:type="character" w:customStyle="1" w:styleId="ListLabel101">
    <w:name w:val="ListLabel 101"/>
    <w:qFormat/>
    <w:rsid w:val="00A61320"/>
    <w:rPr>
      <w:rFonts w:cs="Courier New"/>
    </w:rPr>
  </w:style>
  <w:style w:type="character" w:customStyle="1" w:styleId="ListLabel102">
    <w:name w:val="ListLabel 102"/>
    <w:qFormat/>
    <w:rsid w:val="00A61320"/>
    <w:rPr>
      <w:rFonts w:cs="Wingdings"/>
    </w:rPr>
  </w:style>
  <w:style w:type="character" w:customStyle="1" w:styleId="ListLabel103">
    <w:name w:val="ListLabel 103"/>
    <w:qFormat/>
    <w:rsid w:val="00A61320"/>
    <w:rPr>
      <w:rFonts w:cs="Symbol"/>
    </w:rPr>
  </w:style>
  <w:style w:type="character" w:customStyle="1" w:styleId="ListLabel104">
    <w:name w:val="ListLabel 104"/>
    <w:qFormat/>
    <w:rsid w:val="00A61320"/>
    <w:rPr>
      <w:rFonts w:cs="Courier New"/>
    </w:rPr>
  </w:style>
  <w:style w:type="character" w:customStyle="1" w:styleId="ListLabel105">
    <w:name w:val="ListLabel 105"/>
    <w:qFormat/>
    <w:rsid w:val="00A61320"/>
    <w:rPr>
      <w:rFonts w:cs="Wingdings"/>
    </w:rPr>
  </w:style>
  <w:style w:type="character" w:customStyle="1" w:styleId="ListLabel106">
    <w:name w:val="ListLabel 106"/>
    <w:qFormat/>
    <w:rsid w:val="00A61320"/>
    <w:rPr>
      <w:rFonts w:cs="Symbol"/>
    </w:rPr>
  </w:style>
  <w:style w:type="character" w:customStyle="1" w:styleId="ListLabel107">
    <w:name w:val="ListLabel 107"/>
    <w:qFormat/>
    <w:rsid w:val="00A61320"/>
    <w:rPr>
      <w:rFonts w:cs="Courier New"/>
    </w:rPr>
  </w:style>
  <w:style w:type="character" w:customStyle="1" w:styleId="ListLabel108">
    <w:name w:val="ListLabel 108"/>
    <w:qFormat/>
    <w:rsid w:val="00A61320"/>
    <w:rPr>
      <w:rFonts w:cs="Wingdings"/>
    </w:rPr>
  </w:style>
  <w:style w:type="character" w:customStyle="1" w:styleId="ListLabel109">
    <w:name w:val="ListLabel 109"/>
    <w:qFormat/>
    <w:rsid w:val="00A61320"/>
    <w:rPr>
      <w:rFonts w:cs="Symbol"/>
      <w:sz w:val="20"/>
    </w:rPr>
  </w:style>
  <w:style w:type="character" w:customStyle="1" w:styleId="ListLabel110">
    <w:name w:val="ListLabel 110"/>
    <w:qFormat/>
    <w:rsid w:val="00A61320"/>
    <w:rPr>
      <w:rFonts w:cs="Courier New"/>
      <w:sz w:val="20"/>
    </w:rPr>
  </w:style>
  <w:style w:type="character" w:customStyle="1" w:styleId="ListLabel111">
    <w:name w:val="ListLabel 111"/>
    <w:qFormat/>
    <w:rsid w:val="00A61320"/>
    <w:rPr>
      <w:rFonts w:cs="Wingdings"/>
      <w:sz w:val="20"/>
    </w:rPr>
  </w:style>
  <w:style w:type="character" w:customStyle="1" w:styleId="ListLabel112">
    <w:name w:val="ListLabel 112"/>
    <w:qFormat/>
    <w:rsid w:val="00A61320"/>
    <w:rPr>
      <w:rFonts w:cs="Wingdings"/>
      <w:sz w:val="20"/>
    </w:rPr>
  </w:style>
  <w:style w:type="character" w:customStyle="1" w:styleId="ListLabel113">
    <w:name w:val="ListLabel 113"/>
    <w:qFormat/>
    <w:rsid w:val="00A61320"/>
    <w:rPr>
      <w:rFonts w:cs="Wingdings"/>
      <w:sz w:val="20"/>
    </w:rPr>
  </w:style>
  <w:style w:type="character" w:customStyle="1" w:styleId="ListLabel114">
    <w:name w:val="ListLabel 114"/>
    <w:qFormat/>
    <w:rsid w:val="00A61320"/>
    <w:rPr>
      <w:rFonts w:cs="Wingdings"/>
      <w:sz w:val="20"/>
    </w:rPr>
  </w:style>
  <w:style w:type="character" w:customStyle="1" w:styleId="ListLabel115">
    <w:name w:val="ListLabel 115"/>
    <w:qFormat/>
    <w:rsid w:val="00A61320"/>
    <w:rPr>
      <w:rFonts w:cs="Wingdings"/>
      <w:sz w:val="20"/>
    </w:rPr>
  </w:style>
  <w:style w:type="character" w:customStyle="1" w:styleId="ListLabel116">
    <w:name w:val="ListLabel 116"/>
    <w:qFormat/>
    <w:rsid w:val="00A61320"/>
    <w:rPr>
      <w:rFonts w:cs="Wingdings"/>
      <w:sz w:val="20"/>
    </w:rPr>
  </w:style>
  <w:style w:type="character" w:customStyle="1" w:styleId="ListLabel117">
    <w:name w:val="ListLabel 117"/>
    <w:qFormat/>
    <w:rsid w:val="00A61320"/>
    <w:rPr>
      <w:rFonts w:cs="Wingdings"/>
      <w:sz w:val="20"/>
    </w:rPr>
  </w:style>
  <w:style w:type="character" w:customStyle="1" w:styleId="ListLabel118">
    <w:name w:val="ListLabel 118"/>
    <w:qFormat/>
    <w:rsid w:val="00A61320"/>
    <w:rPr>
      <w:rFonts w:cs="Symbol"/>
    </w:rPr>
  </w:style>
  <w:style w:type="character" w:customStyle="1" w:styleId="ListLabel119">
    <w:name w:val="ListLabel 119"/>
    <w:qFormat/>
    <w:rsid w:val="00A61320"/>
    <w:rPr>
      <w:rFonts w:cs="Courier New"/>
    </w:rPr>
  </w:style>
  <w:style w:type="character" w:customStyle="1" w:styleId="ListLabel120">
    <w:name w:val="ListLabel 120"/>
    <w:qFormat/>
    <w:rsid w:val="00A61320"/>
    <w:rPr>
      <w:rFonts w:cs="Wingdings"/>
    </w:rPr>
  </w:style>
  <w:style w:type="character" w:customStyle="1" w:styleId="ListLabel121">
    <w:name w:val="ListLabel 121"/>
    <w:qFormat/>
    <w:rsid w:val="00A61320"/>
    <w:rPr>
      <w:rFonts w:cs="Symbol"/>
    </w:rPr>
  </w:style>
  <w:style w:type="character" w:customStyle="1" w:styleId="ListLabel122">
    <w:name w:val="ListLabel 122"/>
    <w:qFormat/>
    <w:rsid w:val="00A61320"/>
    <w:rPr>
      <w:rFonts w:cs="Courier New"/>
    </w:rPr>
  </w:style>
  <w:style w:type="character" w:customStyle="1" w:styleId="ListLabel123">
    <w:name w:val="ListLabel 123"/>
    <w:qFormat/>
    <w:rsid w:val="00A61320"/>
    <w:rPr>
      <w:rFonts w:cs="Wingdings"/>
    </w:rPr>
  </w:style>
  <w:style w:type="character" w:customStyle="1" w:styleId="ListLabel124">
    <w:name w:val="ListLabel 124"/>
    <w:qFormat/>
    <w:rsid w:val="00A61320"/>
    <w:rPr>
      <w:rFonts w:cs="Symbol"/>
    </w:rPr>
  </w:style>
  <w:style w:type="character" w:customStyle="1" w:styleId="ListLabel125">
    <w:name w:val="ListLabel 125"/>
    <w:qFormat/>
    <w:rsid w:val="00A61320"/>
    <w:rPr>
      <w:rFonts w:cs="Courier New"/>
    </w:rPr>
  </w:style>
  <w:style w:type="character" w:customStyle="1" w:styleId="ListLabel126">
    <w:name w:val="ListLabel 126"/>
    <w:qFormat/>
    <w:rsid w:val="00A61320"/>
    <w:rPr>
      <w:rFonts w:cs="Wingdings"/>
    </w:rPr>
  </w:style>
  <w:style w:type="character" w:customStyle="1" w:styleId="ListLabel127">
    <w:name w:val="ListLabel 127"/>
    <w:qFormat/>
    <w:rsid w:val="00A61320"/>
    <w:rPr>
      <w:rFonts w:cs="Symbol"/>
    </w:rPr>
  </w:style>
  <w:style w:type="character" w:customStyle="1" w:styleId="ListLabel128">
    <w:name w:val="ListLabel 128"/>
    <w:qFormat/>
    <w:rsid w:val="00A61320"/>
    <w:rPr>
      <w:rFonts w:cs="Courier New"/>
    </w:rPr>
  </w:style>
  <w:style w:type="character" w:customStyle="1" w:styleId="ListLabel129">
    <w:name w:val="ListLabel 129"/>
    <w:qFormat/>
    <w:rsid w:val="00A61320"/>
    <w:rPr>
      <w:rFonts w:cs="Wingdings"/>
    </w:rPr>
  </w:style>
  <w:style w:type="character" w:customStyle="1" w:styleId="ListLabel130">
    <w:name w:val="ListLabel 130"/>
    <w:qFormat/>
    <w:rsid w:val="00A61320"/>
    <w:rPr>
      <w:rFonts w:cs="Symbol"/>
    </w:rPr>
  </w:style>
  <w:style w:type="character" w:customStyle="1" w:styleId="ListLabel131">
    <w:name w:val="ListLabel 131"/>
    <w:qFormat/>
    <w:rsid w:val="00A61320"/>
    <w:rPr>
      <w:rFonts w:cs="Courier New"/>
    </w:rPr>
  </w:style>
  <w:style w:type="character" w:customStyle="1" w:styleId="ListLabel132">
    <w:name w:val="ListLabel 132"/>
    <w:qFormat/>
    <w:rsid w:val="00A61320"/>
    <w:rPr>
      <w:rFonts w:cs="Wingdings"/>
    </w:rPr>
  </w:style>
  <w:style w:type="character" w:customStyle="1" w:styleId="ListLabel133">
    <w:name w:val="ListLabel 133"/>
    <w:qFormat/>
    <w:rsid w:val="00A61320"/>
    <w:rPr>
      <w:rFonts w:cs="Symbol"/>
    </w:rPr>
  </w:style>
  <w:style w:type="character" w:customStyle="1" w:styleId="ListLabel134">
    <w:name w:val="ListLabel 134"/>
    <w:qFormat/>
    <w:rsid w:val="00A61320"/>
    <w:rPr>
      <w:rFonts w:cs="Courier New"/>
    </w:rPr>
  </w:style>
  <w:style w:type="character" w:customStyle="1" w:styleId="ListLabel135">
    <w:name w:val="ListLabel 135"/>
    <w:qFormat/>
    <w:rsid w:val="00A61320"/>
    <w:rPr>
      <w:rFonts w:cs="Wingdings"/>
    </w:rPr>
  </w:style>
  <w:style w:type="character" w:customStyle="1" w:styleId="ListLabel136">
    <w:name w:val="ListLabel 136"/>
    <w:qFormat/>
    <w:rsid w:val="00A61320"/>
    <w:rPr>
      <w:rFonts w:cs="Symbol"/>
    </w:rPr>
  </w:style>
  <w:style w:type="character" w:customStyle="1" w:styleId="ListLabel137">
    <w:name w:val="ListLabel 137"/>
    <w:qFormat/>
    <w:rsid w:val="00A61320"/>
    <w:rPr>
      <w:rFonts w:cs="Courier New"/>
    </w:rPr>
  </w:style>
  <w:style w:type="character" w:customStyle="1" w:styleId="ListLabel138">
    <w:name w:val="ListLabel 138"/>
    <w:qFormat/>
    <w:rsid w:val="00A61320"/>
    <w:rPr>
      <w:rFonts w:cs="Wingdings"/>
    </w:rPr>
  </w:style>
  <w:style w:type="character" w:customStyle="1" w:styleId="ListLabel139">
    <w:name w:val="ListLabel 139"/>
    <w:qFormat/>
    <w:rsid w:val="00A61320"/>
    <w:rPr>
      <w:rFonts w:cs="Symbol"/>
    </w:rPr>
  </w:style>
  <w:style w:type="character" w:customStyle="1" w:styleId="ListLabel140">
    <w:name w:val="ListLabel 140"/>
    <w:qFormat/>
    <w:rsid w:val="00A61320"/>
    <w:rPr>
      <w:rFonts w:cs="Courier New"/>
    </w:rPr>
  </w:style>
  <w:style w:type="character" w:customStyle="1" w:styleId="ListLabel141">
    <w:name w:val="ListLabel 141"/>
    <w:qFormat/>
    <w:rsid w:val="00A61320"/>
    <w:rPr>
      <w:rFonts w:cs="Wingdings"/>
    </w:rPr>
  </w:style>
  <w:style w:type="character" w:customStyle="1" w:styleId="ListLabel142">
    <w:name w:val="ListLabel 142"/>
    <w:qFormat/>
    <w:rsid w:val="00A61320"/>
    <w:rPr>
      <w:rFonts w:cs="Symbol"/>
    </w:rPr>
  </w:style>
  <w:style w:type="character" w:customStyle="1" w:styleId="ListLabel143">
    <w:name w:val="ListLabel 143"/>
    <w:qFormat/>
    <w:rsid w:val="00A61320"/>
    <w:rPr>
      <w:rFonts w:cs="Courier New"/>
    </w:rPr>
  </w:style>
  <w:style w:type="character" w:customStyle="1" w:styleId="ListLabel144">
    <w:name w:val="ListLabel 144"/>
    <w:qFormat/>
    <w:rsid w:val="00A61320"/>
    <w:rPr>
      <w:rFonts w:cs="Wingdings"/>
    </w:rPr>
  </w:style>
  <w:style w:type="character" w:customStyle="1" w:styleId="ListLabel145">
    <w:name w:val="ListLabel 145"/>
    <w:qFormat/>
    <w:rsid w:val="00A61320"/>
    <w:rPr>
      <w:rFonts w:cs="Symbol"/>
      <w:b/>
    </w:rPr>
  </w:style>
  <w:style w:type="character" w:customStyle="1" w:styleId="ListLabel146">
    <w:name w:val="ListLabel 146"/>
    <w:qFormat/>
    <w:rsid w:val="00A61320"/>
    <w:rPr>
      <w:rFonts w:cs="Courier New"/>
    </w:rPr>
  </w:style>
  <w:style w:type="character" w:customStyle="1" w:styleId="ListLabel147">
    <w:name w:val="ListLabel 147"/>
    <w:qFormat/>
    <w:rsid w:val="00A61320"/>
    <w:rPr>
      <w:rFonts w:cs="Wingdings"/>
    </w:rPr>
  </w:style>
  <w:style w:type="character" w:customStyle="1" w:styleId="ListLabel148">
    <w:name w:val="ListLabel 148"/>
    <w:qFormat/>
    <w:rsid w:val="00A61320"/>
    <w:rPr>
      <w:rFonts w:cs="Symbol"/>
    </w:rPr>
  </w:style>
  <w:style w:type="character" w:customStyle="1" w:styleId="ListLabel149">
    <w:name w:val="ListLabel 149"/>
    <w:qFormat/>
    <w:rsid w:val="00A61320"/>
    <w:rPr>
      <w:rFonts w:cs="Courier New"/>
    </w:rPr>
  </w:style>
  <w:style w:type="character" w:customStyle="1" w:styleId="ListLabel150">
    <w:name w:val="ListLabel 150"/>
    <w:qFormat/>
    <w:rsid w:val="00A61320"/>
    <w:rPr>
      <w:rFonts w:cs="Wingdings"/>
    </w:rPr>
  </w:style>
  <w:style w:type="character" w:customStyle="1" w:styleId="ListLabel151">
    <w:name w:val="ListLabel 151"/>
    <w:qFormat/>
    <w:rsid w:val="00A61320"/>
    <w:rPr>
      <w:rFonts w:cs="Symbol"/>
    </w:rPr>
  </w:style>
  <w:style w:type="character" w:customStyle="1" w:styleId="ListLabel152">
    <w:name w:val="ListLabel 152"/>
    <w:qFormat/>
    <w:rsid w:val="00A61320"/>
    <w:rPr>
      <w:rFonts w:cs="Courier New"/>
    </w:rPr>
  </w:style>
  <w:style w:type="character" w:customStyle="1" w:styleId="ListLabel153">
    <w:name w:val="ListLabel 153"/>
    <w:qFormat/>
    <w:rsid w:val="00A61320"/>
    <w:rPr>
      <w:rFonts w:cs="Wingdings"/>
    </w:rPr>
  </w:style>
  <w:style w:type="character" w:customStyle="1" w:styleId="ListLabel154">
    <w:name w:val="ListLabel 154"/>
    <w:qFormat/>
    <w:rsid w:val="00A61320"/>
    <w:rPr>
      <w:rFonts w:cs="Symbol"/>
    </w:rPr>
  </w:style>
  <w:style w:type="character" w:customStyle="1" w:styleId="ListLabel155">
    <w:name w:val="ListLabel 155"/>
    <w:qFormat/>
    <w:rsid w:val="00A61320"/>
    <w:rPr>
      <w:rFonts w:cs="Courier New"/>
    </w:rPr>
  </w:style>
  <w:style w:type="character" w:customStyle="1" w:styleId="ListLabel156">
    <w:name w:val="ListLabel 156"/>
    <w:qFormat/>
    <w:rsid w:val="00A61320"/>
    <w:rPr>
      <w:rFonts w:cs="Wingdings"/>
    </w:rPr>
  </w:style>
  <w:style w:type="character" w:customStyle="1" w:styleId="ListLabel157">
    <w:name w:val="ListLabel 157"/>
    <w:qFormat/>
    <w:rsid w:val="00A61320"/>
    <w:rPr>
      <w:rFonts w:cs="Symbol"/>
    </w:rPr>
  </w:style>
  <w:style w:type="character" w:customStyle="1" w:styleId="ListLabel158">
    <w:name w:val="ListLabel 158"/>
    <w:qFormat/>
    <w:rsid w:val="00A61320"/>
    <w:rPr>
      <w:rFonts w:cs="Courier New"/>
    </w:rPr>
  </w:style>
  <w:style w:type="character" w:customStyle="1" w:styleId="ListLabel159">
    <w:name w:val="ListLabel 159"/>
    <w:qFormat/>
    <w:rsid w:val="00A61320"/>
    <w:rPr>
      <w:rFonts w:cs="Wingdings"/>
    </w:rPr>
  </w:style>
  <w:style w:type="character" w:customStyle="1" w:styleId="ListLabel160">
    <w:name w:val="ListLabel 160"/>
    <w:qFormat/>
    <w:rsid w:val="00A61320"/>
    <w:rPr>
      <w:rFonts w:cs="Symbol"/>
    </w:rPr>
  </w:style>
  <w:style w:type="character" w:customStyle="1" w:styleId="ListLabel161">
    <w:name w:val="ListLabel 161"/>
    <w:qFormat/>
    <w:rsid w:val="00A61320"/>
    <w:rPr>
      <w:rFonts w:cs="Courier New"/>
    </w:rPr>
  </w:style>
  <w:style w:type="character" w:customStyle="1" w:styleId="ListLabel162">
    <w:name w:val="ListLabel 162"/>
    <w:qFormat/>
    <w:rsid w:val="00A61320"/>
    <w:rPr>
      <w:rFonts w:cs="Wingdings"/>
    </w:rPr>
  </w:style>
  <w:style w:type="character" w:customStyle="1" w:styleId="ListLabel163">
    <w:name w:val="ListLabel 163"/>
    <w:qFormat/>
    <w:rsid w:val="00A61320"/>
    <w:rPr>
      <w:rFonts w:cs="Symbol"/>
    </w:rPr>
  </w:style>
  <w:style w:type="character" w:customStyle="1" w:styleId="ListLabel164">
    <w:name w:val="ListLabel 164"/>
    <w:qFormat/>
    <w:rsid w:val="00A61320"/>
    <w:rPr>
      <w:rFonts w:cs="Courier New"/>
    </w:rPr>
  </w:style>
  <w:style w:type="character" w:customStyle="1" w:styleId="ListLabel165">
    <w:name w:val="ListLabel 165"/>
    <w:qFormat/>
    <w:rsid w:val="00A61320"/>
    <w:rPr>
      <w:rFonts w:cs="Wingdings"/>
    </w:rPr>
  </w:style>
  <w:style w:type="character" w:customStyle="1" w:styleId="ListLabel166">
    <w:name w:val="ListLabel 166"/>
    <w:qFormat/>
    <w:rsid w:val="00A61320"/>
    <w:rPr>
      <w:rFonts w:cs="Symbol"/>
    </w:rPr>
  </w:style>
  <w:style w:type="character" w:customStyle="1" w:styleId="ListLabel167">
    <w:name w:val="ListLabel 167"/>
    <w:qFormat/>
    <w:rsid w:val="00A61320"/>
    <w:rPr>
      <w:rFonts w:cs="Courier New"/>
    </w:rPr>
  </w:style>
  <w:style w:type="character" w:customStyle="1" w:styleId="ListLabel168">
    <w:name w:val="ListLabel 168"/>
    <w:qFormat/>
    <w:rsid w:val="00A61320"/>
    <w:rPr>
      <w:rFonts w:cs="Wingdings"/>
    </w:rPr>
  </w:style>
  <w:style w:type="character" w:customStyle="1" w:styleId="ListLabel169">
    <w:name w:val="ListLabel 169"/>
    <w:qFormat/>
    <w:rsid w:val="00A61320"/>
    <w:rPr>
      <w:rFonts w:cs="Symbol"/>
    </w:rPr>
  </w:style>
  <w:style w:type="character" w:customStyle="1" w:styleId="ListLabel170">
    <w:name w:val="ListLabel 170"/>
    <w:qFormat/>
    <w:rsid w:val="00A61320"/>
    <w:rPr>
      <w:rFonts w:cs="Courier New"/>
    </w:rPr>
  </w:style>
  <w:style w:type="character" w:customStyle="1" w:styleId="ListLabel171">
    <w:name w:val="ListLabel 171"/>
    <w:qFormat/>
    <w:rsid w:val="00A61320"/>
    <w:rPr>
      <w:rFonts w:cs="Wingdings"/>
    </w:rPr>
  </w:style>
  <w:style w:type="character" w:customStyle="1" w:styleId="Odwiedzoneczeinternetowe">
    <w:name w:val="Odwiedzone łącze internetowe"/>
    <w:rsid w:val="00A61320"/>
    <w:rPr>
      <w:color w:val="800000"/>
      <w:u w:val="single"/>
    </w:rPr>
  </w:style>
  <w:style w:type="character" w:customStyle="1" w:styleId="Znakiwypunktowania">
    <w:name w:val="Znaki wypunktowania"/>
    <w:qFormat/>
    <w:rsid w:val="00A61320"/>
    <w:rPr>
      <w:rFonts w:ascii="OpenSymbol" w:eastAsia="OpenSymbol" w:hAnsi="OpenSymbol" w:cs="OpenSymbol"/>
    </w:rPr>
  </w:style>
  <w:style w:type="paragraph" w:styleId="Nagwek">
    <w:name w:val="header"/>
    <w:basedOn w:val="Normalny"/>
    <w:next w:val="Tekstpodstawowy"/>
    <w:link w:val="NagwekZnak"/>
    <w:uiPriority w:val="99"/>
    <w:unhideWhenUsed/>
    <w:rsid w:val="008E3850"/>
    <w:pPr>
      <w:tabs>
        <w:tab w:val="center" w:pos="4536"/>
        <w:tab w:val="right" w:pos="9072"/>
      </w:tabs>
      <w:spacing w:after="0" w:line="240" w:lineRule="auto"/>
    </w:pPr>
  </w:style>
  <w:style w:type="paragraph" w:styleId="Tekstpodstawowy">
    <w:name w:val="Body Text"/>
    <w:basedOn w:val="Normalny"/>
    <w:rsid w:val="00A61320"/>
    <w:pPr>
      <w:spacing w:after="140"/>
    </w:pPr>
  </w:style>
  <w:style w:type="paragraph" w:styleId="Lista">
    <w:name w:val="List"/>
    <w:basedOn w:val="Tekstpodstawowy"/>
    <w:rsid w:val="00A61320"/>
    <w:rPr>
      <w:rFonts w:cs="Lucida Sans"/>
    </w:rPr>
  </w:style>
  <w:style w:type="paragraph" w:styleId="Legenda">
    <w:name w:val="caption"/>
    <w:basedOn w:val="Normalny"/>
    <w:qFormat/>
    <w:rsid w:val="00A61320"/>
    <w:pPr>
      <w:suppressLineNumbers/>
      <w:spacing w:before="120" w:after="120"/>
    </w:pPr>
    <w:rPr>
      <w:rFonts w:cs="Lucida Sans"/>
      <w:i/>
      <w:iCs/>
      <w:sz w:val="24"/>
      <w:szCs w:val="24"/>
    </w:rPr>
  </w:style>
  <w:style w:type="paragraph" w:customStyle="1" w:styleId="Indeks">
    <w:name w:val="Indeks"/>
    <w:basedOn w:val="Normalny"/>
    <w:qFormat/>
    <w:rsid w:val="00A61320"/>
    <w:pPr>
      <w:suppressLineNumbers/>
    </w:pPr>
    <w:rPr>
      <w:rFonts w:cs="Lucida Sans"/>
    </w:rPr>
  </w:style>
  <w:style w:type="paragraph" w:styleId="Akapitzlist">
    <w:name w:val="List Paragraph"/>
    <w:basedOn w:val="Normalny"/>
    <w:qFormat/>
    <w:rsid w:val="00F81251"/>
    <w:pPr>
      <w:ind w:left="720"/>
      <w:contextualSpacing/>
    </w:pPr>
  </w:style>
  <w:style w:type="paragraph" w:styleId="NormalnyWeb">
    <w:name w:val="Normal (Web)"/>
    <w:basedOn w:val="Normalny"/>
    <w:uiPriority w:val="99"/>
    <w:semiHidden/>
    <w:unhideWhenUsed/>
    <w:qFormat/>
    <w:rsid w:val="00650C54"/>
    <w:pPr>
      <w:spacing w:beforeAutospacing="1" w:afterAutospacing="1" w:line="240" w:lineRule="auto"/>
    </w:pPr>
    <w:rPr>
      <w:rFonts w:ascii="Times New Roman" w:eastAsia="Times New Roman" w:hAnsi="Times New Roman" w:cs="Times New Roman"/>
      <w:sz w:val="24"/>
      <w:szCs w:val="24"/>
    </w:rPr>
  </w:style>
  <w:style w:type="paragraph" w:customStyle="1" w:styleId="Gwkaistopka">
    <w:name w:val="Główka i stopka"/>
    <w:basedOn w:val="Normalny"/>
    <w:qFormat/>
    <w:rsid w:val="00A61320"/>
  </w:style>
  <w:style w:type="paragraph" w:styleId="Stopka">
    <w:name w:val="footer"/>
    <w:basedOn w:val="Normalny"/>
    <w:link w:val="StopkaZnak"/>
    <w:uiPriority w:val="99"/>
    <w:unhideWhenUsed/>
    <w:rsid w:val="008E3850"/>
    <w:pPr>
      <w:tabs>
        <w:tab w:val="center" w:pos="4536"/>
        <w:tab w:val="right" w:pos="9072"/>
      </w:tabs>
      <w:spacing w:after="0" w:line="240" w:lineRule="auto"/>
    </w:pPr>
  </w:style>
  <w:style w:type="paragraph" w:customStyle="1" w:styleId="EndnoteSymbol">
    <w:name w:val="Endnote Symbol"/>
    <w:basedOn w:val="Normalny"/>
    <w:link w:val="TekstprzypisukocowegoZnak"/>
    <w:uiPriority w:val="99"/>
    <w:semiHidden/>
    <w:unhideWhenUsed/>
    <w:qFormat/>
    <w:rsid w:val="0089769A"/>
    <w:pPr>
      <w:spacing w:after="0" w:line="240" w:lineRule="auto"/>
    </w:pPr>
    <w:rPr>
      <w:sz w:val="20"/>
      <w:szCs w:val="20"/>
    </w:rPr>
  </w:style>
  <w:style w:type="paragraph" w:customStyle="1" w:styleId="Nagweklisty">
    <w:name w:val="Nagłówek listy"/>
    <w:basedOn w:val="Normalny"/>
    <w:qFormat/>
    <w:rsid w:val="00A61320"/>
  </w:style>
  <w:style w:type="paragraph" w:customStyle="1" w:styleId="Zawartolisty">
    <w:name w:val="Zawartość listy"/>
    <w:basedOn w:val="Normalny"/>
    <w:qFormat/>
    <w:rsid w:val="00A61320"/>
    <w:pPr>
      <w:ind w:left="567"/>
    </w:pPr>
  </w:style>
  <w:style w:type="paragraph" w:customStyle="1" w:styleId="Zawartotabeli">
    <w:name w:val="Zawartość tabeli"/>
    <w:basedOn w:val="Normalny"/>
    <w:qFormat/>
    <w:rsid w:val="00A61320"/>
  </w:style>
  <w:style w:type="paragraph" w:customStyle="1" w:styleId="Nagwektabeli">
    <w:name w:val="Nagłówek tabeli"/>
    <w:basedOn w:val="Zawartotabeli"/>
    <w:qFormat/>
    <w:rsid w:val="00A61320"/>
  </w:style>
  <w:style w:type="paragraph" w:styleId="Tekstdymka">
    <w:name w:val="Balloon Text"/>
    <w:basedOn w:val="Normalny"/>
    <w:link w:val="TekstdymkaZnak"/>
    <w:uiPriority w:val="99"/>
    <w:semiHidden/>
    <w:unhideWhenUsed/>
    <w:rsid w:val="00A560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06C"/>
    <w:rPr>
      <w:rFonts w:ascii="Tahoma" w:hAnsi="Tahoma" w:cs="Tahoma"/>
      <w:color w:val="00000A"/>
      <w:sz w:val="16"/>
      <w:szCs w:val="16"/>
    </w:rPr>
  </w:style>
  <w:style w:type="paragraph" w:customStyle="1" w:styleId="v1msonormal">
    <w:name w:val="v1msonormal"/>
    <w:basedOn w:val="Normalny"/>
    <w:rsid w:val="002F464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255A38"/>
    <w:pPr>
      <w:autoSpaceDE w:val="0"/>
      <w:autoSpaceDN w:val="0"/>
      <w:adjustRightInd w:val="0"/>
    </w:pPr>
    <w:rPr>
      <w:rFonts w:ascii="Calibri" w:hAnsi="Calibri" w:cs="Calibri"/>
      <w:color w:val="000000"/>
      <w:sz w:val="24"/>
      <w:szCs w:val="24"/>
    </w:rPr>
  </w:style>
  <w:style w:type="character" w:styleId="Hipercze">
    <w:name w:val="Hyperlink"/>
    <w:semiHidden/>
    <w:rsid w:val="003702E3"/>
    <w:rPr>
      <w:color w:val="000080"/>
      <w:u w:val="single"/>
    </w:rPr>
  </w:style>
  <w:style w:type="character" w:customStyle="1" w:styleId="Nagwek4Znak">
    <w:name w:val="Nagłówek 4 Znak"/>
    <w:basedOn w:val="Domylnaczcionkaakapitu"/>
    <w:link w:val="Nagwek4"/>
    <w:uiPriority w:val="9"/>
    <w:semiHidden/>
    <w:rsid w:val="004712A8"/>
    <w:rPr>
      <w:rFonts w:asciiTheme="majorHAnsi" w:eastAsiaTheme="majorEastAsia" w:hAnsiTheme="majorHAnsi" w:cstheme="majorBidi"/>
      <w:i/>
      <w:iCs/>
      <w:color w:val="365F91" w:themeColor="accent1" w:themeShade="BF"/>
      <w:sz w:val="22"/>
    </w:rPr>
  </w:style>
  <w:style w:type="numbering" w:customStyle="1" w:styleId="WWNum8">
    <w:name w:val="WWNum8"/>
    <w:basedOn w:val="Bezlisty"/>
    <w:rsid w:val="00C91A69"/>
    <w:pPr>
      <w:numPr>
        <w:numId w:val="6"/>
      </w:numPr>
    </w:pPr>
  </w:style>
  <w:style w:type="character" w:styleId="Pogrubienie">
    <w:name w:val="Strong"/>
    <w:basedOn w:val="Domylnaczcionkaakapitu"/>
    <w:uiPriority w:val="22"/>
    <w:qFormat/>
    <w:rsid w:val="00057E1D"/>
    <w:rPr>
      <w:b/>
      <w:bCs/>
    </w:rPr>
  </w:style>
  <w:style w:type="character" w:styleId="Nierozpoznanawzmianka">
    <w:name w:val="Unresolved Mention"/>
    <w:basedOn w:val="Domylnaczcionkaakapitu"/>
    <w:uiPriority w:val="99"/>
    <w:semiHidden/>
    <w:unhideWhenUsed/>
    <w:rsid w:val="00352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19774">
      <w:bodyDiv w:val="1"/>
      <w:marLeft w:val="0"/>
      <w:marRight w:val="0"/>
      <w:marTop w:val="0"/>
      <w:marBottom w:val="0"/>
      <w:divBdr>
        <w:top w:val="none" w:sz="0" w:space="0" w:color="auto"/>
        <w:left w:val="none" w:sz="0" w:space="0" w:color="auto"/>
        <w:bottom w:val="none" w:sz="0" w:space="0" w:color="auto"/>
        <w:right w:val="none" w:sz="0" w:space="0" w:color="auto"/>
      </w:divBdr>
    </w:div>
    <w:div w:id="327565265">
      <w:bodyDiv w:val="1"/>
      <w:marLeft w:val="0"/>
      <w:marRight w:val="0"/>
      <w:marTop w:val="0"/>
      <w:marBottom w:val="0"/>
      <w:divBdr>
        <w:top w:val="none" w:sz="0" w:space="0" w:color="auto"/>
        <w:left w:val="none" w:sz="0" w:space="0" w:color="auto"/>
        <w:bottom w:val="none" w:sz="0" w:space="0" w:color="auto"/>
        <w:right w:val="none" w:sz="0" w:space="0" w:color="auto"/>
      </w:divBdr>
    </w:div>
    <w:div w:id="572663924">
      <w:bodyDiv w:val="1"/>
      <w:marLeft w:val="0"/>
      <w:marRight w:val="0"/>
      <w:marTop w:val="0"/>
      <w:marBottom w:val="0"/>
      <w:divBdr>
        <w:top w:val="none" w:sz="0" w:space="0" w:color="auto"/>
        <w:left w:val="none" w:sz="0" w:space="0" w:color="auto"/>
        <w:bottom w:val="none" w:sz="0" w:space="0" w:color="auto"/>
        <w:right w:val="none" w:sz="0" w:space="0" w:color="auto"/>
      </w:divBdr>
    </w:div>
    <w:div w:id="585654178">
      <w:bodyDiv w:val="1"/>
      <w:marLeft w:val="0"/>
      <w:marRight w:val="0"/>
      <w:marTop w:val="0"/>
      <w:marBottom w:val="0"/>
      <w:divBdr>
        <w:top w:val="none" w:sz="0" w:space="0" w:color="auto"/>
        <w:left w:val="none" w:sz="0" w:space="0" w:color="auto"/>
        <w:bottom w:val="none" w:sz="0" w:space="0" w:color="auto"/>
        <w:right w:val="none" w:sz="0" w:space="0" w:color="auto"/>
      </w:divBdr>
    </w:div>
    <w:div w:id="667289139">
      <w:bodyDiv w:val="1"/>
      <w:marLeft w:val="0"/>
      <w:marRight w:val="0"/>
      <w:marTop w:val="0"/>
      <w:marBottom w:val="0"/>
      <w:divBdr>
        <w:top w:val="none" w:sz="0" w:space="0" w:color="auto"/>
        <w:left w:val="none" w:sz="0" w:space="0" w:color="auto"/>
        <w:bottom w:val="none" w:sz="0" w:space="0" w:color="auto"/>
        <w:right w:val="none" w:sz="0" w:space="0" w:color="auto"/>
      </w:divBdr>
    </w:div>
    <w:div w:id="765416996">
      <w:bodyDiv w:val="1"/>
      <w:marLeft w:val="0"/>
      <w:marRight w:val="0"/>
      <w:marTop w:val="0"/>
      <w:marBottom w:val="0"/>
      <w:divBdr>
        <w:top w:val="none" w:sz="0" w:space="0" w:color="auto"/>
        <w:left w:val="none" w:sz="0" w:space="0" w:color="auto"/>
        <w:bottom w:val="none" w:sz="0" w:space="0" w:color="auto"/>
        <w:right w:val="none" w:sz="0" w:space="0" w:color="auto"/>
      </w:divBdr>
    </w:div>
    <w:div w:id="1185098399">
      <w:bodyDiv w:val="1"/>
      <w:marLeft w:val="0"/>
      <w:marRight w:val="0"/>
      <w:marTop w:val="0"/>
      <w:marBottom w:val="0"/>
      <w:divBdr>
        <w:top w:val="none" w:sz="0" w:space="0" w:color="auto"/>
        <w:left w:val="none" w:sz="0" w:space="0" w:color="auto"/>
        <w:bottom w:val="none" w:sz="0" w:space="0" w:color="auto"/>
        <w:right w:val="none" w:sz="0" w:space="0" w:color="auto"/>
      </w:divBdr>
    </w:div>
    <w:div w:id="1481537060">
      <w:bodyDiv w:val="1"/>
      <w:marLeft w:val="0"/>
      <w:marRight w:val="0"/>
      <w:marTop w:val="0"/>
      <w:marBottom w:val="0"/>
      <w:divBdr>
        <w:top w:val="none" w:sz="0" w:space="0" w:color="auto"/>
        <w:left w:val="none" w:sz="0" w:space="0" w:color="auto"/>
        <w:bottom w:val="none" w:sz="0" w:space="0" w:color="auto"/>
        <w:right w:val="none" w:sz="0" w:space="0" w:color="auto"/>
      </w:divBdr>
    </w:div>
    <w:div w:id="1748263990">
      <w:bodyDiv w:val="1"/>
      <w:marLeft w:val="0"/>
      <w:marRight w:val="0"/>
      <w:marTop w:val="0"/>
      <w:marBottom w:val="0"/>
      <w:divBdr>
        <w:top w:val="none" w:sz="0" w:space="0" w:color="auto"/>
        <w:left w:val="none" w:sz="0" w:space="0" w:color="auto"/>
        <w:bottom w:val="none" w:sz="0" w:space="0" w:color="auto"/>
        <w:right w:val="none" w:sz="0" w:space="0" w:color="auto"/>
      </w:divBdr>
      <w:divsChild>
        <w:div w:id="1345865499">
          <w:marLeft w:val="0"/>
          <w:marRight w:val="0"/>
          <w:marTop w:val="0"/>
          <w:marBottom w:val="0"/>
          <w:divBdr>
            <w:top w:val="none" w:sz="0" w:space="0" w:color="auto"/>
            <w:left w:val="none" w:sz="0" w:space="0" w:color="auto"/>
            <w:bottom w:val="none" w:sz="0" w:space="0" w:color="auto"/>
            <w:right w:val="none" w:sz="0" w:space="0" w:color="auto"/>
          </w:divBdr>
        </w:div>
        <w:div w:id="1981378400">
          <w:marLeft w:val="0"/>
          <w:marRight w:val="0"/>
          <w:marTop w:val="0"/>
          <w:marBottom w:val="0"/>
          <w:divBdr>
            <w:top w:val="none" w:sz="0" w:space="0" w:color="auto"/>
            <w:left w:val="none" w:sz="0" w:space="0" w:color="auto"/>
            <w:bottom w:val="none" w:sz="0" w:space="0" w:color="auto"/>
            <w:right w:val="none" w:sz="0" w:space="0" w:color="auto"/>
          </w:divBdr>
        </w:div>
      </w:divsChild>
    </w:div>
    <w:div w:id="1860313428">
      <w:bodyDiv w:val="1"/>
      <w:marLeft w:val="0"/>
      <w:marRight w:val="0"/>
      <w:marTop w:val="0"/>
      <w:marBottom w:val="0"/>
      <w:divBdr>
        <w:top w:val="none" w:sz="0" w:space="0" w:color="auto"/>
        <w:left w:val="none" w:sz="0" w:space="0" w:color="auto"/>
        <w:bottom w:val="none" w:sz="0" w:space="0" w:color="auto"/>
        <w:right w:val="none" w:sz="0" w:space="0" w:color="auto"/>
      </w:divBdr>
    </w:div>
    <w:div w:id="203542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3" Type="http://schemas.openxmlformats.org/officeDocument/2006/relationships/settings" Target="settings.xml"/><Relationship Id="rId7" Type="http://schemas.openxmlformats.org/officeDocument/2006/relationships/hyperlink" Target="http://www.cpubenchmark.net/cpu_lis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ubenchmark.net/cpu_lis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32</Pages>
  <Words>10662</Words>
  <Characters>63972</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Liceum Profilowane w ZS Wołów</dc:creator>
  <cp:lastModifiedBy>Angelika Błońska</cp:lastModifiedBy>
  <cp:revision>14</cp:revision>
  <cp:lastPrinted>2022-05-20T12:45:00Z</cp:lastPrinted>
  <dcterms:created xsi:type="dcterms:W3CDTF">2024-10-23T12:38:00Z</dcterms:created>
  <dcterms:modified xsi:type="dcterms:W3CDTF">2024-11-20T13:05:00Z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