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:rsidR="000F15BE" w:rsidRPr="001041DB" w:rsidRDefault="004E3B48" w:rsidP="000F15BE">
      <w:pPr>
        <w:spacing w:after="240"/>
        <w:rPr>
          <w:b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E14DD7" w:rsidRPr="00E14DD7">
        <w:rPr>
          <w:rFonts w:ascii="Arial" w:hAnsi="Arial" w:cs="Arial"/>
          <w:b/>
          <w:sz w:val="22"/>
          <w:szCs w:val="22"/>
          <w:shd w:val="clear" w:color="auto" w:fill="FFFFFF"/>
        </w:rPr>
        <w:t>„Przebudowa pomieszczeń budynku Szkoły Podstawowej w Kwakowie na potrzeby oddziałów przedszkolnych i Gminnej Biblioteki Publicznej w Kobylnicy”.</w:t>
      </w:r>
    </w:p>
    <w:p w:rsidR="003215F9" w:rsidRPr="00923779" w:rsidRDefault="000F15BE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:rsidR="00813BF6" w:rsidRPr="000F15BE" w:rsidRDefault="00CD1DB6" w:rsidP="000F1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:rsidR="000F15BE" w:rsidRPr="00170D45" w:rsidRDefault="000F15BE" w:rsidP="000F15BE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DD" w:rsidRPr="00B562DD" w:rsidRDefault="00E14DD7" w:rsidP="00B562DD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z w:val="22"/>
        <w:szCs w:val="22"/>
      </w:rPr>
      <w:t>Znak sprawy: CUW-DOR.271.1.2022</w:t>
    </w:r>
    <w:r w:rsidR="00B562DD" w:rsidRPr="00B562DD">
      <w:rPr>
        <w:rFonts w:ascii="Arial" w:hAnsi="Arial" w:cs="Arial"/>
        <w:bCs/>
        <w:sz w:val="22"/>
        <w:szCs w:val="22"/>
      </w:rPr>
      <w:t>.OZ</w:t>
    </w:r>
  </w:p>
  <w:p w:rsidR="000A25DF" w:rsidRPr="00B562DD" w:rsidRDefault="00B562DD" w:rsidP="00B562DD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61D3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4DD7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BED-C5F3-49D2-8A25-888573F6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219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k.pierzchalska</cp:lastModifiedBy>
  <cp:revision>7</cp:revision>
  <cp:lastPrinted>2020-12-02T07:36:00Z</cp:lastPrinted>
  <dcterms:created xsi:type="dcterms:W3CDTF">2021-03-09T12:37:00Z</dcterms:created>
  <dcterms:modified xsi:type="dcterms:W3CDTF">2022-02-17T17:47:00Z</dcterms:modified>
</cp:coreProperties>
</file>