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6A5" w:rsidRPr="0041134D" w:rsidRDefault="007F56A5" w:rsidP="007F56A5">
      <w:pPr>
        <w:suppressAutoHyphens/>
        <w:spacing w:after="120" w:line="240" w:lineRule="auto"/>
        <w:ind w:left="993"/>
        <w:contextualSpacing/>
        <w:jc w:val="both"/>
        <w:rPr>
          <w:rFonts w:eastAsia="Times New Roman" w:cs="Tahoma"/>
          <w:sz w:val="22"/>
          <w:szCs w:val="22"/>
          <w:lang w:eastAsia="ar-SA"/>
        </w:rPr>
      </w:pPr>
    </w:p>
    <w:p w:rsidR="009C09C6" w:rsidRPr="0041134D" w:rsidRDefault="009C09C6" w:rsidP="007F56A5">
      <w:pPr>
        <w:suppressAutoHyphens/>
        <w:spacing w:after="120" w:line="240" w:lineRule="auto"/>
        <w:ind w:left="993"/>
        <w:contextualSpacing/>
        <w:jc w:val="both"/>
        <w:rPr>
          <w:rFonts w:eastAsia="Times New Roman" w:cs="Tahoma"/>
          <w:sz w:val="22"/>
          <w:szCs w:val="22"/>
          <w:lang w:eastAsia="ar-SA"/>
        </w:rPr>
      </w:pPr>
    </w:p>
    <w:p w:rsidR="009C09C6" w:rsidRPr="0041134D" w:rsidRDefault="009C09C6" w:rsidP="007149EA">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9C09C6" w:rsidRPr="0041134D" w:rsidRDefault="009C09C6" w:rsidP="007149EA">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7149EA" w:rsidRPr="0041134D" w:rsidRDefault="007149EA" w:rsidP="007149EA">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Gmina Wiązownica</w:t>
      </w:r>
    </w:p>
    <w:p w:rsidR="007149EA" w:rsidRPr="0041134D" w:rsidRDefault="007149EA" w:rsidP="007149EA">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ul. Warszawska 15, 37-522 Wiązownica</w:t>
      </w:r>
    </w:p>
    <w:p w:rsidR="007149EA" w:rsidRPr="0041134D" w:rsidRDefault="007149EA" w:rsidP="007149EA">
      <w:pPr>
        <w:shd w:val="clear" w:color="auto" w:fill="FFFFFF"/>
        <w:tabs>
          <w:tab w:val="left" w:pos="2055"/>
        </w:tabs>
        <w:suppressAutoHyphens/>
        <w:spacing w:after="120" w:line="288" w:lineRule="auto"/>
        <w:contextualSpacing/>
        <w:jc w:val="center"/>
        <w:rPr>
          <w:rFonts w:eastAsia="Times New Roman" w:cs="Tahoma"/>
          <w:sz w:val="22"/>
          <w:szCs w:val="22"/>
        </w:rPr>
      </w:pPr>
    </w:p>
    <w:p w:rsidR="007149EA" w:rsidRPr="0041134D" w:rsidRDefault="007149EA" w:rsidP="007149EA">
      <w:pPr>
        <w:shd w:val="clear" w:color="auto" w:fill="FFFFFF"/>
        <w:suppressAutoHyphens/>
        <w:spacing w:after="120" w:line="288" w:lineRule="auto"/>
        <w:contextualSpacing/>
        <w:jc w:val="center"/>
        <w:rPr>
          <w:rFonts w:eastAsia="Times New Roman" w:cs="Tahoma"/>
          <w:b/>
          <w:sz w:val="22"/>
          <w:szCs w:val="22"/>
        </w:rPr>
      </w:pPr>
      <w:r w:rsidRPr="0041134D">
        <w:rPr>
          <w:rFonts w:eastAsia="Times New Roman" w:cs="Tahoma"/>
          <w:b/>
          <w:noProof/>
          <w:sz w:val="22"/>
          <w:szCs w:val="22"/>
          <w:lang w:eastAsia="pl-PL"/>
        </w:rPr>
        <w:drawing>
          <wp:inline distT="0" distB="0" distL="0" distR="0" wp14:anchorId="2C80379E" wp14:editId="4DE27B58">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7149EA" w:rsidRPr="0041134D" w:rsidRDefault="007149EA" w:rsidP="007149EA">
      <w:pPr>
        <w:widowControl w:val="0"/>
        <w:suppressAutoHyphens/>
        <w:spacing w:after="120" w:line="288" w:lineRule="auto"/>
        <w:contextualSpacing/>
        <w:jc w:val="center"/>
        <w:rPr>
          <w:rFonts w:eastAsia="Times New Roman" w:cs="Tahoma"/>
          <w:sz w:val="22"/>
          <w:szCs w:val="22"/>
          <w:lang w:eastAsia="ar-SA"/>
        </w:rPr>
      </w:pPr>
    </w:p>
    <w:p w:rsidR="007149EA" w:rsidRPr="0041134D" w:rsidRDefault="007149EA" w:rsidP="007149EA">
      <w:pPr>
        <w:autoSpaceDE w:val="0"/>
        <w:autoSpaceDN w:val="0"/>
        <w:adjustRightInd w:val="0"/>
        <w:spacing w:line="240" w:lineRule="auto"/>
        <w:ind w:left="1418" w:hanging="1418"/>
        <w:jc w:val="both"/>
        <w:rPr>
          <w:rFonts w:eastAsia="Times New Roman" w:cs="Times New Roman"/>
          <w:sz w:val="24"/>
          <w:szCs w:val="24"/>
          <w:lang w:eastAsia="pl-PL"/>
        </w:rPr>
      </w:pPr>
    </w:p>
    <w:p w:rsidR="007149EA" w:rsidRPr="0041134D" w:rsidRDefault="007149EA" w:rsidP="007149EA">
      <w:pPr>
        <w:autoSpaceDE w:val="0"/>
        <w:autoSpaceDN w:val="0"/>
        <w:adjustRightInd w:val="0"/>
        <w:spacing w:line="240" w:lineRule="auto"/>
        <w:rPr>
          <w:rFonts w:cs="Tahoma"/>
          <w:sz w:val="24"/>
          <w:szCs w:val="24"/>
        </w:rPr>
      </w:pPr>
    </w:p>
    <w:p w:rsidR="007149EA" w:rsidRPr="0041134D" w:rsidRDefault="007149EA" w:rsidP="007149EA">
      <w:pPr>
        <w:autoSpaceDE w:val="0"/>
        <w:autoSpaceDN w:val="0"/>
        <w:adjustRightInd w:val="0"/>
        <w:spacing w:line="240" w:lineRule="auto"/>
        <w:jc w:val="center"/>
        <w:rPr>
          <w:rFonts w:cs="Tahoma"/>
        </w:rPr>
      </w:pPr>
      <w:r w:rsidRPr="0041134D">
        <w:rPr>
          <w:rFonts w:cs="Tahoma"/>
          <w:b/>
          <w:bCs/>
        </w:rPr>
        <w:t>SPECYFIKACJA WARUNKÓW ZAMÓWIENIA</w:t>
      </w:r>
    </w:p>
    <w:p w:rsidR="007149EA" w:rsidRPr="0041134D" w:rsidRDefault="007149EA" w:rsidP="007149EA">
      <w:pPr>
        <w:spacing w:after="160"/>
        <w:jc w:val="center"/>
        <w:rPr>
          <w:rFonts w:cs="Tahoma"/>
          <w:sz w:val="18"/>
          <w:szCs w:val="18"/>
        </w:rPr>
      </w:pPr>
      <w:r w:rsidRPr="0041134D">
        <w:rPr>
          <w:rFonts w:cs="Tahoma"/>
          <w:sz w:val="18"/>
          <w:szCs w:val="18"/>
        </w:rPr>
        <w:t>zwana dalej "SWZ"</w:t>
      </w:r>
    </w:p>
    <w:p w:rsidR="007149EA" w:rsidRPr="0041134D" w:rsidRDefault="007149EA" w:rsidP="007149EA">
      <w:pPr>
        <w:autoSpaceDE w:val="0"/>
        <w:autoSpaceDN w:val="0"/>
        <w:adjustRightInd w:val="0"/>
        <w:spacing w:line="240" w:lineRule="auto"/>
        <w:rPr>
          <w:rFonts w:cs="Tahoma"/>
          <w:sz w:val="24"/>
          <w:szCs w:val="24"/>
        </w:rPr>
      </w:pPr>
    </w:p>
    <w:p w:rsidR="007149EA" w:rsidRPr="0041134D" w:rsidRDefault="007149EA" w:rsidP="007149EA">
      <w:pPr>
        <w:autoSpaceDE w:val="0"/>
        <w:autoSpaceDN w:val="0"/>
        <w:adjustRightInd w:val="0"/>
        <w:spacing w:line="240" w:lineRule="auto"/>
        <w:rPr>
          <w:rFonts w:cs="Tahoma"/>
          <w:sz w:val="28"/>
          <w:szCs w:val="28"/>
        </w:rPr>
      </w:pPr>
    </w:p>
    <w:p w:rsidR="007149EA" w:rsidRPr="0041134D" w:rsidRDefault="007149EA" w:rsidP="007149EA">
      <w:pPr>
        <w:autoSpaceDE w:val="0"/>
        <w:autoSpaceDN w:val="0"/>
        <w:adjustRightInd w:val="0"/>
        <w:spacing w:line="240" w:lineRule="auto"/>
        <w:jc w:val="center"/>
        <w:rPr>
          <w:rFonts w:cs="Tahoma"/>
          <w:sz w:val="22"/>
          <w:szCs w:val="22"/>
        </w:rPr>
      </w:pPr>
      <w:r w:rsidRPr="0041134D">
        <w:rPr>
          <w:rFonts w:cs="Tahoma"/>
          <w:sz w:val="22"/>
          <w:szCs w:val="22"/>
        </w:rPr>
        <w:t xml:space="preserve">w postępowaniu o udzielenie zamówienia publicznego prowadzonym  w trybie podstawowym      z możliwością prowadzenia negocjacji, o wartości zamówienia nie przekraczającej progów unijnych określonych w art. 3 ustawy z 11 września 2019 r. - Prawo zamówień publicznych (Dz. U. z 2019 r. poz. 2019 z </w:t>
      </w:r>
      <w:proofErr w:type="spellStart"/>
      <w:r w:rsidRPr="0041134D">
        <w:rPr>
          <w:rFonts w:cs="Tahoma"/>
          <w:sz w:val="22"/>
          <w:szCs w:val="22"/>
        </w:rPr>
        <w:t>późn</w:t>
      </w:r>
      <w:proofErr w:type="spellEnd"/>
      <w:r w:rsidRPr="0041134D">
        <w:rPr>
          <w:rFonts w:cs="Tahoma"/>
          <w:sz w:val="22"/>
          <w:szCs w:val="22"/>
        </w:rPr>
        <w:t>. zm.) – zwanej dalej "Pzp."</w:t>
      </w:r>
    </w:p>
    <w:p w:rsidR="007149EA" w:rsidRPr="0041134D" w:rsidRDefault="007149EA" w:rsidP="007149EA">
      <w:pPr>
        <w:autoSpaceDE w:val="0"/>
        <w:autoSpaceDN w:val="0"/>
        <w:adjustRightInd w:val="0"/>
        <w:spacing w:line="240" w:lineRule="auto"/>
        <w:jc w:val="center"/>
        <w:rPr>
          <w:rFonts w:cs="Tahoma"/>
          <w:sz w:val="22"/>
          <w:szCs w:val="22"/>
        </w:rPr>
      </w:pPr>
      <w:r w:rsidRPr="0041134D">
        <w:rPr>
          <w:rFonts w:cs="Tahoma"/>
          <w:sz w:val="22"/>
          <w:szCs w:val="22"/>
        </w:rPr>
        <w:t xml:space="preserve"> </w:t>
      </w:r>
    </w:p>
    <w:p w:rsidR="007149EA" w:rsidRPr="0041134D" w:rsidRDefault="007149EA" w:rsidP="007149EA">
      <w:pPr>
        <w:autoSpaceDE w:val="0"/>
        <w:autoSpaceDN w:val="0"/>
        <w:adjustRightInd w:val="0"/>
        <w:spacing w:line="240" w:lineRule="auto"/>
        <w:jc w:val="center"/>
        <w:rPr>
          <w:rFonts w:cs="Tahoma"/>
          <w:sz w:val="22"/>
          <w:szCs w:val="22"/>
        </w:rPr>
      </w:pPr>
    </w:p>
    <w:p w:rsidR="007149EA" w:rsidRPr="0041134D" w:rsidRDefault="007149EA" w:rsidP="00901092">
      <w:pPr>
        <w:autoSpaceDE w:val="0"/>
        <w:autoSpaceDN w:val="0"/>
        <w:adjustRightInd w:val="0"/>
        <w:spacing w:line="240" w:lineRule="auto"/>
        <w:rPr>
          <w:rFonts w:cs="Tahoma"/>
          <w:sz w:val="22"/>
          <w:szCs w:val="22"/>
        </w:rPr>
      </w:pPr>
      <w:r w:rsidRPr="0041134D">
        <w:rPr>
          <w:rFonts w:cs="Tahoma"/>
          <w:sz w:val="22"/>
          <w:szCs w:val="22"/>
        </w:rPr>
        <w:t xml:space="preserve"> </w:t>
      </w:r>
    </w:p>
    <w:p w:rsidR="009E163B" w:rsidRDefault="007149EA" w:rsidP="007149EA">
      <w:pPr>
        <w:autoSpaceDE w:val="0"/>
        <w:autoSpaceDN w:val="0"/>
        <w:adjustRightInd w:val="0"/>
        <w:spacing w:line="240" w:lineRule="auto"/>
        <w:rPr>
          <w:rFonts w:cs="Tahoma"/>
          <w:bCs/>
          <w:sz w:val="22"/>
          <w:szCs w:val="22"/>
        </w:rPr>
      </w:pPr>
      <w:r w:rsidRPr="0041134D">
        <w:rPr>
          <w:rFonts w:cs="Tahoma"/>
          <w:sz w:val="22"/>
          <w:szCs w:val="22"/>
        </w:rPr>
        <w:t xml:space="preserve">na </w:t>
      </w:r>
      <w:r w:rsidR="009E163B">
        <w:rPr>
          <w:rFonts w:cs="Tahoma"/>
          <w:bCs/>
          <w:sz w:val="22"/>
          <w:szCs w:val="22"/>
        </w:rPr>
        <w:t>roboty budowlane</w:t>
      </w:r>
      <w:r w:rsidR="00E631C5" w:rsidRPr="0041134D">
        <w:rPr>
          <w:rFonts w:cs="Tahoma"/>
          <w:bCs/>
          <w:sz w:val="22"/>
          <w:szCs w:val="22"/>
        </w:rPr>
        <w:t>:</w:t>
      </w:r>
      <w:r w:rsidR="009E163B">
        <w:rPr>
          <w:rFonts w:cs="Tahoma"/>
          <w:bCs/>
          <w:sz w:val="22"/>
          <w:szCs w:val="22"/>
        </w:rPr>
        <w:t xml:space="preserve"> </w:t>
      </w:r>
    </w:p>
    <w:p w:rsidR="002273EF" w:rsidRDefault="00967BE0" w:rsidP="002273EF">
      <w:pPr>
        <w:autoSpaceDE w:val="0"/>
        <w:autoSpaceDN w:val="0"/>
        <w:adjustRightInd w:val="0"/>
        <w:spacing w:line="240" w:lineRule="auto"/>
        <w:jc w:val="center"/>
        <w:rPr>
          <w:rFonts w:cs="Tahoma"/>
          <w:b/>
          <w:bCs/>
          <w:sz w:val="24"/>
          <w:szCs w:val="24"/>
          <w:u w:val="thick"/>
        </w:rPr>
      </w:pPr>
      <w:r>
        <w:rPr>
          <w:rFonts w:cs="Tahoma"/>
          <w:b/>
          <w:bCs/>
          <w:sz w:val="24"/>
          <w:szCs w:val="24"/>
          <w:u w:val="thick"/>
        </w:rPr>
        <w:t>Budowa i m</w:t>
      </w:r>
      <w:r w:rsidR="009E163B" w:rsidRPr="009E163B">
        <w:rPr>
          <w:rFonts w:cs="Tahoma"/>
          <w:b/>
          <w:bCs/>
          <w:sz w:val="24"/>
          <w:szCs w:val="24"/>
          <w:u w:val="thick"/>
        </w:rPr>
        <w:t xml:space="preserve">odernizacja dróg dojazdowych do gruntów rolnych </w:t>
      </w:r>
    </w:p>
    <w:p w:rsidR="00E631C5" w:rsidRPr="009E163B" w:rsidRDefault="009E163B" w:rsidP="002273EF">
      <w:pPr>
        <w:autoSpaceDE w:val="0"/>
        <w:autoSpaceDN w:val="0"/>
        <w:adjustRightInd w:val="0"/>
        <w:spacing w:line="240" w:lineRule="auto"/>
        <w:jc w:val="center"/>
        <w:rPr>
          <w:rFonts w:cs="Tahoma"/>
          <w:b/>
          <w:bCs/>
          <w:sz w:val="24"/>
          <w:szCs w:val="24"/>
          <w:u w:val="thick"/>
        </w:rPr>
      </w:pPr>
      <w:r w:rsidRPr="009E163B">
        <w:rPr>
          <w:rFonts w:cs="Tahoma"/>
          <w:b/>
          <w:bCs/>
          <w:sz w:val="24"/>
          <w:szCs w:val="24"/>
          <w:u w:val="thick"/>
        </w:rPr>
        <w:t>w miejscowości Wiązownica</w:t>
      </w:r>
    </w:p>
    <w:p w:rsidR="00E631C5" w:rsidRPr="009E163B" w:rsidRDefault="00E631C5" w:rsidP="002273EF">
      <w:pPr>
        <w:autoSpaceDE w:val="0"/>
        <w:autoSpaceDN w:val="0"/>
        <w:adjustRightInd w:val="0"/>
        <w:spacing w:line="240" w:lineRule="auto"/>
        <w:jc w:val="center"/>
        <w:rPr>
          <w:rFonts w:cs="Tahoma"/>
          <w:b/>
          <w:bCs/>
          <w:sz w:val="22"/>
          <w:szCs w:val="22"/>
        </w:rPr>
      </w:pPr>
    </w:p>
    <w:p w:rsidR="007149EA" w:rsidRPr="0041134D" w:rsidRDefault="007149EA" w:rsidP="00E631C5">
      <w:pPr>
        <w:autoSpaceDE w:val="0"/>
        <w:autoSpaceDN w:val="0"/>
        <w:adjustRightInd w:val="0"/>
        <w:spacing w:line="240" w:lineRule="auto"/>
        <w:jc w:val="center"/>
        <w:rPr>
          <w:rFonts w:cs="Tahoma"/>
          <w:b/>
          <w:sz w:val="22"/>
          <w:szCs w:val="22"/>
        </w:rPr>
      </w:pPr>
    </w:p>
    <w:p w:rsidR="007149EA" w:rsidRPr="0041134D" w:rsidRDefault="007149EA" w:rsidP="007149EA">
      <w:pPr>
        <w:autoSpaceDE w:val="0"/>
        <w:autoSpaceDN w:val="0"/>
        <w:adjustRightInd w:val="0"/>
        <w:spacing w:line="240" w:lineRule="auto"/>
        <w:rPr>
          <w:rFonts w:cs="Tahoma"/>
          <w:sz w:val="22"/>
          <w:szCs w:val="22"/>
        </w:rPr>
      </w:pPr>
    </w:p>
    <w:p w:rsidR="007149EA" w:rsidRPr="0041134D" w:rsidRDefault="002273EF" w:rsidP="007149EA">
      <w:pPr>
        <w:autoSpaceDE w:val="0"/>
        <w:autoSpaceDN w:val="0"/>
        <w:adjustRightInd w:val="0"/>
        <w:spacing w:line="240" w:lineRule="auto"/>
        <w:jc w:val="center"/>
        <w:rPr>
          <w:rFonts w:cs="Tahoma"/>
          <w:b/>
          <w:bCs/>
          <w:sz w:val="22"/>
          <w:szCs w:val="22"/>
        </w:rPr>
      </w:pPr>
      <w:r>
        <w:rPr>
          <w:rFonts w:cs="Tahoma"/>
          <w:b/>
          <w:bCs/>
          <w:sz w:val="22"/>
          <w:szCs w:val="22"/>
        </w:rPr>
        <w:t>Nr postępowania: IZ.271.15</w:t>
      </w:r>
      <w:r w:rsidR="00464579">
        <w:rPr>
          <w:rFonts w:cs="Tahoma"/>
          <w:b/>
          <w:bCs/>
          <w:sz w:val="22"/>
          <w:szCs w:val="22"/>
        </w:rPr>
        <w:t>.2021</w:t>
      </w:r>
    </w:p>
    <w:p w:rsidR="007149EA" w:rsidRPr="0041134D" w:rsidRDefault="007149EA" w:rsidP="007149EA">
      <w:pPr>
        <w:autoSpaceDE w:val="0"/>
        <w:autoSpaceDN w:val="0"/>
        <w:adjustRightInd w:val="0"/>
        <w:spacing w:line="240" w:lineRule="auto"/>
        <w:jc w:val="center"/>
        <w:rPr>
          <w:rFonts w:cs="Tahoma"/>
          <w:b/>
          <w:bCs/>
          <w:sz w:val="22"/>
          <w:szCs w:val="22"/>
        </w:rPr>
      </w:pPr>
    </w:p>
    <w:p w:rsidR="007149EA" w:rsidRPr="0041134D" w:rsidRDefault="007149EA" w:rsidP="007149EA">
      <w:pPr>
        <w:autoSpaceDE w:val="0"/>
        <w:autoSpaceDN w:val="0"/>
        <w:adjustRightInd w:val="0"/>
        <w:spacing w:line="240" w:lineRule="auto"/>
        <w:jc w:val="center"/>
        <w:rPr>
          <w:rFonts w:cs="Tahoma"/>
          <w:b/>
          <w:bCs/>
          <w:sz w:val="22"/>
          <w:szCs w:val="22"/>
        </w:rPr>
      </w:pPr>
    </w:p>
    <w:p w:rsidR="007149EA" w:rsidRPr="0041134D" w:rsidRDefault="007149EA" w:rsidP="00E631C5">
      <w:pPr>
        <w:autoSpaceDE w:val="0"/>
        <w:autoSpaceDN w:val="0"/>
        <w:adjustRightInd w:val="0"/>
        <w:spacing w:line="240" w:lineRule="auto"/>
        <w:rPr>
          <w:rFonts w:cs="Tahoma"/>
          <w:b/>
          <w:bCs/>
          <w:sz w:val="22"/>
          <w:szCs w:val="22"/>
        </w:rPr>
      </w:pPr>
    </w:p>
    <w:p w:rsidR="007149EA" w:rsidRPr="0041134D" w:rsidRDefault="007149EA" w:rsidP="007149EA">
      <w:pPr>
        <w:autoSpaceDE w:val="0"/>
        <w:autoSpaceDN w:val="0"/>
        <w:adjustRightInd w:val="0"/>
        <w:spacing w:line="240" w:lineRule="auto"/>
        <w:rPr>
          <w:rFonts w:cs="Tahoma"/>
          <w:sz w:val="22"/>
          <w:szCs w:val="22"/>
        </w:rPr>
      </w:pPr>
    </w:p>
    <w:p w:rsidR="007149EA" w:rsidRDefault="007149EA" w:rsidP="007149EA">
      <w:pPr>
        <w:autoSpaceDE w:val="0"/>
        <w:autoSpaceDN w:val="0"/>
        <w:adjustRightInd w:val="0"/>
        <w:spacing w:line="240" w:lineRule="auto"/>
        <w:jc w:val="center"/>
        <w:rPr>
          <w:rFonts w:cs="Tahoma"/>
          <w:b/>
          <w:bCs/>
          <w:sz w:val="22"/>
          <w:szCs w:val="22"/>
        </w:rPr>
      </w:pPr>
      <w:r w:rsidRPr="0041134D">
        <w:rPr>
          <w:rFonts w:cs="Tahoma"/>
          <w:b/>
          <w:bCs/>
          <w:sz w:val="22"/>
          <w:szCs w:val="22"/>
        </w:rPr>
        <w:t xml:space="preserve">                                                                             Z</w:t>
      </w:r>
      <w:r w:rsidR="00E862E9">
        <w:rPr>
          <w:rFonts w:cs="Tahoma"/>
          <w:b/>
          <w:bCs/>
          <w:sz w:val="22"/>
          <w:szCs w:val="22"/>
        </w:rPr>
        <w:t xml:space="preserve"> </w:t>
      </w:r>
      <w:r w:rsidRPr="0041134D">
        <w:rPr>
          <w:rFonts w:cs="Tahoma"/>
          <w:b/>
          <w:bCs/>
          <w:sz w:val="22"/>
          <w:szCs w:val="22"/>
        </w:rPr>
        <w:t>a</w:t>
      </w:r>
      <w:r w:rsidR="00E862E9">
        <w:rPr>
          <w:rFonts w:cs="Tahoma"/>
          <w:b/>
          <w:bCs/>
          <w:sz w:val="22"/>
          <w:szCs w:val="22"/>
        </w:rPr>
        <w:t xml:space="preserve"> </w:t>
      </w:r>
      <w:r w:rsidRPr="0041134D">
        <w:rPr>
          <w:rFonts w:cs="Tahoma"/>
          <w:b/>
          <w:bCs/>
          <w:sz w:val="22"/>
          <w:szCs w:val="22"/>
        </w:rPr>
        <w:t>t</w:t>
      </w:r>
      <w:r w:rsidR="00E862E9">
        <w:rPr>
          <w:rFonts w:cs="Tahoma"/>
          <w:b/>
          <w:bCs/>
          <w:sz w:val="22"/>
          <w:szCs w:val="22"/>
        </w:rPr>
        <w:t xml:space="preserve"> </w:t>
      </w:r>
      <w:r w:rsidRPr="0041134D">
        <w:rPr>
          <w:rFonts w:cs="Tahoma"/>
          <w:b/>
          <w:bCs/>
          <w:sz w:val="22"/>
          <w:szCs w:val="22"/>
        </w:rPr>
        <w:t>w</w:t>
      </w:r>
      <w:r w:rsidR="00E862E9">
        <w:rPr>
          <w:rFonts w:cs="Tahoma"/>
          <w:b/>
          <w:bCs/>
          <w:sz w:val="22"/>
          <w:szCs w:val="22"/>
        </w:rPr>
        <w:t xml:space="preserve"> </w:t>
      </w:r>
      <w:r w:rsidRPr="0041134D">
        <w:rPr>
          <w:rFonts w:cs="Tahoma"/>
          <w:b/>
          <w:bCs/>
          <w:sz w:val="22"/>
          <w:szCs w:val="22"/>
        </w:rPr>
        <w:t>i</w:t>
      </w:r>
      <w:r w:rsidR="00E862E9">
        <w:rPr>
          <w:rFonts w:cs="Tahoma"/>
          <w:b/>
          <w:bCs/>
          <w:sz w:val="22"/>
          <w:szCs w:val="22"/>
        </w:rPr>
        <w:t xml:space="preserve"> </w:t>
      </w:r>
      <w:r w:rsidRPr="0041134D">
        <w:rPr>
          <w:rFonts w:cs="Tahoma"/>
          <w:b/>
          <w:bCs/>
          <w:sz w:val="22"/>
          <w:szCs w:val="22"/>
        </w:rPr>
        <w:t>e</w:t>
      </w:r>
      <w:r w:rsidR="00E862E9">
        <w:rPr>
          <w:rFonts w:cs="Tahoma"/>
          <w:b/>
          <w:bCs/>
          <w:sz w:val="22"/>
          <w:szCs w:val="22"/>
        </w:rPr>
        <w:t xml:space="preserve"> </w:t>
      </w:r>
      <w:r w:rsidRPr="0041134D">
        <w:rPr>
          <w:rFonts w:cs="Tahoma"/>
          <w:b/>
          <w:bCs/>
          <w:sz w:val="22"/>
          <w:szCs w:val="22"/>
        </w:rPr>
        <w:t>r</w:t>
      </w:r>
      <w:r w:rsidR="00E862E9">
        <w:rPr>
          <w:rFonts w:cs="Tahoma"/>
          <w:b/>
          <w:bCs/>
          <w:sz w:val="22"/>
          <w:szCs w:val="22"/>
        </w:rPr>
        <w:t xml:space="preserve"> </w:t>
      </w:r>
      <w:r w:rsidRPr="0041134D">
        <w:rPr>
          <w:rFonts w:cs="Tahoma"/>
          <w:b/>
          <w:bCs/>
          <w:sz w:val="22"/>
          <w:szCs w:val="22"/>
        </w:rPr>
        <w:t>d</w:t>
      </w:r>
      <w:r w:rsidR="00E862E9">
        <w:rPr>
          <w:rFonts w:cs="Tahoma"/>
          <w:b/>
          <w:bCs/>
          <w:sz w:val="22"/>
          <w:szCs w:val="22"/>
        </w:rPr>
        <w:t xml:space="preserve"> </w:t>
      </w:r>
      <w:r w:rsidRPr="0041134D">
        <w:rPr>
          <w:rFonts w:cs="Tahoma"/>
          <w:b/>
          <w:bCs/>
          <w:sz w:val="22"/>
          <w:szCs w:val="22"/>
        </w:rPr>
        <w:t>z</w:t>
      </w:r>
      <w:r w:rsidR="00E862E9">
        <w:rPr>
          <w:rFonts w:cs="Tahoma"/>
          <w:b/>
          <w:bCs/>
          <w:sz w:val="22"/>
          <w:szCs w:val="22"/>
        </w:rPr>
        <w:t xml:space="preserve"> </w:t>
      </w:r>
      <w:r w:rsidRPr="0041134D">
        <w:rPr>
          <w:rFonts w:cs="Tahoma"/>
          <w:b/>
          <w:bCs/>
          <w:sz w:val="22"/>
          <w:szCs w:val="22"/>
        </w:rPr>
        <w:t>a</w:t>
      </w:r>
      <w:r w:rsidR="00E862E9">
        <w:rPr>
          <w:rFonts w:cs="Tahoma"/>
          <w:b/>
          <w:bCs/>
          <w:sz w:val="22"/>
          <w:szCs w:val="22"/>
        </w:rPr>
        <w:t xml:space="preserve"> </w:t>
      </w:r>
      <w:r w:rsidRPr="0041134D">
        <w:rPr>
          <w:rFonts w:cs="Tahoma"/>
          <w:b/>
          <w:bCs/>
          <w:sz w:val="22"/>
          <w:szCs w:val="22"/>
        </w:rPr>
        <w:t>m</w:t>
      </w:r>
      <w:r w:rsidR="00E862E9">
        <w:rPr>
          <w:rFonts w:cs="Tahoma"/>
          <w:b/>
          <w:bCs/>
          <w:sz w:val="22"/>
          <w:szCs w:val="22"/>
        </w:rPr>
        <w:t>:</w:t>
      </w:r>
    </w:p>
    <w:p w:rsidR="00E862E9" w:rsidRDefault="00E862E9" w:rsidP="007149EA">
      <w:pPr>
        <w:autoSpaceDE w:val="0"/>
        <w:autoSpaceDN w:val="0"/>
        <w:adjustRightInd w:val="0"/>
        <w:spacing w:line="240" w:lineRule="auto"/>
        <w:jc w:val="center"/>
        <w:rPr>
          <w:rFonts w:cs="Tahoma"/>
          <w:b/>
          <w:bCs/>
          <w:sz w:val="22"/>
          <w:szCs w:val="22"/>
        </w:rPr>
      </w:pPr>
      <w:r>
        <w:rPr>
          <w:rFonts w:cs="Tahoma"/>
          <w:b/>
          <w:bCs/>
          <w:sz w:val="22"/>
          <w:szCs w:val="22"/>
        </w:rPr>
        <w:tab/>
      </w:r>
      <w:r>
        <w:rPr>
          <w:rFonts w:cs="Tahoma"/>
          <w:b/>
          <w:bCs/>
          <w:sz w:val="22"/>
          <w:szCs w:val="22"/>
        </w:rPr>
        <w:tab/>
      </w:r>
      <w:r>
        <w:rPr>
          <w:rFonts w:cs="Tahoma"/>
          <w:b/>
          <w:bCs/>
          <w:sz w:val="22"/>
          <w:szCs w:val="22"/>
        </w:rPr>
        <w:tab/>
      </w:r>
      <w:r>
        <w:rPr>
          <w:rFonts w:cs="Tahoma"/>
          <w:b/>
          <w:bCs/>
          <w:sz w:val="22"/>
          <w:szCs w:val="22"/>
        </w:rPr>
        <w:tab/>
        <w:t xml:space="preserve">                             Wójt Gminy</w:t>
      </w:r>
    </w:p>
    <w:p w:rsidR="00E862E9" w:rsidRPr="0041134D" w:rsidRDefault="00E862E9" w:rsidP="007149EA">
      <w:pPr>
        <w:autoSpaceDE w:val="0"/>
        <w:autoSpaceDN w:val="0"/>
        <w:adjustRightInd w:val="0"/>
        <w:spacing w:line="240" w:lineRule="auto"/>
        <w:jc w:val="center"/>
        <w:rPr>
          <w:rFonts w:cs="Tahoma"/>
          <w:b/>
          <w:bCs/>
          <w:sz w:val="22"/>
          <w:szCs w:val="22"/>
        </w:rPr>
      </w:pPr>
      <w:r>
        <w:rPr>
          <w:rFonts w:cs="Tahoma"/>
          <w:b/>
          <w:bCs/>
          <w:sz w:val="22"/>
          <w:szCs w:val="22"/>
        </w:rPr>
        <w:t xml:space="preserve">                                                                           Marian Jerzy </w:t>
      </w:r>
      <w:proofErr w:type="spellStart"/>
      <w:r>
        <w:rPr>
          <w:rFonts w:cs="Tahoma"/>
          <w:b/>
          <w:bCs/>
          <w:sz w:val="22"/>
          <w:szCs w:val="22"/>
        </w:rPr>
        <w:t>Ryznar</w:t>
      </w:r>
      <w:proofErr w:type="spellEnd"/>
    </w:p>
    <w:p w:rsidR="007149EA" w:rsidRDefault="007149EA" w:rsidP="007149EA">
      <w:pPr>
        <w:autoSpaceDE w:val="0"/>
        <w:autoSpaceDN w:val="0"/>
        <w:adjustRightInd w:val="0"/>
        <w:spacing w:line="240" w:lineRule="auto"/>
        <w:rPr>
          <w:rFonts w:cs="Tahoma"/>
          <w:b/>
          <w:bCs/>
          <w:sz w:val="22"/>
          <w:szCs w:val="22"/>
        </w:rPr>
      </w:pPr>
    </w:p>
    <w:p w:rsidR="00464579" w:rsidRPr="0041134D" w:rsidRDefault="00464579" w:rsidP="007149EA">
      <w:pPr>
        <w:autoSpaceDE w:val="0"/>
        <w:autoSpaceDN w:val="0"/>
        <w:adjustRightInd w:val="0"/>
        <w:spacing w:line="240" w:lineRule="auto"/>
        <w:rPr>
          <w:rFonts w:cs="Tahoma"/>
          <w:b/>
          <w:bCs/>
          <w:sz w:val="22"/>
          <w:szCs w:val="22"/>
        </w:rPr>
      </w:pPr>
    </w:p>
    <w:p w:rsidR="007149EA" w:rsidRDefault="007149EA" w:rsidP="007149EA">
      <w:pPr>
        <w:autoSpaceDE w:val="0"/>
        <w:autoSpaceDN w:val="0"/>
        <w:adjustRightInd w:val="0"/>
        <w:spacing w:line="240" w:lineRule="auto"/>
        <w:jc w:val="center"/>
        <w:rPr>
          <w:rFonts w:cs="Tahoma"/>
          <w:b/>
          <w:bCs/>
          <w:sz w:val="22"/>
          <w:szCs w:val="22"/>
        </w:rPr>
      </w:pPr>
    </w:p>
    <w:p w:rsidR="00464579" w:rsidRPr="0041134D" w:rsidRDefault="00464579" w:rsidP="00E862E9">
      <w:pPr>
        <w:autoSpaceDE w:val="0"/>
        <w:autoSpaceDN w:val="0"/>
        <w:adjustRightInd w:val="0"/>
        <w:spacing w:line="240" w:lineRule="auto"/>
        <w:rPr>
          <w:rFonts w:cs="Tahoma"/>
          <w:b/>
          <w:bCs/>
          <w:sz w:val="22"/>
          <w:szCs w:val="22"/>
        </w:rPr>
      </w:pPr>
    </w:p>
    <w:p w:rsidR="007149EA" w:rsidRPr="0041134D" w:rsidRDefault="005C40C7" w:rsidP="00DB215D">
      <w:pPr>
        <w:autoSpaceDE w:val="0"/>
        <w:autoSpaceDN w:val="0"/>
        <w:adjustRightInd w:val="0"/>
        <w:spacing w:line="240" w:lineRule="auto"/>
        <w:jc w:val="center"/>
        <w:rPr>
          <w:rFonts w:cs="Tahoma"/>
          <w:bCs/>
          <w:sz w:val="22"/>
          <w:szCs w:val="22"/>
        </w:rPr>
      </w:pPr>
      <w:r w:rsidRPr="0041134D">
        <w:rPr>
          <w:rFonts w:cs="Tahoma"/>
          <w:bCs/>
          <w:sz w:val="22"/>
          <w:szCs w:val="22"/>
        </w:rPr>
        <w:t>Wiązownica</w:t>
      </w:r>
      <w:r w:rsidR="002273EF">
        <w:rPr>
          <w:rFonts w:cs="Tahoma"/>
          <w:bCs/>
          <w:sz w:val="22"/>
          <w:szCs w:val="22"/>
        </w:rPr>
        <w:t>, dnia  2</w:t>
      </w:r>
      <w:r w:rsidR="00D37F81">
        <w:rPr>
          <w:rFonts w:cs="Tahoma"/>
          <w:bCs/>
          <w:sz w:val="22"/>
          <w:szCs w:val="22"/>
        </w:rPr>
        <w:t>2</w:t>
      </w:r>
      <w:r w:rsidR="00464579">
        <w:rPr>
          <w:rFonts w:cs="Tahoma"/>
          <w:bCs/>
          <w:sz w:val="22"/>
          <w:szCs w:val="22"/>
        </w:rPr>
        <w:t>.04.2021</w:t>
      </w:r>
    </w:p>
    <w:p w:rsidR="00464579" w:rsidRPr="0041134D" w:rsidRDefault="00464579" w:rsidP="00DB215D">
      <w:pPr>
        <w:autoSpaceDE w:val="0"/>
        <w:autoSpaceDN w:val="0"/>
        <w:adjustRightInd w:val="0"/>
        <w:spacing w:line="240" w:lineRule="auto"/>
        <w:jc w:val="center"/>
        <w:rPr>
          <w:rFonts w:cs="Tahoma"/>
          <w:bCs/>
          <w:sz w:val="22"/>
          <w:szCs w:val="22"/>
        </w:rPr>
      </w:pPr>
    </w:p>
    <w:p w:rsidR="008F1022" w:rsidRPr="00E862E9" w:rsidRDefault="007149EA" w:rsidP="00E862E9">
      <w:pPr>
        <w:autoSpaceDE w:val="0"/>
        <w:autoSpaceDN w:val="0"/>
        <w:adjustRightInd w:val="0"/>
        <w:spacing w:line="240" w:lineRule="auto"/>
        <w:jc w:val="center"/>
        <w:rPr>
          <w:rFonts w:cs="Tahoma"/>
          <w:sz w:val="20"/>
          <w:szCs w:val="20"/>
        </w:rPr>
      </w:pPr>
      <w:r w:rsidRPr="00464579">
        <w:rPr>
          <w:rFonts w:cs="Tahoma"/>
          <w:b/>
          <w:bCs/>
          <w:sz w:val="20"/>
          <w:szCs w:val="20"/>
        </w:rPr>
        <w:t xml:space="preserve">Postępowanie prowadzone jest w formie elektronicznej na platformie zakupowej zamawiającego pod adresem: </w:t>
      </w:r>
      <w:r w:rsidR="00E631C5" w:rsidRPr="00464579">
        <w:rPr>
          <w:rFonts w:cs="Tahoma"/>
          <w:b/>
          <w:bCs/>
          <w:sz w:val="20"/>
          <w:szCs w:val="20"/>
        </w:rPr>
        <w:t xml:space="preserve"> </w:t>
      </w:r>
      <w:hyperlink r:id="rId9" w:history="1">
        <w:r w:rsidR="00E631C5" w:rsidRPr="00464579">
          <w:rPr>
            <w:rStyle w:val="Hipercze"/>
            <w:rFonts w:cs="Tahoma"/>
            <w:b/>
            <w:color w:val="auto"/>
            <w:spacing w:val="1"/>
            <w:sz w:val="20"/>
            <w:szCs w:val="20"/>
            <w:lang w:eastAsia="ar-SA"/>
          </w:rPr>
          <w:t>https://platformazakupowa.pl/wiazownica</w:t>
        </w:r>
      </w:hyperlink>
    </w:p>
    <w:p w:rsidR="00E862E9" w:rsidRDefault="00E862E9" w:rsidP="007149EA">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E862E9" w:rsidRDefault="00E862E9" w:rsidP="007149EA">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7149EA" w:rsidRPr="0041134D" w:rsidRDefault="007149EA" w:rsidP="007149EA">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w:t>
      </w:r>
    </w:p>
    <w:p w:rsidR="007149EA" w:rsidRPr="0041134D" w:rsidRDefault="007149EA" w:rsidP="007149EA">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Informacje ogólne o zamawiającym</w:t>
      </w:r>
    </w:p>
    <w:p w:rsidR="007149EA" w:rsidRPr="0041134D" w:rsidRDefault="007149EA" w:rsidP="007149EA">
      <w:pPr>
        <w:spacing w:line="240" w:lineRule="auto"/>
        <w:rPr>
          <w:rFonts w:eastAsia="Times New Roman" w:cs="Tahoma"/>
          <w:sz w:val="22"/>
          <w:szCs w:val="22"/>
          <w:lang w:eastAsia="ar-SA"/>
        </w:rPr>
      </w:pPr>
    </w:p>
    <w:p w:rsidR="007149EA" w:rsidRPr="0041134D" w:rsidRDefault="00464579" w:rsidP="00E862E9">
      <w:pPr>
        <w:widowControl w:val="0"/>
        <w:numPr>
          <w:ilvl w:val="1"/>
          <w:numId w:val="4"/>
        </w:numPr>
        <w:suppressAutoHyphens/>
        <w:autoSpaceDE w:val="0"/>
        <w:autoSpaceDN w:val="0"/>
        <w:adjustRightInd w:val="0"/>
        <w:spacing w:before="240" w:after="120" w:line="276" w:lineRule="auto"/>
        <w:ind w:left="567" w:right="11" w:hanging="567"/>
        <w:contextualSpacing/>
        <w:jc w:val="both"/>
        <w:rPr>
          <w:rFonts w:eastAsia="Times New Roman" w:cs="Tahoma"/>
          <w:sz w:val="22"/>
          <w:szCs w:val="22"/>
          <w:lang w:eastAsia="ar-SA"/>
        </w:rPr>
      </w:pPr>
      <w:r>
        <w:rPr>
          <w:rFonts w:eastAsia="Times New Roman" w:cs="Tahoma"/>
          <w:sz w:val="22"/>
          <w:szCs w:val="22"/>
          <w:lang w:eastAsia="ar-SA"/>
        </w:rPr>
        <w:t xml:space="preserve"> </w:t>
      </w:r>
      <w:r w:rsidR="007149EA" w:rsidRPr="0041134D">
        <w:rPr>
          <w:rFonts w:eastAsia="Times New Roman" w:cs="Tahoma"/>
          <w:sz w:val="22"/>
          <w:szCs w:val="22"/>
          <w:lang w:eastAsia="ar-SA"/>
        </w:rPr>
        <w:t>Dane Zamawiającego:</w:t>
      </w:r>
    </w:p>
    <w:p w:rsidR="007149EA" w:rsidRPr="0041134D" w:rsidRDefault="00170283" w:rsidP="00E862E9">
      <w:pPr>
        <w:shd w:val="clear" w:color="auto" w:fill="FFFFFF"/>
        <w:suppressAutoHyphens/>
        <w:spacing w:after="120" w:line="276" w:lineRule="auto"/>
        <w:contextualSpacing/>
        <w:rPr>
          <w:rFonts w:eastAsia="Times New Roman" w:cs="Tahoma"/>
          <w:sz w:val="22"/>
          <w:szCs w:val="22"/>
        </w:rPr>
      </w:pPr>
      <w:r w:rsidRPr="0041134D">
        <w:rPr>
          <w:rFonts w:cs="Tahoma"/>
          <w:sz w:val="22"/>
          <w:szCs w:val="22"/>
          <w:lang w:eastAsia="ar-SA"/>
        </w:rPr>
        <w:t xml:space="preserve">          </w:t>
      </w:r>
      <w:r w:rsidR="007149EA" w:rsidRPr="0041134D">
        <w:rPr>
          <w:rFonts w:cs="Tahoma"/>
          <w:sz w:val="22"/>
          <w:szCs w:val="22"/>
          <w:lang w:eastAsia="ar-SA"/>
        </w:rPr>
        <w:t>Nazwa</w:t>
      </w:r>
      <w:r w:rsidR="007149EA" w:rsidRPr="0041134D">
        <w:rPr>
          <w:rFonts w:cs="Tahoma"/>
          <w:sz w:val="22"/>
          <w:szCs w:val="22"/>
          <w:lang w:eastAsia="ar-SA"/>
        </w:rPr>
        <w:tab/>
      </w:r>
      <w:r w:rsidR="007149EA" w:rsidRPr="0041134D">
        <w:rPr>
          <w:rFonts w:cs="Tahoma"/>
          <w:sz w:val="22"/>
          <w:szCs w:val="22"/>
          <w:lang w:eastAsia="ar-SA"/>
        </w:rPr>
        <w:tab/>
      </w:r>
      <w:r w:rsidR="007149EA" w:rsidRPr="0041134D">
        <w:rPr>
          <w:rFonts w:cs="Tahoma"/>
          <w:sz w:val="22"/>
          <w:szCs w:val="22"/>
          <w:lang w:eastAsia="ar-SA"/>
        </w:rPr>
        <w:tab/>
      </w:r>
      <w:r w:rsidR="007149EA" w:rsidRPr="0041134D">
        <w:rPr>
          <w:rFonts w:cs="Tahoma"/>
          <w:sz w:val="22"/>
          <w:szCs w:val="22"/>
          <w:lang w:eastAsia="ar-SA"/>
        </w:rPr>
        <w:tab/>
      </w:r>
      <w:r w:rsidR="007149EA" w:rsidRPr="0041134D">
        <w:rPr>
          <w:rFonts w:eastAsia="Times New Roman" w:cs="Tahoma"/>
          <w:sz w:val="22"/>
          <w:szCs w:val="22"/>
        </w:rPr>
        <w:t>Gmina Wiązownica</w:t>
      </w:r>
    </w:p>
    <w:p w:rsidR="007149EA" w:rsidRPr="0041134D" w:rsidRDefault="007149EA" w:rsidP="00E862E9">
      <w:pPr>
        <w:suppressAutoHyphens/>
        <w:spacing w:line="276" w:lineRule="auto"/>
        <w:ind w:left="34" w:firstLine="533"/>
        <w:contextualSpacing/>
        <w:jc w:val="both"/>
        <w:rPr>
          <w:rFonts w:cs="Tahoma"/>
          <w:spacing w:val="1"/>
          <w:sz w:val="22"/>
          <w:szCs w:val="22"/>
          <w:lang w:eastAsia="ar-SA"/>
        </w:rPr>
      </w:pPr>
      <w:r w:rsidRPr="0041134D">
        <w:rPr>
          <w:rFonts w:cs="Tahoma"/>
          <w:sz w:val="22"/>
          <w:szCs w:val="22"/>
          <w:lang w:eastAsia="ar-SA"/>
        </w:rPr>
        <w:t>Adres</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t xml:space="preserve">         </w:t>
      </w:r>
      <w:r w:rsidRPr="0041134D">
        <w:rPr>
          <w:rFonts w:cs="Tahoma"/>
          <w:spacing w:val="1"/>
          <w:sz w:val="22"/>
          <w:szCs w:val="22"/>
          <w:lang w:eastAsia="ar-SA"/>
        </w:rPr>
        <w:t xml:space="preserve"> </w:t>
      </w:r>
      <w:r w:rsidRPr="0041134D">
        <w:rPr>
          <w:rFonts w:cs="Tahoma"/>
          <w:spacing w:val="1"/>
          <w:sz w:val="22"/>
          <w:szCs w:val="22"/>
          <w:lang w:eastAsia="ar-SA"/>
        </w:rPr>
        <w:tab/>
        <w:t>ul. Warszawska 15, 37-522 Wiązownica</w:t>
      </w:r>
    </w:p>
    <w:p w:rsidR="007149EA" w:rsidRPr="0041134D" w:rsidRDefault="007149EA" w:rsidP="00E862E9">
      <w:pPr>
        <w:widowControl w:val="0"/>
        <w:suppressAutoHyphens/>
        <w:autoSpaceDE w:val="0"/>
        <w:autoSpaceDN w:val="0"/>
        <w:adjustRightInd w:val="0"/>
        <w:spacing w:before="240" w:after="120" w:line="276" w:lineRule="auto"/>
        <w:ind w:right="11" w:firstLine="567"/>
        <w:contextualSpacing/>
        <w:jc w:val="both"/>
        <w:rPr>
          <w:rFonts w:eastAsia="Times New Roman" w:cs="Tahoma"/>
          <w:sz w:val="22"/>
          <w:szCs w:val="22"/>
          <w:lang w:eastAsia="ar-SA"/>
        </w:rPr>
      </w:pPr>
      <w:r w:rsidRPr="0041134D">
        <w:rPr>
          <w:rFonts w:cs="Tahoma"/>
          <w:sz w:val="22"/>
          <w:szCs w:val="22"/>
          <w:lang w:eastAsia="ar-SA"/>
        </w:rPr>
        <w:t>Telefon</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00170283" w:rsidRPr="0041134D">
        <w:rPr>
          <w:rFonts w:cs="Tahoma"/>
          <w:spacing w:val="1"/>
          <w:sz w:val="22"/>
          <w:szCs w:val="22"/>
          <w:lang w:eastAsia="ar-SA"/>
        </w:rPr>
        <w:tab/>
      </w:r>
      <w:r w:rsidRPr="0041134D">
        <w:rPr>
          <w:rFonts w:cs="Tahoma"/>
          <w:spacing w:val="1"/>
          <w:sz w:val="22"/>
          <w:szCs w:val="22"/>
          <w:lang w:eastAsia="ar-SA"/>
        </w:rPr>
        <w:t>tel.  + 48 (16) 622 36 31</w:t>
      </w:r>
    </w:p>
    <w:p w:rsidR="007149EA" w:rsidRPr="0041134D" w:rsidRDefault="007149EA" w:rsidP="00E862E9">
      <w:pPr>
        <w:widowControl w:val="0"/>
        <w:suppressAutoHyphens/>
        <w:autoSpaceDE w:val="0"/>
        <w:autoSpaceDN w:val="0"/>
        <w:adjustRightInd w:val="0"/>
        <w:spacing w:before="240" w:after="120" w:line="276" w:lineRule="auto"/>
        <w:ind w:right="11" w:firstLine="567"/>
        <w:contextualSpacing/>
        <w:jc w:val="both"/>
        <w:rPr>
          <w:rFonts w:cs="Tahoma"/>
          <w:spacing w:val="1"/>
          <w:sz w:val="22"/>
          <w:szCs w:val="22"/>
          <w:lang w:eastAsia="ar-SA"/>
        </w:rPr>
      </w:pPr>
      <w:r w:rsidRPr="0041134D">
        <w:rPr>
          <w:rFonts w:cs="Tahoma"/>
          <w:sz w:val="22"/>
          <w:szCs w:val="22"/>
          <w:lang w:eastAsia="ar-SA"/>
        </w:rPr>
        <w:t>NIP / REGON Gminy</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792 20 31 567</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650900364</w:t>
      </w:r>
    </w:p>
    <w:p w:rsidR="007149EA" w:rsidRPr="0041134D" w:rsidRDefault="007149EA" w:rsidP="00E862E9">
      <w:pPr>
        <w:widowControl w:val="0"/>
        <w:suppressAutoHyphens/>
        <w:autoSpaceDE w:val="0"/>
        <w:autoSpaceDN w:val="0"/>
        <w:adjustRightInd w:val="0"/>
        <w:spacing w:before="240" w:after="120" w:line="276" w:lineRule="auto"/>
        <w:ind w:right="11" w:firstLine="567"/>
        <w:contextualSpacing/>
        <w:jc w:val="both"/>
        <w:rPr>
          <w:rFonts w:cs="Tahoma"/>
          <w:spacing w:val="1"/>
          <w:sz w:val="22"/>
          <w:szCs w:val="22"/>
          <w:lang w:eastAsia="ar-SA"/>
        </w:rPr>
      </w:pPr>
      <w:r w:rsidRPr="0041134D">
        <w:rPr>
          <w:rFonts w:cs="Tahoma"/>
          <w:sz w:val="22"/>
          <w:szCs w:val="22"/>
          <w:lang w:eastAsia="ar-SA"/>
        </w:rPr>
        <w:t>Adres poczty elektronicznej:</w:t>
      </w:r>
      <w:r w:rsidRPr="0041134D">
        <w:rPr>
          <w:rFonts w:cs="Tahoma"/>
          <w:sz w:val="22"/>
          <w:szCs w:val="22"/>
          <w:lang w:eastAsia="ar-SA"/>
        </w:rPr>
        <w:tab/>
      </w:r>
      <w:hyperlink r:id="rId10" w:history="1">
        <w:r w:rsidRPr="0041134D">
          <w:rPr>
            <w:rFonts w:cs="Tahoma"/>
            <w:spacing w:val="1"/>
            <w:sz w:val="22"/>
            <w:szCs w:val="22"/>
            <w:lang w:eastAsia="ar-SA"/>
          </w:rPr>
          <w:t>sekretariat@wiazownica.com</w:t>
        </w:r>
      </w:hyperlink>
      <w:r w:rsidR="00170283" w:rsidRPr="0041134D">
        <w:rPr>
          <w:rFonts w:cs="Tahoma"/>
          <w:spacing w:val="1"/>
          <w:sz w:val="22"/>
          <w:szCs w:val="22"/>
          <w:lang w:eastAsia="ar-SA"/>
        </w:rPr>
        <w:t xml:space="preserve"> </w:t>
      </w:r>
    </w:p>
    <w:p w:rsidR="007149EA" w:rsidRPr="0041134D" w:rsidRDefault="007149EA" w:rsidP="00E862E9">
      <w:pPr>
        <w:widowControl w:val="0"/>
        <w:suppressAutoHyphens/>
        <w:autoSpaceDE w:val="0"/>
        <w:autoSpaceDN w:val="0"/>
        <w:adjustRightInd w:val="0"/>
        <w:spacing w:before="240" w:after="120" w:line="276" w:lineRule="auto"/>
        <w:ind w:right="11" w:firstLine="567"/>
        <w:contextualSpacing/>
        <w:jc w:val="both"/>
        <w:rPr>
          <w:rFonts w:cs="Tahoma"/>
          <w:spacing w:val="1"/>
          <w:sz w:val="22"/>
          <w:szCs w:val="22"/>
          <w:lang w:eastAsia="ar-SA"/>
        </w:rPr>
      </w:pPr>
      <w:r w:rsidRPr="0041134D">
        <w:rPr>
          <w:rFonts w:cs="Tahoma"/>
          <w:sz w:val="22"/>
          <w:szCs w:val="22"/>
          <w:lang w:eastAsia="ar-SA"/>
        </w:rPr>
        <w:t>BIP</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bip.wiazownica.com</w:t>
      </w:r>
    </w:p>
    <w:p w:rsidR="007149EA" w:rsidRPr="0041134D" w:rsidRDefault="007149EA" w:rsidP="00E862E9">
      <w:pPr>
        <w:widowControl w:val="0"/>
        <w:suppressAutoHyphens/>
        <w:autoSpaceDE w:val="0"/>
        <w:autoSpaceDN w:val="0"/>
        <w:adjustRightInd w:val="0"/>
        <w:spacing w:before="240" w:after="120" w:line="276" w:lineRule="auto"/>
        <w:ind w:left="567" w:right="11"/>
        <w:contextualSpacing/>
        <w:rPr>
          <w:rFonts w:cs="Tahoma"/>
          <w:spacing w:val="1"/>
          <w:sz w:val="22"/>
          <w:szCs w:val="22"/>
          <w:lang w:eastAsia="ar-SA"/>
        </w:rPr>
      </w:pPr>
      <w:r w:rsidRPr="0041134D">
        <w:rPr>
          <w:rFonts w:cs="Tahoma"/>
          <w:spacing w:val="1"/>
          <w:sz w:val="22"/>
          <w:szCs w:val="22"/>
          <w:lang w:eastAsia="ar-SA"/>
        </w:rPr>
        <w:t xml:space="preserve">Adres strony internetowej prowadzonego postępowania, na której Zamawiający będzie zamieszczał </w:t>
      </w:r>
      <w:r w:rsidR="00464579">
        <w:rPr>
          <w:rFonts w:cs="Tahoma"/>
          <w:spacing w:val="1"/>
          <w:sz w:val="22"/>
          <w:szCs w:val="22"/>
          <w:lang w:eastAsia="ar-SA"/>
        </w:rPr>
        <w:t xml:space="preserve"> </w:t>
      </w:r>
      <w:r w:rsidRPr="0041134D">
        <w:rPr>
          <w:rFonts w:cs="Tahoma"/>
          <w:spacing w:val="1"/>
          <w:sz w:val="22"/>
          <w:szCs w:val="22"/>
          <w:lang w:eastAsia="ar-SA"/>
        </w:rPr>
        <w:t xml:space="preserve">wszelkie </w:t>
      </w:r>
      <w:r w:rsidR="00464579">
        <w:rPr>
          <w:rFonts w:cs="Tahoma"/>
          <w:spacing w:val="1"/>
          <w:sz w:val="22"/>
          <w:szCs w:val="22"/>
          <w:lang w:eastAsia="ar-SA"/>
        </w:rPr>
        <w:t xml:space="preserve"> </w:t>
      </w:r>
      <w:r w:rsidRPr="0041134D">
        <w:rPr>
          <w:rFonts w:cs="Tahoma"/>
          <w:spacing w:val="1"/>
          <w:sz w:val="22"/>
          <w:szCs w:val="22"/>
          <w:lang w:eastAsia="ar-SA"/>
        </w:rPr>
        <w:t xml:space="preserve">dokumenty, </w:t>
      </w:r>
      <w:r w:rsidR="00464579">
        <w:rPr>
          <w:rFonts w:cs="Tahoma"/>
          <w:spacing w:val="1"/>
          <w:sz w:val="22"/>
          <w:szCs w:val="22"/>
          <w:lang w:eastAsia="ar-SA"/>
        </w:rPr>
        <w:t xml:space="preserve"> </w:t>
      </w:r>
      <w:r w:rsidRPr="0041134D">
        <w:rPr>
          <w:rFonts w:cs="Tahoma"/>
          <w:spacing w:val="1"/>
          <w:sz w:val="22"/>
          <w:szCs w:val="22"/>
          <w:lang w:eastAsia="ar-SA"/>
        </w:rPr>
        <w:t xml:space="preserve">zmiany, </w:t>
      </w:r>
      <w:r w:rsidR="00464579">
        <w:rPr>
          <w:rFonts w:cs="Tahoma"/>
          <w:spacing w:val="1"/>
          <w:sz w:val="22"/>
          <w:szCs w:val="22"/>
          <w:lang w:eastAsia="ar-SA"/>
        </w:rPr>
        <w:t xml:space="preserve"> </w:t>
      </w:r>
      <w:r w:rsidRPr="0041134D">
        <w:rPr>
          <w:rFonts w:cs="Tahoma"/>
          <w:spacing w:val="1"/>
          <w:sz w:val="22"/>
          <w:szCs w:val="22"/>
          <w:lang w:eastAsia="ar-SA"/>
        </w:rPr>
        <w:t xml:space="preserve">wyjaśnienia  </w:t>
      </w:r>
      <w:r w:rsidR="00464579">
        <w:rPr>
          <w:rFonts w:cs="Tahoma"/>
          <w:spacing w:val="1"/>
          <w:sz w:val="22"/>
          <w:szCs w:val="22"/>
          <w:lang w:eastAsia="ar-SA"/>
        </w:rPr>
        <w:t xml:space="preserve"> </w:t>
      </w:r>
      <w:r w:rsidRPr="0041134D">
        <w:rPr>
          <w:rFonts w:cs="Tahoma"/>
          <w:spacing w:val="1"/>
          <w:sz w:val="22"/>
          <w:szCs w:val="22"/>
          <w:lang w:eastAsia="ar-SA"/>
        </w:rPr>
        <w:t>związane</w:t>
      </w:r>
      <w:r w:rsidR="00464579">
        <w:rPr>
          <w:rFonts w:cs="Tahoma"/>
          <w:spacing w:val="1"/>
          <w:sz w:val="22"/>
          <w:szCs w:val="22"/>
          <w:lang w:eastAsia="ar-SA"/>
        </w:rPr>
        <w:t xml:space="preserve"> </w:t>
      </w:r>
      <w:r w:rsidRPr="0041134D">
        <w:rPr>
          <w:rFonts w:cs="Tahoma"/>
          <w:spacing w:val="1"/>
          <w:sz w:val="22"/>
          <w:szCs w:val="22"/>
          <w:lang w:eastAsia="ar-SA"/>
        </w:rPr>
        <w:t xml:space="preserve"> z </w:t>
      </w:r>
      <w:r w:rsidR="00464579">
        <w:rPr>
          <w:rFonts w:cs="Tahoma"/>
          <w:spacing w:val="1"/>
          <w:sz w:val="22"/>
          <w:szCs w:val="22"/>
          <w:lang w:eastAsia="ar-SA"/>
        </w:rPr>
        <w:t xml:space="preserve"> </w:t>
      </w:r>
      <w:r w:rsidRPr="0041134D">
        <w:rPr>
          <w:rFonts w:cs="Tahoma"/>
          <w:spacing w:val="1"/>
          <w:sz w:val="22"/>
          <w:szCs w:val="22"/>
          <w:lang w:eastAsia="ar-SA"/>
        </w:rPr>
        <w:t>prowadzonym postępowa</w:t>
      </w:r>
      <w:r w:rsidR="00464579">
        <w:rPr>
          <w:rFonts w:cs="Tahoma"/>
          <w:spacing w:val="1"/>
          <w:sz w:val="22"/>
          <w:szCs w:val="22"/>
          <w:lang w:eastAsia="ar-SA"/>
        </w:rPr>
        <w:t xml:space="preserve">niem </w:t>
      </w:r>
      <w:r w:rsidRPr="0041134D">
        <w:rPr>
          <w:rFonts w:cs="Tahoma"/>
          <w:spacing w:val="1"/>
          <w:sz w:val="22"/>
          <w:szCs w:val="22"/>
          <w:lang w:eastAsia="ar-SA"/>
        </w:rPr>
        <w:t>o udzielenie przedmiotowego zamówienia:</w:t>
      </w:r>
      <w:r w:rsidR="00901092" w:rsidRPr="0041134D">
        <w:rPr>
          <w:rFonts w:cs="Tahoma"/>
          <w:spacing w:val="1"/>
          <w:sz w:val="22"/>
          <w:szCs w:val="22"/>
          <w:lang w:eastAsia="ar-SA"/>
        </w:rPr>
        <w:t xml:space="preserve">       </w:t>
      </w:r>
      <w:r w:rsidRPr="0041134D">
        <w:rPr>
          <w:rFonts w:cs="Tahoma"/>
          <w:spacing w:val="1"/>
          <w:sz w:val="22"/>
          <w:szCs w:val="22"/>
          <w:lang w:eastAsia="ar-SA"/>
        </w:rPr>
        <w:t xml:space="preserve"> </w:t>
      </w:r>
      <w:hyperlink r:id="rId11" w:history="1">
        <w:r w:rsidRPr="0041134D">
          <w:rPr>
            <w:rStyle w:val="Hipercze"/>
            <w:rFonts w:cs="Tahoma"/>
            <w:color w:val="auto"/>
            <w:spacing w:val="1"/>
            <w:sz w:val="22"/>
            <w:szCs w:val="22"/>
            <w:lang w:eastAsia="ar-SA"/>
          </w:rPr>
          <w:t>https://platformazakupowa.pl/wiazownica</w:t>
        </w:r>
      </w:hyperlink>
      <w:r w:rsidRPr="0041134D">
        <w:rPr>
          <w:rFonts w:cs="Tahoma"/>
          <w:spacing w:val="1"/>
          <w:sz w:val="22"/>
          <w:szCs w:val="22"/>
          <w:lang w:eastAsia="ar-SA"/>
        </w:rPr>
        <w:t xml:space="preserve"> </w:t>
      </w:r>
    </w:p>
    <w:p w:rsidR="007149EA" w:rsidRDefault="007149EA" w:rsidP="00E862E9">
      <w:pPr>
        <w:suppressAutoHyphens/>
        <w:spacing w:line="276" w:lineRule="auto"/>
        <w:ind w:firstLine="567"/>
        <w:contextualSpacing/>
        <w:jc w:val="both"/>
        <w:rPr>
          <w:rFonts w:cs="Tahoma"/>
          <w:spacing w:val="1"/>
          <w:sz w:val="22"/>
          <w:szCs w:val="22"/>
          <w:lang w:eastAsia="ar-SA"/>
        </w:rPr>
      </w:pPr>
      <w:r w:rsidRPr="0041134D">
        <w:rPr>
          <w:rFonts w:cs="Tahoma"/>
          <w:sz w:val="22"/>
          <w:szCs w:val="22"/>
          <w:lang w:eastAsia="ar-SA"/>
        </w:rPr>
        <w:t>Znak (numer referencyjny) postepowania</w:t>
      </w:r>
      <w:r w:rsidR="00D27B1D">
        <w:rPr>
          <w:rFonts w:cs="Tahoma"/>
          <w:spacing w:val="1"/>
          <w:sz w:val="22"/>
          <w:szCs w:val="22"/>
          <w:lang w:eastAsia="ar-SA"/>
        </w:rPr>
        <w:t xml:space="preserve"> </w:t>
      </w:r>
      <w:r w:rsidR="00D27B1D">
        <w:rPr>
          <w:rFonts w:cs="Tahoma"/>
          <w:spacing w:val="1"/>
          <w:sz w:val="22"/>
          <w:szCs w:val="22"/>
          <w:lang w:eastAsia="ar-SA"/>
        </w:rPr>
        <w:tab/>
      </w:r>
      <w:r w:rsidR="00D27B1D">
        <w:rPr>
          <w:rFonts w:cs="Tahoma"/>
          <w:spacing w:val="1"/>
          <w:sz w:val="22"/>
          <w:szCs w:val="22"/>
          <w:lang w:eastAsia="ar-SA"/>
        </w:rPr>
        <w:tab/>
      </w:r>
      <w:r w:rsidR="00E862E9">
        <w:rPr>
          <w:rFonts w:cs="Tahoma"/>
          <w:spacing w:val="1"/>
          <w:sz w:val="22"/>
          <w:szCs w:val="22"/>
          <w:lang w:eastAsia="ar-SA"/>
        </w:rPr>
        <w:t>IZ.271.15</w:t>
      </w:r>
      <w:r w:rsidR="00796CBE" w:rsidRPr="0041134D">
        <w:rPr>
          <w:rFonts w:cs="Tahoma"/>
          <w:spacing w:val="1"/>
          <w:sz w:val="22"/>
          <w:szCs w:val="22"/>
          <w:lang w:eastAsia="ar-SA"/>
        </w:rPr>
        <w:t>.2021</w:t>
      </w:r>
      <w:r w:rsidRPr="0041134D">
        <w:rPr>
          <w:rFonts w:cs="Tahoma"/>
          <w:spacing w:val="1"/>
          <w:sz w:val="22"/>
          <w:szCs w:val="22"/>
          <w:lang w:eastAsia="ar-SA"/>
        </w:rPr>
        <w:t xml:space="preserve">  </w:t>
      </w:r>
    </w:p>
    <w:p w:rsidR="00E862E9" w:rsidRPr="0041134D" w:rsidRDefault="00E862E9" w:rsidP="00170283">
      <w:pPr>
        <w:suppressAutoHyphens/>
        <w:spacing w:line="240" w:lineRule="auto"/>
        <w:ind w:firstLine="567"/>
        <w:contextualSpacing/>
        <w:jc w:val="both"/>
        <w:rPr>
          <w:rFonts w:cs="Tahoma"/>
          <w:sz w:val="22"/>
          <w:szCs w:val="22"/>
          <w:lang w:eastAsia="ar-SA"/>
        </w:rPr>
      </w:pPr>
    </w:p>
    <w:p w:rsidR="007149EA" w:rsidRPr="0041134D" w:rsidRDefault="007149EA" w:rsidP="007149EA">
      <w:pPr>
        <w:widowControl w:val="0"/>
        <w:suppressAutoHyphens/>
        <w:autoSpaceDE w:val="0"/>
        <w:autoSpaceDN w:val="0"/>
        <w:adjustRightInd w:val="0"/>
        <w:spacing w:before="240" w:after="120" w:line="240" w:lineRule="auto"/>
        <w:ind w:left="3540" w:right="11"/>
        <w:contextualSpacing/>
        <w:jc w:val="both"/>
        <w:rPr>
          <w:rFonts w:cs="Tahoma"/>
          <w:sz w:val="22"/>
          <w:szCs w:val="22"/>
          <w:lang w:eastAsia="ar-SA"/>
        </w:rPr>
      </w:pPr>
      <w:r w:rsidRPr="0041134D">
        <w:rPr>
          <w:rFonts w:cs="Tahoma"/>
          <w:sz w:val="22"/>
          <w:szCs w:val="22"/>
          <w:u w:val="single"/>
          <w:lang w:eastAsia="ar-SA"/>
        </w:rPr>
        <w:t>Uwaga:</w:t>
      </w:r>
      <w:r w:rsidRPr="0041134D">
        <w:rPr>
          <w:rFonts w:cs="Tahoma"/>
          <w:sz w:val="22"/>
          <w:szCs w:val="22"/>
          <w:lang w:eastAsia="ar-SA"/>
        </w:rPr>
        <w:t xml:space="preserve"> w korespondencji kierowanej do Zamawiającego należy posługiwać się tym znakiem</w:t>
      </w:r>
    </w:p>
    <w:p w:rsidR="002B3FB5" w:rsidRPr="0041134D" w:rsidRDefault="002B3FB5" w:rsidP="00E862E9">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41134D">
        <w:rPr>
          <w:rFonts w:eastAsia="Times New Roman" w:cs="Tahoma"/>
          <w:sz w:val="22"/>
          <w:szCs w:val="22"/>
          <w:lang w:eastAsia="ar-SA"/>
        </w:rPr>
        <w:tab/>
      </w:r>
    </w:p>
    <w:p w:rsidR="007149EA" w:rsidRPr="0041134D" w:rsidRDefault="007149EA" w:rsidP="007149EA">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II</w:t>
      </w:r>
    </w:p>
    <w:p w:rsidR="007149EA" w:rsidRPr="0041134D" w:rsidRDefault="00901092" w:rsidP="007149EA">
      <w:pPr>
        <w:widowControl w:val="0"/>
        <w:suppressAutoHyphens/>
        <w:autoSpaceDE w:val="0"/>
        <w:autoSpaceDN w:val="0"/>
        <w:adjustRightInd w:val="0"/>
        <w:spacing w:before="240" w:after="120" w:line="240" w:lineRule="auto"/>
        <w:ind w:left="1698" w:right="11" w:firstLine="1134"/>
        <w:contextualSpacing/>
        <w:rPr>
          <w:rFonts w:cs="Arial"/>
          <w:b/>
          <w:sz w:val="22"/>
          <w:szCs w:val="22"/>
          <w:u w:val="thick"/>
        </w:rPr>
      </w:pPr>
      <w:r w:rsidRPr="0041134D">
        <w:rPr>
          <w:rFonts w:cs="Arial"/>
          <w:b/>
          <w:sz w:val="22"/>
          <w:szCs w:val="22"/>
        </w:rPr>
        <w:t xml:space="preserve">     </w:t>
      </w:r>
      <w:r w:rsidR="007149EA" w:rsidRPr="0041134D">
        <w:rPr>
          <w:rFonts w:cs="Arial"/>
          <w:b/>
          <w:sz w:val="22"/>
          <w:szCs w:val="22"/>
          <w:u w:val="thick"/>
        </w:rPr>
        <w:t>Tryb udzielenia zamówienia</w:t>
      </w:r>
    </w:p>
    <w:p w:rsidR="007149EA" w:rsidRPr="0041134D" w:rsidRDefault="007149EA" w:rsidP="00901092">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p>
    <w:p w:rsidR="001B3DFC" w:rsidRPr="0041134D" w:rsidRDefault="007149EA" w:rsidP="00917BA5">
      <w:pPr>
        <w:pStyle w:val="Akapitzlist"/>
        <w:widowControl w:val="0"/>
        <w:numPr>
          <w:ilvl w:val="1"/>
          <w:numId w:val="21"/>
        </w:numPr>
        <w:ind w:left="567" w:hanging="709"/>
        <w:jc w:val="both"/>
        <w:rPr>
          <w:rFonts w:ascii="CG Omega" w:hAnsi="CG Omega" w:cs="Tahoma"/>
          <w:b w:val="0"/>
          <w:sz w:val="22"/>
          <w:szCs w:val="22"/>
        </w:rPr>
      </w:pPr>
      <w:r w:rsidRPr="0041134D">
        <w:rPr>
          <w:rFonts w:ascii="CG Omega" w:hAnsi="CG Omega" w:cs="Tahoma"/>
          <w:b w:val="0"/>
          <w:sz w:val="22"/>
          <w:szCs w:val="22"/>
        </w:rPr>
        <w:t xml:space="preserve">Postępowanie o udzielenie zamówienia publicznego </w:t>
      </w:r>
      <w:r w:rsidR="00861BB4">
        <w:rPr>
          <w:rFonts w:ascii="CG Omega" w:hAnsi="CG Omega" w:cs="Tahoma"/>
          <w:b w:val="0"/>
          <w:sz w:val="22"/>
          <w:szCs w:val="22"/>
        </w:rPr>
        <w:t>klasycznego</w:t>
      </w:r>
      <w:r w:rsidRPr="0041134D">
        <w:rPr>
          <w:rFonts w:ascii="CG Omega" w:hAnsi="CG Omega" w:cs="Tahoma"/>
          <w:b w:val="0"/>
          <w:sz w:val="22"/>
          <w:szCs w:val="22"/>
        </w:rPr>
        <w:t xml:space="preserve"> prowadzone jest w trybie podstawowym</w:t>
      </w:r>
      <w:r w:rsidR="002801AD">
        <w:rPr>
          <w:rFonts w:ascii="CG Omega" w:hAnsi="CG Omega" w:cs="Tahoma"/>
          <w:b w:val="0"/>
          <w:sz w:val="22"/>
          <w:szCs w:val="22"/>
        </w:rPr>
        <w:t xml:space="preserve"> o którym mowa w art. 275 ust. 1</w:t>
      </w:r>
      <w:r w:rsidRPr="0041134D">
        <w:rPr>
          <w:rFonts w:ascii="CG Omega" w:hAnsi="CG Omega" w:cs="Tahoma"/>
          <w:b w:val="0"/>
          <w:sz w:val="22"/>
          <w:szCs w:val="22"/>
        </w:rPr>
        <w:t xml:space="preserve"> ustawy Pzp.   o wartości nie przekraczającej progów unijnych </w:t>
      </w:r>
      <w:r w:rsidRPr="0041134D">
        <w:rPr>
          <w:rFonts w:ascii="CG Omega" w:hAnsi="CG Omega" w:cs="Tahoma"/>
          <w:b w:val="0"/>
          <w:bCs/>
          <w:sz w:val="22"/>
          <w:szCs w:val="22"/>
        </w:rPr>
        <w:t xml:space="preserve">określonych w przepisach wydanych na podstawie art. 3  </w:t>
      </w:r>
      <w:r w:rsidRPr="0041134D">
        <w:rPr>
          <w:rFonts w:ascii="CG Omega" w:hAnsi="CG Omega" w:cs="Tahoma"/>
          <w:b w:val="0"/>
          <w:sz w:val="22"/>
          <w:szCs w:val="22"/>
        </w:rPr>
        <w:t xml:space="preserve">ustawy z 11 września 2019 r. - Prawo zamówień publicznych (Dz. U. z 2019 r. poz. 2019 z </w:t>
      </w:r>
      <w:proofErr w:type="spellStart"/>
      <w:r w:rsidRPr="0041134D">
        <w:rPr>
          <w:rFonts w:ascii="CG Omega" w:hAnsi="CG Omega" w:cs="Tahoma"/>
          <w:b w:val="0"/>
          <w:sz w:val="22"/>
          <w:szCs w:val="22"/>
        </w:rPr>
        <w:t>późn</w:t>
      </w:r>
      <w:proofErr w:type="spellEnd"/>
      <w:r w:rsidRPr="0041134D">
        <w:rPr>
          <w:rFonts w:ascii="CG Omega" w:hAnsi="CG Omega" w:cs="Tahoma"/>
          <w:b w:val="0"/>
          <w:sz w:val="22"/>
          <w:szCs w:val="22"/>
        </w:rPr>
        <w:t>. zm.) – zwanej dalej "Pzp."</w:t>
      </w:r>
    </w:p>
    <w:p w:rsidR="001B3DFC" w:rsidRPr="0041134D" w:rsidRDefault="007149EA" w:rsidP="00917BA5">
      <w:pPr>
        <w:pStyle w:val="Akapitzlist"/>
        <w:widowControl w:val="0"/>
        <w:numPr>
          <w:ilvl w:val="1"/>
          <w:numId w:val="21"/>
        </w:numPr>
        <w:ind w:left="567" w:hanging="709"/>
        <w:jc w:val="both"/>
        <w:rPr>
          <w:rFonts w:ascii="CG Omega" w:hAnsi="CG Omega" w:cs="Tahoma"/>
          <w:b w:val="0"/>
          <w:sz w:val="22"/>
          <w:szCs w:val="22"/>
        </w:rPr>
      </w:pPr>
      <w:r w:rsidRPr="0041134D">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1B3DFC" w:rsidRPr="0041134D" w:rsidRDefault="007149EA" w:rsidP="00917BA5">
      <w:pPr>
        <w:pStyle w:val="Akapitzlist"/>
        <w:widowControl w:val="0"/>
        <w:numPr>
          <w:ilvl w:val="1"/>
          <w:numId w:val="21"/>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zawarcia umowy ramowej.</w:t>
      </w:r>
    </w:p>
    <w:p w:rsidR="001B3DFC" w:rsidRPr="0041134D" w:rsidRDefault="007149EA" w:rsidP="00917BA5">
      <w:pPr>
        <w:pStyle w:val="Akapitzlist"/>
        <w:widowControl w:val="0"/>
        <w:numPr>
          <w:ilvl w:val="1"/>
          <w:numId w:val="21"/>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rozliczeń w walutach obcych. Rozliczenia pomiędzy Zamawiającym a Wykonawcą prowadzone będą wyłącznie w polskich złotych.</w:t>
      </w:r>
    </w:p>
    <w:p w:rsidR="001B3DFC" w:rsidRPr="0041134D" w:rsidRDefault="007149EA" w:rsidP="00917BA5">
      <w:pPr>
        <w:pStyle w:val="Akapitzlist"/>
        <w:widowControl w:val="0"/>
        <w:numPr>
          <w:ilvl w:val="1"/>
          <w:numId w:val="21"/>
        </w:numPr>
        <w:ind w:left="567" w:hanging="709"/>
        <w:jc w:val="both"/>
        <w:rPr>
          <w:rFonts w:ascii="CG Omega" w:hAnsi="CG Omega" w:cs="Tahoma"/>
          <w:b w:val="0"/>
          <w:sz w:val="22"/>
          <w:szCs w:val="22"/>
        </w:rPr>
      </w:pPr>
      <w:r w:rsidRPr="0041134D">
        <w:rPr>
          <w:rFonts w:ascii="CG Omega" w:hAnsi="CG Omega" w:cs="Tahoma"/>
          <w:b w:val="0"/>
          <w:bCs/>
          <w:sz w:val="22"/>
          <w:szCs w:val="22"/>
        </w:rPr>
        <w:t xml:space="preserve">Zamawiający nie przewiduje </w:t>
      </w:r>
      <w:r w:rsidRPr="0041134D">
        <w:rPr>
          <w:rFonts w:ascii="CG Omega" w:hAnsi="CG Omega" w:cs="Tahoma"/>
          <w:b w:val="0"/>
          <w:sz w:val="22"/>
          <w:szCs w:val="22"/>
        </w:rPr>
        <w:t>zwrotu kosztów udziału w postępowaniu.</w:t>
      </w:r>
    </w:p>
    <w:p w:rsidR="001B3DFC" w:rsidRPr="0041134D" w:rsidRDefault="007149EA" w:rsidP="00917BA5">
      <w:pPr>
        <w:pStyle w:val="Akapitzlist"/>
        <w:widowControl w:val="0"/>
        <w:numPr>
          <w:ilvl w:val="1"/>
          <w:numId w:val="21"/>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udzielenia zaliczek na poczet wykonania zamówienia.</w:t>
      </w:r>
    </w:p>
    <w:p w:rsidR="001B3DFC" w:rsidRPr="0041134D" w:rsidRDefault="007149EA" w:rsidP="00917BA5">
      <w:pPr>
        <w:pStyle w:val="Akapitzlist"/>
        <w:widowControl w:val="0"/>
        <w:numPr>
          <w:ilvl w:val="1"/>
          <w:numId w:val="21"/>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będzie w języku polskim.</w:t>
      </w:r>
    </w:p>
    <w:p w:rsidR="001B3DFC" w:rsidRPr="0041134D" w:rsidRDefault="007149EA" w:rsidP="00917BA5">
      <w:pPr>
        <w:pStyle w:val="Akapitzlist"/>
        <w:widowControl w:val="0"/>
        <w:numPr>
          <w:ilvl w:val="1"/>
          <w:numId w:val="21"/>
        </w:numPr>
        <w:ind w:left="567" w:hanging="709"/>
        <w:jc w:val="both"/>
        <w:rPr>
          <w:rFonts w:ascii="CG Omega" w:hAnsi="CG Omega" w:cs="Tahoma"/>
          <w:b w:val="0"/>
          <w:sz w:val="22"/>
          <w:szCs w:val="22"/>
        </w:rPr>
      </w:pPr>
      <w:r w:rsidRPr="0041134D">
        <w:rPr>
          <w:rFonts w:ascii="CG Omega" w:hAnsi="CG Omega" w:cs="Tahoma"/>
          <w:b w:val="0"/>
          <w:sz w:val="22"/>
          <w:szCs w:val="22"/>
        </w:rPr>
        <w:t xml:space="preserve">Wykonawca może złożyć tylko jedną ofertę w formie </w:t>
      </w:r>
      <w:r w:rsidR="008F1022" w:rsidRPr="0041134D">
        <w:rPr>
          <w:rFonts w:ascii="CG Omega" w:hAnsi="CG Omega" w:cs="Tahoma"/>
          <w:b w:val="0"/>
          <w:sz w:val="22"/>
          <w:szCs w:val="22"/>
        </w:rPr>
        <w:t>wyłącznie elektronicznej.</w:t>
      </w:r>
    </w:p>
    <w:p w:rsidR="00E862E9" w:rsidRPr="00E862E9" w:rsidRDefault="007149EA" w:rsidP="00E862E9">
      <w:pPr>
        <w:pStyle w:val="Akapitzlist"/>
        <w:widowControl w:val="0"/>
        <w:numPr>
          <w:ilvl w:val="1"/>
          <w:numId w:val="21"/>
        </w:numPr>
        <w:ind w:left="567" w:hanging="709"/>
        <w:jc w:val="both"/>
        <w:rPr>
          <w:rFonts w:ascii="CG Omega" w:hAnsi="CG Omega" w:cs="Tahoma"/>
          <w:b w:val="0"/>
          <w:sz w:val="22"/>
          <w:szCs w:val="22"/>
        </w:rPr>
      </w:pPr>
      <w:r w:rsidRPr="0041134D">
        <w:rPr>
          <w:rFonts w:ascii="CG Omega" w:hAnsi="CG Omega" w:cs="Tahoma"/>
          <w:b w:val="0"/>
          <w:sz w:val="22"/>
          <w:szCs w:val="22"/>
        </w:rPr>
        <w:t>Ogłoszenie  o  zamówieniu  zostało  zamieszczone na  U</w:t>
      </w:r>
      <w:r w:rsidR="009B327A">
        <w:rPr>
          <w:rFonts w:ascii="CG Omega" w:hAnsi="CG Omega" w:cs="Tahoma"/>
          <w:b w:val="0"/>
          <w:sz w:val="22"/>
          <w:szCs w:val="22"/>
        </w:rPr>
        <w:t>ZP pod nr 2021/BZP 00038079/01</w:t>
      </w:r>
    </w:p>
    <w:p w:rsidR="001B3DFC" w:rsidRPr="0041134D" w:rsidRDefault="007149EA" w:rsidP="009B327A">
      <w:pPr>
        <w:pStyle w:val="Akapitzlist"/>
        <w:widowControl w:val="0"/>
        <w:numPr>
          <w:ilvl w:val="1"/>
          <w:numId w:val="21"/>
        </w:numPr>
        <w:ind w:left="567" w:hanging="709"/>
        <w:rPr>
          <w:rFonts w:ascii="CG Omega" w:hAnsi="CG Omega" w:cs="Tahoma"/>
          <w:b w:val="0"/>
          <w:sz w:val="22"/>
          <w:szCs w:val="22"/>
        </w:rPr>
      </w:pPr>
      <w:r w:rsidRPr="0041134D">
        <w:rPr>
          <w:rFonts w:ascii="CG Omega" w:hAnsi="CG Omega" w:cs="Tahoma"/>
          <w:b w:val="0"/>
          <w:sz w:val="22"/>
          <w:szCs w:val="22"/>
          <w:lang w:val="x-none"/>
        </w:rPr>
        <w:t xml:space="preserve">Specyfikacja </w:t>
      </w:r>
      <w:r w:rsidR="009B327A">
        <w:rPr>
          <w:rFonts w:ascii="CG Omega" w:hAnsi="CG Omega" w:cs="Tahoma"/>
          <w:b w:val="0"/>
          <w:sz w:val="22"/>
          <w:szCs w:val="22"/>
        </w:rPr>
        <w:t xml:space="preserve"> </w:t>
      </w:r>
      <w:r w:rsidRPr="0041134D">
        <w:rPr>
          <w:rFonts w:ascii="CG Omega" w:hAnsi="CG Omega" w:cs="Tahoma"/>
          <w:b w:val="0"/>
          <w:sz w:val="22"/>
          <w:szCs w:val="22"/>
          <w:lang w:val="x-none"/>
        </w:rPr>
        <w:t xml:space="preserve"> warunków  zamówienia </w:t>
      </w:r>
      <w:r w:rsidR="009B327A">
        <w:rPr>
          <w:rFonts w:ascii="CG Omega" w:hAnsi="CG Omega" w:cs="Tahoma"/>
          <w:b w:val="0"/>
          <w:sz w:val="22"/>
          <w:szCs w:val="22"/>
        </w:rPr>
        <w:t xml:space="preserve"> </w:t>
      </w:r>
      <w:r w:rsidRPr="0041134D">
        <w:rPr>
          <w:rFonts w:ascii="CG Omega" w:hAnsi="CG Omega" w:cs="Tahoma"/>
          <w:b w:val="0"/>
          <w:sz w:val="22"/>
          <w:szCs w:val="22"/>
          <w:lang w:val="x-none"/>
        </w:rPr>
        <w:t xml:space="preserve">wraz </w:t>
      </w:r>
      <w:r w:rsidR="009B327A">
        <w:rPr>
          <w:rFonts w:ascii="CG Omega" w:hAnsi="CG Omega" w:cs="Tahoma"/>
          <w:b w:val="0"/>
          <w:sz w:val="22"/>
          <w:szCs w:val="22"/>
        </w:rPr>
        <w:t xml:space="preserve"> </w:t>
      </w:r>
      <w:bookmarkStart w:id="0" w:name="_GoBack"/>
      <w:bookmarkEnd w:id="0"/>
      <w:r w:rsidRPr="0041134D">
        <w:rPr>
          <w:rFonts w:ascii="CG Omega" w:hAnsi="CG Omega" w:cs="Tahoma"/>
          <w:b w:val="0"/>
          <w:sz w:val="22"/>
          <w:szCs w:val="22"/>
          <w:lang w:val="x-none"/>
        </w:rPr>
        <w:t xml:space="preserve">z załącznikami jest udostępniona  </w:t>
      </w:r>
      <w:r w:rsidRPr="0041134D">
        <w:rPr>
          <w:rFonts w:ascii="CG Omega" w:eastAsia="Calibri" w:hAnsi="CG Omega" w:cs="Tahoma"/>
          <w:b w:val="0"/>
          <w:sz w:val="22"/>
          <w:szCs w:val="22"/>
          <w:lang w:val="x-none"/>
        </w:rPr>
        <w:t>na stronie internetowej prowadzonego postępowania pod adresem:</w:t>
      </w:r>
      <w:r w:rsidRPr="0041134D">
        <w:rPr>
          <w:rFonts w:ascii="CG Omega" w:hAnsi="CG Omega" w:cs="Tahoma"/>
          <w:b w:val="0"/>
          <w:spacing w:val="1"/>
          <w:sz w:val="22"/>
          <w:szCs w:val="22"/>
          <w:lang w:val="x-none"/>
        </w:rPr>
        <w:t xml:space="preserve"> </w:t>
      </w:r>
      <w:hyperlink r:id="rId12" w:history="1">
        <w:r w:rsidRPr="0041134D">
          <w:rPr>
            <w:rFonts w:ascii="CG Omega" w:hAnsi="CG Omega" w:cs="Tahoma"/>
            <w:b w:val="0"/>
            <w:spacing w:val="1"/>
            <w:sz w:val="22"/>
            <w:szCs w:val="22"/>
            <w:u w:val="single"/>
            <w:lang w:val="x-none"/>
          </w:rPr>
          <w:t>https://platformazakupowa.pl/wiazownica</w:t>
        </w:r>
      </w:hyperlink>
    </w:p>
    <w:p w:rsidR="007149EA" w:rsidRPr="0041134D" w:rsidRDefault="007149EA" w:rsidP="00917BA5">
      <w:pPr>
        <w:pStyle w:val="Akapitzlist"/>
        <w:widowControl w:val="0"/>
        <w:numPr>
          <w:ilvl w:val="1"/>
          <w:numId w:val="21"/>
        </w:numPr>
        <w:ind w:left="567" w:hanging="709"/>
        <w:jc w:val="both"/>
        <w:rPr>
          <w:rFonts w:ascii="CG Omega" w:hAnsi="CG Omega" w:cs="Tahoma"/>
          <w:b w:val="0"/>
          <w:sz w:val="22"/>
          <w:szCs w:val="22"/>
        </w:rPr>
      </w:pPr>
      <w:r w:rsidRPr="0041134D">
        <w:rPr>
          <w:rFonts w:ascii="CG Omega" w:hAnsi="CG Omega" w:cs="Tahoma"/>
          <w:b w:val="0"/>
          <w:sz w:val="22"/>
          <w:szCs w:val="22"/>
        </w:rPr>
        <w:t xml:space="preserve">Informacja o postępowaniu  ( link do strony internetowej prowadzonego postępowania) zostanie zamieszczony  na </w:t>
      </w:r>
      <w:r w:rsidRPr="0041134D">
        <w:rPr>
          <w:rFonts w:ascii="CG Omega" w:hAnsi="CG Omega" w:cs="Tahoma"/>
          <w:b w:val="0"/>
          <w:sz w:val="22"/>
          <w:szCs w:val="22"/>
          <w:lang w:val="x-none"/>
        </w:rPr>
        <w:t xml:space="preserve">stronie  internetowej  Zamawiającego pod adresem: </w:t>
      </w:r>
      <w:hyperlink r:id="rId13" w:history="1">
        <w:r w:rsidRPr="0041134D">
          <w:rPr>
            <w:rFonts w:ascii="CG Omega" w:hAnsi="CG Omega" w:cs="Tahoma"/>
            <w:b w:val="0"/>
            <w:sz w:val="22"/>
            <w:szCs w:val="22"/>
            <w:u w:val="single"/>
            <w:lang w:val="x-none"/>
          </w:rPr>
          <w:t>www.bip.wiazownica.com</w:t>
        </w:r>
      </w:hyperlink>
      <w:r w:rsidRPr="0041134D">
        <w:rPr>
          <w:rFonts w:ascii="CG Omega" w:hAnsi="CG Omega" w:cs="Tahoma"/>
          <w:b w:val="0"/>
          <w:sz w:val="22"/>
          <w:szCs w:val="22"/>
          <w:lang w:val="x-none"/>
        </w:rPr>
        <w:t xml:space="preserve">,  </w:t>
      </w:r>
    </w:p>
    <w:p w:rsidR="008F1022" w:rsidRPr="0041134D" w:rsidRDefault="008F1022" w:rsidP="00E862E9">
      <w:pPr>
        <w:spacing w:line="240" w:lineRule="auto"/>
        <w:jc w:val="both"/>
        <w:rPr>
          <w:rFonts w:eastAsia="Times New Roman" w:cs="Tahoma"/>
          <w:b/>
          <w:sz w:val="24"/>
          <w:szCs w:val="24"/>
          <w:lang w:eastAsia="ar-SA"/>
        </w:rPr>
      </w:pPr>
    </w:p>
    <w:p w:rsidR="00E862E9" w:rsidRDefault="001B3DFC" w:rsidP="001B3DFC">
      <w:pPr>
        <w:spacing w:line="240" w:lineRule="auto"/>
        <w:ind w:left="2947" w:firstLine="593"/>
        <w:jc w:val="both"/>
        <w:rPr>
          <w:rFonts w:eastAsia="Times New Roman" w:cs="Tahoma"/>
          <w:b/>
          <w:sz w:val="24"/>
          <w:szCs w:val="24"/>
          <w:lang w:eastAsia="ar-SA"/>
        </w:rPr>
      </w:pPr>
      <w:r w:rsidRPr="0041134D">
        <w:rPr>
          <w:rFonts w:eastAsia="Times New Roman" w:cs="Tahoma"/>
          <w:b/>
          <w:sz w:val="24"/>
          <w:szCs w:val="24"/>
          <w:lang w:eastAsia="ar-SA"/>
        </w:rPr>
        <w:t xml:space="preserve">    </w:t>
      </w:r>
    </w:p>
    <w:p w:rsidR="00E862E9" w:rsidRDefault="00E862E9" w:rsidP="001B3DFC">
      <w:pPr>
        <w:spacing w:line="240" w:lineRule="auto"/>
        <w:ind w:left="2947" w:firstLine="593"/>
        <w:jc w:val="both"/>
        <w:rPr>
          <w:rFonts w:eastAsia="Times New Roman" w:cs="Tahoma"/>
          <w:b/>
          <w:sz w:val="24"/>
          <w:szCs w:val="24"/>
          <w:lang w:eastAsia="ar-SA"/>
        </w:rPr>
      </w:pPr>
    </w:p>
    <w:p w:rsidR="007149EA" w:rsidRPr="0041134D" w:rsidRDefault="002B3FB5" w:rsidP="001B3DFC">
      <w:pPr>
        <w:spacing w:line="240" w:lineRule="auto"/>
        <w:ind w:left="2947" w:firstLine="593"/>
        <w:jc w:val="both"/>
        <w:rPr>
          <w:rFonts w:cs="Tahoma"/>
          <w:b/>
          <w:sz w:val="24"/>
          <w:szCs w:val="24"/>
          <w:u w:val="thick"/>
          <w:lang w:val="x-none"/>
        </w:rPr>
      </w:pPr>
      <w:r w:rsidRPr="0041134D">
        <w:rPr>
          <w:rFonts w:eastAsia="Times New Roman" w:cs="Tahoma"/>
          <w:b/>
          <w:smallCaps/>
          <w:sz w:val="22"/>
          <w:szCs w:val="22"/>
          <w:u w:val="thick"/>
          <w:lang w:eastAsia="ar-SA"/>
        </w:rPr>
        <w:t>Rozdział</w:t>
      </w:r>
      <w:r w:rsidR="007149EA" w:rsidRPr="0041134D">
        <w:rPr>
          <w:rFonts w:eastAsia="Times New Roman" w:cs="Tahoma"/>
          <w:b/>
          <w:sz w:val="24"/>
          <w:szCs w:val="24"/>
          <w:u w:val="thick"/>
          <w:lang w:eastAsia="ar-SA"/>
        </w:rPr>
        <w:t xml:space="preserve"> III</w:t>
      </w:r>
      <w:r w:rsidR="007149EA" w:rsidRPr="0041134D">
        <w:rPr>
          <w:rFonts w:eastAsia="Times New Roman" w:cs="Tahoma"/>
          <w:b/>
          <w:sz w:val="24"/>
          <w:szCs w:val="24"/>
          <w:u w:val="thick"/>
          <w:lang w:val="x-none" w:eastAsia="ar-SA"/>
        </w:rPr>
        <w:t xml:space="preserve">  </w:t>
      </w:r>
    </w:p>
    <w:p w:rsidR="007149EA" w:rsidRPr="0041134D" w:rsidRDefault="007149EA" w:rsidP="001B3DFC">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Informacja  o możliwości przeprowadzenia negocjacji przy wyborze </w:t>
      </w:r>
    </w:p>
    <w:p w:rsidR="007149EA" w:rsidRPr="0041134D" w:rsidRDefault="007149EA" w:rsidP="001B3DFC">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najkorzystniejszej  oferty</w:t>
      </w:r>
    </w:p>
    <w:p w:rsidR="007149EA" w:rsidRPr="0041134D" w:rsidRDefault="007149EA" w:rsidP="007149EA">
      <w:pPr>
        <w:autoSpaceDE w:val="0"/>
        <w:autoSpaceDN w:val="0"/>
        <w:adjustRightInd w:val="0"/>
        <w:spacing w:line="240" w:lineRule="auto"/>
        <w:rPr>
          <w:rFonts w:cs="Tahoma"/>
          <w:sz w:val="22"/>
          <w:szCs w:val="22"/>
        </w:rPr>
      </w:pPr>
    </w:p>
    <w:p w:rsidR="00170283" w:rsidRPr="0041134D" w:rsidRDefault="007149EA" w:rsidP="00917BA5">
      <w:pPr>
        <w:pStyle w:val="Akapitzlist"/>
        <w:numPr>
          <w:ilvl w:val="1"/>
          <w:numId w:val="22"/>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Zamawiający </w:t>
      </w:r>
      <w:r w:rsidR="002801AD">
        <w:rPr>
          <w:rFonts w:ascii="CG Omega" w:hAnsi="CG Omega" w:cs="Arial"/>
          <w:b w:val="0"/>
          <w:sz w:val="22"/>
          <w:szCs w:val="22"/>
          <w:lang w:eastAsia="pl-PL"/>
        </w:rPr>
        <w:t>nie przewiduje wyboru</w:t>
      </w:r>
      <w:r w:rsidRPr="0041134D">
        <w:rPr>
          <w:rFonts w:ascii="CG Omega" w:hAnsi="CG Omega" w:cs="Arial"/>
          <w:b w:val="0"/>
          <w:sz w:val="22"/>
          <w:szCs w:val="22"/>
          <w:lang w:eastAsia="pl-PL"/>
        </w:rPr>
        <w:t xml:space="preserve"> najkorzystniejszej oferty z możliwością prowadzenia negocjacji, o której mowa w art. 275 pkt 2 ustawy.</w:t>
      </w:r>
    </w:p>
    <w:p w:rsidR="007149EA" w:rsidRPr="0041134D" w:rsidRDefault="007149EA" w:rsidP="007149EA">
      <w:pPr>
        <w:autoSpaceDE w:val="0"/>
        <w:autoSpaceDN w:val="0"/>
        <w:adjustRightInd w:val="0"/>
        <w:spacing w:line="240" w:lineRule="auto"/>
        <w:rPr>
          <w:rFonts w:cs="Tahoma"/>
          <w:sz w:val="22"/>
          <w:szCs w:val="22"/>
        </w:rPr>
      </w:pPr>
    </w:p>
    <w:p w:rsidR="007149EA" w:rsidRPr="0041134D" w:rsidRDefault="007149EA" w:rsidP="007149EA">
      <w:pPr>
        <w:suppressAutoHyphens/>
        <w:spacing w:after="120" w:line="240" w:lineRule="auto"/>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IV</w:t>
      </w:r>
    </w:p>
    <w:p w:rsidR="007149EA" w:rsidRPr="0041134D" w:rsidRDefault="00DD7671" w:rsidP="00DD7671">
      <w:pPr>
        <w:suppressAutoHyphens/>
        <w:spacing w:after="120"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przedmiotu zamówienia</w:t>
      </w:r>
    </w:p>
    <w:p w:rsidR="00DD7671" w:rsidRPr="0041134D" w:rsidRDefault="00DD7671" w:rsidP="00DD7671">
      <w:pPr>
        <w:suppressAutoHyphens/>
        <w:spacing w:after="120" w:line="240" w:lineRule="auto"/>
        <w:contextualSpacing/>
        <w:jc w:val="center"/>
        <w:rPr>
          <w:rFonts w:eastAsia="Times New Roman" w:cs="Tahoma"/>
          <w:b/>
          <w:sz w:val="22"/>
          <w:szCs w:val="22"/>
          <w:u w:val="thick"/>
          <w:lang w:eastAsia="ar-SA"/>
        </w:rPr>
      </w:pPr>
    </w:p>
    <w:p w:rsidR="005E6141" w:rsidRPr="009B7ABC" w:rsidRDefault="00170283" w:rsidP="005E6141">
      <w:pPr>
        <w:spacing w:line="20" w:lineRule="atLeast"/>
        <w:ind w:left="567" w:hanging="567"/>
        <w:jc w:val="both"/>
        <w:rPr>
          <w:sz w:val="22"/>
          <w:szCs w:val="22"/>
        </w:rPr>
      </w:pPr>
      <w:r w:rsidRPr="0041134D">
        <w:rPr>
          <w:rFonts w:eastAsia="Times New Roman" w:cs="Arial"/>
          <w:sz w:val="22"/>
          <w:szCs w:val="22"/>
          <w:lang w:eastAsia="pl-PL"/>
        </w:rPr>
        <w:t>4</w:t>
      </w:r>
      <w:r w:rsidR="00E00F0A" w:rsidRPr="0041134D">
        <w:rPr>
          <w:rFonts w:eastAsia="Times New Roman" w:cs="Arial"/>
          <w:sz w:val="22"/>
          <w:szCs w:val="22"/>
          <w:lang w:eastAsia="pl-PL"/>
        </w:rPr>
        <w:t xml:space="preserve">.1 </w:t>
      </w:r>
      <w:r w:rsidR="00E00F0A" w:rsidRPr="0041134D">
        <w:rPr>
          <w:rFonts w:eastAsia="Times New Roman" w:cs="Arial"/>
          <w:sz w:val="22"/>
          <w:szCs w:val="22"/>
          <w:lang w:eastAsia="pl-PL"/>
        </w:rPr>
        <w:tab/>
      </w:r>
      <w:r w:rsidR="005E6141" w:rsidRPr="007717B9">
        <w:rPr>
          <w:sz w:val="22"/>
          <w:szCs w:val="22"/>
        </w:rPr>
        <w:t>Przedmiotem zamówienia jest wykonanie robót budowl</w:t>
      </w:r>
      <w:r w:rsidR="005E6141">
        <w:rPr>
          <w:sz w:val="22"/>
          <w:szCs w:val="22"/>
        </w:rPr>
        <w:t xml:space="preserve">anych związanych </w:t>
      </w:r>
      <w:r w:rsidR="005E6141" w:rsidRPr="009B7ABC">
        <w:rPr>
          <w:sz w:val="22"/>
          <w:szCs w:val="22"/>
        </w:rPr>
        <w:t xml:space="preserve">z budową </w:t>
      </w:r>
      <w:r w:rsidR="005E6141">
        <w:rPr>
          <w:sz w:val="22"/>
          <w:szCs w:val="22"/>
        </w:rPr>
        <w:t xml:space="preserve">i modernizacją  drogi dojazdowej do gruntów rolnych </w:t>
      </w:r>
      <w:r w:rsidR="00752AE7">
        <w:rPr>
          <w:sz w:val="22"/>
          <w:szCs w:val="22"/>
        </w:rPr>
        <w:t xml:space="preserve">dz. nr </w:t>
      </w:r>
      <w:proofErr w:type="spellStart"/>
      <w:r w:rsidR="00752AE7">
        <w:rPr>
          <w:sz w:val="22"/>
          <w:szCs w:val="22"/>
        </w:rPr>
        <w:t>ewid</w:t>
      </w:r>
      <w:proofErr w:type="spellEnd"/>
      <w:r w:rsidR="00752AE7">
        <w:rPr>
          <w:sz w:val="22"/>
          <w:szCs w:val="22"/>
        </w:rPr>
        <w:t xml:space="preserve">. 822, 840 i 882 </w:t>
      </w:r>
      <w:r w:rsidR="005E6141" w:rsidRPr="009B7ABC">
        <w:rPr>
          <w:sz w:val="22"/>
          <w:szCs w:val="22"/>
        </w:rPr>
        <w:t xml:space="preserve"> na terenie miejscowości </w:t>
      </w:r>
      <w:r w:rsidR="005E6141">
        <w:rPr>
          <w:sz w:val="22"/>
          <w:szCs w:val="22"/>
        </w:rPr>
        <w:t>Wiązownica</w:t>
      </w:r>
      <w:r w:rsidR="005E6141" w:rsidRPr="009B7ABC">
        <w:rPr>
          <w:sz w:val="22"/>
          <w:szCs w:val="22"/>
        </w:rPr>
        <w:t>, gm. W</w:t>
      </w:r>
      <w:r w:rsidR="005E6141">
        <w:rPr>
          <w:sz w:val="22"/>
          <w:szCs w:val="22"/>
        </w:rPr>
        <w:t>iązownica.</w:t>
      </w:r>
    </w:p>
    <w:p w:rsidR="005E6141" w:rsidRPr="00095CD3" w:rsidRDefault="005E6141" w:rsidP="005E6141">
      <w:pPr>
        <w:spacing w:line="20" w:lineRule="atLeast"/>
        <w:ind w:left="567"/>
        <w:jc w:val="both"/>
        <w:rPr>
          <w:b/>
          <w:sz w:val="22"/>
          <w:szCs w:val="22"/>
        </w:rPr>
      </w:pPr>
      <w:r w:rsidRPr="007717B9">
        <w:rPr>
          <w:sz w:val="22"/>
          <w:szCs w:val="22"/>
        </w:rPr>
        <w:t>W ramach  przedmiotow</w:t>
      </w:r>
      <w:r>
        <w:rPr>
          <w:sz w:val="22"/>
          <w:szCs w:val="22"/>
        </w:rPr>
        <w:t>ego zamówienia  gruntownej  modernizacji</w:t>
      </w:r>
      <w:r w:rsidRPr="007717B9">
        <w:rPr>
          <w:sz w:val="22"/>
          <w:szCs w:val="22"/>
        </w:rPr>
        <w:t xml:space="preserve"> zo</w:t>
      </w:r>
      <w:r>
        <w:rPr>
          <w:sz w:val="22"/>
          <w:szCs w:val="22"/>
        </w:rPr>
        <w:t xml:space="preserve">stanie poddana  droga  o  nawierzchni gruntowej, przebiegającą przez dz. nr </w:t>
      </w:r>
      <w:proofErr w:type="spellStart"/>
      <w:r>
        <w:rPr>
          <w:sz w:val="22"/>
          <w:szCs w:val="22"/>
        </w:rPr>
        <w:t>ewid</w:t>
      </w:r>
      <w:proofErr w:type="spellEnd"/>
      <w:r>
        <w:rPr>
          <w:sz w:val="22"/>
          <w:szCs w:val="22"/>
        </w:rPr>
        <w:t xml:space="preserve">. </w:t>
      </w:r>
      <w:r w:rsidR="00752AE7">
        <w:rPr>
          <w:sz w:val="22"/>
          <w:szCs w:val="22"/>
        </w:rPr>
        <w:t xml:space="preserve">822, 840 i 882 </w:t>
      </w:r>
      <w:r w:rsidR="00752AE7" w:rsidRPr="009B7ABC">
        <w:rPr>
          <w:sz w:val="22"/>
          <w:szCs w:val="22"/>
        </w:rPr>
        <w:t xml:space="preserve"> </w:t>
      </w:r>
      <w:r w:rsidR="00752AE7">
        <w:rPr>
          <w:sz w:val="22"/>
          <w:szCs w:val="22"/>
        </w:rPr>
        <w:t>w m. Wiązownica</w:t>
      </w:r>
      <w:r>
        <w:rPr>
          <w:sz w:val="22"/>
          <w:szCs w:val="22"/>
        </w:rPr>
        <w:t xml:space="preserve">, gm. Wiązownica.     </w:t>
      </w:r>
    </w:p>
    <w:p w:rsidR="005E6141" w:rsidRDefault="005E6141" w:rsidP="005E6141">
      <w:pPr>
        <w:spacing w:line="20" w:lineRule="atLeast"/>
        <w:ind w:left="567"/>
        <w:jc w:val="both"/>
        <w:rPr>
          <w:sz w:val="22"/>
          <w:szCs w:val="22"/>
        </w:rPr>
      </w:pPr>
      <w:r>
        <w:rPr>
          <w:sz w:val="22"/>
          <w:szCs w:val="22"/>
        </w:rPr>
        <w:t>Modernizacja  nawierzchni drogi dojazdowej do gruntów rolnych</w:t>
      </w:r>
      <w:r w:rsidRPr="007717B9">
        <w:rPr>
          <w:sz w:val="22"/>
          <w:szCs w:val="22"/>
        </w:rPr>
        <w:t xml:space="preserve"> będzie polegała na wykonaniu </w:t>
      </w:r>
      <w:r>
        <w:rPr>
          <w:sz w:val="22"/>
          <w:szCs w:val="22"/>
        </w:rPr>
        <w:t xml:space="preserve">następującego zakresu </w:t>
      </w:r>
      <w:r w:rsidRPr="007717B9">
        <w:rPr>
          <w:sz w:val="22"/>
          <w:szCs w:val="22"/>
        </w:rPr>
        <w:t>r</w:t>
      </w:r>
      <w:r>
        <w:rPr>
          <w:sz w:val="22"/>
          <w:szCs w:val="22"/>
        </w:rPr>
        <w:t xml:space="preserve">obót: </w:t>
      </w:r>
    </w:p>
    <w:p w:rsidR="005E6141" w:rsidRPr="00946BBA" w:rsidRDefault="005E6141" w:rsidP="00917BA5">
      <w:pPr>
        <w:pStyle w:val="Akapitzlist"/>
        <w:numPr>
          <w:ilvl w:val="0"/>
          <w:numId w:val="39"/>
        </w:numPr>
        <w:spacing w:line="20" w:lineRule="atLeast"/>
        <w:ind w:left="851" w:hanging="284"/>
        <w:jc w:val="both"/>
        <w:rPr>
          <w:rFonts w:ascii="CG Omega" w:hAnsi="CG Omega"/>
          <w:b w:val="0"/>
          <w:sz w:val="22"/>
          <w:szCs w:val="22"/>
        </w:rPr>
      </w:pPr>
      <w:r>
        <w:rPr>
          <w:rFonts w:ascii="CG Omega" w:hAnsi="CG Omega"/>
          <w:b w:val="0"/>
          <w:sz w:val="22"/>
          <w:szCs w:val="22"/>
        </w:rPr>
        <w:t xml:space="preserve">mechaniczne wykonanie koryta na gł. 15 cm.  pasem szer. 3,5 m.   wraz  z </w:t>
      </w:r>
      <w:r w:rsidRPr="00946BBA">
        <w:rPr>
          <w:rFonts w:ascii="CG Omega" w:hAnsi="CG Omega"/>
          <w:b w:val="0"/>
          <w:sz w:val="22"/>
          <w:szCs w:val="22"/>
        </w:rPr>
        <w:t>profilowanie</w:t>
      </w:r>
      <w:r>
        <w:rPr>
          <w:rFonts w:ascii="CG Omega" w:hAnsi="CG Omega"/>
          <w:b w:val="0"/>
          <w:sz w:val="22"/>
          <w:szCs w:val="22"/>
        </w:rPr>
        <w:t xml:space="preserve">m i mechanicznym </w:t>
      </w:r>
      <w:r w:rsidRPr="00946BBA">
        <w:rPr>
          <w:rFonts w:ascii="CG Omega" w:hAnsi="CG Omega"/>
          <w:b w:val="0"/>
          <w:sz w:val="22"/>
          <w:szCs w:val="22"/>
        </w:rPr>
        <w:t xml:space="preserve"> zagęszczenie</w:t>
      </w:r>
      <w:r>
        <w:rPr>
          <w:rFonts w:ascii="CG Omega" w:hAnsi="CG Omega"/>
          <w:b w:val="0"/>
          <w:sz w:val="22"/>
          <w:szCs w:val="22"/>
        </w:rPr>
        <w:t>m podłoża,</w:t>
      </w:r>
      <w:r w:rsidRPr="00946BBA">
        <w:rPr>
          <w:rFonts w:ascii="CG Omega" w:hAnsi="CG Omega"/>
          <w:b w:val="0"/>
          <w:sz w:val="22"/>
          <w:szCs w:val="22"/>
        </w:rPr>
        <w:t xml:space="preserve"> </w:t>
      </w:r>
    </w:p>
    <w:p w:rsidR="005E6141" w:rsidRPr="00946BBA" w:rsidRDefault="005E6141" w:rsidP="00917BA5">
      <w:pPr>
        <w:pStyle w:val="Akapitzlist"/>
        <w:numPr>
          <w:ilvl w:val="0"/>
          <w:numId w:val="39"/>
        </w:numPr>
        <w:spacing w:line="20" w:lineRule="atLeast"/>
        <w:ind w:left="851" w:hanging="283"/>
        <w:jc w:val="both"/>
        <w:rPr>
          <w:rFonts w:ascii="CG Omega" w:hAnsi="CG Omega"/>
          <w:b w:val="0"/>
          <w:sz w:val="22"/>
          <w:szCs w:val="22"/>
        </w:rPr>
      </w:pPr>
      <w:r w:rsidRPr="00946BBA">
        <w:rPr>
          <w:rFonts w:ascii="CG Omega" w:hAnsi="CG Omega"/>
          <w:b w:val="0"/>
          <w:sz w:val="22"/>
          <w:szCs w:val="22"/>
        </w:rPr>
        <w:t>wykonanie</w:t>
      </w:r>
      <w:r>
        <w:rPr>
          <w:rFonts w:ascii="CG Omega" w:hAnsi="CG Omega"/>
          <w:b w:val="0"/>
          <w:sz w:val="22"/>
          <w:szCs w:val="22"/>
        </w:rPr>
        <w:t xml:space="preserve">  podbudowy z kruszywa – </w:t>
      </w:r>
      <w:proofErr w:type="spellStart"/>
      <w:r>
        <w:rPr>
          <w:rFonts w:ascii="CG Omega" w:hAnsi="CG Omega"/>
          <w:b w:val="0"/>
          <w:sz w:val="22"/>
          <w:szCs w:val="22"/>
        </w:rPr>
        <w:t>niesortu</w:t>
      </w:r>
      <w:proofErr w:type="spellEnd"/>
      <w:r>
        <w:rPr>
          <w:rFonts w:ascii="CG Omega" w:hAnsi="CG Omega"/>
          <w:b w:val="0"/>
          <w:sz w:val="22"/>
          <w:szCs w:val="22"/>
        </w:rPr>
        <w:t xml:space="preserve"> kamiennego </w:t>
      </w:r>
      <w:r w:rsidRPr="00946BBA">
        <w:rPr>
          <w:rFonts w:ascii="CG Omega" w:hAnsi="CG Omega"/>
          <w:b w:val="0"/>
          <w:sz w:val="22"/>
          <w:szCs w:val="22"/>
        </w:rPr>
        <w:t xml:space="preserve"> </w:t>
      </w:r>
      <w:r>
        <w:rPr>
          <w:rFonts w:ascii="CG Omega" w:hAnsi="CG Omega"/>
          <w:b w:val="0"/>
          <w:sz w:val="22"/>
          <w:szCs w:val="22"/>
        </w:rPr>
        <w:t xml:space="preserve"> 0/63 mm. </w:t>
      </w:r>
      <w:r w:rsidRPr="00946BBA">
        <w:rPr>
          <w:rFonts w:ascii="CG Omega" w:hAnsi="CG Omega"/>
          <w:b w:val="0"/>
          <w:sz w:val="22"/>
          <w:szCs w:val="22"/>
        </w:rPr>
        <w:t>, grubość warstwy podbudowy</w:t>
      </w:r>
      <w:r>
        <w:rPr>
          <w:rFonts w:ascii="CG Omega" w:hAnsi="CG Omega"/>
          <w:b w:val="0"/>
          <w:sz w:val="22"/>
          <w:szCs w:val="22"/>
        </w:rPr>
        <w:t xml:space="preserve"> po zagęszczeniu </w:t>
      </w:r>
      <w:r w:rsidRPr="00946BBA">
        <w:rPr>
          <w:rFonts w:ascii="CG Omega" w:hAnsi="CG Omega"/>
          <w:b w:val="0"/>
          <w:sz w:val="22"/>
          <w:szCs w:val="22"/>
        </w:rPr>
        <w:t xml:space="preserve"> </w:t>
      </w:r>
      <w:r>
        <w:rPr>
          <w:rFonts w:ascii="CG Omega" w:hAnsi="CG Omega"/>
          <w:b w:val="0"/>
          <w:sz w:val="22"/>
          <w:szCs w:val="22"/>
        </w:rPr>
        <w:t>20</w:t>
      </w:r>
      <w:r w:rsidRPr="00946BBA">
        <w:rPr>
          <w:rFonts w:ascii="CG Omega" w:hAnsi="CG Omega"/>
          <w:b w:val="0"/>
          <w:sz w:val="22"/>
          <w:szCs w:val="22"/>
        </w:rPr>
        <w:t xml:space="preserve"> cm., </w:t>
      </w:r>
    </w:p>
    <w:p w:rsidR="005E6141" w:rsidRPr="00F707FF" w:rsidRDefault="005E6141" w:rsidP="00917BA5">
      <w:pPr>
        <w:pStyle w:val="Akapitzlist"/>
        <w:numPr>
          <w:ilvl w:val="0"/>
          <w:numId w:val="39"/>
        </w:numPr>
        <w:spacing w:line="20" w:lineRule="atLeast"/>
        <w:ind w:left="851" w:hanging="283"/>
        <w:jc w:val="both"/>
        <w:rPr>
          <w:rFonts w:ascii="CG Omega" w:hAnsi="CG Omega"/>
          <w:b w:val="0"/>
          <w:sz w:val="22"/>
          <w:szCs w:val="22"/>
        </w:rPr>
      </w:pPr>
      <w:r w:rsidRPr="00946BBA">
        <w:rPr>
          <w:rFonts w:ascii="CG Omega" w:hAnsi="CG Omega"/>
          <w:b w:val="0"/>
          <w:sz w:val="22"/>
          <w:szCs w:val="22"/>
        </w:rPr>
        <w:t>wykonaniu nawi</w:t>
      </w:r>
      <w:r>
        <w:rPr>
          <w:rFonts w:ascii="CG Omega" w:hAnsi="CG Omega"/>
          <w:b w:val="0"/>
          <w:sz w:val="22"/>
          <w:szCs w:val="22"/>
        </w:rPr>
        <w:t>erzchni z klińca kamiennego o frakcji  5/20 mm.  o gr. warstwy po zagęszczeniu  3</w:t>
      </w:r>
      <w:r w:rsidRPr="00946BBA">
        <w:rPr>
          <w:rFonts w:ascii="CG Omega" w:hAnsi="CG Omega"/>
          <w:b w:val="0"/>
          <w:sz w:val="22"/>
          <w:szCs w:val="22"/>
        </w:rPr>
        <w:t xml:space="preserve"> </w:t>
      </w:r>
      <w:r>
        <w:rPr>
          <w:rFonts w:ascii="CG Omega" w:hAnsi="CG Omega"/>
          <w:b w:val="0"/>
          <w:sz w:val="22"/>
          <w:szCs w:val="22"/>
        </w:rPr>
        <w:t xml:space="preserve">cm., </w:t>
      </w:r>
      <w:r w:rsidRPr="00946BBA">
        <w:rPr>
          <w:rFonts w:ascii="CG Omega" w:hAnsi="CG Omega"/>
          <w:b w:val="0"/>
          <w:sz w:val="22"/>
          <w:szCs w:val="22"/>
        </w:rPr>
        <w:t>z wyp</w:t>
      </w:r>
      <w:r>
        <w:rPr>
          <w:rFonts w:ascii="CG Omega" w:hAnsi="CG Omega"/>
          <w:b w:val="0"/>
          <w:sz w:val="22"/>
          <w:szCs w:val="22"/>
        </w:rPr>
        <w:t>rofilowanym spadkiem poprzecznym</w:t>
      </w:r>
      <w:r w:rsidRPr="00946BBA">
        <w:rPr>
          <w:rFonts w:ascii="CG Omega" w:hAnsi="CG Omega"/>
          <w:b w:val="0"/>
          <w:sz w:val="22"/>
          <w:szCs w:val="22"/>
        </w:rPr>
        <w:t>,</w:t>
      </w:r>
      <w:r>
        <w:rPr>
          <w:rFonts w:ascii="CG Omega" w:hAnsi="CG Omega"/>
          <w:b w:val="0"/>
          <w:sz w:val="22"/>
          <w:szCs w:val="22"/>
        </w:rPr>
        <w:t xml:space="preserve"> </w:t>
      </w:r>
    </w:p>
    <w:p w:rsidR="005E6141" w:rsidRDefault="004226DE" w:rsidP="005E6141">
      <w:pPr>
        <w:autoSpaceDE w:val="0"/>
        <w:autoSpaceDN w:val="0"/>
        <w:adjustRightInd w:val="0"/>
        <w:spacing w:line="20" w:lineRule="atLeast"/>
        <w:ind w:left="567" w:hanging="567"/>
        <w:jc w:val="both"/>
        <w:rPr>
          <w:sz w:val="22"/>
          <w:szCs w:val="22"/>
        </w:rPr>
      </w:pPr>
      <w:r>
        <w:rPr>
          <w:sz w:val="22"/>
          <w:szCs w:val="22"/>
        </w:rPr>
        <w:t>4</w:t>
      </w:r>
      <w:r w:rsidR="005E6141">
        <w:rPr>
          <w:sz w:val="22"/>
          <w:szCs w:val="22"/>
        </w:rPr>
        <w:t>.2</w:t>
      </w:r>
      <w:r w:rsidR="005E6141">
        <w:rPr>
          <w:sz w:val="22"/>
          <w:szCs w:val="22"/>
        </w:rPr>
        <w:tab/>
      </w:r>
      <w:r w:rsidR="005E6141" w:rsidRPr="009178CC">
        <w:rPr>
          <w:sz w:val="22"/>
          <w:szCs w:val="22"/>
        </w:rPr>
        <w:t xml:space="preserve">Szczegółowy opis przedmiotu zamówienia </w:t>
      </w:r>
      <w:r w:rsidR="005E6141">
        <w:rPr>
          <w:sz w:val="22"/>
          <w:szCs w:val="22"/>
        </w:rPr>
        <w:t>zawiera dokumentacja przetargowa</w:t>
      </w:r>
      <w:r w:rsidR="005E6141" w:rsidRPr="009178CC">
        <w:rPr>
          <w:sz w:val="22"/>
          <w:szCs w:val="22"/>
        </w:rPr>
        <w:t>, specyfikacja techniczna wykonania i odbioru robót budowlanych</w:t>
      </w:r>
      <w:r w:rsidR="005E6141">
        <w:rPr>
          <w:sz w:val="22"/>
          <w:szCs w:val="22"/>
        </w:rPr>
        <w:t>, kosztorys inwestorski  i </w:t>
      </w:r>
      <w:r w:rsidR="005E6141" w:rsidRPr="009178CC">
        <w:rPr>
          <w:sz w:val="22"/>
          <w:szCs w:val="22"/>
        </w:rPr>
        <w:t>przedmiar robót</w:t>
      </w:r>
      <w:r w:rsidR="005E6141">
        <w:rPr>
          <w:sz w:val="22"/>
          <w:szCs w:val="22"/>
        </w:rPr>
        <w:t xml:space="preserve"> stanowiące  integralną część </w:t>
      </w:r>
      <w:proofErr w:type="spellStart"/>
      <w:r w:rsidR="005E6141">
        <w:rPr>
          <w:sz w:val="22"/>
          <w:szCs w:val="22"/>
        </w:rPr>
        <w:t>siwz</w:t>
      </w:r>
      <w:proofErr w:type="spellEnd"/>
      <w:r w:rsidR="005E6141">
        <w:rPr>
          <w:sz w:val="22"/>
          <w:szCs w:val="22"/>
        </w:rPr>
        <w:t>.</w:t>
      </w:r>
    </w:p>
    <w:p w:rsidR="005E6141" w:rsidRDefault="004226DE" w:rsidP="005E6141">
      <w:pPr>
        <w:autoSpaceDE w:val="0"/>
        <w:autoSpaceDN w:val="0"/>
        <w:adjustRightInd w:val="0"/>
        <w:spacing w:line="20" w:lineRule="atLeast"/>
        <w:ind w:left="567" w:hanging="567"/>
        <w:jc w:val="both"/>
        <w:rPr>
          <w:sz w:val="22"/>
          <w:szCs w:val="22"/>
        </w:rPr>
      </w:pPr>
      <w:r>
        <w:rPr>
          <w:sz w:val="22"/>
          <w:szCs w:val="22"/>
        </w:rPr>
        <w:t>4</w:t>
      </w:r>
      <w:r w:rsidR="005E6141">
        <w:rPr>
          <w:sz w:val="22"/>
          <w:szCs w:val="22"/>
        </w:rPr>
        <w:t>.3</w:t>
      </w:r>
      <w:r w:rsidR="005E6141">
        <w:rPr>
          <w:sz w:val="22"/>
          <w:szCs w:val="22"/>
        </w:rPr>
        <w:tab/>
        <w:t xml:space="preserve">Wykonawca składając ofertę zobowiązuje się wykonać roboty budowlane opisane w </w:t>
      </w:r>
      <w:proofErr w:type="spellStart"/>
      <w:r w:rsidR="005E6141">
        <w:rPr>
          <w:sz w:val="22"/>
          <w:szCs w:val="22"/>
        </w:rPr>
        <w:t>siwz</w:t>
      </w:r>
      <w:proofErr w:type="spellEnd"/>
      <w:r w:rsidR="005E6141">
        <w:rPr>
          <w:sz w:val="22"/>
          <w:szCs w:val="22"/>
        </w:rPr>
        <w:t>. i specyfikacji technicznej wykonania i odbioru robót budowlanych.</w:t>
      </w:r>
    </w:p>
    <w:p w:rsidR="005E6141" w:rsidRPr="000038A5" w:rsidRDefault="004226DE" w:rsidP="005E6141">
      <w:pPr>
        <w:autoSpaceDE w:val="0"/>
        <w:autoSpaceDN w:val="0"/>
        <w:adjustRightInd w:val="0"/>
        <w:spacing w:line="20" w:lineRule="atLeast"/>
        <w:ind w:left="567" w:hanging="567"/>
        <w:jc w:val="both"/>
        <w:rPr>
          <w:sz w:val="22"/>
          <w:szCs w:val="22"/>
        </w:rPr>
      </w:pPr>
      <w:r>
        <w:rPr>
          <w:sz w:val="22"/>
          <w:szCs w:val="22"/>
        </w:rPr>
        <w:t>4</w:t>
      </w:r>
      <w:r w:rsidR="005E6141">
        <w:rPr>
          <w:sz w:val="22"/>
          <w:szCs w:val="22"/>
        </w:rPr>
        <w:t>.4</w:t>
      </w:r>
      <w:r w:rsidR="005E6141">
        <w:rPr>
          <w:sz w:val="22"/>
          <w:szCs w:val="22"/>
        </w:rPr>
        <w:tab/>
      </w:r>
      <w:r w:rsidR="005E6141" w:rsidRPr="000038A5">
        <w:rPr>
          <w:sz w:val="22"/>
          <w:szCs w:val="22"/>
        </w:rPr>
        <w:t>Wymagany minimalny okres gwarancji jakości na wykonane roboty bu</w:t>
      </w:r>
      <w:r w:rsidR="005E6141">
        <w:rPr>
          <w:sz w:val="22"/>
          <w:szCs w:val="22"/>
        </w:rPr>
        <w:t xml:space="preserve">dowlane </w:t>
      </w:r>
      <w:r w:rsidR="005E6141" w:rsidRPr="000038A5">
        <w:rPr>
          <w:sz w:val="22"/>
          <w:szCs w:val="22"/>
        </w:rPr>
        <w:t>wynosi 36 miesięcy, od dnia odebrania przez Zamawiającego przedmiotu za</w:t>
      </w:r>
      <w:r w:rsidR="005E6141">
        <w:rPr>
          <w:sz w:val="22"/>
          <w:szCs w:val="22"/>
        </w:rPr>
        <w:t xml:space="preserve">mówienia i podpisania </w:t>
      </w:r>
      <w:r w:rsidR="005E6141" w:rsidRPr="000038A5">
        <w:rPr>
          <w:sz w:val="22"/>
          <w:szCs w:val="22"/>
        </w:rPr>
        <w:t xml:space="preserve"> protokołu końcowego, chyba że wykonawca zaoferował dł</w:t>
      </w:r>
      <w:r w:rsidR="005E6141">
        <w:rPr>
          <w:sz w:val="22"/>
          <w:szCs w:val="22"/>
        </w:rPr>
        <w:t>uższy okres  gwarancji jakości</w:t>
      </w:r>
      <w:r w:rsidR="005E6141" w:rsidRPr="000038A5">
        <w:rPr>
          <w:sz w:val="22"/>
          <w:szCs w:val="22"/>
        </w:rPr>
        <w:t>.</w:t>
      </w:r>
    </w:p>
    <w:p w:rsidR="007149EA" w:rsidRPr="001467DE" w:rsidRDefault="001467DE" w:rsidP="001467DE">
      <w:pPr>
        <w:spacing w:line="240" w:lineRule="auto"/>
        <w:rPr>
          <w:rFonts w:cs="Arial"/>
          <w:smallCaps/>
          <w:color w:val="000000"/>
          <w:sz w:val="22"/>
          <w:szCs w:val="22"/>
          <w:u w:val="thick"/>
        </w:rPr>
      </w:pPr>
      <w:r w:rsidRPr="001467DE">
        <w:rPr>
          <w:rFonts w:cs="Arial"/>
          <w:color w:val="000000"/>
          <w:sz w:val="22"/>
          <w:szCs w:val="22"/>
        </w:rPr>
        <w:t xml:space="preserve">4.5    </w:t>
      </w:r>
      <w:r w:rsidR="007149EA" w:rsidRPr="001467DE">
        <w:rPr>
          <w:rFonts w:eastAsia="Times New Roman" w:cs="Arial"/>
          <w:sz w:val="22"/>
          <w:szCs w:val="22"/>
          <w:lang w:eastAsia="pl-PL"/>
        </w:rPr>
        <w:t>Zamawiający nie dopuszcza możliwość składania ofert częściowych.</w:t>
      </w:r>
    </w:p>
    <w:p w:rsidR="007149EA" w:rsidRPr="0041134D" w:rsidRDefault="002B3FB5" w:rsidP="00693FF0">
      <w:pPr>
        <w:spacing w:line="20" w:lineRule="atLeast"/>
        <w:ind w:left="567" w:hanging="567"/>
        <w:jc w:val="both"/>
        <w:rPr>
          <w:rFonts w:eastAsia="Times New Roman" w:cs="Arial"/>
          <w:sz w:val="22"/>
          <w:szCs w:val="22"/>
          <w:lang w:eastAsia="pl-PL"/>
        </w:rPr>
      </w:pPr>
      <w:r w:rsidRPr="0041134D">
        <w:rPr>
          <w:rFonts w:eastAsia="Times New Roman" w:cs="Arial"/>
          <w:sz w:val="22"/>
          <w:szCs w:val="22"/>
          <w:lang w:eastAsia="pl-PL"/>
        </w:rPr>
        <w:t>4</w:t>
      </w:r>
      <w:r w:rsidR="004226DE">
        <w:rPr>
          <w:rFonts w:eastAsia="Times New Roman" w:cs="Arial"/>
          <w:sz w:val="22"/>
          <w:szCs w:val="22"/>
          <w:lang w:eastAsia="pl-PL"/>
        </w:rPr>
        <w:t>.6</w:t>
      </w:r>
      <w:r w:rsidRPr="0041134D">
        <w:rPr>
          <w:rFonts w:eastAsia="Times New Roman" w:cs="Arial"/>
          <w:sz w:val="22"/>
          <w:szCs w:val="22"/>
          <w:lang w:eastAsia="pl-PL"/>
        </w:rPr>
        <w:tab/>
      </w:r>
      <w:r w:rsidR="007149EA" w:rsidRPr="0041134D">
        <w:rPr>
          <w:rFonts w:eastAsia="Times New Roman" w:cs="Arial"/>
          <w:sz w:val="22"/>
          <w:szCs w:val="22"/>
          <w:lang w:eastAsia="pl-PL"/>
        </w:rPr>
        <w:t>Zamawiający nie wymaga realizacji zamówienia przez zakłady pracy chronionej, spółdzielnie socjalne, czy innych wykonawców objętych dyspozycją przepisu art. 94 ust. 1 ustawy.</w:t>
      </w:r>
    </w:p>
    <w:p w:rsidR="007149EA" w:rsidRPr="0041134D" w:rsidRDefault="004226DE" w:rsidP="00693FF0">
      <w:pPr>
        <w:spacing w:line="20" w:lineRule="atLeast"/>
        <w:ind w:left="567" w:hanging="567"/>
        <w:jc w:val="both"/>
        <w:rPr>
          <w:rFonts w:eastAsia="Times New Roman" w:cs="Arial"/>
          <w:sz w:val="22"/>
          <w:szCs w:val="22"/>
          <w:lang w:eastAsia="pl-PL"/>
        </w:rPr>
      </w:pPr>
      <w:r>
        <w:rPr>
          <w:rFonts w:eastAsia="Times New Roman" w:cs="Arial"/>
          <w:sz w:val="22"/>
          <w:szCs w:val="22"/>
          <w:lang w:eastAsia="pl-PL"/>
        </w:rPr>
        <w:t>4.7</w:t>
      </w:r>
      <w:r w:rsidR="002B3FB5" w:rsidRPr="0041134D">
        <w:rPr>
          <w:rFonts w:eastAsia="Times New Roman" w:cs="Arial"/>
          <w:sz w:val="22"/>
          <w:szCs w:val="22"/>
          <w:lang w:eastAsia="pl-PL"/>
        </w:rPr>
        <w:tab/>
      </w:r>
      <w:r w:rsidR="007149EA" w:rsidRPr="0041134D">
        <w:rPr>
          <w:rFonts w:eastAsia="Times New Roman" w:cs="Arial"/>
          <w:sz w:val="22"/>
          <w:szCs w:val="22"/>
          <w:lang w:eastAsia="pl-PL"/>
        </w:rPr>
        <w:t>Zamawiający nie przewiduje możliwości udzielania zamówień, o których mowa w art. 214 ust. 1 pkt 7  i 8 ustawy.</w:t>
      </w:r>
    </w:p>
    <w:p w:rsidR="007149EA" w:rsidRPr="0041134D" w:rsidRDefault="004226DE" w:rsidP="00246615">
      <w:pPr>
        <w:spacing w:line="20" w:lineRule="atLeast"/>
        <w:jc w:val="both"/>
        <w:rPr>
          <w:rFonts w:cs="Arial"/>
          <w:sz w:val="22"/>
          <w:szCs w:val="22"/>
          <w:lang w:eastAsia="pl-PL"/>
        </w:rPr>
      </w:pPr>
      <w:r>
        <w:rPr>
          <w:rFonts w:cs="Arial"/>
          <w:sz w:val="22"/>
          <w:szCs w:val="22"/>
          <w:lang w:eastAsia="pl-PL"/>
        </w:rPr>
        <w:t>4.8</w:t>
      </w:r>
      <w:r w:rsidR="00246615" w:rsidRPr="0041134D">
        <w:rPr>
          <w:rFonts w:cs="Arial"/>
          <w:sz w:val="22"/>
          <w:szCs w:val="22"/>
          <w:lang w:eastAsia="pl-PL"/>
        </w:rPr>
        <w:t xml:space="preserve">   </w:t>
      </w:r>
      <w:r>
        <w:rPr>
          <w:rFonts w:cs="Arial"/>
          <w:sz w:val="22"/>
          <w:szCs w:val="22"/>
          <w:lang w:eastAsia="pl-PL"/>
        </w:rPr>
        <w:t xml:space="preserve"> </w:t>
      </w:r>
      <w:r w:rsidR="007149EA" w:rsidRPr="0041134D">
        <w:rPr>
          <w:rFonts w:cs="Arial"/>
          <w:sz w:val="22"/>
          <w:szCs w:val="22"/>
          <w:lang w:eastAsia="pl-PL"/>
        </w:rPr>
        <w:t>Zamawiający nie dopuszcza składania ofert wariantowych.</w:t>
      </w:r>
    </w:p>
    <w:p w:rsidR="007149EA" w:rsidRPr="0041134D" w:rsidRDefault="002B3FB5" w:rsidP="00693FF0">
      <w:pPr>
        <w:widowControl w:val="0"/>
        <w:suppressAutoHyphens/>
        <w:autoSpaceDE w:val="0"/>
        <w:autoSpaceDN w:val="0"/>
        <w:adjustRightInd w:val="0"/>
        <w:spacing w:line="20" w:lineRule="atLeast"/>
        <w:ind w:left="567" w:right="11" w:hanging="567"/>
        <w:contextualSpacing/>
        <w:jc w:val="both"/>
        <w:rPr>
          <w:rFonts w:eastAsia="Times New Roman" w:cs="Tahoma"/>
          <w:sz w:val="22"/>
          <w:szCs w:val="22"/>
          <w:lang w:eastAsia="ar-SA"/>
        </w:rPr>
      </w:pPr>
      <w:r w:rsidRPr="0041134D">
        <w:rPr>
          <w:rFonts w:cs="Tahoma"/>
          <w:sz w:val="22"/>
          <w:szCs w:val="22"/>
        </w:rPr>
        <w:t>4</w:t>
      </w:r>
      <w:r w:rsidR="004226DE">
        <w:rPr>
          <w:rFonts w:cs="Tahoma"/>
          <w:sz w:val="22"/>
          <w:szCs w:val="22"/>
        </w:rPr>
        <w:t>.9</w:t>
      </w:r>
      <w:r w:rsidRPr="0041134D">
        <w:rPr>
          <w:rFonts w:cs="Tahoma"/>
          <w:sz w:val="22"/>
          <w:szCs w:val="22"/>
        </w:rPr>
        <w:t xml:space="preserve">  </w:t>
      </w:r>
      <w:r w:rsidR="004226DE">
        <w:rPr>
          <w:rFonts w:cs="Tahoma"/>
          <w:sz w:val="22"/>
          <w:szCs w:val="22"/>
        </w:rPr>
        <w:t xml:space="preserve"> </w:t>
      </w:r>
      <w:r w:rsidR="007149EA" w:rsidRPr="0041134D">
        <w:rPr>
          <w:rFonts w:cs="Tahoma"/>
          <w:sz w:val="22"/>
          <w:szCs w:val="22"/>
        </w:rPr>
        <w:t>Zamawiający nie przewiduje wyboru najkorzystniejszej oferty przy zastosowaniu aukcji elektronicznej wraz z informacjami, zawartymi w art. 230 ustawy Pzp.</w:t>
      </w:r>
    </w:p>
    <w:p w:rsidR="007149EA" w:rsidRPr="0041134D" w:rsidRDefault="004226DE" w:rsidP="00693FF0">
      <w:pPr>
        <w:spacing w:line="20" w:lineRule="atLeast"/>
        <w:ind w:left="567" w:hanging="567"/>
        <w:jc w:val="both"/>
        <w:rPr>
          <w:rFonts w:eastAsia="Times New Roman" w:cs="Arial"/>
          <w:sz w:val="22"/>
          <w:szCs w:val="22"/>
          <w:lang w:eastAsia="pl-PL"/>
        </w:rPr>
      </w:pPr>
      <w:r>
        <w:rPr>
          <w:rFonts w:eastAsia="Times New Roman" w:cs="Arial"/>
          <w:sz w:val="22"/>
          <w:szCs w:val="22"/>
          <w:lang w:eastAsia="pl-PL"/>
        </w:rPr>
        <w:t>4.10</w:t>
      </w:r>
      <w:r w:rsidR="00DD7671" w:rsidRPr="0041134D">
        <w:rPr>
          <w:rFonts w:eastAsia="Times New Roman" w:cs="Arial"/>
          <w:sz w:val="22"/>
          <w:szCs w:val="22"/>
          <w:lang w:eastAsia="pl-PL"/>
        </w:rPr>
        <w:t xml:space="preserve"> </w:t>
      </w:r>
      <w:r w:rsidR="007149EA" w:rsidRPr="0041134D">
        <w:rPr>
          <w:rFonts w:eastAsia="Times New Roman" w:cs="Arial"/>
          <w:sz w:val="22"/>
          <w:szCs w:val="22"/>
          <w:lang w:eastAsia="pl-PL"/>
        </w:rPr>
        <w:t>Zamawiający, 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4226DE" w:rsidRPr="004226DE" w:rsidRDefault="007149EA" w:rsidP="004226DE">
      <w:pPr>
        <w:pStyle w:val="Akapitzlist"/>
        <w:numPr>
          <w:ilvl w:val="1"/>
          <w:numId w:val="47"/>
        </w:numPr>
        <w:spacing w:line="20" w:lineRule="atLeast"/>
        <w:ind w:left="567" w:hanging="567"/>
        <w:jc w:val="both"/>
        <w:rPr>
          <w:rFonts w:ascii="CG Omega" w:hAnsi="CG Omega" w:cs="Arial"/>
          <w:b w:val="0"/>
          <w:sz w:val="25"/>
          <w:szCs w:val="25"/>
          <w:lang w:eastAsia="pl-PL"/>
        </w:rPr>
      </w:pPr>
      <w:r w:rsidRPr="004226DE">
        <w:rPr>
          <w:rFonts w:ascii="CG Omega" w:hAnsi="CG Omega" w:cs="Tahoma"/>
          <w:b w:val="0"/>
          <w:spacing w:val="-1"/>
          <w:sz w:val="22"/>
          <w:szCs w:val="22"/>
        </w:rPr>
        <w:t xml:space="preserve">Zamawiający nie wymaga od Wykonawcy przeprowadzenia wizji lokalnej  lub sprawdzenia dokumentów  niezbędnych do  realizacji zamówienia, o których mowa w art. 131 ust. 2 ustawy Pzp.  </w:t>
      </w:r>
    </w:p>
    <w:p w:rsidR="004226DE" w:rsidRPr="004226DE" w:rsidRDefault="007149EA" w:rsidP="004226DE">
      <w:pPr>
        <w:pStyle w:val="Akapitzlist"/>
        <w:numPr>
          <w:ilvl w:val="1"/>
          <w:numId w:val="47"/>
        </w:numPr>
        <w:spacing w:line="20" w:lineRule="atLeast"/>
        <w:ind w:left="567" w:hanging="567"/>
        <w:jc w:val="both"/>
        <w:rPr>
          <w:rFonts w:ascii="CG Omega" w:hAnsi="CG Omega" w:cs="Arial"/>
          <w:b w:val="0"/>
          <w:sz w:val="25"/>
          <w:szCs w:val="25"/>
          <w:lang w:eastAsia="pl-PL"/>
        </w:rPr>
      </w:pPr>
      <w:r w:rsidRPr="004226DE">
        <w:rPr>
          <w:rFonts w:ascii="CG Omega" w:hAnsi="CG Omega" w:cs="Tahoma"/>
          <w:b w:val="0"/>
          <w:sz w:val="22"/>
          <w:szCs w:val="22"/>
        </w:rPr>
        <w:lastRenderedPageBreak/>
        <w:t>Zamawiający nie określa wymogów lub możliwości złożenia ofert w postaci katalogów elektronicznych lub dołączenia katalogów elektronicznych do  oferty, w sytuacji określonej w art. 93</w:t>
      </w:r>
      <w:r w:rsidR="00D27B1D">
        <w:rPr>
          <w:rFonts w:ascii="CG Omega" w:hAnsi="CG Omega" w:cs="Tahoma"/>
          <w:b w:val="0"/>
          <w:sz w:val="22"/>
          <w:szCs w:val="22"/>
        </w:rPr>
        <w:t xml:space="preserve"> </w:t>
      </w:r>
      <w:r w:rsidRPr="004226DE">
        <w:rPr>
          <w:rFonts w:ascii="CG Omega" w:hAnsi="CG Omega" w:cs="Tahoma"/>
          <w:b w:val="0"/>
          <w:sz w:val="22"/>
          <w:szCs w:val="22"/>
        </w:rPr>
        <w:t>ustawy Pzp.</w:t>
      </w:r>
    </w:p>
    <w:p w:rsidR="004226DE" w:rsidRPr="001467DE" w:rsidRDefault="00385E79" w:rsidP="001467DE">
      <w:pPr>
        <w:pStyle w:val="Akapitzlist"/>
        <w:numPr>
          <w:ilvl w:val="1"/>
          <w:numId w:val="47"/>
        </w:numPr>
        <w:spacing w:line="20" w:lineRule="atLeast"/>
        <w:ind w:left="567" w:hanging="567"/>
        <w:jc w:val="both"/>
        <w:rPr>
          <w:rFonts w:ascii="CG Omega" w:hAnsi="CG Omega" w:cs="Arial"/>
          <w:b w:val="0"/>
          <w:sz w:val="25"/>
          <w:szCs w:val="25"/>
          <w:lang w:eastAsia="pl-PL"/>
        </w:rPr>
      </w:pPr>
      <w:r w:rsidRPr="004226DE">
        <w:rPr>
          <w:rFonts w:ascii="CG Omega" w:hAnsi="CG Omega" w:cs="Tahoma"/>
          <w:b w:val="0"/>
          <w:sz w:val="22"/>
          <w:szCs w:val="22"/>
        </w:rPr>
        <w:t>Zamawiający nie zastrzega obowiązku osobistego wykonania kluczowych części zamówienia przez Wykonawcę, zgodnie z art. 60, 121 ustawy Pzp.</w:t>
      </w:r>
    </w:p>
    <w:p w:rsidR="004226DE" w:rsidRPr="004226DE" w:rsidRDefault="004226DE" w:rsidP="004226DE">
      <w:pPr>
        <w:spacing w:line="20" w:lineRule="atLeast"/>
        <w:jc w:val="both"/>
        <w:rPr>
          <w:rFonts w:eastAsia="Times New Roman" w:cs="Arial"/>
          <w:b/>
          <w:sz w:val="25"/>
          <w:szCs w:val="25"/>
          <w:lang w:eastAsia="pl-PL"/>
        </w:rPr>
      </w:pPr>
      <w:r>
        <w:rPr>
          <w:b/>
          <w:spacing w:val="1"/>
          <w:sz w:val="22"/>
          <w:szCs w:val="22"/>
        </w:rPr>
        <w:t xml:space="preserve">4.14  </w:t>
      </w:r>
      <w:r w:rsidRPr="004226DE">
        <w:rPr>
          <w:b/>
          <w:spacing w:val="1"/>
          <w:sz w:val="22"/>
          <w:szCs w:val="22"/>
        </w:rPr>
        <w:t>Wspólny Słownik Zamówień (CPV):</w:t>
      </w:r>
      <w:r w:rsidRPr="004226DE">
        <w:rPr>
          <w:rFonts w:cs="Tahoma"/>
          <w:b/>
          <w:sz w:val="22"/>
          <w:szCs w:val="22"/>
        </w:rPr>
        <w:t xml:space="preserve"> </w:t>
      </w:r>
    </w:p>
    <w:p w:rsidR="004226DE" w:rsidRPr="004226DE" w:rsidRDefault="004226DE" w:rsidP="004226DE">
      <w:pPr>
        <w:ind w:firstLine="708"/>
        <w:jc w:val="both"/>
        <w:rPr>
          <w:rFonts w:cs="Tahoma"/>
          <w:sz w:val="22"/>
          <w:szCs w:val="22"/>
        </w:rPr>
      </w:pPr>
      <w:r w:rsidRPr="004226DE">
        <w:rPr>
          <w:sz w:val="22"/>
          <w:szCs w:val="22"/>
        </w:rPr>
        <w:t>45000000-7  Roboty budowlane</w:t>
      </w:r>
      <w:r w:rsidRPr="004226DE">
        <w:rPr>
          <w:rFonts w:cs="Tahoma"/>
          <w:sz w:val="22"/>
          <w:szCs w:val="22"/>
        </w:rPr>
        <w:t xml:space="preserve">,  </w:t>
      </w:r>
    </w:p>
    <w:p w:rsidR="004226DE" w:rsidRPr="004226DE" w:rsidRDefault="004226DE" w:rsidP="004226DE">
      <w:pPr>
        <w:ind w:firstLine="708"/>
        <w:jc w:val="both"/>
        <w:rPr>
          <w:rFonts w:cs="Tahoma"/>
          <w:sz w:val="22"/>
          <w:szCs w:val="22"/>
        </w:rPr>
      </w:pPr>
      <w:r w:rsidRPr="004226DE">
        <w:rPr>
          <w:rFonts w:cs="Arial"/>
          <w:sz w:val="22"/>
          <w:szCs w:val="22"/>
        </w:rPr>
        <w:t>45111200-0  Roboty w zakresie przygotowania terenu pod budowę, roboty ziemne,</w:t>
      </w:r>
    </w:p>
    <w:p w:rsidR="004226DE" w:rsidRDefault="004226DE" w:rsidP="004226DE">
      <w:pPr>
        <w:ind w:firstLine="708"/>
        <w:jc w:val="both"/>
        <w:rPr>
          <w:rFonts w:cs="Arial"/>
          <w:sz w:val="22"/>
          <w:szCs w:val="22"/>
        </w:rPr>
      </w:pPr>
      <w:r w:rsidRPr="004226DE">
        <w:rPr>
          <w:rFonts w:cs="Arial"/>
          <w:sz w:val="22"/>
          <w:szCs w:val="22"/>
        </w:rPr>
        <w:t>45233200-1  Roboty w zakresie różnych nawierzchni,</w:t>
      </w:r>
    </w:p>
    <w:p w:rsidR="004226DE" w:rsidRPr="004226DE" w:rsidRDefault="004226DE" w:rsidP="004226DE">
      <w:pPr>
        <w:ind w:firstLine="708"/>
        <w:jc w:val="both"/>
        <w:rPr>
          <w:rFonts w:cs="Arial"/>
          <w:sz w:val="22"/>
          <w:szCs w:val="22"/>
        </w:rPr>
      </w:pPr>
      <w:r w:rsidRPr="004226DE">
        <w:rPr>
          <w:rFonts w:cs="Arial"/>
          <w:sz w:val="22"/>
          <w:szCs w:val="22"/>
        </w:rPr>
        <w:t>45233120-6  Roboty w zakresie budowy dróg,</w:t>
      </w:r>
    </w:p>
    <w:p w:rsidR="00241407" w:rsidRPr="001467DE" w:rsidRDefault="004226DE" w:rsidP="001467DE">
      <w:pPr>
        <w:ind w:firstLine="708"/>
        <w:rPr>
          <w:rFonts w:cs="Arial"/>
          <w:color w:val="000000"/>
          <w:sz w:val="22"/>
          <w:szCs w:val="22"/>
        </w:rPr>
      </w:pPr>
      <w:r w:rsidRPr="004226DE">
        <w:rPr>
          <w:rFonts w:cs="Arial"/>
          <w:color w:val="000000"/>
          <w:sz w:val="22"/>
          <w:szCs w:val="22"/>
        </w:rPr>
        <w:t xml:space="preserve">45233226-9  Drogi dojazdowe,  </w:t>
      </w:r>
    </w:p>
    <w:p w:rsidR="00D6707C" w:rsidRPr="00754FD0" w:rsidRDefault="00754FD0" w:rsidP="00D6707C">
      <w:pPr>
        <w:autoSpaceDE w:val="0"/>
        <w:autoSpaceDN w:val="0"/>
        <w:adjustRightInd w:val="0"/>
        <w:ind w:left="567" w:hanging="567"/>
        <w:jc w:val="both"/>
        <w:rPr>
          <w:rFonts w:eastAsia="Verdana,Bold" w:cs="Verdana"/>
          <w:b/>
          <w:sz w:val="22"/>
          <w:szCs w:val="22"/>
        </w:rPr>
      </w:pPr>
      <w:r>
        <w:rPr>
          <w:rFonts w:eastAsia="Verdana,Bold" w:cs="Verdana"/>
          <w:b/>
          <w:sz w:val="22"/>
          <w:szCs w:val="22"/>
        </w:rPr>
        <w:t>4.15</w:t>
      </w:r>
      <w:r>
        <w:rPr>
          <w:rFonts w:eastAsia="Verdana,Bold" w:cs="Verdana"/>
          <w:b/>
          <w:sz w:val="22"/>
          <w:szCs w:val="22"/>
        </w:rPr>
        <w:tab/>
        <w:t xml:space="preserve">Podstawowe </w:t>
      </w:r>
      <w:r w:rsidR="00D6707C" w:rsidRPr="00754FD0">
        <w:rPr>
          <w:rFonts w:eastAsia="Verdana,Bold" w:cs="Verdana"/>
          <w:b/>
          <w:sz w:val="22"/>
          <w:szCs w:val="22"/>
        </w:rPr>
        <w:t>warunki  wykonania robót stanowiących przedmiot zamówienia:</w:t>
      </w:r>
    </w:p>
    <w:p w:rsidR="00D6707C" w:rsidRPr="00754FD0" w:rsidRDefault="00F27BA0" w:rsidP="00D27B1D">
      <w:pPr>
        <w:autoSpaceDE w:val="0"/>
        <w:autoSpaceDN w:val="0"/>
        <w:adjustRightInd w:val="0"/>
        <w:spacing w:line="240" w:lineRule="auto"/>
        <w:ind w:left="1407" w:hanging="840"/>
        <w:jc w:val="both"/>
        <w:rPr>
          <w:rFonts w:eastAsia="Verdana,Bold" w:cs="Verdana"/>
          <w:sz w:val="22"/>
          <w:szCs w:val="22"/>
        </w:rPr>
      </w:pPr>
      <w:r>
        <w:rPr>
          <w:rFonts w:eastAsia="Verdana,Bold" w:cs="Verdana"/>
          <w:sz w:val="22"/>
          <w:szCs w:val="22"/>
        </w:rPr>
        <w:t>4.15</w:t>
      </w:r>
      <w:r w:rsidR="00D6707C" w:rsidRPr="00754FD0">
        <w:rPr>
          <w:rFonts w:eastAsia="Verdana,Bold" w:cs="Verdana"/>
          <w:sz w:val="22"/>
          <w:szCs w:val="22"/>
        </w:rPr>
        <w:t>.1</w:t>
      </w:r>
      <w:r w:rsidR="00D6707C" w:rsidRPr="00754FD0">
        <w:rPr>
          <w:rFonts w:eastAsia="Verdana,Bold" w:cs="Verdana"/>
          <w:sz w:val="22"/>
          <w:szCs w:val="22"/>
        </w:rPr>
        <w:tab/>
        <w:t>wykonawca jest zobowiązany wykonywać przedmiot umowy zgodnie                        z obowiązującymi w  tym zakresie przepisami prawa, obowiązującymi normami, warunkami technicznymi wykonania robot oraz wiedzą techniczną.</w:t>
      </w:r>
    </w:p>
    <w:p w:rsidR="00D6707C" w:rsidRPr="00754FD0" w:rsidRDefault="00F27BA0" w:rsidP="00D27B1D">
      <w:pPr>
        <w:autoSpaceDE w:val="0"/>
        <w:autoSpaceDN w:val="0"/>
        <w:adjustRightInd w:val="0"/>
        <w:spacing w:line="240" w:lineRule="auto"/>
        <w:ind w:left="1407" w:hanging="840"/>
        <w:jc w:val="both"/>
        <w:rPr>
          <w:rFonts w:eastAsia="Verdana,Bold" w:cs="Verdana"/>
          <w:sz w:val="22"/>
          <w:szCs w:val="22"/>
        </w:rPr>
      </w:pPr>
      <w:r>
        <w:rPr>
          <w:rFonts w:eastAsia="Verdana,Bold" w:cs="Verdana"/>
          <w:sz w:val="22"/>
          <w:szCs w:val="22"/>
        </w:rPr>
        <w:t>4.15</w:t>
      </w:r>
      <w:r w:rsidR="00D6707C" w:rsidRPr="00754FD0">
        <w:rPr>
          <w:rFonts w:eastAsia="Verdana,Bold" w:cs="Verdana"/>
          <w:sz w:val="22"/>
          <w:szCs w:val="22"/>
        </w:rPr>
        <w:t>.2</w:t>
      </w:r>
      <w:r w:rsidR="00D6707C" w:rsidRPr="00754FD0">
        <w:rPr>
          <w:rFonts w:eastAsia="Verdana,Bold" w:cs="Verdana"/>
          <w:sz w:val="22"/>
          <w:szCs w:val="22"/>
        </w:rPr>
        <w:tab/>
      </w:r>
      <w:r w:rsidR="00D6707C" w:rsidRPr="00754FD0">
        <w:rPr>
          <w:rFonts w:eastAsia="Arial" w:cs="Arial"/>
          <w:sz w:val="22"/>
          <w:szCs w:val="22"/>
          <w:lang w:eastAsia="pl-PL"/>
        </w:rPr>
        <w:t xml:space="preserve">roboty będą prowadzone na czynnym obiekcie budowlanym, w związku  </w:t>
      </w:r>
      <w:r w:rsidR="00754FD0">
        <w:rPr>
          <w:rFonts w:eastAsia="Arial" w:cs="Arial"/>
          <w:sz w:val="22"/>
          <w:szCs w:val="22"/>
          <w:lang w:eastAsia="pl-PL"/>
        </w:rPr>
        <w:t xml:space="preserve">                  </w:t>
      </w:r>
      <w:r w:rsidR="00D6707C" w:rsidRPr="00754FD0">
        <w:rPr>
          <w:rFonts w:eastAsia="Arial" w:cs="Arial"/>
          <w:sz w:val="22"/>
          <w:szCs w:val="22"/>
          <w:lang w:eastAsia="pl-PL"/>
        </w:rPr>
        <w:t>z powyższym  wszelkie przerwy technologiczne należy wcześniej zgłosić i uzyskać pisemną zgodę Zamawiającego oraz inspektora nadzoru inwestorskiego wraz z  dopuszczalnym czasem wyłączenia,</w:t>
      </w:r>
    </w:p>
    <w:p w:rsidR="00D6707C" w:rsidRPr="00754FD0" w:rsidRDefault="00F27BA0" w:rsidP="00D27B1D">
      <w:pPr>
        <w:autoSpaceDE w:val="0"/>
        <w:autoSpaceDN w:val="0"/>
        <w:adjustRightInd w:val="0"/>
        <w:spacing w:line="240" w:lineRule="auto"/>
        <w:ind w:left="1407" w:hanging="840"/>
        <w:jc w:val="both"/>
        <w:rPr>
          <w:rFonts w:eastAsia="Verdana,Bold" w:cs="Verdana"/>
          <w:b/>
          <w:sz w:val="22"/>
          <w:szCs w:val="22"/>
        </w:rPr>
      </w:pPr>
      <w:r>
        <w:rPr>
          <w:rFonts w:eastAsia="Verdana,Bold" w:cs="Verdana"/>
          <w:sz w:val="22"/>
          <w:szCs w:val="22"/>
        </w:rPr>
        <w:t>4.15</w:t>
      </w:r>
      <w:r w:rsidR="00D6707C" w:rsidRPr="00754FD0">
        <w:rPr>
          <w:rFonts w:eastAsia="Verdana,Bold" w:cs="Verdana"/>
          <w:sz w:val="22"/>
          <w:szCs w:val="22"/>
        </w:rPr>
        <w:t>.3</w:t>
      </w:r>
      <w:r w:rsidR="00D6707C" w:rsidRPr="00754FD0">
        <w:rPr>
          <w:rFonts w:eastAsia="Verdana,Bold" w:cs="Verdana"/>
          <w:b/>
          <w:sz w:val="22"/>
          <w:szCs w:val="22"/>
        </w:rPr>
        <w:t xml:space="preserve"> </w:t>
      </w:r>
      <w:r w:rsidR="00D27B1D">
        <w:rPr>
          <w:rFonts w:eastAsia="Verdana,Bold" w:cs="Verdana"/>
          <w:sz w:val="22"/>
          <w:szCs w:val="22"/>
        </w:rPr>
        <w:t xml:space="preserve"> </w:t>
      </w:r>
      <w:r w:rsidR="00D27B1D">
        <w:rPr>
          <w:rFonts w:eastAsia="Verdana,Bold" w:cs="Verdana"/>
          <w:sz w:val="22"/>
          <w:szCs w:val="22"/>
        </w:rPr>
        <w:tab/>
      </w:r>
      <w:r w:rsidR="00D6707C" w:rsidRPr="00754FD0">
        <w:rPr>
          <w:sz w:val="22"/>
          <w:szCs w:val="22"/>
        </w:rPr>
        <w:t xml:space="preserve">do wykonania przedmiotu umowy wykonawca zobowiązany jest używać wyłącznie materiałów fabrycznie nowych, dopuszczonych do stosowania na podstawie przepisów, </w:t>
      </w:r>
    </w:p>
    <w:p w:rsidR="00D6707C" w:rsidRPr="00754FD0" w:rsidRDefault="00F27BA0" w:rsidP="00D27B1D">
      <w:pPr>
        <w:autoSpaceDE w:val="0"/>
        <w:autoSpaceDN w:val="0"/>
        <w:adjustRightInd w:val="0"/>
        <w:spacing w:line="240" w:lineRule="auto"/>
        <w:ind w:left="1407" w:hanging="840"/>
        <w:jc w:val="both"/>
        <w:rPr>
          <w:rFonts w:eastAsia="Verdana,Bold" w:cs="Verdana"/>
          <w:sz w:val="22"/>
          <w:szCs w:val="22"/>
        </w:rPr>
      </w:pPr>
      <w:r>
        <w:rPr>
          <w:rFonts w:eastAsia="Verdana,Bold" w:cs="Verdana"/>
          <w:sz w:val="22"/>
          <w:szCs w:val="22"/>
        </w:rPr>
        <w:t>4.15</w:t>
      </w:r>
      <w:r w:rsidR="00D6707C" w:rsidRPr="00754FD0">
        <w:rPr>
          <w:rFonts w:eastAsia="Verdana,Bold" w:cs="Verdana"/>
          <w:sz w:val="22"/>
          <w:szCs w:val="22"/>
        </w:rPr>
        <w:t>.4</w:t>
      </w:r>
      <w:r w:rsidR="00D6707C" w:rsidRPr="00754FD0">
        <w:rPr>
          <w:rFonts w:eastAsia="Verdana,Bold" w:cs="Verdana"/>
          <w:b/>
          <w:sz w:val="22"/>
          <w:szCs w:val="22"/>
        </w:rPr>
        <w:tab/>
      </w:r>
      <w:r w:rsidR="00D6707C" w:rsidRPr="00754FD0">
        <w:rPr>
          <w:rFonts w:eastAsia="Verdana,Bold" w:cs="Verdana"/>
          <w:sz w:val="22"/>
          <w:szCs w:val="22"/>
        </w:rPr>
        <w:t>wykonawca zobowiązany jest do  organizacji placu budowy i jego oznakowania, a w razie konieczności  opracowania i uzgodnienia projektu organizacji ruchu       w obrębie prowadzonych robót, oraz ponoszenia opłat za zajęcie pasa drogowego na czas realizacji robót ( jeżeli dotyczy),</w:t>
      </w:r>
    </w:p>
    <w:p w:rsidR="00D6707C" w:rsidRPr="00754FD0" w:rsidRDefault="00F27BA0" w:rsidP="00D27B1D">
      <w:pPr>
        <w:autoSpaceDE w:val="0"/>
        <w:autoSpaceDN w:val="0"/>
        <w:adjustRightInd w:val="0"/>
        <w:spacing w:line="240" w:lineRule="auto"/>
        <w:ind w:left="1407" w:hanging="840"/>
        <w:jc w:val="both"/>
        <w:rPr>
          <w:rFonts w:eastAsia="Verdana,Bold" w:cs="Verdana"/>
          <w:b/>
          <w:sz w:val="22"/>
          <w:szCs w:val="22"/>
        </w:rPr>
      </w:pPr>
      <w:r>
        <w:rPr>
          <w:sz w:val="22"/>
          <w:szCs w:val="22"/>
        </w:rPr>
        <w:t>4.15</w:t>
      </w:r>
      <w:r w:rsidR="00D6707C" w:rsidRPr="00754FD0">
        <w:rPr>
          <w:sz w:val="22"/>
          <w:szCs w:val="22"/>
        </w:rPr>
        <w:t xml:space="preserve">.5 </w:t>
      </w:r>
      <w:r w:rsidR="00D6707C" w:rsidRPr="00754FD0">
        <w:rPr>
          <w:sz w:val="22"/>
          <w:szCs w:val="22"/>
        </w:rPr>
        <w:tab/>
        <w:t xml:space="preserve">Wykonawca ustali z Zamawiającym  szczegółowy harmonogram realizacji przedmiotu zamówienia przed zawarciem umowy, uwzględniający planowane wynagrodzenie. </w:t>
      </w:r>
    </w:p>
    <w:p w:rsidR="00F27BA0" w:rsidRPr="00F27BA0" w:rsidRDefault="00D6707C" w:rsidP="00D27B1D">
      <w:pPr>
        <w:pStyle w:val="Akapitzlist"/>
        <w:numPr>
          <w:ilvl w:val="2"/>
          <w:numId w:val="48"/>
        </w:numPr>
        <w:autoSpaceDE w:val="0"/>
        <w:autoSpaceDN w:val="0"/>
        <w:adjustRightInd w:val="0"/>
        <w:ind w:left="1418" w:hanging="851"/>
        <w:jc w:val="both"/>
        <w:rPr>
          <w:rFonts w:ascii="CG Omega" w:eastAsia="Verdana,Bold" w:hAnsi="CG Omega" w:cs="Verdana"/>
          <w:b w:val="0"/>
          <w:sz w:val="22"/>
          <w:szCs w:val="22"/>
        </w:rPr>
      </w:pPr>
      <w:r w:rsidRPr="00F27BA0">
        <w:rPr>
          <w:rFonts w:ascii="CG Omega" w:hAnsi="CG Omega"/>
          <w:b w:val="0"/>
          <w:sz w:val="22"/>
          <w:szCs w:val="22"/>
        </w:rPr>
        <w:t xml:space="preserve">niezwłocznie po przekazaniu placu budowy Wykonawca złoży Zamawiającemu stosowne oświadczenie o zapewnieniu właściwego poziomu bezpieczeństwa     </w:t>
      </w:r>
      <w:r w:rsidR="00754FD0" w:rsidRPr="00F27BA0">
        <w:rPr>
          <w:rFonts w:ascii="CG Omega" w:hAnsi="CG Omega"/>
          <w:b w:val="0"/>
          <w:sz w:val="22"/>
          <w:szCs w:val="22"/>
        </w:rPr>
        <w:t xml:space="preserve">     i higieny pracy - plan BIOZ  (jeżeli dotyczy)</w:t>
      </w:r>
      <w:r w:rsidRPr="00F27BA0">
        <w:rPr>
          <w:rFonts w:ascii="CG Omega" w:hAnsi="CG Omega"/>
          <w:b w:val="0"/>
          <w:sz w:val="22"/>
          <w:szCs w:val="22"/>
        </w:rPr>
        <w:t xml:space="preserve">, </w:t>
      </w:r>
    </w:p>
    <w:p w:rsidR="00F27BA0" w:rsidRPr="00F27BA0" w:rsidRDefault="00D6707C" w:rsidP="00D27B1D">
      <w:pPr>
        <w:pStyle w:val="Akapitzlist"/>
        <w:numPr>
          <w:ilvl w:val="2"/>
          <w:numId w:val="48"/>
        </w:numPr>
        <w:autoSpaceDE w:val="0"/>
        <w:autoSpaceDN w:val="0"/>
        <w:adjustRightInd w:val="0"/>
        <w:ind w:left="1418" w:hanging="852"/>
        <w:jc w:val="both"/>
        <w:rPr>
          <w:rFonts w:ascii="CG Omega" w:eastAsia="Verdana,Bold" w:hAnsi="CG Omega" w:cs="Verdana"/>
          <w:b w:val="0"/>
          <w:sz w:val="22"/>
          <w:szCs w:val="22"/>
        </w:rPr>
      </w:pPr>
      <w:r w:rsidRPr="00F27BA0">
        <w:rPr>
          <w:rFonts w:ascii="CG Omega" w:eastAsia="Verdana,Bold" w:hAnsi="CG Omega" w:cs="Verdana"/>
          <w:b w:val="0"/>
          <w:sz w:val="22"/>
          <w:szCs w:val="22"/>
        </w:rPr>
        <w:t>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w:t>
      </w:r>
    </w:p>
    <w:p w:rsidR="00F27BA0" w:rsidRPr="00F27BA0" w:rsidRDefault="00D6707C" w:rsidP="00D27B1D">
      <w:pPr>
        <w:pStyle w:val="Akapitzlist"/>
        <w:numPr>
          <w:ilvl w:val="2"/>
          <w:numId w:val="48"/>
        </w:numPr>
        <w:autoSpaceDE w:val="0"/>
        <w:autoSpaceDN w:val="0"/>
        <w:adjustRightInd w:val="0"/>
        <w:ind w:left="1418" w:hanging="851"/>
        <w:jc w:val="both"/>
        <w:rPr>
          <w:rFonts w:ascii="CG Omega" w:eastAsia="Verdana,Bold" w:hAnsi="CG Omega" w:cs="Verdana"/>
          <w:b w:val="0"/>
          <w:sz w:val="22"/>
          <w:szCs w:val="22"/>
        </w:rPr>
      </w:pPr>
      <w:r w:rsidRPr="00F27BA0">
        <w:rPr>
          <w:rFonts w:ascii="CG Omega" w:eastAsia="Verdana,Bold" w:hAnsi="CG Omega" w:cs="Verdana"/>
          <w:b w:val="0"/>
          <w:sz w:val="22"/>
          <w:szCs w:val="22"/>
        </w:rPr>
        <w:t>w przypadku uszkodzenia istniejących mediów  Wykonawca będzie  zobowiązany do naprawienia szkód lub wyrównania strat na podstawie kalkulacji powykonawczej sporządzonej przez poszkodowanego użytkownika bądź Właściciela.</w:t>
      </w:r>
    </w:p>
    <w:p w:rsidR="00F27BA0" w:rsidRPr="00F27BA0" w:rsidRDefault="00D6707C" w:rsidP="00F27BA0">
      <w:pPr>
        <w:pStyle w:val="Akapitzlist"/>
        <w:numPr>
          <w:ilvl w:val="2"/>
          <w:numId w:val="48"/>
        </w:numPr>
        <w:autoSpaceDE w:val="0"/>
        <w:autoSpaceDN w:val="0"/>
        <w:adjustRightInd w:val="0"/>
        <w:ind w:left="1418" w:hanging="851"/>
        <w:jc w:val="both"/>
        <w:rPr>
          <w:rFonts w:ascii="CG Omega" w:eastAsia="Verdana,Bold" w:hAnsi="CG Omega" w:cs="Verdana"/>
          <w:b w:val="0"/>
          <w:sz w:val="22"/>
          <w:szCs w:val="22"/>
        </w:rPr>
      </w:pPr>
      <w:r w:rsidRPr="00F27BA0">
        <w:rPr>
          <w:rFonts w:ascii="CG Omega" w:eastAsia="Verdana,Bold" w:hAnsi="CG Omega" w:cs="Verdana"/>
          <w:b w:val="0"/>
          <w:sz w:val="22"/>
          <w:szCs w:val="22"/>
        </w:rPr>
        <w:t>wykonawca jako wytwórca odpadów w rozumieniu art. 3 ust. 3 pkt. 22 ustawy z dnia 27.04.2001r. o odpadach (t.j. Dz. U. z 2018r.  poz. 992 z późniejszymi zmianami) ma obowiązek zagospodarowania powstałych podczas realizacji zadania odpadów i ustawą z dnia 27.04.2001 r. Prawo ochrony środowiska (tj. Dz.U. z 2018 r., poz. 799 ze zm.).</w:t>
      </w:r>
    </w:p>
    <w:p w:rsidR="00F27BA0" w:rsidRPr="00F27BA0" w:rsidRDefault="00D6707C" w:rsidP="00F27BA0">
      <w:pPr>
        <w:pStyle w:val="Akapitzlist"/>
        <w:numPr>
          <w:ilvl w:val="2"/>
          <w:numId w:val="48"/>
        </w:numPr>
        <w:autoSpaceDE w:val="0"/>
        <w:autoSpaceDN w:val="0"/>
        <w:adjustRightInd w:val="0"/>
        <w:ind w:left="1418" w:hanging="851"/>
        <w:jc w:val="both"/>
        <w:rPr>
          <w:rFonts w:ascii="CG Omega" w:eastAsia="Verdana,Bold" w:hAnsi="CG Omega" w:cs="Verdana"/>
          <w:b w:val="0"/>
          <w:sz w:val="22"/>
          <w:szCs w:val="22"/>
        </w:rPr>
      </w:pPr>
      <w:r w:rsidRPr="00F27BA0">
        <w:rPr>
          <w:rFonts w:ascii="CG Omega" w:eastAsia="Verdana,Bold" w:hAnsi="CG Omega" w:cs="Verdana"/>
          <w:b w:val="0"/>
          <w:sz w:val="22"/>
          <w:szCs w:val="22"/>
        </w:rPr>
        <w:t>w cenie oferty Wykonawca ma obowiązek uwzględnić miejsce, odległość, koszt wywozu, utylizacji i składowania odpadów.</w:t>
      </w:r>
    </w:p>
    <w:p w:rsidR="00F27BA0" w:rsidRPr="00F27BA0" w:rsidRDefault="00D6707C" w:rsidP="00F27BA0">
      <w:pPr>
        <w:pStyle w:val="Akapitzlist"/>
        <w:numPr>
          <w:ilvl w:val="2"/>
          <w:numId w:val="48"/>
        </w:numPr>
        <w:autoSpaceDE w:val="0"/>
        <w:autoSpaceDN w:val="0"/>
        <w:adjustRightInd w:val="0"/>
        <w:ind w:left="1418" w:hanging="851"/>
        <w:jc w:val="both"/>
        <w:rPr>
          <w:rFonts w:ascii="CG Omega" w:eastAsia="Verdana,Bold" w:hAnsi="CG Omega" w:cs="Verdana"/>
          <w:b w:val="0"/>
          <w:sz w:val="22"/>
          <w:szCs w:val="22"/>
        </w:rPr>
      </w:pPr>
      <w:r w:rsidRPr="00F27BA0">
        <w:rPr>
          <w:rFonts w:ascii="CG Omega" w:eastAsia="Verdana,Bold" w:hAnsi="CG Omega" w:cs="Verdana"/>
          <w:b w:val="0"/>
          <w:sz w:val="22"/>
          <w:szCs w:val="22"/>
        </w:rPr>
        <w:t>wykonawca ponosi pełną odpowiedzialność za wszelkie działania lub zaniechania własne,  swoich pracowników oraz podmiotów, którymi się posługuje lub przy pomocy których wykonuje przedmiot umowy.</w:t>
      </w:r>
    </w:p>
    <w:p w:rsidR="00F27BA0" w:rsidRPr="00F27BA0" w:rsidRDefault="00D6707C" w:rsidP="00F27BA0">
      <w:pPr>
        <w:pStyle w:val="Akapitzlist"/>
        <w:numPr>
          <w:ilvl w:val="2"/>
          <w:numId w:val="48"/>
        </w:numPr>
        <w:autoSpaceDE w:val="0"/>
        <w:autoSpaceDN w:val="0"/>
        <w:adjustRightInd w:val="0"/>
        <w:ind w:left="1418" w:hanging="851"/>
        <w:jc w:val="both"/>
        <w:rPr>
          <w:rFonts w:ascii="CG Omega" w:eastAsia="Verdana,Bold" w:hAnsi="CG Omega" w:cs="Verdana"/>
          <w:b w:val="0"/>
          <w:sz w:val="22"/>
          <w:szCs w:val="22"/>
        </w:rPr>
      </w:pPr>
      <w:r w:rsidRPr="00F27BA0">
        <w:rPr>
          <w:rFonts w:ascii="CG Omega" w:eastAsia="Verdana,Bold" w:hAnsi="CG Omega" w:cs="Verdana"/>
          <w:b w:val="0"/>
          <w:sz w:val="22"/>
          <w:szCs w:val="22"/>
        </w:rPr>
        <w:t>wykonawca ma obowiązek zgłosić Zamawiającemu wykonanie robot zanikających i     ulegających zakryciu, przed ich zakryciem, celem odbioru.</w:t>
      </w:r>
    </w:p>
    <w:p w:rsidR="00F27BA0" w:rsidRPr="00F27BA0" w:rsidRDefault="00D6707C" w:rsidP="00F27BA0">
      <w:pPr>
        <w:pStyle w:val="Akapitzlist"/>
        <w:numPr>
          <w:ilvl w:val="2"/>
          <w:numId w:val="48"/>
        </w:numPr>
        <w:autoSpaceDE w:val="0"/>
        <w:autoSpaceDN w:val="0"/>
        <w:adjustRightInd w:val="0"/>
        <w:ind w:left="1418" w:hanging="851"/>
        <w:jc w:val="both"/>
        <w:rPr>
          <w:rFonts w:ascii="CG Omega" w:eastAsia="Verdana,Bold" w:hAnsi="CG Omega" w:cs="Verdana"/>
          <w:b w:val="0"/>
          <w:sz w:val="22"/>
          <w:szCs w:val="22"/>
        </w:rPr>
      </w:pPr>
      <w:r w:rsidRPr="00F27BA0">
        <w:rPr>
          <w:rFonts w:ascii="CG Omega" w:eastAsia="Arial" w:hAnsi="CG Omega" w:cs="Arial"/>
          <w:b w:val="0"/>
          <w:sz w:val="22"/>
          <w:szCs w:val="22"/>
          <w:lang w:eastAsia="pl-PL"/>
        </w:rPr>
        <w:lastRenderedPageBreak/>
        <w:t>wykonania na własny koszt wszystkich niezbędnych badań, testów i prób w celu należytego wykonania umowy i użytkowanie przedmiotu umowy (do protokołów odbiorów częściowych obligatoryjne dołączanie dokumentów potwierdzających ww. czynności);</w:t>
      </w:r>
    </w:p>
    <w:p w:rsidR="00F27BA0" w:rsidRPr="00F27BA0" w:rsidRDefault="00D6707C" w:rsidP="00F27BA0">
      <w:pPr>
        <w:pStyle w:val="Akapitzlist"/>
        <w:numPr>
          <w:ilvl w:val="2"/>
          <w:numId w:val="48"/>
        </w:numPr>
        <w:autoSpaceDE w:val="0"/>
        <w:autoSpaceDN w:val="0"/>
        <w:adjustRightInd w:val="0"/>
        <w:ind w:left="1418" w:hanging="851"/>
        <w:jc w:val="both"/>
        <w:rPr>
          <w:rFonts w:ascii="CG Omega" w:eastAsia="Verdana,Bold" w:hAnsi="CG Omega" w:cs="Verdana"/>
          <w:b w:val="0"/>
          <w:sz w:val="22"/>
          <w:szCs w:val="22"/>
        </w:rPr>
      </w:pPr>
      <w:r w:rsidRPr="00F27BA0">
        <w:rPr>
          <w:rFonts w:ascii="CG Omega" w:eastAsia="Arial" w:hAnsi="CG Omega" w:cs="Arial"/>
          <w:b w:val="0"/>
          <w:sz w:val="22"/>
          <w:szCs w:val="22"/>
          <w:lang w:eastAsia="pl-PL"/>
        </w:rPr>
        <w:t xml:space="preserve">przywrócenia placu budowy, terenów sąsiadujących lub innych terenów, w  szczególności dróg publicznych zgodnie z warunkami narzuconymi przez zarządcę drogi i/lub właściciela/władającego terenem, a w przypadku braku takich warunków, do stanu nie gorszego niż istniejący w dniu ich przejęcia oraz naprawa ewentualnych szkód wyrządzonych na tych terenach, spowodowanych realizacją robót. </w:t>
      </w:r>
    </w:p>
    <w:p w:rsidR="00F27BA0" w:rsidRPr="00F27BA0" w:rsidRDefault="00D6707C" w:rsidP="00F27BA0">
      <w:pPr>
        <w:pStyle w:val="Akapitzlist"/>
        <w:numPr>
          <w:ilvl w:val="2"/>
          <w:numId w:val="48"/>
        </w:numPr>
        <w:autoSpaceDE w:val="0"/>
        <w:autoSpaceDN w:val="0"/>
        <w:adjustRightInd w:val="0"/>
        <w:ind w:left="1418" w:hanging="852"/>
        <w:jc w:val="both"/>
        <w:rPr>
          <w:rFonts w:ascii="CG Omega" w:eastAsia="Verdana,Bold" w:hAnsi="CG Omega" w:cs="Verdana"/>
          <w:b w:val="0"/>
          <w:sz w:val="22"/>
          <w:szCs w:val="22"/>
        </w:rPr>
      </w:pPr>
      <w:r w:rsidRPr="00F27BA0">
        <w:rPr>
          <w:rFonts w:ascii="CG Omega" w:eastAsia="Arial" w:hAnsi="CG Omega" w:cs="Arial"/>
          <w:b w:val="0"/>
          <w:sz w:val="22"/>
          <w:szCs w:val="22"/>
          <w:lang w:eastAsia="pl-PL"/>
        </w:rPr>
        <w:t xml:space="preserve">wykonania prób wynikających z warunków technicznych wykonania i odbioru robót,   </w:t>
      </w:r>
    </w:p>
    <w:p w:rsidR="00F27BA0" w:rsidRPr="00F27BA0" w:rsidRDefault="00D6707C" w:rsidP="00F27BA0">
      <w:pPr>
        <w:pStyle w:val="Akapitzlist"/>
        <w:numPr>
          <w:ilvl w:val="2"/>
          <w:numId w:val="48"/>
        </w:numPr>
        <w:autoSpaceDE w:val="0"/>
        <w:autoSpaceDN w:val="0"/>
        <w:adjustRightInd w:val="0"/>
        <w:ind w:left="1418" w:hanging="851"/>
        <w:jc w:val="both"/>
        <w:rPr>
          <w:rFonts w:ascii="CG Omega" w:eastAsia="Verdana,Bold" w:hAnsi="CG Omega" w:cs="Verdana"/>
          <w:b w:val="0"/>
          <w:sz w:val="22"/>
          <w:szCs w:val="22"/>
        </w:rPr>
      </w:pPr>
      <w:r w:rsidRPr="00F27BA0">
        <w:rPr>
          <w:rFonts w:ascii="CG Omega" w:eastAsia="Verdana,Bold" w:hAnsi="CG Omega" w:cs="Verdana"/>
          <w:b w:val="0"/>
          <w:sz w:val="22"/>
          <w:szCs w:val="22"/>
        </w:rPr>
        <w:t>wykonawca ma obowiązek zgłosić gotowość do odbioru przedmiotu umowy i uczestniczyć w odbiorze.</w:t>
      </w:r>
    </w:p>
    <w:p w:rsidR="00F27BA0" w:rsidRPr="00F27BA0" w:rsidRDefault="00D6707C" w:rsidP="00F27BA0">
      <w:pPr>
        <w:pStyle w:val="Akapitzlist"/>
        <w:numPr>
          <w:ilvl w:val="2"/>
          <w:numId w:val="48"/>
        </w:numPr>
        <w:autoSpaceDE w:val="0"/>
        <w:autoSpaceDN w:val="0"/>
        <w:adjustRightInd w:val="0"/>
        <w:ind w:left="1418" w:hanging="851"/>
        <w:jc w:val="both"/>
        <w:rPr>
          <w:rFonts w:ascii="CG Omega" w:eastAsia="Verdana,Bold" w:hAnsi="CG Omega" w:cs="Verdana"/>
          <w:b w:val="0"/>
          <w:sz w:val="22"/>
          <w:szCs w:val="22"/>
        </w:rPr>
      </w:pPr>
      <w:r w:rsidRPr="00F27BA0">
        <w:rPr>
          <w:rFonts w:ascii="CG Omega" w:eastAsia="Verdana,Bold" w:hAnsi="CG Omega" w:cs="Verdana"/>
          <w:b w:val="0"/>
          <w:sz w:val="22"/>
          <w:szCs w:val="22"/>
        </w:rPr>
        <w:t>w dniu pisemnego zgłoszenia Zamawiającemu faktu wykonania przedmiotu umowy i gotowości do odbioru Wykonawca przekaże Zamawiającemu wszystkie dokumenty potrzebne do odbioru końcowego, umożliwiające ocenę prawidłowego wykonania przedmiotu umowy.</w:t>
      </w:r>
    </w:p>
    <w:p w:rsidR="00F27BA0" w:rsidRPr="00F27BA0" w:rsidRDefault="00D6707C" w:rsidP="00F27BA0">
      <w:pPr>
        <w:pStyle w:val="Akapitzlist"/>
        <w:numPr>
          <w:ilvl w:val="2"/>
          <w:numId w:val="48"/>
        </w:numPr>
        <w:autoSpaceDE w:val="0"/>
        <w:autoSpaceDN w:val="0"/>
        <w:adjustRightInd w:val="0"/>
        <w:ind w:left="1418" w:hanging="851"/>
        <w:jc w:val="both"/>
        <w:rPr>
          <w:rFonts w:ascii="CG Omega" w:eastAsia="Verdana,Bold" w:hAnsi="CG Omega" w:cs="Verdana"/>
          <w:b w:val="0"/>
          <w:sz w:val="22"/>
          <w:szCs w:val="22"/>
        </w:rPr>
      </w:pPr>
      <w:r w:rsidRPr="00F27BA0">
        <w:rPr>
          <w:rFonts w:ascii="CG Omega" w:eastAsia="Verdana,Bold" w:hAnsi="CG Omega" w:cs="Verdana"/>
          <w:b w:val="0"/>
          <w:sz w:val="22"/>
          <w:szCs w:val="22"/>
        </w:rPr>
        <w:t xml:space="preserve">w cenie  zaoferowanej przez wykonawcę, do zakresu obowiązków wykonawcy należy również utrzymanie czystości i porządku w trakcie realizacji robót, oraz po zakończeniu robót   budowlanych oraz zapewnienie obsługi geodezyjnej </w:t>
      </w:r>
      <w:r w:rsidR="003478F4">
        <w:rPr>
          <w:rFonts w:ascii="CG Omega" w:eastAsia="Verdana,Bold" w:hAnsi="CG Omega" w:cs="Verdana"/>
          <w:b w:val="0"/>
          <w:sz w:val="22"/>
          <w:szCs w:val="22"/>
        </w:rPr>
        <w:t xml:space="preserve">                 </w:t>
      </w:r>
      <w:r w:rsidRPr="00F27BA0">
        <w:rPr>
          <w:rFonts w:ascii="CG Omega" w:eastAsia="Verdana,Bold" w:hAnsi="CG Omega" w:cs="Verdana"/>
          <w:b w:val="0"/>
          <w:sz w:val="22"/>
          <w:szCs w:val="22"/>
        </w:rPr>
        <w:t>w zakresie wytyczenia obiektu zgodnie z planem zagospodarowania działki lub terenu.</w:t>
      </w:r>
    </w:p>
    <w:p w:rsidR="00F27BA0" w:rsidRPr="00F27BA0" w:rsidRDefault="00D6707C" w:rsidP="00F27BA0">
      <w:pPr>
        <w:pStyle w:val="Akapitzlist"/>
        <w:numPr>
          <w:ilvl w:val="2"/>
          <w:numId w:val="48"/>
        </w:numPr>
        <w:autoSpaceDE w:val="0"/>
        <w:autoSpaceDN w:val="0"/>
        <w:adjustRightInd w:val="0"/>
        <w:ind w:left="1418" w:hanging="851"/>
        <w:jc w:val="both"/>
        <w:rPr>
          <w:rFonts w:ascii="CG Omega" w:eastAsia="Verdana,Bold" w:hAnsi="CG Omega" w:cs="Verdana"/>
          <w:b w:val="0"/>
          <w:sz w:val="22"/>
          <w:szCs w:val="22"/>
        </w:rPr>
      </w:pPr>
      <w:r w:rsidRPr="00F27BA0">
        <w:rPr>
          <w:rFonts w:ascii="CG Omega" w:eastAsia="Verdana,Bold" w:hAnsi="CG Omega" w:cs="Verdana"/>
          <w:b w:val="0"/>
          <w:sz w:val="22"/>
          <w:szCs w:val="22"/>
        </w:rPr>
        <w:t>po zakończeniu robót wykonawca ma obowiązek przedłożyć Zamawiającemu kompletną    dokumentację powykonawczą i odbiorową całego zadania (części), w tym również instrukcje eksploatacji i konserwacji urządzeń, karty gwarancyjne, atesty, certyfikaty, aprobaty  itp. ( jeżeli dotyczy).</w:t>
      </w:r>
    </w:p>
    <w:p w:rsidR="00D6707C" w:rsidRPr="00F27BA0" w:rsidRDefault="00D6707C" w:rsidP="00F27BA0">
      <w:pPr>
        <w:pStyle w:val="Akapitzlist"/>
        <w:numPr>
          <w:ilvl w:val="2"/>
          <w:numId w:val="48"/>
        </w:numPr>
        <w:autoSpaceDE w:val="0"/>
        <w:autoSpaceDN w:val="0"/>
        <w:adjustRightInd w:val="0"/>
        <w:jc w:val="both"/>
        <w:rPr>
          <w:rFonts w:ascii="CG Omega" w:eastAsia="Verdana,Bold" w:hAnsi="CG Omega" w:cs="Verdana"/>
          <w:b w:val="0"/>
          <w:sz w:val="22"/>
          <w:szCs w:val="22"/>
        </w:rPr>
      </w:pPr>
      <w:r w:rsidRPr="00F27BA0">
        <w:rPr>
          <w:rFonts w:ascii="CG Omega" w:eastAsia="Verdana,Bold" w:hAnsi="CG Omega" w:cs="Verdana"/>
          <w:b w:val="0"/>
          <w:sz w:val="22"/>
          <w:szCs w:val="22"/>
        </w:rPr>
        <w:t xml:space="preserve">wykonawca odpowiada za przekazany teren robót do czasu komisyjnego odbioru  </w:t>
      </w:r>
    </w:p>
    <w:p w:rsidR="00D6707C" w:rsidRPr="00F068F5" w:rsidRDefault="00F068F5" w:rsidP="00F068F5">
      <w:pPr>
        <w:pStyle w:val="Akapitzlist"/>
        <w:autoSpaceDE w:val="0"/>
        <w:autoSpaceDN w:val="0"/>
        <w:adjustRightInd w:val="0"/>
        <w:ind w:left="1286"/>
        <w:jc w:val="both"/>
        <w:rPr>
          <w:rFonts w:ascii="CG Omega" w:eastAsia="Verdana,Bold" w:hAnsi="CG Omega" w:cs="Verdana"/>
          <w:b w:val="0"/>
          <w:sz w:val="22"/>
          <w:szCs w:val="22"/>
        </w:rPr>
      </w:pPr>
      <w:r>
        <w:rPr>
          <w:rFonts w:ascii="CG Omega" w:eastAsia="Verdana,Bold" w:hAnsi="CG Omega" w:cs="Verdana"/>
          <w:b w:val="0"/>
          <w:sz w:val="22"/>
          <w:szCs w:val="22"/>
        </w:rPr>
        <w:t xml:space="preserve">  </w:t>
      </w:r>
      <w:r w:rsidR="00D6707C" w:rsidRPr="00F27BA0">
        <w:rPr>
          <w:rFonts w:ascii="CG Omega" w:eastAsia="Verdana,Bold" w:hAnsi="CG Omega" w:cs="Verdana"/>
          <w:b w:val="0"/>
          <w:sz w:val="22"/>
          <w:szCs w:val="22"/>
        </w:rPr>
        <w:t>robót</w:t>
      </w:r>
      <w:r>
        <w:rPr>
          <w:rFonts w:ascii="CG Omega" w:eastAsia="Verdana,Bold" w:hAnsi="CG Omega" w:cs="Verdana"/>
          <w:b w:val="0"/>
          <w:sz w:val="22"/>
          <w:szCs w:val="22"/>
        </w:rPr>
        <w:t xml:space="preserve">. </w:t>
      </w:r>
    </w:p>
    <w:p w:rsidR="00D6707C" w:rsidRPr="00754FD0" w:rsidRDefault="00F068F5" w:rsidP="00CE2AE0">
      <w:pPr>
        <w:spacing w:line="20" w:lineRule="atLeast"/>
        <w:ind w:left="567" w:hanging="567"/>
        <w:jc w:val="both"/>
        <w:rPr>
          <w:sz w:val="22"/>
          <w:szCs w:val="22"/>
        </w:rPr>
      </w:pPr>
      <w:r>
        <w:rPr>
          <w:sz w:val="22"/>
          <w:szCs w:val="22"/>
        </w:rPr>
        <w:t>4.16</w:t>
      </w:r>
      <w:r w:rsidR="00D6707C" w:rsidRPr="00754FD0">
        <w:rPr>
          <w:sz w:val="22"/>
          <w:szCs w:val="22"/>
        </w:rPr>
        <w:tab/>
        <w:t>Jeśli gdziekolwiek w proje</w:t>
      </w:r>
      <w:r w:rsidR="00CE2AE0">
        <w:rPr>
          <w:sz w:val="22"/>
          <w:szCs w:val="22"/>
        </w:rPr>
        <w:t>kcie lub S</w:t>
      </w:r>
      <w:r w:rsidR="00D6707C" w:rsidRPr="00754FD0">
        <w:rPr>
          <w:sz w:val="22"/>
          <w:szCs w:val="22"/>
        </w:rPr>
        <w:t>WZ przedmiot zamówienia określony został przez wskazanie znaków towarowych lub pochodzenie materiałów, to Zamawiający dopuszcza możliwość zastosowania urządzeń równoważnych w stosunku do zaprojektowanych                         z zachowaniem tych samych standardów technicznych, technologicznych i jakościowych. Przez pojęcie materiałów równoważnych należy rozumieć materiały gwarantujące realizację robót zgodnie z wydanym pozwoleniem na budowę oraz zapewniające uzyskanie parametrów technicznych nie gorszych od założonych w dokumentacji projektowej.</w:t>
      </w:r>
    </w:p>
    <w:p w:rsidR="00D6707C" w:rsidRPr="00754FD0" w:rsidRDefault="00D6707C" w:rsidP="00CE2AE0">
      <w:pPr>
        <w:spacing w:line="20" w:lineRule="atLeast"/>
        <w:ind w:left="567" w:right="-8"/>
        <w:jc w:val="both"/>
        <w:rPr>
          <w:rFonts w:eastAsia="Times New Roman"/>
          <w:sz w:val="22"/>
          <w:szCs w:val="22"/>
        </w:rPr>
      </w:pPr>
      <w:r w:rsidRPr="00754FD0">
        <w:rPr>
          <w:sz w:val="22"/>
          <w:szCs w:val="22"/>
        </w:rPr>
        <w:t xml:space="preserve">Wykonawca, który powołuje się na rozwiązania równoważne opisane przez zamawiającego, jest  zobowiązany załączyć do oferty szczegółową specyfikację, z której </w:t>
      </w:r>
      <w:r w:rsidR="001467DE">
        <w:rPr>
          <w:sz w:val="22"/>
          <w:szCs w:val="22"/>
        </w:rPr>
        <w:t>jednoznacznie</w:t>
      </w:r>
      <w:r w:rsidRPr="00754FD0">
        <w:rPr>
          <w:sz w:val="22"/>
          <w:szCs w:val="22"/>
        </w:rPr>
        <w:t xml:space="preserve"> wynikać powinna równoważność proponowanych materiałów w stosunku do przyjętych projekcie budowalnym, projekcie wykonawczym, </w:t>
      </w:r>
      <w:proofErr w:type="spellStart"/>
      <w:r w:rsidRPr="00754FD0">
        <w:rPr>
          <w:sz w:val="22"/>
          <w:szCs w:val="22"/>
        </w:rPr>
        <w:t>STWiORB</w:t>
      </w:r>
      <w:proofErr w:type="spellEnd"/>
      <w:r w:rsidRPr="00754FD0">
        <w:rPr>
          <w:sz w:val="22"/>
          <w:szCs w:val="22"/>
        </w:rPr>
        <w:t xml:space="preserve"> </w:t>
      </w:r>
      <w:r w:rsidR="001467DE">
        <w:rPr>
          <w:sz w:val="22"/>
          <w:szCs w:val="22"/>
        </w:rPr>
        <w:t xml:space="preserve">lub przedmiarach robót.  </w:t>
      </w:r>
      <w:r w:rsidRPr="00754FD0">
        <w:rPr>
          <w:sz w:val="22"/>
          <w:szCs w:val="22"/>
        </w:rPr>
        <w:t>W celu dokonania oceny równoważności musi być udokumentowana załączonym</w:t>
      </w:r>
      <w:r w:rsidR="001467DE">
        <w:rPr>
          <w:sz w:val="22"/>
          <w:szCs w:val="22"/>
        </w:rPr>
        <w:t>i do oferty dokumentami m in.  p</w:t>
      </w:r>
      <w:r w:rsidRPr="00754FD0">
        <w:rPr>
          <w:sz w:val="22"/>
          <w:szCs w:val="22"/>
        </w:rPr>
        <w:t xml:space="preserve">roducenta i typu urządzenia czy materiału, obliczenia wytrzymałościowe materiałów, szczegółowymi rysunkami technicznymi, kartami katalogowym urządzeń, bądź certyfikatami, deklaracjami zgodności PN. </w:t>
      </w:r>
    </w:p>
    <w:p w:rsidR="00D6707C" w:rsidRPr="00754FD0" w:rsidRDefault="00D6707C" w:rsidP="001467DE">
      <w:pPr>
        <w:ind w:left="567"/>
        <w:jc w:val="both"/>
        <w:rPr>
          <w:sz w:val="22"/>
          <w:szCs w:val="22"/>
        </w:rPr>
      </w:pPr>
      <w:r w:rsidRPr="00754FD0">
        <w:rPr>
          <w:sz w:val="22"/>
          <w:szCs w:val="22"/>
        </w:rPr>
        <w:t xml:space="preserve">Zamawiający nie wyraża zgody, by proponowane w ofercie urządzenia równoważne były prototypami. Wymogiem bezwzględnym jest, by były to urządzenia sprawdzone. </w:t>
      </w:r>
    </w:p>
    <w:p w:rsidR="001467DE" w:rsidRPr="00754FD0" w:rsidRDefault="00D6707C" w:rsidP="001467DE">
      <w:pPr>
        <w:spacing w:line="240" w:lineRule="auto"/>
        <w:ind w:left="567" w:right="-8"/>
        <w:jc w:val="both"/>
        <w:rPr>
          <w:sz w:val="22"/>
          <w:szCs w:val="22"/>
        </w:rPr>
      </w:pPr>
      <w:r w:rsidRPr="00754FD0">
        <w:rPr>
          <w:sz w:val="22"/>
          <w:szCs w:val="22"/>
        </w:rPr>
        <w:t xml:space="preserve">Brak wskazania w ofercie propozycji równoważności oznaczać będzie, że Wykonawca wykona przedmiot zamówienia zgodnie z założeniami  projektu budowlanego, projektu wykonawczego, </w:t>
      </w:r>
      <w:proofErr w:type="spellStart"/>
      <w:r w:rsidRPr="00754FD0">
        <w:rPr>
          <w:sz w:val="22"/>
          <w:szCs w:val="22"/>
        </w:rPr>
        <w:t>STWiORB</w:t>
      </w:r>
      <w:proofErr w:type="spellEnd"/>
      <w:r w:rsidRPr="00754FD0">
        <w:rPr>
          <w:sz w:val="22"/>
          <w:szCs w:val="22"/>
        </w:rPr>
        <w:t xml:space="preserve"> lub przedmiary robót.</w:t>
      </w:r>
    </w:p>
    <w:p w:rsidR="00D6707C" w:rsidRPr="009542A4" w:rsidRDefault="001467DE" w:rsidP="00D6707C">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4.17</w:t>
      </w:r>
      <w:r w:rsidR="00D6707C">
        <w:rPr>
          <w:color w:val="000000"/>
          <w:sz w:val="22"/>
          <w:szCs w:val="22"/>
        </w:rPr>
        <w:tab/>
      </w:r>
      <w:r w:rsidR="00D6707C" w:rsidRPr="009542A4">
        <w:rPr>
          <w:rFonts w:cs="Tahoma"/>
          <w:sz w:val="22"/>
          <w:szCs w:val="22"/>
        </w:rPr>
        <w:t>Zamawiający wymaga,</w:t>
      </w:r>
      <w:r>
        <w:rPr>
          <w:rFonts w:cs="Tahoma"/>
          <w:sz w:val="22"/>
          <w:szCs w:val="22"/>
        </w:rPr>
        <w:t xml:space="preserve"> aby </w:t>
      </w:r>
      <w:r w:rsidR="00D6707C">
        <w:rPr>
          <w:rFonts w:cs="Tahoma"/>
          <w:sz w:val="22"/>
          <w:szCs w:val="22"/>
        </w:rPr>
        <w:t xml:space="preserve">wykonawca lub </w:t>
      </w:r>
      <w:r w:rsidR="00D6707C" w:rsidRPr="009542A4">
        <w:rPr>
          <w:rFonts w:cs="Tahoma"/>
          <w:sz w:val="22"/>
          <w:szCs w:val="22"/>
        </w:rPr>
        <w:t>podwykonawca</w:t>
      </w:r>
      <w:r w:rsidR="00D6707C" w:rsidRPr="009542A4">
        <w:rPr>
          <w:sz w:val="22"/>
          <w:szCs w:val="22"/>
        </w:rPr>
        <w:t xml:space="preserve"> zatrudnił na umowę o pracę osoby wykonujące czynności związane z</w:t>
      </w:r>
      <w:r w:rsidR="00D6707C">
        <w:rPr>
          <w:sz w:val="22"/>
          <w:szCs w:val="22"/>
        </w:rPr>
        <w:t> </w:t>
      </w:r>
      <w:r w:rsidR="00D6707C" w:rsidRPr="009542A4">
        <w:rPr>
          <w:sz w:val="22"/>
          <w:szCs w:val="22"/>
        </w:rPr>
        <w:t>realizacją zamówienia, w sposób określony w art. 22  § 1 ustawy – Kodeks pracy.</w:t>
      </w:r>
    </w:p>
    <w:p w:rsidR="00D6707C" w:rsidRDefault="00D6707C" w:rsidP="00D6707C">
      <w:pPr>
        <w:ind w:left="567"/>
        <w:jc w:val="both"/>
        <w:rPr>
          <w:sz w:val="22"/>
          <w:szCs w:val="22"/>
        </w:rPr>
      </w:pPr>
      <w:r w:rsidRPr="00B1339E">
        <w:rPr>
          <w:sz w:val="22"/>
          <w:szCs w:val="22"/>
        </w:rPr>
        <w:lastRenderedPageBreak/>
        <w:t>W szczególności zamawiający wymaga, aby osoby realizujące przedmiot zamówienia  były zatrudnione na podstawie umowy o pracę na czas nieokreślony, czas określony lub okres próbny, w pełnym wymiarze czasu pracy.</w:t>
      </w:r>
    </w:p>
    <w:p w:rsidR="00D6707C" w:rsidRPr="00BB2940" w:rsidRDefault="00D6707C" w:rsidP="00BB2940">
      <w:pPr>
        <w:tabs>
          <w:tab w:val="left" w:pos="284"/>
          <w:tab w:val="left" w:pos="3119"/>
        </w:tabs>
        <w:suppressAutoHyphens/>
        <w:autoSpaceDN w:val="0"/>
        <w:spacing w:line="240" w:lineRule="auto"/>
        <w:ind w:left="567" w:hanging="567"/>
        <w:jc w:val="both"/>
        <w:rPr>
          <w:sz w:val="22"/>
          <w:szCs w:val="22"/>
        </w:rPr>
      </w:pPr>
      <w:r>
        <w:rPr>
          <w:sz w:val="22"/>
          <w:szCs w:val="22"/>
        </w:rPr>
        <w:tab/>
      </w:r>
      <w:r>
        <w:rPr>
          <w:sz w:val="22"/>
          <w:szCs w:val="22"/>
        </w:rPr>
        <w:tab/>
      </w:r>
      <w:r w:rsidRPr="00667575">
        <w:rPr>
          <w:sz w:val="22"/>
          <w:szCs w:val="22"/>
        </w:rPr>
        <w:t>Zamawiający wymaga, aby wykonawca lub podwykonawca zatrudnił na umowę o pracę osoby, którym powierzone zostaną czynności związane z re</w:t>
      </w:r>
      <w:r>
        <w:rPr>
          <w:sz w:val="22"/>
          <w:szCs w:val="22"/>
        </w:rPr>
        <w:t xml:space="preserve">alizacją zamówienia – tj. </w:t>
      </w:r>
    </w:p>
    <w:p w:rsidR="00D6707C" w:rsidRPr="00BB2940" w:rsidRDefault="00BB2940" w:rsidP="00D6707C">
      <w:pPr>
        <w:tabs>
          <w:tab w:val="left" w:pos="284"/>
          <w:tab w:val="left" w:pos="3119"/>
        </w:tabs>
        <w:suppressAutoHyphens/>
        <w:autoSpaceDN w:val="0"/>
        <w:spacing w:line="240" w:lineRule="auto"/>
        <w:ind w:left="567" w:hanging="567"/>
        <w:jc w:val="both"/>
        <w:rPr>
          <w:color w:val="000000" w:themeColor="text1"/>
          <w:sz w:val="22"/>
          <w:szCs w:val="22"/>
        </w:rPr>
      </w:pPr>
      <w:r w:rsidRPr="00BB2940">
        <w:rPr>
          <w:color w:val="000000" w:themeColor="text1"/>
          <w:sz w:val="22"/>
          <w:szCs w:val="22"/>
        </w:rPr>
        <w:tab/>
      </w:r>
      <w:r w:rsidRPr="00BB2940">
        <w:rPr>
          <w:color w:val="000000" w:themeColor="text1"/>
          <w:sz w:val="22"/>
          <w:szCs w:val="22"/>
        </w:rPr>
        <w:tab/>
        <w:t>- wykonanie koryta i profilowanie podłoża</w:t>
      </w:r>
      <w:r w:rsidR="00D6707C" w:rsidRPr="00BB2940">
        <w:rPr>
          <w:color w:val="000000" w:themeColor="text1"/>
          <w:sz w:val="22"/>
          <w:szCs w:val="22"/>
        </w:rPr>
        <w:t>,</w:t>
      </w:r>
    </w:p>
    <w:p w:rsidR="00BB2940" w:rsidRPr="00BB2940" w:rsidRDefault="00BB2940" w:rsidP="00D6707C">
      <w:pPr>
        <w:tabs>
          <w:tab w:val="left" w:pos="284"/>
          <w:tab w:val="left" w:pos="3119"/>
        </w:tabs>
        <w:suppressAutoHyphens/>
        <w:autoSpaceDN w:val="0"/>
        <w:spacing w:line="240" w:lineRule="auto"/>
        <w:ind w:left="567" w:hanging="567"/>
        <w:jc w:val="both"/>
        <w:rPr>
          <w:color w:val="000000" w:themeColor="text1"/>
          <w:sz w:val="22"/>
          <w:szCs w:val="22"/>
        </w:rPr>
      </w:pPr>
      <w:r w:rsidRPr="00BB2940">
        <w:rPr>
          <w:color w:val="000000" w:themeColor="text1"/>
          <w:sz w:val="22"/>
          <w:szCs w:val="22"/>
        </w:rPr>
        <w:tab/>
      </w:r>
      <w:r w:rsidRPr="00BB2940">
        <w:rPr>
          <w:color w:val="000000" w:themeColor="text1"/>
          <w:sz w:val="22"/>
          <w:szCs w:val="22"/>
        </w:rPr>
        <w:tab/>
        <w:t>- wykonanie podbudowy drogi,</w:t>
      </w:r>
    </w:p>
    <w:p w:rsidR="00D6707C" w:rsidRPr="00BB2940" w:rsidRDefault="00BB2940" w:rsidP="00D6707C">
      <w:pPr>
        <w:tabs>
          <w:tab w:val="left" w:pos="284"/>
          <w:tab w:val="left" w:pos="3119"/>
        </w:tabs>
        <w:suppressAutoHyphens/>
        <w:autoSpaceDN w:val="0"/>
        <w:spacing w:line="240" w:lineRule="auto"/>
        <w:ind w:left="567" w:hanging="567"/>
        <w:jc w:val="both"/>
        <w:rPr>
          <w:color w:val="000000" w:themeColor="text1"/>
          <w:sz w:val="22"/>
          <w:szCs w:val="22"/>
        </w:rPr>
      </w:pPr>
      <w:r w:rsidRPr="00BB2940">
        <w:rPr>
          <w:color w:val="000000" w:themeColor="text1"/>
          <w:sz w:val="22"/>
          <w:szCs w:val="22"/>
        </w:rPr>
        <w:tab/>
      </w:r>
      <w:r w:rsidRPr="00BB2940">
        <w:rPr>
          <w:color w:val="000000" w:themeColor="text1"/>
          <w:sz w:val="22"/>
          <w:szCs w:val="22"/>
        </w:rPr>
        <w:tab/>
        <w:t>- wykonanie nawierzchni w klińca kamiennego</w:t>
      </w:r>
      <w:r w:rsidR="00D6707C" w:rsidRPr="00BB2940">
        <w:rPr>
          <w:color w:val="000000" w:themeColor="text1"/>
          <w:sz w:val="22"/>
          <w:szCs w:val="22"/>
        </w:rPr>
        <w:t xml:space="preserve">,  </w:t>
      </w:r>
    </w:p>
    <w:p w:rsidR="00D6707C" w:rsidRPr="00BB2940" w:rsidRDefault="00BB2940" w:rsidP="00D6707C">
      <w:pPr>
        <w:tabs>
          <w:tab w:val="left" w:pos="284"/>
          <w:tab w:val="left" w:pos="3119"/>
        </w:tabs>
        <w:suppressAutoHyphens/>
        <w:autoSpaceDN w:val="0"/>
        <w:spacing w:line="240" w:lineRule="auto"/>
        <w:ind w:left="567" w:hanging="567"/>
        <w:jc w:val="both"/>
        <w:rPr>
          <w:color w:val="000000" w:themeColor="text1"/>
          <w:sz w:val="22"/>
          <w:szCs w:val="22"/>
        </w:rPr>
      </w:pPr>
      <w:r w:rsidRPr="00BB2940">
        <w:rPr>
          <w:color w:val="000000" w:themeColor="text1"/>
          <w:sz w:val="22"/>
          <w:szCs w:val="22"/>
        </w:rPr>
        <w:tab/>
      </w:r>
      <w:r w:rsidRPr="00BB2940">
        <w:rPr>
          <w:color w:val="000000" w:themeColor="text1"/>
          <w:sz w:val="22"/>
          <w:szCs w:val="22"/>
        </w:rPr>
        <w:tab/>
        <w:t>- formowanie i profilowanie poboczy</w:t>
      </w:r>
      <w:r w:rsidR="00D6707C" w:rsidRPr="00BB2940">
        <w:rPr>
          <w:color w:val="000000" w:themeColor="text1"/>
          <w:sz w:val="22"/>
          <w:szCs w:val="22"/>
        </w:rPr>
        <w:t>,</w:t>
      </w:r>
    </w:p>
    <w:p w:rsidR="00D6707C" w:rsidRPr="00BB2940" w:rsidRDefault="00D6707C" w:rsidP="00D6707C">
      <w:pPr>
        <w:tabs>
          <w:tab w:val="left" w:pos="284"/>
          <w:tab w:val="left" w:pos="3119"/>
        </w:tabs>
        <w:suppressAutoHyphens/>
        <w:autoSpaceDN w:val="0"/>
        <w:spacing w:line="240" w:lineRule="auto"/>
        <w:ind w:left="567" w:hanging="567"/>
        <w:jc w:val="both"/>
        <w:rPr>
          <w:color w:val="000000" w:themeColor="text1"/>
          <w:sz w:val="22"/>
          <w:szCs w:val="22"/>
        </w:rPr>
      </w:pPr>
      <w:r w:rsidRPr="00BB2940">
        <w:rPr>
          <w:color w:val="000000" w:themeColor="text1"/>
          <w:sz w:val="22"/>
          <w:szCs w:val="22"/>
        </w:rPr>
        <w:tab/>
      </w:r>
      <w:r w:rsidRPr="00BB2940">
        <w:rPr>
          <w:color w:val="000000" w:themeColor="text1"/>
          <w:sz w:val="22"/>
          <w:szCs w:val="22"/>
        </w:rPr>
        <w:tab/>
        <w:t>- roboty wykończeniowe,</w:t>
      </w:r>
    </w:p>
    <w:p w:rsidR="00D6707C" w:rsidRPr="00667575" w:rsidRDefault="001467DE" w:rsidP="00D6707C">
      <w:pPr>
        <w:tabs>
          <w:tab w:val="left" w:pos="0"/>
          <w:tab w:val="left" w:pos="3119"/>
        </w:tabs>
        <w:suppressAutoHyphens/>
        <w:autoSpaceDN w:val="0"/>
        <w:spacing w:line="240" w:lineRule="auto"/>
        <w:ind w:left="567" w:hanging="567"/>
        <w:jc w:val="both"/>
        <w:rPr>
          <w:sz w:val="22"/>
          <w:szCs w:val="22"/>
        </w:rPr>
      </w:pPr>
      <w:r>
        <w:rPr>
          <w:sz w:val="22"/>
          <w:szCs w:val="22"/>
        </w:rPr>
        <w:t>4.18</w:t>
      </w:r>
      <w:r w:rsidR="00D6707C" w:rsidRPr="00667575">
        <w:rPr>
          <w:sz w:val="22"/>
          <w:szCs w:val="22"/>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sidRPr="001467DE">
        <w:rPr>
          <w:sz w:val="22"/>
          <w:szCs w:val="22"/>
        </w:rPr>
        <w:t>w punkcie 4.17</w:t>
      </w:r>
      <w:r w:rsidR="00D6707C" w:rsidRPr="00667575">
        <w:rPr>
          <w:sz w:val="22"/>
          <w:szCs w:val="22"/>
        </w:rPr>
        <w:t xml:space="preserve">. Zamawiający uprawniony jest w szczególności do: </w:t>
      </w:r>
    </w:p>
    <w:p w:rsidR="00D6707C" w:rsidRPr="00D53C59" w:rsidRDefault="00D6707C" w:rsidP="00917BA5">
      <w:pPr>
        <w:pStyle w:val="Akapitzlist"/>
        <w:numPr>
          <w:ilvl w:val="0"/>
          <w:numId w:val="41"/>
        </w:numPr>
        <w:ind w:left="851" w:hanging="284"/>
        <w:jc w:val="both"/>
        <w:rPr>
          <w:rFonts w:ascii="CG Omega" w:hAnsi="CG Omega" w:cstheme="minorBidi"/>
          <w:b w:val="0"/>
          <w:sz w:val="22"/>
          <w:szCs w:val="22"/>
        </w:rPr>
      </w:pPr>
      <w:r w:rsidRPr="00D53C59">
        <w:rPr>
          <w:rFonts w:ascii="CG Omega" w:hAnsi="CG Omega" w:cs="Arial"/>
          <w:b w:val="0"/>
          <w:sz w:val="22"/>
          <w:szCs w:val="22"/>
        </w:rPr>
        <w:t xml:space="preserve">żądania oświadczeń i dokumentów w zakresie potwierdzenia spełniania ww. wymogów </w:t>
      </w:r>
      <w:r>
        <w:rPr>
          <w:rFonts w:ascii="CG Omega" w:hAnsi="CG Omega" w:cs="Arial"/>
          <w:b w:val="0"/>
          <w:sz w:val="22"/>
          <w:szCs w:val="22"/>
        </w:rPr>
        <w:t xml:space="preserve"> </w:t>
      </w:r>
      <w:r w:rsidRPr="00D53C59">
        <w:rPr>
          <w:rFonts w:ascii="CG Omega" w:hAnsi="CG Omega" w:cs="Arial"/>
          <w:b w:val="0"/>
          <w:sz w:val="22"/>
          <w:szCs w:val="22"/>
        </w:rPr>
        <w:t>i dokonywania ich oceny,</w:t>
      </w:r>
    </w:p>
    <w:p w:rsidR="00D6707C" w:rsidRPr="00D53C59" w:rsidRDefault="00D6707C" w:rsidP="00917BA5">
      <w:pPr>
        <w:pStyle w:val="Akapitzlist"/>
        <w:numPr>
          <w:ilvl w:val="0"/>
          <w:numId w:val="41"/>
        </w:numPr>
        <w:ind w:left="851" w:hanging="284"/>
        <w:jc w:val="both"/>
        <w:rPr>
          <w:rFonts w:ascii="CG Omega" w:hAnsi="CG Omega"/>
          <w:b w:val="0"/>
          <w:sz w:val="22"/>
          <w:szCs w:val="22"/>
        </w:rPr>
      </w:pPr>
      <w:r w:rsidRPr="00D53C59">
        <w:rPr>
          <w:rFonts w:ascii="CG Omega" w:hAnsi="CG Omega"/>
          <w:b w:val="0"/>
          <w:sz w:val="22"/>
          <w:szCs w:val="22"/>
        </w:rPr>
        <w:t xml:space="preserve">żądania wyjaśnień w przypadku wątpliwości w zakresie potwierdzenia spełniania  w/w. </w:t>
      </w:r>
      <w:r>
        <w:rPr>
          <w:rFonts w:ascii="CG Omega" w:hAnsi="CG Omega"/>
          <w:b w:val="0"/>
          <w:sz w:val="22"/>
          <w:szCs w:val="22"/>
        </w:rPr>
        <w:t xml:space="preserve"> </w:t>
      </w:r>
      <w:r w:rsidRPr="00D53C59">
        <w:rPr>
          <w:rFonts w:ascii="CG Omega" w:hAnsi="CG Omega"/>
          <w:b w:val="0"/>
          <w:sz w:val="22"/>
          <w:szCs w:val="22"/>
        </w:rPr>
        <w:t>wymogów,</w:t>
      </w:r>
    </w:p>
    <w:p w:rsidR="00D6707C" w:rsidRPr="009921CA" w:rsidRDefault="00D6707C" w:rsidP="00917BA5">
      <w:pPr>
        <w:pStyle w:val="Akapitzlist"/>
        <w:numPr>
          <w:ilvl w:val="0"/>
          <w:numId w:val="41"/>
        </w:numPr>
        <w:ind w:hanging="153"/>
        <w:jc w:val="both"/>
        <w:rPr>
          <w:rFonts w:ascii="CG Omega" w:hAnsi="CG Omega"/>
          <w:b w:val="0"/>
          <w:sz w:val="22"/>
          <w:szCs w:val="22"/>
        </w:rPr>
      </w:pPr>
      <w:r>
        <w:rPr>
          <w:rFonts w:ascii="CG Omega" w:hAnsi="CG Omega"/>
          <w:b w:val="0"/>
          <w:sz w:val="22"/>
          <w:szCs w:val="22"/>
        </w:rPr>
        <w:t xml:space="preserve">  </w:t>
      </w:r>
      <w:r w:rsidRPr="009921CA">
        <w:rPr>
          <w:rFonts w:ascii="CG Omega" w:hAnsi="CG Omega"/>
          <w:b w:val="0"/>
          <w:sz w:val="22"/>
          <w:szCs w:val="22"/>
        </w:rPr>
        <w:t>przeprowadzania kontroli na miejscu wykonywania świadczenia.</w:t>
      </w:r>
    </w:p>
    <w:p w:rsidR="00D6707C" w:rsidRPr="00567076" w:rsidRDefault="001467DE" w:rsidP="00D6707C">
      <w:pPr>
        <w:widowControl w:val="0"/>
        <w:autoSpaceDE w:val="0"/>
        <w:autoSpaceDN w:val="0"/>
        <w:adjustRightInd w:val="0"/>
        <w:ind w:left="567" w:right="11" w:hanging="567"/>
        <w:jc w:val="both"/>
        <w:rPr>
          <w:sz w:val="22"/>
          <w:szCs w:val="22"/>
        </w:rPr>
      </w:pPr>
      <w:r>
        <w:rPr>
          <w:sz w:val="22"/>
          <w:szCs w:val="22"/>
        </w:rPr>
        <w:t>4.19</w:t>
      </w:r>
      <w:r>
        <w:rPr>
          <w:sz w:val="22"/>
          <w:szCs w:val="22"/>
        </w:rPr>
        <w:tab/>
        <w:t>Na</w:t>
      </w:r>
      <w:r w:rsidR="00D6707C" w:rsidRPr="00567076">
        <w:rPr>
          <w:sz w:val="22"/>
          <w:szCs w:val="22"/>
        </w:rPr>
        <w:t xml:space="preserve"> potwierdzenie faktu zatrudnienia, Wykonawca lub podwykonawca zobowiązany jest przedstawić Zamawiającemu w  terminie 7 dni od daty podpisania umowy, oświadczenia </w:t>
      </w:r>
      <w:r w:rsidR="00D6707C" w:rsidRPr="00567076">
        <w:rPr>
          <w:rFonts w:eastAsia="Calibri"/>
          <w:color w:val="000000"/>
          <w:sz w:val="22"/>
          <w:szCs w:val="22"/>
        </w:rPr>
        <w:t xml:space="preserve">o zatrudnieniu na podstawie umowy o pracę osób wykonujących czynności związane </w:t>
      </w:r>
      <w:r>
        <w:rPr>
          <w:rFonts w:eastAsia="Calibri"/>
          <w:color w:val="000000"/>
          <w:sz w:val="22"/>
          <w:szCs w:val="22"/>
        </w:rPr>
        <w:t xml:space="preserve">          </w:t>
      </w:r>
      <w:r w:rsidR="00D6707C" w:rsidRPr="00567076">
        <w:rPr>
          <w:rFonts w:eastAsia="Calibri"/>
          <w:color w:val="000000"/>
          <w:sz w:val="22"/>
          <w:szCs w:val="22"/>
        </w:rPr>
        <w:t xml:space="preserve">z 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00D6707C" w:rsidRPr="00567076">
        <w:rPr>
          <w:sz w:val="22"/>
          <w:szCs w:val="22"/>
        </w:rPr>
        <w:t xml:space="preserve">oraz dokumentów potwierdzających opłacenie składek na ubezpieczenie społeczne i zdrowotne z tytułu zatrudnienia na podstawie umowy o pracę wraz </w:t>
      </w:r>
      <w:r>
        <w:rPr>
          <w:sz w:val="22"/>
          <w:szCs w:val="22"/>
        </w:rPr>
        <w:t xml:space="preserve">                        </w:t>
      </w:r>
      <w:r w:rsidR="00D6707C" w:rsidRPr="00567076">
        <w:rPr>
          <w:sz w:val="22"/>
          <w:szCs w:val="22"/>
        </w:rPr>
        <w:t xml:space="preserve">z informacją o liczbie odprowadzonych składek przez wykonawcę lub podwykonawcę, </w:t>
      </w:r>
      <w:r>
        <w:rPr>
          <w:sz w:val="22"/>
          <w:szCs w:val="22"/>
        </w:rPr>
        <w:t xml:space="preserve">    </w:t>
      </w:r>
      <w:r w:rsidR="00D6707C" w:rsidRPr="00567076">
        <w:rPr>
          <w:sz w:val="22"/>
          <w:szCs w:val="22"/>
        </w:rPr>
        <w:t xml:space="preserve">w postaci np. zaświadczenie właściwego oddziału ZUS, lub zanonimizowanych, z wyjątkiem imienia i nazwiska, </w:t>
      </w:r>
      <w:r w:rsidR="00D6707C">
        <w:rPr>
          <w:sz w:val="22"/>
          <w:szCs w:val="22"/>
        </w:rPr>
        <w:t xml:space="preserve"> lub </w:t>
      </w:r>
      <w:r w:rsidR="00D6707C" w:rsidRPr="00567076">
        <w:rPr>
          <w:sz w:val="22"/>
          <w:szCs w:val="22"/>
        </w:rPr>
        <w:t>dowodów potwierdzających zgłoszenie pracownika do ubezpieczenia</w:t>
      </w:r>
      <w:r>
        <w:rPr>
          <w:sz w:val="22"/>
          <w:szCs w:val="22"/>
        </w:rPr>
        <w:t xml:space="preserve"> społecznego</w:t>
      </w:r>
      <w:r w:rsidR="00D6707C" w:rsidRPr="00567076">
        <w:rPr>
          <w:sz w:val="22"/>
          <w:szCs w:val="22"/>
        </w:rPr>
        <w:t xml:space="preserve">.   </w:t>
      </w:r>
    </w:p>
    <w:p w:rsidR="00D6707C" w:rsidRDefault="001467DE" w:rsidP="00D6707C">
      <w:pPr>
        <w:widowControl w:val="0"/>
        <w:autoSpaceDE w:val="0"/>
        <w:autoSpaceDN w:val="0"/>
        <w:adjustRightInd w:val="0"/>
        <w:ind w:left="567" w:right="11" w:hanging="567"/>
        <w:jc w:val="both"/>
        <w:rPr>
          <w:spacing w:val="1"/>
          <w:sz w:val="22"/>
          <w:szCs w:val="22"/>
        </w:rPr>
      </w:pPr>
      <w:r>
        <w:rPr>
          <w:spacing w:val="1"/>
          <w:sz w:val="22"/>
          <w:szCs w:val="22"/>
        </w:rPr>
        <w:t>4.20</w:t>
      </w:r>
      <w:r w:rsidR="00D6707C" w:rsidRPr="00567076">
        <w:rPr>
          <w:spacing w:val="1"/>
          <w:sz w:val="22"/>
          <w:szCs w:val="22"/>
        </w:rPr>
        <w:t xml:space="preserve"> </w:t>
      </w:r>
      <w:r w:rsidR="00D6707C">
        <w:rPr>
          <w:spacing w:val="1"/>
          <w:sz w:val="22"/>
          <w:szCs w:val="22"/>
        </w:rPr>
        <w:tab/>
      </w:r>
      <w:r w:rsidR="00D6707C" w:rsidRPr="00567076">
        <w:rPr>
          <w:spacing w:val="1"/>
          <w:sz w:val="22"/>
          <w:szCs w:val="22"/>
        </w:rPr>
        <w:t>Nieprzedłożenie dokum</w:t>
      </w:r>
      <w:r>
        <w:rPr>
          <w:spacing w:val="1"/>
          <w:sz w:val="22"/>
          <w:szCs w:val="22"/>
        </w:rPr>
        <w:t>entów o których mowa w pkt. 4.19</w:t>
      </w:r>
      <w:r w:rsidR="00D6707C" w:rsidRPr="00567076">
        <w:rPr>
          <w:spacing w:val="1"/>
          <w:sz w:val="22"/>
          <w:szCs w:val="22"/>
        </w:rPr>
        <w:t xml:space="preserve"> w terminach określonych przez Zamawiającego będzie traktowane jako uchylanie się od obowiązku zatrudnienia pracowników świadczących czynności na podstawie umowy o pracę.</w:t>
      </w:r>
    </w:p>
    <w:p w:rsidR="001622F8" w:rsidRPr="001622F8" w:rsidRDefault="001467DE" w:rsidP="001622F8">
      <w:pPr>
        <w:widowControl w:val="0"/>
        <w:suppressAutoHyphens/>
        <w:autoSpaceDE w:val="0"/>
        <w:autoSpaceDN w:val="0"/>
        <w:adjustRightInd w:val="0"/>
        <w:spacing w:line="240" w:lineRule="auto"/>
        <w:ind w:left="567" w:right="11" w:hanging="567"/>
        <w:contextualSpacing/>
        <w:jc w:val="both"/>
        <w:rPr>
          <w:rFonts w:cs="Arial"/>
          <w:b/>
          <w:bCs/>
          <w:i/>
          <w:iCs/>
          <w:sz w:val="22"/>
          <w:szCs w:val="22"/>
        </w:rPr>
      </w:pPr>
      <w:r>
        <w:rPr>
          <w:rFonts w:cs="Arial"/>
          <w:sz w:val="22"/>
          <w:szCs w:val="22"/>
        </w:rPr>
        <w:t>4.21</w:t>
      </w:r>
      <w:r w:rsidR="001622F8" w:rsidRPr="001622F8">
        <w:rPr>
          <w:rFonts w:cs="Arial"/>
          <w:sz w:val="22"/>
          <w:szCs w:val="22"/>
        </w:rPr>
        <w:t xml:space="preserve"> Zamawi</w:t>
      </w:r>
      <w:r w:rsidR="001622F8">
        <w:rPr>
          <w:rFonts w:cs="Arial"/>
          <w:sz w:val="22"/>
          <w:szCs w:val="22"/>
        </w:rPr>
        <w:t xml:space="preserve">ający nie przewiduje określenia </w:t>
      </w:r>
      <w:r w:rsidR="001622F8" w:rsidRPr="001622F8">
        <w:rPr>
          <w:rFonts w:cs="Arial"/>
          <w:sz w:val="22"/>
          <w:szCs w:val="22"/>
        </w:rPr>
        <w:t>wymagań związanych z realizacją</w:t>
      </w:r>
      <w:r w:rsidR="001622F8">
        <w:rPr>
          <w:rFonts w:cs="Arial"/>
          <w:sz w:val="22"/>
          <w:szCs w:val="22"/>
        </w:rPr>
        <w:t xml:space="preserve"> przedmiotu</w:t>
      </w:r>
      <w:r w:rsidR="001622F8" w:rsidRPr="001622F8">
        <w:rPr>
          <w:rFonts w:cs="Arial"/>
          <w:sz w:val="22"/>
          <w:szCs w:val="22"/>
        </w:rPr>
        <w:t xml:space="preserve"> zamówienia , o których mowa w art. 96 ust. 1</w:t>
      </w:r>
      <w:r w:rsidR="0025244D">
        <w:rPr>
          <w:rFonts w:cs="Arial"/>
          <w:sz w:val="22"/>
          <w:szCs w:val="22"/>
        </w:rPr>
        <w:t xml:space="preserve"> i ust. 2 ustawy</w:t>
      </w:r>
      <w:r w:rsidR="001622F8">
        <w:rPr>
          <w:rFonts w:cs="Arial"/>
          <w:sz w:val="22"/>
          <w:szCs w:val="22"/>
        </w:rPr>
        <w:t xml:space="preserve"> </w:t>
      </w:r>
      <w:r w:rsidR="001622F8" w:rsidRPr="001622F8">
        <w:rPr>
          <w:rFonts w:cs="Arial"/>
          <w:sz w:val="22"/>
          <w:szCs w:val="22"/>
        </w:rPr>
        <w:t>Pzp</w:t>
      </w:r>
      <w:r w:rsidR="001622F8" w:rsidRPr="001622F8">
        <w:rPr>
          <w:rFonts w:cs="Arial"/>
          <w:b/>
          <w:bCs/>
          <w:i/>
          <w:iCs/>
          <w:sz w:val="22"/>
          <w:szCs w:val="22"/>
        </w:rPr>
        <w:t>.</w:t>
      </w:r>
    </w:p>
    <w:p w:rsidR="005B3E92" w:rsidRPr="001467DE" w:rsidRDefault="00D6707C" w:rsidP="001467DE">
      <w:pPr>
        <w:pStyle w:val="Akapitzlist"/>
        <w:widowControl w:val="0"/>
        <w:numPr>
          <w:ilvl w:val="1"/>
          <w:numId w:val="49"/>
        </w:numPr>
        <w:autoSpaceDE w:val="0"/>
        <w:autoSpaceDN w:val="0"/>
        <w:adjustRightInd w:val="0"/>
        <w:ind w:left="567" w:right="11" w:hanging="567"/>
        <w:jc w:val="both"/>
        <w:rPr>
          <w:rFonts w:ascii="CG Omega" w:hAnsi="CG Omega"/>
          <w:b w:val="0"/>
          <w:spacing w:val="1"/>
          <w:sz w:val="22"/>
          <w:szCs w:val="22"/>
        </w:rPr>
      </w:pPr>
      <w:r w:rsidRPr="001467DE">
        <w:rPr>
          <w:rFonts w:ascii="CG Omega" w:hAnsi="CG Omega"/>
          <w:b w:val="0"/>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450DD2" w:rsidRDefault="00450DD2" w:rsidP="0025244D">
      <w:pPr>
        <w:widowControl w:val="0"/>
        <w:suppressAutoHyphens/>
        <w:autoSpaceDE w:val="0"/>
        <w:autoSpaceDN w:val="0"/>
        <w:adjustRightInd w:val="0"/>
        <w:spacing w:after="160" w:line="240" w:lineRule="auto"/>
        <w:ind w:right="11"/>
        <w:contextualSpacing/>
        <w:rPr>
          <w:rFonts w:eastAsia="Times New Roman" w:cs="Tahoma"/>
          <w:b/>
          <w:smallCaps/>
          <w:spacing w:val="1"/>
          <w:sz w:val="22"/>
          <w:szCs w:val="22"/>
          <w:u w:val="thick"/>
          <w:lang w:eastAsia="ar-SA"/>
        </w:rPr>
      </w:pPr>
    </w:p>
    <w:p w:rsidR="007149EA" w:rsidRPr="0041134D" w:rsidRDefault="009A75BA" w:rsidP="008E5BC3">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pacing w:val="1"/>
          <w:sz w:val="22"/>
          <w:szCs w:val="22"/>
          <w:u w:val="thick"/>
          <w:lang w:eastAsia="ar-SA"/>
        </w:rPr>
        <w:t>Rozdział V</w:t>
      </w:r>
      <w:r w:rsidRPr="0041134D">
        <w:rPr>
          <w:rFonts w:eastAsia="Times New Roman" w:cs="Tahoma"/>
          <w:b/>
          <w:smallCaps/>
          <w:sz w:val="22"/>
          <w:szCs w:val="22"/>
          <w:u w:val="thick"/>
          <w:lang w:eastAsia="ar-SA"/>
        </w:rPr>
        <w:t xml:space="preserve"> </w:t>
      </w:r>
    </w:p>
    <w:p w:rsidR="008E5BC3" w:rsidRPr="0041134D" w:rsidRDefault="007149EA" w:rsidP="008E5BC3">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części zamówienia, jeżeli zamawiający dopuszcza składanie ofert częściowych</w:t>
      </w:r>
    </w:p>
    <w:p w:rsidR="008E5BC3" w:rsidRPr="0041134D" w:rsidRDefault="008E5BC3" w:rsidP="008E5BC3">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p>
    <w:p w:rsidR="007149EA" w:rsidRPr="0041134D" w:rsidRDefault="008E5BC3" w:rsidP="009A75BA">
      <w:pPr>
        <w:spacing w:after="160" w:line="240" w:lineRule="auto"/>
        <w:ind w:right="255"/>
        <w:rPr>
          <w:rFonts w:eastAsia="Calibri" w:cs="Tahoma"/>
          <w:sz w:val="22"/>
          <w:szCs w:val="22"/>
        </w:rPr>
      </w:pPr>
      <w:r w:rsidRPr="0041134D">
        <w:rPr>
          <w:rFonts w:eastAsia="Calibri" w:cs="Tahoma"/>
          <w:sz w:val="22"/>
          <w:szCs w:val="22"/>
        </w:rPr>
        <w:t xml:space="preserve">5.1     </w:t>
      </w:r>
      <w:r w:rsidR="007149EA" w:rsidRPr="0041134D">
        <w:rPr>
          <w:rFonts w:eastAsia="Calibri" w:cs="Tahoma"/>
          <w:sz w:val="22"/>
          <w:szCs w:val="22"/>
        </w:rPr>
        <w:t xml:space="preserve">Zamawiający  nie przewiduje </w:t>
      </w:r>
      <w:r w:rsidRPr="0041134D">
        <w:rPr>
          <w:rFonts w:eastAsia="Calibri" w:cs="Tahoma"/>
          <w:sz w:val="22"/>
          <w:szCs w:val="22"/>
        </w:rPr>
        <w:t>podziału</w:t>
      </w:r>
      <w:r w:rsidR="007149EA" w:rsidRPr="0041134D">
        <w:rPr>
          <w:rFonts w:eastAsia="Calibri" w:cs="Tahoma"/>
          <w:sz w:val="22"/>
          <w:szCs w:val="22"/>
        </w:rPr>
        <w:t xml:space="preserve"> z</w:t>
      </w:r>
      <w:r w:rsidR="0025244D">
        <w:rPr>
          <w:rFonts w:eastAsia="Calibri" w:cs="Tahoma"/>
          <w:sz w:val="22"/>
          <w:szCs w:val="22"/>
        </w:rPr>
        <w:t>amówienia na odrębne części</w:t>
      </w:r>
      <w:r w:rsidR="009A75BA" w:rsidRPr="0041134D">
        <w:rPr>
          <w:rFonts w:eastAsia="Calibri" w:cs="Tahoma"/>
          <w:sz w:val="22"/>
          <w:szCs w:val="22"/>
        </w:rPr>
        <w:t xml:space="preserve">.  </w:t>
      </w:r>
    </w:p>
    <w:p w:rsidR="007149EA" w:rsidRPr="0041134D" w:rsidRDefault="007149EA" w:rsidP="009A75BA">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bookmarkStart w:id="1" w:name="_Toc473569707"/>
      <w:bookmarkStart w:id="2" w:name="_Toc477947259"/>
      <w:r w:rsidRPr="0041134D">
        <w:rPr>
          <w:rFonts w:eastAsia="Times New Roman" w:cs="Tahoma"/>
          <w:b/>
          <w:smallCaps/>
          <w:spacing w:val="1"/>
          <w:sz w:val="22"/>
          <w:szCs w:val="22"/>
          <w:u w:val="thick"/>
          <w:lang w:eastAsia="ar-SA"/>
        </w:rPr>
        <w:t>Rozdział V</w:t>
      </w:r>
      <w:r w:rsidR="009A75BA" w:rsidRPr="0041134D">
        <w:rPr>
          <w:rFonts w:eastAsia="Times New Roman" w:cs="Tahoma"/>
          <w:b/>
          <w:smallCaps/>
          <w:spacing w:val="1"/>
          <w:sz w:val="22"/>
          <w:szCs w:val="22"/>
          <w:u w:val="thick"/>
          <w:lang w:eastAsia="ar-SA"/>
        </w:rPr>
        <w:t>I</w:t>
      </w:r>
    </w:p>
    <w:p w:rsidR="007149EA" w:rsidRPr="0041134D" w:rsidRDefault="007149EA" w:rsidP="009A75BA">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Termin i miejsce wykonania zamówienia</w:t>
      </w:r>
    </w:p>
    <w:p w:rsidR="007149EA" w:rsidRPr="0041134D" w:rsidRDefault="007149EA" w:rsidP="007149EA">
      <w:pPr>
        <w:widowControl w:val="0"/>
        <w:suppressAutoHyphens/>
        <w:autoSpaceDE w:val="0"/>
        <w:autoSpaceDN w:val="0"/>
        <w:adjustRightInd w:val="0"/>
        <w:spacing w:after="120" w:line="240" w:lineRule="auto"/>
        <w:ind w:left="720" w:right="12"/>
        <w:contextualSpacing/>
        <w:jc w:val="center"/>
        <w:rPr>
          <w:rFonts w:eastAsia="Times New Roman" w:cs="Tahoma"/>
          <w:b/>
          <w:spacing w:val="1"/>
          <w:sz w:val="22"/>
          <w:szCs w:val="22"/>
          <w:lang w:eastAsia="ar-SA"/>
        </w:rPr>
      </w:pPr>
    </w:p>
    <w:bookmarkEnd w:id="1"/>
    <w:bookmarkEnd w:id="2"/>
    <w:p w:rsidR="00241407" w:rsidRPr="0025244D" w:rsidRDefault="009A75BA" w:rsidP="0025244D">
      <w:pPr>
        <w:widowControl w:val="0"/>
        <w:autoSpaceDE w:val="0"/>
        <w:autoSpaceDN w:val="0"/>
        <w:adjustRightInd w:val="0"/>
        <w:spacing w:before="240" w:after="120"/>
        <w:ind w:left="567" w:right="11" w:hanging="567"/>
        <w:jc w:val="both"/>
        <w:rPr>
          <w:rFonts w:cs="Tahoma"/>
          <w:sz w:val="22"/>
          <w:szCs w:val="22"/>
        </w:rPr>
      </w:pPr>
      <w:r w:rsidRPr="0041134D">
        <w:rPr>
          <w:rFonts w:cs="Tahoma"/>
          <w:sz w:val="22"/>
          <w:szCs w:val="22"/>
        </w:rPr>
        <w:lastRenderedPageBreak/>
        <w:t>6.1</w:t>
      </w:r>
      <w:r w:rsidRPr="0041134D">
        <w:rPr>
          <w:rFonts w:cs="Tahoma"/>
          <w:sz w:val="22"/>
          <w:szCs w:val="22"/>
        </w:rPr>
        <w:tab/>
      </w:r>
      <w:r w:rsidR="007149EA" w:rsidRPr="0041134D">
        <w:rPr>
          <w:rFonts w:cs="Tahoma"/>
          <w:sz w:val="22"/>
          <w:szCs w:val="22"/>
        </w:rPr>
        <w:t>Przedmiot z</w:t>
      </w:r>
      <w:r w:rsidRPr="0041134D">
        <w:rPr>
          <w:rFonts w:cs="Tahoma"/>
          <w:sz w:val="22"/>
          <w:szCs w:val="22"/>
        </w:rPr>
        <w:t xml:space="preserve">amówienia zostanie dostarczony do siedziby Zamawiającego w  terminie </w:t>
      </w:r>
      <w:r w:rsidR="00F85CCB">
        <w:rPr>
          <w:rFonts w:cs="Tahoma"/>
          <w:bCs/>
          <w:sz w:val="22"/>
          <w:szCs w:val="22"/>
        </w:rPr>
        <w:t>do dnia 30.07</w:t>
      </w:r>
      <w:r w:rsidR="007149EA" w:rsidRPr="0041134D">
        <w:rPr>
          <w:rFonts w:cs="Tahoma"/>
          <w:bCs/>
          <w:sz w:val="22"/>
          <w:szCs w:val="22"/>
        </w:rPr>
        <w:t>.2021 r</w:t>
      </w:r>
      <w:r w:rsidR="007149EA" w:rsidRPr="0041134D">
        <w:rPr>
          <w:rFonts w:cs="Tahoma"/>
          <w:sz w:val="22"/>
          <w:szCs w:val="22"/>
        </w:rPr>
        <w:t>.</w:t>
      </w:r>
    </w:p>
    <w:p w:rsidR="008F1022" w:rsidRPr="0041134D" w:rsidRDefault="009A75BA" w:rsidP="00241407">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VII</w:t>
      </w:r>
    </w:p>
    <w:p w:rsidR="007149EA" w:rsidRPr="0041134D" w:rsidRDefault="007149EA" w:rsidP="007149EA">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cs="Tahoma"/>
          <w:b/>
          <w:sz w:val="22"/>
          <w:szCs w:val="22"/>
          <w:u w:val="thick"/>
        </w:rPr>
        <w:t xml:space="preserve">Informacje o środkach komunikacji elektronicznej </w:t>
      </w:r>
      <w:r w:rsidR="00A35A1A" w:rsidRPr="0041134D">
        <w:rPr>
          <w:rFonts w:cs="Tahoma"/>
          <w:b/>
          <w:sz w:val="22"/>
          <w:szCs w:val="22"/>
          <w:u w:val="thick"/>
        </w:rPr>
        <w:t>Zamawiającego</w:t>
      </w:r>
      <w:r w:rsidRPr="0041134D">
        <w:rPr>
          <w:rFonts w:cs="Tahoma"/>
          <w:b/>
          <w:sz w:val="22"/>
          <w:szCs w:val="22"/>
          <w:u w:val="thick"/>
        </w:rPr>
        <w:t xml:space="preserve"> z Wykonawcami </w:t>
      </w:r>
      <w:r w:rsidR="008F1022" w:rsidRPr="0041134D">
        <w:rPr>
          <w:rFonts w:cs="Tahoma"/>
          <w:b/>
          <w:sz w:val="22"/>
          <w:szCs w:val="22"/>
          <w:u w:val="thick"/>
        </w:rPr>
        <w:t xml:space="preserve"> </w:t>
      </w:r>
      <w:r w:rsidR="00A35A1A" w:rsidRPr="0041134D">
        <w:rPr>
          <w:rFonts w:cs="Tahoma"/>
          <w:b/>
          <w:sz w:val="22"/>
          <w:szCs w:val="22"/>
          <w:u w:val="thick"/>
        </w:rPr>
        <w:t xml:space="preserve">w inny sposób  niż przy użyciu środków komunikacji </w:t>
      </w:r>
      <w:r w:rsidRPr="0041134D">
        <w:rPr>
          <w:rFonts w:cs="Tahoma"/>
          <w:b/>
          <w:sz w:val="22"/>
          <w:szCs w:val="22"/>
          <w:u w:val="thick"/>
        </w:rPr>
        <w:t xml:space="preserve">elektronicznej </w:t>
      </w:r>
      <w:r w:rsidR="00A35A1A" w:rsidRPr="0041134D">
        <w:rPr>
          <w:rFonts w:cs="Tahoma"/>
          <w:b/>
          <w:sz w:val="22"/>
          <w:szCs w:val="22"/>
          <w:u w:val="thick"/>
        </w:rPr>
        <w:t xml:space="preserve"> w przypadku zaistnienia</w:t>
      </w:r>
      <w:r w:rsidRPr="0041134D">
        <w:rPr>
          <w:rFonts w:cs="Tahoma"/>
          <w:b/>
          <w:sz w:val="22"/>
          <w:szCs w:val="22"/>
          <w:u w:val="thick"/>
        </w:rPr>
        <w:t xml:space="preserve">  </w:t>
      </w:r>
      <w:r w:rsidR="008F1022" w:rsidRPr="0041134D">
        <w:rPr>
          <w:rFonts w:cs="Tahoma"/>
          <w:b/>
          <w:sz w:val="22"/>
          <w:szCs w:val="22"/>
          <w:u w:val="thick"/>
        </w:rPr>
        <w:t xml:space="preserve"> </w:t>
      </w:r>
      <w:r w:rsidR="00A35A1A" w:rsidRPr="0041134D">
        <w:rPr>
          <w:rFonts w:cs="Tahoma"/>
          <w:b/>
          <w:sz w:val="22"/>
          <w:szCs w:val="22"/>
          <w:u w:val="thick"/>
        </w:rPr>
        <w:t>sytuacji</w:t>
      </w:r>
      <w:r w:rsidRPr="0041134D">
        <w:rPr>
          <w:rFonts w:cs="Tahoma"/>
          <w:b/>
          <w:sz w:val="22"/>
          <w:szCs w:val="22"/>
          <w:u w:val="thick"/>
        </w:rPr>
        <w:t xml:space="preserve"> określonych w art. 65, 66 i 69</w:t>
      </w:r>
    </w:p>
    <w:p w:rsidR="00A50A05" w:rsidRPr="0041134D" w:rsidRDefault="00A50A05" w:rsidP="00A50A05">
      <w:pPr>
        <w:widowControl w:val="0"/>
        <w:suppressAutoHyphens/>
        <w:autoSpaceDE w:val="0"/>
        <w:autoSpaceDN w:val="0"/>
        <w:adjustRightInd w:val="0"/>
        <w:spacing w:before="240" w:after="120" w:line="240" w:lineRule="auto"/>
        <w:ind w:right="11"/>
        <w:contextualSpacing/>
        <w:rPr>
          <w:rFonts w:cs="Tahoma"/>
          <w:b/>
          <w:smallCaps/>
          <w:sz w:val="22"/>
          <w:szCs w:val="22"/>
        </w:rPr>
      </w:pPr>
    </w:p>
    <w:p w:rsidR="00A50A05" w:rsidRPr="0041134D" w:rsidRDefault="008F1022" w:rsidP="008F1022">
      <w:pPr>
        <w:widowControl w:val="0"/>
        <w:suppressAutoHyphens/>
        <w:autoSpaceDE w:val="0"/>
        <w:autoSpaceDN w:val="0"/>
        <w:adjustRightInd w:val="0"/>
        <w:spacing w:before="240" w:after="120" w:line="240" w:lineRule="auto"/>
        <w:ind w:left="567" w:right="11" w:hanging="708"/>
        <w:contextualSpacing/>
        <w:jc w:val="both"/>
        <w:rPr>
          <w:rFonts w:cs="Tahoma"/>
          <w:sz w:val="22"/>
          <w:szCs w:val="22"/>
        </w:rPr>
      </w:pPr>
      <w:r w:rsidRPr="0041134D">
        <w:rPr>
          <w:rFonts w:cs="Tahoma"/>
          <w:sz w:val="22"/>
          <w:szCs w:val="22"/>
        </w:rPr>
        <w:t xml:space="preserve">7.1  </w:t>
      </w:r>
      <w:r w:rsidRPr="0041134D">
        <w:rPr>
          <w:rFonts w:cs="Tahoma"/>
          <w:sz w:val="22"/>
          <w:szCs w:val="22"/>
        </w:rPr>
        <w:tab/>
      </w:r>
      <w:r w:rsidR="00A50A05" w:rsidRPr="0041134D">
        <w:rPr>
          <w:rFonts w:cs="Tahoma"/>
          <w:sz w:val="22"/>
          <w:szCs w:val="22"/>
        </w:rPr>
        <w:t xml:space="preserve">Zamawiający nie  przewiduje  innego sposobu komunikowania się   z wykonawca   </w:t>
      </w:r>
      <w:r w:rsidRPr="0041134D">
        <w:rPr>
          <w:rFonts w:cs="Tahoma"/>
          <w:sz w:val="22"/>
          <w:szCs w:val="22"/>
        </w:rPr>
        <w:t xml:space="preserve">ponad </w:t>
      </w:r>
      <w:r w:rsidR="00A50A05" w:rsidRPr="0041134D">
        <w:rPr>
          <w:rFonts w:cs="Tahoma"/>
          <w:sz w:val="22"/>
          <w:szCs w:val="22"/>
        </w:rPr>
        <w:t xml:space="preserve">opisany w niniejszej </w:t>
      </w:r>
      <w:proofErr w:type="spellStart"/>
      <w:r w:rsidR="00A50A05" w:rsidRPr="0041134D">
        <w:rPr>
          <w:rFonts w:cs="Tahoma"/>
          <w:sz w:val="22"/>
          <w:szCs w:val="22"/>
        </w:rPr>
        <w:t>swz</w:t>
      </w:r>
      <w:proofErr w:type="spellEnd"/>
      <w:r w:rsidR="00A50A05" w:rsidRPr="0041134D">
        <w:rPr>
          <w:rFonts w:cs="Tahoma"/>
          <w:sz w:val="22"/>
          <w:szCs w:val="22"/>
        </w:rPr>
        <w:t>,  w przypadkach określonych w art. 65, 66 i 69 ustawy Pzp.</w:t>
      </w:r>
    </w:p>
    <w:p w:rsidR="00A50A05" w:rsidRPr="0041134D" w:rsidRDefault="00A50A05" w:rsidP="00A50A05">
      <w:pPr>
        <w:widowControl w:val="0"/>
        <w:suppressAutoHyphens/>
        <w:autoSpaceDE w:val="0"/>
        <w:autoSpaceDN w:val="0"/>
        <w:adjustRightInd w:val="0"/>
        <w:spacing w:before="240" w:after="120" w:line="240" w:lineRule="auto"/>
        <w:ind w:right="11"/>
        <w:contextualSpacing/>
        <w:rPr>
          <w:rFonts w:cs="Tahoma"/>
          <w:b/>
          <w:smallCaps/>
          <w:sz w:val="22"/>
          <w:szCs w:val="22"/>
        </w:rPr>
      </w:pPr>
    </w:p>
    <w:p w:rsidR="00A50A05" w:rsidRPr="0041134D" w:rsidRDefault="00A50A05" w:rsidP="00A50A05">
      <w:pPr>
        <w:widowControl w:val="0"/>
        <w:suppressAutoHyphens/>
        <w:autoSpaceDE w:val="0"/>
        <w:autoSpaceDN w:val="0"/>
        <w:adjustRightInd w:val="0"/>
        <w:spacing w:before="240" w:after="120" w:line="240" w:lineRule="auto"/>
        <w:ind w:right="11"/>
        <w:contextualSpacing/>
        <w:rPr>
          <w:rFonts w:cs="Tahoma"/>
          <w:b/>
          <w:smallCaps/>
          <w:sz w:val="22"/>
          <w:szCs w:val="22"/>
        </w:rPr>
      </w:pPr>
    </w:p>
    <w:p w:rsidR="00A35A1A" w:rsidRPr="0041134D" w:rsidRDefault="009A75BA" w:rsidP="00A35A1A">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3" w:name="_Toc473569717"/>
      <w:r w:rsidRPr="0041134D">
        <w:rPr>
          <w:rFonts w:eastAsia="Times New Roman" w:cs="Tahoma"/>
          <w:b/>
          <w:smallCaps/>
          <w:spacing w:val="1"/>
          <w:sz w:val="22"/>
          <w:szCs w:val="22"/>
          <w:u w:val="thick"/>
          <w:lang w:eastAsia="ar-SA"/>
        </w:rPr>
        <w:t>Rozdział VIII</w:t>
      </w:r>
      <w:r w:rsidR="007149EA" w:rsidRPr="0041134D">
        <w:rPr>
          <w:rFonts w:cs="Tahoma"/>
          <w:b/>
          <w:smallCaps/>
          <w:sz w:val="22"/>
          <w:szCs w:val="22"/>
          <w:u w:val="thick"/>
          <w:lang w:eastAsia="ar-SA"/>
        </w:rPr>
        <w:br/>
      </w:r>
      <w:bookmarkEnd w:id="3"/>
      <w:r w:rsidR="00A35A1A" w:rsidRPr="0041134D">
        <w:rPr>
          <w:rFonts w:cs="Tahoma"/>
          <w:b/>
          <w:sz w:val="22"/>
          <w:szCs w:val="22"/>
          <w:u w:val="thick"/>
        </w:rPr>
        <w:t>Informacje o środkach komunikacji elektronicznej  przy użyciu których zamawiający będzie komunikował się z Wykonawcami  oraz informacje  o wymaganiach t</w:t>
      </w:r>
      <w:r w:rsidR="008457AD">
        <w:rPr>
          <w:rFonts w:cs="Tahoma"/>
          <w:b/>
          <w:sz w:val="22"/>
          <w:szCs w:val="22"/>
          <w:u w:val="thick"/>
        </w:rPr>
        <w:t xml:space="preserve">echnicznych  </w:t>
      </w:r>
      <w:r w:rsidR="00A35A1A" w:rsidRPr="0041134D">
        <w:rPr>
          <w:rFonts w:cs="Tahoma"/>
          <w:b/>
          <w:sz w:val="22"/>
          <w:szCs w:val="22"/>
          <w:u w:val="thick"/>
        </w:rPr>
        <w:t>i organizacyjnych  sporządzania, wysyłania i odbierania  korespondencji elektronicznej</w:t>
      </w:r>
    </w:p>
    <w:p w:rsidR="008F1022" w:rsidRPr="0041134D" w:rsidRDefault="008F1022" w:rsidP="007149EA">
      <w:pPr>
        <w:spacing w:line="240" w:lineRule="auto"/>
        <w:jc w:val="center"/>
        <w:rPr>
          <w:rFonts w:cs="Tahoma"/>
          <w:b/>
          <w:sz w:val="22"/>
          <w:szCs w:val="22"/>
          <w:u w:val="thick"/>
          <w:lang w:eastAsia="ar-SA"/>
        </w:rPr>
      </w:pPr>
    </w:p>
    <w:p w:rsidR="007149EA" w:rsidRPr="0041134D" w:rsidRDefault="008F1022" w:rsidP="008F1022">
      <w:pPr>
        <w:ind w:left="567" w:hanging="567"/>
        <w:jc w:val="both"/>
        <w:rPr>
          <w:rFonts w:cs="Tahoma"/>
          <w:sz w:val="22"/>
          <w:szCs w:val="22"/>
        </w:rPr>
      </w:pPr>
      <w:r w:rsidRPr="0041134D">
        <w:rPr>
          <w:rFonts w:cs="Tahoma"/>
          <w:sz w:val="22"/>
          <w:szCs w:val="22"/>
        </w:rPr>
        <w:t>8.1</w:t>
      </w:r>
      <w:r w:rsidRPr="0041134D">
        <w:rPr>
          <w:rFonts w:cs="Tahoma"/>
          <w:sz w:val="22"/>
          <w:szCs w:val="22"/>
        </w:rPr>
        <w:tab/>
      </w:r>
      <w:r w:rsidR="007149EA" w:rsidRPr="0041134D">
        <w:rPr>
          <w:rFonts w:cs="Tahoma"/>
          <w:sz w:val="22"/>
          <w:szCs w:val="22"/>
        </w:rPr>
        <w:t xml:space="preserve">W niniejszym postępowaniu  komunikacja pomiędzy </w:t>
      </w:r>
      <w:r w:rsidR="00861BB4">
        <w:rPr>
          <w:rFonts w:cs="Tahoma"/>
          <w:sz w:val="22"/>
          <w:szCs w:val="22"/>
        </w:rPr>
        <w:t>Z</w:t>
      </w:r>
      <w:r w:rsidR="007149EA" w:rsidRPr="0041134D">
        <w:rPr>
          <w:rFonts w:cs="Tahoma"/>
          <w:sz w:val="22"/>
          <w:szCs w:val="22"/>
        </w:rPr>
        <w:t xml:space="preserve">amawiającym a Wykonawcami , </w:t>
      </w:r>
      <w:r w:rsidRPr="0041134D">
        <w:rPr>
          <w:rFonts w:cs="Tahoma"/>
          <w:sz w:val="22"/>
          <w:szCs w:val="22"/>
        </w:rPr>
        <w:t xml:space="preserve">      </w:t>
      </w:r>
      <w:r w:rsidR="007149EA" w:rsidRPr="0041134D">
        <w:rPr>
          <w:rFonts w:cs="Tahoma"/>
          <w:sz w:val="22"/>
          <w:szCs w:val="22"/>
        </w:rPr>
        <w:t>w szczególności skł</w:t>
      </w:r>
      <w:r w:rsidR="00DB215D" w:rsidRPr="0041134D">
        <w:rPr>
          <w:rFonts w:cs="Tahoma"/>
          <w:sz w:val="22"/>
          <w:szCs w:val="22"/>
        </w:rPr>
        <w:t>adanie ofert</w:t>
      </w:r>
      <w:r w:rsidR="00DF631B" w:rsidRPr="0041134D">
        <w:rPr>
          <w:rFonts w:cs="Tahoma"/>
          <w:sz w:val="22"/>
          <w:szCs w:val="22"/>
        </w:rPr>
        <w:t>y</w:t>
      </w:r>
      <w:r w:rsidR="00DB215D" w:rsidRPr="0041134D">
        <w:rPr>
          <w:rFonts w:cs="Tahoma"/>
          <w:sz w:val="22"/>
          <w:szCs w:val="22"/>
        </w:rPr>
        <w:t xml:space="preserve"> oraz oświadczeń, </w:t>
      </w:r>
      <w:r w:rsidR="007149EA" w:rsidRPr="0041134D">
        <w:rPr>
          <w:rFonts w:cs="Tahoma"/>
          <w:sz w:val="22"/>
          <w:szCs w:val="22"/>
        </w:rPr>
        <w:t>odbywa się przy użyciu środków komunikacji elektronicznej</w:t>
      </w:r>
      <w:r w:rsidR="00DF631B" w:rsidRPr="0041134D">
        <w:rPr>
          <w:rFonts w:cs="Tahoma"/>
          <w:sz w:val="22"/>
          <w:szCs w:val="22"/>
        </w:rPr>
        <w:t xml:space="preserve"> za pośrednictwem platformy zakupowej </w:t>
      </w:r>
      <w:hyperlink r:id="rId14" w:history="1">
        <w:r w:rsidR="00DF631B" w:rsidRPr="0041134D">
          <w:rPr>
            <w:rStyle w:val="Hipercze"/>
            <w:rFonts w:cs="Tahoma"/>
            <w:color w:val="auto"/>
            <w:sz w:val="22"/>
            <w:szCs w:val="22"/>
          </w:rPr>
          <w:t>https://platformazakupowa.pl/wiazownica</w:t>
        </w:r>
      </w:hyperlink>
      <w:r w:rsidR="007149EA" w:rsidRPr="0041134D">
        <w:rPr>
          <w:rFonts w:cs="Tahoma"/>
          <w:sz w:val="22"/>
          <w:szCs w:val="22"/>
        </w:rPr>
        <w:t xml:space="preserve">. </w:t>
      </w:r>
      <w:r w:rsidR="00DB215D" w:rsidRPr="0041134D">
        <w:rPr>
          <w:rFonts w:cs="Tahoma"/>
          <w:sz w:val="22"/>
          <w:szCs w:val="22"/>
        </w:rPr>
        <w:t>Przez środki komunikacji elektronicznej rozumie się środki komunikacji elektronicznej określone w ustawie  o świadc</w:t>
      </w:r>
      <w:r w:rsidR="00D95DCD">
        <w:rPr>
          <w:rFonts w:cs="Tahoma"/>
          <w:sz w:val="22"/>
          <w:szCs w:val="22"/>
        </w:rPr>
        <w:t xml:space="preserve">zenia usług drogą elektroniczną  </w:t>
      </w:r>
      <w:r w:rsidR="00D95DCD">
        <w:rPr>
          <w:sz w:val="22"/>
          <w:szCs w:val="22"/>
        </w:rPr>
        <w:t>określone  w ustawie z dnia 18 lipca 2002 r. o świadczeniu usług drogą elektroniczną (Dz. U. z 2020 r. poz. 344)</w:t>
      </w:r>
    </w:p>
    <w:p w:rsidR="008F1022" w:rsidRPr="0066340A" w:rsidRDefault="007149EA" w:rsidP="00917BA5">
      <w:pPr>
        <w:pStyle w:val="Akapitzlist"/>
        <w:numPr>
          <w:ilvl w:val="1"/>
          <w:numId w:val="26"/>
        </w:numPr>
        <w:ind w:left="567" w:hanging="567"/>
        <w:jc w:val="both"/>
        <w:rPr>
          <w:rStyle w:val="Hipercze"/>
          <w:rFonts w:ascii="CG Omega" w:hAnsi="CG Omega" w:cs="Tahoma"/>
          <w:b w:val="0"/>
          <w:color w:val="auto"/>
          <w:sz w:val="22"/>
          <w:szCs w:val="22"/>
          <w:u w:val="none"/>
          <w:lang w:eastAsia="pl-PL"/>
        </w:rPr>
      </w:pPr>
      <w:r w:rsidRPr="0041134D">
        <w:rPr>
          <w:rFonts w:ascii="CG Omega" w:hAnsi="CG Omega" w:cs="Tahoma"/>
          <w:b w:val="0"/>
          <w:sz w:val="22"/>
          <w:szCs w:val="22"/>
        </w:rPr>
        <w:t xml:space="preserve">W niniejszym postępowaniu o udzielenie zamówienia publicznego, komunikacja pomiędzy zamawiającym a wykonawcami w zakresie składania </w:t>
      </w:r>
      <w:r w:rsidR="009329E9" w:rsidRPr="0041134D">
        <w:rPr>
          <w:rFonts w:ascii="CG Omega" w:hAnsi="CG Omega" w:cs="Tahoma"/>
          <w:b w:val="0"/>
          <w:sz w:val="22"/>
          <w:szCs w:val="22"/>
        </w:rPr>
        <w:t>dokumentów</w:t>
      </w:r>
      <w:r w:rsidRPr="0041134D">
        <w:rPr>
          <w:rFonts w:ascii="CG Omega" w:hAnsi="CG Omega" w:cs="Tahoma"/>
          <w:b w:val="0"/>
          <w:sz w:val="22"/>
          <w:szCs w:val="22"/>
        </w:rPr>
        <w:t>, wn</w:t>
      </w:r>
      <w:r w:rsidR="009329E9" w:rsidRPr="0041134D">
        <w:rPr>
          <w:rFonts w:ascii="CG Omega" w:hAnsi="CG Omega" w:cs="Tahoma"/>
          <w:b w:val="0"/>
          <w:sz w:val="22"/>
          <w:szCs w:val="22"/>
        </w:rPr>
        <w:t>iosków (innych niż oferta i oświadczenia</w:t>
      </w:r>
      <w:r w:rsidRPr="0041134D">
        <w:rPr>
          <w:rFonts w:ascii="CG Omega" w:hAnsi="CG Omega" w:cs="Tahoma"/>
          <w:b w:val="0"/>
          <w:sz w:val="22"/>
          <w:szCs w:val="22"/>
        </w:rPr>
        <w:t xml:space="preserve">), zawiadomień oraz przekazywanie innych informacji odbywa się platformy zakupowej pod adresem: </w:t>
      </w:r>
      <w:hyperlink r:id="rId15" w:history="1">
        <w:r w:rsidRPr="0041134D">
          <w:rPr>
            <w:rStyle w:val="Hipercze"/>
            <w:rFonts w:ascii="CG Omega" w:hAnsi="CG Omega" w:cs="Tahoma"/>
            <w:b w:val="0"/>
            <w:color w:val="auto"/>
            <w:sz w:val="22"/>
            <w:szCs w:val="22"/>
          </w:rPr>
          <w:t>https://platformazakupowa.pl/wiazownica</w:t>
        </w:r>
      </w:hyperlink>
      <w:r w:rsidRPr="0041134D">
        <w:rPr>
          <w:rFonts w:ascii="CG Omega" w:hAnsi="CG Omega" w:cs="Tahoma"/>
          <w:b w:val="0"/>
          <w:sz w:val="22"/>
          <w:szCs w:val="22"/>
        </w:rPr>
        <w:t xml:space="preserve"> za pomocą formularza i przycisku „wyślij wiadomość”</w:t>
      </w:r>
      <w:r w:rsidR="009329E9" w:rsidRPr="0041134D">
        <w:rPr>
          <w:rFonts w:ascii="CG Omega" w:hAnsi="CG Omega" w:cs="Tahoma"/>
          <w:b w:val="0"/>
          <w:sz w:val="22"/>
          <w:szCs w:val="22"/>
        </w:rPr>
        <w:t xml:space="preserve">  lub za pomocą poczty elektronicznej na adres: </w:t>
      </w:r>
      <w:hyperlink r:id="rId16" w:history="1">
        <w:r w:rsidR="009329E9" w:rsidRPr="0041134D">
          <w:rPr>
            <w:rStyle w:val="Hipercze"/>
            <w:rFonts w:ascii="CG Omega" w:hAnsi="CG Omega" w:cs="Tahoma"/>
            <w:b w:val="0"/>
            <w:color w:val="auto"/>
            <w:sz w:val="22"/>
            <w:szCs w:val="22"/>
          </w:rPr>
          <w:t>sekretariat@wiazownica.com</w:t>
        </w:r>
      </w:hyperlink>
    </w:p>
    <w:p w:rsidR="008F1022" w:rsidRPr="0041134D" w:rsidRDefault="007149EA" w:rsidP="00917BA5">
      <w:pPr>
        <w:pStyle w:val="Akapitzlist"/>
        <w:numPr>
          <w:ilvl w:val="1"/>
          <w:numId w:val="26"/>
        </w:numPr>
        <w:ind w:left="567" w:hanging="567"/>
        <w:jc w:val="both"/>
        <w:rPr>
          <w:rFonts w:ascii="CG Omega" w:hAnsi="CG Omega" w:cs="Tahoma"/>
          <w:b w:val="0"/>
          <w:sz w:val="22"/>
          <w:szCs w:val="22"/>
          <w:lang w:eastAsia="pl-PL"/>
        </w:rPr>
      </w:pPr>
      <w:r w:rsidRPr="0041134D">
        <w:rPr>
          <w:rFonts w:ascii="CG Omega" w:hAnsi="CG Omega" w:cs="Tahoma"/>
          <w:b w:val="0"/>
          <w:sz w:val="22"/>
          <w:szCs w:val="22"/>
        </w:rPr>
        <w:t>We wszelkiej korespondencji związanej z postępowaniem zamawiający i wykonawcy będą posługiwać</w:t>
      </w:r>
      <w:r w:rsidR="00DB215D" w:rsidRPr="0041134D">
        <w:rPr>
          <w:rFonts w:ascii="CG Omega" w:hAnsi="CG Omega" w:cs="Tahoma"/>
          <w:b w:val="0"/>
          <w:sz w:val="22"/>
          <w:szCs w:val="22"/>
        </w:rPr>
        <w:t xml:space="preserve"> się numerem </w:t>
      </w:r>
      <w:r w:rsidRPr="0041134D">
        <w:rPr>
          <w:rFonts w:ascii="CG Omega" w:hAnsi="CG Omega" w:cs="Tahoma"/>
          <w:b w:val="0"/>
          <w:sz w:val="22"/>
          <w:szCs w:val="22"/>
        </w:rPr>
        <w:t xml:space="preserve"> postępowania.</w:t>
      </w:r>
    </w:p>
    <w:p w:rsidR="008F1022" w:rsidRPr="0041134D" w:rsidRDefault="00492F36" w:rsidP="00917BA5">
      <w:pPr>
        <w:pStyle w:val="Akapitzlist"/>
        <w:numPr>
          <w:ilvl w:val="1"/>
          <w:numId w:val="26"/>
        </w:numPr>
        <w:ind w:left="567" w:hanging="567"/>
        <w:jc w:val="both"/>
        <w:rPr>
          <w:rFonts w:ascii="CG Omega" w:hAnsi="CG Omega" w:cs="Tahoma"/>
          <w:b w:val="0"/>
          <w:sz w:val="22"/>
          <w:szCs w:val="22"/>
          <w:lang w:eastAsia="pl-PL"/>
        </w:rPr>
      </w:pPr>
      <w:r w:rsidRPr="0041134D">
        <w:rPr>
          <w:rFonts w:ascii="CG Omega" w:hAnsi="CG Omega" w:cs="Tahoma"/>
          <w:b w:val="0"/>
          <w:sz w:val="22"/>
          <w:szCs w:val="22"/>
          <w:lang w:eastAsia="pl-PL"/>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861BB4" w:rsidRPr="00FF4919" w:rsidRDefault="007149EA" w:rsidP="00917BA5">
      <w:pPr>
        <w:pStyle w:val="Akapitzlist"/>
        <w:numPr>
          <w:ilvl w:val="1"/>
          <w:numId w:val="26"/>
        </w:numPr>
        <w:ind w:left="567" w:hanging="567"/>
        <w:jc w:val="both"/>
        <w:rPr>
          <w:rFonts w:ascii="CG Omega" w:hAnsi="CG Omega" w:cs="Tahoma"/>
          <w:b w:val="0"/>
          <w:sz w:val="22"/>
          <w:szCs w:val="22"/>
          <w:lang w:eastAsia="pl-PL"/>
        </w:rPr>
      </w:pPr>
      <w:r w:rsidRPr="0041134D">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4D6398" w:rsidRPr="0041134D" w:rsidRDefault="007149EA" w:rsidP="00917BA5">
      <w:pPr>
        <w:pStyle w:val="Akapitzlist"/>
        <w:numPr>
          <w:ilvl w:val="1"/>
          <w:numId w:val="26"/>
        </w:numPr>
        <w:ind w:left="567" w:hanging="567"/>
        <w:jc w:val="both"/>
        <w:rPr>
          <w:rFonts w:ascii="CG Omega" w:hAnsi="CG Omega" w:cs="Tahoma"/>
          <w:b w:val="0"/>
          <w:sz w:val="22"/>
          <w:szCs w:val="22"/>
          <w:lang w:eastAsia="pl-PL"/>
        </w:rPr>
      </w:pPr>
      <w:r w:rsidRPr="0041134D">
        <w:rPr>
          <w:rFonts w:ascii="CG Omega" w:hAnsi="CG Omega" w:cs="Tahoma"/>
          <w:b w:val="0"/>
          <w:sz w:val="22"/>
          <w:szCs w:val="22"/>
        </w:rPr>
        <w:t>Przekaz</w:t>
      </w:r>
      <w:r w:rsidR="00861BB4">
        <w:rPr>
          <w:rFonts w:ascii="CG Omega" w:hAnsi="CG Omega" w:cs="Tahoma"/>
          <w:b w:val="0"/>
          <w:sz w:val="22"/>
          <w:szCs w:val="22"/>
        </w:rPr>
        <w:t>ywane</w:t>
      </w:r>
      <w:r w:rsidRPr="0041134D">
        <w:rPr>
          <w:rFonts w:ascii="CG Omega" w:hAnsi="CG Omega" w:cs="Tahoma"/>
          <w:b w:val="0"/>
          <w:sz w:val="22"/>
          <w:szCs w:val="22"/>
        </w:rPr>
        <w:t xml:space="preserve"> drogą elekt</w:t>
      </w:r>
      <w:r w:rsidR="00861BB4">
        <w:rPr>
          <w:rFonts w:ascii="CG Omega" w:hAnsi="CG Omega" w:cs="Tahoma"/>
          <w:b w:val="0"/>
          <w:sz w:val="22"/>
          <w:szCs w:val="22"/>
        </w:rPr>
        <w:t xml:space="preserve">roniczną informacje, w szczególności oferty, wnioski, zawiadomienia, oświadczenia i inne dokumenty  uznaje się, że datą przekazania jest data zapisania pliku uwidoczniona  w systemie </w:t>
      </w:r>
      <w:r w:rsidR="00FF4919">
        <w:rPr>
          <w:rFonts w:ascii="CG Omega" w:hAnsi="CG Omega" w:cs="Tahoma"/>
          <w:b w:val="0"/>
          <w:sz w:val="22"/>
          <w:szCs w:val="22"/>
        </w:rPr>
        <w:t xml:space="preserve"> (serwerze)  platformy zakupowej. </w:t>
      </w:r>
    </w:p>
    <w:p w:rsidR="00F6345F" w:rsidRPr="0041134D" w:rsidRDefault="004D6398" w:rsidP="00917BA5">
      <w:pPr>
        <w:pStyle w:val="Akapitzlist"/>
        <w:numPr>
          <w:ilvl w:val="1"/>
          <w:numId w:val="26"/>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Każdy Wykonawca ma prawo zwrócić się do Zamawiającego o wyjaśnienie treści dokumentów przetargowych w terminie nie późniejszym niż do końca dnia, w którym upływa połowa wyznaczonego terminu składania ofert. Wnioski </w:t>
      </w:r>
      <w:r w:rsidR="00F6345F" w:rsidRPr="0041134D">
        <w:rPr>
          <w:rFonts w:ascii="CG Omega" w:hAnsi="CG Omega" w:cs="Tahoma"/>
          <w:b w:val="0"/>
          <w:sz w:val="22"/>
          <w:szCs w:val="22"/>
        </w:rPr>
        <w:t>należy przesyłać za pośrednictwem platformy zakupowej lub za pomocą poczty elektronicznej.</w:t>
      </w:r>
    </w:p>
    <w:p w:rsidR="004D6398" w:rsidRPr="00FB41C5" w:rsidRDefault="00F6345F" w:rsidP="00917BA5">
      <w:pPr>
        <w:pStyle w:val="Default"/>
        <w:numPr>
          <w:ilvl w:val="1"/>
          <w:numId w:val="26"/>
        </w:numPr>
        <w:ind w:left="567" w:hanging="567"/>
        <w:jc w:val="both"/>
        <w:rPr>
          <w:rFonts w:ascii="CG Omega" w:hAnsi="CG Omega"/>
          <w:b w:val="0"/>
          <w:color w:val="auto"/>
          <w:sz w:val="22"/>
          <w:szCs w:val="22"/>
        </w:rPr>
      </w:pPr>
      <w:r w:rsidRPr="0041134D">
        <w:rPr>
          <w:rFonts w:ascii="CG Omega" w:hAnsi="CG Omega" w:cs="Tahoma"/>
          <w:b w:val="0"/>
          <w:sz w:val="22"/>
          <w:szCs w:val="22"/>
        </w:rPr>
        <w:t>Wyjaśnienia treści SWZ, odpowiedzi na pytania</w:t>
      </w:r>
      <w:r w:rsidR="00FB41C5">
        <w:rPr>
          <w:rFonts w:ascii="CG Omega" w:hAnsi="CG Omega" w:cs="Tahoma"/>
          <w:b w:val="0"/>
          <w:sz w:val="22"/>
          <w:szCs w:val="22"/>
        </w:rPr>
        <w:t xml:space="preserve"> wykonawców</w:t>
      </w:r>
      <w:r w:rsidRPr="0041134D">
        <w:rPr>
          <w:rFonts w:ascii="CG Omega" w:hAnsi="CG Omega" w:cs="Tahoma"/>
          <w:b w:val="0"/>
          <w:sz w:val="22"/>
          <w:szCs w:val="22"/>
        </w:rPr>
        <w:t>, modyfikacje</w:t>
      </w:r>
      <w:r w:rsidR="00FB41C5" w:rsidRPr="00FB41C5">
        <w:rPr>
          <w:rFonts w:ascii="CG Omega" w:hAnsi="CG Omega"/>
          <w:b w:val="0"/>
          <w:color w:val="auto"/>
          <w:sz w:val="22"/>
          <w:szCs w:val="22"/>
        </w:rPr>
        <w:t xml:space="preserve">  treści</w:t>
      </w:r>
      <w:r w:rsidR="00FB41C5">
        <w:rPr>
          <w:rFonts w:ascii="CG Omega" w:hAnsi="CG Omega"/>
          <w:b w:val="0"/>
          <w:color w:val="auto"/>
          <w:sz w:val="22"/>
          <w:szCs w:val="22"/>
        </w:rPr>
        <w:t xml:space="preserve"> SWZ</w:t>
      </w:r>
      <w:r w:rsidR="00FB41C5" w:rsidRPr="00FB41C5">
        <w:rPr>
          <w:rFonts w:ascii="CG Omega" w:hAnsi="CG Omega"/>
          <w:b w:val="0"/>
          <w:color w:val="auto"/>
          <w:sz w:val="22"/>
          <w:szCs w:val="22"/>
        </w:rPr>
        <w:t xml:space="preserve">, zakresu lub warunków udziału </w:t>
      </w:r>
      <w:r w:rsidR="00FB41C5">
        <w:rPr>
          <w:rFonts w:ascii="CG Omega" w:hAnsi="CG Omega"/>
          <w:b w:val="0"/>
          <w:color w:val="auto"/>
          <w:sz w:val="22"/>
          <w:szCs w:val="22"/>
        </w:rPr>
        <w:t>w postępowaniu</w:t>
      </w:r>
      <w:r w:rsidR="00FB41C5" w:rsidRPr="00FB41C5">
        <w:rPr>
          <w:rFonts w:ascii="CG Omega" w:hAnsi="CG Omega"/>
          <w:b w:val="0"/>
          <w:color w:val="auto"/>
          <w:sz w:val="22"/>
          <w:szCs w:val="22"/>
        </w:rPr>
        <w:t>, zmiany terminu składania i otwarcia ofert</w:t>
      </w:r>
      <w:r w:rsidR="00FB41C5">
        <w:rPr>
          <w:rFonts w:ascii="CG Omega" w:hAnsi="CG Omega" w:cs="Tahoma"/>
          <w:b w:val="0"/>
          <w:sz w:val="22"/>
          <w:szCs w:val="22"/>
        </w:rPr>
        <w:t xml:space="preserve"> zostaną opublikowane na</w:t>
      </w:r>
      <w:r w:rsidR="00FB41C5" w:rsidRPr="00FB41C5">
        <w:rPr>
          <w:rFonts w:ascii="CG Omega" w:hAnsi="CG Omega"/>
          <w:b w:val="0"/>
          <w:color w:val="auto"/>
          <w:sz w:val="22"/>
          <w:szCs w:val="22"/>
        </w:rPr>
        <w:t xml:space="preserve"> stronie prowadzonego postępowania  pod adresem </w:t>
      </w:r>
      <w:hyperlink r:id="rId17" w:history="1">
        <w:r w:rsidR="00FB41C5" w:rsidRPr="00B5117B">
          <w:rPr>
            <w:rStyle w:val="Hipercze"/>
            <w:rFonts w:ascii="CG Omega" w:hAnsi="CG Omega"/>
            <w:b w:val="0"/>
            <w:sz w:val="22"/>
            <w:szCs w:val="22"/>
          </w:rPr>
          <w:t>https://platformazakupowa.pl/wiazownica</w:t>
        </w:r>
      </w:hyperlink>
      <w:r w:rsidRPr="0041134D">
        <w:rPr>
          <w:rFonts w:ascii="CG Omega" w:hAnsi="CG Omega" w:cs="Tahoma"/>
          <w:b w:val="0"/>
          <w:sz w:val="22"/>
          <w:szCs w:val="22"/>
        </w:rPr>
        <w:t>.</w:t>
      </w:r>
      <w:r w:rsidR="00FB41C5" w:rsidRPr="00FB41C5">
        <w:rPr>
          <w:rFonts w:ascii="CG Omega" w:hAnsi="CG Omega"/>
          <w:b w:val="0"/>
          <w:color w:val="auto"/>
          <w:sz w:val="22"/>
          <w:szCs w:val="22"/>
        </w:rPr>
        <w:t xml:space="preserve"> </w:t>
      </w:r>
    </w:p>
    <w:p w:rsidR="00347320" w:rsidRPr="00FF4919" w:rsidRDefault="007149EA" w:rsidP="00917BA5">
      <w:pPr>
        <w:pStyle w:val="Akapitzlist"/>
        <w:numPr>
          <w:ilvl w:val="1"/>
          <w:numId w:val="26"/>
        </w:numPr>
        <w:ind w:left="567" w:hanging="567"/>
        <w:jc w:val="both"/>
        <w:rPr>
          <w:rFonts w:ascii="CG Omega" w:hAnsi="CG Omega" w:cs="Tahoma"/>
          <w:b w:val="0"/>
          <w:sz w:val="22"/>
          <w:szCs w:val="22"/>
          <w:lang w:eastAsia="pl-PL"/>
        </w:rPr>
      </w:pPr>
      <w:r w:rsidRPr="0041134D">
        <w:rPr>
          <w:rFonts w:ascii="CG Omega" w:hAnsi="CG Omega" w:cs="Tahoma"/>
          <w:b w:val="0"/>
          <w:sz w:val="22"/>
          <w:szCs w:val="22"/>
        </w:rPr>
        <w:t>Uzupełnienia dokumentów, oświadczeń lub pe</w:t>
      </w:r>
      <w:r w:rsidR="004D6398" w:rsidRPr="0041134D">
        <w:rPr>
          <w:rFonts w:ascii="CG Omega" w:hAnsi="CG Omega" w:cs="Tahoma"/>
          <w:b w:val="0"/>
          <w:sz w:val="22"/>
          <w:szCs w:val="22"/>
        </w:rPr>
        <w:t xml:space="preserve">łnomocnictw dokonywane </w:t>
      </w:r>
      <w:r w:rsidRPr="0041134D">
        <w:rPr>
          <w:rFonts w:ascii="CG Omega" w:hAnsi="CG Omega" w:cs="Tahoma"/>
          <w:b w:val="0"/>
          <w:sz w:val="22"/>
          <w:szCs w:val="22"/>
        </w:rPr>
        <w:t xml:space="preserve">na  skutek wezwania zamawiającego, dla swej skuteczności powinny zostać złożone w postaci </w:t>
      </w:r>
      <w:r w:rsidRPr="0041134D">
        <w:rPr>
          <w:rFonts w:ascii="CG Omega" w:hAnsi="CG Omega" w:cs="Tahoma"/>
          <w:b w:val="0"/>
          <w:sz w:val="22"/>
          <w:szCs w:val="22"/>
        </w:rPr>
        <w:lastRenderedPageBreak/>
        <w:t>elektronicznej opatrzonej kwalifikowalnym podpisem elektronicznym</w:t>
      </w:r>
      <w:r w:rsidR="004D6398" w:rsidRPr="0041134D">
        <w:rPr>
          <w:rFonts w:ascii="CG Omega" w:hAnsi="CG Omega" w:cs="Tahoma"/>
          <w:b w:val="0"/>
          <w:sz w:val="22"/>
          <w:szCs w:val="22"/>
        </w:rPr>
        <w:t xml:space="preserve">, podpisem zaufanym lub podpisem osobistym </w:t>
      </w:r>
      <w:r w:rsidRPr="0041134D">
        <w:rPr>
          <w:rFonts w:ascii="CG Omega" w:hAnsi="CG Omega" w:cs="Tahoma"/>
          <w:b w:val="0"/>
          <w:sz w:val="22"/>
          <w:szCs w:val="22"/>
        </w:rPr>
        <w:t xml:space="preserve"> uprawnionej osoby, przed  upływem wyznaczonego przez zamawiającego terminu.</w:t>
      </w:r>
    </w:p>
    <w:p w:rsidR="008F1022" w:rsidRPr="0041134D" w:rsidRDefault="007149EA" w:rsidP="00917BA5">
      <w:pPr>
        <w:pStyle w:val="Akapitzlist"/>
        <w:numPr>
          <w:ilvl w:val="1"/>
          <w:numId w:val="26"/>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Jeżeli wniosek o wyjaśnienie treści SIWZ wpłynął po upływie terminu składania wniosków lub dotyczy udzielenia wyjaśnień, Zamawiający może udzielić wyjaśnień albo pozostawić wniosek bez odpowiedzi. </w:t>
      </w:r>
    </w:p>
    <w:p w:rsidR="00347320" w:rsidRPr="00FF4919" w:rsidRDefault="007149EA" w:rsidP="00917BA5">
      <w:pPr>
        <w:pStyle w:val="Akapitzlist"/>
        <w:numPr>
          <w:ilvl w:val="1"/>
          <w:numId w:val="26"/>
        </w:numPr>
        <w:ind w:left="567" w:hanging="567"/>
        <w:jc w:val="both"/>
        <w:rPr>
          <w:rFonts w:ascii="CG Omega" w:hAnsi="CG Omega" w:cs="Tahoma"/>
          <w:b w:val="0"/>
          <w:sz w:val="22"/>
          <w:szCs w:val="22"/>
          <w:lang w:eastAsia="pl-PL"/>
        </w:rPr>
      </w:pPr>
      <w:r w:rsidRPr="0041134D">
        <w:rPr>
          <w:rFonts w:ascii="CG Omega" w:hAnsi="CG Omega" w:cs="Tahom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w:t>
      </w:r>
      <w:r w:rsidR="004D6398" w:rsidRPr="0041134D">
        <w:rPr>
          <w:rFonts w:ascii="CG Omega" w:hAnsi="CG Omega" w:cs="Tahoma"/>
          <w:b w:val="0"/>
          <w:sz w:val="22"/>
          <w:szCs w:val="22"/>
        </w:rPr>
        <w:t>zwłocznie zamieści stosowną informację na stronie prowadzonego postępowania</w:t>
      </w:r>
      <w:r w:rsidRPr="0041134D">
        <w:rPr>
          <w:rFonts w:ascii="CG Omega" w:hAnsi="CG Omega" w:cs="Tahoma"/>
          <w:b w:val="0"/>
          <w:sz w:val="22"/>
          <w:szCs w:val="22"/>
        </w:rPr>
        <w:t>. Przedłużenie terminu składania ofert nie wpływa na bieg terminu składania wniosków.</w:t>
      </w:r>
    </w:p>
    <w:p w:rsidR="0004067D" w:rsidRPr="0041134D" w:rsidRDefault="0004067D" w:rsidP="00917BA5">
      <w:pPr>
        <w:pStyle w:val="Akapitzlist"/>
        <w:widowControl w:val="0"/>
        <w:numPr>
          <w:ilvl w:val="1"/>
          <w:numId w:val="26"/>
        </w:numPr>
        <w:autoSpaceDE w:val="0"/>
        <w:autoSpaceDN w:val="0"/>
        <w:adjustRightInd w:val="0"/>
        <w:spacing w:after="120"/>
        <w:ind w:left="567" w:right="12" w:hanging="56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41134D">
        <w:rPr>
          <w:rFonts w:ascii="CG Omega" w:hAnsi="CG Omega" w:cs="Tahoma"/>
          <w:b w:val="0"/>
          <w:spacing w:val="4"/>
          <w:position w:val="-1"/>
          <w:sz w:val="22"/>
          <w:szCs w:val="22"/>
        </w:rPr>
        <w:t>tj</w:t>
      </w:r>
      <w:proofErr w:type="spellEnd"/>
      <w:r w:rsidRPr="0041134D">
        <w:rPr>
          <w:rFonts w:ascii="CG Omega" w:hAnsi="CG Omega" w:cs="Tahoma"/>
          <w:b w:val="0"/>
          <w:spacing w:val="4"/>
          <w:position w:val="-1"/>
          <w:sz w:val="22"/>
          <w:szCs w:val="22"/>
        </w:rPr>
        <w:t>:</w:t>
      </w:r>
    </w:p>
    <w:p w:rsidR="0004067D" w:rsidRPr="0041134D" w:rsidRDefault="0004067D" w:rsidP="00482615">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 xml:space="preserve">1) stały dostęp do sieci internetowej o przepustowości min 512 </w:t>
      </w:r>
      <w:proofErr w:type="spellStart"/>
      <w:r w:rsidRPr="0041134D">
        <w:rPr>
          <w:rFonts w:ascii="CG Omega" w:hAnsi="CG Omega" w:cs="Tahoma"/>
          <w:b w:val="0"/>
          <w:spacing w:val="4"/>
          <w:position w:val="-1"/>
          <w:sz w:val="22"/>
          <w:szCs w:val="22"/>
        </w:rPr>
        <w:t>kb</w:t>
      </w:r>
      <w:proofErr w:type="spellEnd"/>
      <w:r w:rsidRPr="0041134D">
        <w:rPr>
          <w:rFonts w:ascii="CG Omega" w:hAnsi="CG Omega" w:cs="Tahoma"/>
          <w:b w:val="0"/>
          <w:spacing w:val="4"/>
          <w:position w:val="-1"/>
          <w:sz w:val="22"/>
          <w:szCs w:val="22"/>
        </w:rPr>
        <w:t>/s</w:t>
      </w:r>
    </w:p>
    <w:p w:rsidR="0004067D" w:rsidRPr="0041134D" w:rsidRDefault="0004067D" w:rsidP="00482615">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 xml:space="preserve">2) </w:t>
      </w:r>
      <w:r w:rsidR="00482615" w:rsidRPr="0041134D">
        <w:rPr>
          <w:rFonts w:ascii="CG Omega" w:hAnsi="CG Omega" w:cs="Tahoma"/>
          <w:b w:val="0"/>
          <w:spacing w:val="4"/>
          <w:position w:val="-1"/>
          <w:sz w:val="22"/>
          <w:szCs w:val="22"/>
        </w:rPr>
        <w:tab/>
      </w:r>
      <w:r w:rsidRPr="0041134D">
        <w:rPr>
          <w:rFonts w:ascii="CG Omega" w:hAnsi="CG Omega" w:cs="Tahoma"/>
          <w:b w:val="0"/>
          <w:spacing w:val="4"/>
          <w:position w:val="-1"/>
          <w:sz w:val="22"/>
          <w:szCs w:val="22"/>
        </w:rPr>
        <w:t>komputer klasy PC lub MAC z systemem operacyjnym MS Windows, Linux lub nowsze wersje, pamięć min 2 GB Ram, procesor Intel 2GHZ lub nowszy,</w:t>
      </w:r>
    </w:p>
    <w:p w:rsidR="0004067D" w:rsidRPr="0041134D" w:rsidRDefault="0004067D" w:rsidP="00482615">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3) przeglądarkę interneto</w:t>
      </w:r>
      <w:r w:rsidR="00F65B19" w:rsidRPr="0041134D">
        <w:rPr>
          <w:rFonts w:ascii="CG Omega" w:hAnsi="CG Omega" w:cs="Tahoma"/>
          <w:b w:val="0"/>
          <w:spacing w:val="4"/>
          <w:position w:val="-1"/>
          <w:sz w:val="22"/>
          <w:szCs w:val="22"/>
        </w:rPr>
        <w:t>wą,  obsługująca TLS 1.2, w przypadku Internet Explorer minimalna wersja 10.0</w:t>
      </w:r>
    </w:p>
    <w:p w:rsidR="00691DC5" w:rsidRPr="0041134D" w:rsidRDefault="00691DC5" w:rsidP="00482615">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4) włączona  obsługa JavaScript,</w:t>
      </w:r>
    </w:p>
    <w:p w:rsidR="00691DC5" w:rsidRPr="0041134D" w:rsidRDefault="00691DC5" w:rsidP="00482615">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 xml:space="preserve">5) zainstalowany program </w:t>
      </w:r>
      <w:proofErr w:type="spellStart"/>
      <w:r w:rsidRPr="0041134D">
        <w:rPr>
          <w:rFonts w:ascii="CG Omega" w:hAnsi="CG Omega" w:cs="Tahoma"/>
          <w:b w:val="0"/>
          <w:spacing w:val="4"/>
          <w:position w:val="-1"/>
          <w:sz w:val="22"/>
          <w:szCs w:val="22"/>
        </w:rPr>
        <w:t>Acrobat</w:t>
      </w:r>
      <w:proofErr w:type="spellEnd"/>
      <w:r w:rsidRPr="0041134D">
        <w:rPr>
          <w:rFonts w:ascii="CG Omega" w:hAnsi="CG Omega" w:cs="Tahoma"/>
          <w:b w:val="0"/>
          <w:spacing w:val="4"/>
          <w:position w:val="-1"/>
          <w:sz w:val="22"/>
          <w:szCs w:val="22"/>
        </w:rPr>
        <w:t xml:space="preserve">  Reader lub inny </w:t>
      </w:r>
      <w:proofErr w:type="spellStart"/>
      <w:r w:rsidRPr="0041134D">
        <w:rPr>
          <w:rFonts w:ascii="CG Omega" w:hAnsi="CG Omega" w:cs="Tahoma"/>
          <w:b w:val="0"/>
          <w:spacing w:val="4"/>
          <w:position w:val="-1"/>
          <w:sz w:val="22"/>
          <w:szCs w:val="22"/>
        </w:rPr>
        <w:t>onslugujący</w:t>
      </w:r>
      <w:proofErr w:type="spellEnd"/>
      <w:r w:rsidRPr="0041134D">
        <w:rPr>
          <w:rFonts w:ascii="CG Omega" w:hAnsi="CG Omega" w:cs="Tahoma"/>
          <w:b w:val="0"/>
          <w:spacing w:val="4"/>
          <w:position w:val="-1"/>
          <w:sz w:val="22"/>
          <w:szCs w:val="22"/>
        </w:rPr>
        <w:t xml:space="preserve"> pliki w formacie  pdf,</w:t>
      </w:r>
    </w:p>
    <w:p w:rsidR="0004067D" w:rsidRPr="0041134D" w:rsidRDefault="00482615" w:rsidP="00482615">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6</w:t>
      </w:r>
      <w:r w:rsidR="0004067D" w:rsidRPr="0041134D">
        <w:rPr>
          <w:rFonts w:ascii="CG Omega" w:hAnsi="CG Omega" w:cs="Tahoma"/>
          <w:b w:val="0"/>
          <w:spacing w:val="4"/>
          <w:position w:val="-1"/>
          <w:sz w:val="22"/>
          <w:szCs w:val="22"/>
        </w:rPr>
        <w:t xml:space="preserve">) dokumenty w formacie PDF zaleca się podpisywać formatem </w:t>
      </w:r>
      <w:proofErr w:type="spellStart"/>
      <w:r w:rsidR="0004067D" w:rsidRPr="0041134D">
        <w:rPr>
          <w:rFonts w:ascii="CG Omega" w:hAnsi="CG Omega" w:cs="Tahoma"/>
          <w:b w:val="0"/>
          <w:spacing w:val="4"/>
          <w:position w:val="-1"/>
          <w:sz w:val="22"/>
          <w:szCs w:val="22"/>
        </w:rPr>
        <w:t>PAdES</w:t>
      </w:r>
      <w:proofErr w:type="spellEnd"/>
      <w:r w:rsidR="0004067D" w:rsidRPr="0041134D">
        <w:rPr>
          <w:rFonts w:ascii="CG Omega" w:hAnsi="CG Omega" w:cs="Tahoma"/>
          <w:b w:val="0"/>
          <w:spacing w:val="4"/>
          <w:position w:val="-1"/>
          <w:sz w:val="22"/>
          <w:szCs w:val="22"/>
        </w:rPr>
        <w:t xml:space="preserve"> lub </w:t>
      </w:r>
      <w:proofErr w:type="spellStart"/>
      <w:r w:rsidR="0004067D" w:rsidRPr="0041134D">
        <w:rPr>
          <w:rFonts w:ascii="CG Omega" w:hAnsi="CG Omega" w:cs="Tahoma"/>
          <w:b w:val="0"/>
          <w:spacing w:val="4"/>
          <w:position w:val="-1"/>
          <w:sz w:val="22"/>
          <w:szCs w:val="22"/>
        </w:rPr>
        <w:t>XAdES</w:t>
      </w:r>
      <w:proofErr w:type="spellEnd"/>
    </w:p>
    <w:p w:rsidR="00482615" w:rsidRPr="0041134D" w:rsidRDefault="007F5CAB" w:rsidP="00482615">
      <w:pPr>
        <w:widowControl w:val="0"/>
        <w:autoSpaceDE w:val="0"/>
        <w:autoSpaceDN w:val="0"/>
        <w:adjustRightInd w:val="0"/>
        <w:spacing w:after="120"/>
        <w:ind w:left="567" w:right="12" w:hanging="567"/>
        <w:jc w:val="both"/>
        <w:rPr>
          <w:rFonts w:cs="Tahoma"/>
          <w:spacing w:val="4"/>
          <w:position w:val="-1"/>
          <w:sz w:val="22"/>
          <w:szCs w:val="22"/>
        </w:rPr>
      </w:pPr>
      <w:r w:rsidRPr="0041134D">
        <w:rPr>
          <w:rFonts w:cs="Tahoma"/>
          <w:spacing w:val="4"/>
          <w:position w:val="-1"/>
          <w:sz w:val="22"/>
          <w:szCs w:val="22"/>
        </w:rPr>
        <w:t>8.13</w:t>
      </w:r>
      <w:r w:rsidR="00691DC5" w:rsidRPr="0041134D">
        <w:rPr>
          <w:rFonts w:cs="Tahoma"/>
          <w:spacing w:val="4"/>
          <w:position w:val="-1"/>
          <w:sz w:val="22"/>
          <w:szCs w:val="22"/>
        </w:rPr>
        <w:t xml:space="preserve"> Zamawiający dopuszcza formaty przesyłanych plików </w:t>
      </w:r>
      <w:r w:rsidR="00482615" w:rsidRPr="0041134D">
        <w:rPr>
          <w:rFonts w:cs="Tahoma"/>
          <w:spacing w:val="4"/>
          <w:position w:val="-1"/>
          <w:sz w:val="22"/>
          <w:szCs w:val="22"/>
        </w:rPr>
        <w:t xml:space="preserve">o wielkości do 75 MB w txt, rtf, pdf, </w:t>
      </w:r>
      <w:proofErr w:type="spellStart"/>
      <w:r w:rsidR="00482615" w:rsidRPr="0041134D">
        <w:rPr>
          <w:rFonts w:cs="Tahoma"/>
          <w:spacing w:val="4"/>
          <w:position w:val="-1"/>
          <w:sz w:val="22"/>
          <w:szCs w:val="22"/>
        </w:rPr>
        <w:t>xps</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odt</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ods</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odp</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doc</w:t>
      </w:r>
      <w:proofErr w:type="spellEnd"/>
      <w:r w:rsidR="00482615" w:rsidRPr="0041134D">
        <w:rPr>
          <w:rFonts w:cs="Tahoma"/>
          <w:spacing w:val="4"/>
          <w:position w:val="-1"/>
          <w:sz w:val="22"/>
          <w:szCs w:val="22"/>
        </w:rPr>
        <w:t xml:space="preserve">, xls, </w:t>
      </w:r>
      <w:proofErr w:type="spellStart"/>
      <w:r w:rsidR="00482615" w:rsidRPr="0041134D">
        <w:rPr>
          <w:rFonts w:cs="Tahoma"/>
          <w:spacing w:val="4"/>
          <w:position w:val="-1"/>
          <w:sz w:val="22"/>
          <w:szCs w:val="22"/>
        </w:rPr>
        <w:t>ppt</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docx</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xlsx</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pptx</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csv</w:t>
      </w:r>
      <w:proofErr w:type="spellEnd"/>
      <w:r w:rsidR="00482615" w:rsidRPr="0041134D">
        <w:rPr>
          <w:rFonts w:cs="Tahoma"/>
          <w:spacing w:val="4"/>
          <w:position w:val="-1"/>
          <w:sz w:val="22"/>
          <w:szCs w:val="22"/>
        </w:rPr>
        <w:t xml:space="preserve">, jpg, </w:t>
      </w:r>
      <w:proofErr w:type="spellStart"/>
      <w:r w:rsidR="00482615" w:rsidRPr="0041134D">
        <w:rPr>
          <w:rFonts w:cs="Tahoma"/>
          <w:spacing w:val="4"/>
          <w:position w:val="-1"/>
          <w:sz w:val="22"/>
          <w:szCs w:val="22"/>
        </w:rPr>
        <w:t>jpeg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tif</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tiff</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geotiff</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png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svg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wav</w:t>
      </w:r>
      <w:proofErr w:type="spellEnd"/>
      <w:r w:rsidR="00482615" w:rsidRPr="0041134D">
        <w:rPr>
          <w:rFonts w:cs="Tahoma"/>
          <w:spacing w:val="4"/>
          <w:position w:val="-1"/>
          <w:sz w:val="22"/>
          <w:szCs w:val="22"/>
        </w:rPr>
        <w:t xml:space="preserve">, mp3, </w:t>
      </w:r>
      <w:proofErr w:type="spellStart"/>
      <w:r w:rsidR="00482615" w:rsidRPr="0041134D">
        <w:rPr>
          <w:rFonts w:cs="Tahoma"/>
          <w:spacing w:val="4"/>
          <w:position w:val="-1"/>
          <w:sz w:val="22"/>
          <w:szCs w:val="22"/>
        </w:rPr>
        <w:t>avi</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mpg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mpeg</w:t>
      </w:r>
      <w:proofErr w:type="spellEnd"/>
      <w:r w:rsidR="00482615" w:rsidRPr="0041134D">
        <w:rPr>
          <w:rFonts w:cs="Tahoma"/>
          <w:spacing w:val="4"/>
          <w:position w:val="-1"/>
          <w:sz w:val="22"/>
          <w:szCs w:val="22"/>
        </w:rPr>
        <w:t xml:space="preserve">, mp4, m4a, mpeg4, </w:t>
      </w:r>
      <w:proofErr w:type="spellStart"/>
      <w:r w:rsidR="00482615" w:rsidRPr="0041134D">
        <w:rPr>
          <w:rFonts w:cs="Tahoma"/>
          <w:spacing w:val="4"/>
          <w:position w:val="-1"/>
          <w:sz w:val="22"/>
          <w:szCs w:val="22"/>
        </w:rPr>
        <w:t>ogg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ogv</w:t>
      </w:r>
      <w:proofErr w:type="spellEnd"/>
      <w:r w:rsidR="00482615" w:rsidRPr="0041134D">
        <w:rPr>
          <w:rFonts w:cs="Tahoma"/>
          <w:spacing w:val="4"/>
          <w:position w:val="-1"/>
          <w:sz w:val="22"/>
          <w:szCs w:val="22"/>
        </w:rPr>
        <w:t xml:space="preserve">, zip, tar, </w:t>
      </w:r>
      <w:proofErr w:type="spellStart"/>
      <w:r w:rsidR="00482615" w:rsidRPr="0041134D">
        <w:rPr>
          <w:rFonts w:cs="Tahoma"/>
          <w:spacing w:val="4"/>
          <w:position w:val="-1"/>
          <w:sz w:val="22"/>
          <w:szCs w:val="22"/>
        </w:rPr>
        <w:t>gz</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gzip</w:t>
      </w:r>
      <w:proofErr w:type="spellEnd"/>
      <w:r w:rsidR="00482615" w:rsidRPr="0041134D">
        <w:rPr>
          <w:rFonts w:cs="Tahoma"/>
          <w:spacing w:val="4"/>
          <w:position w:val="-1"/>
          <w:sz w:val="22"/>
          <w:szCs w:val="22"/>
        </w:rPr>
        <w:t xml:space="preserve">, 7a, </w:t>
      </w:r>
      <w:proofErr w:type="spellStart"/>
      <w:r w:rsidR="00482615" w:rsidRPr="0041134D">
        <w:rPr>
          <w:rFonts w:cs="Tahoma"/>
          <w:spacing w:val="4"/>
          <w:position w:val="-1"/>
          <w:sz w:val="22"/>
          <w:szCs w:val="22"/>
        </w:rPr>
        <w:t>html</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css</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xml</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xsd</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gml</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rng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xsl</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xslt</w:t>
      </w:r>
      <w:proofErr w:type="spellEnd"/>
      <w:r w:rsidR="00482615" w:rsidRPr="0041134D">
        <w:rPr>
          <w:rFonts w:cs="Tahoma"/>
          <w:spacing w:val="4"/>
          <w:position w:val="-1"/>
          <w:sz w:val="22"/>
          <w:szCs w:val="22"/>
        </w:rPr>
        <w:t xml:space="preserve">, TSL, </w:t>
      </w:r>
      <w:proofErr w:type="spellStart"/>
      <w:r w:rsidR="00482615" w:rsidRPr="0041134D">
        <w:rPr>
          <w:rFonts w:cs="Tahoma"/>
          <w:spacing w:val="4"/>
          <w:position w:val="-1"/>
          <w:sz w:val="22"/>
          <w:szCs w:val="22"/>
        </w:rPr>
        <w:t>XMLsig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XAdES</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CAdES</w:t>
      </w:r>
      <w:proofErr w:type="spellEnd"/>
      <w:r w:rsidR="00482615" w:rsidRPr="0041134D">
        <w:rPr>
          <w:rFonts w:cs="Tahoma"/>
          <w:spacing w:val="4"/>
          <w:position w:val="-1"/>
          <w:sz w:val="22"/>
          <w:szCs w:val="22"/>
        </w:rPr>
        <w:t xml:space="preserve">, ASIC, </w:t>
      </w:r>
      <w:proofErr w:type="spellStart"/>
      <w:r w:rsidR="00482615" w:rsidRPr="0041134D">
        <w:rPr>
          <w:rFonts w:cs="Tahoma"/>
          <w:spacing w:val="4"/>
          <w:position w:val="-1"/>
          <w:sz w:val="22"/>
          <w:szCs w:val="22"/>
        </w:rPr>
        <w:t>XMlenc</w:t>
      </w:r>
      <w:proofErr w:type="spellEnd"/>
      <w:r w:rsidR="00482615" w:rsidRPr="0041134D">
        <w:rPr>
          <w:rFonts w:cs="Tahoma"/>
          <w:spacing w:val="4"/>
          <w:position w:val="-1"/>
          <w:sz w:val="22"/>
          <w:szCs w:val="22"/>
        </w:rPr>
        <w:t>.</w:t>
      </w:r>
    </w:p>
    <w:p w:rsidR="008F1022" w:rsidRPr="0041134D" w:rsidRDefault="008F1022" w:rsidP="007F5CAB">
      <w:pPr>
        <w:jc w:val="both"/>
        <w:rPr>
          <w:rFonts w:cs="Tahoma"/>
          <w:sz w:val="22"/>
          <w:szCs w:val="22"/>
          <w:lang w:eastAsia="pl-PL"/>
        </w:rPr>
      </w:pPr>
    </w:p>
    <w:p w:rsidR="007149EA" w:rsidRPr="0041134D" w:rsidRDefault="009A75BA" w:rsidP="007149EA">
      <w:pPr>
        <w:spacing w:line="240" w:lineRule="auto"/>
        <w:jc w:val="center"/>
        <w:rPr>
          <w:rFonts w:cs="Tahoma"/>
          <w:b/>
          <w:sz w:val="22"/>
          <w:szCs w:val="22"/>
          <w:u w:val="thick"/>
          <w:lang w:eastAsia="ar-SA"/>
        </w:rPr>
      </w:pPr>
      <w:bookmarkStart w:id="4" w:name="_Toc473569719"/>
      <w:r w:rsidRPr="0041134D">
        <w:rPr>
          <w:rFonts w:eastAsia="Times New Roman" w:cs="Tahoma"/>
          <w:b/>
          <w:smallCaps/>
          <w:spacing w:val="1"/>
          <w:sz w:val="22"/>
          <w:szCs w:val="22"/>
          <w:u w:val="thick"/>
          <w:lang w:eastAsia="ar-SA"/>
        </w:rPr>
        <w:t>Rozdział IX</w:t>
      </w:r>
      <w:r w:rsidR="007149EA" w:rsidRPr="0041134D">
        <w:rPr>
          <w:rFonts w:cs="Tahoma"/>
          <w:b/>
          <w:smallCaps/>
          <w:sz w:val="22"/>
          <w:szCs w:val="22"/>
          <w:u w:val="thick"/>
          <w:lang w:eastAsia="ar-SA"/>
        </w:rPr>
        <w:br/>
      </w:r>
      <w:bookmarkEnd w:id="4"/>
      <w:r w:rsidR="00DB215D" w:rsidRPr="0041134D">
        <w:rPr>
          <w:rFonts w:cs="Tahoma"/>
          <w:b/>
          <w:sz w:val="22"/>
          <w:szCs w:val="22"/>
          <w:u w:val="thick"/>
          <w:lang w:eastAsia="ar-SA"/>
        </w:rPr>
        <w:t>Osoby uprawnione do komunikacji z Wykonawcami</w:t>
      </w:r>
    </w:p>
    <w:p w:rsidR="008E21B8" w:rsidRPr="0041134D" w:rsidRDefault="008E21B8" w:rsidP="007149EA">
      <w:pPr>
        <w:spacing w:line="240" w:lineRule="auto"/>
        <w:jc w:val="center"/>
        <w:rPr>
          <w:rFonts w:cs="Tahoma"/>
          <w:b/>
          <w:sz w:val="22"/>
          <w:szCs w:val="22"/>
          <w:u w:val="thick"/>
          <w:lang w:eastAsia="ar-SA"/>
        </w:rPr>
      </w:pPr>
    </w:p>
    <w:p w:rsidR="007149EA" w:rsidRPr="0041134D" w:rsidRDefault="007149EA" w:rsidP="00917BA5">
      <w:pPr>
        <w:pStyle w:val="Akapitzlist"/>
        <w:numPr>
          <w:ilvl w:val="1"/>
          <w:numId w:val="27"/>
        </w:numPr>
        <w:ind w:left="567" w:hanging="567"/>
        <w:jc w:val="both"/>
        <w:rPr>
          <w:rFonts w:ascii="CG Omega" w:hAnsi="CG Omega" w:cs="Tahoma"/>
          <w:b w:val="0"/>
          <w:sz w:val="22"/>
          <w:szCs w:val="22"/>
        </w:rPr>
      </w:pPr>
      <w:r w:rsidRPr="0041134D">
        <w:rPr>
          <w:rFonts w:ascii="CG Omega" w:hAnsi="CG Omega" w:cs="Tahoma"/>
          <w:b w:val="0"/>
          <w:sz w:val="22"/>
          <w:szCs w:val="22"/>
        </w:rPr>
        <w:t>Oso</w:t>
      </w:r>
      <w:r w:rsidRPr="0041134D">
        <w:rPr>
          <w:rFonts w:ascii="CG Omega" w:hAnsi="CG Omega" w:cs="Tahoma"/>
          <w:b w:val="0"/>
          <w:spacing w:val="1"/>
          <w:sz w:val="22"/>
          <w:szCs w:val="22"/>
        </w:rPr>
        <w:t xml:space="preserve">by upoważnione </w:t>
      </w:r>
      <w:r w:rsidRPr="0041134D">
        <w:rPr>
          <w:rFonts w:ascii="CG Omega" w:hAnsi="CG Omega" w:cs="Tahoma"/>
          <w:b w:val="0"/>
          <w:spacing w:val="2"/>
          <w:sz w:val="22"/>
          <w:szCs w:val="22"/>
        </w:rPr>
        <w:t>z</w:t>
      </w:r>
      <w:r w:rsidRPr="0041134D">
        <w:rPr>
          <w:rFonts w:ascii="CG Omega" w:hAnsi="CG Omega" w:cs="Tahoma"/>
          <w:b w:val="0"/>
          <w:sz w:val="22"/>
          <w:szCs w:val="22"/>
        </w:rPr>
        <w:t>e</w:t>
      </w:r>
      <w:r w:rsidRPr="0041134D">
        <w:rPr>
          <w:rFonts w:ascii="CG Omega" w:hAnsi="CG Omega" w:cs="Tahoma"/>
          <w:b w:val="0"/>
          <w:spacing w:val="47"/>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t</w:t>
      </w:r>
      <w:r w:rsidRPr="0041134D">
        <w:rPr>
          <w:rFonts w:ascii="CG Omega" w:hAnsi="CG Omega" w:cs="Tahoma"/>
          <w:b w:val="0"/>
          <w:sz w:val="22"/>
          <w:szCs w:val="22"/>
        </w:rPr>
        <w:t>ro</w:t>
      </w:r>
      <w:r w:rsidRPr="0041134D">
        <w:rPr>
          <w:rFonts w:ascii="CG Omega" w:hAnsi="CG Omega" w:cs="Tahoma"/>
          <w:b w:val="0"/>
          <w:spacing w:val="3"/>
          <w:sz w:val="22"/>
          <w:szCs w:val="22"/>
        </w:rPr>
        <w:t>n</w:t>
      </w:r>
      <w:r w:rsidRPr="0041134D">
        <w:rPr>
          <w:rFonts w:ascii="CG Omega" w:hAnsi="CG Omega" w:cs="Tahoma"/>
          <w:b w:val="0"/>
          <w:sz w:val="22"/>
          <w:szCs w:val="22"/>
        </w:rPr>
        <w:t>y</w:t>
      </w:r>
      <w:r w:rsidRPr="0041134D">
        <w:rPr>
          <w:rFonts w:ascii="CG Omega" w:hAnsi="CG Omega" w:cs="Tahoma"/>
          <w:b w:val="0"/>
          <w:spacing w:val="39"/>
          <w:sz w:val="22"/>
          <w:szCs w:val="22"/>
        </w:rPr>
        <w:t xml:space="preserve"> </w:t>
      </w:r>
      <w:r w:rsidRPr="0041134D">
        <w:rPr>
          <w:rFonts w:ascii="CG Omega" w:hAnsi="CG Omega" w:cs="Tahoma"/>
          <w:b w:val="0"/>
          <w:sz w:val="22"/>
          <w:szCs w:val="22"/>
        </w:rPr>
        <w:t>Z</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1"/>
          <w:sz w:val="22"/>
          <w:szCs w:val="22"/>
        </w:rPr>
        <w:t>i</w:t>
      </w:r>
      <w:r w:rsidRPr="0041134D">
        <w:rPr>
          <w:rFonts w:ascii="CG Omega" w:hAnsi="CG Omega" w:cs="Tahoma"/>
          <w:b w:val="0"/>
          <w:spacing w:val="-1"/>
          <w:sz w:val="22"/>
          <w:szCs w:val="22"/>
        </w:rPr>
        <w:t>a</w:t>
      </w:r>
      <w:r w:rsidRPr="0041134D">
        <w:rPr>
          <w:rFonts w:ascii="CG Omega" w:hAnsi="CG Omega" w:cs="Tahoma"/>
          <w:b w:val="0"/>
          <w:spacing w:val="1"/>
          <w:sz w:val="22"/>
          <w:szCs w:val="22"/>
        </w:rPr>
        <w:t>j</w:t>
      </w:r>
      <w:r w:rsidRPr="0041134D">
        <w:rPr>
          <w:rFonts w:ascii="CG Omega" w:hAnsi="CG Omega" w:cs="Tahoma"/>
          <w:b w:val="0"/>
          <w:spacing w:val="2"/>
          <w:sz w:val="22"/>
          <w:szCs w:val="22"/>
        </w:rPr>
        <w:t>ą</w:t>
      </w:r>
      <w:r w:rsidRPr="0041134D">
        <w:rPr>
          <w:rFonts w:ascii="CG Omega" w:hAnsi="CG Omega" w:cs="Tahoma"/>
          <w:b w:val="0"/>
          <w:spacing w:val="-1"/>
          <w:sz w:val="22"/>
          <w:szCs w:val="22"/>
        </w:rPr>
        <w:t>c</w:t>
      </w:r>
      <w:r w:rsidRPr="0041134D">
        <w:rPr>
          <w:rFonts w:ascii="CG Omega" w:hAnsi="CG Omega" w:cs="Tahoma"/>
          <w:b w:val="0"/>
          <w:spacing w:val="2"/>
          <w:sz w:val="22"/>
          <w:szCs w:val="22"/>
        </w:rPr>
        <w:t>e</w:t>
      </w:r>
      <w:r w:rsidRPr="0041134D">
        <w:rPr>
          <w:rFonts w:ascii="CG Omega" w:hAnsi="CG Omega" w:cs="Tahoma"/>
          <w:b w:val="0"/>
          <w:spacing w:val="-2"/>
          <w:sz w:val="22"/>
          <w:szCs w:val="22"/>
        </w:rPr>
        <w:t>g</w:t>
      </w:r>
      <w:r w:rsidRPr="0041134D">
        <w:rPr>
          <w:rFonts w:ascii="CG Omega" w:hAnsi="CG Omega" w:cs="Tahoma"/>
          <w:b w:val="0"/>
          <w:sz w:val="22"/>
          <w:szCs w:val="22"/>
        </w:rPr>
        <w:t>o</w:t>
      </w:r>
      <w:r w:rsidRPr="0041134D">
        <w:rPr>
          <w:rFonts w:ascii="CG Omega" w:hAnsi="CG Omega" w:cs="Tahoma"/>
          <w:b w:val="0"/>
          <w:spacing w:val="32"/>
          <w:sz w:val="22"/>
          <w:szCs w:val="22"/>
        </w:rPr>
        <w:t xml:space="preserve"> </w:t>
      </w:r>
      <w:r w:rsidRPr="0041134D">
        <w:rPr>
          <w:rFonts w:ascii="CG Omega" w:hAnsi="CG Omega" w:cs="Tahoma"/>
          <w:b w:val="0"/>
          <w:spacing w:val="3"/>
          <w:sz w:val="22"/>
          <w:szCs w:val="22"/>
        </w:rPr>
        <w:t>d</w:t>
      </w:r>
      <w:r w:rsidRPr="0041134D">
        <w:rPr>
          <w:rFonts w:ascii="CG Omega" w:hAnsi="CG Omega" w:cs="Tahoma"/>
          <w:b w:val="0"/>
          <w:sz w:val="22"/>
          <w:szCs w:val="22"/>
        </w:rPr>
        <w:t>o</w:t>
      </w:r>
      <w:r w:rsidRPr="0041134D">
        <w:rPr>
          <w:rFonts w:ascii="CG Omega" w:hAnsi="CG Omega" w:cs="Tahoma"/>
          <w:b w:val="0"/>
          <w:spacing w:val="45"/>
          <w:sz w:val="22"/>
          <w:szCs w:val="22"/>
        </w:rPr>
        <w:t xml:space="preserve"> </w:t>
      </w:r>
      <w:r w:rsidRPr="0041134D">
        <w:rPr>
          <w:rFonts w:ascii="CG Omega" w:hAnsi="CG Omega" w:cs="Tahoma"/>
          <w:b w:val="0"/>
          <w:sz w:val="22"/>
          <w:szCs w:val="22"/>
        </w:rPr>
        <w:t>kon</w:t>
      </w:r>
      <w:r w:rsidRPr="0041134D">
        <w:rPr>
          <w:rFonts w:ascii="CG Omega" w:hAnsi="CG Omega" w:cs="Tahoma"/>
          <w:b w:val="0"/>
          <w:spacing w:val="1"/>
          <w:sz w:val="22"/>
          <w:szCs w:val="22"/>
        </w:rPr>
        <w:t>t</w:t>
      </w:r>
      <w:r w:rsidRPr="0041134D">
        <w:rPr>
          <w:rFonts w:ascii="CG Omega" w:hAnsi="CG Omega" w:cs="Tahoma"/>
          <w:b w:val="0"/>
          <w:spacing w:val="-1"/>
          <w:sz w:val="22"/>
          <w:szCs w:val="22"/>
        </w:rPr>
        <w:t>a</w:t>
      </w:r>
      <w:r w:rsidRPr="0041134D">
        <w:rPr>
          <w:rFonts w:ascii="CG Omega" w:hAnsi="CG Omega" w:cs="Tahoma"/>
          <w:b w:val="0"/>
          <w:sz w:val="22"/>
          <w:szCs w:val="22"/>
        </w:rPr>
        <w:t>k</w:t>
      </w:r>
      <w:r w:rsidRPr="0041134D">
        <w:rPr>
          <w:rFonts w:ascii="CG Omega" w:hAnsi="CG Omega" w:cs="Tahoma"/>
          <w:b w:val="0"/>
          <w:spacing w:val="1"/>
          <w:sz w:val="22"/>
          <w:szCs w:val="22"/>
        </w:rPr>
        <w:t>t</w:t>
      </w:r>
      <w:r w:rsidRPr="0041134D">
        <w:rPr>
          <w:rFonts w:ascii="CG Omega" w:hAnsi="CG Omega" w:cs="Tahoma"/>
          <w:b w:val="0"/>
          <w:sz w:val="22"/>
          <w:szCs w:val="22"/>
        </w:rPr>
        <w:t>ow</w:t>
      </w:r>
      <w:r w:rsidRPr="0041134D">
        <w:rPr>
          <w:rFonts w:ascii="CG Omega" w:hAnsi="CG Omega" w:cs="Tahoma"/>
          <w:b w:val="0"/>
          <w:spacing w:val="-1"/>
          <w:sz w:val="22"/>
          <w:szCs w:val="22"/>
        </w:rPr>
        <w:t>a</w:t>
      </w:r>
      <w:r w:rsidRPr="0041134D">
        <w:rPr>
          <w:rFonts w:ascii="CG Omega" w:hAnsi="CG Omega" w:cs="Tahoma"/>
          <w:b w:val="0"/>
          <w:sz w:val="22"/>
          <w:szCs w:val="22"/>
        </w:rPr>
        <w:t>n</w:t>
      </w:r>
      <w:r w:rsidRPr="0041134D">
        <w:rPr>
          <w:rFonts w:ascii="CG Omega" w:hAnsi="CG Omega" w:cs="Tahoma"/>
          <w:b w:val="0"/>
          <w:spacing w:val="1"/>
          <w:sz w:val="22"/>
          <w:szCs w:val="22"/>
        </w:rPr>
        <w:t>i</w:t>
      </w:r>
      <w:r w:rsidRPr="0041134D">
        <w:rPr>
          <w:rFonts w:ascii="CG Omega" w:hAnsi="CG Omega" w:cs="Tahoma"/>
          <w:b w:val="0"/>
          <w:sz w:val="22"/>
          <w:szCs w:val="22"/>
        </w:rPr>
        <w:t>a</w:t>
      </w:r>
      <w:r w:rsidRPr="0041134D">
        <w:rPr>
          <w:rFonts w:ascii="CG Omega" w:hAnsi="CG Omega" w:cs="Tahoma"/>
          <w:b w:val="0"/>
          <w:spacing w:val="32"/>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ę</w:t>
      </w:r>
      <w:r w:rsidRPr="0041134D">
        <w:rPr>
          <w:rFonts w:ascii="CG Omega" w:hAnsi="CG Omega" w:cs="Tahoma"/>
          <w:b w:val="0"/>
          <w:spacing w:val="43"/>
          <w:sz w:val="22"/>
          <w:szCs w:val="22"/>
        </w:rPr>
        <w:t xml:space="preserve"> </w:t>
      </w:r>
      <w:r w:rsidRPr="0041134D">
        <w:rPr>
          <w:rFonts w:ascii="CG Omega" w:hAnsi="CG Omega" w:cs="Tahoma"/>
          <w:b w:val="0"/>
          <w:sz w:val="22"/>
          <w:szCs w:val="22"/>
        </w:rPr>
        <w:t xml:space="preserve">z </w:t>
      </w:r>
      <w:r w:rsidRPr="0041134D">
        <w:rPr>
          <w:rFonts w:ascii="CG Omega" w:hAnsi="CG Omega" w:cs="Tahoma"/>
          <w:b w:val="0"/>
          <w:spacing w:val="5"/>
          <w:sz w:val="22"/>
          <w:szCs w:val="22"/>
        </w:rPr>
        <w:t>W</w:t>
      </w:r>
      <w:r w:rsidRPr="0041134D">
        <w:rPr>
          <w:rFonts w:ascii="CG Omega" w:hAnsi="CG Omega" w:cs="Tahoma"/>
          <w:b w:val="0"/>
          <w:spacing w:val="-7"/>
          <w:sz w:val="22"/>
          <w:szCs w:val="22"/>
        </w:rPr>
        <w:t>y</w:t>
      </w:r>
      <w:r w:rsidRPr="0041134D">
        <w:rPr>
          <w:rFonts w:ascii="CG Omega" w:hAnsi="CG Omega" w:cs="Tahoma"/>
          <w:b w:val="0"/>
          <w:sz w:val="22"/>
          <w:szCs w:val="22"/>
        </w:rPr>
        <w:t>ko</w:t>
      </w:r>
      <w:r w:rsidRPr="0041134D">
        <w:rPr>
          <w:rFonts w:ascii="CG Omega" w:hAnsi="CG Omega" w:cs="Tahoma"/>
          <w:b w:val="0"/>
          <w:spacing w:val="3"/>
          <w:sz w:val="22"/>
          <w:szCs w:val="22"/>
        </w:rPr>
        <w:t>n</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2"/>
          <w:sz w:val="22"/>
          <w:szCs w:val="22"/>
        </w:rPr>
        <w:t>c</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z w:val="22"/>
          <w:szCs w:val="22"/>
        </w:rPr>
        <w:t>i: Józef Osowski, tel. 16 622 36 31, e-mail: inwestycje@wiazownica.com  - w</w:t>
      </w:r>
      <w:r w:rsidRPr="0041134D">
        <w:rPr>
          <w:rFonts w:ascii="CG Omega" w:hAnsi="CG Omega" w:cs="Tahoma"/>
          <w:b w:val="0"/>
          <w:spacing w:val="10"/>
          <w:sz w:val="22"/>
          <w:szCs w:val="22"/>
        </w:rPr>
        <w:t xml:space="preserve"> </w:t>
      </w:r>
      <w:r w:rsidRPr="0041134D">
        <w:rPr>
          <w:rFonts w:ascii="CG Omega" w:hAnsi="CG Omega" w:cs="Tahoma"/>
          <w:b w:val="0"/>
          <w:spacing w:val="2"/>
          <w:sz w:val="22"/>
          <w:szCs w:val="22"/>
        </w:rPr>
        <w:t>z</w:t>
      </w:r>
      <w:r w:rsidRPr="0041134D">
        <w:rPr>
          <w:rFonts w:ascii="CG Omega" w:hAnsi="CG Omega" w:cs="Tahoma"/>
          <w:b w:val="0"/>
          <w:spacing w:val="-1"/>
          <w:sz w:val="22"/>
          <w:szCs w:val="22"/>
        </w:rPr>
        <w:t>a</w:t>
      </w:r>
      <w:r w:rsidRPr="0041134D">
        <w:rPr>
          <w:rFonts w:ascii="CG Omega" w:hAnsi="CG Omega" w:cs="Tahoma"/>
          <w:b w:val="0"/>
          <w:sz w:val="22"/>
          <w:szCs w:val="22"/>
        </w:rPr>
        <w:t>kr</w:t>
      </w:r>
      <w:r w:rsidRPr="0041134D">
        <w:rPr>
          <w:rFonts w:ascii="CG Omega" w:hAnsi="CG Omega" w:cs="Tahoma"/>
          <w:b w:val="0"/>
          <w:spacing w:val="-1"/>
          <w:sz w:val="22"/>
          <w:szCs w:val="22"/>
        </w:rPr>
        <w:t>e</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e</w:t>
      </w:r>
      <w:r w:rsidRPr="0041134D">
        <w:rPr>
          <w:rFonts w:ascii="CG Omega" w:hAnsi="CG Omega" w:cs="Tahoma"/>
          <w:b w:val="0"/>
          <w:spacing w:val="4"/>
          <w:sz w:val="22"/>
          <w:szCs w:val="22"/>
        </w:rPr>
        <w:t xml:space="preserve"> </w:t>
      </w:r>
      <w:r w:rsidRPr="0041134D">
        <w:rPr>
          <w:rFonts w:ascii="CG Omega" w:hAnsi="CG Omega" w:cs="Tahoma"/>
          <w:b w:val="0"/>
          <w:sz w:val="22"/>
          <w:szCs w:val="22"/>
        </w:rPr>
        <w:t>s</w:t>
      </w:r>
      <w:r w:rsidRPr="0041134D">
        <w:rPr>
          <w:rFonts w:ascii="CG Omega" w:hAnsi="CG Omega" w:cs="Tahoma"/>
          <w:b w:val="0"/>
          <w:spacing w:val="3"/>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pacing w:val="5"/>
          <w:sz w:val="22"/>
          <w:szCs w:val="22"/>
        </w:rPr>
        <w:t xml:space="preserve">w </w:t>
      </w:r>
      <w:r w:rsidRPr="0041134D">
        <w:rPr>
          <w:rFonts w:ascii="CG Omega" w:hAnsi="CG Omega" w:cs="Tahoma"/>
          <w:b w:val="0"/>
          <w:sz w:val="22"/>
          <w:szCs w:val="22"/>
        </w:rPr>
        <w:t>fo</w:t>
      </w:r>
      <w:r w:rsidRPr="0041134D">
        <w:rPr>
          <w:rFonts w:ascii="CG Omega" w:hAnsi="CG Omega" w:cs="Tahoma"/>
          <w:b w:val="0"/>
          <w:spacing w:val="2"/>
          <w:sz w:val="22"/>
          <w:szCs w:val="22"/>
        </w:rPr>
        <w:t>r</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pacing w:val="1"/>
          <w:sz w:val="22"/>
          <w:szCs w:val="22"/>
        </w:rPr>
        <w:t>l</w:t>
      </w:r>
      <w:r w:rsidRPr="0041134D">
        <w:rPr>
          <w:rFonts w:ascii="CG Omega" w:hAnsi="CG Omega" w:cs="Tahoma"/>
          <w:b w:val="0"/>
          <w:sz w:val="22"/>
          <w:szCs w:val="22"/>
        </w:rPr>
        <w:t>no</w:t>
      </w:r>
      <w:r w:rsidRPr="0041134D">
        <w:rPr>
          <w:rFonts w:ascii="CG Omega" w:hAnsi="CG Omega" w:cs="Tahoma"/>
          <w:b w:val="0"/>
          <w:spacing w:val="-1"/>
          <w:sz w:val="22"/>
          <w:szCs w:val="22"/>
        </w:rPr>
        <w:t>-</w:t>
      </w:r>
      <w:r w:rsidRPr="0041134D">
        <w:rPr>
          <w:rFonts w:ascii="CG Omega" w:hAnsi="CG Omega" w:cs="Tahoma"/>
          <w:b w:val="0"/>
          <w:spacing w:val="1"/>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3"/>
          <w:sz w:val="22"/>
          <w:szCs w:val="22"/>
        </w:rPr>
        <w:t>nych.</w:t>
      </w:r>
    </w:p>
    <w:p w:rsidR="007149EA" w:rsidRPr="0041134D" w:rsidRDefault="007149EA" w:rsidP="009A75BA">
      <w:pPr>
        <w:spacing w:line="240" w:lineRule="auto"/>
        <w:rPr>
          <w:rFonts w:cs="Tahoma"/>
          <w:sz w:val="22"/>
          <w:szCs w:val="22"/>
        </w:rPr>
      </w:pPr>
      <w:bookmarkStart w:id="5" w:name="_Toc473569708"/>
      <w:bookmarkStart w:id="6" w:name="_Toc477947260"/>
    </w:p>
    <w:p w:rsidR="007149EA" w:rsidRPr="0041134D" w:rsidRDefault="007149EA" w:rsidP="008E21B8">
      <w:pPr>
        <w:spacing w:line="240" w:lineRule="auto"/>
        <w:jc w:val="center"/>
        <w:rPr>
          <w:rFonts w:cs="Tahoma"/>
          <w:b/>
          <w:smallCaps/>
          <w:sz w:val="22"/>
          <w:szCs w:val="22"/>
          <w:u w:val="thick"/>
          <w:lang w:eastAsia="ar-SA"/>
        </w:rPr>
      </w:pPr>
      <w:r w:rsidRPr="0041134D">
        <w:rPr>
          <w:rFonts w:cs="Tahoma"/>
          <w:b/>
          <w:smallCaps/>
          <w:sz w:val="22"/>
          <w:szCs w:val="22"/>
          <w:u w:val="thick"/>
          <w:lang w:eastAsia="ar-SA"/>
        </w:rPr>
        <w:t xml:space="preserve">Rozdział </w:t>
      </w:r>
      <w:bookmarkStart w:id="7" w:name="_Toc473569709"/>
      <w:bookmarkEnd w:id="5"/>
      <w:r w:rsidR="009A75BA" w:rsidRPr="0041134D">
        <w:rPr>
          <w:rFonts w:cs="Tahoma"/>
          <w:b/>
          <w:smallCaps/>
          <w:sz w:val="22"/>
          <w:szCs w:val="22"/>
          <w:u w:val="thick"/>
          <w:lang w:eastAsia="ar-SA"/>
        </w:rPr>
        <w:t>X</w:t>
      </w:r>
      <w:r w:rsidRPr="0041134D">
        <w:rPr>
          <w:rFonts w:cs="Tahoma"/>
          <w:b/>
          <w:smallCaps/>
          <w:sz w:val="22"/>
          <w:szCs w:val="22"/>
          <w:u w:val="thick"/>
          <w:lang w:eastAsia="ar-SA"/>
        </w:rPr>
        <w:br/>
      </w:r>
      <w:r w:rsidRPr="0041134D">
        <w:rPr>
          <w:rFonts w:cs="Tahoma"/>
          <w:b/>
          <w:sz w:val="22"/>
          <w:szCs w:val="22"/>
          <w:u w:val="thick"/>
          <w:lang w:eastAsia="ar-SA"/>
        </w:rPr>
        <w:t>Warunki udziału w postępowaniu</w:t>
      </w:r>
      <w:bookmarkEnd w:id="6"/>
      <w:bookmarkEnd w:id="7"/>
    </w:p>
    <w:p w:rsidR="007149EA" w:rsidRPr="0041134D" w:rsidRDefault="007149EA" w:rsidP="007149EA">
      <w:pPr>
        <w:spacing w:line="240" w:lineRule="auto"/>
        <w:jc w:val="center"/>
        <w:rPr>
          <w:rFonts w:cs="Tahoma"/>
          <w:b/>
          <w:sz w:val="22"/>
          <w:szCs w:val="22"/>
          <w:lang w:eastAsia="ar-SA"/>
        </w:rPr>
      </w:pPr>
    </w:p>
    <w:p w:rsidR="007149EA" w:rsidRPr="0041134D" w:rsidRDefault="007149EA" w:rsidP="00917BA5">
      <w:pPr>
        <w:pStyle w:val="Akapitzlist"/>
        <w:widowControl w:val="0"/>
        <w:numPr>
          <w:ilvl w:val="1"/>
          <w:numId w:val="23"/>
        </w:numPr>
        <w:autoSpaceDE w:val="0"/>
        <w:autoSpaceDN w:val="0"/>
        <w:adjustRightInd w:val="0"/>
        <w:ind w:left="567" w:right="12" w:hanging="567"/>
        <w:jc w:val="both"/>
        <w:rPr>
          <w:rFonts w:ascii="CG Omega" w:hAnsi="CG Omega" w:cs="Tahoma"/>
          <w:b w:val="0"/>
          <w:spacing w:val="1"/>
          <w:sz w:val="22"/>
          <w:szCs w:val="22"/>
        </w:rPr>
      </w:pPr>
      <w:r w:rsidRPr="0041134D">
        <w:rPr>
          <w:rFonts w:ascii="CG Omega" w:hAnsi="CG Omega" w:cs="Tahoma"/>
          <w:b w:val="0"/>
          <w:spacing w:val="1"/>
          <w:sz w:val="22"/>
          <w:szCs w:val="22"/>
        </w:rPr>
        <w:t>Zgodnie z art. 112 ustawy Pzp, o udzielenie zamówienia mogą ubiegać się Wykonawcy, którzy:</w:t>
      </w:r>
    </w:p>
    <w:p w:rsidR="00596C0B" w:rsidRPr="0041134D" w:rsidRDefault="007149EA" w:rsidP="00917BA5">
      <w:pPr>
        <w:pStyle w:val="Akapitzlist"/>
        <w:widowControl w:val="0"/>
        <w:numPr>
          <w:ilvl w:val="0"/>
          <w:numId w:val="24"/>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nie podlegają wykluczeniu z postępowania,</w:t>
      </w:r>
    </w:p>
    <w:p w:rsidR="007149EA" w:rsidRPr="0041134D" w:rsidRDefault="007149EA" w:rsidP="00917BA5">
      <w:pPr>
        <w:pStyle w:val="Akapitzlist"/>
        <w:widowControl w:val="0"/>
        <w:numPr>
          <w:ilvl w:val="0"/>
          <w:numId w:val="24"/>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spełniają warunki udziału w postępowaniu dotyczące:</w:t>
      </w:r>
    </w:p>
    <w:p w:rsidR="00596C0B" w:rsidRPr="0041134D" w:rsidRDefault="00596C0B" w:rsidP="00596C0B">
      <w:pPr>
        <w:widowControl w:val="0"/>
        <w:autoSpaceDE w:val="0"/>
        <w:autoSpaceDN w:val="0"/>
        <w:adjustRightInd w:val="0"/>
        <w:spacing w:line="240" w:lineRule="auto"/>
        <w:ind w:right="11"/>
        <w:contextualSpacing/>
        <w:jc w:val="both"/>
        <w:rPr>
          <w:rFonts w:cs="Tahoma"/>
          <w:b/>
          <w:snapToGrid w:val="0"/>
          <w:sz w:val="22"/>
          <w:szCs w:val="22"/>
          <w:lang w:eastAsia="ar-SA"/>
        </w:rPr>
      </w:pPr>
      <w:r w:rsidRPr="0041134D">
        <w:rPr>
          <w:rFonts w:eastAsia="Times New Roman" w:cs="Tahoma"/>
          <w:b/>
          <w:spacing w:val="1"/>
          <w:sz w:val="22"/>
          <w:szCs w:val="22"/>
          <w:lang w:eastAsia="ar-SA"/>
        </w:rPr>
        <w:t xml:space="preserve">              </w:t>
      </w:r>
      <w:r w:rsidR="007149EA" w:rsidRPr="0041134D">
        <w:rPr>
          <w:rFonts w:cs="Tahoma"/>
          <w:b/>
          <w:snapToGrid w:val="0"/>
          <w:sz w:val="22"/>
          <w:szCs w:val="22"/>
          <w:u w:val="thick"/>
          <w:lang w:eastAsia="ar-SA"/>
        </w:rPr>
        <w:t>Zdolności do występowania  w obrocie gospodarczym</w:t>
      </w:r>
      <w:r w:rsidRPr="0041134D">
        <w:rPr>
          <w:rFonts w:cs="Tahoma"/>
          <w:b/>
          <w:snapToGrid w:val="0"/>
          <w:sz w:val="22"/>
          <w:szCs w:val="22"/>
          <w:lang w:eastAsia="ar-SA"/>
        </w:rPr>
        <w:t>.</w:t>
      </w:r>
    </w:p>
    <w:p w:rsidR="00596C0B" w:rsidRPr="0041134D" w:rsidRDefault="00596C0B" w:rsidP="00596C0B">
      <w:pPr>
        <w:widowControl w:val="0"/>
        <w:suppressAutoHyphens/>
        <w:autoSpaceDE w:val="0"/>
        <w:autoSpaceDN w:val="0"/>
        <w:adjustRightInd w:val="0"/>
        <w:spacing w:line="240" w:lineRule="auto"/>
        <w:ind w:right="12" w:firstLine="708"/>
        <w:contextualSpacing/>
        <w:jc w:val="both"/>
        <w:rPr>
          <w:rFonts w:cs="Tahoma"/>
          <w:snapToGrid w:val="0"/>
          <w:sz w:val="22"/>
          <w:szCs w:val="22"/>
          <w:lang w:eastAsia="ar-SA"/>
        </w:rPr>
      </w:pPr>
      <w:r w:rsidRPr="0041134D">
        <w:rPr>
          <w:rFonts w:cs="Tahoma"/>
          <w:snapToGrid w:val="0"/>
          <w:sz w:val="22"/>
          <w:szCs w:val="22"/>
          <w:lang w:eastAsia="ar-SA"/>
        </w:rPr>
        <w:t xml:space="preserve">  Zamawiający nie stawia szczegółowego warunku w tym zakresie.</w:t>
      </w:r>
    </w:p>
    <w:p w:rsidR="007149EA" w:rsidRPr="0041134D" w:rsidRDefault="00596C0B" w:rsidP="00596C0B">
      <w:pPr>
        <w:widowControl w:val="0"/>
        <w:autoSpaceDE w:val="0"/>
        <w:autoSpaceDN w:val="0"/>
        <w:adjustRightInd w:val="0"/>
        <w:ind w:left="851" w:right="12"/>
        <w:jc w:val="both"/>
        <w:rPr>
          <w:rFonts w:cs="Tahoma"/>
          <w:b/>
          <w:sz w:val="22"/>
          <w:szCs w:val="22"/>
          <w:u w:val="thick"/>
        </w:rPr>
      </w:pPr>
      <w:r w:rsidRPr="0041134D">
        <w:rPr>
          <w:rFonts w:cs="Tahoma"/>
          <w:b/>
          <w:sz w:val="22"/>
          <w:szCs w:val="22"/>
          <w:u w:val="thick"/>
        </w:rPr>
        <w:t>U</w:t>
      </w:r>
      <w:r w:rsidR="007149EA" w:rsidRPr="0041134D">
        <w:rPr>
          <w:rFonts w:cs="Tahoma"/>
          <w:b/>
          <w:sz w:val="22"/>
          <w:szCs w:val="22"/>
          <w:u w:val="thick"/>
        </w:rPr>
        <w:t>prawnień do prowadzenia działalności gospodarczej lub zawodowej, o ile wynika to z odrębnych przepisów</w:t>
      </w:r>
    </w:p>
    <w:p w:rsidR="00347320" w:rsidRPr="0041134D" w:rsidRDefault="00596C0B" w:rsidP="00BB2940">
      <w:pPr>
        <w:widowControl w:val="0"/>
        <w:suppressAutoHyphens/>
        <w:autoSpaceDE w:val="0"/>
        <w:autoSpaceDN w:val="0"/>
        <w:adjustRightInd w:val="0"/>
        <w:spacing w:line="240" w:lineRule="auto"/>
        <w:ind w:right="12" w:firstLine="708"/>
        <w:contextualSpacing/>
        <w:jc w:val="both"/>
        <w:rPr>
          <w:rFonts w:cs="Tahoma"/>
          <w:snapToGrid w:val="0"/>
          <w:sz w:val="22"/>
          <w:szCs w:val="22"/>
          <w:lang w:eastAsia="ar-SA"/>
        </w:rPr>
      </w:pPr>
      <w:r w:rsidRPr="0041134D">
        <w:rPr>
          <w:rFonts w:cs="Tahoma"/>
          <w:snapToGrid w:val="0"/>
          <w:sz w:val="22"/>
          <w:szCs w:val="22"/>
          <w:lang w:eastAsia="ar-SA"/>
        </w:rPr>
        <w:lastRenderedPageBreak/>
        <w:t xml:space="preserve">  Zamawiający nie stawia szczegółowego warunku w tym zakresie.</w:t>
      </w:r>
    </w:p>
    <w:p w:rsidR="007149EA" w:rsidRPr="0041134D" w:rsidRDefault="007149EA" w:rsidP="00596C0B">
      <w:pPr>
        <w:pStyle w:val="Akapitzlist"/>
        <w:widowControl w:val="0"/>
        <w:autoSpaceDE w:val="0"/>
        <w:autoSpaceDN w:val="0"/>
        <w:adjustRightInd w:val="0"/>
        <w:ind w:left="851" w:right="12"/>
        <w:jc w:val="both"/>
        <w:rPr>
          <w:rFonts w:ascii="CG Omega" w:hAnsi="CG Omega" w:cs="Tahoma"/>
          <w:sz w:val="22"/>
          <w:szCs w:val="22"/>
          <w:u w:val="thick"/>
        </w:rPr>
      </w:pPr>
      <w:r w:rsidRPr="0041134D">
        <w:rPr>
          <w:rFonts w:ascii="CG Omega" w:hAnsi="CG Omega" w:cs="Tahoma"/>
          <w:sz w:val="22"/>
          <w:szCs w:val="22"/>
          <w:u w:val="thick"/>
        </w:rPr>
        <w:t>Sytuacji ekonomicznej lub finansowej.</w:t>
      </w:r>
    </w:p>
    <w:p w:rsidR="007149EA" w:rsidRPr="0041134D" w:rsidRDefault="00596C0B" w:rsidP="00596C0B">
      <w:pPr>
        <w:widowControl w:val="0"/>
        <w:suppressAutoHyphens/>
        <w:autoSpaceDE w:val="0"/>
        <w:autoSpaceDN w:val="0"/>
        <w:adjustRightInd w:val="0"/>
        <w:spacing w:line="240" w:lineRule="auto"/>
        <w:ind w:right="12" w:firstLine="708"/>
        <w:contextualSpacing/>
        <w:jc w:val="both"/>
        <w:rPr>
          <w:rFonts w:cs="Tahoma"/>
          <w:snapToGrid w:val="0"/>
          <w:sz w:val="22"/>
          <w:szCs w:val="22"/>
          <w:lang w:eastAsia="ar-SA"/>
        </w:rPr>
      </w:pPr>
      <w:r w:rsidRPr="0041134D">
        <w:rPr>
          <w:rFonts w:cs="Tahoma"/>
          <w:snapToGrid w:val="0"/>
          <w:sz w:val="22"/>
          <w:szCs w:val="22"/>
          <w:lang w:eastAsia="ar-SA"/>
        </w:rPr>
        <w:t xml:space="preserve">  </w:t>
      </w:r>
      <w:r w:rsidR="007149EA" w:rsidRPr="0041134D">
        <w:rPr>
          <w:rFonts w:cs="Tahoma"/>
          <w:snapToGrid w:val="0"/>
          <w:sz w:val="22"/>
          <w:szCs w:val="22"/>
          <w:lang w:eastAsia="ar-SA"/>
        </w:rPr>
        <w:t>Zamawiający nie stawia szczegółowego warunku w tym zakresie.</w:t>
      </w:r>
    </w:p>
    <w:p w:rsidR="007149EA" w:rsidRPr="0041134D" w:rsidRDefault="007149EA" w:rsidP="00596C0B">
      <w:pPr>
        <w:pStyle w:val="Akapitzlist"/>
        <w:widowControl w:val="0"/>
        <w:autoSpaceDE w:val="0"/>
        <w:autoSpaceDN w:val="0"/>
        <w:adjustRightInd w:val="0"/>
        <w:ind w:left="851" w:right="11"/>
        <w:jc w:val="both"/>
        <w:rPr>
          <w:rFonts w:ascii="CG Omega" w:hAnsi="CG Omega" w:cs="Tahoma"/>
          <w:spacing w:val="1"/>
          <w:sz w:val="22"/>
          <w:szCs w:val="22"/>
          <w:u w:val="thick"/>
        </w:rPr>
      </w:pPr>
      <w:r w:rsidRPr="0041134D">
        <w:rPr>
          <w:rFonts w:ascii="CG Omega" w:hAnsi="CG Omega" w:cs="Tahoma"/>
          <w:spacing w:val="1"/>
          <w:sz w:val="22"/>
          <w:szCs w:val="22"/>
          <w:u w:val="thick"/>
        </w:rPr>
        <w:t>Zdolności technicznej lub zawodowej.</w:t>
      </w:r>
    </w:p>
    <w:p w:rsidR="00C4403F" w:rsidRPr="00C4403F" w:rsidRDefault="00596C0B" w:rsidP="00C4403F">
      <w:pPr>
        <w:ind w:left="1134" w:hanging="425"/>
        <w:jc w:val="both"/>
        <w:rPr>
          <w:rFonts w:cs="Tahoma"/>
          <w:sz w:val="22"/>
          <w:szCs w:val="22"/>
        </w:rPr>
      </w:pPr>
      <w:r w:rsidRPr="0041134D">
        <w:rPr>
          <w:rFonts w:cs="Tahoma"/>
          <w:snapToGrid w:val="0"/>
          <w:sz w:val="22"/>
          <w:szCs w:val="22"/>
          <w:lang w:eastAsia="ar-SA"/>
        </w:rPr>
        <w:t xml:space="preserve">  </w:t>
      </w:r>
      <w:r w:rsidR="00C4403F">
        <w:rPr>
          <w:sz w:val="22"/>
          <w:szCs w:val="22"/>
        </w:rPr>
        <w:t>1</w:t>
      </w:r>
      <w:r w:rsidR="00C4403F" w:rsidRPr="00074489">
        <w:rPr>
          <w:b/>
          <w:sz w:val="22"/>
          <w:szCs w:val="22"/>
        </w:rPr>
        <w:t xml:space="preserve">)  </w:t>
      </w:r>
      <w:r w:rsidR="00C4403F">
        <w:rPr>
          <w:rFonts w:cs="Tahoma"/>
          <w:b/>
          <w:sz w:val="22"/>
          <w:szCs w:val="22"/>
        </w:rPr>
        <w:t>w</w:t>
      </w:r>
      <w:r w:rsidR="00C4403F" w:rsidRPr="00074489">
        <w:rPr>
          <w:rFonts w:cs="Tahoma"/>
          <w:b/>
          <w:sz w:val="22"/>
          <w:szCs w:val="22"/>
        </w:rPr>
        <w:t>arunek w zakresie posiadanego doświadczenia</w:t>
      </w:r>
      <w:r w:rsidR="00C4403F">
        <w:rPr>
          <w:rFonts w:cs="Tahoma"/>
          <w:sz w:val="22"/>
          <w:szCs w:val="22"/>
        </w:rPr>
        <w:t xml:space="preserve"> zostanie uznany za spełniony jeżeli w okresie ostatnich 5 lat przed upływem  terminu składania ofert, a jeżeli okres prowadzenia działalności jest krótszy – w tym okresie, zgodnie z zasadami sztuki budowlanej wykonali i prawidłowo ukończyli co najmniej 1 zamówienie (robotę budowlaną   </w:t>
      </w:r>
      <w:r w:rsidR="00C4403F" w:rsidRPr="00803DC0">
        <w:rPr>
          <w:rFonts w:cs="Tahoma"/>
          <w:sz w:val="22"/>
          <w:szCs w:val="22"/>
        </w:rPr>
        <w:t>polegającą na budowie, prz</w:t>
      </w:r>
      <w:r w:rsidR="00C4403F">
        <w:rPr>
          <w:rFonts w:cs="Tahoma"/>
          <w:sz w:val="22"/>
          <w:szCs w:val="22"/>
        </w:rPr>
        <w:t xml:space="preserve">ebudowie lub  modernizacji dróg </w:t>
      </w:r>
      <w:r w:rsidR="00C4403F" w:rsidRPr="00803DC0">
        <w:rPr>
          <w:rFonts w:cs="Tahoma"/>
          <w:sz w:val="22"/>
          <w:szCs w:val="22"/>
        </w:rPr>
        <w:t>o  wartości co najmniej</w:t>
      </w:r>
      <w:r w:rsidR="00C4403F">
        <w:rPr>
          <w:spacing w:val="1"/>
          <w:sz w:val="22"/>
          <w:szCs w:val="22"/>
        </w:rPr>
        <w:t xml:space="preserve">  100 tys. zł. (sto  tys. </w:t>
      </w:r>
      <w:r w:rsidR="00C4403F" w:rsidRPr="004230ED">
        <w:rPr>
          <w:spacing w:val="1"/>
          <w:sz w:val="22"/>
          <w:szCs w:val="22"/>
        </w:rPr>
        <w:t>złotych)</w:t>
      </w:r>
      <w:r w:rsidR="00C4403F">
        <w:rPr>
          <w:rFonts w:cs="Tahoma"/>
          <w:sz w:val="22"/>
          <w:szCs w:val="22"/>
        </w:rPr>
        <w:t>,</w:t>
      </w:r>
    </w:p>
    <w:p w:rsidR="00C4403F" w:rsidRPr="004A53D8" w:rsidRDefault="00C4403F" w:rsidP="00C4403F">
      <w:pPr>
        <w:ind w:left="1134"/>
        <w:jc w:val="both"/>
        <w:rPr>
          <w:rFonts w:cs="Arial"/>
          <w:sz w:val="22"/>
          <w:szCs w:val="22"/>
        </w:rPr>
      </w:pPr>
      <w:r w:rsidRPr="004A53D8">
        <w:rPr>
          <w:rFonts w:cs="Arial"/>
          <w:sz w:val="22"/>
          <w:szCs w:val="22"/>
        </w:rPr>
        <w:t>Przez jedną robotę budowlaną Zamawiający rozumie wykonanie roboty w ramach</w:t>
      </w:r>
      <w:r>
        <w:rPr>
          <w:rFonts w:cs="Arial"/>
          <w:sz w:val="22"/>
          <w:szCs w:val="22"/>
        </w:rPr>
        <w:t xml:space="preserve"> </w:t>
      </w:r>
      <w:r w:rsidRPr="004A53D8">
        <w:rPr>
          <w:rFonts w:cs="Arial"/>
          <w:sz w:val="22"/>
          <w:szCs w:val="22"/>
        </w:rPr>
        <w:t>jednej umowy.</w:t>
      </w:r>
    </w:p>
    <w:p w:rsidR="00C4403F" w:rsidRPr="00C4403F" w:rsidRDefault="00C4403F" w:rsidP="00C4403F">
      <w:pPr>
        <w:autoSpaceDE w:val="0"/>
        <w:autoSpaceDN w:val="0"/>
        <w:adjustRightInd w:val="0"/>
        <w:ind w:left="426" w:firstLine="708"/>
        <w:jc w:val="both"/>
        <w:rPr>
          <w:rFonts w:cs="Arial"/>
          <w:b/>
          <w:sz w:val="22"/>
          <w:szCs w:val="22"/>
        </w:rPr>
      </w:pPr>
      <w:r w:rsidRPr="00C4403F">
        <w:rPr>
          <w:rFonts w:cs="Arial"/>
          <w:b/>
          <w:sz w:val="22"/>
          <w:szCs w:val="22"/>
        </w:rPr>
        <w:t>Przez zamówienia wykonane należy rozumieć:</w:t>
      </w:r>
    </w:p>
    <w:p w:rsidR="00C4403F" w:rsidRPr="004A53D8" w:rsidRDefault="00C4403F" w:rsidP="00C4403F">
      <w:pPr>
        <w:numPr>
          <w:ilvl w:val="0"/>
          <w:numId w:val="44"/>
        </w:numPr>
        <w:autoSpaceDE w:val="0"/>
        <w:autoSpaceDN w:val="0"/>
        <w:adjustRightInd w:val="0"/>
        <w:spacing w:line="240" w:lineRule="auto"/>
        <w:ind w:hanging="294"/>
        <w:jc w:val="both"/>
        <w:rPr>
          <w:rFonts w:cs="Arial"/>
          <w:sz w:val="22"/>
          <w:szCs w:val="22"/>
        </w:rPr>
      </w:pPr>
      <w:r w:rsidRPr="004A53D8">
        <w:rPr>
          <w:rFonts w:cs="Arial"/>
          <w:sz w:val="22"/>
          <w:szCs w:val="22"/>
        </w:rPr>
        <w:t>zamówienia rozpoczęte i zakończone w w/w okresie</w:t>
      </w:r>
      <w:r>
        <w:rPr>
          <w:rFonts w:cs="Arial"/>
          <w:sz w:val="22"/>
          <w:szCs w:val="22"/>
        </w:rPr>
        <w:t>,</w:t>
      </w:r>
    </w:p>
    <w:p w:rsidR="00C4403F" w:rsidRDefault="00C4403F" w:rsidP="00C4403F">
      <w:pPr>
        <w:numPr>
          <w:ilvl w:val="0"/>
          <w:numId w:val="44"/>
        </w:numPr>
        <w:autoSpaceDE w:val="0"/>
        <w:autoSpaceDN w:val="0"/>
        <w:adjustRightInd w:val="0"/>
        <w:spacing w:line="240" w:lineRule="auto"/>
        <w:ind w:left="1418" w:hanging="284"/>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niż w w/w okresie,</w:t>
      </w:r>
    </w:p>
    <w:p w:rsidR="00C4403F" w:rsidRDefault="00C4403F" w:rsidP="00C4403F">
      <w:pPr>
        <w:ind w:left="1416"/>
        <w:jc w:val="both"/>
        <w:rPr>
          <w:rFonts w:cs="Tahoma"/>
          <w:sz w:val="22"/>
          <w:szCs w:val="22"/>
        </w:rPr>
      </w:pPr>
      <w:r>
        <w:rPr>
          <w:rFonts w:cs="Tahoma"/>
          <w:sz w:val="22"/>
          <w:szCs w:val="22"/>
        </w:rPr>
        <w:t>W przypadku gdy zamawiający jest podmiotem, na rzecz którego wykonano roboty wskazane w wykazie, wykonawca nie ma obowiązku przedkładania  tych dowodów.</w:t>
      </w:r>
    </w:p>
    <w:p w:rsidR="00C4403F" w:rsidRPr="00FF68F0" w:rsidRDefault="00C4403F" w:rsidP="00C4403F">
      <w:pPr>
        <w:widowControl w:val="0"/>
        <w:suppressAutoHyphens/>
        <w:autoSpaceDE w:val="0"/>
        <w:autoSpaceDN w:val="0"/>
        <w:adjustRightInd w:val="0"/>
        <w:spacing w:line="240" w:lineRule="auto"/>
        <w:ind w:left="113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7149EA" w:rsidRPr="0041134D" w:rsidRDefault="007149EA" w:rsidP="00C4403F">
      <w:pPr>
        <w:widowControl w:val="0"/>
        <w:suppressAutoHyphens/>
        <w:autoSpaceDE w:val="0"/>
        <w:autoSpaceDN w:val="0"/>
        <w:adjustRightInd w:val="0"/>
        <w:spacing w:line="240" w:lineRule="auto"/>
        <w:ind w:right="12" w:firstLine="708"/>
        <w:contextualSpacing/>
        <w:jc w:val="both"/>
        <w:rPr>
          <w:rFonts w:cs="Tahoma"/>
          <w:spacing w:val="1"/>
          <w:sz w:val="22"/>
          <w:szCs w:val="22"/>
          <w:lang w:eastAsia="ar-SA"/>
        </w:rPr>
      </w:pPr>
    </w:p>
    <w:p w:rsidR="00385E79" w:rsidRPr="0041134D" w:rsidRDefault="004A7F38" w:rsidP="00917BA5">
      <w:pPr>
        <w:pStyle w:val="Akapitzlist"/>
        <w:numPr>
          <w:ilvl w:val="1"/>
          <w:numId w:val="23"/>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Zamawiający, w stosunku do Wykonawców wspólnie ubiegających się o udzielenie zamówienia,</w:t>
      </w:r>
      <w:r w:rsidR="00385E79" w:rsidRPr="0041134D">
        <w:rPr>
          <w:rFonts w:ascii="CG Omega" w:hAnsi="CG Omega" w:cs="Tahoma"/>
          <w:b w:val="0"/>
          <w:sz w:val="22"/>
          <w:szCs w:val="22"/>
        </w:rPr>
        <w:t xml:space="preserve">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E71C28" w:rsidRPr="0041134D" w:rsidRDefault="007149EA" w:rsidP="00917BA5">
      <w:pPr>
        <w:pStyle w:val="Akapitzlist"/>
        <w:numPr>
          <w:ilvl w:val="1"/>
          <w:numId w:val="23"/>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 xml:space="preserve">Zamawiający, w stosunku do Wykonawców wspólnie ubiegających się o udzielenie zamówienia, w odniesieniu do warunku dotyczącego zdolności technicznej lub zawodowej - dopuszcza łączne spełnianie warunku przez Wykonawców. </w:t>
      </w:r>
    </w:p>
    <w:p w:rsidR="00E71C28" w:rsidRPr="0041134D" w:rsidRDefault="007149EA" w:rsidP="00917BA5">
      <w:pPr>
        <w:pStyle w:val="Akapitzlist"/>
        <w:numPr>
          <w:ilvl w:val="1"/>
          <w:numId w:val="23"/>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E71C28" w:rsidRPr="0041134D" w:rsidRDefault="007149EA" w:rsidP="00917BA5">
      <w:pPr>
        <w:pStyle w:val="Akapitzlist"/>
        <w:numPr>
          <w:ilvl w:val="1"/>
          <w:numId w:val="23"/>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 xml:space="preserve">W odniesieniu do warunków dotyczących wykształcenia, kwalifikacji zawodowych lub doświadczenia wykonawcy wspólnie ubiegający się o udzielenie zamówienia wykazując warunek udziału w postępowaniu </w:t>
      </w:r>
      <w:r w:rsidRPr="0041134D">
        <w:rPr>
          <w:rFonts w:ascii="CG Omega" w:hAnsi="CG Omega" w:cs="Tahoma"/>
          <w:b w:val="0"/>
          <w:bCs/>
          <w:sz w:val="22"/>
          <w:szCs w:val="22"/>
        </w:rPr>
        <w:t xml:space="preserve">mogą polegać na zdolnościach tych z wykonawców, którzy wykonają roboty budowlane lub usługi, do realizacji których te zdolności są wymagane. </w:t>
      </w:r>
    </w:p>
    <w:p w:rsidR="00E71C28" w:rsidRPr="0041134D" w:rsidRDefault="007149EA" w:rsidP="00917BA5">
      <w:pPr>
        <w:pStyle w:val="Akapitzlist"/>
        <w:numPr>
          <w:ilvl w:val="1"/>
          <w:numId w:val="23"/>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149EA" w:rsidRPr="0041134D" w:rsidRDefault="007149EA" w:rsidP="00917BA5">
      <w:pPr>
        <w:pStyle w:val="Akapitzlist"/>
        <w:numPr>
          <w:ilvl w:val="1"/>
          <w:numId w:val="23"/>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 xml:space="preserve">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w:t>
      </w:r>
      <w:r w:rsidRPr="0041134D">
        <w:rPr>
          <w:rFonts w:ascii="CG Omega" w:hAnsi="CG Omega" w:cs="Tahoma"/>
          <w:b w:val="0"/>
          <w:sz w:val="22"/>
          <w:szCs w:val="22"/>
        </w:rPr>
        <w:lastRenderedPageBreak/>
        <w:t>zamówienia lub inny środek dowodowy  potwierdzający, że wykonawca  realizując zamówienie, będzie faktycznie dysponował zasobami tych podmiotów.</w:t>
      </w:r>
    </w:p>
    <w:p w:rsidR="007149EA" w:rsidRPr="0041134D" w:rsidRDefault="00E71C28" w:rsidP="00F45E71">
      <w:pPr>
        <w:pStyle w:val="Akapitzlist"/>
        <w:widowControl w:val="0"/>
        <w:autoSpaceDE w:val="0"/>
        <w:autoSpaceDN w:val="0"/>
        <w:adjustRightInd w:val="0"/>
        <w:ind w:left="567" w:right="12" w:hanging="567"/>
        <w:jc w:val="both"/>
        <w:rPr>
          <w:rFonts w:ascii="CG Omega" w:hAnsi="CG Omega" w:cs="Tahoma"/>
          <w:b w:val="0"/>
          <w:spacing w:val="1"/>
          <w:sz w:val="22"/>
          <w:szCs w:val="22"/>
        </w:rPr>
      </w:pPr>
      <w:r w:rsidRPr="0041134D">
        <w:rPr>
          <w:rFonts w:ascii="CG Omega" w:hAnsi="CG Omega" w:cs="Tahoma"/>
          <w:b w:val="0"/>
          <w:spacing w:val="1"/>
          <w:sz w:val="22"/>
          <w:szCs w:val="22"/>
        </w:rPr>
        <w:t xml:space="preserve">10.7  </w:t>
      </w:r>
      <w:r w:rsidR="007149EA" w:rsidRPr="0041134D">
        <w:rPr>
          <w:rFonts w:ascii="CG Omega" w:hAnsi="CG Omega" w:cs="Tahoma"/>
          <w:b w:val="0"/>
          <w:spacing w:val="1"/>
          <w:sz w:val="22"/>
          <w:szCs w:val="22"/>
        </w:rPr>
        <w:t xml:space="preserve">Z treści zobowiązania podmiotu trzeciego  powinno wynikać </w:t>
      </w:r>
      <w:r w:rsidR="00F45E71">
        <w:rPr>
          <w:rFonts w:ascii="CG Omega" w:hAnsi="CG Omega" w:cs="Tahoma"/>
          <w:b w:val="0"/>
          <w:spacing w:val="1"/>
          <w:sz w:val="22"/>
          <w:szCs w:val="22"/>
        </w:rPr>
        <w:t xml:space="preserve">w sposób  jednoznaczny zobowiązanie podmiotu udostępniającego swoje zasoby, w tym </w:t>
      </w:r>
      <w:r w:rsidR="007149EA" w:rsidRPr="0041134D">
        <w:rPr>
          <w:rFonts w:ascii="CG Omega" w:hAnsi="CG Omega" w:cs="Tahoma"/>
          <w:b w:val="0"/>
          <w:spacing w:val="1"/>
          <w:sz w:val="22"/>
          <w:szCs w:val="22"/>
        </w:rPr>
        <w:t>między innymi:</w:t>
      </w:r>
    </w:p>
    <w:p w:rsidR="007149EA" w:rsidRPr="0041134D" w:rsidRDefault="007149EA" w:rsidP="00917BA5">
      <w:pPr>
        <w:widowControl w:val="0"/>
        <w:numPr>
          <w:ilvl w:val="0"/>
          <w:numId w:val="12"/>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jaki podmiot (nazwa i adres) oddaje swoje zasoby wykonawcy składającemu ofertę,</w:t>
      </w:r>
    </w:p>
    <w:p w:rsidR="007149EA" w:rsidRPr="0041134D" w:rsidRDefault="007149EA" w:rsidP="00917BA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nazwa zamówienie, do realizacji którego będą udostępniane zasoby podmiotu trzeciego,</w:t>
      </w:r>
    </w:p>
    <w:p w:rsidR="007149EA" w:rsidRPr="0041134D" w:rsidRDefault="007149EA" w:rsidP="00917BA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zakres udostępnianych zasobów ( zdolności technicznych lub zawodowych, sytuacji finansowej lub ekonomicznej innych podmiotów),</w:t>
      </w:r>
    </w:p>
    <w:p w:rsidR="007149EA" w:rsidRPr="0041134D" w:rsidRDefault="007149EA" w:rsidP="00917BA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sposób wykorzystania zasobów przez wykonawcę przy wykonywaniu zamówienia (np., podwykonawstwo, doradztwo itp.).</w:t>
      </w:r>
    </w:p>
    <w:p w:rsidR="007149EA" w:rsidRPr="0041134D" w:rsidRDefault="007149EA" w:rsidP="00917BA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 xml:space="preserve">stosunku prawnego, na podstawie którego  podmiot trzeci udostępnia wykonawcy zasoby (umowa </w:t>
      </w:r>
      <w:proofErr w:type="spellStart"/>
      <w:r w:rsidRPr="0041134D">
        <w:rPr>
          <w:rFonts w:eastAsia="Times New Roman" w:cs="Tahoma"/>
          <w:spacing w:val="1"/>
          <w:sz w:val="22"/>
          <w:szCs w:val="22"/>
          <w:lang w:eastAsia="ar-SA"/>
        </w:rPr>
        <w:t>cywilno</w:t>
      </w:r>
      <w:proofErr w:type="spellEnd"/>
      <w:r w:rsidRPr="0041134D">
        <w:rPr>
          <w:rFonts w:eastAsia="Times New Roman" w:cs="Tahoma"/>
          <w:spacing w:val="1"/>
          <w:sz w:val="22"/>
          <w:szCs w:val="22"/>
          <w:lang w:eastAsia="ar-SA"/>
        </w:rPr>
        <w:t xml:space="preserve"> – prawna, umowa o współpracy itp.), </w:t>
      </w:r>
    </w:p>
    <w:p w:rsidR="007149EA" w:rsidRPr="0041134D" w:rsidRDefault="007149EA" w:rsidP="00917BA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na jaki okres zostały udostępnione zasoby podmiotu trzeciego.</w:t>
      </w:r>
    </w:p>
    <w:p w:rsidR="00F45E71" w:rsidRPr="0041134D" w:rsidRDefault="00E71C28" w:rsidP="00F45E71">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10.8</w:t>
      </w:r>
      <w:r w:rsidRPr="0041134D">
        <w:rPr>
          <w:rFonts w:eastAsia="Times New Roman" w:cs="Tahoma"/>
          <w:spacing w:val="1"/>
          <w:sz w:val="22"/>
          <w:szCs w:val="22"/>
          <w:lang w:eastAsia="ar-SA"/>
        </w:rPr>
        <w:tab/>
      </w:r>
      <w:r w:rsidR="007149EA" w:rsidRPr="0041134D">
        <w:rPr>
          <w:rFonts w:eastAsia="Times New Roman" w:cs="Tahoma"/>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149EA" w:rsidRPr="0041134D" w:rsidRDefault="00E71C28" w:rsidP="008457AD">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10.9</w:t>
      </w:r>
      <w:r w:rsidRPr="0041134D">
        <w:rPr>
          <w:rFonts w:eastAsia="Times New Roman" w:cs="Tahoma"/>
          <w:spacing w:val="1"/>
          <w:sz w:val="22"/>
          <w:szCs w:val="22"/>
          <w:lang w:eastAsia="ar-SA"/>
        </w:rPr>
        <w:tab/>
      </w:r>
      <w:r w:rsidR="007149EA" w:rsidRPr="0041134D">
        <w:rPr>
          <w:rFonts w:eastAsia="Times New Roman" w:cs="Tahoma"/>
          <w:spacing w:val="1"/>
          <w:sz w:val="22"/>
          <w:szCs w:val="22"/>
          <w:lang w:eastAsia="ar-SA"/>
        </w:rPr>
        <w:t>Jeżeli zdolności techniczne lub zawodowe lub sytuacja ekonomiczna lub finansowa, podmiotu udostępniającego swoje zasoby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7149EA" w:rsidRPr="0041134D" w:rsidRDefault="007149EA" w:rsidP="00917BA5">
      <w:pPr>
        <w:widowControl w:val="0"/>
        <w:numPr>
          <w:ilvl w:val="1"/>
          <w:numId w:val="23"/>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W przypadku wspólnego ubiegania się o zamówienie będące przedmiotem niniejszego postępowa</w:t>
      </w:r>
      <w:r w:rsidR="00EB63B5" w:rsidRPr="0041134D">
        <w:rPr>
          <w:rFonts w:eastAsia="Times New Roman" w:cs="Tahoma"/>
          <w:spacing w:val="1"/>
          <w:sz w:val="22"/>
          <w:szCs w:val="22"/>
          <w:lang w:eastAsia="ar-SA"/>
        </w:rPr>
        <w:t xml:space="preserve">nia przez kilku wykonawców, (konsorcjum, spółka cywilna) </w:t>
      </w:r>
      <w:r w:rsidRPr="0041134D">
        <w:rPr>
          <w:rFonts w:eastAsia="Times New Roman" w:cs="Tahoma"/>
          <w:spacing w:val="1"/>
          <w:sz w:val="22"/>
          <w:szCs w:val="22"/>
          <w:lang w:eastAsia="ar-SA"/>
        </w:rPr>
        <w:t xml:space="preserve">, warunki udziału formalne, tj. warunek, aby nie być wykluczonym z ubiegania się o udzielenie zamówienia </w:t>
      </w:r>
      <w:r w:rsidR="001F7DF9" w:rsidRPr="0041134D">
        <w:rPr>
          <w:rFonts w:eastAsia="Times New Roman" w:cs="Tahoma"/>
          <w:spacing w:val="1"/>
          <w:sz w:val="22"/>
          <w:szCs w:val="22"/>
          <w:lang w:eastAsia="ar-SA"/>
        </w:rPr>
        <w:t>publicznego na podstawie art. 108</w:t>
      </w:r>
      <w:r w:rsidRPr="0041134D">
        <w:rPr>
          <w:rFonts w:eastAsia="Times New Roman" w:cs="Tahoma"/>
          <w:spacing w:val="1"/>
          <w:sz w:val="22"/>
          <w:szCs w:val="22"/>
          <w:lang w:eastAsia="ar-SA"/>
        </w:rPr>
        <w:t xml:space="preserve"> ust.1</w:t>
      </w:r>
      <w:r w:rsidR="001F7DF9" w:rsidRPr="0041134D">
        <w:rPr>
          <w:rFonts w:eastAsia="Times New Roman" w:cs="Tahoma"/>
          <w:spacing w:val="1"/>
          <w:sz w:val="22"/>
          <w:szCs w:val="22"/>
          <w:lang w:eastAsia="ar-SA"/>
        </w:rPr>
        <w:t xml:space="preserve"> i 109 u</w:t>
      </w:r>
      <w:r w:rsidRPr="0041134D">
        <w:rPr>
          <w:rFonts w:eastAsia="Times New Roman" w:cs="Tahoma"/>
          <w:spacing w:val="1"/>
          <w:sz w:val="22"/>
          <w:szCs w:val="22"/>
          <w:lang w:eastAsia="ar-SA"/>
        </w:rPr>
        <w:t>stawy Pzp muszą być spełnione oddzielnie przez każdego z tych wykonawców, natomiast określone powyżej przez zamawiająceg</w:t>
      </w:r>
      <w:r w:rsidR="001F7DF9" w:rsidRPr="0041134D">
        <w:rPr>
          <w:rFonts w:eastAsia="Times New Roman" w:cs="Tahoma"/>
          <w:spacing w:val="1"/>
          <w:sz w:val="22"/>
          <w:szCs w:val="22"/>
          <w:lang w:eastAsia="ar-SA"/>
        </w:rPr>
        <w:t>o warunki udziału w postępowaniu</w:t>
      </w:r>
      <w:r w:rsidRPr="0041134D">
        <w:rPr>
          <w:rFonts w:eastAsia="Times New Roman" w:cs="Tahoma"/>
          <w:spacing w:val="1"/>
          <w:sz w:val="22"/>
          <w:szCs w:val="22"/>
          <w:lang w:eastAsia="ar-SA"/>
        </w:rPr>
        <w:t xml:space="preserve"> (jeżeli warunki w tym zakresie zostały ok</w:t>
      </w:r>
      <w:r w:rsidR="001F7DF9" w:rsidRPr="0041134D">
        <w:rPr>
          <w:rFonts w:eastAsia="Times New Roman" w:cs="Tahoma"/>
          <w:spacing w:val="1"/>
          <w:sz w:val="22"/>
          <w:szCs w:val="22"/>
          <w:lang w:eastAsia="ar-SA"/>
        </w:rPr>
        <w:t>reślone przez Zamawiającego w S</w:t>
      </w:r>
      <w:r w:rsidRPr="0041134D">
        <w:rPr>
          <w:rFonts w:eastAsia="Times New Roman" w:cs="Tahoma"/>
          <w:spacing w:val="1"/>
          <w:sz w:val="22"/>
          <w:szCs w:val="22"/>
          <w:lang w:eastAsia="ar-SA"/>
        </w:rPr>
        <w:t>WZ)  mogą być spełnione łącznie przez wszystkich tych wykonawców.</w:t>
      </w:r>
    </w:p>
    <w:p w:rsidR="007149EA" w:rsidRPr="0041134D" w:rsidRDefault="007149EA" w:rsidP="00917BA5">
      <w:pPr>
        <w:widowControl w:val="0"/>
        <w:numPr>
          <w:ilvl w:val="1"/>
          <w:numId w:val="23"/>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 xml:space="preserve">Wykonawca, </w:t>
      </w:r>
      <w:r w:rsidR="00EE1E4F" w:rsidRPr="0041134D">
        <w:rPr>
          <w:rFonts w:eastAsia="Times New Roman" w:cs="Tahoma"/>
          <w:spacing w:val="1"/>
          <w:sz w:val="22"/>
          <w:szCs w:val="22"/>
          <w:lang w:eastAsia="ar-SA"/>
        </w:rPr>
        <w:t xml:space="preserve">w przypadku polegania na zdolnościach  lub sytuacji podmiotów udostępniających zasoby, przedstawia wraz z oświadczeniem własnym, także oświadczenie  podmiotu udostępniającego swoje zasoby, </w:t>
      </w:r>
      <w:r w:rsidRPr="0041134D">
        <w:rPr>
          <w:rFonts w:eastAsia="Times New Roman" w:cs="Tahoma"/>
          <w:spacing w:val="1"/>
          <w:sz w:val="22"/>
          <w:szCs w:val="22"/>
          <w:lang w:eastAsia="ar-SA"/>
        </w:rPr>
        <w:t xml:space="preserve">w celu wykazania braku istnienia wobec nich podstaw wykluczenia oraz spełniania </w:t>
      </w:r>
      <w:r w:rsidR="00EE1E4F" w:rsidRPr="0041134D">
        <w:rPr>
          <w:rFonts w:eastAsia="Times New Roman" w:cs="Tahoma"/>
          <w:spacing w:val="1"/>
          <w:sz w:val="22"/>
          <w:szCs w:val="22"/>
          <w:lang w:eastAsia="ar-SA"/>
        </w:rPr>
        <w:t xml:space="preserve">warunków udziału </w:t>
      </w:r>
      <w:r w:rsidR="00F45E71">
        <w:rPr>
          <w:rFonts w:eastAsia="Times New Roman" w:cs="Tahoma"/>
          <w:spacing w:val="1"/>
          <w:sz w:val="22"/>
          <w:szCs w:val="22"/>
          <w:lang w:eastAsia="ar-SA"/>
        </w:rPr>
        <w:t xml:space="preserve">                      </w:t>
      </w:r>
      <w:r w:rsidR="00EE1E4F" w:rsidRPr="0041134D">
        <w:rPr>
          <w:rFonts w:eastAsia="Times New Roman" w:cs="Tahoma"/>
          <w:spacing w:val="1"/>
          <w:sz w:val="22"/>
          <w:szCs w:val="22"/>
          <w:lang w:eastAsia="ar-SA"/>
        </w:rPr>
        <w:t xml:space="preserve">w postępowaniu </w:t>
      </w:r>
      <w:r w:rsidRPr="0041134D">
        <w:rPr>
          <w:rFonts w:eastAsia="Times New Roman" w:cs="Tahoma"/>
          <w:spacing w:val="1"/>
          <w:sz w:val="22"/>
          <w:szCs w:val="22"/>
          <w:lang w:eastAsia="ar-SA"/>
        </w:rPr>
        <w:t xml:space="preserve">w zakresie, w jakim </w:t>
      </w:r>
      <w:r w:rsidR="00EE1E4F" w:rsidRPr="0041134D">
        <w:rPr>
          <w:rFonts w:eastAsia="Times New Roman" w:cs="Tahoma"/>
          <w:spacing w:val="1"/>
          <w:sz w:val="22"/>
          <w:szCs w:val="22"/>
          <w:lang w:eastAsia="ar-SA"/>
        </w:rPr>
        <w:t>wykonawca powołuje się na jego zasoby</w:t>
      </w:r>
      <w:r w:rsidRPr="0041134D">
        <w:rPr>
          <w:rFonts w:eastAsia="Times New Roman" w:cs="Tahoma"/>
          <w:spacing w:val="1"/>
          <w:sz w:val="22"/>
          <w:szCs w:val="22"/>
          <w:lang w:eastAsia="ar-SA"/>
        </w:rPr>
        <w:t>.</w:t>
      </w:r>
    </w:p>
    <w:p w:rsidR="00EE1E4F" w:rsidRPr="0041134D" w:rsidRDefault="00EE1E4F" w:rsidP="00FA2958">
      <w:pPr>
        <w:widowControl w:val="0"/>
        <w:numPr>
          <w:ilvl w:val="1"/>
          <w:numId w:val="23"/>
        </w:numPr>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C00F77" w:rsidRPr="00C00F77" w:rsidRDefault="007149EA" w:rsidP="00C00F77">
      <w:pPr>
        <w:widowControl w:val="0"/>
        <w:numPr>
          <w:ilvl w:val="1"/>
          <w:numId w:val="23"/>
        </w:numPr>
        <w:suppressAutoHyphens/>
        <w:autoSpaceDE w:val="0"/>
        <w:autoSpaceDN w:val="0"/>
        <w:adjustRightInd w:val="0"/>
        <w:spacing w:before="240" w:after="120" w:line="240" w:lineRule="auto"/>
        <w:ind w:left="567" w:right="12" w:hanging="709"/>
        <w:contextualSpacing/>
        <w:jc w:val="both"/>
        <w:rPr>
          <w:rFonts w:ascii="Arial" w:hAnsi="Arial" w:cs="Arial"/>
          <w:color w:val="FF0000"/>
          <w:sz w:val="22"/>
          <w:szCs w:val="22"/>
        </w:rPr>
      </w:pPr>
      <w:r w:rsidRPr="0041134D">
        <w:rPr>
          <w:rFonts w:eastAsia="Times New Roman" w:cs="Tahoma"/>
          <w:spacing w:val="1"/>
          <w:sz w:val="22"/>
          <w:szCs w:val="22"/>
          <w:lang w:eastAsia="ar-SA"/>
        </w:rPr>
        <w:t>W przypadku wspólnego ubiegania się o zamówienie przez Wykonawców, przy ocenie warunków o których mowa w niniejszym rozdziale, Zamawiający będzie brał pod uwagę łączny potencjał techniczny Wykonawców oraz ich łączne kwalifikacje i doświadczenie oraz zdolność ekonomiczną i finansową (jeżeli dotyczy poszczególnych warunków).</w:t>
      </w:r>
      <w:r w:rsidR="00FA2958">
        <w:rPr>
          <w:rFonts w:eastAsia="Times New Roman" w:cs="Tahoma"/>
          <w:spacing w:val="1"/>
          <w:sz w:val="22"/>
          <w:szCs w:val="22"/>
          <w:lang w:eastAsia="ar-SA"/>
        </w:rPr>
        <w:t xml:space="preserve">   </w:t>
      </w:r>
    </w:p>
    <w:p w:rsidR="00870D1C" w:rsidRPr="00C00F77" w:rsidRDefault="00870D1C" w:rsidP="00C00F77">
      <w:pPr>
        <w:widowControl w:val="0"/>
        <w:numPr>
          <w:ilvl w:val="1"/>
          <w:numId w:val="23"/>
        </w:numPr>
        <w:suppressAutoHyphens/>
        <w:autoSpaceDE w:val="0"/>
        <w:autoSpaceDN w:val="0"/>
        <w:adjustRightInd w:val="0"/>
        <w:spacing w:before="240" w:after="120" w:line="240" w:lineRule="auto"/>
        <w:ind w:left="567" w:right="12" w:hanging="709"/>
        <w:contextualSpacing/>
        <w:jc w:val="both"/>
        <w:rPr>
          <w:rFonts w:cs="Arial"/>
          <w:sz w:val="22"/>
          <w:szCs w:val="22"/>
        </w:rPr>
      </w:pPr>
      <w:r w:rsidRPr="00C00F77">
        <w:rPr>
          <w:rFonts w:cs="Arial"/>
          <w:bCs/>
          <w:sz w:val="22"/>
          <w:szCs w:val="22"/>
        </w:rPr>
        <w:t>Wykonawcy wspólnie ubiegający się o udzielenie zamówienia (spółki cywilne/ konsorcja)</w:t>
      </w:r>
      <w:r w:rsidRPr="00C00F77">
        <w:rPr>
          <w:rFonts w:cs="Arial"/>
          <w:b/>
          <w:bCs/>
          <w:sz w:val="22"/>
          <w:szCs w:val="22"/>
        </w:rPr>
        <w:t xml:space="preserve"> </w:t>
      </w:r>
      <w:r w:rsidRPr="00C00F77">
        <w:rPr>
          <w:rFonts w:cs="Arial"/>
          <w:sz w:val="22"/>
          <w:szCs w:val="22"/>
        </w:rPr>
        <w:t xml:space="preserve">są zobowiązani do ustanowienia pełnomocnika (lidera) do reprezentowania ich </w:t>
      </w:r>
      <w:r w:rsidR="00C00F77">
        <w:rPr>
          <w:rFonts w:cs="Arial"/>
          <w:sz w:val="22"/>
          <w:szCs w:val="22"/>
        </w:rPr>
        <w:t xml:space="preserve">                     </w:t>
      </w:r>
      <w:r w:rsidRPr="00C00F77">
        <w:rPr>
          <w:rFonts w:cs="Arial"/>
          <w:sz w:val="22"/>
          <w:szCs w:val="22"/>
        </w:rPr>
        <w:t xml:space="preserve">w postępowaniu albo do reprezentowania ich w postępowaniu i zawarcia umowy </w:t>
      </w:r>
      <w:r w:rsidR="00C00F77">
        <w:rPr>
          <w:rFonts w:cs="Arial"/>
          <w:sz w:val="22"/>
          <w:szCs w:val="22"/>
        </w:rPr>
        <w:t xml:space="preserve">                </w:t>
      </w:r>
      <w:r w:rsidRPr="00C00F77">
        <w:rPr>
          <w:rFonts w:cs="Arial"/>
          <w:sz w:val="22"/>
          <w:szCs w:val="22"/>
        </w:rPr>
        <w:t xml:space="preserve">w sprawie przedmiotowego zamówienia publicznego. </w:t>
      </w:r>
    </w:p>
    <w:p w:rsidR="007149EA" w:rsidRPr="0041134D" w:rsidRDefault="007149EA" w:rsidP="007149EA">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C00F77" w:rsidRDefault="00C00F77" w:rsidP="008E21B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8E21B8" w:rsidRPr="0041134D" w:rsidRDefault="007149EA" w:rsidP="008E21B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w:t>
      </w:r>
      <w:r w:rsidR="008F1022" w:rsidRPr="0041134D">
        <w:rPr>
          <w:rFonts w:eastAsia="Times New Roman" w:cs="Tahoma"/>
          <w:b/>
          <w:smallCaps/>
          <w:spacing w:val="1"/>
          <w:sz w:val="22"/>
          <w:szCs w:val="22"/>
          <w:u w:val="thick"/>
          <w:lang w:eastAsia="ar-SA"/>
        </w:rPr>
        <w:t xml:space="preserve"> XI</w:t>
      </w:r>
    </w:p>
    <w:p w:rsidR="004A7F38" w:rsidRPr="0041134D" w:rsidRDefault="004A7F38" w:rsidP="007149EA">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Informacja o przedmiotowych środkach dowodowych</w:t>
      </w:r>
    </w:p>
    <w:p w:rsidR="00FA56B7" w:rsidRPr="0041134D" w:rsidRDefault="00FA56B7" w:rsidP="007149EA">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7149EA" w:rsidRPr="0041134D" w:rsidRDefault="008F1022" w:rsidP="008F1022">
      <w:pPr>
        <w:widowControl w:val="0"/>
        <w:suppressAutoHyphens/>
        <w:autoSpaceDE w:val="0"/>
        <w:autoSpaceDN w:val="0"/>
        <w:adjustRightInd w:val="0"/>
        <w:spacing w:before="240" w:after="120" w:line="240" w:lineRule="auto"/>
        <w:ind w:left="567" w:right="11" w:hanging="567"/>
        <w:contextualSpacing/>
        <w:jc w:val="both"/>
        <w:rPr>
          <w:rFonts w:eastAsia="Times New Roman" w:cs="Tahoma"/>
          <w:strike/>
          <w:spacing w:val="1"/>
          <w:sz w:val="22"/>
          <w:szCs w:val="22"/>
          <w:lang w:eastAsia="ar-SA"/>
        </w:rPr>
      </w:pPr>
      <w:r w:rsidRPr="0041134D">
        <w:rPr>
          <w:rFonts w:cs="Tahoma"/>
          <w:sz w:val="22"/>
          <w:szCs w:val="22"/>
        </w:rPr>
        <w:t xml:space="preserve">11.1 </w:t>
      </w:r>
      <w:r w:rsidR="007149EA" w:rsidRPr="0041134D">
        <w:rPr>
          <w:rFonts w:cs="Tahoma"/>
          <w:sz w:val="22"/>
          <w:szCs w:val="22"/>
        </w:rPr>
        <w:t xml:space="preserve">Zamawiający nie będzie wymagał  złożenia przedmiotowych środków dowodowych, zgodnie </w:t>
      </w:r>
      <w:r w:rsidR="000B1E22" w:rsidRPr="0041134D">
        <w:rPr>
          <w:rFonts w:cs="Tahoma"/>
          <w:sz w:val="22"/>
          <w:szCs w:val="22"/>
        </w:rPr>
        <w:t xml:space="preserve">  </w:t>
      </w:r>
      <w:r w:rsidR="007149EA" w:rsidRPr="0041134D">
        <w:rPr>
          <w:rFonts w:cs="Tahoma"/>
          <w:sz w:val="22"/>
          <w:szCs w:val="22"/>
        </w:rPr>
        <w:t>z art. 105 i 106 ustawy Pzp. w celu potwierdzenia zgodnoś</w:t>
      </w:r>
      <w:r w:rsidR="00EA12BB" w:rsidRPr="0041134D">
        <w:rPr>
          <w:rFonts w:cs="Tahoma"/>
          <w:sz w:val="22"/>
          <w:szCs w:val="22"/>
        </w:rPr>
        <w:t>ci oferowanych dostaw</w:t>
      </w:r>
      <w:r w:rsidR="007149EA" w:rsidRPr="0041134D">
        <w:rPr>
          <w:rFonts w:cs="Tahoma"/>
          <w:sz w:val="22"/>
          <w:szCs w:val="22"/>
        </w:rPr>
        <w:t xml:space="preserve"> </w:t>
      </w:r>
      <w:r w:rsidR="000B1E22" w:rsidRPr="0041134D">
        <w:rPr>
          <w:rFonts w:cs="Tahoma"/>
          <w:sz w:val="22"/>
          <w:szCs w:val="22"/>
        </w:rPr>
        <w:t xml:space="preserve">                              </w:t>
      </w:r>
      <w:r w:rsidR="007149EA" w:rsidRPr="0041134D">
        <w:rPr>
          <w:rFonts w:cs="Tahoma"/>
          <w:sz w:val="22"/>
          <w:szCs w:val="22"/>
        </w:rPr>
        <w:t>z wymaganiami  oraz cechami określonymi w opisie przedmiotu zamówienia.</w:t>
      </w:r>
    </w:p>
    <w:p w:rsidR="007149EA" w:rsidRPr="0041134D" w:rsidRDefault="007149EA" w:rsidP="007149EA">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7149EA" w:rsidRPr="0041134D" w:rsidRDefault="007149EA" w:rsidP="007149EA">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8E21B8" w:rsidRPr="0041134D" w:rsidRDefault="006C4E2E" w:rsidP="008E21B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w:t>
      </w:r>
      <w:r w:rsidR="008E21B8" w:rsidRPr="0041134D">
        <w:rPr>
          <w:rFonts w:eastAsia="Times New Roman" w:cs="Tahoma"/>
          <w:b/>
          <w:smallCaps/>
          <w:spacing w:val="1"/>
          <w:sz w:val="22"/>
          <w:szCs w:val="22"/>
          <w:u w:val="thick"/>
          <w:lang w:eastAsia="ar-SA"/>
        </w:rPr>
        <w:t xml:space="preserve"> XII</w:t>
      </w:r>
    </w:p>
    <w:p w:rsidR="00EB6FDA" w:rsidRPr="0041134D" w:rsidRDefault="00EB6FDA" w:rsidP="007149EA">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 xml:space="preserve">Podstawy wykluczenia z postępowania </w:t>
      </w:r>
    </w:p>
    <w:p w:rsidR="00EB6FDA" w:rsidRPr="0041134D" w:rsidRDefault="00EB6FDA" w:rsidP="007149EA">
      <w:pPr>
        <w:autoSpaceDE w:val="0"/>
        <w:autoSpaceDN w:val="0"/>
        <w:adjustRightInd w:val="0"/>
        <w:spacing w:line="240" w:lineRule="auto"/>
        <w:ind w:left="284" w:hanging="284"/>
        <w:rPr>
          <w:rFonts w:eastAsia="Times New Roman" w:cs="Tahoma"/>
          <w:b/>
          <w:smallCaps/>
          <w:spacing w:val="1"/>
          <w:sz w:val="22"/>
          <w:szCs w:val="22"/>
          <w:u w:val="thick"/>
          <w:lang w:eastAsia="ar-SA"/>
        </w:rPr>
      </w:pPr>
    </w:p>
    <w:p w:rsidR="007149EA" w:rsidRPr="0041134D" w:rsidRDefault="007149EA" w:rsidP="008E21B8">
      <w:pPr>
        <w:autoSpaceDE w:val="0"/>
        <w:autoSpaceDN w:val="0"/>
        <w:adjustRightInd w:val="0"/>
        <w:spacing w:line="240" w:lineRule="auto"/>
        <w:ind w:left="567" w:hanging="567"/>
        <w:jc w:val="both"/>
        <w:rPr>
          <w:rFonts w:cs="Tahoma"/>
          <w:sz w:val="22"/>
          <w:szCs w:val="22"/>
        </w:rPr>
      </w:pPr>
      <w:r w:rsidRPr="0041134D">
        <w:rPr>
          <w:rFonts w:cs="Tahoma"/>
          <w:sz w:val="22"/>
          <w:szCs w:val="22"/>
        </w:rPr>
        <w:t>1</w:t>
      </w:r>
      <w:r w:rsidR="008E21B8" w:rsidRPr="0041134D">
        <w:rPr>
          <w:rFonts w:cs="Tahoma"/>
          <w:sz w:val="22"/>
          <w:szCs w:val="22"/>
        </w:rPr>
        <w:t>2.1</w:t>
      </w:r>
      <w:r w:rsidRPr="0041134D">
        <w:rPr>
          <w:rFonts w:cs="Tahoma"/>
          <w:sz w:val="22"/>
          <w:szCs w:val="22"/>
        </w:rPr>
        <w:t xml:space="preserve">. Z postępowania o udzielenie zamówienia  obligatoryjnie wyklucza się Wykonawców, </w:t>
      </w:r>
      <w:r w:rsidR="000B1E22" w:rsidRPr="0041134D">
        <w:rPr>
          <w:rFonts w:cs="Tahoma"/>
          <w:sz w:val="22"/>
          <w:szCs w:val="22"/>
        </w:rPr>
        <w:t xml:space="preserve">              </w:t>
      </w:r>
      <w:r w:rsidRPr="0041134D">
        <w:rPr>
          <w:rFonts w:cs="Tahoma"/>
          <w:sz w:val="22"/>
          <w:szCs w:val="22"/>
        </w:rPr>
        <w:t xml:space="preserve">w stosunku do których zachodzi którakolwiek z okoliczności wskazanych: </w:t>
      </w:r>
    </w:p>
    <w:p w:rsidR="007149EA" w:rsidRPr="0041134D" w:rsidRDefault="008E21B8" w:rsidP="007149EA">
      <w:pPr>
        <w:autoSpaceDE w:val="0"/>
        <w:autoSpaceDN w:val="0"/>
        <w:adjustRightInd w:val="0"/>
        <w:spacing w:line="240" w:lineRule="auto"/>
        <w:ind w:left="284"/>
        <w:rPr>
          <w:rFonts w:cs="Tahoma"/>
          <w:sz w:val="22"/>
          <w:szCs w:val="22"/>
        </w:rPr>
      </w:pPr>
      <w:r w:rsidRPr="0041134D">
        <w:rPr>
          <w:rFonts w:cs="Tahoma"/>
          <w:sz w:val="22"/>
          <w:szCs w:val="22"/>
        </w:rPr>
        <w:t xml:space="preserve">     </w:t>
      </w:r>
      <w:r w:rsidR="007149EA" w:rsidRPr="0041134D">
        <w:rPr>
          <w:rFonts w:cs="Tahoma"/>
          <w:sz w:val="22"/>
          <w:szCs w:val="22"/>
        </w:rPr>
        <w:t xml:space="preserve">1) </w:t>
      </w:r>
      <w:r w:rsidR="007149EA" w:rsidRPr="0041134D">
        <w:rPr>
          <w:rFonts w:cs="Tahoma"/>
          <w:b/>
          <w:bCs/>
          <w:sz w:val="22"/>
          <w:szCs w:val="22"/>
        </w:rPr>
        <w:t xml:space="preserve">w art. 108 ust. 1 </w:t>
      </w:r>
      <w:r w:rsidR="007149EA" w:rsidRPr="0041134D">
        <w:rPr>
          <w:rFonts w:cs="Tahoma"/>
          <w:sz w:val="22"/>
          <w:szCs w:val="22"/>
        </w:rPr>
        <w:t xml:space="preserve">ustawy Pzp. , tj.: </w:t>
      </w:r>
    </w:p>
    <w:p w:rsidR="007149EA" w:rsidRPr="0041134D" w:rsidRDefault="008E21B8" w:rsidP="007149EA">
      <w:pPr>
        <w:pStyle w:val="Default"/>
        <w:ind w:firstLine="567"/>
        <w:rPr>
          <w:rFonts w:ascii="CG Omega" w:hAnsi="CG Omega" w:cs="Tahoma"/>
          <w:b w:val="0"/>
          <w:color w:val="auto"/>
          <w:sz w:val="22"/>
          <w:szCs w:val="22"/>
        </w:rPr>
      </w:pPr>
      <w:r w:rsidRPr="0041134D">
        <w:rPr>
          <w:rFonts w:ascii="CG Omega" w:hAnsi="CG Omega" w:cs="Tahoma"/>
          <w:b w:val="0"/>
          <w:color w:val="auto"/>
          <w:sz w:val="22"/>
          <w:szCs w:val="22"/>
        </w:rPr>
        <w:t xml:space="preserve">     </w:t>
      </w:r>
      <w:r w:rsidR="007149EA" w:rsidRPr="0041134D">
        <w:rPr>
          <w:rFonts w:ascii="CG Omega" w:hAnsi="CG Omega" w:cs="Tahoma"/>
          <w:b w:val="0"/>
          <w:color w:val="auto"/>
          <w:sz w:val="22"/>
          <w:szCs w:val="22"/>
        </w:rPr>
        <w:t>a)</w:t>
      </w:r>
      <w:r w:rsidR="007149EA" w:rsidRPr="0041134D">
        <w:rPr>
          <w:rFonts w:ascii="CG Omega" w:hAnsi="CG Omega" w:cs="Tahoma"/>
          <w:b w:val="0"/>
          <w:color w:val="auto"/>
          <w:sz w:val="20"/>
          <w:szCs w:val="20"/>
        </w:rPr>
        <w:t xml:space="preserve"> </w:t>
      </w:r>
      <w:r w:rsidR="007149EA" w:rsidRPr="0041134D">
        <w:rPr>
          <w:rFonts w:ascii="CG Omega" w:hAnsi="CG Omega" w:cs="Tahoma"/>
          <w:b w:val="0"/>
          <w:color w:val="auto"/>
          <w:sz w:val="22"/>
          <w:szCs w:val="22"/>
        </w:rPr>
        <w:t xml:space="preserve">będącego osobą fizyczną, którego prawomocnie skazano za przestępstwo: </w:t>
      </w:r>
    </w:p>
    <w:p w:rsidR="007149EA" w:rsidRPr="0041134D" w:rsidRDefault="007149EA" w:rsidP="007149EA">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udziału w zorganizowanej grupie przestępczej albo związku mającym na celu popełnienie przestępstwa lub przestępstwa skarbowego, o którym mowa w art. 258 Kodeksu karnego, </w:t>
      </w:r>
    </w:p>
    <w:p w:rsidR="007149EA" w:rsidRPr="0041134D" w:rsidRDefault="007149EA" w:rsidP="007149EA">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handlu ludźmi, o którym mowa w art. 189a Kodeksu karnego, </w:t>
      </w:r>
    </w:p>
    <w:p w:rsidR="007149EA" w:rsidRPr="0041134D" w:rsidRDefault="007149EA" w:rsidP="007149EA">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228-230a, art. 250a Kodeksu karnego lub w art. 46 lub art. 48 ustawy z dnia 25 czerwca 2010 r. o sporcie, </w:t>
      </w:r>
    </w:p>
    <w:p w:rsidR="00347320" w:rsidRPr="0041134D" w:rsidRDefault="007149EA" w:rsidP="00C00F77">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149EA" w:rsidRPr="0041134D" w:rsidRDefault="007149EA" w:rsidP="007149EA">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charakterze terrorystycznym, o którym mowa w art. 115 § 20 Kodeksu karnego, lub mające na celu popełnienie tego przestępstwa, </w:t>
      </w:r>
    </w:p>
    <w:p w:rsidR="007149EA" w:rsidRPr="0041134D" w:rsidRDefault="007149EA" w:rsidP="007149EA">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powierzenia wykonywania pracy małoletniemu cudzoziemcowi, o którym mowa </w:t>
      </w:r>
      <w:r w:rsidR="000B1E22" w:rsidRPr="0041134D">
        <w:rPr>
          <w:rFonts w:ascii="CG Omega" w:hAnsi="CG Omega" w:cs="Tahoma"/>
          <w:b w:val="0"/>
          <w:color w:val="auto"/>
          <w:sz w:val="22"/>
          <w:szCs w:val="22"/>
        </w:rPr>
        <w:t xml:space="preserve">        </w:t>
      </w:r>
      <w:r w:rsidR="0028349F">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9 ust. 2 ustawy z dnia 15 czerwca 2012 r. o skutkach powierzania wykonywania pracy cudzoziemcom przebywającym wbrew przepisom na terytorium Rzeczypospolitej Polskiej (Dz. U. poz. 769), </w:t>
      </w:r>
    </w:p>
    <w:p w:rsidR="007149EA" w:rsidRPr="0041134D" w:rsidRDefault="007149EA" w:rsidP="007149EA">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7149EA" w:rsidRPr="0041134D" w:rsidRDefault="007149EA" w:rsidP="007149EA">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9 ust. 1 i 3 lub art. 10 ustawy z dnia 15 czerwca 2012 r. </w:t>
      </w:r>
      <w:r w:rsidR="000B1E22" w:rsidRPr="0041134D">
        <w:rPr>
          <w:rFonts w:ascii="CG Omega" w:hAnsi="CG Omega" w:cs="Tahoma"/>
          <w:b w:val="0"/>
          <w:color w:val="auto"/>
          <w:sz w:val="22"/>
          <w:szCs w:val="22"/>
        </w:rPr>
        <w:t xml:space="preserve">        </w:t>
      </w:r>
      <w:r w:rsidR="0028349F">
        <w:rPr>
          <w:rFonts w:ascii="CG Omega" w:hAnsi="CG Omega" w:cs="Tahoma"/>
          <w:b w:val="0"/>
          <w:color w:val="auto"/>
          <w:sz w:val="22"/>
          <w:szCs w:val="22"/>
        </w:rPr>
        <w:t xml:space="preserve">           </w:t>
      </w:r>
      <w:r w:rsidR="000B1E22" w:rsidRPr="0041134D">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 skutkach powierzania wykonywania pracy cudzoziemcom przebywającym wbrew przepisom na terytorium Rzeczypospolitej Polskiej - lub za odpowiedni czyn zabroniony określony w przepisach prawa obcego; </w:t>
      </w:r>
    </w:p>
    <w:p w:rsidR="007149EA" w:rsidRPr="0041134D" w:rsidRDefault="007149EA" w:rsidP="008E21B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b)</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w:t>
      </w:r>
      <w:r w:rsidR="00C00F77">
        <w:rPr>
          <w:rFonts w:ascii="CG Omega" w:hAnsi="CG Omega" w:cs="Tahoma"/>
          <w:b w:val="0"/>
          <w:color w:val="auto"/>
          <w:sz w:val="22"/>
          <w:szCs w:val="22"/>
        </w:rPr>
        <w:t xml:space="preserve">azano za przestępstwo, </w:t>
      </w:r>
      <w:r w:rsidRPr="0041134D">
        <w:rPr>
          <w:rFonts w:ascii="CG Omega" w:hAnsi="CG Omega" w:cs="Tahoma"/>
          <w:b w:val="0"/>
          <w:color w:val="auto"/>
          <w:sz w:val="22"/>
          <w:szCs w:val="22"/>
        </w:rPr>
        <w:t xml:space="preserve"> o którym mowa w lit. a; </w:t>
      </w:r>
    </w:p>
    <w:p w:rsidR="007149EA" w:rsidRPr="0041134D" w:rsidRDefault="007149EA" w:rsidP="008E21B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c)</w:t>
      </w:r>
      <w:r w:rsidRPr="0041134D">
        <w:rPr>
          <w:rFonts w:ascii="CG Omega" w:hAnsi="CG Omega" w:cs="Tahoma"/>
          <w:b w:val="0"/>
          <w:color w:val="auto"/>
          <w:sz w:val="20"/>
          <w:szCs w:val="20"/>
        </w:rPr>
        <w:t xml:space="preserve"> </w:t>
      </w:r>
      <w:r w:rsidR="008E21B8" w:rsidRPr="0041134D">
        <w:rPr>
          <w:rFonts w:ascii="CG Omega" w:hAnsi="CG Omega" w:cs="Tahoma"/>
          <w:b w:val="0"/>
          <w:color w:val="auto"/>
          <w:sz w:val="20"/>
          <w:szCs w:val="20"/>
        </w:rPr>
        <w:tab/>
      </w:r>
      <w:r w:rsidRPr="0041134D">
        <w:rPr>
          <w:rFonts w:ascii="CG Omega" w:hAnsi="CG Omega" w:cs="Tahoma"/>
          <w:b w:val="0"/>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149EA" w:rsidRPr="0041134D" w:rsidRDefault="007149EA" w:rsidP="008E21B8">
      <w:pPr>
        <w:pStyle w:val="Default"/>
        <w:ind w:left="709"/>
        <w:jc w:val="both"/>
        <w:rPr>
          <w:rFonts w:ascii="CG Omega" w:hAnsi="CG Omega" w:cs="Tahoma"/>
          <w:b w:val="0"/>
          <w:color w:val="auto"/>
          <w:sz w:val="22"/>
          <w:szCs w:val="22"/>
        </w:rPr>
      </w:pPr>
      <w:r w:rsidRPr="0041134D">
        <w:rPr>
          <w:rFonts w:ascii="CG Omega" w:hAnsi="CG Omega" w:cs="Tahoma"/>
          <w:b w:val="0"/>
          <w:color w:val="auto"/>
          <w:sz w:val="22"/>
          <w:szCs w:val="22"/>
        </w:rPr>
        <w:t>d)</w:t>
      </w:r>
      <w:r w:rsidRPr="0041134D">
        <w:rPr>
          <w:rFonts w:ascii="CG Omega" w:hAnsi="CG Omega" w:cs="Tahoma"/>
          <w:b w:val="0"/>
          <w:color w:val="auto"/>
          <w:sz w:val="20"/>
          <w:szCs w:val="20"/>
        </w:rPr>
        <w:t xml:space="preserve"> </w:t>
      </w:r>
      <w:r w:rsidR="008E21B8"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wobec którego prawomocnie orzeczono zakaz ubiegania się o zamówienia publiczne; </w:t>
      </w:r>
    </w:p>
    <w:p w:rsidR="007149EA" w:rsidRPr="0041134D" w:rsidRDefault="007149EA" w:rsidP="008E21B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e)</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28349F">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rozumieniu ustawy z dnia 16 lutego 2007 r. o ochronie konkurencji i konsumentów, </w:t>
      </w:r>
      <w:r w:rsidRPr="0041134D">
        <w:rPr>
          <w:rFonts w:ascii="CG Omega" w:hAnsi="CG Omega" w:cs="Tahoma"/>
          <w:b w:val="0"/>
          <w:color w:val="auto"/>
          <w:sz w:val="22"/>
          <w:szCs w:val="22"/>
        </w:rPr>
        <w:lastRenderedPageBreak/>
        <w:t xml:space="preserve">złożyli odrębne oferty, oferty częściowe lub wnioski o dopuszczenie do udziału w postępowaniu, chyba że wykażą, że przygotowali te oferty lub wnioski niezależnie od siebie; </w:t>
      </w:r>
    </w:p>
    <w:p w:rsidR="007149EA" w:rsidRPr="0041134D" w:rsidRDefault="007149EA" w:rsidP="008E21B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f)</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7149EA" w:rsidRPr="0041134D" w:rsidRDefault="007149EA" w:rsidP="007149EA">
      <w:pPr>
        <w:pStyle w:val="Default"/>
        <w:ind w:left="851" w:hanging="284"/>
        <w:jc w:val="both"/>
        <w:rPr>
          <w:rFonts w:ascii="CG Omega" w:hAnsi="CG Omega" w:cs="Tahoma"/>
          <w:b w:val="0"/>
          <w:color w:val="auto"/>
          <w:sz w:val="22"/>
          <w:szCs w:val="22"/>
        </w:rPr>
      </w:pPr>
    </w:p>
    <w:p w:rsidR="007149EA" w:rsidRPr="0041134D" w:rsidRDefault="007149EA" w:rsidP="007557A2">
      <w:pPr>
        <w:pStyle w:val="Default"/>
        <w:ind w:left="851" w:hanging="283"/>
        <w:jc w:val="both"/>
        <w:rPr>
          <w:rFonts w:ascii="CG Omega" w:hAnsi="CG Omega" w:cs="Tahoma"/>
          <w:color w:val="auto"/>
          <w:sz w:val="22"/>
          <w:szCs w:val="22"/>
        </w:rPr>
      </w:pPr>
      <w:r w:rsidRPr="0041134D">
        <w:rPr>
          <w:rFonts w:ascii="CG Omega" w:hAnsi="CG Omega" w:cs="Tahoma"/>
          <w:color w:val="auto"/>
          <w:sz w:val="22"/>
          <w:szCs w:val="22"/>
        </w:rPr>
        <w:t xml:space="preserve">2) </w:t>
      </w:r>
      <w:r w:rsidR="00C73F85" w:rsidRPr="0041134D">
        <w:rPr>
          <w:rFonts w:ascii="CG Omega" w:hAnsi="CG Omega" w:cs="Tahoma"/>
          <w:color w:val="auto"/>
          <w:sz w:val="22"/>
          <w:szCs w:val="22"/>
        </w:rPr>
        <w:t>Zamawiający przewiduje wykluczenie</w:t>
      </w:r>
      <w:r w:rsidR="009953FA" w:rsidRPr="0041134D">
        <w:rPr>
          <w:rFonts w:ascii="CG Omega" w:hAnsi="CG Omega" w:cs="Tahoma"/>
          <w:color w:val="auto"/>
          <w:sz w:val="22"/>
          <w:szCs w:val="22"/>
        </w:rPr>
        <w:t xml:space="preserve"> Wykonawcy </w:t>
      </w:r>
      <w:r w:rsidRPr="0041134D">
        <w:rPr>
          <w:rFonts w:ascii="CG Omega" w:hAnsi="CG Omega" w:cs="Tahoma"/>
          <w:bCs/>
          <w:color w:val="auto"/>
          <w:sz w:val="22"/>
          <w:szCs w:val="22"/>
        </w:rPr>
        <w:t xml:space="preserve">w </w:t>
      </w:r>
      <w:r w:rsidR="009953FA" w:rsidRPr="0041134D">
        <w:rPr>
          <w:rFonts w:ascii="CG Omega" w:hAnsi="CG Omega" w:cs="Tahoma"/>
          <w:bCs/>
          <w:color w:val="auto"/>
          <w:sz w:val="22"/>
          <w:szCs w:val="22"/>
        </w:rPr>
        <w:t xml:space="preserve">oparciu o art. 109 ust. 1 </w:t>
      </w:r>
      <w:r w:rsidR="00C73F85" w:rsidRPr="0041134D">
        <w:rPr>
          <w:rFonts w:ascii="CG Omega" w:hAnsi="CG Omega" w:cs="Tahoma"/>
          <w:bCs/>
          <w:color w:val="auto"/>
          <w:sz w:val="22"/>
          <w:szCs w:val="22"/>
        </w:rPr>
        <w:t xml:space="preserve">pkt. 4 </w:t>
      </w:r>
      <w:r w:rsidR="009953FA" w:rsidRPr="0041134D">
        <w:rPr>
          <w:rFonts w:ascii="CG Omega" w:hAnsi="CG Omega" w:cs="Tahoma"/>
          <w:color w:val="auto"/>
          <w:sz w:val="22"/>
          <w:szCs w:val="22"/>
        </w:rPr>
        <w:t>ustawy Pzp.</w:t>
      </w:r>
      <w:r w:rsidRPr="0041134D">
        <w:rPr>
          <w:rFonts w:ascii="CG Omega" w:hAnsi="CG Omega" w:cs="Tahoma"/>
          <w:color w:val="auto"/>
          <w:sz w:val="22"/>
          <w:szCs w:val="22"/>
        </w:rPr>
        <w:t xml:space="preserve"> </w:t>
      </w:r>
    </w:p>
    <w:p w:rsidR="007557A2" w:rsidRDefault="00C73F85" w:rsidP="00C00F77">
      <w:pPr>
        <w:pStyle w:val="Default"/>
        <w:ind w:left="1134" w:hanging="567"/>
        <w:jc w:val="both"/>
        <w:rPr>
          <w:rFonts w:ascii="CG Omega" w:hAnsi="CG Omega" w:cs="Tahoma"/>
          <w:b w:val="0"/>
          <w:color w:val="auto"/>
          <w:sz w:val="22"/>
          <w:szCs w:val="22"/>
        </w:rPr>
      </w:pPr>
      <w:r w:rsidRPr="0041134D">
        <w:rPr>
          <w:rFonts w:ascii="CG Omega" w:hAnsi="CG Omega" w:cs="Tahoma"/>
          <w:b w:val="0"/>
          <w:color w:val="auto"/>
          <w:sz w:val="22"/>
          <w:szCs w:val="22"/>
        </w:rPr>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w:t>
      </w:r>
      <w:r w:rsidR="00C00F77">
        <w:rPr>
          <w:rFonts w:ascii="CG Omega" w:hAnsi="CG Omega" w:cs="Tahoma"/>
          <w:b w:val="0"/>
          <w:color w:val="auto"/>
          <w:sz w:val="22"/>
          <w:szCs w:val="22"/>
        </w:rPr>
        <w:t>iejsca wszczęcia tej procedury,</w:t>
      </w:r>
    </w:p>
    <w:p w:rsidR="00C00F77" w:rsidRPr="00C00F77" w:rsidRDefault="00C00F77" w:rsidP="00C00F77">
      <w:pPr>
        <w:pStyle w:val="Default"/>
        <w:ind w:left="1134" w:hanging="567"/>
        <w:jc w:val="both"/>
        <w:rPr>
          <w:rFonts w:ascii="CG Omega" w:hAnsi="CG Omega" w:cs="Tahoma"/>
          <w:b w:val="0"/>
          <w:color w:val="auto"/>
          <w:sz w:val="22"/>
          <w:szCs w:val="22"/>
        </w:rPr>
      </w:pPr>
    </w:p>
    <w:p w:rsidR="00347320" w:rsidRPr="0041134D" w:rsidRDefault="008E21B8" w:rsidP="00C00F77">
      <w:pPr>
        <w:pStyle w:val="Default"/>
        <w:ind w:left="567" w:hanging="567"/>
        <w:jc w:val="both"/>
        <w:rPr>
          <w:rFonts w:ascii="CG Omega" w:hAnsi="CG Omega" w:cs="Tahoma"/>
          <w:b w:val="0"/>
          <w:color w:val="auto"/>
          <w:sz w:val="22"/>
          <w:szCs w:val="22"/>
        </w:rPr>
      </w:pPr>
      <w:r w:rsidRPr="0041134D">
        <w:rPr>
          <w:rFonts w:ascii="CG Omega" w:hAnsi="CG Omega" w:cs="Tahoma"/>
          <w:b w:val="0"/>
          <w:color w:val="auto"/>
          <w:sz w:val="22"/>
          <w:szCs w:val="22"/>
        </w:rPr>
        <w:t>12.2</w:t>
      </w:r>
      <w:r w:rsidRPr="0041134D">
        <w:rPr>
          <w:rFonts w:ascii="CG Omega" w:hAnsi="CG Omega" w:cs="Tahoma"/>
          <w:b w:val="0"/>
          <w:color w:val="auto"/>
          <w:sz w:val="22"/>
          <w:szCs w:val="22"/>
        </w:rPr>
        <w:tab/>
      </w:r>
      <w:r w:rsidR="007149EA" w:rsidRPr="0041134D">
        <w:rPr>
          <w:rFonts w:ascii="CG Omega" w:hAnsi="CG Omega" w:cs="Tahoma"/>
          <w:b w:val="0"/>
          <w:color w:val="auto"/>
          <w:sz w:val="22"/>
          <w:szCs w:val="22"/>
        </w:rPr>
        <w:t>Wykonawca może zostać wykluczony przez zamawiającego na każdym etapie postępowania o udzielenie zamówienia.</w:t>
      </w:r>
    </w:p>
    <w:p w:rsidR="007149EA" w:rsidRPr="0041134D" w:rsidRDefault="008E21B8" w:rsidP="008E21B8">
      <w:pPr>
        <w:pStyle w:val="Default"/>
        <w:ind w:left="567" w:hanging="567"/>
        <w:jc w:val="both"/>
        <w:rPr>
          <w:rFonts w:ascii="CG Omega" w:hAnsi="CG Omega" w:cs="Tahoma"/>
          <w:b w:val="0"/>
          <w:color w:val="auto"/>
          <w:sz w:val="22"/>
          <w:szCs w:val="22"/>
        </w:rPr>
      </w:pPr>
      <w:r w:rsidRPr="0041134D">
        <w:rPr>
          <w:rFonts w:ascii="CG Omega" w:hAnsi="CG Omega" w:cs="Tahoma"/>
          <w:b w:val="0"/>
          <w:color w:val="auto"/>
          <w:sz w:val="22"/>
          <w:szCs w:val="22"/>
        </w:rPr>
        <w:t>12.3</w:t>
      </w:r>
      <w:r w:rsidR="007149EA" w:rsidRPr="0041134D">
        <w:rPr>
          <w:rFonts w:ascii="CG Omega" w:hAnsi="CG Omega" w:cs="Tahoma"/>
          <w:b w:val="0"/>
          <w:color w:val="auto"/>
          <w:sz w:val="22"/>
          <w:szCs w:val="22"/>
        </w:rPr>
        <w:t xml:space="preserve"> </w:t>
      </w:r>
      <w:r w:rsidRPr="0041134D">
        <w:rPr>
          <w:rFonts w:ascii="CG Omega" w:hAnsi="CG Omega" w:cs="Tahoma"/>
          <w:b w:val="0"/>
          <w:color w:val="auto"/>
          <w:sz w:val="22"/>
          <w:szCs w:val="22"/>
        </w:rPr>
        <w:tab/>
      </w:r>
      <w:r w:rsidR="007149EA" w:rsidRPr="0041134D">
        <w:rPr>
          <w:rFonts w:ascii="CG Omega" w:hAnsi="CG Omega" w:cs="Tahoma"/>
          <w:b w:val="0"/>
          <w:color w:val="auto"/>
          <w:sz w:val="22"/>
          <w:szCs w:val="22"/>
        </w:rPr>
        <w:t>Wykonawca nie podlega wykluczeniu w okolicznościach okreś</w:t>
      </w:r>
      <w:r w:rsidR="003302CE" w:rsidRPr="0041134D">
        <w:rPr>
          <w:rFonts w:ascii="CG Omega" w:hAnsi="CG Omega" w:cs="Tahoma"/>
          <w:b w:val="0"/>
          <w:color w:val="auto"/>
          <w:sz w:val="22"/>
          <w:szCs w:val="22"/>
        </w:rPr>
        <w:t>lonych w art. 108  ust. 1</w:t>
      </w:r>
      <w:r w:rsidR="00C73F85" w:rsidRPr="0041134D">
        <w:rPr>
          <w:rFonts w:ascii="CG Omega" w:hAnsi="CG Omega" w:cs="Tahoma"/>
          <w:b w:val="0"/>
          <w:color w:val="auto"/>
          <w:sz w:val="22"/>
          <w:szCs w:val="22"/>
        </w:rPr>
        <w:t xml:space="preserve"> </w:t>
      </w:r>
      <w:r w:rsidR="00CD296C" w:rsidRPr="0041134D">
        <w:rPr>
          <w:rFonts w:ascii="CG Omega" w:hAnsi="CG Omega" w:cs="Tahoma"/>
          <w:b w:val="0"/>
          <w:color w:val="auto"/>
          <w:sz w:val="22"/>
          <w:szCs w:val="22"/>
        </w:rPr>
        <w:t xml:space="preserve">pkt. 1, 2, 5, 6 </w:t>
      </w:r>
      <w:r w:rsidR="003302CE" w:rsidRPr="0041134D">
        <w:rPr>
          <w:rFonts w:ascii="CG Omega" w:hAnsi="CG Omega" w:cs="Tahoma"/>
          <w:b w:val="0"/>
          <w:color w:val="auto"/>
          <w:sz w:val="22"/>
          <w:szCs w:val="22"/>
        </w:rPr>
        <w:t xml:space="preserve"> </w:t>
      </w:r>
      <w:r w:rsidR="00C73F85" w:rsidRPr="0041134D">
        <w:rPr>
          <w:rFonts w:ascii="CG Omega" w:hAnsi="CG Omega" w:cs="Tahoma"/>
          <w:b w:val="0"/>
          <w:color w:val="auto"/>
          <w:sz w:val="22"/>
          <w:szCs w:val="22"/>
        </w:rPr>
        <w:t xml:space="preserve"> oraz art. 109 ust. 1 pkt. 4 </w:t>
      </w:r>
      <w:r w:rsidR="007149EA" w:rsidRPr="0041134D">
        <w:rPr>
          <w:rFonts w:ascii="CG Omega" w:hAnsi="CG Omega" w:cs="Tahoma"/>
          <w:b w:val="0"/>
          <w:color w:val="auto"/>
          <w:sz w:val="22"/>
          <w:szCs w:val="22"/>
        </w:rPr>
        <w:t xml:space="preserve">ustawy Pzp, jeżeli udowodni zamawiającemu, że spełnił łącznie następujące przesłanki: </w:t>
      </w:r>
    </w:p>
    <w:p w:rsidR="007149EA" w:rsidRPr="0041134D" w:rsidRDefault="007149EA" w:rsidP="008E21B8">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1) </w:t>
      </w:r>
      <w:r w:rsidR="008E21B8" w:rsidRPr="0041134D">
        <w:rPr>
          <w:rFonts w:ascii="CG Omega" w:hAnsi="CG Omega" w:cs="Tahoma"/>
          <w:b w:val="0"/>
          <w:color w:val="auto"/>
          <w:sz w:val="22"/>
          <w:szCs w:val="22"/>
        </w:rPr>
        <w:tab/>
      </w:r>
      <w:r w:rsidRPr="0041134D">
        <w:rPr>
          <w:rFonts w:ascii="CG Omega" w:hAnsi="CG Omega" w:cs="Tahoma"/>
          <w:b w:val="0"/>
          <w:color w:val="auto"/>
          <w:sz w:val="22"/>
          <w:szCs w:val="22"/>
        </w:rPr>
        <w:t xml:space="preserve">naprawił lub zobowiązał się do naprawienia szkody wyrządzonej przestępstwem, wykroczeniem lub swoim nieprawidłowym postępowaniem, w tym poprzez zadośćuczynienie pieniężne; </w:t>
      </w:r>
    </w:p>
    <w:p w:rsidR="007149EA" w:rsidRPr="0041134D" w:rsidRDefault="007149EA" w:rsidP="008E21B8">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2) </w:t>
      </w:r>
      <w:r w:rsidRPr="0041134D">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7149EA" w:rsidRPr="0041134D" w:rsidRDefault="007149EA" w:rsidP="008E21B8">
      <w:pPr>
        <w:pStyle w:val="Default"/>
        <w:ind w:left="993" w:hanging="424"/>
        <w:jc w:val="both"/>
        <w:rPr>
          <w:rFonts w:ascii="CG Omega" w:hAnsi="CG Omega" w:cs="Tahoma"/>
          <w:b w:val="0"/>
          <w:color w:val="auto"/>
          <w:sz w:val="22"/>
          <w:szCs w:val="22"/>
        </w:rPr>
      </w:pPr>
      <w:r w:rsidRPr="0041134D">
        <w:rPr>
          <w:rFonts w:ascii="CG Omega" w:hAnsi="CG Omega" w:cs="Tahoma"/>
          <w:b w:val="0"/>
          <w:color w:val="auto"/>
          <w:sz w:val="22"/>
          <w:szCs w:val="22"/>
        </w:rPr>
        <w:t xml:space="preserve">3) </w:t>
      </w:r>
      <w:r w:rsidRPr="0041134D">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7149EA" w:rsidRPr="0041134D" w:rsidRDefault="007149EA" w:rsidP="007149EA">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a) zerwał wszelkie powiązania z osobami lub podmiotami odpowiedzialnymi za nieprawidłowe postępowanie wykonawcy, </w:t>
      </w:r>
    </w:p>
    <w:p w:rsidR="007149EA" w:rsidRPr="0041134D" w:rsidRDefault="007149EA" w:rsidP="007149EA">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b) zreorganizował personel, </w:t>
      </w:r>
    </w:p>
    <w:p w:rsidR="007149EA" w:rsidRPr="0041134D" w:rsidRDefault="007149EA" w:rsidP="007149EA">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c) wdrożył system sprawozdawczości i kontroli, </w:t>
      </w:r>
    </w:p>
    <w:p w:rsidR="007149EA" w:rsidRPr="0041134D" w:rsidRDefault="007149EA" w:rsidP="007149EA">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d) utworzył struktury audytu wewnętrznego do monitorowania przestrzegania przepisów, wewnętrznych regulacji lub standardów, </w:t>
      </w:r>
    </w:p>
    <w:p w:rsidR="007149EA" w:rsidRPr="0041134D" w:rsidRDefault="007149EA" w:rsidP="007149EA">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e) wprowadził wewnętrzne regulacje dotyczące odpowiedzialności i odszkodowań za nieprzestrzeganie przepisów, wewnętrznych regulacji lub standardów </w:t>
      </w:r>
    </w:p>
    <w:p w:rsidR="007149EA" w:rsidRPr="0041134D" w:rsidRDefault="008E21B8" w:rsidP="008E21B8">
      <w:pPr>
        <w:pStyle w:val="Default"/>
        <w:ind w:left="567" w:hanging="567"/>
        <w:jc w:val="both"/>
        <w:rPr>
          <w:rFonts w:ascii="CG Omega" w:hAnsi="CG Omega" w:cs="Tahoma"/>
          <w:b w:val="0"/>
          <w:color w:val="auto"/>
          <w:sz w:val="22"/>
          <w:szCs w:val="22"/>
        </w:rPr>
      </w:pPr>
      <w:r w:rsidRPr="0041134D">
        <w:rPr>
          <w:rFonts w:ascii="CG Omega" w:hAnsi="CG Omega" w:cs="Tahoma"/>
          <w:b w:val="0"/>
          <w:color w:val="auto"/>
          <w:sz w:val="22"/>
          <w:szCs w:val="22"/>
        </w:rPr>
        <w:t>12.4</w:t>
      </w:r>
      <w:r w:rsidR="007149EA" w:rsidRPr="0041134D">
        <w:rPr>
          <w:rFonts w:ascii="CG Omega" w:hAnsi="CG Omega" w:cs="Tahoma"/>
          <w:b w:val="0"/>
          <w:color w:val="auto"/>
          <w:sz w:val="22"/>
          <w:szCs w:val="22"/>
        </w:rPr>
        <w:t xml:space="preserve"> </w:t>
      </w:r>
      <w:r w:rsidRPr="0041134D">
        <w:rPr>
          <w:rFonts w:ascii="CG Omega" w:hAnsi="CG Omega" w:cs="Tahoma"/>
          <w:b w:val="0"/>
          <w:color w:val="auto"/>
          <w:sz w:val="22"/>
          <w:szCs w:val="22"/>
        </w:rPr>
        <w:tab/>
      </w:r>
      <w:r w:rsidR="007149EA" w:rsidRPr="0041134D">
        <w:rPr>
          <w:rFonts w:ascii="CG Omega" w:hAnsi="CG Omega" w:cs="Tahoma"/>
          <w:b w:val="0"/>
          <w:color w:val="auto"/>
          <w:sz w:val="22"/>
          <w:szCs w:val="22"/>
        </w:rPr>
        <w:t xml:space="preserve">Zamawiający ocenia, czy podjęte przez wykonawcę czynności wskazane w ust. 3 SWZ są wystarczające do wykazania jego rzetelności, uwzględniając wagę i szczególne okoliczności czynu wykonawcy. Jeżeli podjęte przez wykonawcę czynności wskazane w ust. 3 SWZ nie są wystarczające do wykazania jego rzetelności, zamawiający wyklucza wykonawcę </w:t>
      </w:r>
    </w:p>
    <w:p w:rsidR="007149EA" w:rsidRPr="0041134D" w:rsidRDefault="008E21B8" w:rsidP="007149EA">
      <w:pPr>
        <w:pStyle w:val="Default"/>
        <w:jc w:val="both"/>
        <w:rPr>
          <w:rFonts w:ascii="CG Omega" w:hAnsi="CG Omega" w:cs="Tahoma"/>
          <w:b w:val="0"/>
          <w:color w:val="auto"/>
          <w:sz w:val="22"/>
          <w:szCs w:val="22"/>
        </w:rPr>
      </w:pPr>
      <w:r w:rsidRPr="0041134D">
        <w:rPr>
          <w:rFonts w:ascii="CG Omega" w:hAnsi="CG Omega" w:cs="Tahoma"/>
          <w:b w:val="0"/>
          <w:color w:val="auto"/>
          <w:sz w:val="22"/>
          <w:szCs w:val="22"/>
        </w:rPr>
        <w:t>12.5</w:t>
      </w:r>
      <w:r w:rsidR="007149EA" w:rsidRPr="0041134D">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 </w:t>
      </w:r>
      <w:r w:rsidR="007149EA" w:rsidRPr="0041134D">
        <w:rPr>
          <w:rFonts w:ascii="CG Omega" w:hAnsi="CG Omega" w:cs="Tahoma"/>
          <w:b w:val="0"/>
          <w:color w:val="auto"/>
          <w:sz w:val="22"/>
          <w:szCs w:val="22"/>
        </w:rPr>
        <w:t xml:space="preserve">Wykluczenie Wykonawcy następuje zgodnie z art. 111 ustawy Pzp. </w:t>
      </w:r>
    </w:p>
    <w:p w:rsidR="00C00F77" w:rsidRPr="0041134D" w:rsidRDefault="00C00F77" w:rsidP="00A35190">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u w:val="thick"/>
          <w:lang w:eastAsia="ar-SA"/>
        </w:rPr>
      </w:pPr>
    </w:p>
    <w:p w:rsidR="00267087" w:rsidRPr="0041134D" w:rsidRDefault="00267087" w:rsidP="00267087">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w:t>
      </w:r>
      <w:r w:rsidR="00A35190" w:rsidRPr="0041134D">
        <w:rPr>
          <w:rFonts w:eastAsia="Times New Roman" w:cs="Tahoma"/>
          <w:b/>
          <w:smallCaps/>
          <w:spacing w:val="1"/>
          <w:sz w:val="22"/>
          <w:szCs w:val="22"/>
          <w:u w:val="thick"/>
          <w:lang w:eastAsia="ar-SA"/>
        </w:rPr>
        <w:t xml:space="preserve"> XIII</w:t>
      </w:r>
    </w:p>
    <w:p w:rsidR="00267087" w:rsidRPr="0041134D" w:rsidRDefault="00267087" w:rsidP="00267087">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41134D">
        <w:rPr>
          <w:rFonts w:cs="Tahoma"/>
          <w:b/>
          <w:sz w:val="22"/>
          <w:szCs w:val="22"/>
          <w:u w:val="thick"/>
        </w:rPr>
        <w:t xml:space="preserve">Informacja o podmiotowych środkach dowodowych </w:t>
      </w:r>
      <w:r w:rsidR="00C6006C" w:rsidRPr="0041134D">
        <w:rPr>
          <w:rFonts w:cs="Tahoma"/>
          <w:b/>
          <w:sz w:val="22"/>
          <w:szCs w:val="22"/>
          <w:u w:val="thick"/>
        </w:rPr>
        <w:t>na potwierdzenie spełniania warunków udziału w postępowaniu oraz braku podstaw do wykluczenia z postępowania</w:t>
      </w:r>
    </w:p>
    <w:p w:rsidR="007149EA" w:rsidRPr="0041134D" w:rsidRDefault="007149EA" w:rsidP="007149EA">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A35190" w:rsidRPr="0041134D" w:rsidRDefault="00067AA4" w:rsidP="00917BA5">
      <w:pPr>
        <w:pStyle w:val="Akapitzlist"/>
        <w:numPr>
          <w:ilvl w:val="1"/>
          <w:numId w:val="28"/>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Do oferty wykonawca dołącza aktualne oświadczenie o niepodleganiu wykluczeniu oraz spełnianiu warunków udziału w postępowaniu w zakresie wskazanym przez Zamawiającego (zał. do SWZ). </w:t>
      </w:r>
    </w:p>
    <w:p w:rsidR="00870D1C" w:rsidRPr="004F0959" w:rsidRDefault="00067AA4" w:rsidP="004F0959">
      <w:pPr>
        <w:pStyle w:val="Akapitzlist"/>
        <w:numPr>
          <w:ilvl w:val="1"/>
          <w:numId w:val="28"/>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Informacje zawarte w oświadczeniu, o którym mowa w pkt. 1 stanowią  wstępne potwierdzenie, że wykonawca spełnia warunki udziału w postępowaniu oraz nie podlega wykluczeniu z postępowania.</w:t>
      </w:r>
    </w:p>
    <w:p w:rsidR="00067AA4" w:rsidRPr="0041134D" w:rsidRDefault="00067AA4" w:rsidP="00917BA5">
      <w:pPr>
        <w:pStyle w:val="Akapitzlist"/>
        <w:numPr>
          <w:ilvl w:val="1"/>
          <w:numId w:val="28"/>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067AA4" w:rsidRPr="00D27B1D" w:rsidRDefault="00A158FB" w:rsidP="00A158FB">
      <w:pPr>
        <w:spacing w:line="240" w:lineRule="auto"/>
        <w:ind w:left="567" w:hanging="567"/>
        <w:jc w:val="both"/>
        <w:rPr>
          <w:rFonts w:eastAsia="Times New Roman" w:cs="Arial"/>
          <w:b/>
          <w:sz w:val="22"/>
          <w:szCs w:val="22"/>
          <w:lang w:eastAsia="pl-PL"/>
        </w:rPr>
      </w:pPr>
      <w:r w:rsidRPr="00D27B1D">
        <w:rPr>
          <w:rFonts w:eastAsia="Times New Roman" w:cs="Arial"/>
          <w:b/>
          <w:sz w:val="22"/>
          <w:szCs w:val="22"/>
          <w:lang w:eastAsia="pl-PL"/>
        </w:rPr>
        <w:t>1</w:t>
      </w:r>
      <w:r w:rsidR="00067AA4" w:rsidRPr="00D27B1D">
        <w:rPr>
          <w:rFonts w:eastAsia="Times New Roman" w:cs="Arial"/>
          <w:b/>
          <w:sz w:val="22"/>
          <w:szCs w:val="22"/>
          <w:lang w:eastAsia="pl-PL"/>
        </w:rPr>
        <w:t>3.</w:t>
      </w:r>
      <w:r w:rsidRPr="00D27B1D">
        <w:rPr>
          <w:rFonts w:eastAsia="Times New Roman" w:cs="Arial"/>
          <w:b/>
          <w:sz w:val="22"/>
          <w:szCs w:val="22"/>
          <w:lang w:eastAsia="pl-PL"/>
        </w:rPr>
        <w:t>4</w:t>
      </w:r>
      <w:r w:rsidR="00067AA4" w:rsidRPr="00D27B1D">
        <w:rPr>
          <w:rFonts w:eastAsia="Times New Roman" w:cs="Arial"/>
          <w:b/>
          <w:sz w:val="22"/>
          <w:szCs w:val="22"/>
          <w:lang w:eastAsia="pl-PL"/>
        </w:rPr>
        <w:t xml:space="preserve"> </w:t>
      </w:r>
      <w:r w:rsidRPr="00D27B1D">
        <w:rPr>
          <w:rFonts w:eastAsia="Times New Roman" w:cs="Arial"/>
          <w:b/>
          <w:sz w:val="22"/>
          <w:szCs w:val="22"/>
          <w:lang w:eastAsia="pl-PL"/>
        </w:rPr>
        <w:tab/>
      </w:r>
      <w:r w:rsidR="00067AA4" w:rsidRPr="00D27B1D">
        <w:rPr>
          <w:rFonts w:eastAsia="Times New Roman" w:cs="Arial"/>
          <w:b/>
          <w:sz w:val="22"/>
          <w:szCs w:val="22"/>
          <w:lang w:eastAsia="pl-PL"/>
        </w:rPr>
        <w:t>W celu potwierdzenia braku podstaw wykluczenia z udziału w postępowaniu o udzielenie zamówienia publicznego, zamawiający zażąda:</w:t>
      </w:r>
    </w:p>
    <w:p w:rsidR="00C90446" w:rsidRPr="0041134D" w:rsidRDefault="00067AA4" w:rsidP="006C10A2">
      <w:pPr>
        <w:spacing w:line="240" w:lineRule="auto"/>
        <w:ind w:left="851" w:hanging="284"/>
        <w:jc w:val="both"/>
        <w:rPr>
          <w:rFonts w:eastAsia="Times New Roman" w:cs="Arial"/>
          <w:sz w:val="22"/>
          <w:szCs w:val="22"/>
          <w:lang w:eastAsia="pl-PL"/>
        </w:rPr>
      </w:pPr>
      <w:r w:rsidRPr="0041134D">
        <w:rPr>
          <w:rFonts w:eastAsia="Times New Roman" w:cs="Arial"/>
          <w:sz w:val="22"/>
          <w:szCs w:val="22"/>
          <w:lang w:eastAsia="pl-PL"/>
        </w:rPr>
        <w:t xml:space="preserve">a) </w:t>
      </w:r>
      <w:r w:rsidR="00A158FB" w:rsidRPr="0041134D">
        <w:rPr>
          <w:rFonts w:eastAsia="Times New Roman" w:cs="Arial"/>
          <w:sz w:val="22"/>
          <w:szCs w:val="22"/>
          <w:lang w:eastAsia="pl-PL"/>
        </w:rPr>
        <w:tab/>
      </w:r>
      <w:r w:rsidR="00C90446" w:rsidRPr="002E0A17">
        <w:rPr>
          <w:rFonts w:eastAsia="Times New Roman" w:cs="Arial"/>
          <w:b/>
          <w:sz w:val="22"/>
          <w:szCs w:val="22"/>
          <w:lang w:eastAsia="pl-PL"/>
        </w:rPr>
        <w:t>oświadczenie Wykonawcy</w:t>
      </w:r>
      <w:r w:rsidR="00C90446" w:rsidRPr="002E0A17">
        <w:rPr>
          <w:rFonts w:eastAsia="Times New Roman" w:cs="Arial"/>
          <w:sz w:val="22"/>
          <w:szCs w:val="22"/>
          <w:lang w:eastAsia="pl-PL"/>
        </w:rPr>
        <w:t xml:space="preserve"> </w:t>
      </w:r>
      <w:r w:rsidR="00C90446" w:rsidRPr="0041134D">
        <w:rPr>
          <w:rFonts w:eastAsia="Times New Roman" w:cs="Arial"/>
          <w:sz w:val="22"/>
          <w:szCs w:val="22"/>
          <w:lang w:eastAsia="pl-PL"/>
        </w:rPr>
        <w:t xml:space="preserve">o aktualności informacji zawartych w oświadczeniu o którym mowa w art. 125 ust. 1 ustawy Pzp. w zakresie podstaw wykluczenia z postępowania wskazanych przez Zamawiającego, o których mowa w art. 108 ust. 1 ustawy </w:t>
      </w:r>
      <w:proofErr w:type="spellStart"/>
      <w:r w:rsidR="00C90446" w:rsidRPr="0041134D">
        <w:rPr>
          <w:rFonts w:eastAsia="Times New Roman" w:cs="Arial"/>
          <w:sz w:val="22"/>
          <w:szCs w:val="22"/>
          <w:lang w:eastAsia="pl-PL"/>
        </w:rPr>
        <w:t>pzp</w:t>
      </w:r>
      <w:proofErr w:type="spellEnd"/>
      <w:r w:rsidR="00C90446" w:rsidRPr="0041134D">
        <w:rPr>
          <w:rFonts w:eastAsia="Times New Roman" w:cs="Arial"/>
          <w:sz w:val="22"/>
          <w:szCs w:val="22"/>
          <w:lang w:eastAsia="pl-PL"/>
        </w:rPr>
        <w:t>.</w:t>
      </w:r>
    </w:p>
    <w:p w:rsidR="00347320" w:rsidRDefault="00C90446" w:rsidP="00C00F77">
      <w:pPr>
        <w:spacing w:line="240" w:lineRule="auto"/>
        <w:ind w:left="851" w:hanging="284"/>
        <w:jc w:val="both"/>
        <w:rPr>
          <w:rFonts w:eastAsia="Times New Roman" w:cs="Arial"/>
          <w:sz w:val="22"/>
          <w:szCs w:val="22"/>
          <w:lang w:eastAsia="pl-PL"/>
        </w:rPr>
      </w:pPr>
      <w:r w:rsidRPr="0041134D">
        <w:rPr>
          <w:rFonts w:eastAsia="Times New Roman" w:cs="Arial"/>
          <w:sz w:val="22"/>
          <w:szCs w:val="22"/>
          <w:lang w:eastAsia="pl-PL"/>
        </w:rPr>
        <w:t>b)</w:t>
      </w:r>
      <w:r w:rsidRPr="0041134D">
        <w:rPr>
          <w:rFonts w:eastAsia="Times New Roman" w:cs="Arial"/>
          <w:sz w:val="22"/>
          <w:szCs w:val="22"/>
          <w:lang w:eastAsia="pl-PL"/>
        </w:rPr>
        <w:tab/>
      </w:r>
      <w:r w:rsidR="00067AA4" w:rsidRPr="002E0A17">
        <w:rPr>
          <w:rFonts w:eastAsia="Times New Roman" w:cs="Arial"/>
          <w:b/>
          <w:sz w:val="22"/>
          <w:szCs w:val="22"/>
          <w:lang w:eastAsia="pl-PL"/>
        </w:rPr>
        <w:t>oświadc</w:t>
      </w:r>
      <w:r w:rsidR="007557A2" w:rsidRPr="002E0A17">
        <w:rPr>
          <w:rFonts w:eastAsia="Times New Roman" w:cs="Arial"/>
          <w:b/>
          <w:sz w:val="22"/>
          <w:szCs w:val="22"/>
          <w:lang w:eastAsia="pl-PL"/>
        </w:rPr>
        <w:t>zenia wykonawcy</w:t>
      </w:r>
      <w:r w:rsidR="007557A2" w:rsidRPr="0041134D">
        <w:rPr>
          <w:rFonts w:eastAsia="Times New Roman" w:cs="Arial"/>
          <w:sz w:val="22"/>
          <w:szCs w:val="22"/>
          <w:lang w:eastAsia="pl-PL"/>
        </w:rPr>
        <w:t xml:space="preserve">, w zakresie art. 108 ust. 1 pkt. 5 ustawy, o braku przynależności do tej samej grupy kapitałowej w rozumieniu ustawy z dnia 16 lutego 2007 r. o ochronie konkurencji i konsumentów (Dz.U. z 2020 r. poz. 1076 i 1086)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z</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 innym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wykonawcą,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który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złożył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ofertę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odrębną,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ofertę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częściową</w:t>
      </w:r>
      <w:r w:rsidRPr="0041134D">
        <w:rPr>
          <w:rFonts w:eastAsia="Times New Roman" w:cs="Arial"/>
          <w:sz w:val="22"/>
          <w:szCs w:val="22"/>
          <w:lang w:eastAsia="pl-PL"/>
        </w:rPr>
        <w:t xml:space="preserve"> </w:t>
      </w:r>
      <w:r w:rsidR="00347320">
        <w:rPr>
          <w:rFonts w:eastAsia="Times New Roman" w:cs="Arial"/>
          <w:sz w:val="22"/>
          <w:szCs w:val="22"/>
          <w:lang w:eastAsia="pl-PL"/>
        </w:rPr>
        <w:t xml:space="preserve"> </w:t>
      </w:r>
      <w:r w:rsidRPr="0041134D">
        <w:rPr>
          <w:rFonts w:eastAsia="Times New Roman" w:cs="Arial"/>
          <w:sz w:val="22"/>
          <w:szCs w:val="22"/>
          <w:lang w:eastAsia="pl-PL"/>
        </w:rPr>
        <w:t xml:space="preserve">lub </w:t>
      </w:r>
      <w:r w:rsidR="00347320">
        <w:rPr>
          <w:rFonts w:eastAsia="Times New Roman" w:cs="Arial"/>
          <w:sz w:val="22"/>
          <w:szCs w:val="22"/>
          <w:lang w:eastAsia="pl-PL"/>
        </w:rPr>
        <w:t xml:space="preserve">  </w:t>
      </w:r>
      <w:r w:rsidRPr="0041134D">
        <w:rPr>
          <w:rFonts w:eastAsia="Times New Roman" w:cs="Arial"/>
          <w:sz w:val="22"/>
          <w:szCs w:val="22"/>
          <w:lang w:eastAsia="pl-PL"/>
        </w:rPr>
        <w:t xml:space="preserve">wniosek </w:t>
      </w:r>
      <w:r w:rsidR="00C00F77">
        <w:rPr>
          <w:rFonts w:eastAsia="Times New Roman" w:cs="Arial"/>
          <w:sz w:val="22"/>
          <w:szCs w:val="22"/>
          <w:lang w:eastAsia="pl-PL"/>
        </w:rPr>
        <w:t xml:space="preserve">           </w:t>
      </w:r>
    </w:p>
    <w:p w:rsidR="00A316CB" w:rsidRPr="0041134D" w:rsidRDefault="00C00F77" w:rsidP="00347320">
      <w:pPr>
        <w:spacing w:line="240" w:lineRule="auto"/>
        <w:ind w:left="851" w:hanging="143"/>
        <w:jc w:val="both"/>
        <w:rPr>
          <w:rFonts w:eastAsia="Times New Roman" w:cs="Arial"/>
          <w:sz w:val="22"/>
          <w:szCs w:val="22"/>
          <w:lang w:eastAsia="pl-PL"/>
        </w:rPr>
      </w:pPr>
      <w:r>
        <w:rPr>
          <w:rFonts w:eastAsia="Times New Roman" w:cs="Arial"/>
          <w:sz w:val="22"/>
          <w:szCs w:val="22"/>
          <w:lang w:eastAsia="pl-PL"/>
        </w:rPr>
        <w:t xml:space="preserve">  </w:t>
      </w:r>
      <w:r w:rsidR="00C90446" w:rsidRPr="0041134D">
        <w:rPr>
          <w:rFonts w:eastAsia="Times New Roman" w:cs="Arial"/>
          <w:sz w:val="22"/>
          <w:szCs w:val="22"/>
          <w:lang w:eastAsia="pl-PL"/>
        </w:rPr>
        <w:t xml:space="preserve">o dopuszczenie do udziału w postępowaniu, albo oświadczenia o przynależności do tej samej grupy kapitałowej wraz z dokumentami lub informacjami potwierdzającymi przygotowanie oferty,, oferty częściowej lub wniosku o dopuszczenie do udziału </w:t>
      </w:r>
      <w:r>
        <w:rPr>
          <w:rFonts w:eastAsia="Times New Roman" w:cs="Arial"/>
          <w:sz w:val="22"/>
          <w:szCs w:val="22"/>
          <w:lang w:eastAsia="pl-PL"/>
        </w:rPr>
        <w:t xml:space="preserve">             </w:t>
      </w:r>
      <w:r w:rsidR="00C90446" w:rsidRPr="0041134D">
        <w:rPr>
          <w:rFonts w:eastAsia="Times New Roman" w:cs="Arial"/>
          <w:sz w:val="22"/>
          <w:szCs w:val="22"/>
          <w:lang w:eastAsia="pl-PL"/>
        </w:rPr>
        <w:t>w postępowaniu niezależnie od innego wykonawcy należącego do tej samej grupy kapitałowej wg. załącznika do SWZ.</w:t>
      </w:r>
    </w:p>
    <w:p w:rsidR="00C90446" w:rsidRPr="0041134D" w:rsidRDefault="00C90446" w:rsidP="006C10A2">
      <w:pPr>
        <w:spacing w:line="240" w:lineRule="auto"/>
        <w:ind w:left="851" w:hanging="284"/>
        <w:jc w:val="both"/>
        <w:rPr>
          <w:rFonts w:eastAsia="Times New Roman" w:cs="Arial"/>
          <w:sz w:val="22"/>
          <w:szCs w:val="22"/>
          <w:lang w:eastAsia="pl-PL"/>
        </w:rPr>
      </w:pPr>
      <w:r w:rsidRPr="0041134D">
        <w:rPr>
          <w:rFonts w:eastAsia="Times New Roman" w:cs="Arial"/>
          <w:sz w:val="22"/>
          <w:szCs w:val="22"/>
          <w:lang w:eastAsia="pl-PL"/>
        </w:rPr>
        <w:t xml:space="preserve">c) </w:t>
      </w:r>
      <w:r w:rsidRPr="002E0A17">
        <w:rPr>
          <w:rFonts w:eastAsia="Times New Roman" w:cs="Arial"/>
          <w:b/>
          <w:sz w:val="22"/>
          <w:szCs w:val="22"/>
          <w:lang w:eastAsia="pl-PL"/>
        </w:rPr>
        <w:t>odpisu lub informacji</w:t>
      </w:r>
      <w:r w:rsidRPr="0041134D">
        <w:rPr>
          <w:rFonts w:eastAsia="Times New Roman" w:cs="Arial"/>
          <w:sz w:val="22"/>
          <w:szCs w:val="22"/>
          <w:lang w:eastAsia="pl-PL"/>
        </w:rPr>
        <w:t xml:space="preserve"> z Krajowego Rejestru Sądowego lub z Centralnej Ewidencji </w:t>
      </w:r>
      <w:r w:rsidR="00C00F77">
        <w:rPr>
          <w:rFonts w:eastAsia="Times New Roman" w:cs="Arial"/>
          <w:sz w:val="22"/>
          <w:szCs w:val="22"/>
          <w:lang w:eastAsia="pl-PL"/>
        </w:rPr>
        <w:t xml:space="preserve">                </w:t>
      </w:r>
      <w:r w:rsidRPr="0041134D">
        <w:rPr>
          <w:rFonts w:eastAsia="Times New Roman" w:cs="Arial"/>
          <w:sz w:val="22"/>
          <w:szCs w:val="22"/>
          <w:lang w:eastAsia="pl-PL"/>
        </w:rPr>
        <w:t>i Informacji o Działalności Gospodarczej</w:t>
      </w:r>
    </w:p>
    <w:p w:rsidR="009078B3" w:rsidRPr="00D27B1D" w:rsidRDefault="006C10A2" w:rsidP="006C10A2">
      <w:pPr>
        <w:widowControl w:val="0"/>
        <w:autoSpaceDE w:val="0"/>
        <w:autoSpaceDN w:val="0"/>
        <w:adjustRightInd w:val="0"/>
        <w:spacing w:line="240" w:lineRule="auto"/>
        <w:ind w:left="567" w:right="11" w:hanging="567"/>
        <w:contextualSpacing/>
        <w:jc w:val="both"/>
        <w:rPr>
          <w:rFonts w:cs="Tahoma"/>
          <w:b/>
          <w:snapToGrid w:val="0"/>
          <w:sz w:val="22"/>
          <w:szCs w:val="22"/>
          <w:lang w:eastAsia="ar-SA"/>
        </w:rPr>
      </w:pPr>
      <w:r w:rsidRPr="00D27B1D">
        <w:rPr>
          <w:rFonts w:eastAsia="Times New Roman" w:cs="Arial"/>
          <w:b/>
          <w:sz w:val="22"/>
          <w:szCs w:val="22"/>
          <w:lang w:eastAsia="pl-PL"/>
        </w:rPr>
        <w:t>13.5</w:t>
      </w:r>
      <w:r w:rsidRPr="00D27B1D">
        <w:rPr>
          <w:rFonts w:eastAsia="Times New Roman" w:cs="Arial"/>
          <w:b/>
          <w:sz w:val="22"/>
          <w:szCs w:val="22"/>
          <w:lang w:eastAsia="pl-PL"/>
        </w:rPr>
        <w:tab/>
      </w:r>
      <w:r w:rsidR="00A316CB" w:rsidRPr="00D27B1D">
        <w:rPr>
          <w:rFonts w:eastAsia="Times New Roman" w:cs="Arial"/>
          <w:b/>
          <w:sz w:val="22"/>
          <w:szCs w:val="22"/>
          <w:lang w:eastAsia="pl-PL"/>
        </w:rPr>
        <w:t xml:space="preserve">W celu potwierdzenia spełniania przez wykonawcę warunków udziału w postępowaniu dotyczących    </w:t>
      </w:r>
      <w:r w:rsidR="00A316CB" w:rsidRPr="00D27B1D">
        <w:rPr>
          <w:rFonts w:cs="Tahoma"/>
          <w:b/>
          <w:snapToGrid w:val="0"/>
          <w:sz w:val="22"/>
          <w:szCs w:val="22"/>
          <w:lang w:eastAsia="ar-SA"/>
        </w:rPr>
        <w:t>zdolności do występowania  w obrocie gospodarczym</w:t>
      </w:r>
      <w:r w:rsidR="009078B3" w:rsidRPr="00D27B1D">
        <w:rPr>
          <w:rFonts w:cs="Tahoma"/>
          <w:b/>
          <w:snapToGrid w:val="0"/>
          <w:sz w:val="22"/>
          <w:szCs w:val="22"/>
          <w:lang w:eastAsia="ar-SA"/>
        </w:rPr>
        <w:t>.</w:t>
      </w:r>
    </w:p>
    <w:p w:rsidR="00A316CB" w:rsidRPr="0041134D" w:rsidRDefault="009078B3" w:rsidP="009078B3">
      <w:pPr>
        <w:widowControl w:val="0"/>
        <w:autoSpaceDE w:val="0"/>
        <w:autoSpaceDN w:val="0"/>
        <w:adjustRightInd w:val="0"/>
        <w:spacing w:line="240" w:lineRule="auto"/>
        <w:ind w:right="11"/>
        <w:contextualSpacing/>
        <w:jc w:val="both"/>
        <w:rPr>
          <w:rFonts w:cs="Tahoma"/>
          <w:snapToGrid w:val="0"/>
          <w:sz w:val="22"/>
          <w:szCs w:val="22"/>
          <w:lang w:eastAsia="ar-SA"/>
        </w:rPr>
      </w:pPr>
      <w:r w:rsidRPr="0041134D">
        <w:rPr>
          <w:rFonts w:cs="Tahoma"/>
          <w:snapToGrid w:val="0"/>
          <w:sz w:val="22"/>
          <w:szCs w:val="22"/>
          <w:lang w:eastAsia="ar-SA"/>
        </w:rPr>
        <w:t xml:space="preserve">     </w:t>
      </w:r>
      <w:r w:rsidR="006C10A2" w:rsidRPr="0041134D">
        <w:rPr>
          <w:rFonts w:cs="Tahoma"/>
          <w:snapToGrid w:val="0"/>
          <w:sz w:val="22"/>
          <w:szCs w:val="22"/>
          <w:lang w:eastAsia="ar-SA"/>
        </w:rPr>
        <w:t xml:space="preserve">    </w:t>
      </w:r>
      <w:r w:rsidR="00A316CB" w:rsidRPr="0041134D">
        <w:rPr>
          <w:rFonts w:cs="Tahoma"/>
          <w:snapToGrid w:val="0"/>
          <w:sz w:val="22"/>
          <w:szCs w:val="22"/>
          <w:lang w:eastAsia="ar-SA"/>
        </w:rPr>
        <w:t>Zamawiający nie postawił szczegółowego warunku w tym zakresie.</w:t>
      </w:r>
    </w:p>
    <w:p w:rsidR="009078B3" w:rsidRPr="00D27B1D" w:rsidRDefault="006C10A2" w:rsidP="006C10A2">
      <w:pPr>
        <w:widowControl w:val="0"/>
        <w:autoSpaceDE w:val="0"/>
        <w:autoSpaceDN w:val="0"/>
        <w:adjustRightInd w:val="0"/>
        <w:ind w:left="567" w:right="12" w:hanging="567"/>
        <w:jc w:val="both"/>
        <w:rPr>
          <w:rFonts w:cs="Tahoma"/>
          <w:b/>
          <w:sz w:val="22"/>
          <w:szCs w:val="22"/>
        </w:rPr>
      </w:pPr>
      <w:r w:rsidRPr="00D27B1D">
        <w:rPr>
          <w:rFonts w:eastAsia="Times New Roman" w:cs="Arial"/>
          <w:b/>
          <w:sz w:val="22"/>
          <w:szCs w:val="22"/>
          <w:lang w:eastAsia="pl-PL"/>
        </w:rPr>
        <w:t>13.6</w:t>
      </w:r>
      <w:r w:rsidRPr="00D27B1D">
        <w:rPr>
          <w:rFonts w:eastAsia="Times New Roman" w:cs="Arial"/>
          <w:b/>
          <w:sz w:val="22"/>
          <w:szCs w:val="22"/>
          <w:lang w:eastAsia="pl-PL"/>
        </w:rPr>
        <w:tab/>
      </w:r>
      <w:r w:rsidR="00A316CB" w:rsidRPr="00D27B1D">
        <w:rPr>
          <w:rFonts w:eastAsia="Times New Roman" w:cs="Arial"/>
          <w:b/>
          <w:sz w:val="22"/>
          <w:szCs w:val="22"/>
          <w:lang w:eastAsia="pl-PL"/>
        </w:rPr>
        <w:t xml:space="preserve">W celu potwierdzenia spełniania przez wykonawcę warunków udziału w postępowaniu dotyczących    </w:t>
      </w:r>
      <w:r w:rsidR="009078B3" w:rsidRPr="00D27B1D">
        <w:rPr>
          <w:rFonts w:cs="Tahoma"/>
          <w:b/>
          <w:sz w:val="22"/>
          <w:szCs w:val="22"/>
        </w:rPr>
        <w:t>u</w:t>
      </w:r>
      <w:r w:rsidR="00A316CB" w:rsidRPr="00D27B1D">
        <w:rPr>
          <w:rFonts w:cs="Tahoma"/>
          <w:b/>
          <w:sz w:val="22"/>
          <w:szCs w:val="22"/>
        </w:rPr>
        <w:t>prawnień do prowadzenia działalności gospodarczej lub zawodowej, o ile wynika to z odrębnych przepisów</w:t>
      </w:r>
      <w:r w:rsidR="009078B3" w:rsidRPr="00D27B1D">
        <w:rPr>
          <w:rFonts w:cs="Tahoma"/>
          <w:b/>
          <w:sz w:val="22"/>
          <w:szCs w:val="22"/>
        </w:rPr>
        <w:t>.</w:t>
      </w:r>
    </w:p>
    <w:p w:rsidR="00A316CB" w:rsidRPr="0041134D" w:rsidRDefault="009078B3" w:rsidP="009078B3">
      <w:pPr>
        <w:widowControl w:val="0"/>
        <w:autoSpaceDE w:val="0"/>
        <w:autoSpaceDN w:val="0"/>
        <w:adjustRightInd w:val="0"/>
        <w:ind w:left="284" w:right="12" w:hanging="284"/>
        <w:jc w:val="both"/>
        <w:rPr>
          <w:rFonts w:cs="Tahoma"/>
          <w:sz w:val="22"/>
          <w:szCs w:val="22"/>
        </w:rPr>
      </w:pPr>
      <w:r w:rsidRPr="0041134D">
        <w:rPr>
          <w:rFonts w:cs="Tahoma"/>
          <w:snapToGrid w:val="0"/>
          <w:sz w:val="22"/>
          <w:szCs w:val="22"/>
          <w:lang w:eastAsia="ar-SA"/>
        </w:rPr>
        <w:t xml:space="preserve">     </w:t>
      </w:r>
      <w:r w:rsidR="006C10A2" w:rsidRPr="0041134D">
        <w:rPr>
          <w:rFonts w:cs="Tahoma"/>
          <w:snapToGrid w:val="0"/>
          <w:sz w:val="22"/>
          <w:szCs w:val="22"/>
          <w:lang w:eastAsia="ar-SA"/>
        </w:rPr>
        <w:t xml:space="preserve">    </w:t>
      </w:r>
      <w:r w:rsidR="00A316CB" w:rsidRPr="0041134D">
        <w:rPr>
          <w:rFonts w:cs="Tahoma"/>
          <w:snapToGrid w:val="0"/>
          <w:sz w:val="22"/>
          <w:szCs w:val="22"/>
          <w:lang w:eastAsia="ar-SA"/>
        </w:rPr>
        <w:t>Zamawiający nie postawił szczegółowego warunku w tym zakresie.</w:t>
      </w:r>
    </w:p>
    <w:p w:rsidR="00A316CB" w:rsidRPr="00D27B1D" w:rsidRDefault="006C10A2" w:rsidP="006C10A2">
      <w:pPr>
        <w:widowControl w:val="0"/>
        <w:autoSpaceDE w:val="0"/>
        <w:autoSpaceDN w:val="0"/>
        <w:adjustRightInd w:val="0"/>
        <w:ind w:left="567" w:right="12" w:hanging="567"/>
        <w:jc w:val="both"/>
        <w:rPr>
          <w:rFonts w:cs="Tahoma"/>
          <w:b/>
          <w:sz w:val="22"/>
          <w:szCs w:val="22"/>
        </w:rPr>
      </w:pPr>
      <w:r w:rsidRPr="00D27B1D">
        <w:rPr>
          <w:rFonts w:cs="Arial"/>
          <w:b/>
          <w:sz w:val="22"/>
          <w:szCs w:val="22"/>
          <w:lang w:eastAsia="pl-PL"/>
        </w:rPr>
        <w:t>13.7</w:t>
      </w:r>
      <w:r w:rsidRPr="00D27B1D">
        <w:rPr>
          <w:rFonts w:cs="Arial"/>
          <w:b/>
          <w:sz w:val="22"/>
          <w:szCs w:val="22"/>
          <w:lang w:eastAsia="pl-PL"/>
        </w:rPr>
        <w:tab/>
      </w:r>
      <w:r w:rsidR="003556E3" w:rsidRPr="00D27B1D">
        <w:rPr>
          <w:rFonts w:cs="Arial"/>
          <w:b/>
          <w:sz w:val="22"/>
          <w:szCs w:val="22"/>
          <w:lang w:eastAsia="pl-PL"/>
        </w:rPr>
        <w:t xml:space="preserve">W celu potwierdzenia spełniania przez wykonawcę warunków udziału w postępowaniu dotyczących    </w:t>
      </w:r>
      <w:r w:rsidR="009078B3" w:rsidRPr="00D27B1D">
        <w:rPr>
          <w:rFonts w:cs="Tahoma"/>
          <w:b/>
          <w:sz w:val="22"/>
          <w:szCs w:val="22"/>
        </w:rPr>
        <w:t>s</w:t>
      </w:r>
      <w:r w:rsidR="00A316CB" w:rsidRPr="00D27B1D">
        <w:rPr>
          <w:rFonts w:cs="Tahoma"/>
          <w:b/>
          <w:sz w:val="22"/>
          <w:szCs w:val="22"/>
        </w:rPr>
        <w:t>ytuacji ekonomicznej lub finansowej.</w:t>
      </w:r>
    </w:p>
    <w:p w:rsidR="00A316CB" w:rsidRPr="0041134D" w:rsidRDefault="009078B3" w:rsidP="009078B3">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r w:rsidRPr="0041134D">
        <w:rPr>
          <w:rFonts w:cs="Tahoma"/>
          <w:snapToGrid w:val="0"/>
          <w:sz w:val="22"/>
          <w:szCs w:val="22"/>
          <w:lang w:eastAsia="ar-SA"/>
        </w:rPr>
        <w:t xml:space="preserve">     </w:t>
      </w:r>
      <w:r w:rsidR="006C10A2" w:rsidRPr="0041134D">
        <w:rPr>
          <w:rFonts w:cs="Tahoma"/>
          <w:snapToGrid w:val="0"/>
          <w:sz w:val="22"/>
          <w:szCs w:val="22"/>
          <w:lang w:eastAsia="ar-SA"/>
        </w:rPr>
        <w:t xml:space="preserve">    </w:t>
      </w:r>
      <w:r w:rsidR="00A316CB" w:rsidRPr="0041134D">
        <w:rPr>
          <w:rFonts w:cs="Tahoma"/>
          <w:snapToGrid w:val="0"/>
          <w:sz w:val="22"/>
          <w:szCs w:val="22"/>
          <w:lang w:eastAsia="ar-SA"/>
        </w:rPr>
        <w:t>Zamawiający nie stawia szczegółowego warunku w tym zakresie.</w:t>
      </w:r>
    </w:p>
    <w:p w:rsidR="009078B3" w:rsidRPr="00D27B1D" w:rsidRDefault="006C10A2" w:rsidP="002E0A17">
      <w:pPr>
        <w:widowControl w:val="0"/>
        <w:autoSpaceDE w:val="0"/>
        <w:autoSpaceDN w:val="0"/>
        <w:adjustRightInd w:val="0"/>
        <w:spacing w:line="240" w:lineRule="auto"/>
        <w:ind w:left="567" w:right="11" w:hanging="567"/>
        <w:jc w:val="both"/>
        <w:rPr>
          <w:rFonts w:cs="Tahoma"/>
          <w:b/>
          <w:spacing w:val="1"/>
          <w:sz w:val="22"/>
          <w:szCs w:val="22"/>
        </w:rPr>
      </w:pPr>
      <w:r w:rsidRPr="00D27B1D">
        <w:rPr>
          <w:rFonts w:cs="Arial"/>
          <w:b/>
          <w:sz w:val="22"/>
          <w:szCs w:val="22"/>
          <w:lang w:eastAsia="pl-PL"/>
        </w:rPr>
        <w:t>13.8</w:t>
      </w:r>
      <w:r w:rsidR="003556E3" w:rsidRPr="00D27B1D">
        <w:rPr>
          <w:rFonts w:cs="Arial"/>
          <w:b/>
          <w:sz w:val="22"/>
          <w:szCs w:val="22"/>
          <w:lang w:eastAsia="pl-PL"/>
        </w:rPr>
        <w:t xml:space="preserve"> </w:t>
      </w:r>
      <w:r w:rsidRPr="00D27B1D">
        <w:rPr>
          <w:rFonts w:cs="Arial"/>
          <w:b/>
          <w:sz w:val="22"/>
          <w:szCs w:val="22"/>
          <w:lang w:eastAsia="pl-PL"/>
        </w:rPr>
        <w:tab/>
      </w:r>
      <w:r w:rsidR="003556E3" w:rsidRPr="00D27B1D">
        <w:rPr>
          <w:rFonts w:cs="Arial"/>
          <w:b/>
          <w:sz w:val="22"/>
          <w:szCs w:val="22"/>
          <w:lang w:eastAsia="pl-PL"/>
        </w:rPr>
        <w:t xml:space="preserve">W celu potwierdzenia spełniania przez wykonawcę warunków udziału w postępowaniu dotyczących    </w:t>
      </w:r>
      <w:r w:rsidR="009078B3" w:rsidRPr="00D27B1D">
        <w:rPr>
          <w:rFonts w:cs="Tahoma"/>
          <w:b/>
          <w:spacing w:val="1"/>
          <w:sz w:val="22"/>
          <w:szCs w:val="22"/>
        </w:rPr>
        <w:t>z</w:t>
      </w:r>
      <w:r w:rsidR="00A316CB" w:rsidRPr="00D27B1D">
        <w:rPr>
          <w:rFonts w:cs="Tahoma"/>
          <w:b/>
          <w:spacing w:val="1"/>
          <w:sz w:val="22"/>
          <w:szCs w:val="22"/>
        </w:rPr>
        <w:t>dolności technicznej lub zawodowej.</w:t>
      </w:r>
    </w:p>
    <w:p w:rsidR="00067AA4" w:rsidRPr="002E0A17" w:rsidRDefault="002E0A17" w:rsidP="002E0A17">
      <w:pPr>
        <w:spacing w:line="240" w:lineRule="auto"/>
        <w:ind w:left="851" w:hanging="284"/>
        <w:jc w:val="both"/>
        <w:rPr>
          <w:rFonts w:cs="Tahoma"/>
          <w:sz w:val="22"/>
          <w:szCs w:val="22"/>
        </w:rPr>
      </w:pPr>
      <w:r>
        <w:rPr>
          <w:rFonts w:cs="Tahoma"/>
          <w:snapToGrid w:val="0"/>
          <w:sz w:val="22"/>
          <w:szCs w:val="22"/>
          <w:lang w:eastAsia="ar-SA"/>
        </w:rPr>
        <w:t xml:space="preserve">a) </w:t>
      </w:r>
      <w:r>
        <w:rPr>
          <w:rFonts w:cs="Tahoma"/>
          <w:b/>
          <w:sz w:val="22"/>
          <w:szCs w:val="22"/>
        </w:rPr>
        <w:t xml:space="preserve">wykaz </w:t>
      </w:r>
      <w:r w:rsidRPr="004D479E">
        <w:rPr>
          <w:rFonts w:cs="Tahoma"/>
          <w:b/>
          <w:sz w:val="22"/>
          <w:szCs w:val="22"/>
        </w:rPr>
        <w:t xml:space="preserve"> robót  budowlanych</w:t>
      </w:r>
      <w:r w:rsidRPr="004D479E">
        <w:rPr>
          <w:rFonts w:cs="Tahoma"/>
          <w:sz w:val="22"/>
          <w:szCs w:val="22"/>
        </w:rPr>
        <w:t xml:space="preserve"> </w:t>
      </w:r>
      <w:r>
        <w:rPr>
          <w:rFonts w:cs="Tahoma"/>
          <w:sz w:val="22"/>
          <w:szCs w:val="22"/>
        </w:rPr>
        <w:t>wykonanych</w:t>
      </w:r>
      <w:r w:rsidRPr="004D479E">
        <w:rPr>
          <w:rFonts w:cs="Tahoma"/>
          <w:sz w:val="22"/>
          <w:szCs w:val="22"/>
        </w:rPr>
        <w:t xml:space="preserve"> w okresie ostatnich 5 lat  przed  upływem terminu składania ofert, a jeżeli okres prowadzenia działalności jest krótszy - w tym okresie, </w:t>
      </w:r>
      <w:r>
        <w:rPr>
          <w:rFonts w:cs="Tahoma"/>
          <w:sz w:val="22"/>
          <w:szCs w:val="22"/>
        </w:rPr>
        <w:t>wraz z podaniem ich rodzaju i wartości, daty i miejsca wykonania oraz z załączeniem  dowodów dotyczących najważniejszych robót, określających, czy roboty te zostały wykonane należycie oraz wskazujących, czy zostały wykonane zgodnie z zasadami sztuki budowlanej i prawidłowo ukończone.</w:t>
      </w:r>
    </w:p>
    <w:p w:rsidR="009078B3" w:rsidRPr="0028349F" w:rsidRDefault="006C10A2" w:rsidP="00335B15">
      <w:pPr>
        <w:spacing w:line="240" w:lineRule="auto"/>
        <w:ind w:left="709" w:hanging="567"/>
        <w:jc w:val="both"/>
        <w:rPr>
          <w:rFonts w:eastAsia="Times New Roman" w:cs="Arial"/>
          <w:sz w:val="22"/>
          <w:szCs w:val="22"/>
          <w:lang w:eastAsia="pl-PL"/>
        </w:rPr>
      </w:pPr>
      <w:r w:rsidRPr="0041134D">
        <w:rPr>
          <w:rFonts w:eastAsia="Times New Roman" w:cs="Arial"/>
          <w:sz w:val="22"/>
          <w:szCs w:val="22"/>
          <w:lang w:eastAsia="pl-PL"/>
        </w:rPr>
        <w:t>13.9</w:t>
      </w:r>
      <w:r w:rsidR="00067AA4" w:rsidRPr="0041134D">
        <w:rPr>
          <w:rFonts w:eastAsia="Times New Roman" w:cs="Arial"/>
          <w:sz w:val="22"/>
          <w:szCs w:val="22"/>
          <w:lang w:eastAsia="pl-PL"/>
        </w:rPr>
        <w:t xml:space="preserve"> </w:t>
      </w:r>
      <w:r w:rsidRPr="0041134D">
        <w:rPr>
          <w:rFonts w:eastAsia="Times New Roman" w:cs="Arial"/>
          <w:sz w:val="22"/>
          <w:szCs w:val="22"/>
          <w:lang w:eastAsia="pl-PL"/>
        </w:rPr>
        <w:tab/>
      </w:r>
      <w:r w:rsidR="00067AA4" w:rsidRPr="0041134D">
        <w:rPr>
          <w:rFonts w:eastAsia="Times New Roman" w:cs="Arial"/>
          <w:sz w:val="22"/>
          <w:szCs w:val="22"/>
          <w:lang w:eastAsia="pl-PL"/>
        </w:rPr>
        <w:t xml:space="preserve">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i bezpłatnych baz danych, Zamawiający może żądać od Wykonawcy </w:t>
      </w:r>
      <w:r w:rsidR="00067AA4" w:rsidRPr="0041134D">
        <w:rPr>
          <w:rFonts w:eastAsia="Times New Roman" w:cs="Arial"/>
          <w:sz w:val="22"/>
          <w:szCs w:val="22"/>
          <w:lang w:eastAsia="pl-PL"/>
        </w:rPr>
        <w:lastRenderedPageBreak/>
        <w:t>przedstawienia tłumaczenia na język Polski pobranych samodzielnie przez zamawiającego podmiotow</w:t>
      </w:r>
      <w:r w:rsidR="009078B3" w:rsidRPr="0041134D">
        <w:rPr>
          <w:rFonts w:eastAsia="Times New Roman" w:cs="Arial"/>
          <w:sz w:val="22"/>
          <w:szCs w:val="22"/>
          <w:lang w:eastAsia="pl-PL"/>
        </w:rPr>
        <w:t xml:space="preserve">ych </w:t>
      </w:r>
      <w:r w:rsidR="009078B3" w:rsidRPr="0028349F">
        <w:rPr>
          <w:rFonts w:eastAsia="Times New Roman" w:cs="Arial"/>
          <w:sz w:val="22"/>
          <w:szCs w:val="22"/>
          <w:lang w:eastAsia="pl-PL"/>
        </w:rPr>
        <w:t>środków dowodowych lub dokumentów</w:t>
      </w:r>
      <w:r w:rsidR="00067AA4" w:rsidRPr="0028349F">
        <w:rPr>
          <w:rFonts w:eastAsia="Times New Roman" w:cs="Arial"/>
          <w:sz w:val="22"/>
          <w:szCs w:val="22"/>
          <w:lang w:eastAsia="pl-PL"/>
        </w:rPr>
        <w:t>.</w:t>
      </w:r>
    </w:p>
    <w:p w:rsidR="004F0959" w:rsidRPr="0028349F" w:rsidRDefault="004F0959" w:rsidP="00335B15">
      <w:pPr>
        <w:pStyle w:val="Default"/>
        <w:ind w:left="709" w:hanging="709"/>
        <w:jc w:val="both"/>
        <w:rPr>
          <w:rFonts w:ascii="CG Omega" w:hAnsi="CG Omega" w:cs="Tahoma"/>
          <w:b w:val="0"/>
          <w:color w:val="auto"/>
          <w:sz w:val="22"/>
          <w:szCs w:val="22"/>
        </w:rPr>
      </w:pPr>
      <w:r w:rsidRPr="0028349F">
        <w:rPr>
          <w:rFonts w:ascii="CG Omega" w:hAnsi="CG Omega" w:cs="Tahoma"/>
          <w:b w:val="0"/>
          <w:color w:val="auto"/>
          <w:sz w:val="22"/>
          <w:szCs w:val="22"/>
        </w:rPr>
        <w:t xml:space="preserve">13.10 Jeżeli wykonawcy wspólnie ubiegają się o zamówienie w ramach konsorcjum, s.c. , oświadczenie </w:t>
      </w:r>
      <w:r w:rsidRPr="0028349F">
        <w:rPr>
          <w:rFonts w:ascii="CG Omega" w:hAnsi="CG Omega" w:cs="Tahoma"/>
          <w:b w:val="0"/>
          <w:sz w:val="22"/>
          <w:szCs w:val="22"/>
        </w:rPr>
        <w:t>o którym mowa w art. 125 ust. 1 ustawy Pzp</w:t>
      </w:r>
      <w:r w:rsidRPr="0028349F">
        <w:rPr>
          <w:rFonts w:ascii="CG Omega" w:hAnsi="CG Omega" w:cs="Tahoma"/>
          <w:b w:val="0"/>
          <w:color w:val="auto"/>
          <w:sz w:val="22"/>
          <w:szCs w:val="22"/>
        </w:rPr>
        <w:t xml:space="preserve">  składa każdy z wykonawców wchodzących w skład konsorcjum czy spółki cywilnej. Oświadczenia te potwierdzają brak podstaw wykluczenia oraz spełnianie warunków udziału w postępowaniu lub w zakresie, w jakim każdy z wykonawców wykazuje spełnianie warunków udziału w postępowaniu. </w:t>
      </w:r>
    </w:p>
    <w:p w:rsidR="007149EA" w:rsidRPr="0041134D" w:rsidRDefault="007E463D" w:rsidP="00335B15">
      <w:pPr>
        <w:widowControl w:val="0"/>
        <w:suppressAutoHyphens/>
        <w:autoSpaceDE w:val="0"/>
        <w:autoSpaceDN w:val="0"/>
        <w:adjustRightInd w:val="0"/>
        <w:spacing w:line="240" w:lineRule="auto"/>
        <w:ind w:left="709" w:right="12" w:hanging="709"/>
        <w:jc w:val="both"/>
        <w:rPr>
          <w:rFonts w:eastAsia="Times New Roman" w:cs="Tahoma"/>
          <w:sz w:val="22"/>
          <w:szCs w:val="22"/>
          <w:lang w:eastAsia="ar-SA"/>
        </w:rPr>
      </w:pPr>
      <w:r>
        <w:rPr>
          <w:rFonts w:eastAsia="Times New Roman" w:cs="Tahoma"/>
          <w:sz w:val="22"/>
          <w:szCs w:val="22"/>
          <w:lang w:eastAsia="ar-SA"/>
        </w:rPr>
        <w:t>13.11</w:t>
      </w:r>
      <w:r w:rsidR="007149EA" w:rsidRPr="0041134D">
        <w:rPr>
          <w:rFonts w:eastAsia="Times New Roman" w:cs="Tahoma"/>
          <w:sz w:val="22"/>
          <w:szCs w:val="22"/>
          <w:lang w:eastAsia="ar-SA"/>
        </w:rPr>
        <w:tab/>
        <w:t>Jeżeli Wykonawca zamierza powierzyć wykonanie części zamówienia podwykonawcom, w celu wykazania braku istnienia wobec nich podstaw do wyk</w:t>
      </w:r>
      <w:r w:rsidR="007E2567" w:rsidRPr="0041134D">
        <w:rPr>
          <w:rFonts w:eastAsia="Times New Roman" w:cs="Tahoma"/>
          <w:sz w:val="22"/>
          <w:szCs w:val="22"/>
          <w:lang w:eastAsia="ar-SA"/>
        </w:rPr>
        <w:t xml:space="preserve">luczenia, </w:t>
      </w:r>
      <w:r w:rsidR="007149EA" w:rsidRPr="0041134D">
        <w:rPr>
          <w:rFonts w:eastAsia="Times New Roman" w:cs="Tahoma"/>
          <w:sz w:val="22"/>
          <w:szCs w:val="22"/>
          <w:lang w:eastAsia="ar-SA"/>
        </w:rPr>
        <w:t xml:space="preserve">zobowiązany jest do </w:t>
      </w:r>
      <w:r w:rsidR="007E2567" w:rsidRPr="0041134D">
        <w:rPr>
          <w:rFonts w:eastAsia="Times New Roman" w:cs="Tahoma"/>
          <w:sz w:val="22"/>
          <w:szCs w:val="22"/>
          <w:lang w:eastAsia="ar-SA"/>
        </w:rPr>
        <w:t xml:space="preserve">złożenia </w:t>
      </w:r>
      <w:r w:rsidR="007E2567" w:rsidRPr="0041134D">
        <w:rPr>
          <w:rFonts w:eastAsia="Times New Roman" w:cs="Arial"/>
          <w:sz w:val="22"/>
          <w:szCs w:val="22"/>
          <w:lang w:eastAsia="pl-PL"/>
        </w:rPr>
        <w:t>oświ</w:t>
      </w:r>
      <w:r w:rsidR="004F0959">
        <w:rPr>
          <w:rFonts w:eastAsia="Times New Roman" w:cs="Arial"/>
          <w:sz w:val="22"/>
          <w:szCs w:val="22"/>
          <w:lang w:eastAsia="pl-PL"/>
        </w:rPr>
        <w:t>adczeniu</w:t>
      </w:r>
      <w:r w:rsidR="007E2567" w:rsidRPr="0041134D">
        <w:rPr>
          <w:rFonts w:eastAsia="Times New Roman" w:cs="Arial"/>
          <w:sz w:val="22"/>
          <w:szCs w:val="22"/>
          <w:lang w:eastAsia="pl-PL"/>
        </w:rPr>
        <w:t xml:space="preserve"> , w zakresie podstaw wykluczenia z postępowania wskazanych przez zamawiającego</w:t>
      </w:r>
      <w:r w:rsidR="007149EA" w:rsidRPr="0041134D">
        <w:rPr>
          <w:rFonts w:eastAsia="Times New Roman" w:cs="Tahoma"/>
          <w:sz w:val="22"/>
          <w:szCs w:val="22"/>
          <w:lang w:eastAsia="ar-SA"/>
        </w:rPr>
        <w:t xml:space="preserve"> </w:t>
      </w:r>
      <w:r w:rsidR="007E2567" w:rsidRPr="0041134D">
        <w:rPr>
          <w:rFonts w:eastAsia="Times New Roman" w:cs="Tahoma"/>
          <w:sz w:val="22"/>
          <w:szCs w:val="22"/>
          <w:lang w:eastAsia="ar-SA"/>
        </w:rPr>
        <w:t xml:space="preserve"> dotyczące </w:t>
      </w:r>
      <w:r w:rsidR="007149EA" w:rsidRPr="0041134D">
        <w:rPr>
          <w:rFonts w:eastAsia="Times New Roman" w:cs="Tahoma"/>
          <w:sz w:val="22"/>
          <w:szCs w:val="22"/>
          <w:lang w:eastAsia="ar-SA"/>
        </w:rPr>
        <w:t>tych podmiotów (podwykonawców).</w:t>
      </w:r>
    </w:p>
    <w:p w:rsidR="007149EA" w:rsidRPr="0041134D" w:rsidRDefault="007E463D" w:rsidP="00335B15">
      <w:pPr>
        <w:widowControl w:val="0"/>
        <w:suppressAutoHyphens/>
        <w:autoSpaceDE w:val="0"/>
        <w:autoSpaceDN w:val="0"/>
        <w:adjustRightInd w:val="0"/>
        <w:spacing w:line="240" w:lineRule="auto"/>
        <w:ind w:left="709" w:right="12" w:hanging="709"/>
        <w:jc w:val="both"/>
        <w:rPr>
          <w:rFonts w:eastAsia="Times New Roman" w:cs="Tahoma"/>
          <w:sz w:val="22"/>
          <w:szCs w:val="22"/>
          <w:lang w:eastAsia="ar-SA"/>
        </w:rPr>
      </w:pPr>
      <w:r>
        <w:rPr>
          <w:rFonts w:eastAsia="Times New Roman" w:cs="Tahoma"/>
          <w:sz w:val="22"/>
          <w:szCs w:val="22"/>
          <w:lang w:eastAsia="ar-SA"/>
        </w:rPr>
        <w:t>13.12</w:t>
      </w:r>
      <w:r>
        <w:rPr>
          <w:rFonts w:eastAsia="Times New Roman" w:cs="Tahoma"/>
          <w:sz w:val="22"/>
          <w:szCs w:val="22"/>
          <w:lang w:eastAsia="ar-SA"/>
        </w:rPr>
        <w:tab/>
      </w:r>
      <w:r w:rsidR="007149EA" w:rsidRPr="0041134D">
        <w:rPr>
          <w:rFonts w:eastAsia="Times New Roman" w:cs="Tahoma"/>
          <w:sz w:val="22"/>
          <w:szCs w:val="22"/>
          <w:lang w:eastAsia="ar-SA"/>
        </w:rPr>
        <w:t xml:space="preserve">Jeżeli wykonawca, w celu wykazania spełniania warunków udziału w postępowaniu powołuje się na zasoby innych podmiotów, zobowiązany jest do złożenia </w:t>
      </w:r>
      <w:r w:rsidR="007E2567" w:rsidRPr="0041134D">
        <w:rPr>
          <w:rFonts w:eastAsia="Times New Roman" w:cs="Arial"/>
          <w:sz w:val="22"/>
          <w:szCs w:val="22"/>
          <w:lang w:eastAsia="pl-PL"/>
        </w:rPr>
        <w:t xml:space="preserve">oświadczeniu, o którym mowa w art. 125 ust. 1 ustawy Pzp, </w:t>
      </w:r>
      <w:r w:rsidR="007149EA" w:rsidRPr="0041134D">
        <w:rPr>
          <w:rFonts w:eastAsia="Times New Roman" w:cs="Tahoma"/>
          <w:sz w:val="22"/>
          <w:szCs w:val="22"/>
          <w:lang w:eastAsia="ar-SA"/>
        </w:rPr>
        <w:t xml:space="preserve"> dotyczący tych podmiotów i w zakresie </w:t>
      </w:r>
      <w:r w:rsidR="00335B15">
        <w:rPr>
          <w:rFonts w:eastAsia="Times New Roman" w:cs="Tahoma"/>
          <w:sz w:val="22"/>
          <w:szCs w:val="22"/>
          <w:lang w:eastAsia="ar-SA"/>
        </w:rPr>
        <w:t xml:space="preserve">         </w:t>
      </w:r>
      <w:r w:rsidR="007149EA" w:rsidRPr="0041134D">
        <w:rPr>
          <w:rFonts w:eastAsia="Times New Roman" w:cs="Tahoma"/>
          <w:sz w:val="22"/>
          <w:szCs w:val="22"/>
          <w:lang w:eastAsia="ar-SA"/>
        </w:rPr>
        <w:t>w jakim powołuje się na ich zasoby.</w:t>
      </w:r>
    </w:p>
    <w:p w:rsidR="00A14434" w:rsidRDefault="007E463D" w:rsidP="00335B15">
      <w:pPr>
        <w:widowControl w:val="0"/>
        <w:suppressAutoHyphens/>
        <w:autoSpaceDE w:val="0"/>
        <w:autoSpaceDN w:val="0"/>
        <w:adjustRightInd w:val="0"/>
        <w:spacing w:line="240" w:lineRule="auto"/>
        <w:ind w:left="709" w:right="12" w:hanging="709"/>
        <w:jc w:val="both"/>
        <w:rPr>
          <w:sz w:val="22"/>
          <w:szCs w:val="22"/>
        </w:rPr>
      </w:pPr>
      <w:r>
        <w:rPr>
          <w:sz w:val="22"/>
          <w:szCs w:val="22"/>
        </w:rPr>
        <w:t>13.13</w:t>
      </w:r>
      <w:r w:rsidR="000C0A0E">
        <w:rPr>
          <w:sz w:val="22"/>
          <w:szCs w:val="22"/>
        </w:rPr>
        <w:tab/>
      </w:r>
      <w:r w:rsidR="004F0959">
        <w:rPr>
          <w:sz w:val="22"/>
          <w:szCs w:val="22"/>
        </w:rPr>
        <w:t xml:space="preserve">Oświadczenie składane jest pod rygorem nieważności w formie elektronicznej lub </w:t>
      </w:r>
      <w:r w:rsidR="00335B15">
        <w:rPr>
          <w:sz w:val="22"/>
          <w:szCs w:val="22"/>
        </w:rPr>
        <w:t xml:space="preserve">                </w:t>
      </w:r>
      <w:r w:rsidR="004F0959">
        <w:rPr>
          <w:sz w:val="22"/>
          <w:szCs w:val="22"/>
        </w:rPr>
        <w:t>w postaci elektronicznej opatrzonej podpisem zaufanym, lub podpisem osobistym.</w:t>
      </w:r>
    </w:p>
    <w:p w:rsidR="00A14434" w:rsidRPr="00A14434" w:rsidRDefault="00A14434" w:rsidP="00A14434">
      <w:pPr>
        <w:widowControl w:val="0"/>
        <w:suppressAutoHyphens/>
        <w:autoSpaceDE w:val="0"/>
        <w:autoSpaceDN w:val="0"/>
        <w:adjustRightInd w:val="0"/>
        <w:spacing w:line="240" w:lineRule="auto"/>
        <w:ind w:left="567" w:right="12" w:hanging="709"/>
        <w:jc w:val="both"/>
        <w:rPr>
          <w:sz w:val="22"/>
          <w:szCs w:val="22"/>
        </w:rPr>
      </w:pPr>
    </w:p>
    <w:p w:rsidR="007149EA" w:rsidRPr="0028349F" w:rsidRDefault="00A14434" w:rsidP="00335B15">
      <w:pPr>
        <w:pStyle w:val="Akapitzlist"/>
        <w:widowControl w:val="0"/>
        <w:autoSpaceDE w:val="0"/>
        <w:autoSpaceDN w:val="0"/>
        <w:adjustRightInd w:val="0"/>
        <w:ind w:left="709" w:right="12" w:hanging="709"/>
        <w:jc w:val="both"/>
        <w:rPr>
          <w:rFonts w:ascii="CG Omega" w:hAnsi="CG Omega" w:cs="Tahoma"/>
          <w:sz w:val="22"/>
          <w:szCs w:val="22"/>
          <w:u w:val="thick"/>
        </w:rPr>
      </w:pPr>
      <w:r w:rsidRPr="0028349F">
        <w:rPr>
          <w:rFonts w:ascii="CG Omega" w:hAnsi="CG Omega" w:cs="Tahoma"/>
          <w:sz w:val="22"/>
          <w:szCs w:val="22"/>
        </w:rPr>
        <w:t xml:space="preserve">13.14   </w:t>
      </w:r>
      <w:r w:rsidRPr="0028349F">
        <w:rPr>
          <w:rFonts w:ascii="CG Omega" w:hAnsi="CG Omega" w:cs="Tahoma"/>
          <w:sz w:val="22"/>
          <w:szCs w:val="22"/>
          <w:u w:val="thick"/>
        </w:rPr>
        <w:t>Na kompletną ofertę składają się następujące dokumenty:</w:t>
      </w:r>
    </w:p>
    <w:p w:rsidR="00A14434" w:rsidRPr="0041134D" w:rsidRDefault="00A14434" w:rsidP="007149EA">
      <w:pPr>
        <w:pStyle w:val="Akapitzlist"/>
        <w:widowControl w:val="0"/>
        <w:autoSpaceDE w:val="0"/>
        <w:autoSpaceDN w:val="0"/>
        <w:adjustRightInd w:val="0"/>
        <w:ind w:left="567" w:right="12"/>
        <w:jc w:val="both"/>
        <w:rPr>
          <w:rFonts w:ascii="CG Omega" w:hAnsi="CG Omega" w:cs="Tahoma"/>
          <w:sz w:val="22"/>
          <w:szCs w:val="22"/>
          <w:u w:val="thick"/>
        </w:rPr>
      </w:pPr>
    </w:p>
    <w:p w:rsidR="007149EA" w:rsidRPr="00335B15" w:rsidRDefault="00335B15" w:rsidP="00335B15">
      <w:pPr>
        <w:autoSpaceDE w:val="0"/>
        <w:autoSpaceDN w:val="0"/>
        <w:adjustRightInd w:val="0"/>
        <w:spacing w:line="240" w:lineRule="auto"/>
        <w:ind w:left="993" w:hanging="284"/>
        <w:jc w:val="both"/>
        <w:rPr>
          <w:rFonts w:cs="Arial"/>
          <w:sz w:val="22"/>
          <w:szCs w:val="22"/>
        </w:rPr>
      </w:pPr>
      <w:r w:rsidRPr="00D27B1D">
        <w:rPr>
          <w:rFonts w:cs="Tahoma"/>
          <w:b/>
          <w:sz w:val="22"/>
          <w:szCs w:val="22"/>
        </w:rPr>
        <w:t>1)</w:t>
      </w:r>
      <w:r>
        <w:rPr>
          <w:rFonts w:cs="Tahoma"/>
          <w:sz w:val="22"/>
          <w:szCs w:val="22"/>
        </w:rPr>
        <w:t xml:space="preserve"> </w:t>
      </w:r>
      <w:r>
        <w:rPr>
          <w:rFonts w:cs="Tahoma"/>
          <w:sz w:val="22"/>
          <w:szCs w:val="22"/>
        </w:rPr>
        <w:tab/>
      </w:r>
      <w:r w:rsidR="00007015" w:rsidRPr="00335B15">
        <w:rPr>
          <w:rFonts w:cs="Tahoma"/>
          <w:sz w:val="22"/>
          <w:szCs w:val="22"/>
        </w:rPr>
        <w:t xml:space="preserve">oświadczenia </w:t>
      </w:r>
      <w:r w:rsidR="00007015" w:rsidRPr="00335B15">
        <w:rPr>
          <w:rFonts w:cs="Arial"/>
          <w:sz w:val="22"/>
          <w:szCs w:val="22"/>
        </w:rPr>
        <w:t xml:space="preserve"> o niepodleganiu wykluczeniu oraz spełnieniu warunków </w:t>
      </w:r>
      <w:r>
        <w:rPr>
          <w:rFonts w:cs="Arial"/>
          <w:sz w:val="22"/>
          <w:szCs w:val="22"/>
        </w:rPr>
        <w:t xml:space="preserve">                               </w:t>
      </w:r>
      <w:r w:rsidR="00007015" w:rsidRPr="00335B15">
        <w:rPr>
          <w:rFonts w:cs="Arial"/>
          <w:sz w:val="22"/>
          <w:szCs w:val="22"/>
        </w:rPr>
        <w:t xml:space="preserve">w postępowaniu – zgodnie ze wzorem stanowiącym zał. do SWZ, </w:t>
      </w:r>
    </w:p>
    <w:p w:rsidR="007149EA" w:rsidRPr="00335B15" w:rsidRDefault="00335B15" w:rsidP="00335B15">
      <w:pPr>
        <w:pStyle w:val="Akapitzlist"/>
        <w:widowControl w:val="0"/>
        <w:numPr>
          <w:ilvl w:val="0"/>
          <w:numId w:val="43"/>
        </w:numPr>
        <w:autoSpaceDE w:val="0"/>
        <w:autoSpaceDN w:val="0"/>
        <w:adjustRightInd w:val="0"/>
        <w:ind w:left="993" w:right="12" w:hanging="284"/>
        <w:jc w:val="both"/>
        <w:rPr>
          <w:rFonts w:ascii="CG Omega" w:hAnsi="CG Omega" w:cs="Tahoma"/>
          <w:b w:val="0"/>
          <w:sz w:val="22"/>
          <w:szCs w:val="22"/>
        </w:rPr>
      </w:pPr>
      <w:r>
        <w:rPr>
          <w:rFonts w:ascii="CG Omega" w:hAnsi="CG Omega" w:cs="Tahoma"/>
          <w:b w:val="0"/>
          <w:sz w:val="22"/>
          <w:szCs w:val="22"/>
        </w:rPr>
        <w:t>f</w:t>
      </w:r>
      <w:r w:rsidR="007149EA" w:rsidRPr="00335B15">
        <w:rPr>
          <w:rFonts w:ascii="CG Omega" w:hAnsi="CG Omega" w:cs="Tahoma"/>
          <w:b w:val="0"/>
          <w:sz w:val="22"/>
          <w:szCs w:val="22"/>
        </w:rPr>
        <w:t xml:space="preserve">ormularz ofertowy przygotowany zgodnie ze </w:t>
      </w:r>
      <w:r w:rsidR="004C2B8A" w:rsidRPr="00335B15">
        <w:rPr>
          <w:rFonts w:ascii="CG Omega" w:hAnsi="CG Omega" w:cs="Tahoma"/>
          <w:b w:val="0"/>
          <w:sz w:val="22"/>
          <w:szCs w:val="22"/>
        </w:rPr>
        <w:t>wzorem podanym w zał. do S</w:t>
      </w:r>
      <w:r w:rsidR="007149EA" w:rsidRPr="00335B15">
        <w:rPr>
          <w:rFonts w:ascii="CG Omega" w:hAnsi="CG Omega" w:cs="Tahoma"/>
          <w:b w:val="0"/>
          <w:sz w:val="22"/>
          <w:szCs w:val="22"/>
        </w:rPr>
        <w:t xml:space="preserve">WZ </w:t>
      </w:r>
      <w:r w:rsidR="004C2B8A" w:rsidRPr="00335B15">
        <w:rPr>
          <w:rFonts w:ascii="CG Omega" w:hAnsi="CG Omega" w:cs="Tahoma"/>
          <w:b w:val="0"/>
          <w:sz w:val="22"/>
          <w:szCs w:val="22"/>
        </w:rPr>
        <w:t xml:space="preserve">           </w:t>
      </w:r>
      <w:r>
        <w:rPr>
          <w:rFonts w:ascii="CG Omega" w:hAnsi="CG Omega" w:cs="Tahoma"/>
          <w:b w:val="0"/>
          <w:sz w:val="22"/>
          <w:szCs w:val="22"/>
        </w:rPr>
        <w:t xml:space="preserve">   </w:t>
      </w:r>
      <w:r w:rsidR="004C2B8A" w:rsidRPr="00335B15">
        <w:rPr>
          <w:rFonts w:ascii="CG Omega" w:hAnsi="CG Omega" w:cs="Tahoma"/>
          <w:b w:val="0"/>
          <w:sz w:val="22"/>
          <w:szCs w:val="22"/>
        </w:rPr>
        <w:t xml:space="preserve"> </w:t>
      </w:r>
      <w:r w:rsidR="007149EA" w:rsidRPr="00335B15">
        <w:rPr>
          <w:rFonts w:ascii="CG Omega" w:hAnsi="CG Omega" w:cs="Tahoma"/>
          <w:b w:val="0"/>
          <w:sz w:val="22"/>
          <w:szCs w:val="22"/>
        </w:rPr>
        <w:t>z podaniem całkowitego</w:t>
      </w:r>
      <w:r w:rsidR="004C2B8A" w:rsidRPr="00335B15">
        <w:rPr>
          <w:rFonts w:ascii="CG Omega" w:hAnsi="CG Omega" w:cs="Tahoma"/>
          <w:b w:val="0"/>
          <w:sz w:val="22"/>
          <w:szCs w:val="22"/>
        </w:rPr>
        <w:t xml:space="preserve"> wynagrodzenia </w:t>
      </w:r>
      <w:r w:rsidR="007149EA" w:rsidRPr="00335B15">
        <w:rPr>
          <w:rFonts w:ascii="CG Omega" w:hAnsi="CG Omega" w:cs="Tahoma"/>
          <w:b w:val="0"/>
          <w:sz w:val="22"/>
          <w:szCs w:val="22"/>
        </w:rPr>
        <w:t xml:space="preserve">Wykonawcy za realizację przedmiotu zamówienia. </w:t>
      </w:r>
    </w:p>
    <w:p w:rsidR="007149EA" w:rsidRPr="00335B15" w:rsidRDefault="00335B15" w:rsidP="00335B15">
      <w:pPr>
        <w:pStyle w:val="Akapitzlist"/>
        <w:widowControl w:val="0"/>
        <w:numPr>
          <w:ilvl w:val="0"/>
          <w:numId w:val="43"/>
        </w:numPr>
        <w:autoSpaceDE w:val="0"/>
        <w:autoSpaceDN w:val="0"/>
        <w:adjustRightInd w:val="0"/>
        <w:ind w:right="12" w:hanging="218"/>
        <w:jc w:val="both"/>
        <w:rPr>
          <w:rFonts w:ascii="CG Omega" w:hAnsi="CG Omega" w:cs="Tahoma"/>
          <w:b w:val="0"/>
          <w:sz w:val="22"/>
          <w:szCs w:val="22"/>
        </w:rPr>
      </w:pPr>
      <w:r>
        <w:rPr>
          <w:rFonts w:ascii="CG Omega" w:hAnsi="CG Omega" w:cs="Tahoma"/>
          <w:b w:val="0"/>
          <w:sz w:val="22"/>
          <w:szCs w:val="22"/>
        </w:rPr>
        <w:t xml:space="preserve"> </w:t>
      </w:r>
      <w:r w:rsidR="007149EA" w:rsidRPr="00335B15">
        <w:rPr>
          <w:rFonts w:ascii="CG Omega" w:hAnsi="CG Omega" w:cs="Tahoma"/>
          <w:b w:val="0"/>
          <w:sz w:val="22"/>
          <w:szCs w:val="22"/>
        </w:rPr>
        <w:t>zaakceptowany wzór umowy,</w:t>
      </w:r>
    </w:p>
    <w:p w:rsidR="007149EA" w:rsidRPr="0041134D" w:rsidRDefault="007149EA" w:rsidP="00335B15">
      <w:pPr>
        <w:widowControl w:val="0"/>
        <w:numPr>
          <w:ilvl w:val="0"/>
          <w:numId w:val="43"/>
        </w:numPr>
        <w:suppressAutoHyphens/>
        <w:autoSpaceDE w:val="0"/>
        <w:autoSpaceDN w:val="0"/>
        <w:adjustRightInd w:val="0"/>
        <w:spacing w:line="240" w:lineRule="auto"/>
        <w:ind w:left="993" w:right="12" w:hanging="284"/>
        <w:contextualSpacing/>
        <w:jc w:val="both"/>
        <w:rPr>
          <w:rFonts w:eastAsia="Times New Roman" w:cs="Tahoma"/>
          <w:sz w:val="22"/>
          <w:szCs w:val="22"/>
          <w:lang w:eastAsia="ar-SA"/>
        </w:rPr>
      </w:pPr>
      <w:r w:rsidRPr="0041134D">
        <w:rPr>
          <w:rFonts w:eastAsia="Times New Roman" w:cs="Tahoma"/>
          <w:sz w:val="22"/>
          <w:szCs w:val="22"/>
          <w:lang w:eastAsia="ar-SA"/>
        </w:rPr>
        <w:t>dowód wniesienia wadium</w:t>
      </w:r>
      <w:r w:rsidR="00CF5EB4" w:rsidRPr="0041134D">
        <w:rPr>
          <w:rFonts w:eastAsia="Times New Roman" w:cs="Tahoma"/>
          <w:sz w:val="22"/>
          <w:szCs w:val="22"/>
          <w:lang w:eastAsia="ar-SA"/>
        </w:rPr>
        <w:t xml:space="preserve"> (jeżeli dotyczy),</w:t>
      </w:r>
    </w:p>
    <w:p w:rsidR="007149EA" w:rsidRPr="0041134D" w:rsidRDefault="007149EA" w:rsidP="00335B15">
      <w:pPr>
        <w:widowControl w:val="0"/>
        <w:numPr>
          <w:ilvl w:val="0"/>
          <w:numId w:val="43"/>
        </w:numPr>
        <w:suppressAutoHyphens/>
        <w:autoSpaceDE w:val="0"/>
        <w:autoSpaceDN w:val="0"/>
        <w:adjustRightInd w:val="0"/>
        <w:spacing w:line="240" w:lineRule="auto"/>
        <w:ind w:left="993" w:right="12" w:hanging="284"/>
        <w:contextualSpacing/>
        <w:jc w:val="both"/>
        <w:rPr>
          <w:rFonts w:eastAsia="Times New Roman" w:cs="Tahoma"/>
          <w:sz w:val="22"/>
          <w:szCs w:val="22"/>
          <w:lang w:eastAsia="ar-SA"/>
        </w:rPr>
      </w:pPr>
      <w:r w:rsidRPr="0041134D">
        <w:rPr>
          <w:rFonts w:eastAsia="Times New Roman" w:cs="Tahoma"/>
          <w:sz w:val="22"/>
          <w:szCs w:val="22"/>
          <w:lang w:eastAsia="ar-SA"/>
        </w:rPr>
        <w:t>pisemne zobowiązanie podmiotu trzeciego do oddania do dyspozycji niezbędnych zasobów na potrzeby real</w:t>
      </w:r>
      <w:r w:rsidR="00CF5EB4" w:rsidRPr="0041134D">
        <w:rPr>
          <w:rFonts w:eastAsia="Times New Roman" w:cs="Tahoma"/>
          <w:sz w:val="22"/>
          <w:szCs w:val="22"/>
          <w:lang w:eastAsia="ar-SA"/>
        </w:rPr>
        <w:t>izacji zamówienia w oryginale (</w:t>
      </w:r>
      <w:r w:rsidRPr="0041134D">
        <w:rPr>
          <w:rFonts w:eastAsia="Times New Roman" w:cs="Tahoma"/>
          <w:sz w:val="22"/>
          <w:szCs w:val="22"/>
          <w:lang w:eastAsia="ar-SA"/>
        </w:rPr>
        <w:t>jeżeli dotyczy),</w:t>
      </w:r>
    </w:p>
    <w:p w:rsidR="00335B15" w:rsidRPr="00D37F81" w:rsidRDefault="007149EA" w:rsidP="00D37F81">
      <w:pPr>
        <w:widowControl w:val="0"/>
        <w:numPr>
          <w:ilvl w:val="0"/>
          <w:numId w:val="43"/>
        </w:numPr>
        <w:suppressAutoHyphens/>
        <w:autoSpaceDE w:val="0"/>
        <w:autoSpaceDN w:val="0"/>
        <w:adjustRightInd w:val="0"/>
        <w:spacing w:line="240" w:lineRule="auto"/>
        <w:ind w:left="992" w:right="11" w:hanging="283"/>
        <w:contextualSpacing/>
        <w:jc w:val="both"/>
        <w:rPr>
          <w:rFonts w:eastAsia="Times New Roman" w:cs="Tahoma"/>
          <w:sz w:val="22"/>
          <w:szCs w:val="22"/>
          <w:lang w:eastAsia="ar-SA"/>
        </w:rPr>
      </w:pPr>
      <w:r w:rsidRPr="0041134D">
        <w:rPr>
          <w:rFonts w:eastAsia="Times New Roman" w:cs="Tahoma"/>
          <w:sz w:val="22"/>
          <w:szCs w:val="22"/>
          <w:lang w:eastAsia="ar-SA"/>
        </w:rPr>
        <w:t>pełnomocnictwo dla osób  podpisujących ofertę, jeżeli umocowanie osoby wskazanej w ofercie nie wynika z dokumentów rejestrowych (jeżeli dotyczy),</w:t>
      </w:r>
    </w:p>
    <w:p w:rsidR="007149EA" w:rsidRDefault="00335B15" w:rsidP="00335B15">
      <w:pPr>
        <w:spacing w:line="240" w:lineRule="auto"/>
        <w:ind w:left="709" w:hanging="709"/>
        <w:jc w:val="both"/>
        <w:rPr>
          <w:rFonts w:cs="Tahoma"/>
          <w:sz w:val="22"/>
          <w:szCs w:val="22"/>
          <w:lang w:eastAsia="ar-SA"/>
        </w:rPr>
      </w:pPr>
      <w:bookmarkStart w:id="8" w:name="_Toc473569712"/>
      <w:bookmarkStart w:id="9" w:name="_Toc477947262"/>
      <w:r>
        <w:rPr>
          <w:rFonts w:cs="Tahoma"/>
          <w:sz w:val="22"/>
          <w:szCs w:val="22"/>
          <w:lang w:eastAsia="ar-SA"/>
        </w:rPr>
        <w:t>13.15</w:t>
      </w:r>
      <w:r>
        <w:rPr>
          <w:rFonts w:cs="Tahoma"/>
          <w:sz w:val="22"/>
          <w:szCs w:val="22"/>
          <w:lang w:eastAsia="ar-SA"/>
        </w:rPr>
        <w:tab/>
      </w:r>
      <w:r w:rsidR="00007015">
        <w:rPr>
          <w:rFonts w:cs="Tahoma"/>
          <w:sz w:val="22"/>
          <w:szCs w:val="22"/>
          <w:lang w:eastAsia="ar-SA"/>
        </w:rPr>
        <w:t>Podmiotowe środki dowodowe, w tym oświadczenia o nie podleganiu wykluczeniu oraz spełnianiu warunków udziału w postępowaniu, zobowiązanie podmiotu udostępniającego,  p</w:t>
      </w:r>
      <w:r w:rsidR="007149EA" w:rsidRPr="0041134D">
        <w:rPr>
          <w:rFonts w:cs="Tahoma"/>
          <w:sz w:val="22"/>
          <w:szCs w:val="22"/>
          <w:lang w:eastAsia="ar-SA"/>
        </w:rPr>
        <w:t>ełnomocnictwo składane jest pod rygorem nieważności w pos</w:t>
      </w:r>
      <w:r w:rsidR="00007015">
        <w:rPr>
          <w:rFonts w:cs="Tahoma"/>
          <w:sz w:val="22"/>
          <w:szCs w:val="22"/>
          <w:lang w:eastAsia="ar-SA"/>
        </w:rPr>
        <w:t>taci  elektronicznej opatrzonej</w:t>
      </w:r>
      <w:r w:rsidR="00347320">
        <w:rPr>
          <w:rFonts w:cs="Tahoma"/>
          <w:sz w:val="22"/>
          <w:szCs w:val="22"/>
          <w:lang w:eastAsia="ar-SA"/>
        </w:rPr>
        <w:t xml:space="preserve"> </w:t>
      </w:r>
      <w:r w:rsidR="00007015">
        <w:rPr>
          <w:rFonts w:cs="Tahoma"/>
          <w:sz w:val="22"/>
          <w:szCs w:val="22"/>
          <w:lang w:eastAsia="ar-SA"/>
        </w:rPr>
        <w:t>kwalifikowanym</w:t>
      </w:r>
      <w:r w:rsidR="00347320">
        <w:rPr>
          <w:rFonts w:cs="Tahoma"/>
          <w:sz w:val="22"/>
          <w:szCs w:val="22"/>
          <w:lang w:eastAsia="ar-SA"/>
        </w:rPr>
        <w:t xml:space="preserve"> </w:t>
      </w:r>
      <w:r w:rsidR="007149EA" w:rsidRPr="0041134D">
        <w:rPr>
          <w:rFonts w:cs="Tahoma"/>
          <w:sz w:val="22"/>
          <w:szCs w:val="22"/>
          <w:lang w:eastAsia="ar-SA"/>
        </w:rPr>
        <w:t xml:space="preserve">podpisem </w:t>
      </w:r>
      <w:r w:rsidR="00347320">
        <w:rPr>
          <w:rFonts w:cs="Tahoma"/>
          <w:sz w:val="22"/>
          <w:szCs w:val="22"/>
          <w:lang w:eastAsia="ar-SA"/>
        </w:rPr>
        <w:t xml:space="preserve">  </w:t>
      </w:r>
      <w:r w:rsidR="007149EA" w:rsidRPr="0041134D">
        <w:rPr>
          <w:rFonts w:cs="Tahoma"/>
          <w:sz w:val="22"/>
          <w:szCs w:val="22"/>
          <w:lang w:eastAsia="ar-SA"/>
        </w:rPr>
        <w:t xml:space="preserve">elektronicznym </w:t>
      </w:r>
      <w:r w:rsidR="00347320">
        <w:rPr>
          <w:rFonts w:cs="Tahoma"/>
          <w:sz w:val="22"/>
          <w:szCs w:val="22"/>
          <w:lang w:eastAsia="ar-SA"/>
        </w:rPr>
        <w:t xml:space="preserve">  </w:t>
      </w:r>
      <w:r w:rsidR="007149EA" w:rsidRPr="0041134D">
        <w:rPr>
          <w:rFonts w:cs="Tahoma"/>
          <w:sz w:val="22"/>
          <w:szCs w:val="22"/>
          <w:lang w:eastAsia="ar-SA"/>
        </w:rPr>
        <w:t>lub elektronicznej kopii poświadczonej za zgodność z oryginałem  kwalifikowanym podpisem elektronicznym przez notariusza.</w:t>
      </w:r>
    </w:p>
    <w:bookmarkEnd w:id="8"/>
    <w:bookmarkEnd w:id="9"/>
    <w:p w:rsidR="007149EA" w:rsidRPr="00D37F81" w:rsidRDefault="007149EA" w:rsidP="00D37F81">
      <w:pPr>
        <w:pStyle w:val="Akapitzlist"/>
        <w:widowControl w:val="0"/>
        <w:numPr>
          <w:ilvl w:val="1"/>
          <w:numId w:val="50"/>
        </w:numPr>
        <w:autoSpaceDE w:val="0"/>
        <w:autoSpaceDN w:val="0"/>
        <w:adjustRightInd w:val="0"/>
        <w:ind w:left="709" w:right="11" w:hanging="709"/>
        <w:jc w:val="both"/>
        <w:rPr>
          <w:rFonts w:ascii="CG Omega" w:hAnsi="CG Omega" w:cs="Tahoma"/>
          <w:b w:val="0"/>
          <w:sz w:val="22"/>
          <w:szCs w:val="22"/>
        </w:rPr>
      </w:pPr>
      <w:r w:rsidRPr="00D37F81">
        <w:rPr>
          <w:rFonts w:ascii="CG Omega" w:hAnsi="CG Omega" w:cs="Tahoma"/>
          <w:b w:val="0"/>
          <w:sz w:val="22"/>
          <w:szCs w:val="22"/>
        </w:rPr>
        <w:t>Jeżeli wykonawca ma siedzibę lub miej</w:t>
      </w:r>
      <w:r w:rsidR="009078B3" w:rsidRPr="00D37F81">
        <w:rPr>
          <w:rFonts w:ascii="CG Omega" w:hAnsi="CG Omega" w:cs="Tahoma"/>
          <w:b w:val="0"/>
          <w:sz w:val="22"/>
          <w:szCs w:val="22"/>
        </w:rPr>
        <w:t>sce zamieszkania poza granicami</w:t>
      </w:r>
      <w:r w:rsidRPr="00D37F81">
        <w:rPr>
          <w:rFonts w:ascii="CG Omega" w:hAnsi="CG Omega" w:cs="Tahoma"/>
          <w:b w:val="0"/>
          <w:sz w:val="22"/>
          <w:szCs w:val="22"/>
        </w:rPr>
        <w:t xml:space="preserve"> Rzeczypospolitej Polskiej, zamia</w:t>
      </w:r>
      <w:r w:rsidR="009078B3" w:rsidRPr="00D37F81">
        <w:rPr>
          <w:rFonts w:ascii="CG Omega" w:hAnsi="CG Omega" w:cs="Tahoma"/>
          <w:b w:val="0"/>
          <w:sz w:val="22"/>
          <w:szCs w:val="22"/>
        </w:rPr>
        <w:t>st dokumentów, o których mowa  powyżej</w:t>
      </w:r>
      <w:r w:rsidR="0014681F" w:rsidRPr="00D37F81">
        <w:rPr>
          <w:rFonts w:ascii="CG Omega" w:hAnsi="CG Omega" w:cs="Tahoma"/>
          <w:b w:val="0"/>
          <w:sz w:val="22"/>
          <w:szCs w:val="22"/>
        </w:rPr>
        <w:t xml:space="preserve"> (jeżeli dotyczy)</w:t>
      </w:r>
      <w:r w:rsidRPr="00D37F81">
        <w:rPr>
          <w:rFonts w:ascii="CG Omega" w:hAnsi="CG Omega" w:cs="Tahoma"/>
          <w:b w:val="0"/>
          <w:sz w:val="22"/>
          <w:szCs w:val="22"/>
        </w:rPr>
        <w:t>:</w:t>
      </w:r>
    </w:p>
    <w:p w:rsidR="007149EA" w:rsidRPr="0041134D" w:rsidRDefault="007149EA" w:rsidP="00D37F81">
      <w:pPr>
        <w:widowControl w:val="0"/>
        <w:numPr>
          <w:ilvl w:val="0"/>
          <w:numId w:val="6"/>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składa informac</w:t>
      </w:r>
      <w:r w:rsidR="0014681F" w:rsidRPr="0041134D">
        <w:rPr>
          <w:rFonts w:eastAsia="Times New Roman" w:cs="Tahoma"/>
          <w:sz w:val="22"/>
          <w:szCs w:val="22"/>
          <w:lang w:eastAsia="ar-SA"/>
        </w:rPr>
        <w:t>ję z odpowiedniego rejestru sądowego</w:t>
      </w:r>
      <w:r w:rsidRPr="0041134D">
        <w:rPr>
          <w:rFonts w:eastAsia="Times New Roman" w:cs="Tahoma"/>
          <w:sz w:val="22"/>
          <w:szCs w:val="22"/>
          <w:lang w:eastAsia="ar-SA"/>
        </w:rPr>
        <w:t>, w przypadku braku takiego rejestru, inny równoważny dokument wydany przez właściwy organ sądowy lub administracyjny kraju, w którym wykonawca ma siedzibę lub miejsce zamies</w:t>
      </w:r>
      <w:r w:rsidR="0014681F" w:rsidRPr="0041134D">
        <w:rPr>
          <w:rFonts w:eastAsia="Times New Roman" w:cs="Tahoma"/>
          <w:sz w:val="22"/>
          <w:szCs w:val="22"/>
          <w:lang w:eastAsia="ar-SA"/>
        </w:rPr>
        <w:t xml:space="preserve">zkania lub miejsce zamieszkania, </w:t>
      </w:r>
      <w:r w:rsidRPr="0041134D">
        <w:rPr>
          <w:rFonts w:eastAsia="Times New Roman" w:cs="Tahoma"/>
          <w:sz w:val="22"/>
          <w:szCs w:val="22"/>
          <w:lang w:eastAsia="ar-SA"/>
        </w:rPr>
        <w:t>w zakresi</w:t>
      </w:r>
      <w:r w:rsidR="0014681F" w:rsidRPr="0041134D">
        <w:rPr>
          <w:rFonts w:eastAsia="Times New Roman" w:cs="Tahoma"/>
          <w:sz w:val="22"/>
          <w:szCs w:val="22"/>
          <w:lang w:eastAsia="ar-SA"/>
        </w:rPr>
        <w:t>e informacji z Krajowego Rejestru Karnego</w:t>
      </w:r>
      <w:r w:rsidRPr="0041134D">
        <w:rPr>
          <w:rFonts w:eastAsia="Times New Roman" w:cs="Tahoma"/>
          <w:sz w:val="22"/>
          <w:szCs w:val="22"/>
          <w:lang w:eastAsia="ar-SA"/>
        </w:rPr>
        <w:t>,</w:t>
      </w:r>
    </w:p>
    <w:p w:rsidR="007149EA" w:rsidRPr="0041134D" w:rsidRDefault="007149EA" w:rsidP="00D37F81">
      <w:pPr>
        <w:widowControl w:val="0"/>
        <w:numPr>
          <w:ilvl w:val="0"/>
          <w:numId w:val="6"/>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składa dokument lub dokumenty wystawione w kraju, w którym wykonawca ma siedzibę lub miejsce zamieszkania, potwierdzające odpowiednio, że:</w:t>
      </w:r>
    </w:p>
    <w:p w:rsidR="007149EA" w:rsidRPr="0041134D" w:rsidRDefault="007149EA" w:rsidP="00ED1691">
      <w:pPr>
        <w:widowControl w:val="0"/>
        <w:numPr>
          <w:ilvl w:val="1"/>
          <w:numId w:val="7"/>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41134D">
        <w:rPr>
          <w:rFonts w:eastAsia="Times New Roman" w:cs="Tahoma"/>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149EA" w:rsidRPr="0041134D" w:rsidRDefault="007149EA" w:rsidP="00ED1691">
      <w:pPr>
        <w:widowControl w:val="0"/>
        <w:numPr>
          <w:ilvl w:val="1"/>
          <w:numId w:val="7"/>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41134D">
        <w:rPr>
          <w:rFonts w:eastAsia="Times New Roman" w:cs="Tahoma"/>
          <w:sz w:val="22"/>
          <w:szCs w:val="22"/>
          <w:lang w:eastAsia="ar-SA"/>
        </w:rPr>
        <w:lastRenderedPageBreak/>
        <w:t>nie otwarto jego likwidacji ani nie ogłoszono upadłości</w:t>
      </w:r>
      <w:r w:rsidR="0014681F" w:rsidRPr="0041134D">
        <w:rPr>
          <w:rFonts w:eastAsia="Times New Roman" w:cs="Tahoma"/>
          <w:sz w:val="22"/>
          <w:szCs w:val="22"/>
          <w:lang w:eastAsia="ar-SA"/>
        </w:rPr>
        <w:t>,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7149EA" w:rsidRPr="0041134D" w:rsidRDefault="007149EA" w:rsidP="00ED1691">
      <w:pPr>
        <w:widowControl w:val="0"/>
        <w:numPr>
          <w:ilvl w:val="0"/>
          <w:numId w:val="6"/>
        </w:numPr>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sidRPr="0041134D">
        <w:rPr>
          <w:rFonts w:eastAsia="Times New Roman" w:cs="Tahoma"/>
          <w:sz w:val="22"/>
          <w:szCs w:val="22"/>
          <w:lang w:eastAsia="pl-PL"/>
        </w:rPr>
        <w:t>jeżeli</w:t>
      </w:r>
      <w:r w:rsidRPr="0041134D">
        <w:rPr>
          <w:rFonts w:eastAsia="Times New Roman" w:cs="Tahoma"/>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w:t>
      </w:r>
      <w:r w:rsidR="0014681F" w:rsidRPr="0041134D">
        <w:rPr>
          <w:rFonts w:eastAsia="Times New Roman" w:cs="Tahoma"/>
          <w:sz w:val="22"/>
          <w:szCs w:val="22"/>
          <w:lang w:eastAsia="ar-SA"/>
        </w:rPr>
        <w:t xml:space="preserve">oby. </w:t>
      </w:r>
    </w:p>
    <w:p w:rsidR="007149EA" w:rsidRPr="0041134D" w:rsidRDefault="007149EA" w:rsidP="00ED1691">
      <w:pPr>
        <w:widowControl w:val="0"/>
        <w:numPr>
          <w:ilvl w:val="0"/>
          <w:numId w:val="6"/>
        </w:numPr>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sidRPr="0041134D">
        <w:rPr>
          <w:rFonts w:eastAsia="Times New Roman" w:cs="Tahoma"/>
          <w:sz w:val="22"/>
          <w:szCs w:val="22"/>
          <w:lang w:eastAsia="ar-SA"/>
        </w:rPr>
        <w:t xml:space="preserve">w </w:t>
      </w:r>
      <w:r w:rsidRPr="0041134D">
        <w:rPr>
          <w:rFonts w:eastAsia="Times New Roman" w:cs="Tahoma"/>
          <w:sz w:val="22"/>
          <w:szCs w:val="22"/>
          <w:lang w:eastAsia="pl-PL"/>
        </w:rPr>
        <w:t>przypadku</w:t>
      </w:r>
      <w:r w:rsidRPr="0041134D">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4681F" w:rsidRPr="0041134D" w:rsidRDefault="00E73D3D" w:rsidP="00ED1691">
      <w:pPr>
        <w:widowControl w:val="0"/>
        <w:numPr>
          <w:ilvl w:val="0"/>
          <w:numId w:val="6"/>
        </w:numPr>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sidRPr="0041134D">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E73D3D" w:rsidRPr="0041134D" w:rsidRDefault="000301A5" w:rsidP="000301A5">
      <w:pPr>
        <w:widowControl w:val="0"/>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sidRPr="0041134D">
        <w:rPr>
          <w:rFonts w:eastAsia="Times New Roman" w:cs="Tahoma"/>
          <w:sz w:val="22"/>
          <w:szCs w:val="22"/>
          <w:lang w:eastAsia="ar-SA"/>
        </w:rPr>
        <w:t>6)</w:t>
      </w:r>
      <w:r w:rsidR="00E73D3D" w:rsidRPr="0041134D">
        <w:rPr>
          <w:rFonts w:eastAsia="Times New Roman" w:cs="Tahoma"/>
          <w:sz w:val="22"/>
          <w:szCs w:val="22"/>
          <w:lang w:eastAsia="ar-SA"/>
        </w:rPr>
        <w:t xml:space="preserve">  </w:t>
      </w:r>
      <w:r w:rsidRPr="0041134D">
        <w:rPr>
          <w:rFonts w:eastAsia="Times New Roman" w:cs="Tahoma"/>
          <w:sz w:val="22"/>
          <w:szCs w:val="22"/>
          <w:lang w:eastAsia="ar-SA"/>
        </w:rPr>
        <w:tab/>
      </w:r>
      <w:r w:rsidR="00E73D3D" w:rsidRPr="0041134D">
        <w:rPr>
          <w:rFonts w:eastAsia="Times New Roman" w:cs="Tahoma"/>
          <w:sz w:val="22"/>
          <w:szCs w:val="22"/>
          <w:lang w:eastAsia="ar-SA"/>
        </w:rPr>
        <w:t>Wykonawca nie jest zobowiązany do złożenia podmiotowych środków dowodowych, które zamawiający posiada, jeżeli Wykonawca wskaże te środki oraz potwierdzi ich prawidłowość i aktualność.</w:t>
      </w:r>
    </w:p>
    <w:p w:rsidR="007149EA" w:rsidRPr="00A105E6" w:rsidRDefault="000301A5" w:rsidP="00A105E6">
      <w:pPr>
        <w:widowControl w:val="0"/>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sidRPr="0041134D">
        <w:rPr>
          <w:rFonts w:eastAsia="Times New Roman" w:cs="Tahoma"/>
          <w:sz w:val="22"/>
          <w:szCs w:val="22"/>
          <w:lang w:eastAsia="ar-SA"/>
        </w:rPr>
        <w:t>7)</w:t>
      </w:r>
      <w:r w:rsidR="00E73D3D" w:rsidRPr="0041134D">
        <w:rPr>
          <w:rFonts w:eastAsia="Times New Roman" w:cs="Tahoma"/>
          <w:sz w:val="22"/>
          <w:szCs w:val="22"/>
          <w:lang w:eastAsia="ar-SA"/>
        </w:rPr>
        <w:t xml:space="preserve"> </w:t>
      </w:r>
      <w:r w:rsidRPr="0041134D">
        <w:rPr>
          <w:rFonts w:eastAsia="Times New Roman" w:cs="Tahoma"/>
          <w:sz w:val="22"/>
          <w:szCs w:val="22"/>
          <w:lang w:eastAsia="ar-SA"/>
        </w:rPr>
        <w:tab/>
      </w:r>
      <w:r w:rsidR="00E73D3D" w:rsidRPr="0041134D">
        <w:rPr>
          <w:rFonts w:eastAsia="Times New Roman" w:cs="Tahoma"/>
          <w:sz w:val="22"/>
          <w:szCs w:val="22"/>
          <w:lang w:eastAsia="ar-SA"/>
        </w:rPr>
        <w:t>W zakresie nieuregulowanym ustawą Pzp. lub niniejszą SWZ do oświadczeń i dokumentów składanych przez Wykonawcę mają zastosowanie przepisy rozporządzenia  Ministra Rozwoju z dnia 23 grudnia 2020 r. w sprawie podmiotowych środków dowodowych oraz innych dokumentów lub oświadczeń, jakich może żądać z</w:t>
      </w:r>
      <w:r w:rsidRPr="0041134D">
        <w:rPr>
          <w:rFonts w:eastAsia="Times New Roman" w:cs="Tahoma"/>
          <w:sz w:val="22"/>
          <w:szCs w:val="22"/>
          <w:lang w:eastAsia="ar-SA"/>
        </w:rPr>
        <w:t xml:space="preserve">amawiający od Wykonawcy, oraz  </w:t>
      </w:r>
      <w:r w:rsidR="00E73D3D" w:rsidRPr="0041134D">
        <w:rPr>
          <w:rFonts w:eastAsia="Times New Roman" w:cs="Tahoma"/>
          <w:sz w:val="22"/>
          <w:szCs w:val="22"/>
          <w:lang w:eastAsia="ar-SA"/>
        </w:rPr>
        <w:t>Rozporządzenie Prezesa Rady Ministrów z dnia 30 grudnia 2020 r. w sprawie sposobu sporządzania informacji oraz wymagań technicznych dla dokumentów elektronicznych oraz środków komunikacji elektronicznej w postępowaniu o udz</w:t>
      </w:r>
      <w:bookmarkStart w:id="10" w:name="_Toc473569714"/>
      <w:bookmarkStart w:id="11" w:name="_Toc477947263"/>
      <w:r w:rsidR="00A105E6">
        <w:rPr>
          <w:rFonts w:eastAsia="Times New Roman" w:cs="Tahoma"/>
          <w:sz w:val="22"/>
          <w:szCs w:val="22"/>
          <w:lang w:eastAsia="ar-SA"/>
        </w:rPr>
        <w:t>ielenie zamówienia publicznego.</w:t>
      </w:r>
    </w:p>
    <w:p w:rsidR="00347320" w:rsidRDefault="00347320" w:rsidP="007149EA">
      <w:pPr>
        <w:spacing w:line="240" w:lineRule="auto"/>
        <w:jc w:val="center"/>
        <w:rPr>
          <w:rFonts w:cs="Tahoma"/>
          <w:b/>
          <w:smallCaps/>
          <w:sz w:val="22"/>
          <w:szCs w:val="22"/>
          <w:u w:val="thick"/>
        </w:rPr>
      </w:pPr>
      <w:bookmarkStart w:id="12" w:name="_Toc473569720"/>
      <w:bookmarkStart w:id="13" w:name="_Toc477947266"/>
      <w:bookmarkEnd w:id="10"/>
      <w:bookmarkEnd w:id="11"/>
    </w:p>
    <w:p w:rsidR="007149EA" w:rsidRPr="0041134D" w:rsidRDefault="007149EA" w:rsidP="007149EA">
      <w:pPr>
        <w:spacing w:line="240" w:lineRule="auto"/>
        <w:jc w:val="center"/>
        <w:rPr>
          <w:rFonts w:cs="Tahoma"/>
          <w:b/>
          <w:sz w:val="22"/>
          <w:szCs w:val="22"/>
          <w:u w:val="thick"/>
        </w:rPr>
      </w:pPr>
      <w:r w:rsidRPr="0041134D">
        <w:rPr>
          <w:rFonts w:cs="Tahoma"/>
          <w:b/>
          <w:smallCaps/>
          <w:sz w:val="22"/>
          <w:szCs w:val="22"/>
          <w:u w:val="thick"/>
        </w:rPr>
        <w:t xml:space="preserve">Rozdział </w:t>
      </w:r>
      <w:bookmarkStart w:id="14" w:name="_Toc473569721"/>
      <w:bookmarkEnd w:id="12"/>
      <w:r w:rsidR="006C10A2" w:rsidRPr="0041134D">
        <w:rPr>
          <w:rFonts w:cs="Tahoma"/>
          <w:b/>
          <w:smallCaps/>
          <w:sz w:val="22"/>
          <w:szCs w:val="22"/>
          <w:u w:val="thick"/>
        </w:rPr>
        <w:t>XIV</w:t>
      </w:r>
      <w:r w:rsidRPr="0041134D">
        <w:rPr>
          <w:rFonts w:cs="Tahoma"/>
          <w:b/>
          <w:smallCaps/>
          <w:sz w:val="22"/>
          <w:szCs w:val="22"/>
          <w:u w:val="thick"/>
        </w:rPr>
        <w:br/>
      </w:r>
      <w:r w:rsidRPr="0041134D">
        <w:rPr>
          <w:rFonts w:cs="Tahoma"/>
          <w:b/>
          <w:sz w:val="22"/>
          <w:szCs w:val="22"/>
          <w:u w:val="thick"/>
        </w:rPr>
        <w:t>W</w:t>
      </w:r>
      <w:bookmarkEnd w:id="14"/>
      <w:r w:rsidRPr="0041134D">
        <w:rPr>
          <w:rFonts w:cs="Tahoma"/>
          <w:b/>
          <w:sz w:val="22"/>
          <w:szCs w:val="22"/>
          <w:u w:val="thick"/>
        </w:rPr>
        <w:t>adium</w:t>
      </w:r>
      <w:bookmarkEnd w:id="13"/>
    </w:p>
    <w:p w:rsidR="007149EA" w:rsidRPr="0041134D" w:rsidRDefault="007149EA" w:rsidP="007149EA">
      <w:pPr>
        <w:spacing w:line="240" w:lineRule="auto"/>
        <w:jc w:val="center"/>
        <w:rPr>
          <w:rFonts w:cs="Tahoma"/>
          <w:b/>
          <w:smallCaps/>
          <w:sz w:val="22"/>
          <w:szCs w:val="22"/>
        </w:rPr>
      </w:pPr>
    </w:p>
    <w:p w:rsidR="007149EA" w:rsidRPr="0041134D" w:rsidRDefault="006C10A2" w:rsidP="00917BA5">
      <w:pPr>
        <w:pStyle w:val="Akapitzlist"/>
        <w:numPr>
          <w:ilvl w:val="1"/>
          <w:numId w:val="29"/>
        </w:numPr>
        <w:jc w:val="both"/>
        <w:rPr>
          <w:rFonts w:ascii="CG Omega" w:hAnsi="CG Omega" w:cs="Tahoma"/>
          <w:b w:val="0"/>
          <w:sz w:val="22"/>
          <w:szCs w:val="22"/>
        </w:rPr>
      </w:pPr>
      <w:bookmarkStart w:id="15" w:name="_Toc473569722"/>
      <w:r w:rsidRPr="0041134D">
        <w:rPr>
          <w:rFonts w:ascii="CG Omega" w:hAnsi="CG Omega" w:cs="Tahoma"/>
          <w:b w:val="0"/>
          <w:sz w:val="22"/>
          <w:szCs w:val="22"/>
        </w:rPr>
        <w:t xml:space="preserve">   </w:t>
      </w:r>
      <w:r w:rsidR="006C4E2E" w:rsidRPr="0041134D">
        <w:rPr>
          <w:rFonts w:ascii="CG Omega" w:hAnsi="CG Omega" w:cs="Tahoma"/>
          <w:b w:val="0"/>
          <w:sz w:val="22"/>
          <w:szCs w:val="22"/>
        </w:rPr>
        <w:t>Zamawiający nie wymaga wniesienia wadium przetargowego</w:t>
      </w:r>
      <w:r w:rsidR="007149EA" w:rsidRPr="0041134D">
        <w:rPr>
          <w:rFonts w:ascii="CG Omega" w:hAnsi="CG Omega" w:cs="Tahoma"/>
          <w:b w:val="0"/>
          <w:sz w:val="22"/>
          <w:szCs w:val="22"/>
        </w:rPr>
        <w:t xml:space="preserve">.   </w:t>
      </w:r>
      <w:bookmarkEnd w:id="15"/>
    </w:p>
    <w:p w:rsidR="006C10A2" w:rsidRPr="0041134D" w:rsidRDefault="006C10A2" w:rsidP="006C10A2">
      <w:pPr>
        <w:jc w:val="both"/>
        <w:rPr>
          <w:rFonts w:cs="Tahoma"/>
          <w:sz w:val="22"/>
          <w:szCs w:val="22"/>
        </w:rPr>
      </w:pPr>
    </w:p>
    <w:p w:rsidR="007149EA" w:rsidRPr="0041134D" w:rsidRDefault="007149EA" w:rsidP="007149EA">
      <w:pPr>
        <w:spacing w:line="240" w:lineRule="auto"/>
        <w:jc w:val="center"/>
        <w:rPr>
          <w:rFonts w:cs="Tahoma"/>
          <w:b/>
          <w:sz w:val="22"/>
          <w:szCs w:val="22"/>
          <w:u w:val="thick"/>
        </w:rPr>
      </w:pPr>
      <w:bookmarkStart w:id="16" w:name="_Toc473569732"/>
      <w:bookmarkStart w:id="17" w:name="_Toc477947267"/>
      <w:r w:rsidRPr="0041134D">
        <w:rPr>
          <w:rFonts w:cs="Tahoma"/>
          <w:b/>
          <w:smallCaps/>
          <w:sz w:val="22"/>
          <w:szCs w:val="22"/>
          <w:u w:val="thick"/>
        </w:rPr>
        <w:t>Rozdział X</w:t>
      </w:r>
      <w:bookmarkStart w:id="18" w:name="_Toc473569733"/>
      <w:bookmarkEnd w:id="16"/>
      <w:r w:rsidR="006C10A2" w:rsidRPr="0041134D">
        <w:rPr>
          <w:rFonts w:cs="Tahoma"/>
          <w:b/>
          <w:smallCaps/>
          <w:sz w:val="22"/>
          <w:szCs w:val="22"/>
          <w:u w:val="thick"/>
        </w:rPr>
        <w:t>V</w:t>
      </w:r>
      <w:r w:rsidRPr="0041134D">
        <w:rPr>
          <w:rFonts w:cs="Tahoma"/>
          <w:b/>
          <w:smallCaps/>
          <w:sz w:val="22"/>
          <w:szCs w:val="22"/>
          <w:u w:val="thick"/>
        </w:rPr>
        <w:br/>
      </w:r>
      <w:r w:rsidRPr="0041134D">
        <w:rPr>
          <w:rFonts w:cs="Tahoma"/>
          <w:b/>
          <w:sz w:val="22"/>
          <w:szCs w:val="22"/>
          <w:u w:val="thick"/>
        </w:rPr>
        <w:t>Termin związania z ofertą</w:t>
      </w:r>
      <w:bookmarkEnd w:id="17"/>
      <w:bookmarkEnd w:id="18"/>
    </w:p>
    <w:p w:rsidR="007149EA" w:rsidRPr="0041134D" w:rsidRDefault="007149EA" w:rsidP="007149EA">
      <w:pPr>
        <w:spacing w:line="240" w:lineRule="auto"/>
        <w:jc w:val="center"/>
        <w:rPr>
          <w:rFonts w:cs="Tahoma"/>
          <w:sz w:val="22"/>
          <w:szCs w:val="22"/>
        </w:rPr>
      </w:pPr>
    </w:p>
    <w:p w:rsidR="007149EA" w:rsidRPr="008C2D55" w:rsidRDefault="006C10A2" w:rsidP="007149EA">
      <w:pPr>
        <w:widowControl w:val="0"/>
        <w:suppressAutoHyphens/>
        <w:autoSpaceDE w:val="0"/>
        <w:autoSpaceDN w:val="0"/>
        <w:adjustRightInd w:val="0"/>
        <w:spacing w:after="120" w:line="240" w:lineRule="auto"/>
        <w:ind w:left="709" w:right="11" w:hanging="709"/>
        <w:contextualSpacing/>
        <w:jc w:val="both"/>
        <w:rPr>
          <w:rFonts w:eastAsia="Times New Roman" w:cs="Tahoma"/>
          <w:b/>
          <w:sz w:val="22"/>
          <w:szCs w:val="22"/>
          <w:lang w:eastAsia="ar-SA"/>
        </w:rPr>
      </w:pPr>
      <w:r w:rsidRPr="0041134D">
        <w:rPr>
          <w:rFonts w:eastAsia="Times New Roman" w:cs="Tahoma"/>
          <w:spacing w:val="5"/>
          <w:sz w:val="22"/>
          <w:szCs w:val="22"/>
          <w:lang w:eastAsia="ar-SA"/>
        </w:rPr>
        <w:t>15</w:t>
      </w:r>
      <w:r w:rsidR="007149EA" w:rsidRPr="0041134D">
        <w:rPr>
          <w:rFonts w:eastAsia="Times New Roman" w:cs="Tahoma"/>
          <w:spacing w:val="5"/>
          <w:sz w:val="22"/>
          <w:szCs w:val="22"/>
          <w:lang w:eastAsia="ar-SA"/>
        </w:rPr>
        <w:t xml:space="preserve">.1 </w:t>
      </w:r>
      <w:r w:rsidR="007149EA" w:rsidRPr="0041134D">
        <w:rPr>
          <w:rFonts w:eastAsia="Times New Roman" w:cs="Tahoma"/>
          <w:spacing w:val="5"/>
          <w:sz w:val="22"/>
          <w:szCs w:val="22"/>
          <w:lang w:eastAsia="ar-SA"/>
        </w:rPr>
        <w:tab/>
        <w:t>W</w:t>
      </w:r>
      <w:r w:rsidR="007149EA" w:rsidRPr="0041134D">
        <w:rPr>
          <w:rFonts w:eastAsia="Times New Roman" w:cs="Tahoma"/>
          <w:spacing w:val="-7"/>
          <w:sz w:val="22"/>
          <w:szCs w:val="22"/>
          <w:lang w:eastAsia="ar-SA"/>
        </w:rPr>
        <w:t>y</w:t>
      </w:r>
      <w:r w:rsidR="007149EA" w:rsidRPr="0041134D">
        <w:rPr>
          <w:rFonts w:eastAsia="Times New Roman" w:cs="Tahoma"/>
          <w:sz w:val="22"/>
          <w:szCs w:val="22"/>
          <w:lang w:eastAsia="ar-SA"/>
        </w:rPr>
        <w:t>ko</w:t>
      </w:r>
      <w:r w:rsidR="007149EA" w:rsidRPr="0041134D">
        <w:rPr>
          <w:rFonts w:eastAsia="Times New Roman" w:cs="Tahoma"/>
          <w:spacing w:val="3"/>
          <w:sz w:val="22"/>
          <w:szCs w:val="22"/>
          <w:lang w:eastAsia="ar-SA"/>
        </w:rPr>
        <w:t>n</w:t>
      </w:r>
      <w:r w:rsidR="007149EA" w:rsidRPr="0041134D">
        <w:rPr>
          <w:rFonts w:eastAsia="Times New Roman" w:cs="Tahoma"/>
          <w:spacing w:val="-1"/>
          <w:sz w:val="22"/>
          <w:szCs w:val="22"/>
          <w:lang w:eastAsia="ar-SA"/>
        </w:rPr>
        <w:t>a</w:t>
      </w:r>
      <w:r w:rsidR="007149EA" w:rsidRPr="0041134D">
        <w:rPr>
          <w:rFonts w:eastAsia="Times New Roman" w:cs="Tahoma"/>
          <w:sz w:val="22"/>
          <w:szCs w:val="22"/>
          <w:lang w:eastAsia="ar-SA"/>
        </w:rPr>
        <w:t>w</w:t>
      </w:r>
      <w:r w:rsidR="007149EA" w:rsidRPr="0041134D">
        <w:rPr>
          <w:rFonts w:eastAsia="Times New Roman" w:cs="Tahoma"/>
          <w:spacing w:val="4"/>
          <w:sz w:val="22"/>
          <w:szCs w:val="22"/>
          <w:lang w:eastAsia="ar-SA"/>
        </w:rPr>
        <w:t>c</w:t>
      </w:r>
      <w:r w:rsidR="007149EA" w:rsidRPr="0041134D">
        <w:rPr>
          <w:rFonts w:eastAsia="Times New Roman" w:cs="Tahoma"/>
          <w:sz w:val="22"/>
          <w:szCs w:val="22"/>
          <w:lang w:eastAsia="ar-SA"/>
        </w:rPr>
        <w:t>y</w:t>
      </w:r>
      <w:r w:rsidR="007149EA" w:rsidRPr="0041134D">
        <w:rPr>
          <w:rFonts w:eastAsia="Times New Roman" w:cs="Tahoma"/>
          <w:spacing w:val="22"/>
          <w:sz w:val="22"/>
          <w:szCs w:val="22"/>
          <w:lang w:eastAsia="ar-SA"/>
        </w:rPr>
        <w:t xml:space="preserve"> </w:t>
      </w:r>
      <w:r w:rsidR="007149EA" w:rsidRPr="0041134D">
        <w:rPr>
          <w:rFonts w:eastAsia="Times New Roman" w:cs="Tahoma"/>
          <w:spacing w:val="1"/>
          <w:sz w:val="22"/>
          <w:szCs w:val="22"/>
          <w:lang w:eastAsia="ar-SA"/>
        </w:rPr>
        <w:t>p</w:t>
      </w:r>
      <w:r w:rsidR="007149EA" w:rsidRPr="0041134D">
        <w:rPr>
          <w:rFonts w:eastAsia="Times New Roman" w:cs="Tahoma"/>
          <w:sz w:val="22"/>
          <w:szCs w:val="22"/>
          <w:lang w:eastAsia="ar-SA"/>
        </w:rPr>
        <w:t>o</w:t>
      </w:r>
      <w:r w:rsidR="007149EA" w:rsidRPr="0041134D">
        <w:rPr>
          <w:rFonts w:eastAsia="Times New Roman" w:cs="Tahoma"/>
          <w:spacing w:val="2"/>
          <w:sz w:val="22"/>
          <w:szCs w:val="22"/>
          <w:lang w:eastAsia="ar-SA"/>
        </w:rPr>
        <w:t>z</w:t>
      </w:r>
      <w:r w:rsidR="007149EA" w:rsidRPr="0041134D">
        <w:rPr>
          <w:rFonts w:eastAsia="Times New Roman" w:cs="Tahoma"/>
          <w:sz w:val="22"/>
          <w:szCs w:val="22"/>
          <w:lang w:eastAsia="ar-SA"/>
        </w:rPr>
        <w:t>os</w:t>
      </w:r>
      <w:r w:rsidR="007149EA" w:rsidRPr="0041134D">
        <w:rPr>
          <w:rFonts w:eastAsia="Times New Roman" w:cs="Tahoma"/>
          <w:spacing w:val="1"/>
          <w:sz w:val="22"/>
          <w:szCs w:val="22"/>
          <w:lang w:eastAsia="ar-SA"/>
        </w:rPr>
        <w:t>t</w:t>
      </w:r>
      <w:r w:rsidR="007149EA" w:rsidRPr="0041134D">
        <w:rPr>
          <w:rFonts w:eastAsia="Times New Roman" w:cs="Tahoma"/>
          <w:spacing w:val="-1"/>
          <w:sz w:val="22"/>
          <w:szCs w:val="22"/>
          <w:lang w:eastAsia="ar-SA"/>
        </w:rPr>
        <w:t>a</w:t>
      </w:r>
      <w:r w:rsidR="007149EA" w:rsidRPr="0041134D">
        <w:rPr>
          <w:rFonts w:eastAsia="Times New Roman" w:cs="Tahoma"/>
          <w:spacing w:val="1"/>
          <w:sz w:val="22"/>
          <w:szCs w:val="22"/>
          <w:lang w:eastAsia="ar-SA"/>
        </w:rPr>
        <w:t>j</w:t>
      </w:r>
      <w:r w:rsidR="007149EA" w:rsidRPr="0041134D">
        <w:rPr>
          <w:rFonts w:eastAsia="Times New Roman" w:cs="Tahoma"/>
          <w:sz w:val="22"/>
          <w:szCs w:val="22"/>
          <w:lang w:eastAsia="ar-SA"/>
        </w:rPr>
        <w:t>ą</w:t>
      </w:r>
      <w:r w:rsidR="007149EA" w:rsidRPr="0041134D">
        <w:rPr>
          <w:rFonts w:eastAsia="Times New Roman" w:cs="Tahoma"/>
          <w:spacing w:val="29"/>
          <w:sz w:val="22"/>
          <w:szCs w:val="22"/>
          <w:lang w:eastAsia="ar-SA"/>
        </w:rPr>
        <w:t xml:space="preserve"> </w:t>
      </w:r>
      <w:r w:rsidR="007149EA" w:rsidRPr="0041134D">
        <w:rPr>
          <w:rFonts w:eastAsia="Times New Roman" w:cs="Tahoma"/>
          <w:spacing w:val="2"/>
          <w:sz w:val="22"/>
          <w:szCs w:val="22"/>
          <w:lang w:eastAsia="ar-SA"/>
        </w:rPr>
        <w:t>z</w:t>
      </w:r>
      <w:r w:rsidR="007149EA" w:rsidRPr="0041134D">
        <w:rPr>
          <w:rFonts w:eastAsia="Times New Roman" w:cs="Tahoma"/>
          <w:sz w:val="22"/>
          <w:szCs w:val="22"/>
          <w:lang w:eastAsia="ar-SA"/>
        </w:rPr>
        <w:t>w</w:t>
      </w:r>
      <w:r w:rsidR="007149EA" w:rsidRPr="0041134D">
        <w:rPr>
          <w:rFonts w:eastAsia="Times New Roman" w:cs="Tahoma"/>
          <w:spacing w:val="1"/>
          <w:sz w:val="22"/>
          <w:szCs w:val="22"/>
          <w:lang w:eastAsia="ar-SA"/>
        </w:rPr>
        <w:t>i</w:t>
      </w:r>
      <w:r w:rsidR="007149EA" w:rsidRPr="0041134D">
        <w:rPr>
          <w:rFonts w:eastAsia="Times New Roman" w:cs="Tahoma"/>
          <w:spacing w:val="-1"/>
          <w:sz w:val="22"/>
          <w:szCs w:val="22"/>
          <w:lang w:eastAsia="ar-SA"/>
        </w:rPr>
        <w:t>ą</w:t>
      </w:r>
      <w:r w:rsidR="007149EA" w:rsidRPr="0041134D">
        <w:rPr>
          <w:rFonts w:eastAsia="Times New Roman" w:cs="Tahoma"/>
          <w:spacing w:val="2"/>
          <w:sz w:val="22"/>
          <w:szCs w:val="22"/>
          <w:lang w:eastAsia="ar-SA"/>
        </w:rPr>
        <w:t>z</w:t>
      </w:r>
      <w:r w:rsidR="007149EA" w:rsidRPr="0041134D">
        <w:rPr>
          <w:rFonts w:eastAsia="Times New Roman" w:cs="Tahoma"/>
          <w:spacing w:val="-1"/>
          <w:sz w:val="22"/>
          <w:szCs w:val="22"/>
          <w:lang w:eastAsia="ar-SA"/>
        </w:rPr>
        <w:t>a</w:t>
      </w:r>
      <w:r w:rsidR="007149EA" w:rsidRPr="0041134D">
        <w:rPr>
          <w:rFonts w:eastAsia="Times New Roman" w:cs="Tahoma"/>
          <w:sz w:val="22"/>
          <w:szCs w:val="22"/>
          <w:lang w:eastAsia="ar-SA"/>
        </w:rPr>
        <w:t>ni</w:t>
      </w:r>
      <w:r w:rsidR="007149EA" w:rsidRPr="0041134D">
        <w:rPr>
          <w:rFonts w:eastAsia="Times New Roman" w:cs="Tahoma"/>
          <w:spacing w:val="30"/>
          <w:sz w:val="22"/>
          <w:szCs w:val="22"/>
          <w:lang w:eastAsia="ar-SA"/>
        </w:rPr>
        <w:t xml:space="preserve"> </w:t>
      </w:r>
      <w:r w:rsidR="007149EA" w:rsidRPr="0041134D">
        <w:rPr>
          <w:rFonts w:eastAsia="Times New Roman" w:cs="Tahoma"/>
          <w:spacing w:val="2"/>
          <w:w w:val="99"/>
          <w:sz w:val="22"/>
          <w:szCs w:val="22"/>
          <w:lang w:eastAsia="ar-SA"/>
        </w:rPr>
        <w:t>z</w:t>
      </w:r>
      <w:r w:rsidR="007149EA" w:rsidRPr="0041134D">
        <w:rPr>
          <w:rFonts w:eastAsia="Times New Roman" w:cs="Tahoma"/>
          <w:spacing w:val="1"/>
          <w:w w:val="99"/>
          <w:sz w:val="22"/>
          <w:szCs w:val="22"/>
          <w:lang w:eastAsia="ar-SA"/>
        </w:rPr>
        <w:t>ł</w:t>
      </w:r>
      <w:r w:rsidR="007149EA" w:rsidRPr="0041134D">
        <w:rPr>
          <w:rFonts w:eastAsia="Times New Roman" w:cs="Tahoma"/>
          <w:spacing w:val="-2"/>
          <w:w w:val="99"/>
          <w:sz w:val="22"/>
          <w:szCs w:val="22"/>
          <w:lang w:eastAsia="ar-SA"/>
        </w:rPr>
        <w:t>o</w:t>
      </w:r>
      <w:r w:rsidR="007149EA" w:rsidRPr="0041134D">
        <w:rPr>
          <w:rFonts w:eastAsia="Times New Roman" w:cs="Tahoma"/>
          <w:spacing w:val="2"/>
          <w:w w:val="79"/>
          <w:sz w:val="22"/>
          <w:szCs w:val="22"/>
          <w:lang w:eastAsia="ar-SA"/>
        </w:rPr>
        <w:t>ż</w:t>
      </w:r>
      <w:r w:rsidR="007149EA" w:rsidRPr="0041134D">
        <w:rPr>
          <w:rFonts w:eastAsia="Times New Roman" w:cs="Tahoma"/>
          <w:w w:val="99"/>
          <w:sz w:val="22"/>
          <w:szCs w:val="22"/>
          <w:lang w:eastAsia="ar-SA"/>
        </w:rPr>
        <w:t>oną</w:t>
      </w:r>
      <w:r w:rsidR="007149EA" w:rsidRPr="0041134D">
        <w:rPr>
          <w:rFonts w:eastAsia="Times New Roman" w:cs="Tahoma"/>
          <w:sz w:val="22"/>
          <w:szCs w:val="22"/>
          <w:lang w:eastAsia="ar-SA"/>
        </w:rPr>
        <w:t xml:space="preserve"> </w:t>
      </w:r>
      <w:r w:rsidR="007149EA" w:rsidRPr="0041134D">
        <w:rPr>
          <w:rFonts w:eastAsia="Times New Roman" w:cs="Tahoma"/>
          <w:spacing w:val="1"/>
          <w:sz w:val="22"/>
          <w:szCs w:val="22"/>
          <w:lang w:eastAsia="ar-SA"/>
        </w:rPr>
        <w:t>p</w:t>
      </w:r>
      <w:r w:rsidR="007149EA" w:rsidRPr="0041134D">
        <w:rPr>
          <w:rFonts w:eastAsia="Times New Roman" w:cs="Tahoma"/>
          <w:sz w:val="22"/>
          <w:szCs w:val="22"/>
          <w:lang w:eastAsia="ar-SA"/>
        </w:rPr>
        <w:t>r</w:t>
      </w:r>
      <w:r w:rsidR="007149EA" w:rsidRPr="0041134D">
        <w:rPr>
          <w:rFonts w:eastAsia="Times New Roman" w:cs="Tahoma"/>
          <w:spacing w:val="2"/>
          <w:sz w:val="22"/>
          <w:szCs w:val="22"/>
          <w:lang w:eastAsia="ar-SA"/>
        </w:rPr>
        <w:t>z</w:t>
      </w:r>
      <w:r w:rsidR="007149EA" w:rsidRPr="0041134D">
        <w:rPr>
          <w:rFonts w:eastAsia="Times New Roman" w:cs="Tahoma"/>
          <w:spacing w:val="-1"/>
          <w:sz w:val="22"/>
          <w:szCs w:val="22"/>
          <w:lang w:eastAsia="ar-SA"/>
        </w:rPr>
        <w:t>e</w:t>
      </w:r>
      <w:r w:rsidR="007149EA" w:rsidRPr="0041134D">
        <w:rPr>
          <w:rFonts w:eastAsia="Times New Roman" w:cs="Tahoma"/>
          <w:sz w:val="22"/>
          <w:szCs w:val="22"/>
          <w:lang w:eastAsia="ar-SA"/>
        </w:rPr>
        <w:t>z</w:t>
      </w:r>
      <w:r w:rsidR="007149EA" w:rsidRPr="0041134D">
        <w:rPr>
          <w:rFonts w:eastAsia="Times New Roman" w:cs="Tahoma"/>
          <w:spacing w:val="35"/>
          <w:sz w:val="22"/>
          <w:szCs w:val="22"/>
          <w:lang w:eastAsia="ar-SA"/>
        </w:rPr>
        <w:t xml:space="preserve"> </w:t>
      </w:r>
      <w:r w:rsidR="007149EA" w:rsidRPr="0041134D">
        <w:rPr>
          <w:rFonts w:eastAsia="Times New Roman" w:cs="Tahoma"/>
          <w:spacing w:val="-2"/>
          <w:sz w:val="22"/>
          <w:szCs w:val="22"/>
          <w:lang w:eastAsia="ar-SA"/>
        </w:rPr>
        <w:t>s</w:t>
      </w:r>
      <w:r w:rsidR="007149EA" w:rsidRPr="0041134D">
        <w:rPr>
          <w:rFonts w:eastAsia="Times New Roman" w:cs="Tahoma"/>
          <w:spacing w:val="1"/>
          <w:sz w:val="22"/>
          <w:szCs w:val="22"/>
          <w:lang w:eastAsia="ar-SA"/>
        </w:rPr>
        <w:t>i</w:t>
      </w:r>
      <w:r w:rsidR="007149EA" w:rsidRPr="0041134D">
        <w:rPr>
          <w:rFonts w:eastAsia="Times New Roman" w:cs="Tahoma"/>
          <w:spacing w:val="-1"/>
          <w:sz w:val="22"/>
          <w:szCs w:val="22"/>
          <w:lang w:eastAsia="ar-SA"/>
        </w:rPr>
        <w:t>e</w:t>
      </w:r>
      <w:r w:rsidR="007149EA" w:rsidRPr="0041134D">
        <w:rPr>
          <w:rFonts w:eastAsia="Times New Roman" w:cs="Tahoma"/>
          <w:spacing w:val="1"/>
          <w:sz w:val="22"/>
          <w:szCs w:val="22"/>
          <w:lang w:eastAsia="ar-SA"/>
        </w:rPr>
        <w:t>bi</w:t>
      </w:r>
      <w:r w:rsidR="007149EA" w:rsidRPr="0041134D">
        <w:rPr>
          <w:rFonts w:eastAsia="Times New Roman" w:cs="Tahoma"/>
          <w:sz w:val="22"/>
          <w:szCs w:val="22"/>
          <w:lang w:eastAsia="ar-SA"/>
        </w:rPr>
        <w:t>e</w:t>
      </w:r>
      <w:r w:rsidR="007149EA" w:rsidRPr="0041134D">
        <w:rPr>
          <w:rFonts w:eastAsia="Times New Roman" w:cs="Tahoma"/>
          <w:spacing w:val="32"/>
          <w:sz w:val="22"/>
          <w:szCs w:val="22"/>
          <w:lang w:eastAsia="ar-SA"/>
        </w:rPr>
        <w:t xml:space="preserve"> </w:t>
      </w:r>
      <w:r w:rsidR="007149EA" w:rsidRPr="0041134D">
        <w:rPr>
          <w:rFonts w:eastAsia="Times New Roman" w:cs="Tahoma"/>
          <w:sz w:val="22"/>
          <w:szCs w:val="22"/>
          <w:lang w:eastAsia="ar-SA"/>
        </w:rPr>
        <w:t>of</w:t>
      </w:r>
      <w:r w:rsidR="007149EA" w:rsidRPr="0041134D">
        <w:rPr>
          <w:rFonts w:eastAsia="Times New Roman" w:cs="Tahoma"/>
          <w:spacing w:val="-1"/>
          <w:sz w:val="22"/>
          <w:szCs w:val="22"/>
          <w:lang w:eastAsia="ar-SA"/>
        </w:rPr>
        <w:t>e</w:t>
      </w:r>
      <w:r w:rsidR="007149EA" w:rsidRPr="0041134D">
        <w:rPr>
          <w:rFonts w:eastAsia="Times New Roman" w:cs="Tahoma"/>
          <w:sz w:val="22"/>
          <w:szCs w:val="22"/>
          <w:lang w:eastAsia="ar-SA"/>
        </w:rPr>
        <w:t>r</w:t>
      </w:r>
      <w:r w:rsidR="007149EA" w:rsidRPr="0041134D">
        <w:rPr>
          <w:rFonts w:eastAsia="Times New Roman" w:cs="Tahoma"/>
          <w:spacing w:val="1"/>
          <w:sz w:val="22"/>
          <w:szCs w:val="22"/>
          <w:lang w:eastAsia="ar-SA"/>
        </w:rPr>
        <w:t>t</w:t>
      </w:r>
      <w:r w:rsidR="007149EA" w:rsidRPr="0041134D">
        <w:rPr>
          <w:rFonts w:eastAsia="Times New Roman" w:cs="Tahoma"/>
          <w:sz w:val="22"/>
          <w:szCs w:val="22"/>
          <w:lang w:eastAsia="ar-SA"/>
        </w:rPr>
        <w:t>ą</w:t>
      </w:r>
      <w:r w:rsidR="007149EA" w:rsidRPr="0041134D">
        <w:rPr>
          <w:rFonts w:eastAsia="Times New Roman" w:cs="Tahoma"/>
          <w:spacing w:val="32"/>
          <w:sz w:val="22"/>
          <w:szCs w:val="22"/>
          <w:lang w:eastAsia="ar-SA"/>
        </w:rPr>
        <w:t xml:space="preserve"> </w:t>
      </w:r>
      <w:r w:rsidR="007149EA" w:rsidRPr="0041134D">
        <w:rPr>
          <w:rFonts w:eastAsia="Times New Roman" w:cs="Tahoma"/>
          <w:spacing w:val="3"/>
          <w:sz w:val="22"/>
          <w:szCs w:val="22"/>
          <w:lang w:eastAsia="ar-SA"/>
        </w:rPr>
        <w:t>p</w:t>
      </w:r>
      <w:r w:rsidR="007149EA" w:rsidRPr="0041134D">
        <w:rPr>
          <w:rFonts w:eastAsia="Times New Roman" w:cs="Tahoma"/>
          <w:sz w:val="22"/>
          <w:szCs w:val="22"/>
          <w:lang w:eastAsia="ar-SA"/>
        </w:rPr>
        <w:t>r</w:t>
      </w:r>
      <w:r w:rsidR="007149EA" w:rsidRPr="0041134D">
        <w:rPr>
          <w:rFonts w:eastAsia="Times New Roman" w:cs="Tahoma"/>
          <w:spacing w:val="2"/>
          <w:sz w:val="22"/>
          <w:szCs w:val="22"/>
          <w:lang w:eastAsia="ar-SA"/>
        </w:rPr>
        <w:t>z</w:t>
      </w:r>
      <w:r w:rsidR="007149EA" w:rsidRPr="0041134D">
        <w:rPr>
          <w:rFonts w:eastAsia="Times New Roman" w:cs="Tahoma"/>
          <w:spacing w:val="-1"/>
          <w:sz w:val="22"/>
          <w:szCs w:val="22"/>
          <w:lang w:eastAsia="ar-SA"/>
        </w:rPr>
        <w:t>e</w:t>
      </w:r>
      <w:r w:rsidR="007149EA" w:rsidRPr="0041134D">
        <w:rPr>
          <w:rFonts w:eastAsia="Times New Roman" w:cs="Tahoma"/>
          <w:sz w:val="22"/>
          <w:szCs w:val="22"/>
          <w:lang w:eastAsia="ar-SA"/>
        </w:rPr>
        <w:t>z</w:t>
      </w:r>
      <w:r w:rsidR="007149EA" w:rsidRPr="0041134D">
        <w:rPr>
          <w:rFonts w:eastAsia="Times New Roman" w:cs="Tahoma"/>
          <w:spacing w:val="35"/>
          <w:sz w:val="22"/>
          <w:szCs w:val="22"/>
          <w:lang w:eastAsia="ar-SA"/>
        </w:rPr>
        <w:t xml:space="preserve"> </w:t>
      </w:r>
      <w:r w:rsidR="007149EA" w:rsidRPr="0041134D">
        <w:rPr>
          <w:rFonts w:eastAsia="Times New Roman" w:cs="Tahoma"/>
          <w:sz w:val="22"/>
          <w:szCs w:val="22"/>
          <w:lang w:eastAsia="ar-SA"/>
        </w:rPr>
        <w:t>okr</w:t>
      </w:r>
      <w:r w:rsidR="007149EA" w:rsidRPr="0041134D">
        <w:rPr>
          <w:rFonts w:eastAsia="Times New Roman" w:cs="Tahoma"/>
          <w:spacing w:val="-1"/>
          <w:sz w:val="22"/>
          <w:szCs w:val="22"/>
          <w:lang w:eastAsia="ar-SA"/>
        </w:rPr>
        <w:t>e</w:t>
      </w:r>
      <w:r w:rsidR="007149EA" w:rsidRPr="0041134D">
        <w:rPr>
          <w:rFonts w:eastAsia="Times New Roman" w:cs="Tahoma"/>
          <w:sz w:val="22"/>
          <w:szCs w:val="22"/>
          <w:lang w:eastAsia="ar-SA"/>
        </w:rPr>
        <w:t>s</w:t>
      </w:r>
      <w:r w:rsidR="007149EA" w:rsidRPr="0041134D">
        <w:rPr>
          <w:rFonts w:eastAsia="Times New Roman" w:cs="Tahoma"/>
          <w:spacing w:val="34"/>
          <w:sz w:val="22"/>
          <w:szCs w:val="22"/>
          <w:lang w:eastAsia="ar-SA"/>
        </w:rPr>
        <w:t xml:space="preserve"> </w:t>
      </w:r>
      <w:r w:rsidR="007149EA" w:rsidRPr="0041134D">
        <w:rPr>
          <w:rFonts w:eastAsia="Times New Roman" w:cs="Tahoma"/>
          <w:sz w:val="22"/>
          <w:szCs w:val="22"/>
          <w:lang w:eastAsia="ar-SA"/>
        </w:rPr>
        <w:t>30</w:t>
      </w:r>
      <w:r w:rsidR="007149EA" w:rsidRPr="0041134D">
        <w:rPr>
          <w:rFonts w:eastAsia="Times New Roman" w:cs="Tahoma"/>
          <w:spacing w:val="37"/>
          <w:sz w:val="22"/>
          <w:szCs w:val="22"/>
          <w:lang w:eastAsia="ar-SA"/>
        </w:rPr>
        <w:t xml:space="preserve"> </w:t>
      </w:r>
      <w:bookmarkStart w:id="19" w:name="_Toc473569734"/>
      <w:bookmarkStart w:id="20" w:name="_Toc477947268"/>
      <w:r w:rsidR="000126B4">
        <w:rPr>
          <w:rFonts w:eastAsia="Times New Roman" w:cs="Tahoma"/>
          <w:sz w:val="22"/>
          <w:szCs w:val="22"/>
          <w:lang w:eastAsia="ar-SA"/>
        </w:rPr>
        <w:t xml:space="preserve">dni, tj. do dnia </w:t>
      </w:r>
      <w:r w:rsidR="008C2D55">
        <w:rPr>
          <w:rFonts w:eastAsia="Times New Roman" w:cs="Tahoma"/>
          <w:b/>
          <w:sz w:val="22"/>
          <w:szCs w:val="22"/>
          <w:lang w:eastAsia="ar-SA"/>
        </w:rPr>
        <w:t>05.06</w:t>
      </w:r>
      <w:r w:rsidR="00347320" w:rsidRPr="008C2D55">
        <w:rPr>
          <w:rFonts w:eastAsia="Times New Roman" w:cs="Tahoma"/>
          <w:b/>
          <w:sz w:val="22"/>
          <w:szCs w:val="22"/>
          <w:lang w:eastAsia="ar-SA"/>
        </w:rPr>
        <w:t>.2021 r.</w:t>
      </w:r>
    </w:p>
    <w:p w:rsidR="007149EA" w:rsidRPr="0041134D" w:rsidRDefault="006C10A2" w:rsidP="007149EA">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15</w:t>
      </w:r>
      <w:r w:rsidR="007149EA" w:rsidRPr="0041134D">
        <w:rPr>
          <w:rFonts w:eastAsia="Times New Roman" w:cs="Tahoma"/>
          <w:sz w:val="22"/>
          <w:szCs w:val="22"/>
          <w:lang w:eastAsia="ar-SA"/>
        </w:rPr>
        <w:t xml:space="preserve">.2  </w:t>
      </w:r>
      <w:r w:rsidR="007149EA" w:rsidRPr="0041134D">
        <w:rPr>
          <w:rFonts w:eastAsia="Times New Roman" w:cs="Tahoma"/>
          <w:sz w:val="22"/>
          <w:szCs w:val="22"/>
          <w:lang w:eastAsia="ar-SA"/>
        </w:rPr>
        <w:tab/>
      </w:r>
      <w:r w:rsidR="007149EA" w:rsidRPr="0041134D">
        <w:rPr>
          <w:rFonts w:eastAsia="Times New Roman" w:cs="Tahoma"/>
          <w:sz w:val="22"/>
          <w:szCs w:val="22"/>
          <w:lang w:eastAsia="ar-SA"/>
        </w:rPr>
        <w:tab/>
        <w:t>Bieg terminu związania ofertą rozpoczyna się wraz z upływem terminu składania ofert.</w:t>
      </w:r>
    </w:p>
    <w:p w:rsidR="007149EA" w:rsidRPr="0041134D" w:rsidRDefault="006C10A2" w:rsidP="007149EA">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w:t>
      </w:r>
      <w:r w:rsidR="007149EA" w:rsidRPr="0041134D">
        <w:rPr>
          <w:rFonts w:eastAsia="Times New Roman" w:cs="Tahoma"/>
          <w:sz w:val="22"/>
          <w:szCs w:val="22"/>
          <w:lang w:eastAsia="ar-SA"/>
        </w:rPr>
        <w:t xml:space="preserve">.3 </w:t>
      </w:r>
      <w:r w:rsidR="007149EA" w:rsidRPr="0041134D">
        <w:rPr>
          <w:rFonts w:eastAsia="Times New Roman" w:cs="Tahoma"/>
          <w:sz w:val="22"/>
          <w:szCs w:val="22"/>
          <w:lang w:eastAsia="ar-SA"/>
        </w:rPr>
        <w:tab/>
      </w:r>
      <w:r w:rsidR="007149EA" w:rsidRPr="0041134D">
        <w:rPr>
          <w:rFonts w:eastAsia="Times New Roman" w:cs="Tahoma"/>
          <w:sz w:val="22"/>
          <w:szCs w:val="22"/>
          <w:lang w:eastAsia="ar-SA"/>
        </w:rPr>
        <w:tab/>
        <w:t>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w:t>
      </w:r>
    </w:p>
    <w:p w:rsidR="007149EA" w:rsidRPr="0041134D" w:rsidRDefault="006C10A2" w:rsidP="007149EA">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w:t>
      </w:r>
      <w:r w:rsidR="007149EA" w:rsidRPr="0041134D">
        <w:rPr>
          <w:rFonts w:eastAsia="Times New Roman" w:cs="Tahoma"/>
          <w:sz w:val="22"/>
          <w:szCs w:val="22"/>
          <w:lang w:eastAsia="ar-SA"/>
        </w:rPr>
        <w:t xml:space="preserve">.4 </w:t>
      </w:r>
      <w:r w:rsidR="007149EA" w:rsidRPr="0041134D">
        <w:rPr>
          <w:rFonts w:eastAsia="Times New Roman" w:cs="Tahoma"/>
          <w:sz w:val="22"/>
          <w:szCs w:val="22"/>
          <w:lang w:eastAsia="ar-SA"/>
        </w:rPr>
        <w:tab/>
        <w:t xml:space="preserve">Przedłużenie terminu związania ofertą wymaga pisemnych oświadczeń wykonawców </w:t>
      </w:r>
      <w:r w:rsidR="008C2D55">
        <w:rPr>
          <w:rFonts w:eastAsia="Times New Roman" w:cs="Tahoma"/>
          <w:sz w:val="22"/>
          <w:szCs w:val="22"/>
          <w:lang w:eastAsia="ar-SA"/>
        </w:rPr>
        <w:t xml:space="preserve">        </w:t>
      </w:r>
      <w:r w:rsidR="007149EA" w:rsidRPr="0041134D">
        <w:rPr>
          <w:rFonts w:eastAsia="Times New Roman" w:cs="Tahoma"/>
          <w:sz w:val="22"/>
          <w:szCs w:val="22"/>
          <w:lang w:eastAsia="ar-SA"/>
        </w:rPr>
        <w:t>w zakresie wyrażenia zgody bądź odmowy wyrażenia zgody  na przedłużenie okresu ważności ofert.</w:t>
      </w:r>
    </w:p>
    <w:p w:rsidR="007149EA" w:rsidRPr="0041134D" w:rsidRDefault="006C10A2" w:rsidP="007149EA">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lastRenderedPageBreak/>
        <w:t>15.5</w:t>
      </w:r>
      <w:r w:rsidR="007149EA" w:rsidRPr="0041134D">
        <w:rPr>
          <w:rFonts w:eastAsia="Times New Roman" w:cs="Tahoma"/>
          <w:sz w:val="22"/>
          <w:szCs w:val="22"/>
          <w:lang w:eastAsia="ar-SA"/>
        </w:rPr>
        <w:tab/>
      </w:r>
      <w:r w:rsidR="007149EA" w:rsidRPr="0041134D">
        <w:rPr>
          <w:rFonts w:eastAsia="Times New Roman" w:cs="Tahoma"/>
          <w:sz w:val="22"/>
          <w:szCs w:val="22"/>
          <w:lang w:eastAsia="ar-SA"/>
        </w:rPr>
        <w:tab/>
        <w:t>Odmowa wyrażenia zgody na przedłużenie terminu związania ofertą nie powoduje utraty wadium.</w:t>
      </w:r>
    </w:p>
    <w:p w:rsidR="007149EA" w:rsidRPr="0041134D" w:rsidRDefault="006C10A2" w:rsidP="007149EA">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15.6</w:t>
      </w:r>
      <w:r w:rsidR="007149EA" w:rsidRPr="0041134D">
        <w:rPr>
          <w:rFonts w:eastAsia="Times New Roman" w:cs="Tahoma"/>
          <w:sz w:val="22"/>
          <w:szCs w:val="22"/>
          <w:lang w:eastAsia="ar-SA"/>
        </w:rPr>
        <w:tab/>
      </w:r>
      <w:r w:rsidR="007149EA" w:rsidRPr="0041134D">
        <w:rPr>
          <w:rFonts w:eastAsia="Times New Roman" w:cs="Tahoma"/>
          <w:sz w:val="22"/>
          <w:szCs w:val="22"/>
          <w:lang w:eastAsia="ar-SA"/>
        </w:rPr>
        <w:tab/>
        <w:t>Przedłużenie terminu związania ofertą jest dopuszczalne jedynie z jednoczesnym przedłużeniem okresu ważności wadium, albo, jeżeli nie jest to możliwe z wniesieniem nowego wadium na przedłużony okres związania ofertą.</w:t>
      </w:r>
    </w:p>
    <w:p w:rsidR="007149EA" w:rsidRPr="0041134D" w:rsidRDefault="007149EA" w:rsidP="007149EA">
      <w:pPr>
        <w:spacing w:line="240" w:lineRule="auto"/>
        <w:rPr>
          <w:rFonts w:cs="Tahoma"/>
          <w:b/>
          <w:smallCaps/>
          <w:sz w:val="22"/>
          <w:szCs w:val="22"/>
        </w:rPr>
      </w:pPr>
    </w:p>
    <w:p w:rsidR="007149EA" w:rsidRPr="0041134D" w:rsidRDefault="007149EA" w:rsidP="007149EA">
      <w:pPr>
        <w:spacing w:line="240" w:lineRule="auto"/>
        <w:jc w:val="center"/>
        <w:rPr>
          <w:rFonts w:cs="Tahoma"/>
          <w:b/>
          <w:smallCaps/>
          <w:sz w:val="22"/>
          <w:szCs w:val="22"/>
          <w:u w:val="thick"/>
        </w:rPr>
      </w:pPr>
      <w:r w:rsidRPr="0041134D">
        <w:rPr>
          <w:rFonts w:cs="Tahoma"/>
          <w:b/>
          <w:smallCaps/>
          <w:sz w:val="22"/>
          <w:szCs w:val="22"/>
          <w:u w:val="thick"/>
        </w:rPr>
        <w:t>Rozdział X</w:t>
      </w:r>
      <w:bookmarkStart w:id="21" w:name="_Toc473569735"/>
      <w:bookmarkEnd w:id="19"/>
      <w:r w:rsidR="006C10A2" w:rsidRPr="0041134D">
        <w:rPr>
          <w:rFonts w:cs="Tahoma"/>
          <w:b/>
          <w:smallCaps/>
          <w:sz w:val="22"/>
          <w:szCs w:val="22"/>
          <w:u w:val="thick"/>
        </w:rPr>
        <w:t>VI</w:t>
      </w:r>
      <w:r w:rsidRPr="0041134D">
        <w:rPr>
          <w:rFonts w:cs="Tahoma"/>
          <w:b/>
          <w:smallCaps/>
          <w:sz w:val="22"/>
          <w:szCs w:val="22"/>
          <w:u w:val="thick"/>
        </w:rPr>
        <w:br/>
      </w:r>
      <w:r w:rsidRPr="0041134D">
        <w:rPr>
          <w:rFonts w:cs="Tahoma"/>
          <w:b/>
          <w:sz w:val="22"/>
          <w:szCs w:val="22"/>
          <w:u w:val="thick"/>
        </w:rPr>
        <w:t>Opis sposobu przygotowania ofert</w:t>
      </w:r>
      <w:bookmarkEnd w:id="21"/>
      <w:r w:rsidRPr="0041134D">
        <w:rPr>
          <w:rFonts w:cs="Tahoma"/>
          <w:b/>
          <w:sz w:val="22"/>
          <w:szCs w:val="22"/>
          <w:u w:val="thick"/>
        </w:rPr>
        <w:t>y</w:t>
      </w:r>
      <w:bookmarkEnd w:id="20"/>
    </w:p>
    <w:p w:rsidR="007149EA" w:rsidRPr="0041134D" w:rsidRDefault="007149EA" w:rsidP="007149EA">
      <w:pPr>
        <w:rPr>
          <w:rFonts w:cs="Tahoma"/>
          <w:b/>
          <w:i/>
          <w:sz w:val="22"/>
          <w:szCs w:val="22"/>
        </w:rPr>
      </w:pPr>
    </w:p>
    <w:p w:rsidR="006C10A2" w:rsidRPr="0041134D" w:rsidRDefault="007149EA" w:rsidP="00917BA5">
      <w:pPr>
        <w:pStyle w:val="Akapitzlist"/>
        <w:widowControl w:val="0"/>
        <w:numPr>
          <w:ilvl w:val="1"/>
          <w:numId w:val="30"/>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41134D">
        <w:rPr>
          <w:rFonts w:ascii="CG Omega" w:hAnsi="CG Omega" w:cs="Tahoma"/>
          <w:b w:val="0"/>
          <w:spacing w:val="1"/>
          <w:sz w:val="22"/>
          <w:szCs w:val="22"/>
        </w:rPr>
        <w:t>Wykonawca może złożyć tylko jedną ofertę.</w:t>
      </w:r>
    </w:p>
    <w:p w:rsidR="006C10A2" w:rsidRPr="0041134D" w:rsidRDefault="007149EA" w:rsidP="00917BA5">
      <w:pPr>
        <w:pStyle w:val="Akapitzlist"/>
        <w:widowControl w:val="0"/>
        <w:numPr>
          <w:ilvl w:val="1"/>
          <w:numId w:val="30"/>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41134D">
        <w:rPr>
          <w:rFonts w:ascii="CG Omega" w:hAnsi="CG Omega" w:cs="Tahoma"/>
          <w:b w:val="0"/>
          <w:sz w:val="22"/>
          <w:szCs w:val="22"/>
          <w:lang w:eastAsia="pl-PL"/>
        </w:rPr>
        <w:t xml:space="preserve">Ofertę należy złożyć  z zachowaniem formy elektronicznej lub w postaci elektronicznej, opatrzoną  kwalifikowanym podpisem elektronicznym, podpisem zaufanym lub podpisem osobistym. </w:t>
      </w:r>
    </w:p>
    <w:p w:rsidR="006C10A2" w:rsidRPr="0041134D" w:rsidRDefault="00251FD3" w:rsidP="00917BA5">
      <w:pPr>
        <w:pStyle w:val="Akapitzlist"/>
        <w:widowControl w:val="0"/>
        <w:numPr>
          <w:ilvl w:val="1"/>
          <w:numId w:val="30"/>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41134D">
        <w:rPr>
          <w:rFonts w:ascii="CG Omega" w:hAnsi="CG Omega" w:cs="Tahoma"/>
          <w:b w:val="0"/>
          <w:sz w:val="22"/>
          <w:szCs w:val="22"/>
          <w:lang w:eastAsia="pl-PL"/>
        </w:rPr>
        <w:t xml:space="preserve">Ofertę należy złożyć </w:t>
      </w:r>
      <w:r w:rsidR="007149EA" w:rsidRPr="0041134D">
        <w:rPr>
          <w:rFonts w:ascii="CG Omega" w:hAnsi="CG Omega" w:cs="Tahoma"/>
          <w:b w:val="0"/>
          <w:sz w:val="22"/>
          <w:szCs w:val="22"/>
          <w:lang w:eastAsia="pl-PL"/>
        </w:rPr>
        <w:t xml:space="preserve">za pośrednictwem platformy zakupowej na stronie internetowej  pod adresem: </w:t>
      </w:r>
      <w:hyperlink r:id="rId18" w:history="1">
        <w:r w:rsidR="007149EA" w:rsidRPr="0041134D">
          <w:rPr>
            <w:rStyle w:val="Hipercze"/>
            <w:rFonts w:ascii="CG Omega" w:hAnsi="CG Omega" w:cs="Tahoma"/>
            <w:b w:val="0"/>
            <w:color w:val="auto"/>
            <w:sz w:val="22"/>
            <w:szCs w:val="22"/>
          </w:rPr>
          <w:t>https://platformazakupowa.pl/wiazownica</w:t>
        </w:r>
      </w:hyperlink>
    </w:p>
    <w:p w:rsidR="006C10A2" w:rsidRPr="0041134D" w:rsidRDefault="007149EA" w:rsidP="00917BA5">
      <w:pPr>
        <w:pStyle w:val="Akapitzlist"/>
        <w:widowControl w:val="0"/>
        <w:numPr>
          <w:ilvl w:val="1"/>
          <w:numId w:val="30"/>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41134D">
        <w:rPr>
          <w:rFonts w:ascii="CG Omega" w:hAnsi="CG Omega" w:cs="Tahoma"/>
          <w:b w:val="0"/>
          <w:sz w:val="22"/>
          <w:szCs w:val="22"/>
        </w:rPr>
        <w:t xml:space="preserve">Szczegółowa instrukcja dla Wykonawców dotycząca złożenia oferty znajduje się na stronie internetowej </w:t>
      </w:r>
      <w:hyperlink r:id="rId19" w:history="1">
        <w:r w:rsidRPr="0041134D">
          <w:rPr>
            <w:rStyle w:val="Hipercze"/>
            <w:rFonts w:ascii="CG Omega" w:hAnsi="CG Omega" w:cs="Tahoma"/>
            <w:b w:val="0"/>
            <w:color w:val="auto"/>
            <w:sz w:val="22"/>
            <w:szCs w:val="22"/>
          </w:rPr>
          <w:t>https://platformazakupowa.pl/strona/45-instrukcje</w:t>
        </w:r>
      </w:hyperlink>
    </w:p>
    <w:p w:rsidR="006C10A2" w:rsidRPr="0041134D" w:rsidRDefault="007149EA" w:rsidP="00917BA5">
      <w:pPr>
        <w:pStyle w:val="Akapitzlist"/>
        <w:widowControl w:val="0"/>
        <w:numPr>
          <w:ilvl w:val="1"/>
          <w:numId w:val="30"/>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41134D">
        <w:rPr>
          <w:rFonts w:ascii="CG Omega" w:hAnsi="CG Omega" w:cs="Tahoma"/>
          <w:b w:val="0"/>
          <w:sz w:val="22"/>
          <w:szCs w:val="22"/>
        </w:rPr>
        <w:t xml:space="preserve">Wykonawca może za pośrednictwem „Platformy zakupowej”, przed upływem terminu  składania ofert zmienić lub wycofać ofertę. </w:t>
      </w:r>
      <w:r w:rsidRPr="0041134D">
        <w:rPr>
          <w:rFonts w:ascii="CG Omega" w:hAnsi="CG Omega" w:cs="Tahoma"/>
          <w:b w:val="0"/>
          <w:sz w:val="22"/>
          <w:szCs w:val="22"/>
          <w:lang w:eastAsia="pl-PL"/>
        </w:rPr>
        <w:t>Po upływie terminu do składania ofert nie może skutecznie dokonać zmiany ani wycofać złożonej oferty.</w:t>
      </w:r>
    </w:p>
    <w:p w:rsidR="006C10A2" w:rsidRPr="0041134D" w:rsidRDefault="007149EA" w:rsidP="00917BA5">
      <w:pPr>
        <w:pStyle w:val="Akapitzlist"/>
        <w:widowControl w:val="0"/>
        <w:numPr>
          <w:ilvl w:val="1"/>
          <w:numId w:val="30"/>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41134D">
        <w:rPr>
          <w:rFonts w:ascii="CG Omega" w:hAnsi="CG Omega" w:cs="Tahoma"/>
          <w:b w:val="0"/>
          <w:spacing w:val="1"/>
          <w:sz w:val="22"/>
          <w:szCs w:val="22"/>
        </w:rPr>
        <w:t>Wszelkie inne dokumenty sporządzone w języku obcym muszą zostać  przetłumaczone na język polski.</w:t>
      </w:r>
    </w:p>
    <w:p w:rsidR="007149EA" w:rsidRPr="000126B4" w:rsidRDefault="007149EA" w:rsidP="00917BA5">
      <w:pPr>
        <w:pStyle w:val="Akapitzlist"/>
        <w:widowControl w:val="0"/>
        <w:numPr>
          <w:ilvl w:val="1"/>
          <w:numId w:val="30"/>
        </w:numPr>
        <w:tabs>
          <w:tab w:val="left" w:pos="993"/>
        </w:tabs>
        <w:autoSpaceDE w:val="0"/>
        <w:autoSpaceDN w:val="0"/>
        <w:adjustRightInd w:val="0"/>
        <w:spacing w:after="120"/>
        <w:ind w:left="709" w:right="12" w:hanging="709"/>
        <w:jc w:val="both"/>
        <w:rPr>
          <w:rFonts w:ascii="CG Omega" w:hAnsi="CG Omega" w:cs="Tahoma"/>
          <w:spacing w:val="1"/>
          <w:sz w:val="22"/>
          <w:szCs w:val="22"/>
        </w:rPr>
      </w:pPr>
      <w:r w:rsidRPr="000126B4">
        <w:rPr>
          <w:rFonts w:ascii="CG Omega" w:hAnsi="CG Omega" w:cs="Tahoma"/>
          <w:spacing w:val="1"/>
          <w:sz w:val="22"/>
          <w:szCs w:val="22"/>
        </w:rPr>
        <w:t>Oferta powinna być:</w:t>
      </w:r>
    </w:p>
    <w:p w:rsidR="007149EA" w:rsidRPr="0041134D" w:rsidRDefault="007149EA" w:rsidP="00917BA5">
      <w:pPr>
        <w:pStyle w:val="Akapitzlist"/>
        <w:widowControl w:val="0"/>
        <w:numPr>
          <w:ilvl w:val="0"/>
          <w:numId w:val="31"/>
        </w:numPr>
        <w:tabs>
          <w:tab w:val="left" w:pos="851"/>
        </w:tabs>
        <w:autoSpaceDE w:val="0"/>
        <w:autoSpaceDN w:val="0"/>
        <w:adjustRightInd w:val="0"/>
        <w:ind w:right="11"/>
        <w:jc w:val="both"/>
        <w:rPr>
          <w:rFonts w:ascii="CG Omega" w:hAnsi="CG Omega" w:cs="Tahoma"/>
          <w:b w:val="0"/>
          <w:spacing w:val="1"/>
          <w:sz w:val="22"/>
          <w:szCs w:val="22"/>
        </w:rPr>
      </w:pPr>
      <w:r w:rsidRPr="0041134D">
        <w:rPr>
          <w:rFonts w:ascii="CG Omega" w:hAnsi="CG Omega" w:cs="Tahoma"/>
          <w:b w:val="0"/>
          <w:spacing w:val="1"/>
          <w:sz w:val="22"/>
          <w:szCs w:val="22"/>
        </w:rPr>
        <w:t>sporządzona na podstawie formularzy stanowiących załączniki do SWZ,</w:t>
      </w:r>
    </w:p>
    <w:p w:rsidR="007149EA" w:rsidRPr="0041134D" w:rsidRDefault="007149EA" w:rsidP="00917BA5">
      <w:pPr>
        <w:pStyle w:val="Akapitzlist"/>
        <w:widowControl w:val="0"/>
        <w:numPr>
          <w:ilvl w:val="0"/>
          <w:numId w:val="31"/>
        </w:numPr>
        <w:tabs>
          <w:tab w:val="left" w:pos="1418"/>
        </w:tabs>
        <w:autoSpaceDE w:val="0"/>
        <w:autoSpaceDN w:val="0"/>
        <w:adjustRightInd w:val="0"/>
        <w:ind w:right="11"/>
        <w:jc w:val="both"/>
        <w:rPr>
          <w:rStyle w:val="Hipercze"/>
          <w:rFonts w:ascii="CG Omega" w:hAnsi="CG Omega" w:cs="Tahoma"/>
          <w:b w:val="0"/>
          <w:color w:val="auto"/>
          <w:spacing w:val="1"/>
          <w:sz w:val="22"/>
          <w:szCs w:val="22"/>
          <w:u w:val="none"/>
        </w:rPr>
      </w:pPr>
      <w:r w:rsidRPr="0041134D">
        <w:rPr>
          <w:rFonts w:ascii="CG Omega" w:hAnsi="CG Omega" w:cs="Tahoma"/>
          <w:b w:val="0"/>
          <w:spacing w:val="1"/>
          <w:sz w:val="22"/>
          <w:szCs w:val="22"/>
        </w:rPr>
        <w:t xml:space="preserve">złożona przy użyciu środków komunikacji elektronicznej na platformie  zakupowej zamawiającego - </w:t>
      </w:r>
      <w:hyperlink r:id="rId20" w:history="1">
        <w:r w:rsidRPr="0041134D">
          <w:rPr>
            <w:rStyle w:val="Hipercze"/>
            <w:rFonts w:ascii="CG Omega" w:hAnsi="CG Omega" w:cs="Tahoma"/>
            <w:b w:val="0"/>
            <w:color w:val="auto"/>
            <w:sz w:val="22"/>
            <w:szCs w:val="22"/>
          </w:rPr>
          <w:t>https://platformazakupowa.pl/wiazownica</w:t>
        </w:r>
      </w:hyperlink>
      <w:r w:rsidRPr="0041134D">
        <w:rPr>
          <w:rStyle w:val="Hipercze"/>
          <w:rFonts w:ascii="CG Omega" w:hAnsi="CG Omega" w:cs="Tahoma"/>
          <w:b w:val="0"/>
          <w:color w:val="auto"/>
          <w:sz w:val="22"/>
          <w:szCs w:val="22"/>
        </w:rPr>
        <w:t>,</w:t>
      </w:r>
    </w:p>
    <w:p w:rsidR="00984DA0" w:rsidRPr="0041134D" w:rsidRDefault="007149EA" w:rsidP="00917BA5">
      <w:pPr>
        <w:pStyle w:val="Akapitzlist"/>
        <w:widowControl w:val="0"/>
        <w:numPr>
          <w:ilvl w:val="0"/>
          <w:numId w:val="31"/>
        </w:numPr>
        <w:tabs>
          <w:tab w:val="left" w:pos="1418"/>
        </w:tabs>
        <w:autoSpaceDE w:val="0"/>
        <w:autoSpaceDN w:val="0"/>
        <w:adjustRightInd w:val="0"/>
        <w:ind w:right="11"/>
        <w:jc w:val="both"/>
        <w:rPr>
          <w:rFonts w:ascii="CG Omega" w:hAnsi="CG Omega" w:cs="Tahoma"/>
          <w:b w:val="0"/>
          <w:spacing w:val="1"/>
          <w:sz w:val="22"/>
          <w:szCs w:val="22"/>
        </w:rPr>
      </w:pPr>
      <w:r w:rsidRPr="0041134D">
        <w:rPr>
          <w:rFonts w:ascii="CG Omega" w:hAnsi="CG Omega" w:cs="Tahoma"/>
          <w:b w:val="0"/>
          <w:sz w:val="22"/>
          <w:szCs w:val="22"/>
        </w:rPr>
        <w:t>podpisana kwalifikowanym podpisem elektronicznym, lub podpisem zaufanym lub  podpisem osobistym przez upoważnioną osobę wykonawcy,</w:t>
      </w:r>
    </w:p>
    <w:p w:rsidR="00517557" w:rsidRDefault="008C2D55" w:rsidP="008C2D55">
      <w:pPr>
        <w:widowControl w:val="0"/>
        <w:autoSpaceDE w:val="0"/>
        <w:autoSpaceDN w:val="0"/>
        <w:adjustRightInd w:val="0"/>
        <w:ind w:right="12"/>
        <w:rPr>
          <w:rFonts w:cs="Tahoma"/>
          <w:b/>
          <w:sz w:val="22"/>
          <w:szCs w:val="22"/>
          <w:u w:val="thick"/>
        </w:rPr>
      </w:pPr>
      <w:r>
        <w:rPr>
          <w:rFonts w:eastAsia="Times New Roman" w:cs="Tahoma"/>
          <w:spacing w:val="1"/>
          <w:sz w:val="22"/>
          <w:szCs w:val="22"/>
          <w:lang w:eastAsia="ar-SA"/>
        </w:rPr>
        <w:t xml:space="preserve">                       </w:t>
      </w:r>
      <w:r w:rsidR="00517557" w:rsidRPr="0041134D">
        <w:rPr>
          <w:rFonts w:cs="Tahoma"/>
          <w:b/>
          <w:sz w:val="22"/>
          <w:szCs w:val="22"/>
          <w:u w:val="thick"/>
        </w:rPr>
        <w:t>i z</w:t>
      </w:r>
      <w:r>
        <w:rPr>
          <w:rFonts w:cs="Tahoma"/>
          <w:b/>
          <w:sz w:val="22"/>
          <w:szCs w:val="22"/>
          <w:u w:val="thick"/>
        </w:rPr>
        <w:t xml:space="preserve">awierać  </w:t>
      </w:r>
      <w:r w:rsidR="000126B4">
        <w:rPr>
          <w:rFonts w:cs="Tahoma"/>
          <w:b/>
          <w:sz w:val="22"/>
          <w:szCs w:val="22"/>
          <w:u w:val="thick"/>
        </w:rPr>
        <w:t xml:space="preserve">dokumenty wymienione w </w:t>
      </w:r>
      <w:r>
        <w:rPr>
          <w:rFonts w:cs="Tahoma"/>
          <w:b/>
          <w:sz w:val="22"/>
          <w:szCs w:val="22"/>
          <w:u w:val="thick"/>
        </w:rPr>
        <w:t>rozdziale XIII pkt. 13.14 SWZ.</w:t>
      </w:r>
    </w:p>
    <w:p w:rsidR="00AD4CD7" w:rsidRPr="008C2D55" w:rsidRDefault="00AD4CD7" w:rsidP="008C2D55">
      <w:pPr>
        <w:widowControl w:val="0"/>
        <w:autoSpaceDE w:val="0"/>
        <w:autoSpaceDN w:val="0"/>
        <w:adjustRightInd w:val="0"/>
        <w:ind w:right="12"/>
        <w:rPr>
          <w:rFonts w:cs="Tahoma"/>
          <w:b/>
          <w:sz w:val="22"/>
          <w:szCs w:val="22"/>
          <w:u w:val="thick"/>
        </w:rPr>
      </w:pPr>
    </w:p>
    <w:p w:rsidR="003810E6" w:rsidRPr="0041134D" w:rsidRDefault="003810E6" w:rsidP="00917BA5">
      <w:pPr>
        <w:pStyle w:val="Akapitzlist"/>
        <w:widowControl w:val="0"/>
        <w:numPr>
          <w:ilvl w:val="1"/>
          <w:numId w:val="30"/>
        </w:numPr>
        <w:tabs>
          <w:tab w:val="left" w:pos="1418"/>
        </w:tabs>
        <w:autoSpaceDE w:val="0"/>
        <w:autoSpaceDN w:val="0"/>
        <w:adjustRightInd w:val="0"/>
        <w:ind w:left="709" w:right="11" w:hanging="709"/>
        <w:jc w:val="both"/>
        <w:rPr>
          <w:rFonts w:ascii="CG Omega" w:hAnsi="CG Omega" w:cs="Tahoma"/>
          <w:b w:val="0"/>
          <w:spacing w:val="1"/>
          <w:sz w:val="22"/>
          <w:szCs w:val="22"/>
        </w:rPr>
      </w:pPr>
      <w:r w:rsidRPr="0041134D">
        <w:rPr>
          <w:rFonts w:ascii="CG Omega" w:hAnsi="CG Omega" w:cs="Tahoma"/>
          <w:b w:val="0"/>
          <w:spacing w:val="1"/>
          <w:sz w:val="22"/>
          <w:szCs w:val="22"/>
        </w:rPr>
        <w:t xml:space="preserve">Sposób sporządzenia dokumentów elektronicznych, oświadczeń lub elektronicznych  kopii dokumentów lub oświadczeń musi być zgodny z wymogami określonymi </w:t>
      </w:r>
      <w:r w:rsidR="008C2D55">
        <w:rPr>
          <w:rFonts w:ascii="CG Omega" w:hAnsi="CG Omega" w:cs="Tahoma"/>
          <w:b w:val="0"/>
          <w:spacing w:val="1"/>
          <w:sz w:val="22"/>
          <w:szCs w:val="22"/>
        </w:rPr>
        <w:t xml:space="preserve">           </w:t>
      </w:r>
      <w:r w:rsidRPr="0041134D">
        <w:rPr>
          <w:rFonts w:ascii="CG Omega" w:hAnsi="CG Omega" w:cs="Tahoma"/>
          <w:b w:val="0"/>
          <w:spacing w:val="1"/>
          <w:sz w:val="22"/>
          <w:szCs w:val="22"/>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7149EA" w:rsidRPr="0041134D" w:rsidRDefault="007149EA" w:rsidP="00917BA5">
      <w:pPr>
        <w:pStyle w:val="Akapitzlist"/>
        <w:widowControl w:val="0"/>
        <w:numPr>
          <w:ilvl w:val="1"/>
          <w:numId w:val="30"/>
        </w:numPr>
        <w:tabs>
          <w:tab w:val="left" w:pos="709"/>
        </w:tabs>
        <w:autoSpaceDE w:val="0"/>
        <w:autoSpaceDN w:val="0"/>
        <w:adjustRightInd w:val="0"/>
        <w:ind w:left="709" w:right="12" w:hanging="709"/>
        <w:jc w:val="both"/>
        <w:rPr>
          <w:rFonts w:ascii="CG Omega" w:hAnsi="CG Omega" w:cs="Tahoma"/>
          <w:b w:val="0"/>
          <w:spacing w:val="1"/>
          <w:sz w:val="22"/>
          <w:szCs w:val="22"/>
        </w:rPr>
      </w:pPr>
      <w:r w:rsidRPr="0041134D">
        <w:rPr>
          <w:rFonts w:ascii="CG Omega" w:hAnsi="CG Omega" w:cs="Tahoma"/>
          <w:b w:val="0"/>
          <w:sz w:val="22"/>
          <w:szCs w:val="22"/>
        </w:rPr>
        <w:t>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7149EA" w:rsidRPr="0041134D" w:rsidRDefault="007149EA" w:rsidP="00917BA5">
      <w:pPr>
        <w:pStyle w:val="Akapitzlist"/>
        <w:widowControl w:val="0"/>
        <w:numPr>
          <w:ilvl w:val="1"/>
          <w:numId w:val="30"/>
        </w:numPr>
        <w:tabs>
          <w:tab w:val="left" w:pos="709"/>
        </w:tabs>
        <w:autoSpaceDE w:val="0"/>
        <w:autoSpaceDN w:val="0"/>
        <w:adjustRightInd w:val="0"/>
        <w:ind w:left="709" w:right="12" w:hanging="709"/>
        <w:jc w:val="both"/>
        <w:rPr>
          <w:rFonts w:ascii="CG Omega" w:hAnsi="CG Omega" w:cs="Tahoma"/>
          <w:b w:val="0"/>
          <w:spacing w:val="1"/>
          <w:sz w:val="22"/>
          <w:szCs w:val="22"/>
        </w:rPr>
      </w:pPr>
      <w:r w:rsidRPr="0041134D">
        <w:rPr>
          <w:rFonts w:ascii="CG Omega" w:hAnsi="CG Omega" w:cs="Tahoma"/>
          <w:b w:val="0"/>
          <w:spacing w:val="1"/>
          <w:sz w:val="22"/>
          <w:szCs w:val="22"/>
        </w:rPr>
        <w:t>Poświadczenia za zgodność z oryginałem  dokonuje odpowiednio Wykonawca, podmiot, na którego zdolnościach lub sytuacji  polega Wykonawca, Wykonawcy wspólnie ubiegający się o zamówienie albo Wykonawca, w zakresie dokumentów, które odnoszą się do każdego Wykonawcy.</w:t>
      </w:r>
    </w:p>
    <w:p w:rsidR="007149EA" w:rsidRPr="0041134D" w:rsidRDefault="007149EA" w:rsidP="00917BA5">
      <w:pPr>
        <w:pStyle w:val="Akapitzlist"/>
        <w:widowControl w:val="0"/>
        <w:numPr>
          <w:ilvl w:val="1"/>
          <w:numId w:val="30"/>
        </w:numPr>
        <w:tabs>
          <w:tab w:val="left" w:pos="709"/>
        </w:tabs>
        <w:autoSpaceDE w:val="0"/>
        <w:autoSpaceDN w:val="0"/>
        <w:adjustRightInd w:val="0"/>
        <w:ind w:left="709" w:right="12" w:hanging="709"/>
        <w:jc w:val="both"/>
        <w:rPr>
          <w:rFonts w:ascii="CG Omega" w:hAnsi="CG Omega" w:cs="Tahoma"/>
          <w:b w:val="0"/>
          <w:spacing w:val="1"/>
          <w:sz w:val="22"/>
          <w:szCs w:val="22"/>
        </w:rPr>
      </w:pPr>
      <w:r w:rsidRPr="0041134D">
        <w:rPr>
          <w:rFonts w:ascii="CG Omega" w:hAnsi="CG Omega" w:cs="Tahoma"/>
          <w:b w:val="0"/>
          <w:spacing w:val="1"/>
          <w:sz w:val="22"/>
          <w:szCs w:val="22"/>
        </w:rPr>
        <w:t xml:space="preserve">Zaleca się aby Wykonawca  złożył podpis  na każdym załączonym pliku osobno, </w:t>
      </w:r>
      <w:r w:rsidR="007E147A" w:rsidRPr="0041134D">
        <w:rPr>
          <w:rFonts w:ascii="CG Omega" w:hAnsi="CG Omega" w:cs="Tahoma"/>
          <w:b w:val="0"/>
          <w:spacing w:val="1"/>
          <w:sz w:val="22"/>
          <w:szCs w:val="22"/>
        </w:rPr>
        <w:t xml:space="preserve">              </w:t>
      </w:r>
      <w:r w:rsidRPr="0041134D">
        <w:rPr>
          <w:rFonts w:ascii="CG Omega" w:hAnsi="CG Omega" w:cs="Tahoma"/>
          <w:b w:val="0"/>
          <w:spacing w:val="1"/>
          <w:sz w:val="22"/>
          <w:szCs w:val="22"/>
        </w:rPr>
        <w:t>w szczególności mając na uwadze treść art. 63 ust. 2 ustawy Pzp., który stanowi, że ofertę, wniosek o dopuszczenie do udziału w postępowaniu, oświadczenie o którym mowa w art. 125 ust. 1, składa się , pod rygorem nieważności w formie elektronicznej lub w postaci elektronicznej opatrzonej  podpisem zaufanym lub podpisem osobistym.</w:t>
      </w:r>
    </w:p>
    <w:p w:rsidR="007149EA" w:rsidRPr="0041134D" w:rsidRDefault="007149EA" w:rsidP="00917BA5">
      <w:pPr>
        <w:pStyle w:val="Akapitzlist"/>
        <w:widowControl w:val="0"/>
        <w:numPr>
          <w:ilvl w:val="1"/>
          <w:numId w:val="30"/>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41134D">
        <w:rPr>
          <w:rFonts w:ascii="CG Omega" w:hAnsi="CG Omega" w:cs="Tahoma"/>
          <w:b w:val="0"/>
          <w:sz w:val="22"/>
          <w:szCs w:val="22"/>
          <w:lang w:eastAsia="pl-PL"/>
        </w:rPr>
        <w:t>Wykonawca może zastrzec w ofercie informacje stanowiące tajemnicę przedsiębiorstwa w rozumieniu ustawy z dnia 16 kwietnia 1993 r. o zwalczaniu nieuczciwej konkurencji.</w:t>
      </w:r>
    </w:p>
    <w:p w:rsidR="007149EA" w:rsidRPr="0041134D" w:rsidRDefault="007149EA" w:rsidP="007149EA">
      <w:pPr>
        <w:pStyle w:val="Akapitzlist"/>
        <w:widowControl w:val="0"/>
        <w:tabs>
          <w:tab w:val="left" w:pos="993"/>
        </w:tabs>
        <w:autoSpaceDE w:val="0"/>
        <w:autoSpaceDN w:val="0"/>
        <w:adjustRightInd w:val="0"/>
        <w:ind w:left="709" w:right="11"/>
        <w:jc w:val="both"/>
        <w:rPr>
          <w:rFonts w:ascii="CG Omega" w:hAnsi="CG Omega" w:cs="Tahoma"/>
          <w:b w:val="0"/>
          <w:sz w:val="22"/>
          <w:szCs w:val="22"/>
          <w:lang w:eastAsia="pl-PL"/>
        </w:rPr>
      </w:pPr>
      <w:r w:rsidRPr="0041134D">
        <w:rPr>
          <w:rFonts w:ascii="CG Omega" w:hAnsi="CG Omega" w:cs="Tahoma"/>
          <w:b w:val="0"/>
          <w:sz w:val="22"/>
          <w:szCs w:val="22"/>
          <w:lang w:eastAsia="pl-PL"/>
        </w:rPr>
        <w:t xml:space="preserve">Zamawiający nie ujawni tych informacji, jeżeli Wykonawca nie później  niż w terminie </w:t>
      </w:r>
      <w:r w:rsidRPr="0041134D">
        <w:rPr>
          <w:rFonts w:ascii="CG Omega" w:hAnsi="CG Omega" w:cs="Tahoma"/>
          <w:b w:val="0"/>
          <w:sz w:val="22"/>
          <w:szCs w:val="22"/>
          <w:lang w:eastAsia="pl-PL"/>
        </w:rPr>
        <w:lastRenderedPageBreak/>
        <w:t>składania ofert, zastrzegł, że nie mogą  być one udostępniane, oraz wykazał, iż zastrzeżone informacje stanowią  tajemnicę przedsiębiorstwa.</w:t>
      </w:r>
    </w:p>
    <w:p w:rsidR="004F2476" w:rsidRPr="0041134D" w:rsidRDefault="004F2476" w:rsidP="004F2476">
      <w:pPr>
        <w:widowControl w:val="0"/>
        <w:tabs>
          <w:tab w:val="left" w:pos="709"/>
        </w:tabs>
        <w:suppressAutoHyphens/>
        <w:autoSpaceDE w:val="0"/>
        <w:autoSpaceDN w:val="0"/>
        <w:adjustRightInd w:val="0"/>
        <w:spacing w:after="120" w:line="240" w:lineRule="auto"/>
        <w:ind w:left="709" w:right="12"/>
        <w:contextualSpacing/>
        <w:jc w:val="both"/>
        <w:outlineLvl w:val="3"/>
        <w:rPr>
          <w:rFonts w:eastAsia="Times New Roman" w:cs="Tahoma"/>
          <w:spacing w:val="4"/>
          <w:position w:val="-1"/>
          <w:sz w:val="22"/>
          <w:szCs w:val="22"/>
          <w:lang w:eastAsia="ar-SA"/>
        </w:rPr>
      </w:pPr>
      <w:r w:rsidRPr="0041134D">
        <w:rPr>
          <w:rFonts w:eastAsia="Times New Roman" w:cs="Tahoma"/>
          <w:spacing w:val="4"/>
          <w:position w:val="-1"/>
          <w:sz w:val="22"/>
          <w:szCs w:val="22"/>
          <w:lang w:eastAsia="ar-SA"/>
        </w:rPr>
        <w:t>Wykazanie, iż zastrzeżone informacje stanowią tajemnicę przedsiębiorstwa musi być dokonane poprzez złożenie dokumentów (dowodów), potwierdzających, że in formacje te:</w:t>
      </w:r>
    </w:p>
    <w:p w:rsidR="004F2476" w:rsidRPr="0041134D" w:rsidRDefault="004F2476" w:rsidP="004F2476">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41134D">
        <w:rPr>
          <w:rFonts w:eastAsia="Times New Roman" w:cs="Tahoma"/>
          <w:spacing w:val="4"/>
          <w:position w:val="-1"/>
          <w:sz w:val="22"/>
          <w:szCs w:val="22"/>
          <w:lang w:eastAsia="ar-SA"/>
        </w:rPr>
        <w:t>mają charakter techniczny, technologiczny, organizacyjny przedsiębiorstwa lub posiadają wartość gospodarczą oraz</w:t>
      </w:r>
    </w:p>
    <w:p w:rsidR="004F2476" w:rsidRPr="0041134D" w:rsidRDefault="004F2476" w:rsidP="004F2476">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41134D">
        <w:rPr>
          <w:rFonts w:eastAsia="Times New Roman" w:cs="Tahoma"/>
          <w:spacing w:val="4"/>
          <w:position w:val="-1"/>
          <w:sz w:val="22"/>
          <w:szCs w:val="22"/>
          <w:lang w:eastAsia="ar-SA"/>
        </w:rPr>
        <w:t>nie zostały ujawnione do wiadomości publicznej oraz</w:t>
      </w:r>
    </w:p>
    <w:p w:rsidR="004F2476" w:rsidRPr="0041134D" w:rsidRDefault="004F2476" w:rsidP="004F2476">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41134D">
        <w:rPr>
          <w:rFonts w:eastAsia="Times New Roman" w:cs="Tahoma"/>
          <w:spacing w:val="4"/>
          <w:position w:val="-1"/>
          <w:sz w:val="22"/>
          <w:szCs w:val="22"/>
          <w:lang w:eastAsia="ar-SA"/>
        </w:rPr>
        <w:t>zostały objęte niezbędnymi działaniami przedsiębiorcy w celu zachowania ich poufności (ochrona prawna, ochrona fizyczna).</w:t>
      </w:r>
    </w:p>
    <w:p w:rsidR="007149EA" w:rsidRPr="0041134D" w:rsidRDefault="006C10A2" w:rsidP="00A105E6">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41134D">
        <w:rPr>
          <w:rFonts w:cs="Tahoma"/>
          <w:sz w:val="22"/>
          <w:szCs w:val="22"/>
          <w:lang w:eastAsia="pl-PL"/>
        </w:rPr>
        <w:t>16</w:t>
      </w:r>
      <w:r w:rsidR="00FF4919">
        <w:rPr>
          <w:rFonts w:cs="Tahoma"/>
          <w:sz w:val="22"/>
          <w:szCs w:val="22"/>
          <w:lang w:eastAsia="pl-PL"/>
        </w:rPr>
        <w:t>.12</w:t>
      </w:r>
      <w:r w:rsidR="00FF4919">
        <w:rPr>
          <w:rFonts w:cs="Tahoma"/>
          <w:sz w:val="22"/>
          <w:szCs w:val="22"/>
          <w:lang w:eastAsia="pl-PL"/>
        </w:rPr>
        <w:tab/>
        <w:t>Informacje zastrzeżone</w:t>
      </w:r>
      <w:r w:rsidR="007149EA" w:rsidRPr="0041134D">
        <w:rPr>
          <w:rFonts w:cs="Tahoma"/>
          <w:sz w:val="22"/>
          <w:szCs w:val="22"/>
          <w:lang w:eastAsia="pl-PL"/>
        </w:rPr>
        <w:t xml:space="preserve"> jako tajemnicę przedsiębiorstwa, powinny zostać złożone </w:t>
      </w:r>
      <w:r w:rsidR="007E147A" w:rsidRPr="0041134D">
        <w:rPr>
          <w:rFonts w:cs="Tahoma"/>
          <w:sz w:val="22"/>
          <w:szCs w:val="22"/>
          <w:lang w:eastAsia="pl-PL"/>
        </w:rPr>
        <w:t xml:space="preserve">                    </w:t>
      </w:r>
      <w:r w:rsidR="007149EA" w:rsidRPr="0041134D">
        <w:rPr>
          <w:rFonts w:cs="Tahoma"/>
          <w:sz w:val="22"/>
          <w:szCs w:val="22"/>
          <w:lang w:eastAsia="pl-PL"/>
        </w:rPr>
        <w:t xml:space="preserve">w osobnym pliku wraz z jednoczesnym zaznaczeniem polecenia „Część oferty stanowiąca tajemnicę przedsiębiorstwa”, a następnie wraz z plikami stanowiącymi jawną część skompresowane do jednego pliku archiwum (ZIP). </w:t>
      </w:r>
    </w:p>
    <w:p w:rsidR="007149EA" w:rsidRPr="0041134D" w:rsidRDefault="007149EA" w:rsidP="00917BA5">
      <w:pPr>
        <w:pStyle w:val="Akapitzlist"/>
        <w:widowControl w:val="0"/>
        <w:numPr>
          <w:ilvl w:val="1"/>
          <w:numId w:val="32"/>
        </w:numPr>
        <w:autoSpaceDE w:val="0"/>
        <w:autoSpaceDN w:val="0"/>
        <w:adjustRightInd w:val="0"/>
        <w:ind w:right="11"/>
        <w:jc w:val="both"/>
        <w:rPr>
          <w:rFonts w:ascii="CG Omega" w:hAnsi="CG Omega" w:cs="Tahoma"/>
          <w:b w:val="0"/>
          <w:sz w:val="22"/>
          <w:szCs w:val="22"/>
          <w:lang w:eastAsia="pl-PL"/>
        </w:rPr>
      </w:pPr>
      <w:r w:rsidRPr="0041134D">
        <w:rPr>
          <w:rFonts w:ascii="CG Omega" w:hAnsi="CG Omega" w:cs="Tahoma"/>
          <w:b w:val="0"/>
          <w:spacing w:val="1"/>
          <w:sz w:val="22"/>
          <w:szCs w:val="22"/>
        </w:rPr>
        <w:t>Wykonawca nie może zastrzec informacji, o których mowa w art.  222 ust. 5 ustawy Pzp.</w:t>
      </w:r>
    </w:p>
    <w:p w:rsidR="004F2476" w:rsidRPr="0041134D" w:rsidRDefault="007149EA" w:rsidP="00917BA5">
      <w:pPr>
        <w:pStyle w:val="Akapitzlist"/>
        <w:widowControl w:val="0"/>
        <w:numPr>
          <w:ilvl w:val="1"/>
          <w:numId w:val="32"/>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41134D">
        <w:rPr>
          <w:rFonts w:ascii="CG Omega" w:hAnsi="CG Omega" w:cs="Tahoma"/>
          <w:b w:val="0"/>
          <w:spacing w:val="1"/>
          <w:sz w:val="22"/>
          <w:szCs w:val="22"/>
        </w:rPr>
        <w:t>Wykonawcy</w:t>
      </w:r>
      <w:r w:rsidRPr="0041134D">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w:t>
      </w:r>
      <w:r w:rsidR="007E147A" w:rsidRPr="0041134D">
        <w:rPr>
          <w:rFonts w:ascii="CG Omega" w:hAnsi="CG Omega" w:cs="Tahoma"/>
          <w:b w:val="0"/>
          <w:sz w:val="22"/>
          <w:szCs w:val="22"/>
        </w:rPr>
        <w:t xml:space="preserve">           </w:t>
      </w:r>
      <w:r w:rsidRPr="0041134D">
        <w:rPr>
          <w:rFonts w:ascii="CG Omega" w:hAnsi="CG Omega" w:cs="Tahoma"/>
          <w:b w:val="0"/>
          <w:sz w:val="22"/>
          <w:szCs w:val="22"/>
        </w:rPr>
        <w:t xml:space="preserve">i złożeniem oferty. </w:t>
      </w:r>
    </w:p>
    <w:p w:rsidR="007149EA" w:rsidRPr="0041134D" w:rsidRDefault="007149EA" w:rsidP="00917BA5">
      <w:pPr>
        <w:pStyle w:val="Akapitzlist"/>
        <w:widowControl w:val="0"/>
        <w:numPr>
          <w:ilvl w:val="1"/>
          <w:numId w:val="32"/>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41134D">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7149EA" w:rsidRPr="0041134D" w:rsidRDefault="007149EA" w:rsidP="00917BA5">
      <w:pPr>
        <w:pStyle w:val="Akapitzlist"/>
        <w:widowControl w:val="0"/>
        <w:numPr>
          <w:ilvl w:val="1"/>
          <w:numId w:val="32"/>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41134D">
        <w:rPr>
          <w:rFonts w:ascii="CG Omega" w:hAnsi="CG Omega" w:cs="Tahoma"/>
          <w:b w:val="0"/>
          <w:spacing w:val="1"/>
          <w:sz w:val="22"/>
          <w:szCs w:val="22"/>
        </w:rPr>
        <w:t>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w:t>
      </w:r>
      <w:r w:rsidR="002F2032" w:rsidRPr="0041134D">
        <w:rPr>
          <w:rFonts w:ascii="CG Omega" w:hAnsi="CG Omega" w:cs="Tahoma"/>
          <w:b w:val="0"/>
          <w:spacing w:val="1"/>
          <w:sz w:val="22"/>
          <w:szCs w:val="22"/>
        </w:rPr>
        <w:t>, podpisem zaufanym lub podpisem osobistym</w:t>
      </w:r>
      <w:r w:rsidRPr="0041134D">
        <w:rPr>
          <w:rFonts w:ascii="CG Omega" w:hAnsi="CG Omega" w:cs="Tahoma"/>
          <w:b w:val="0"/>
          <w:spacing w:val="1"/>
          <w:sz w:val="22"/>
          <w:szCs w:val="22"/>
        </w:rPr>
        <w:t xml:space="preserve"> lub elektronicznej kopii dokumentu poświadczonej za zgodność z oryginałem kwalifikowanym podpisem elektronicznym przez notariusza. </w:t>
      </w:r>
    </w:p>
    <w:p w:rsidR="007149EA" w:rsidRPr="0041134D" w:rsidRDefault="007149EA" w:rsidP="00917BA5">
      <w:pPr>
        <w:pStyle w:val="Akapitzlist"/>
        <w:widowControl w:val="0"/>
        <w:numPr>
          <w:ilvl w:val="1"/>
          <w:numId w:val="32"/>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41134D">
        <w:rPr>
          <w:rFonts w:ascii="CG Omega" w:hAnsi="CG Omega" w:cs="Tahoma"/>
          <w:b w:val="0"/>
          <w:spacing w:val="1"/>
          <w:sz w:val="22"/>
          <w:szCs w:val="22"/>
        </w:rPr>
        <w:t xml:space="preserve">Wykonawcy mogą wspólnie ubiegać się o udzielenie przedmiotowego zamówienia. </w:t>
      </w:r>
      <w:r w:rsidRPr="0041134D">
        <w:rPr>
          <w:rFonts w:ascii="CG Omega" w:hAnsi="CG Omega" w:cs="Tahoma"/>
          <w:b w:val="0"/>
          <w:spacing w:val="1"/>
          <w:sz w:val="22"/>
          <w:szCs w:val="22"/>
        </w:rPr>
        <w:br/>
        <w:t xml:space="preserve">W takim przypadku Wykonawcy zobowiązani są do ustanowienia pełnomocnika do reprezentowania ich w postępowaniu o udzielenie zamówienia albo reprezentowania w postępowaniu i zawarcia umowy w sprawie przedmiotowego zamówienia. </w:t>
      </w:r>
    </w:p>
    <w:p w:rsidR="007149EA" w:rsidRPr="0041134D" w:rsidRDefault="007149EA" w:rsidP="002F2032">
      <w:pPr>
        <w:pStyle w:val="Akapitzlist"/>
        <w:widowControl w:val="0"/>
        <w:tabs>
          <w:tab w:val="left" w:pos="993"/>
        </w:tabs>
        <w:autoSpaceDE w:val="0"/>
        <w:autoSpaceDN w:val="0"/>
        <w:adjustRightInd w:val="0"/>
        <w:spacing w:after="120"/>
        <w:ind w:left="709" w:right="12"/>
        <w:jc w:val="both"/>
        <w:rPr>
          <w:rFonts w:ascii="CG Omega" w:hAnsi="CG Omega" w:cs="Tahoma"/>
          <w:b w:val="0"/>
          <w:spacing w:val="1"/>
          <w:sz w:val="22"/>
          <w:szCs w:val="22"/>
        </w:rPr>
      </w:pPr>
      <w:r w:rsidRPr="0041134D">
        <w:rPr>
          <w:rFonts w:ascii="CG Omega" w:hAnsi="CG Omega" w:cs="Tahoma"/>
          <w:b w:val="0"/>
          <w:spacing w:val="1"/>
          <w:sz w:val="22"/>
          <w:szCs w:val="22"/>
        </w:rPr>
        <w:t>Pełnomocnictwo należy złożyć  w oryginale pod rygorem nieważności w formie elektronicznej opatrzonej kwalifikowanym podpisem elektronicznym</w:t>
      </w:r>
      <w:r w:rsidR="002F2032" w:rsidRPr="0041134D">
        <w:rPr>
          <w:rFonts w:ascii="CG Omega" w:hAnsi="CG Omega" w:cs="Tahoma"/>
          <w:b w:val="0"/>
          <w:spacing w:val="1"/>
          <w:sz w:val="22"/>
          <w:szCs w:val="22"/>
        </w:rPr>
        <w:t xml:space="preserve">, </w:t>
      </w:r>
      <w:r w:rsidRPr="0041134D">
        <w:rPr>
          <w:rFonts w:ascii="CG Omega" w:hAnsi="CG Omega" w:cs="Tahoma"/>
          <w:b w:val="0"/>
          <w:spacing w:val="1"/>
          <w:sz w:val="22"/>
          <w:szCs w:val="22"/>
        </w:rPr>
        <w:t xml:space="preserve"> lub elektronicznej kopii dokumentu poświadczonej za zgodność z oryginałem kwalifikowanym podpisem elektronicznym przez notariusza. </w:t>
      </w:r>
    </w:p>
    <w:p w:rsidR="007149EA" w:rsidRPr="0041134D" w:rsidRDefault="007149EA" w:rsidP="007149EA">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bookmarkStart w:id="22" w:name="_Toc473569736"/>
      <w:bookmarkStart w:id="23" w:name="_Toc477947269"/>
    </w:p>
    <w:p w:rsidR="007149EA" w:rsidRPr="0041134D" w:rsidRDefault="007149EA" w:rsidP="007149EA">
      <w:pPr>
        <w:spacing w:line="240" w:lineRule="auto"/>
        <w:jc w:val="center"/>
        <w:rPr>
          <w:rFonts w:cs="Tahoma"/>
          <w:b/>
          <w:smallCaps/>
          <w:sz w:val="22"/>
          <w:szCs w:val="22"/>
          <w:u w:val="thick"/>
        </w:rPr>
      </w:pPr>
      <w:r w:rsidRPr="0041134D">
        <w:rPr>
          <w:rFonts w:cs="Tahoma"/>
          <w:b/>
          <w:smallCaps/>
          <w:sz w:val="22"/>
          <w:szCs w:val="22"/>
          <w:u w:val="thick"/>
        </w:rPr>
        <w:t>Rozdział X</w:t>
      </w:r>
      <w:bookmarkStart w:id="24" w:name="_Toc473569737"/>
      <w:bookmarkEnd w:id="22"/>
      <w:r w:rsidRPr="0041134D">
        <w:rPr>
          <w:rFonts w:cs="Tahoma"/>
          <w:b/>
          <w:smallCaps/>
          <w:sz w:val="22"/>
          <w:szCs w:val="22"/>
          <w:u w:val="thick"/>
        </w:rPr>
        <w:t>V</w:t>
      </w:r>
      <w:r w:rsidR="00DD7A15" w:rsidRPr="0041134D">
        <w:rPr>
          <w:rFonts w:cs="Tahoma"/>
          <w:b/>
          <w:smallCaps/>
          <w:sz w:val="22"/>
          <w:szCs w:val="22"/>
          <w:u w:val="thick"/>
        </w:rPr>
        <w:t>II</w:t>
      </w:r>
      <w:r w:rsidRPr="0041134D">
        <w:rPr>
          <w:rFonts w:cs="Tahoma"/>
          <w:b/>
          <w:smallCaps/>
          <w:sz w:val="22"/>
          <w:szCs w:val="22"/>
          <w:u w:val="thick"/>
        </w:rPr>
        <w:br/>
      </w:r>
      <w:r w:rsidRPr="0041134D">
        <w:rPr>
          <w:rFonts w:cs="Tahoma"/>
          <w:b/>
          <w:sz w:val="22"/>
          <w:szCs w:val="22"/>
          <w:u w:val="thick"/>
        </w:rPr>
        <w:t>Miejsce oraz termin składania i otwarcia ofert</w:t>
      </w:r>
      <w:bookmarkEnd w:id="23"/>
      <w:bookmarkEnd w:id="24"/>
    </w:p>
    <w:p w:rsidR="007149EA" w:rsidRPr="0041134D" w:rsidRDefault="007149EA" w:rsidP="00917BA5">
      <w:pPr>
        <w:pStyle w:val="Akapitzlist"/>
        <w:numPr>
          <w:ilvl w:val="0"/>
          <w:numId w:val="8"/>
        </w:numPr>
        <w:spacing w:before="240" w:after="120"/>
        <w:jc w:val="both"/>
        <w:rPr>
          <w:rFonts w:ascii="CG Omega" w:hAnsi="CG Omega" w:cs="Tahoma"/>
          <w:vanish/>
          <w:sz w:val="22"/>
          <w:szCs w:val="22"/>
        </w:rPr>
      </w:pPr>
    </w:p>
    <w:p w:rsidR="007149EA" w:rsidRPr="0041134D" w:rsidRDefault="007149EA" w:rsidP="00917BA5">
      <w:pPr>
        <w:pStyle w:val="Akapitzlist"/>
        <w:numPr>
          <w:ilvl w:val="0"/>
          <w:numId w:val="8"/>
        </w:numPr>
        <w:spacing w:before="240" w:after="120"/>
        <w:jc w:val="both"/>
        <w:rPr>
          <w:rFonts w:ascii="CG Omega" w:hAnsi="CG Omega" w:cs="Tahoma"/>
          <w:vanish/>
          <w:sz w:val="22"/>
          <w:szCs w:val="22"/>
        </w:rPr>
      </w:pPr>
    </w:p>
    <w:p w:rsidR="007149EA" w:rsidRPr="0041134D" w:rsidRDefault="00DD7A15" w:rsidP="00DD7A15">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17.1</w:t>
      </w:r>
      <w:r w:rsidRPr="0041134D">
        <w:rPr>
          <w:rFonts w:eastAsia="Times New Roman" w:cs="Tahoma"/>
          <w:sz w:val="22"/>
          <w:szCs w:val="22"/>
          <w:lang w:eastAsia="ar-SA"/>
        </w:rPr>
        <w:tab/>
      </w:r>
      <w:r w:rsidR="007149EA" w:rsidRPr="0041134D">
        <w:rPr>
          <w:rFonts w:eastAsia="Times New Roman" w:cs="Tahoma"/>
          <w:sz w:val="22"/>
          <w:szCs w:val="22"/>
          <w:lang w:eastAsia="ar-SA"/>
        </w:rPr>
        <w:t xml:space="preserve">Oferty wraz z wymaganymi  dokumentami należy złożyć na platformie zakupowej Zamawiającego pod adresem: </w:t>
      </w:r>
      <w:hyperlink r:id="rId21" w:history="1">
        <w:r w:rsidR="007149EA" w:rsidRPr="0041134D">
          <w:rPr>
            <w:rStyle w:val="Hipercze"/>
            <w:rFonts w:eastAsia="Times New Roman" w:cs="Tahoma"/>
            <w:color w:val="auto"/>
            <w:sz w:val="22"/>
            <w:szCs w:val="22"/>
            <w:lang w:eastAsia="ar-SA"/>
          </w:rPr>
          <w:t>https://platformazakupowa.pl/wiazownica</w:t>
        </w:r>
      </w:hyperlink>
      <w:r w:rsidR="007149EA" w:rsidRPr="0041134D">
        <w:rPr>
          <w:rFonts w:eastAsia="Times New Roman" w:cs="Tahoma"/>
          <w:sz w:val="22"/>
          <w:szCs w:val="22"/>
          <w:lang w:eastAsia="ar-SA"/>
        </w:rPr>
        <w:t xml:space="preserve"> wybierając przedmiotowe postępowanie,  w nieprzekraczalnym terminie do </w:t>
      </w:r>
      <w:r w:rsidR="008C2D55">
        <w:rPr>
          <w:rFonts w:eastAsia="Times New Roman" w:cs="Tahoma"/>
          <w:b/>
          <w:sz w:val="22"/>
          <w:szCs w:val="22"/>
          <w:lang w:eastAsia="ar-SA"/>
        </w:rPr>
        <w:t>dnia 07.05</w:t>
      </w:r>
      <w:r w:rsidR="002F529B" w:rsidRPr="0041134D">
        <w:rPr>
          <w:rFonts w:eastAsia="Times New Roman" w:cs="Tahoma"/>
          <w:b/>
          <w:sz w:val="22"/>
          <w:szCs w:val="22"/>
          <w:lang w:eastAsia="ar-SA"/>
        </w:rPr>
        <w:t>.2021</w:t>
      </w:r>
      <w:r w:rsidR="007149EA" w:rsidRPr="0041134D">
        <w:rPr>
          <w:rFonts w:eastAsia="Times New Roman" w:cs="Tahoma"/>
          <w:b/>
          <w:sz w:val="22"/>
          <w:szCs w:val="22"/>
          <w:lang w:eastAsia="ar-SA"/>
        </w:rPr>
        <w:t xml:space="preserve"> r</w:t>
      </w:r>
      <w:r w:rsidR="007149EA" w:rsidRPr="0041134D">
        <w:rPr>
          <w:rFonts w:eastAsia="Times New Roman" w:cs="Tahoma"/>
          <w:sz w:val="22"/>
          <w:szCs w:val="22"/>
          <w:lang w:eastAsia="ar-SA"/>
        </w:rPr>
        <w:t>. do godz. 09:00</w:t>
      </w:r>
    </w:p>
    <w:p w:rsidR="007149EA" w:rsidRPr="0041134D" w:rsidRDefault="007149EA" w:rsidP="00251FD3">
      <w:pPr>
        <w:widowControl w:val="0"/>
        <w:tabs>
          <w:tab w:val="left" w:pos="993"/>
        </w:tabs>
        <w:autoSpaceDE w:val="0"/>
        <w:autoSpaceDN w:val="0"/>
        <w:adjustRightInd w:val="0"/>
        <w:ind w:left="708" w:right="12"/>
        <w:jc w:val="both"/>
        <w:rPr>
          <w:rFonts w:cs="Tahoma"/>
          <w:spacing w:val="1"/>
          <w:sz w:val="22"/>
          <w:szCs w:val="22"/>
        </w:rPr>
      </w:pPr>
      <w:r w:rsidRPr="0041134D">
        <w:rPr>
          <w:rFonts w:cs="Tahoma"/>
          <w:sz w:val="22"/>
          <w:szCs w:val="22"/>
        </w:rPr>
        <w:t xml:space="preserve">Szczegółowa instrukcja dla Wykonawców dotycząca złożenia oferty znajduje się na stronie internetowej </w:t>
      </w:r>
      <w:hyperlink r:id="rId22" w:history="1">
        <w:r w:rsidRPr="0041134D">
          <w:rPr>
            <w:rStyle w:val="Hipercze"/>
            <w:rFonts w:cs="Tahoma"/>
            <w:color w:val="auto"/>
            <w:sz w:val="22"/>
            <w:szCs w:val="22"/>
          </w:rPr>
          <w:t>https://platformazakupowa.pl/strona/45-instrukcje</w:t>
        </w:r>
      </w:hyperlink>
    </w:p>
    <w:p w:rsidR="007149EA" w:rsidRPr="0041134D" w:rsidRDefault="00DD7A15" w:rsidP="00DD7A15">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17.2</w:t>
      </w:r>
      <w:r w:rsidRPr="0041134D">
        <w:rPr>
          <w:rFonts w:eastAsia="Times New Roman" w:cs="Tahoma"/>
          <w:sz w:val="22"/>
          <w:szCs w:val="22"/>
          <w:lang w:eastAsia="ar-SA"/>
        </w:rPr>
        <w:tab/>
      </w:r>
      <w:r w:rsidR="007149EA" w:rsidRPr="0041134D">
        <w:rPr>
          <w:rFonts w:eastAsia="Times New Roman" w:cs="Tahoma"/>
          <w:sz w:val="22"/>
          <w:szCs w:val="22"/>
          <w:lang w:eastAsia="ar-SA"/>
        </w:rPr>
        <w:t>Za datę przekazania oferty przyjmuje się datę przekazania w systemie platformy zakupowej, poprzez kliknięcie  przycisku „Złóż ofertę”, po prawidłowym przejściu procesu platforma zakupowa wyświetli komunikat, że oferta została złożona.</w:t>
      </w:r>
    </w:p>
    <w:p w:rsidR="007149EA" w:rsidRPr="0041134D" w:rsidRDefault="00DD7A15" w:rsidP="008C2D55">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17.3</w:t>
      </w:r>
      <w:r w:rsidRPr="0041134D">
        <w:rPr>
          <w:rFonts w:eastAsia="Times New Roman" w:cs="Tahoma"/>
          <w:sz w:val="22"/>
          <w:szCs w:val="22"/>
          <w:lang w:eastAsia="ar-SA"/>
        </w:rPr>
        <w:tab/>
      </w:r>
      <w:r w:rsidR="007149EA" w:rsidRPr="0041134D">
        <w:rPr>
          <w:rFonts w:eastAsia="Times New Roman" w:cs="Tahoma"/>
          <w:sz w:val="22"/>
          <w:szCs w:val="22"/>
          <w:lang w:eastAsia="ar-SA"/>
        </w:rPr>
        <w:t xml:space="preserve">Otwarcie ofert nastąpi  niezwłocznie  po upływie terminu składania ofert, nie później jednak  niż dnia następnego , w którym upłynął termin składania ofert tj. w dniu </w:t>
      </w:r>
      <w:r w:rsidR="008C2D55">
        <w:rPr>
          <w:rFonts w:eastAsia="Times New Roman" w:cs="Tahoma"/>
          <w:b/>
          <w:sz w:val="22"/>
          <w:szCs w:val="22"/>
          <w:lang w:eastAsia="ar-SA"/>
        </w:rPr>
        <w:lastRenderedPageBreak/>
        <w:t>07.05</w:t>
      </w:r>
      <w:r w:rsidR="002F529B" w:rsidRPr="0041134D">
        <w:rPr>
          <w:rFonts w:eastAsia="Times New Roman" w:cs="Tahoma"/>
          <w:b/>
          <w:sz w:val="22"/>
          <w:szCs w:val="22"/>
          <w:lang w:eastAsia="ar-SA"/>
        </w:rPr>
        <w:t>.2021</w:t>
      </w:r>
      <w:r w:rsidR="007149EA" w:rsidRPr="0041134D">
        <w:rPr>
          <w:rFonts w:eastAsia="Times New Roman" w:cs="Tahoma"/>
          <w:b/>
          <w:sz w:val="22"/>
          <w:szCs w:val="22"/>
          <w:lang w:eastAsia="ar-SA"/>
        </w:rPr>
        <w:t xml:space="preserve"> r</w:t>
      </w:r>
      <w:r w:rsidR="007149EA" w:rsidRPr="0041134D">
        <w:rPr>
          <w:rFonts w:eastAsia="Times New Roman" w:cs="Tahoma"/>
          <w:sz w:val="22"/>
          <w:szCs w:val="22"/>
          <w:lang w:eastAsia="ar-SA"/>
        </w:rPr>
        <w:t>.  o godz. 09:30 przy użyc</w:t>
      </w:r>
      <w:r w:rsidR="008C2D55">
        <w:rPr>
          <w:rFonts w:eastAsia="Times New Roman" w:cs="Tahoma"/>
          <w:sz w:val="22"/>
          <w:szCs w:val="22"/>
          <w:lang w:eastAsia="ar-SA"/>
        </w:rPr>
        <w:t xml:space="preserve">iu systemu teleinformatycznego,  </w:t>
      </w:r>
      <w:r w:rsidR="007149EA" w:rsidRPr="0041134D">
        <w:rPr>
          <w:rFonts w:eastAsia="Times New Roman" w:cs="Tahoma"/>
          <w:sz w:val="22"/>
          <w:szCs w:val="22"/>
          <w:lang w:eastAsia="ar-SA"/>
        </w:rPr>
        <w:t>na platformie zakupowej zamawiającego poprzez odszyfrowanie złożonych ofert.</w:t>
      </w:r>
    </w:p>
    <w:p w:rsidR="007149EA" w:rsidRPr="0041134D" w:rsidRDefault="00DD7A15" w:rsidP="00DD7A15">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w:t>
      </w:r>
      <w:r w:rsidR="007149EA" w:rsidRPr="0041134D">
        <w:rPr>
          <w:rFonts w:eastAsia="Times New Roman" w:cs="Tahoma"/>
          <w:sz w:val="22"/>
          <w:szCs w:val="22"/>
          <w:lang w:eastAsia="ar-SA"/>
        </w:rPr>
        <w:t>.</w:t>
      </w:r>
      <w:r w:rsidR="00C21BC8" w:rsidRPr="0041134D">
        <w:rPr>
          <w:rFonts w:eastAsia="Times New Roman" w:cs="Tahoma"/>
          <w:sz w:val="22"/>
          <w:szCs w:val="22"/>
          <w:lang w:eastAsia="ar-SA"/>
        </w:rPr>
        <w:t>4</w:t>
      </w:r>
      <w:r w:rsidR="00C21BC8" w:rsidRPr="0041134D">
        <w:rPr>
          <w:rFonts w:eastAsia="Times New Roman" w:cs="Tahoma"/>
          <w:sz w:val="22"/>
          <w:szCs w:val="22"/>
          <w:lang w:eastAsia="ar-SA"/>
        </w:rPr>
        <w:tab/>
      </w:r>
      <w:r w:rsidR="007149EA" w:rsidRPr="0041134D">
        <w:rPr>
          <w:rFonts w:eastAsia="Times New Roman" w:cs="Tahoma"/>
          <w:sz w:val="22"/>
          <w:szCs w:val="22"/>
          <w:lang w:eastAsia="ar-SA"/>
        </w:rPr>
        <w:t>W przypadku awarii systemu teleinformatycznego, która spowoduje  brak możliwości  otwarcia złożonych ofert, otwarcie ofert nastąpi  niezwłocznie po usunięciu awarii systemu.</w:t>
      </w:r>
    </w:p>
    <w:p w:rsidR="007149EA" w:rsidRPr="0041134D" w:rsidRDefault="007149EA" w:rsidP="00C21BC8">
      <w:pPr>
        <w:suppressAutoHyphens/>
        <w:spacing w:before="240" w:after="120" w:line="240" w:lineRule="auto"/>
        <w:ind w:left="780" w:hanging="71"/>
        <w:contextualSpacing/>
        <w:jc w:val="both"/>
        <w:rPr>
          <w:rFonts w:eastAsia="Times New Roman" w:cs="Tahoma"/>
          <w:sz w:val="22"/>
          <w:szCs w:val="22"/>
          <w:lang w:eastAsia="ar-SA"/>
        </w:rPr>
      </w:pPr>
      <w:r w:rsidRPr="0041134D">
        <w:rPr>
          <w:rFonts w:eastAsia="Times New Roman" w:cs="Tahoma"/>
          <w:sz w:val="22"/>
          <w:szCs w:val="22"/>
          <w:lang w:eastAsia="ar-SA"/>
        </w:rPr>
        <w:t>Oferty Wykonawców zostaną automatycznie zaszyfrowane  na „platformie zakupowej”.</w:t>
      </w:r>
    </w:p>
    <w:p w:rsidR="007149EA" w:rsidRPr="0041134D" w:rsidRDefault="00DD7A15" w:rsidP="00C21BC8">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w:t>
      </w:r>
      <w:r w:rsidR="00C21BC8" w:rsidRPr="0041134D">
        <w:rPr>
          <w:rFonts w:eastAsia="Times New Roman" w:cs="Tahoma"/>
          <w:sz w:val="22"/>
          <w:szCs w:val="22"/>
          <w:lang w:eastAsia="ar-SA"/>
        </w:rPr>
        <w:t>.5</w:t>
      </w:r>
      <w:r w:rsidR="00C21BC8" w:rsidRPr="0041134D">
        <w:rPr>
          <w:rFonts w:eastAsia="Times New Roman" w:cs="Tahoma"/>
          <w:sz w:val="22"/>
          <w:szCs w:val="22"/>
          <w:lang w:eastAsia="ar-SA"/>
        </w:rPr>
        <w:tab/>
      </w:r>
      <w:r w:rsidR="007149EA" w:rsidRPr="0041134D">
        <w:rPr>
          <w:rFonts w:eastAsia="Times New Roman" w:cs="Tahoma"/>
          <w:sz w:val="22"/>
          <w:szCs w:val="22"/>
          <w:lang w:eastAsia="ar-SA"/>
        </w:rPr>
        <w:t>Najpóźniej  przed otwarciem ofert zamawiający udostępni na stronie internetowej prowadzonego postępowania informację o  kwocie, jaką zamierza przeznaczyć na sfinansowanie zamówienia.</w:t>
      </w:r>
    </w:p>
    <w:p w:rsidR="007149EA" w:rsidRPr="0041134D" w:rsidRDefault="00DD7A15" w:rsidP="00C21BC8">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w:t>
      </w:r>
      <w:r w:rsidR="00C21BC8" w:rsidRPr="0041134D">
        <w:rPr>
          <w:rFonts w:eastAsia="Times New Roman" w:cs="Tahoma"/>
          <w:sz w:val="22"/>
          <w:szCs w:val="22"/>
          <w:lang w:eastAsia="ar-SA"/>
        </w:rPr>
        <w:t>.6</w:t>
      </w:r>
      <w:r w:rsidR="00C21BC8" w:rsidRPr="0041134D">
        <w:rPr>
          <w:rFonts w:eastAsia="Times New Roman" w:cs="Tahoma"/>
          <w:sz w:val="22"/>
          <w:szCs w:val="22"/>
          <w:lang w:eastAsia="ar-SA"/>
        </w:rPr>
        <w:tab/>
      </w:r>
      <w:r w:rsidR="00C21BC8" w:rsidRPr="0041134D">
        <w:rPr>
          <w:rFonts w:eastAsia="Times New Roman" w:cs="Tahoma"/>
          <w:sz w:val="22"/>
          <w:szCs w:val="22"/>
          <w:lang w:eastAsia="ar-SA"/>
        </w:rPr>
        <w:tab/>
      </w:r>
      <w:r w:rsidR="007149EA" w:rsidRPr="0041134D">
        <w:rPr>
          <w:rFonts w:eastAsia="Times New Roman" w:cs="Tahoma"/>
          <w:sz w:val="22"/>
          <w:szCs w:val="22"/>
          <w:lang w:eastAsia="ar-SA"/>
        </w:rPr>
        <w:t>Niezwłocznie po otwarciu ofert Zamawiający zamieści na stronie internetowej prowadzonego postępowania informację z otwarcia ofert, podając:</w:t>
      </w:r>
    </w:p>
    <w:p w:rsidR="00C21BC8" w:rsidRPr="0041134D" w:rsidRDefault="007149EA" w:rsidP="00C21BC8">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nazwy albo imiona i nazwiska oraz siedzibę lub miejsce prowadzenia działalności albo </w:t>
      </w:r>
      <w:r w:rsidR="00C21BC8" w:rsidRPr="0041134D">
        <w:rPr>
          <w:rFonts w:eastAsia="Times New Roman" w:cs="Tahoma"/>
          <w:sz w:val="22"/>
          <w:szCs w:val="22"/>
          <w:lang w:eastAsia="ar-SA"/>
        </w:rPr>
        <w:t xml:space="preserve"> </w:t>
      </w:r>
    </w:p>
    <w:p w:rsidR="005A7BF5" w:rsidRPr="0041134D" w:rsidRDefault="00C21BC8" w:rsidP="008C2D55">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w:t>
      </w:r>
      <w:r w:rsidR="007149EA" w:rsidRPr="0041134D">
        <w:rPr>
          <w:rFonts w:eastAsia="Times New Roman" w:cs="Tahoma"/>
          <w:sz w:val="22"/>
          <w:szCs w:val="22"/>
          <w:lang w:eastAsia="ar-SA"/>
        </w:rPr>
        <w:t>miejscach zamieszkania Wykonawców,   których oferty zostały otwarte,</w:t>
      </w:r>
    </w:p>
    <w:p w:rsidR="007149EA" w:rsidRPr="0041134D" w:rsidRDefault="007149EA" w:rsidP="007149EA">
      <w:pPr>
        <w:suppressAutoHyphens/>
        <w:spacing w:before="240" w:after="120" w:line="240" w:lineRule="auto"/>
        <w:ind w:left="426" w:firstLine="282"/>
        <w:contextualSpacing/>
        <w:jc w:val="both"/>
        <w:rPr>
          <w:rFonts w:eastAsia="Times New Roman" w:cs="Tahoma"/>
          <w:sz w:val="22"/>
          <w:szCs w:val="22"/>
          <w:lang w:eastAsia="ar-SA"/>
        </w:rPr>
      </w:pPr>
      <w:r w:rsidRPr="0041134D">
        <w:rPr>
          <w:rFonts w:eastAsia="Times New Roman" w:cs="Tahoma"/>
          <w:sz w:val="22"/>
          <w:szCs w:val="22"/>
          <w:lang w:eastAsia="ar-SA"/>
        </w:rPr>
        <w:t>- cenach lub kosztach zawartych w ofertach.</w:t>
      </w:r>
    </w:p>
    <w:p w:rsidR="007149EA" w:rsidRPr="0041134D" w:rsidRDefault="00DD7A15" w:rsidP="00C21BC8">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w:t>
      </w:r>
      <w:r w:rsidR="00C21BC8" w:rsidRPr="0041134D">
        <w:rPr>
          <w:rFonts w:eastAsia="Times New Roman" w:cs="Tahoma"/>
          <w:sz w:val="22"/>
          <w:szCs w:val="22"/>
          <w:lang w:eastAsia="ar-SA"/>
        </w:rPr>
        <w:t>7</w:t>
      </w:r>
      <w:r w:rsidR="007149EA" w:rsidRPr="0041134D">
        <w:rPr>
          <w:rFonts w:eastAsia="Times New Roman" w:cs="Tahoma"/>
          <w:sz w:val="22"/>
          <w:szCs w:val="22"/>
          <w:lang w:eastAsia="ar-SA"/>
        </w:rPr>
        <w:t xml:space="preserve"> </w:t>
      </w:r>
      <w:r w:rsidR="00C21BC8" w:rsidRPr="0041134D">
        <w:rPr>
          <w:rFonts w:eastAsia="Times New Roman" w:cs="Tahoma"/>
          <w:sz w:val="22"/>
          <w:szCs w:val="22"/>
          <w:lang w:eastAsia="ar-SA"/>
        </w:rPr>
        <w:tab/>
      </w:r>
      <w:r w:rsidR="007149EA" w:rsidRPr="0041134D">
        <w:rPr>
          <w:rFonts w:eastAsia="Times New Roman" w:cs="Tahoma"/>
          <w:sz w:val="22"/>
          <w:szCs w:val="22"/>
          <w:lang w:eastAsia="ar-SA"/>
        </w:rPr>
        <w:t xml:space="preserve">W przypadku ofert, które będą podlegać negocjacjom  zamawiający udostępni informacje o cenach lub kosztach zawartych w ofertach niezwłocznie po otwarciu ofert ostatecznych </w:t>
      </w:r>
      <w:bookmarkStart w:id="25" w:name="_Toc473569738"/>
      <w:bookmarkStart w:id="26" w:name="_Toc477947270"/>
      <w:r w:rsidR="007149EA" w:rsidRPr="0041134D">
        <w:rPr>
          <w:rFonts w:eastAsia="Times New Roman" w:cs="Tahoma"/>
          <w:sz w:val="22"/>
          <w:szCs w:val="22"/>
          <w:lang w:eastAsia="ar-SA"/>
        </w:rPr>
        <w:t>albo unieważnieniu postępowania.</w:t>
      </w:r>
    </w:p>
    <w:p w:rsidR="007149EA" w:rsidRPr="0041134D" w:rsidRDefault="00DD7A15" w:rsidP="00C21BC8">
      <w:pPr>
        <w:spacing w:line="240" w:lineRule="auto"/>
        <w:ind w:left="705" w:hanging="705"/>
        <w:jc w:val="both"/>
        <w:rPr>
          <w:rFonts w:cs="Tahoma"/>
          <w:sz w:val="22"/>
          <w:szCs w:val="22"/>
        </w:rPr>
      </w:pPr>
      <w:r w:rsidRPr="0041134D">
        <w:rPr>
          <w:rFonts w:cs="Tahoma"/>
          <w:sz w:val="22"/>
          <w:szCs w:val="22"/>
        </w:rPr>
        <w:t>17</w:t>
      </w:r>
      <w:r w:rsidR="00C21BC8" w:rsidRPr="0041134D">
        <w:rPr>
          <w:rFonts w:cs="Tahoma"/>
          <w:sz w:val="22"/>
          <w:szCs w:val="22"/>
        </w:rPr>
        <w:t>.8</w:t>
      </w:r>
      <w:r w:rsidR="00C21BC8" w:rsidRPr="0041134D">
        <w:rPr>
          <w:rFonts w:cs="Tahoma"/>
          <w:sz w:val="22"/>
          <w:szCs w:val="22"/>
        </w:rPr>
        <w:tab/>
      </w:r>
      <w:r w:rsidR="007149EA" w:rsidRPr="0041134D">
        <w:rPr>
          <w:rFonts w:cs="Tahoma"/>
          <w:sz w:val="22"/>
          <w:szCs w:val="22"/>
        </w:rPr>
        <w:t>Wykonawca nie może zmienić lub wycofać złożonej oferty po upływie terminu składania ofert.</w:t>
      </w:r>
    </w:p>
    <w:p w:rsidR="007149EA" w:rsidRPr="0041134D" w:rsidRDefault="007149EA" w:rsidP="00C21BC8">
      <w:pPr>
        <w:spacing w:line="240" w:lineRule="auto"/>
        <w:rPr>
          <w:rFonts w:cs="Tahoma"/>
          <w:b/>
          <w:smallCaps/>
          <w:sz w:val="22"/>
          <w:szCs w:val="22"/>
          <w:u w:val="thick"/>
        </w:rPr>
      </w:pPr>
    </w:p>
    <w:p w:rsidR="007149EA" w:rsidRPr="0041134D" w:rsidRDefault="007149EA" w:rsidP="007149EA">
      <w:pPr>
        <w:spacing w:line="240" w:lineRule="auto"/>
        <w:jc w:val="center"/>
        <w:rPr>
          <w:rFonts w:cs="Tahoma"/>
          <w:b/>
          <w:smallCaps/>
          <w:sz w:val="22"/>
          <w:szCs w:val="22"/>
          <w:u w:val="thick"/>
        </w:rPr>
      </w:pPr>
      <w:r w:rsidRPr="0041134D">
        <w:rPr>
          <w:rFonts w:cs="Tahoma"/>
          <w:b/>
          <w:smallCaps/>
          <w:sz w:val="22"/>
          <w:szCs w:val="22"/>
          <w:u w:val="thick"/>
        </w:rPr>
        <w:t>Rozdział X</w:t>
      </w:r>
      <w:bookmarkStart w:id="27" w:name="_Toc473569739"/>
      <w:bookmarkEnd w:id="25"/>
      <w:r w:rsidR="002C3A1A" w:rsidRPr="0041134D">
        <w:rPr>
          <w:rFonts w:cs="Tahoma"/>
          <w:b/>
          <w:smallCaps/>
          <w:sz w:val="22"/>
          <w:szCs w:val="22"/>
          <w:u w:val="thick"/>
        </w:rPr>
        <w:t>VIII</w:t>
      </w:r>
      <w:r w:rsidRPr="0041134D">
        <w:rPr>
          <w:rFonts w:cs="Tahoma"/>
          <w:b/>
          <w:smallCaps/>
          <w:sz w:val="22"/>
          <w:szCs w:val="22"/>
          <w:u w:val="thick"/>
        </w:rPr>
        <w:br/>
      </w:r>
      <w:r w:rsidRPr="00D01B3A">
        <w:rPr>
          <w:rFonts w:cs="Tahoma"/>
          <w:b/>
          <w:sz w:val="22"/>
          <w:szCs w:val="22"/>
          <w:u w:val="thick"/>
        </w:rPr>
        <w:t>Opis sposobu obliczania ceny</w:t>
      </w:r>
      <w:bookmarkEnd w:id="26"/>
      <w:bookmarkEnd w:id="27"/>
    </w:p>
    <w:p w:rsidR="007149EA" w:rsidRPr="0041134D" w:rsidRDefault="007149EA" w:rsidP="007149EA">
      <w:pPr>
        <w:spacing w:line="240" w:lineRule="auto"/>
        <w:jc w:val="center"/>
        <w:rPr>
          <w:rFonts w:cs="Tahoma"/>
          <w:b/>
          <w:i/>
          <w:smallCaps/>
          <w:sz w:val="22"/>
          <w:szCs w:val="22"/>
        </w:rPr>
      </w:pPr>
    </w:p>
    <w:p w:rsidR="007149EA" w:rsidRPr="0041134D" w:rsidRDefault="007149EA" w:rsidP="00917BA5">
      <w:pPr>
        <w:pStyle w:val="Akapitzlist"/>
        <w:numPr>
          <w:ilvl w:val="0"/>
          <w:numId w:val="14"/>
        </w:numPr>
        <w:jc w:val="both"/>
        <w:rPr>
          <w:rFonts w:ascii="CG Omega" w:hAnsi="CG Omega" w:cs="Tahoma"/>
          <w:i/>
          <w:vanish/>
          <w:sz w:val="22"/>
          <w:szCs w:val="22"/>
        </w:rPr>
      </w:pPr>
    </w:p>
    <w:p w:rsidR="007149EA" w:rsidRPr="0041134D" w:rsidRDefault="007149EA" w:rsidP="00917BA5">
      <w:pPr>
        <w:pStyle w:val="Akapitzlist"/>
        <w:numPr>
          <w:ilvl w:val="0"/>
          <w:numId w:val="14"/>
        </w:numPr>
        <w:jc w:val="both"/>
        <w:rPr>
          <w:rFonts w:ascii="CG Omega" w:hAnsi="CG Omega" w:cs="Tahoma"/>
          <w:i/>
          <w:vanish/>
          <w:sz w:val="22"/>
          <w:szCs w:val="22"/>
        </w:rPr>
      </w:pPr>
    </w:p>
    <w:p w:rsidR="007C31E6" w:rsidRPr="0041134D" w:rsidRDefault="002C3A1A" w:rsidP="002C3A1A">
      <w:pPr>
        <w:spacing w:line="20" w:lineRule="atLeast"/>
        <w:ind w:left="567" w:hanging="567"/>
        <w:jc w:val="both"/>
        <w:rPr>
          <w:rFonts w:cs="Tahoma"/>
          <w:sz w:val="22"/>
          <w:szCs w:val="22"/>
        </w:rPr>
      </w:pPr>
      <w:r w:rsidRPr="0041134D">
        <w:rPr>
          <w:rFonts w:cs="Tahoma"/>
          <w:sz w:val="22"/>
          <w:szCs w:val="22"/>
        </w:rPr>
        <w:t>18.1</w:t>
      </w:r>
      <w:r w:rsidRPr="0041134D">
        <w:rPr>
          <w:rFonts w:cs="Tahoma"/>
          <w:sz w:val="22"/>
          <w:szCs w:val="22"/>
        </w:rPr>
        <w:tab/>
      </w:r>
      <w:r w:rsidR="00144C94" w:rsidRPr="0041134D">
        <w:rPr>
          <w:rFonts w:cs="Tahoma"/>
          <w:sz w:val="22"/>
          <w:szCs w:val="22"/>
        </w:rPr>
        <w:t>Wykonawca podaje cenę za przedmiot dostawy zgodnie ze wzorem formularza ofertowego, stanowiącego załącznik do SWZ.</w:t>
      </w:r>
    </w:p>
    <w:p w:rsidR="007C31E6" w:rsidRPr="0041134D" w:rsidRDefault="002C3A1A" w:rsidP="002C3A1A">
      <w:pPr>
        <w:spacing w:line="20" w:lineRule="atLeast"/>
        <w:ind w:left="567" w:hanging="567"/>
        <w:jc w:val="both"/>
        <w:rPr>
          <w:rFonts w:cs="Tahoma"/>
          <w:sz w:val="22"/>
          <w:szCs w:val="22"/>
        </w:rPr>
      </w:pPr>
      <w:r w:rsidRPr="0041134D">
        <w:rPr>
          <w:rFonts w:cs="Tahoma"/>
          <w:sz w:val="22"/>
          <w:szCs w:val="22"/>
        </w:rPr>
        <w:t>18.2</w:t>
      </w:r>
      <w:r w:rsidRPr="0041134D">
        <w:rPr>
          <w:rFonts w:cs="Tahoma"/>
          <w:sz w:val="22"/>
          <w:szCs w:val="22"/>
        </w:rPr>
        <w:tab/>
      </w:r>
      <w:r w:rsidR="00144C94" w:rsidRPr="0041134D">
        <w:rPr>
          <w:rFonts w:cs="Tahoma"/>
          <w:sz w:val="22"/>
          <w:szCs w:val="22"/>
        </w:rPr>
        <w:t xml:space="preserve">Cenę brutto oferty należy obliczyć uwzględniając określony w opisie przedmiotu zamówienia przedmiot dostawy, koszty wynikające z warunków określonych w SWZ </w:t>
      </w:r>
      <w:r w:rsidR="00CE2AE0">
        <w:rPr>
          <w:rFonts w:cs="Tahoma"/>
          <w:sz w:val="22"/>
          <w:szCs w:val="22"/>
        </w:rPr>
        <w:t xml:space="preserve">              </w:t>
      </w:r>
      <w:r w:rsidR="00144C94" w:rsidRPr="0041134D">
        <w:rPr>
          <w:rFonts w:cs="Tahoma"/>
          <w:sz w:val="22"/>
          <w:szCs w:val="22"/>
        </w:rPr>
        <w:t>i ewentualne ryzyko z tytułu oszacowania wszelkich kosztów związanych z realizacją zamówienia oraz oddziaływania innych czynników mających lub mogących mieć wpływ na wartość oferty.</w:t>
      </w:r>
    </w:p>
    <w:p w:rsidR="002C3A1A" w:rsidRPr="0041134D" w:rsidRDefault="00144C94" w:rsidP="00917BA5">
      <w:pPr>
        <w:pStyle w:val="Akapitzlist"/>
        <w:numPr>
          <w:ilvl w:val="1"/>
          <w:numId w:val="33"/>
        </w:numPr>
        <w:ind w:left="567" w:hanging="567"/>
        <w:jc w:val="both"/>
        <w:rPr>
          <w:rFonts w:ascii="CG Omega" w:hAnsi="CG Omega" w:cs="Tahoma"/>
          <w:b w:val="0"/>
          <w:sz w:val="22"/>
          <w:szCs w:val="22"/>
        </w:rPr>
      </w:pPr>
      <w:r w:rsidRPr="0041134D">
        <w:rPr>
          <w:rFonts w:ascii="CG Omega" w:hAnsi="CG Omega" w:cs="Tahoma"/>
          <w:b w:val="0"/>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CE2AE0">
        <w:rPr>
          <w:rFonts w:ascii="CG Omega" w:hAnsi="CG Omega" w:cs="Tahoma"/>
          <w:b w:val="0"/>
          <w:sz w:val="22"/>
          <w:szCs w:val="22"/>
        </w:rPr>
        <w:t xml:space="preserve">              </w:t>
      </w:r>
      <w:r w:rsidRPr="0041134D">
        <w:rPr>
          <w:rFonts w:ascii="CG Omega" w:hAnsi="CG Omega" w:cs="Tahoma"/>
          <w:b w:val="0"/>
          <w:sz w:val="22"/>
          <w:szCs w:val="22"/>
        </w:rPr>
        <w:t>u zamawiającego obowiązku podatkowego, wskazując nazwę (rodzaj) towaru lub usługi, których dostawa lub świadczenie będzie prowadzić do jego powstania, oraz wskazują</w:t>
      </w:r>
      <w:r w:rsidR="007C31E6" w:rsidRPr="0041134D">
        <w:rPr>
          <w:rFonts w:ascii="CG Omega" w:hAnsi="CG Omega" w:cs="Tahoma"/>
          <w:b w:val="0"/>
          <w:sz w:val="22"/>
          <w:szCs w:val="22"/>
        </w:rPr>
        <w:t>c ich wartość bez kwoty podatku.</w:t>
      </w:r>
    </w:p>
    <w:p w:rsidR="007C31E6" w:rsidRPr="0041134D" w:rsidRDefault="00144C94" w:rsidP="00917BA5">
      <w:pPr>
        <w:pStyle w:val="Akapitzlist"/>
        <w:numPr>
          <w:ilvl w:val="1"/>
          <w:numId w:val="33"/>
        </w:numPr>
        <w:ind w:left="567" w:hanging="567"/>
        <w:jc w:val="both"/>
        <w:rPr>
          <w:rFonts w:ascii="CG Omega" w:hAnsi="CG Omega" w:cs="Tahoma"/>
          <w:b w:val="0"/>
          <w:sz w:val="22"/>
          <w:szCs w:val="22"/>
        </w:rPr>
      </w:pPr>
      <w:r w:rsidRPr="0041134D">
        <w:rPr>
          <w:rFonts w:ascii="CG Omega" w:hAnsi="CG Omega" w:cs="Tahoma"/>
          <w:b w:val="0"/>
          <w:sz w:val="22"/>
          <w:szCs w:val="22"/>
        </w:rPr>
        <w:t xml:space="preserve">Cenę  oferty należy określić z dokładnością do dwóch miejsc po przecinku. </w:t>
      </w:r>
    </w:p>
    <w:p w:rsidR="007C31E6" w:rsidRPr="00CD30C9" w:rsidRDefault="002C3A1A" w:rsidP="00CD30C9">
      <w:pPr>
        <w:spacing w:line="20" w:lineRule="atLeast"/>
        <w:ind w:left="567" w:hanging="567"/>
        <w:jc w:val="both"/>
        <w:rPr>
          <w:rFonts w:cs="Tahoma"/>
          <w:sz w:val="22"/>
          <w:szCs w:val="22"/>
        </w:rPr>
      </w:pPr>
      <w:r w:rsidRPr="0041134D">
        <w:rPr>
          <w:rFonts w:cs="Tahoma"/>
          <w:sz w:val="22"/>
          <w:szCs w:val="22"/>
        </w:rPr>
        <w:t>18.5</w:t>
      </w:r>
      <w:r w:rsidRPr="0041134D">
        <w:rPr>
          <w:rFonts w:cs="Tahoma"/>
          <w:sz w:val="22"/>
          <w:szCs w:val="22"/>
        </w:rPr>
        <w:tab/>
      </w:r>
      <w:r w:rsidR="00144C94" w:rsidRPr="0041134D">
        <w:rPr>
          <w:rFonts w:cs="Tahoma"/>
          <w:sz w:val="22"/>
          <w:szCs w:val="22"/>
        </w:rPr>
        <w:t xml:space="preserve">Cena oferty winna uwzględniać wszelkie należne opłaty, w szczególności podatki – w tym </w:t>
      </w:r>
      <w:r w:rsidR="007C31E6" w:rsidRPr="00CD30C9">
        <w:rPr>
          <w:rFonts w:cs="Tahoma"/>
          <w:sz w:val="22"/>
          <w:szCs w:val="22"/>
        </w:rPr>
        <w:t>podatek VAT</w:t>
      </w:r>
      <w:r w:rsidR="00CD30C9" w:rsidRPr="00CD30C9">
        <w:rPr>
          <w:rFonts w:cs="Arial"/>
          <w:sz w:val="22"/>
          <w:szCs w:val="22"/>
        </w:rPr>
        <w:t xml:space="preserve"> zgodnie z obowiązującymi przepisami ustawy z 11 marca 2004 r. o podatku od towarów i usług.</w:t>
      </w:r>
    </w:p>
    <w:p w:rsidR="009419DF" w:rsidRPr="00CD30C9" w:rsidRDefault="00CD30C9" w:rsidP="00CD30C9">
      <w:pPr>
        <w:autoSpaceDE w:val="0"/>
        <w:autoSpaceDN w:val="0"/>
        <w:adjustRightInd w:val="0"/>
        <w:spacing w:line="20" w:lineRule="atLeast"/>
        <w:ind w:left="567" w:hanging="567"/>
        <w:jc w:val="both"/>
        <w:rPr>
          <w:rFonts w:cs="Arial"/>
          <w:sz w:val="22"/>
          <w:szCs w:val="22"/>
        </w:rPr>
      </w:pPr>
      <w:r>
        <w:rPr>
          <w:rFonts w:cs="Arial"/>
          <w:sz w:val="22"/>
          <w:szCs w:val="22"/>
        </w:rPr>
        <w:t>18.6</w:t>
      </w:r>
      <w:r w:rsidR="008C2D55" w:rsidRPr="00CD30C9">
        <w:rPr>
          <w:rFonts w:cs="Arial"/>
          <w:sz w:val="22"/>
          <w:szCs w:val="22"/>
        </w:rPr>
        <w:t xml:space="preserve"> </w:t>
      </w:r>
      <w:r w:rsidR="009419DF" w:rsidRPr="00CD30C9">
        <w:rPr>
          <w:rFonts w:cs="Arial"/>
          <w:sz w:val="22"/>
          <w:szCs w:val="22"/>
        </w:rPr>
        <w:tab/>
        <w:t xml:space="preserve">Przedmiary robót </w:t>
      </w:r>
      <w:r w:rsidR="003A55A9" w:rsidRPr="00CD30C9">
        <w:rPr>
          <w:rFonts w:cs="Arial"/>
          <w:sz w:val="22"/>
          <w:szCs w:val="22"/>
        </w:rPr>
        <w:t xml:space="preserve">, w uwagi na ryczałtowy charakter </w:t>
      </w:r>
      <w:r w:rsidR="009419DF" w:rsidRPr="00CD30C9">
        <w:rPr>
          <w:rFonts w:cs="Arial"/>
          <w:sz w:val="22"/>
          <w:szCs w:val="22"/>
        </w:rPr>
        <w:t>ceny ofertowej stanowią element</w:t>
      </w:r>
      <w:r w:rsidR="003A55A9" w:rsidRPr="00CD30C9">
        <w:rPr>
          <w:rFonts w:cs="Arial"/>
          <w:sz w:val="22"/>
          <w:szCs w:val="22"/>
        </w:rPr>
        <w:t xml:space="preserve"> pomocniczy </w:t>
      </w:r>
      <w:r w:rsidR="009419DF" w:rsidRPr="00CD30C9">
        <w:rPr>
          <w:rFonts w:cs="Arial"/>
          <w:sz w:val="22"/>
          <w:szCs w:val="22"/>
        </w:rPr>
        <w:t xml:space="preserve"> obrazujący </w:t>
      </w:r>
      <w:r w:rsidRPr="00CD30C9">
        <w:rPr>
          <w:rFonts w:cs="Arial"/>
          <w:sz w:val="22"/>
          <w:szCs w:val="22"/>
        </w:rPr>
        <w:t xml:space="preserve">skalę </w:t>
      </w:r>
      <w:r w:rsidR="009E176E" w:rsidRPr="00CD30C9">
        <w:rPr>
          <w:rFonts w:cs="Arial"/>
          <w:sz w:val="22"/>
          <w:szCs w:val="22"/>
        </w:rPr>
        <w:t xml:space="preserve"> </w:t>
      </w:r>
      <w:r w:rsidR="009419DF" w:rsidRPr="00CD30C9">
        <w:rPr>
          <w:rFonts w:cs="Arial"/>
          <w:sz w:val="22"/>
          <w:szCs w:val="22"/>
        </w:rPr>
        <w:t>przedmiot</w:t>
      </w:r>
      <w:r w:rsidR="009E176E" w:rsidRPr="00CD30C9">
        <w:rPr>
          <w:rFonts w:cs="Arial"/>
          <w:sz w:val="22"/>
          <w:szCs w:val="22"/>
        </w:rPr>
        <w:t>u</w:t>
      </w:r>
      <w:r w:rsidR="009419DF" w:rsidRPr="00CD30C9">
        <w:rPr>
          <w:rFonts w:cs="Arial"/>
          <w:sz w:val="22"/>
          <w:szCs w:val="22"/>
        </w:rPr>
        <w:t xml:space="preserve"> zamówienia</w:t>
      </w:r>
      <w:r w:rsidRPr="00CD30C9">
        <w:rPr>
          <w:rFonts w:cs="Arial"/>
          <w:sz w:val="22"/>
          <w:szCs w:val="22"/>
        </w:rPr>
        <w:t xml:space="preserve">, natomiast </w:t>
      </w:r>
      <w:r w:rsidR="009419DF" w:rsidRPr="00CD30C9">
        <w:rPr>
          <w:rFonts w:cs="Arial"/>
          <w:sz w:val="22"/>
          <w:szCs w:val="22"/>
        </w:rPr>
        <w:t xml:space="preserve"> nie </w:t>
      </w:r>
      <w:r w:rsidRPr="00CD30C9">
        <w:rPr>
          <w:rFonts w:cs="Arial"/>
          <w:sz w:val="22"/>
          <w:szCs w:val="22"/>
        </w:rPr>
        <w:t xml:space="preserve">stanowią  </w:t>
      </w:r>
      <w:r w:rsidR="009419DF" w:rsidRPr="00CD30C9">
        <w:rPr>
          <w:rFonts w:cs="Arial"/>
          <w:sz w:val="22"/>
          <w:szCs w:val="22"/>
        </w:rPr>
        <w:t>po</w:t>
      </w:r>
      <w:r w:rsidRPr="00CD30C9">
        <w:rPr>
          <w:rFonts w:cs="Arial"/>
          <w:sz w:val="22"/>
          <w:szCs w:val="22"/>
        </w:rPr>
        <w:t xml:space="preserve">dstawy wyceny robót i </w:t>
      </w:r>
      <w:r w:rsidR="009419DF" w:rsidRPr="00CD30C9">
        <w:rPr>
          <w:rFonts w:cs="Arial"/>
          <w:sz w:val="22"/>
          <w:szCs w:val="22"/>
        </w:rPr>
        <w:t xml:space="preserve">sporządzenie oferty. </w:t>
      </w:r>
    </w:p>
    <w:p w:rsidR="003A55A9" w:rsidRPr="00CD30C9" w:rsidRDefault="003A55A9" w:rsidP="00CD30C9">
      <w:pPr>
        <w:autoSpaceDE w:val="0"/>
        <w:autoSpaceDN w:val="0"/>
        <w:adjustRightInd w:val="0"/>
        <w:spacing w:line="20" w:lineRule="atLeast"/>
        <w:ind w:left="567"/>
        <w:jc w:val="both"/>
        <w:rPr>
          <w:rFonts w:cs="Arial"/>
          <w:sz w:val="22"/>
          <w:szCs w:val="22"/>
        </w:rPr>
      </w:pPr>
      <w:r w:rsidRPr="009419DF">
        <w:rPr>
          <w:rFonts w:cs="Arial"/>
          <w:sz w:val="22"/>
          <w:szCs w:val="22"/>
        </w:rPr>
        <w:t xml:space="preserve">Podane w przedmiarach podstawy wyceny i ilości prac należy traktować jako </w:t>
      </w:r>
      <w:r w:rsidR="009419DF">
        <w:rPr>
          <w:rFonts w:cs="Arial"/>
          <w:sz w:val="22"/>
          <w:szCs w:val="22"/>
        </w:rPr>
        <w:t xml:space="preserve">wartości </w:t>
      </w:r>
      <w:r w:rsidRPr="009419DF">
        <w:rPr>
          <w:rFonts w:cs="Arial"/>
          <w:sz w:val="22"/>
          <w:szCs w:val="22"/>
        </w:rPr>
        <w:t xml:space="preserve">orientacyjne. </w:t>
      </w:r>
    </w:p>
    <w:p w:rsidR="00AD4CD7" w:rsidRPr="0041134D" w:rsidRDefault="00AD4CD7" w:rsidP="00C21BC8">
      <w:pPr>
        <w:spacing w:line="240" w:lineRule="auto"/>
        <w:rPr>
          <w:rFonts w:cs="Tahoma"/>
          <w:b/>
          <w:smallCaps/>
          <w:sz w:val="22"/>
          <w:szCs w:val="22"/>
        </w:rPr>
      </w:pPr>
      <w:bookmarkStart w:id="28" w:name="_Toc473569740"/>
      <w:bookmarkStart w:id="29" w:name="_Toc477947271"/>
    </w:p>
    <w:p w:rsidR="00221326" w:rsidRDefault="007149EA" w:rsidP="007149EA">
      <w:pPr>
        <w:spacing w:line="240" w:lineRule="auto"/>
        <w:jc w:val="center"/>
        <w:rPr>
          <w:rFonts w:cs="Tahoma"/>
          <w:b/>
          <w:sz w:val="22"/>
          <w:szCs w:val="22"/>
          <w:u w:val="thick"/>
        </w:rPr>
      </w:pPr>
      <w:r w:rsidRPr="0041134D">
        <w:rPr>
          <w:rFonts w:cs="Tahoma"/>
          <w:b/>
          <w:smallCaps/>
          <w:sz w:val="22"/>
          <w:szCs w:val="22"/>
          <w:u w:val="thick"/>
        </w:rPr>
        <w:t>Rozdział X</w:t>
      </w:r>
      <w:bookmarkStart w:id="30" w:name="_Toc473569741"/>
      <w:bookmarkEnd w:id="28"/>
      <w:r w:rsidR="002C3A1A" w:rsidRPr="0041134D">
        <w:rPr>
          <w:rFonts w:cs="Tahoma"/>
          <w:b/>
          <w:smallCaps/>
          <w:sz w:val="22"/>
          <w:szCs w:val="22"/>
          <w:u w:val="thick"/>
        </w:rPr>
        <w:t>IX</w:t>
      </w:r>
      <w:r w:rsidRPr="0041134D">
        <w:rPr>
          <w:rFonts w:cs="Tahoma"/>
          <w:b/>
          <w:smallCaps/>
          <w:sz w:val="22"/>
          <w:szCs w:val="22"/>
          <w:u w:val="thick"/>
        </w:rPr>
        <w:br/>
      </w:r>
      <w:r w:rsidRPr="0041134D">
        <w:rPr>
          <w:rFonts w:cs="Tahoma"/>
          <w:b/>
          <w:sz w:val="22"/>
          <w:szCs w:val="22"/>
          <w:u w:val="thick"/>
        </w:rPr>
        <w:t>Opis kryteriów oceny ofert, wraz z podaniem znaczenia tych kryteriów i sposobu oceny ofert</w:t>
      </w:r>
      <w:bookmarkEnd w:id="29"/>
      <w:bookmarkEnd w:id="30"/>
    </w:p>
    <w:p w:rsidR="007149EA" w:rsidRPr="00221326" w:rsidRDefault="007149EA" w:rsidP="00221326">
      <w:pPr>
        <w:rPr>
          <w:rFonts w:cs="Tahoma"/>
          <w:sz w:val="22"/>
          <w:szCs w:val="22"/>
        </w:rPr>
      </w:pPr>
    </w:p>
    <w:p w:rsidR="007149EA" w:rsidRPr="0041134D" w:rsidRDefault="007149EA" w:rsidP="00917BA5">
      <w:pPr>
        <w:pStyle w:val="Akapitzlist"/>
        <w:widowControl w:val="0"/>
        <w:numPr>
          <w:ilvl w:val="0"/>
          <w:numId w:val="9"/>
        </w:numPr>
        <w:autoSpaceDE w:val="0"/>
        <w:autoSpaceDN w:val="0"/>
        <w:adjustRightInd w:val="0"/>
        <w:spacing w:before="240"/>
        <w:ind w:right="12"/>
        <w:jc w:val="both"/>
        <w:rPr>
          <w:rFonts w:ascii="CG Omega" w:hAnsi="CG Omega" w:cs="Tahoma"/>
          <w:b w:val="0"/>
          <w:vanish/>
          <w:sz w:val="22"/>
          <w:szCs w:val="22"/>
        </w:rPr>
      </w:pPr>
    </w:p>
    <w:p w:rsidR="007149EA" w:rsidRPr="0041134D" w:rsidRDefault="007149EA" w:rsidP="00917BA5">
      <w:pPr>
        <w:pStyle w:val="Akapitzlist"/>
        <w:widowControl w:val="0"/>
        <w:numPr>
          <w:ilvl w:val="0"/>
          <w:numId w:val="9"/>
        </w:numPr>
        <w:autoSpaceDE w:val="0"/>
        <w:autoSpaceDN w:val="0"/>
        <w:adjustRightInd w:val="0"/>
        <w:spacing w:before="240"/>
        <w:ind w:right="12"/>
        <w:jc w:val="both"/>
        <w:rPr>
          <w:rFonts w:ascii="CG Omega" w:hAnsi="CG Omega" w:cs="Tahoma"/>
          <w:b w:val="0"/>
          <w:vanish/>
          <w:sz w:val="22"/>
          <w:szCs w:val="22"/>
        </w:rPr>
      </w:pPr>
    </w:p>
    <w:p w:rsidR="007149EA" w:rsidRPr="00221326" w:rsidRDefault="007149EA" w:rsidP="00917BA5">
      <w:pPr>
        <w:pStyle w:val="Akapitzlist"/>
        <w:widowControl w:val="0"/>
        <w:numPr>
          <w:ilvl w:val="1"/>
          <w:numId w:val="34"/>
        </w:numPr>
        <w:autoSpaceDE w:val="0"/>
        <w:autoSpaceDN w:val="0"/>
        <w:adjustRightInd w:val="0"/>
        <w:ind w:left="567" w:right="11" w:hanging="567"/>
        <w:jc w:val="both"/>
        <w:rPr>
          <w:rFonts w:ascii="CG Omega" w:hAnsi="CG Omega" w:cs="Tahoma"/>
          <w:b w:val="0"/>
          <w:sz w:val="22"/>
          <w:szCs w:val="22"/>
        </w:rPr>
      </w:pPr>
      <w:r w:rsidRPr="00221326">
        <w:rPr>
          <w:rFonts w:ascii="CG Omega" w:hAnsi="CG Omega" w:cs="Tahoma"/>
          <w:b w:val="0"/>
          <w:sz w:val="22"/>
          <w:szCs w:val="22"/>
        </w:rPr>
        <w:t>Ocenie poddane zostaną wyłącznie te oferty, które  nie zostaną odrzucone z postępowania.</w:t>
      </w:r>
    </w:p>
    <w:p w:rsidR="007149EA" w:rsidRPr="0041134D" w:rsidRDefault="007149EA" w:rsidP="00917BA5">
      <w:pPr>
        <w:widowControl w:val="0"/>
        <w:numPr>
          <w:ilvl w:val="1"/>
          <w:numId w:val="34"/>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 xml:space="preserve">Wybór oferty zostanie dokonany w oparciu o przyjęte w postępowaniu kryteria oceny ofert </w:t>
      </w:r>
      <w:r w:rsidRPr="0041134D">
        <w:rPr>
          <w:rFonts w:eastAsia="Times New Roman" w:cs="Tahoma"/>
          <w:sz w:val="22"/>
          <w:szCs w:val="22"/>
          <w:lang w:eastAsia="ar-SA"/>
        </w:rPr>
        <w:lastRenderedPageBreak/>
        <w:t>przedstawione w tabeli:</w:t>
      </w:r>
    </w:p>
    <w:p w:rsidR="007149EA" w:rsidRPr="0041134D" w:rsidRDefault="007149EA" w:rsidP="007149EA">
      <w:pPr>
        <w:widowControl w:val="0"/>
        <w:suppressAutoHyphens/>
        <w:autoSpaceDE w:val="0"/>
        <w:autoSpaceDN w:val="0"/>
        <w:adjustRightInd w:val="0"/>
        <w:spacing w:before="240" w:line="240" w:lineRule="auto"/>
        <w:ind w:left="567" w:right="12"/>
        <w:contextualSpacing/>
        <w:jc w:val="both"/>
        <w:rPr>
          <w:rFonts w:eastAsia="Times New Roman" w:cs="Tahoma"/>
          <w:sz w:val="22"/>
          <w:szCs w:val="22"/>
          <w:lang w:eastAsia="ar-SA"/>
        </w:rPr>
      </w:pPr>
    </w:p>
    <w:tbl>
      <w:tblPr>
        <w:tblStyle w:val="Tabela-Siatka"/>
        <w:tblW w:w="8930" w:type="dxa"/>
        <w:jc w:val="center"/>
        <w:tblLook w:val="04A0" w:firstRow="1" w:lastRow="0" w:firstColumn="1" w:lastColumn="0" w:noHBand="0" w:noVBand="1"/>
      </w:tblPr>
      <w:tblGrid>
        <w:gridCol w:w="1910"/>
        <w:gridCol w:w="1331"/>
        <w:gridCol w:w="2694"/>
        <w:gridCol w:w="2995"/>
      </w:tblGrid>
      <w:tr w:rsidR="007149EA" w:rsidRPr="0041134D" w:rsidTr="002C3A1A">
        <w:trPr>
          <w:trHeight w:val="720"/>
          <w:jc w:val="center"/>
        </w:trPr>
        <w:tc>
          <w:tcPr>
            <w:tcW w:w="1479" w:type="dxa"/>
            <w:vAlign w:val="center"/>
          </w:tcPr>
          <w:p w:rsidR="007149EA" w:rsidRPr="0041134D" w:rsidRDefault="007149EA" w:rsidP="006D28EE">
            <w:pPr>
              <w:widowControl w:val="0"/>
              <w:suppressAutoHyphens/>
              <w:autoSpaceDE w:val="0"/>
              <w:autoSpaceDN w:val="0"/>
              <w:adjustRightInd w:val="0"/>
              <w:spacing w:before="1" w:line="288" w:lineRule="auto"/>
              <w:ind w:right="12"/>
              <w:jc w:val="center"/>
              <w:rPr>
                <w:rFonts w:ascii="CG Omega" w:hAnsi="CG Omega" w:cs="Tahoma"/>
                <w:b w:val="0"/>
                <w:sz w:val="22"/>
                <w:szCs w:val="22"/>
                <w:lang w:eastAsia="ar-SA"/>
              </w:rPr>
            </w:pPr>
            <w:r w:rsidRPr="0041134D">
              <w:rPr>
                <w:rFonts w:ascii="CG Omega" w:hAnsi="CG Omega" w:cs="Tahoma"/>
                <w:b w:val="0"/>
                <w:sz w:val="22"/>
                <w:szCs w:val="22"/>
                <w:lang w:eastAsia="ar-SA"/>
              </w:rPr>
              <w:t>Nazwa kryterium</w:t>
            </w:r>
          </w:p>
        </w:tc>
        <w:tc>
          <w:tcPr>
            <w:tcW w:w="1368" w:type="dxa"/>
            <w:vAlign w:val="center"/>
          </w:tcPr>
          <w:p w:rsidR="007149EA" w:rsidRPr="0041134D" w:rsidRDefault="007149EA" w:rsidP="006D28EE">
            <w:pPr>
              <w:widowControl w:val="0"/>
              <w:suppressAutoHyphens/>
              <w:autoSpaceDE w:val="0"/>
              <w:autoSpaceDN w:val="0"/>
              <w:adjustRightInd w:val="0"/>
              <w:spacing w:before="1" w:line="288" w:lineRule="auto"/>
              <w:ind w:right="12"/>
              <w:jc w:val="center"/>
              <w:rPr>
                <w:rFonts w:ascii="CG Omega" w:hAnsi="CG Omega" w:cs="Tahoma"/>
                <w:b w:val="0"/>
                <w:sz w:val="22"/>
                <w:szCs w:val="22"/>
                <w:lang w:eastAsia="ar-SA"/>
              </w:rPr>
            </w:pPr>
            <w:r w:rsidRPr="0041134D">
              <w:rPr>
                <w:rFonts w:ascii="CG Omega" w:hAnsi="CG Omega" w:cs="Tahoma"/>
                <w:b w:val="0"/>
                <w:sz w:val="22"/>
                <w:szCs w:val="22"/>
                <w:lang w:eastAsia="ar-SA"/>
              </w:rPr>
              <w:t>Waga i liczba punktów</w:t>
            </w:r>
          </w:p>
        </w:tc>
        <w:tc>
          <w:tcPr>
            <w:tcW w:w="2843" w:type="dxa"/>
            <w:vAlign w:val="center"/>
          </w:tcPr>
          <w:p w:rsidR="007149EA" w:rsidRPr="0041134D" w:rsidRDefault="007149EA" w:rsidP="006D28EE">
            <w:pPr>
              <w:widowControl w:val="0"/>
              <w:suppressAutoHyphens/>
              <w:autoSpaceDE w:val="0"/>
              <w:autoSpaceDN w:val="0"/>
              <w:adjustRightInd w:val="0"/>
              <w:spacing w:before="1" w:line="288" w:lineRule="auto"/>
              <w:ind w:right="12"/>
              <w:jc w:val="center"/>
              <w:rPr>
                <w:rFonts w:ascii="CG Omega" w:hAnsi="CG Omega" w:cs="Tahoma"/>
                <w:b w:val="0"/>
                <w:sz w:val="22"/>
                <w:szCs w:val="22"/>
                <w:lang w:eastAsia="ar-SA"/>
              </w:rPr>
            </w:pPr>
            <w:r w:rsidRPr="0041134D">
              <w:rPr>
                <w:rFonts w:ascii="CG Omega" w:hAnsi="CG Omega" w:cs="Tahoma"/>
                <w:b w:val="0"/>
                <w:sz w:val="22"/>
                <w:szCs w:val="22"/>
                <w:lang w:eastAsia="ar-SA"/>
              </w:rPr>
              <w:t>Sposób oceny</w:t>
            </w:r>
          </w:p>
        </w:tc>
        <w:tc>
          <w:tcPr>
            <w:tcW w:w="3240" w:type="dxa"/>
            <w:vAlign w:val="center"/>
          </w:tcPr>
          <w:p w:rsidR="007149EA" w:rsidRPr="0041134D" w:rsidRDefault="007149EA" w:rsidP="006D28EE">
            <w:pPr>
              <w:widowControl w:val="0"/>
              <w:suppressAutoHyphens/>
              <w:autoSpaceDE w:val="0"/>
              <w:autoSpaceDN w:val="0"/>
              <w:adjustRightInd w:val="0"/>
              <w:spacing w:before="1" w:line="288" w:lineRule="auto"/>
              <w:ind w:right="12"/>
              <w:jc w:val="center"/>
              <w:rPr>
                <w:rFonts w:ascii="CG Omega" w:hAnsi="CG Omega" w:cs="Tahoma"/>
                <w:b w:val="0"/>
                <w:sz w:val="22"/>
                <w:szCs w:val="22"/>
                <w:lang w:eastAsia="ar-SA"/>
              </w:rPr>
            </w:pPr>
            <w:r w:rsidRPr="0041134D">
              <w:rPr>
                <w:rFonts w:ascii="CG Omega" w:hAnsi="CG Omega" w:cs="Tahoma"/>
                <w:b w:val="0"/>
                <w:sz w:val="22"/>
                <w:szCs w:val="22"/>
                <w:lang w:eastAsia="ar-SA"/>
              </w:rPr>
              <w:t>Wzór</w:t>
            </w:r>
          </w:p>
        </w:tc>
      </w:tr>
      <w:tr w:rsidR="007149EA" w:rsidRPr="0041134D" w:rsidTr="002C3A1A">
        <w:trPr>
          <w:jc w:val="center"/>
        </w:trPr>
        <w:tc>
          <w:tcPr>
            <w:tcW w:w="1479" w:type="dxa"/>
          </w:tcPr>
          <w:p w:rsidR="007149EA" w:rsidRPr="00CD30C9" w:rsidRDefault="007149EA" w:rsidP="006D28EE">
            <w:pPr>
              <w:widowControl w:val="0"/>
              <w:suppressAutoHyphens/>
              <w:autoSpaceDE w:val="0"/>
              <w:autoSpaceDN w:val="0"/>
              <w:adjustRightInd w:val="0"/>
              <w:spacing w:before="1"/>
              <w:ind w:right="12"/>
              <w:jc w:val="center"/>
              <w:rPr>
                <w:rFonts w:ascii="CG Omega" w:hAnsi="CG Omega" w:cs="Tahoma"/>
                <w:sz w:val="22"/>
                <w:szCs w:val="22"/>
                <w:lang w:eastAsia="ar-SA"/>
              </w:rPr>
            </w:pPr>
            <w:r w:rsidRPr="00CD30C9">
              <w:rPr>
                <w:rFonts w:ascii="CG Omega" w:hAnsi="CG Omega" w:cs="Tahoma"/>
                <w:sz w:val="22"/>
                <w:szCs w:val="22"/>
                <w:lang w:eastAsia="ar-SA"/>
              </w:rPr>
              <w:t xml:space="preserve">Cena </w:t>
            </w:r>
          </w:p>
          <w:p w:rsidR="007149EA" w:rsidRPr="0041134D" w:rsidRDefault="007149EA" w:rsidP="006D28EE">
            <w:pPr>
              <w:widowControl w:val="0"/>
              <w:suppressAutoHyphens/>
              <w:autoSpaceDE w:val="0"/>
              <w:autoSpaceDN w:val="0"/>
              <w:adjustRightInd w:val="0"/>
              <w:spacing w:before="1"/>
              <w:ind w:right="12"/>
              <w:jc w:val="center"/>
              <w:rPr>
                <w:rFonts w:ascii="CG Omega" w:hAnsi="CG Omega" w:cs="Tahoma"/>
                <w:b w:val="0"/>
                <w:sz w:val="22"/>
                <w:szCs w:val="22"/>
                <w:lang w:eastAsia="ar-SA"/>
              </w:rPr>
            </w:pPr>
            <w:r w:rsidRPr="00CD30C9">
              <w:rPr>
                <w:rFonts w:ascii="CG Omega" w:hAnsi="CG Omega" w:cs="Tahoma"/>
                <w:sz w:val="22"/>
                <w:szCs w:val="22"/>
                <w:lang w:eastAsia="ar-SA"/>
              </w:rPr>
              <w:t>(</w:t>
            </w:r>
            <w:proofErr w:type="spellStart"/>
            <w:r w:rsidRPr="00CD30C9">
              <w:rPr>
                <w:rFonts w:ascii="CG Omega" w:hAnsi="CG Omega" w:cs="Tahoma"/>
                <w:sz w:val="22"/>
                <w:szCs w:val="22"/>
                <w:lang w:eastAsia="ar-SA"/>
              </w:rPr>
              <w:t>Kc</w:t>
            </w:r>
            <w:proofErr w:type="spellEnd"/>
            <w:r w:rsidRPr="00CD30C9">
              <w:rPr>
                <w:rFonts w:ascii="CG Omega" w:hAnsi="CG Omega" w:cs="Tahoma"/>
                <w:sz w:val="22"/>
                <w:szCs w:val="22"/>
                <w:lang w:eastAsia="ar-SA"/>
              </w:rPr>
              <w:t>)</w:t>
            </w:r>
          </w:p>
        </w:tc>
        <w:tc>
          <w:tcPr>
            <w:tcW w:w="1368" w:type="dxa"/>
          </w:tcPr>
          <w:p w:rsidR="007149EA" w:rsidRPr="0041134D" w:rsidRDefault="007149EA" w:rsidP="006D28EE">
            <w:pPr>
              <w:widowControl w:val="0"/>
              <w:suppressAutoHyphens/>
              <w:autoSpaceDE w:val="0"/>
              <w:autoSpaceDN w:val="0"/>
              <w:adjustRightInd w:val="0"/>
              <w:spacing w:before="1"/>
              <w:ind w:right="12"/>
              <w:jc w:val="center"/>
              <w:rPr>
                <w:rFonts w:ascii="CG Omega" w:hAnsi="CG Omega" w:cs="Tahoma"/>
                <w:b w:val="0"/>
                <w:sz w:val="22"/>
                <w:szCs w:val="22"/>
                <w:lang w:eastAsia="ar-SA"/>
              </w:rPr>
            </w:pPr>
            <w:r w:rsidRPr="0041134D">
              <w:rPr>
                <w:rFonts w:ascii="CG Omega" w:hAnsi="CG Omega" w:cs="Tahoma"/>
                <w:b w:val="0"/>
                <w:sz w:val="22"/>
                <w:szCs w:val="22"/>
                <w:lang w:eastAsia="ar-SA"/>
              </w:rPr>
              <w:t>60% = 60 pkt</w:t>
            </w:r>
          </w:p>
        </w:tc>
        <w:tc>
          <w:tcPr>
            <w:tcW w:w="2843" w:type="dxa"/>
          </w:tcPr>
          <w:p w:rsidR="007149EA" w:rsidRPr="0041134D" w:rsidRDefault="007149EA" w:rsidP="006D28EE">
            <w:pPr>
              <w:widowControl w:val="0"/>
              <w:suppressAutoHyphens/>
              <w:autoSpaceDE w:val="0"/>
              <w:autoSpaceDN w:val="0"/>
              <w:adjustRightInd w:val="0"/>
              <w:spacing w:before="1"/>
              <w:ind w:right="12"/>
              <w:jc w:val="center"/>
              <w:rPr>
                <w:rFonts w:ascii="CG Omega" w:hAnsi="CG Omega" w:cs="Tahoma"/>
                <w:b w:val="0"/>
                <w:sz w:val="22"/>
                <w:szCs w:val="22"/>
                <w:lang w:eastAsia="ar-SA"/>
              </w:rPr>
            </w:pPr>
            <w:r w:rsidRPr="0041134D">
              <w:rPr>
                <w:rFonts w:ascii="CG Omega" w:hAnsi="CG Omega" w:cs="Tahoma"/>
                <w:b w:val="0"/>
                <w:sz w:val="22"/>
                <w:szCs w:val="22"/>
                <w:lang w:eastAsia="ar-SA"/>
              </w:rPr>
              <w:t>Matematyczny</w:t>
            </w:r>
          </w:p>
          <w:p w:rsidR="007149EA" w:rsidRPr="0041134D" w:rsidRDefault="007149EA" w:rsidP="006D28EE">
            <w:pPr>
              <w:widowControl w:val="0"/>
              <w:suppressAutoHyphens/>
              <w:autoSpaceDE w:val="0"/>
              <w:autoSpaceDN w:val="0"/>
              <w:adjustRightInd w:val="0"/>
              <w:spacing w:before="1"/>
              <w:ind w:right="12"/>
              <w:jc w:val="center"/>
              <w:rPr>
                <w:rFonts w:ascii="CG Omega" w:hAnsi="CG Omega" w:cs="Tahoma"/>
                <w:b w:val="0"/>
                <w:sz w:val="22"/>
                <w:szCs w:val="22"/>
                <w:lang w:eastAsia="ar-SA"/>
              </w:rPr>
            </w:pPr>
            <w:r w:rsidRPr="0041134D">
              <w:rPr>
                <w:rFonts w:ascii="CG Omega" w:hAnsi="CG Omega" w:cs="Tahoma"/>
                <w:b w:val="0"/>
                <w:sz w:val="22"/>
                <w:szCs w:val="22"/>
                <w:lang w:eastAsia="ar-SA"/>
              </w:rPr>
              <w:t>Punktacja przyznana         w sposób określony wskazanym wzorem.</w:t>
            </w:r>
          </w:p>
        </w:tc>
        <w:tc>
          <w:tcPr>
            <w:tcW w:w="3240" w:type="dxa"/>
          </w:tcPr>
          <w:p w:rsidR="007149EA" w:rsidRPr="0041134D" w:rsidRDefault="007149EA" w:rsidP="006D28EE">
            <w:pPr>
              <w:widowControl w:val="0"/>
              <w:suppressAutoHyphens/>
              <w:autoSpaceDE w:val="0"/>
              <w:autoSpaceDN w:val="0"/>
              <w:adjustRightInd w:val="0"/>
              <w:spacing w:before="1"/>
              <w:ind w:right="12"/>
              <w:jc w:val="both"/>
              <w:rPr>
                <w:rFonts w:ascii="CG Omega" w:hAnsi="CG Omega" w:cs="Tahoma"/>
                <w:b w:val="0"/>
                <w:sz w:val="22"/>
                <w:szCs w:val="22"/>
                <w:lang w:eastAsia="ar-SA"/>
              </w:rPr>
            </w:pPr>
          </w:p>
          <w:p w:rsidR="007149EA" w:rsidRPr="0041134D" w:rsidRDefault="007149EA" w:rsidP="006D28EE">
            <w:pPr>
              <w:rPr>
                <w:rFonts w:ascii="CG Omega" w:hAnsi="CG Omega" w:cs="Tahoma"/>
                <w:b w:val="0"/>
                <w:sz w:val="22"/>
                <w:szCs w:val="22"/>
                <w:lang w:eastAsia="ar-SA"/>
              </w:rPr>
            </w:pPr>
            <w:r w:rsidRPr="0041134D">
              <w:rPr>
                <w:rFonts w:ascii="CG Omega" w:hAnsi="CG Omega" w:cs="Tahoma"/>
                <w:b w:val="0"/>
                <w:sz w:val="22"/>
                <w:szCs w:val="22"/>
                <w:lang w:eastAsia="ar-SA"/>
              </w:rPr>
              <w:t>Najniższa cena ofertowa</w:t>
            </w:r>
          </w:p>
          <w:p w:rsidR="007149EA" w:rsidRPr="0041134D" w:rsidRDefault="007149EA" w:rsidP="006D28EE">
            <w:pPr>
              <w:rPr>
                <w:rFonts w:ascii="CG Omega" w:hAnsi="CG Omega" w:cs="Tahoma"/>
                <w:b w:val="0"/>
                <w:sz w:val="22"/>
                <w:szCs w:val="22"/>
                <w:lang w:eastAsia="ar-SA"/>
              </w:rPr>
            </w:pPr>
            <w:r w:rsidRPr="0041134D">
              <w:rPr>
                <w:rFonts w:ascii="CG Omega" w:hAnsi="CG Omega" w:cs="Tahoma"/>
                <w:b w:val="0"/>
                <w:sz w:val="22"/>
                <w:szCs w:val="22"/>
                <w:lang w:eastAsia="ar-SA"/>
              </w:rPr>
              <w:t>----------------------------------------- x 60</w:t>
            </w:r>
          </w:p>
          <w:p w:rsidR="007149EA" w:rsidRPr="0041134D" w:rsidRDefault="007149EA" w:rsidP="006D28EE">
            <w:pPr>
              <w:rPr>
                <w:rFonts w:ascii="CG Omega" w:hAnsi="CG Omega" w:cs="Tahoma"/>
                <w:b w:val="0"/>
                <w:sz w:val="22"/>
                <w:szCs w:val="22"/>
                <w:lang w:eastAsia="ar-SA"/>
              </w:rPr>
            </w:pPr>
            <w:r w:rsidRPr="0041134D">
              <w:rPr>
                <w:rFonts w:ascii="CG Omega" w:hAnsi="CG Omega" w:cs="Tahoma"/>
                <w:b w:val="0"/>
                <w:sz w:val="22"/>
                <w:szCs w:val="22"/>
                <w:lang w:eastAsia="ar-SA"/>
              </w:rPr>
              <w:t>cena oferty badanej</w:t>
            </w:r>
          </w:p>
        </w:tc>
      </w:tr>
      <w:tr w:rsidR="009C09C6" w:rsidRPr="0041134D" w:rsidTr="002C3A1A">
        <w:trPr>
          <w:trHeight w:val="398"/>
          <w:jc w:val="center"/>
        </w:trPr>
        <w:tc>
          <w:tcPr>
            <w:tcW w:w="1479" w:type="dxa"/>
          </w:tcPr>
          <w:p w:rsidR="009C09C6" w:rsidRPr="00CD30C9" w:rsidRDefault="009C09C6" w:rsidP="009C09C6">
            <w:pPr>
              <w:jc w:val="center"/>
              <w:rPr>
                <w:rFonts w:ascii="CG Omega" w:hAnsi="CG Omega"/>
                <w:sz w:val="22"/>
                <w:szCs w:val="22"/>
              </w:rPr>
            </w:pPr>
            <w:r w:rsidRPr="00CD30C9">
              <w:rPr>
                <w:rFonts w:ascii="CG Omega" w:hAnsi="CG Omega"/>
                <w:sz w:val="22"/>
                <w:szCs w:val="22"/>
              </w:rPr>
              <w:t>Okres gwarancji</w:t>
            </w:r>
            <w:r w:rsidR="00221326">
              <w:rPr>
                <w:rFonts w:ascii="CG Omega" w:hAnsi="CG Omega"/>
                <w:sz w:val="22"/>
                <w:szCs w:val="22"/>
              </w:rPr>
              <w:t>/rękojmi</w:t>
            </w:r>
          </w:p>
          <w:p w:rsidR="009C09C6" w:rsidRPr="0041134D" w:rsidRDefault="009C09C6" w:rsidP="009C09C6">
            <w:pPr>
              <w:jc w:val="center"/>
              <w:rPr>
                <w:rFonts w:ascii="CG Omega" w:hAnsi="CG Omega"/>
                <w:sz w:val="24"/>
                <w:szCs w:val="24"/>
              </w:rPr>
            </w:pPr>
            <w:r w:rsidRPr="0041134D">
              <w:rPr>
                <w:rFonts w:ascii="CG Omega" w:hAnsi="CG Omega" w:cs="Tahoma"/>
                <w:b w:val="0"/>
                <w:sz w:val="22"/>
                <w:szCs w:val="22"/>
                <w:lang w:eastAsia="ar-SA"/>
              </w:rPr>
              <w:t>(Kg)</w:t>
            </w:r>
          </w:p>
        </w:tc>
        <w:tc>
          <w:tcPr>
            <w:tcW w:w="1368" w:type="dxa"/>
          </w:tcPr>
          <w:p w:rsidR="009C09C6" w:rsidRPr="0041134D" w:rsidRDefault="00AE798F" w:rsidP="006D28EE">
            <w:pPr>
              <w:widowControl w:val="0"/>
              <w:suppressAutoHyphens/>
              <w:autoSpaceDE w:val="0"/>
              <w:autoSpaceDN w:val="0"/>
              <w:adjustRightInd w:val="0"/>
              <w:spacing w:before="1"/>
              <w:ind w:right="12"/>
              <w:jc w:val="center"/>
              <w:rPr>
                <w:rFonts w:ascii="CG Omega" w:hAnsi="CG Omega" w:cs="Tahoma"/>
                <w:b w:val="0"/>
                <w:sz w:val="22"/>
                <w:szCs w:val="22"/>
                <w:lang w:eastAsia="ar-SA"/>
              </w:rPr>
            </w:pPr>
            <w:r w:rsidRPr="0041134D">
              <w:rPr>
                <w:rFonts w:ascii="CG Omega" w:hAnsi="CG Omega" w:cs="Tahoma"/>
                <w:b w:val="0"/>
                <w:sz w:val="22"/>
                <w:szCs w:val="22"/>
                <w:lang w:eastAsia="ar-SA"/>
              </w:rPr>
              <w:t>40% = 4</w:t>
            </w:r>
            <w:r w:rsidR="007E3DD2" w:rsidRPr="0041134D">
              <w:rPr>
                <w:rFonts w:ascii="CG Omega" w:hAnsi="CG Omega" w:cs="Tahoma"/>
                <w:b w:val="0"/>
                <w:sz w:val="22"/>
                <w:szCs w:val="22"/>
                <w:lang w:eastAsia="ar-SA"/>
              </w:rPr>
              <w:t>0 pkt</w:t>
            </w:r>
          </w:p>
        </w:tc>
        <w:tc>
          <w:tcPr>
            <w:tcW w:w="2843" w:type="dxa"/>
          </w:tcPr>
          <w:p w:rsidR="009C09C6" w:rsidRPr="0041134D" w:rsidRDefault="00AE798F" w:rsidP="00AE798F">
            <w:pPr>
              <w:jc w:val="center"/>
              <w:rPr>
                <w:rFonts w:ascii="CG Omega" w:hAnsi="CG Omega" w:cs="Tahoma"/>
                <w:b w:val="0"/>
                <w:sz w:val="22"/>
                <w:szCs w:val="22"/>
                <w:lang w:eastAsia="ar-SA"/>
              </w:rPr>
            </w:pPr>
            <w:r w:rsidRPr="0041134D">
              <w:rPr>
                <w:rFonts w:ascii="CG Omega" w:hAnsi="CG Omega" w:cs="Tahoma"/>
                <w:b w:val="0"/>
                <w:sz w:val="22"/>
                <w:szCs w:val="22"/>
                <w:lang w:eastAsia="ar-SA"/>
              </w:rPr>
              <w:t xml:space="preserve">Według </w:t>
            </w:r>
            <w:r w:rsidR="007E3DD2" w:rsidRPr="0041134D">
              <w:rPr>
                <w:rFonts w:ascii="CG Omega" w:hAnsi="CG Omega" w:cs="Tahoma"/>
                <w:b w:val="0"/>
                <w:sz w:val="22"/>
                <w:szCs w:val="22"/>
                <w:lang w:eastAsia="ar-SA"/>
              </w:rPr>
              <w:t xml:space="preserve">oświadczenia  Wykonawcy  złożonego </w:t>
            </w:r>
            <w:r w:rsidRPr="0041134D">
              <w:rPr>
                <w:rFonts w:ascii="CG Omega" w:hAnsi="CG Omega" w:cs="Tahoma"/>
                <w:b w:val="0"/>
                <w:sz w:val="22"/>
                <w:szCs w:val="22"/>
                <w:lang w:eastAsia="ar-SA"/>
              </w:rPr>
              <w:t xml:space="preserve">      </w:t>
            </w:r>
            <w:r w:rsidR="007E3DD2" w:rsidRPr="0041134D">
              <w:rPr>
                <w:rFonts w:ascii="CG Omega" w:hAnsi="CG Omega" w:cs="Tahoma"/>
                <w:b w:val="0"/>
                <w:sz w:val="22"/>
                <w:szCs w:val="22"/>
                <w:lang w:eastAsia="ar-SA"/>
              </w:rPr>
              <w:t>w ofercie</w:t>
            </w:r>
          </w:p>
        </w:tc>
        <w:tc>
          <w:tcPr>
            <w:tcW w:w="3240" w:type="dxa"/>
          </w:tcPr>
          <w:p w:rsidR="009C09C6" w:rsidRPr="0041134D" w:rsidRDefault="00BB0FA0" w:rsidP="006D28EE">
            <w:pPr>
              <w:suppressAutoHyphens/>
              <w:rPr>
                <w:rFonts w:ascii="CG Omega" w:hAnsi="CG Omega" w:cs="Tahoma"/>
                <w:b w:val="0"/>
                <w:sz w:val="22"/>
                <w:szCs w:val="22"/>
                <w:lang w:eastAsia="ar-SA"/>
              </w:rPr>
            </w:pPr>
            <w:r w:rsidRPr="0041134D">
              <w:rPr>
                <w:rFonts w:ascii="CG Omega" w:hAnsi="CG Omega" w:cs="Tahoma"/>
                <w:b w:val="0"/>
                <w:sz w:val="22"/>
                <w:szCs w:val="22"/>
                <w:lang w:eastAsia="ar-SA"/>
              </w:rPr>
              <w:t>w</w:t>
            </w:r>
            <w:r w:rsidR="007E3DD2" w:rsidRPr="0041134D">
              <w:rPr>
                <w:rFonts w:ascii="CG Omega" w:hAnsi="CG Omega" w:cs="Tahoma"/>
                <w:b w:val="0"/>
                <w:sz w:val="22"/>
                <w:szCs w:val="22"/>
                <w:lang w:eastAsia="ar-SA"/>
              </w:rPr>
              <w:t xml:space="preserve"> wymiarze:</w:t>
            </w:r>
          </w:p>
          <w:p w:rsidR="00BB0FA0" w:rsidRPr="0041134D" w:rsidRDefault="00BB0FA0" w:rsidP="006D28EE">
            <w:pPr>
              <w:suppressAutoHyphens/>
              <w:rPr>
                <w:rFonts w:ascii="CG Omega" w:hAnsi="CG Omega" w:cs="Tahoma"/>
                <w:b w:val="0"/>
                <w:sz w:val="22"/>
                <w:szCs w:val="22"/>
                <w:lang w:eastAsia="ar-SA"/>
              </w:rPr>
            </w:pPr>
            <w:r w:rsidRPr="0041134D">
              <w:rPr>
                <w:rFonts w:ascii="CG Omega" w:hAnsi="CG Omega" w:cs="Tahoma"/>
                <w:b w:val="0"/>
                <w:sz w:val="22"/>
                <w:szCs w:val="22"/>
                <w:lang w:eastAsia="ar-SA"/>
              </w:rPr>
              <w:t>36 miesięcy -  0  pkt.</w:t>
            </w:r>
          </w:p>
          <w:p w:rsidR="00BB0FA0" w:rsidRPr="0041134D" w:rsidRDefault="00BB0FA0" w:rsidP="006D28EE">
            <w:pPr>
              <w:suppressAutoHyphens/>
              <w:rPr>
                <w:rFonts w:ascii="CG Omega" w:hAnsi="CG Omega" w:cs="Tahoma"/>
                <w:b w:val="0"/>
                <w:sz w:val="22"/>
                <w:szCs w:val="22"/>
                <w:lang w:eastAsia="ar-SA"/>
              </w:rPr>
            </w:pPr>
            <w:r w:rsidRPr="0041134D">
              <w:rPr>
                <w:rFonts w:ascii="CG Omega" w:hAnsi="CG Omega" w:cs="Tahoma"/>
                <w:b w:val="0"/>
                <w:sz w:val="22"/>
                <w:szCs w:val="22"/>
                <w:lang w:eastAsia="ar-SA"/>
              </w:rPr>
              <w:t>48 miesięcy  10 pkt.</w:t>
            </w:r>
          </w:p>
          <w:p w:rsidR="00BB0FA0" w:rsidRPr="0041134D" w:rsidRDefault="00BB0FA0" w:rsidP="006D28EE">
            <w:pPr>
              <w:suppressAutoHyphens/>
              <w:rPr>
                <w:rFonts w:ascii="CG Omega" w:hAnsi="CG Omega" w:cs="Tahoma"/>
                <w:b w:val="0"/>
                <w:sz w:val="22"/>
                <w:szCs w:val="22"/>
                <w:lang w:eastAsia="ar-SA"/>
              </w:rPr>
            </w:pPr>
            <w:r w:rsidRPr="0041134D">
              <w:rPr>
                <w:rFonts w:ascii="CG Omega" w:hAnsi="CG Omega" w:cs="Tahoma"/>
                <w:b w:val="0"/>
                <w:sz w:val="22"/>
                <w:szCs w:val="22"/>
                <w:lang w:eastAsia="ar-SA"/>
              </w:rPr>
              <w:t>60 miesięcy  20 pkt.</w:t>
            </w:r>
          </w:p>
        </w:tc>
      </w:tr>
    </w:tbl>
    <w:p w:rsidR="007149EA" w:rsidRDefault="007149EA" w:rsidP="007149EA">
      <w:pPr>
        <w:widowControl w:val="0"/>
        <w:suppressAutoHyphens/>
        <w:autoSpaceDE w:val="0"/>
        <w:autoSpaceDN w:val="0"/>
        <w:adjustRightInd w:val="0"/>
        <w:spacing w:before="1" w:line="288" w:lineRule="auto"/>
        <w:ind w:right="12"/>
        <w:rPr>
          <w:rFonts w:eastAsia="Times New Roman" w:cs="Tahoma"/>
          <w:sz w:val="22"/>
          <w:szCs w:val="22"/>
          <w:u w:val="single"/>
          <w:lang w:eastAsia="ar-SA"/>
        </w:rPr>
      </w:pPr>
    </w:p>
    <w:p w:rsidR="005A7BF5" w:rsidRPr="0041134D" w:rsidRDefault="005A7BF5" w:rsidP="007149EA">
      <w:pPr>
        <w:widowControl w:val="0"/>
        <w:suppressAutoHyphens/>
        <w:autoSpaceDE w:val="0"/>
        <w:autoSpaceDN w:val="0"/>
        <w:adjustRightInd w:val="0"/>
        <w:spacing w:before="1" w:line="288" w:lineRule="auto"/>
        <w:ind w:right="12"/>
        <w:rPr>
          <w:rFonts w:eastAsia="Times New Roman" w:cs="Tahoma"/>
          <w:sz w:val="22"/>
          <w:szCs w:val="22"/>
          <w:u w:val="single"/>
          <w:lang w:eastAsia="ar-SA"/>
        </w:rPr>
      </w:pPr>
    </w:p>
    <w:p w:rsidR="007149EA" w:rsidRPr="0041134D" w:rsidRDefault="007149EA" w:rsidP="007149EA">
      <w:pPr>
        <w:widowControl w:val="0"/>
        <w:suppressAutoHyphens/>
        <w:autoSpaceDE w:val="0"/>
        <w:autoSpaceDN w:val="0"/>
        <w:adjustRightInd w:val="0"/>
        <w:spacing w:before="1" w:line="288" w:lineRule="auto"/>
        <w:ind w:right="12"/>
        <w:jc w:val="center"/>
        <w:rPr>
          <w:rFonts w:eastAsia="Times New Roman" w:cs="Tahoma"/>
          <w:b/>
          <w:sz w:val="22"/>
          <w:szCs w:val="22"/>
          <w:u w:val="single"/>
          <w:lang w:eastAsia="ar-SA"/>
        </w:rPr>
      </w:pPr>
      <w:r w:rsidRPr="0041134D">
        <w:rPr>
          <w:rFonts w:eastAsia="Times New Roman" w:cs="Tahoma"/>
          <w:b/>
          <w:sz w:val="22"/>
          <w:szCs w:val="22"/>
          <w:u w:val="single"/>
          <w:lang w:eastAsia="ar-SA"/>
        </w:rPr>
        <w:t>Łączna ocena oferty:</w:t>
      </w:r>
    </w:p>
    <w:p w:rsidR="007149EA" w:rsidRPr="0041134D" w:rsidRDefault="007149EA" w:rsidP="007149EA">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r w:rsidRPr="0041134D">
        <w:rPr>
          <w:rFonts w:eastAsia="Times New Roman" w:cs="Tahoma"/>
          <w:b/>
          <w:sz w:val="22"/>
          <w:szCs w:val="22"/>
          <w:lang w:eastAsia="ar-SA"/>
        </w:rPr>
        <w:t xml:space="preserve">O = </w:t>
      </w:r>
      <w:proofErr w:type="spellStart"/>
      <w:r w:rsidRPr="0041134D">
        <w:rPr>
          <w:rFonts w:eastAsia="Times New Roman" w:cs="Tahoma"/>
          <w:b/>
          <w:sz w:val="22"/>
          <w:szCs w:val="22"/>
          <w:lang w:eastAsia="ar-SA"/>
        </w:rPr>
        <w:t>Kc</w:t>
      </w:r>
      <w:proofErr w:type="spellEnd"/>
      <w:r w:rsidRPr="0041134D">
        <w:rPr>
          <w:rFonts w:eastAsia="Times New Roman" w:cs="Tahoma"/>
          <w:b/>
          <w:sz w:val="22"/>
          <w:szCs w:val="22"/>
          <w:lang w:eastAsia="ar-SA"/>
        </w:rPr>
        <w:t xml:space="preserve"> (max. 60 pkt.) + </w:t>
      </w:r>
      <w:proofErr w:type="spellStart"/>
      <w:r w:rsidRPr="0041134D">
        <w:rPr>
          <w:rFonts w:eastAsia="Times New Roman" w:cs="Tahoma"/>
          <w:b/>
          <w:sz w:val="22"/>
          <w:szCs w:val="22"/>
          <w:lang w:eastAsia="ar-SA"/>
        </w:rPr>
        <w:t>Kś</w:t>
      </w:r>
      <w:proofErr w:type="spellEnd"/>
      <w:r w:rsidRPr="0041134D">
        <w:rPr>
          <w:rFonts w:eastAsia="Times New Roman" w:cs="Tahoma"/>
          <w:b/>
          <w:sz w:val="22"/>
          <w:szCs w:val="22"/>
          <w:lang w:eastAsia="ar-SA"/>
        </w:rPr>
        <w:t xml:space="preserve"> (max. 40 pkt.)</w:t>
      </w:r>
    </w:p>
    <w:p w:rsidR="00221326" w:rsidRPr="00221326" w:rsidRDefault="00221326" w:rsidP="00221326">
      <w:pPr>
        <w:pStyle w:val="Akapitzlist"/>
        <w:autoSpaceDE w:val="0"/>
        <w:autoSpaceDN w:val="0"/>
        <w:adjustRightInd w:val="0"/>
        <w:ind w:left="420"/>
        <w:rPr>
          <w:rFonts w:ascii="CG Omega" w:hAnsi="CG Omega" w:cs="Tahoma"/>
          <w:b w:val="0"/>
          <w:sz w:val="22"/>
          <w:szCs w:val="22"/>
        </w:rPr>
      </w:pPr>
      <w:r w:rsidRPr="00221326">
        <w:rPr>
          <w:rFonts w:ascii="CG Omega" w:hAnsi="CG Omega" w:cs="Tahoma"/>
          <w:b w:val="0"/>
          <w:sz w:val="22"/>
          <w:szCs w:val="22"/>
        </w:rPr>
        <w:t xml:space="preserve">gdzie:  </w:t>
      </w:r>
    </w:p>
    <w:p w:rsidR="00221326" w:rsidRPr="00221326" w:rsidRDefault="00221326" w:rsidP="00221326">
      <w:pPr>
        <w:pStyle w:val="Akapitzlist"/>
        <w:autoSpaceDE w:val="0"/>
        <w:autoSpaceDN w:val="0"/>
        <w:adjustRightInd w:val="0"/>
        <w:ind w:left="420"/>
        <w:rPr>
          <w:rFonts w:ascii="CG Omega" w:hAnsi="CG Omega" w:cs="Arial"/>
          <w:b w:val="0"/>
          <w:sz w:val="22"/>
          <w:szCs w:val="22"/>
        </w:rPr>
      </w:pPr>
      <w:proofErr w:type="spellStart"/>
      <w:r w:rsidRPr="00221326">
        <w:rPr>
          <w:rFonts w:ascii="CG Omega" w:hAnsi="CG Omega" w:cs="Arial"/>
          <w:b w:val="0"/>
          <w:sz w:val="22"/>
          <w:szCs w:val="22"/>
        </w:rPr>
        <w:t>Kc</w:t>
      </w:r>
      <w:proofErr w:type="spellEnd"/>
      <w:r w:rsidRPr="00221326">
        <w:rPr>
          <w:rFonts w:ascii="CG Omega" w:hAnsi="CG Omega" w:cs="Arial"/>
          <w:b w:val="0"/>
          <w:sz w:val="22"/>
          <w:szCs w:val="22"/>
        </w:rPr>
        <w:t xml:space="preserve"> – ilość punktów przyznanych Wykonawcy w kryterium ceny, </w:t>
      </w:r>
    </w:p>
    <w:p w:rsidR="00221326" w:rsidRPr="00221326" w:rsidRDefault="00221326" w:rsidP="00221326">
      <w:pPr>
        <w:pStyle w:val="Akapitzlist"/>
        <w:autoSpaceDE w:val="0"/>
        <w:autoSpaceDN w:val="0"/>
        <w:adjustRightInd w:val="0"/>
        <w:ind w:left="420"/>
        <w:rPr>
          <w:rFonts w:ascii="CG Omega" w:hAnsi="CG Omega" w:cs="Arial"/>
          <w:b w:val="0"/>
          <w:sz w:val="22"/>
          <w:szCs w:val="22"/>
        </w:rPr>
      </w:pPr>
      <w:r w:rsidRPr="00221326">
        <w:rPr>
          <w:rFonts w:ascii="CG Omega" w:hAnsi="CG Omega" w:cs="Arial"/>
          <w:b w:val="0"/>
          <w:sz w:val="22"/>
          <w:szCs w:val="22"/>
        </w:rPr>
        <w:t xml:space="preserve">Kg – ilość punktów przyznanych Wykonawcy w kryterium „okresu gwarancji/ rękojmi” </w:t>
      </w:r>
    </w:p>
    <w:p w:rsidR="00221326" w:rsidRPr="00221326" w:rsidRDefault="00221326" w:rsidP="00221326">
      <w:pPr>
        <w:pStyle w:val="Akapitzlist"/>
        <w:autoSpaceDE w:val="0"/>
        <w:autoSpaceDN w:val="0"/>
        <w:adjustRightInd w:val="0"/>
        <w:ind w:left="420"/>
        <w:rPr>
          <w:rFonts w:ascii="CG Omega" w:hAnsi="CG Omega" w:cs="Arial"/>
          <w:b w:val="0"/>
          <w:sz w:val="22"/>
          <w:szCs w:val="22"/>
        </w:rPr>
      </w:pPr>
      <w:r w:rsidRPr="00221326">
        <w:rPr>
          <w:rFonts w:ascii="CG Omega" w:hAnsi="CG Omega" w:cs="Arial"/>
          <w:b w:val="0"/>
          <w:sz w:val="22"/>
          <w:szCs w:val="22"/>
        </w:rPr>
        <w:t xml:space="preserve">O   - Łączna ilość punktów przyznana danej ofercie  </w:t>
      </w:r>
    </w:p>
    <w:p w:rsidR="007149EA" w:rsidRPr="00221326" w:rsidRDefault="007149EA" w:rsidP="00221326">
      <w:pPr>
        <w:widowControl w:val="0"/>
        <w:suppressAutoHyphens/>
        <w:autoSpaceDE w:val="0"/>
        <w:autoSpaceDN w:val="0"/>
        <w:adjustRightInd w:val="0"/>
        <w:spacing w:before="1" w:line="288" w:lineRule="auto"/>
        <w:ind w:right="12"/>
        <w:rPr>
          <w:rFonts w:eastAsia="Times New Roman" w:cs="Tahoma"/>
          <w:b/>
          <w:sz w:val="22"/>
          <w:szCs w:val="22"/>
          <w:lang w:eastAsia="ar-SA"/>
        </w:rPr>
      </w:pPr>
    </w:p>
    <w:p w:rsidR="00221326" w:rsidRPr="00221326" w:rsidRDefault="00221326" w:rsidP="00221326">
      <w:pPr>
        <w:pStyle w:val="Akapitzlist"/>
        <w:widowControl w:val="0"/>
        <w:numPr>
          <w:ilvl w:val="1"/>
          <w:numId w:val="34"/>
        </w:numPr>
        <w:autoSpaceDE w:val="0"/>
        <w:autoSpaceDN w:val="0"/>
        <w:adjustRightInd w:val="0"/>
        <w:ind w:left="567" w:right="11" w:hanging="567"/>
        <w:jc w:val="both"/>
        <w:rPr>
          <w:rFonts w:ascii="CG Omega" w:hAnsi="CG Omega" w:cs="Tahoma"/>
          <w:b w:val="0"/>
          <w:sz w:val="22"/>
          <w:szCs w:val="22"/>
        </w:rPr>
      </w:pPr>
      <w:r w:rsidRPr="00221326">
        <w:rPr>
          <w:rFonts w:ascii="CG Omega" w:hAnsi="CG Omega" w:cs="Arial"/>
          <w:b w:val="0"/>
          <w:bCs/>
          <w:sz w:val="22"/>
          <w:szCs w:val="22"/>
        </w:rPr>
        <w:t>Termin udzielonej gwarancji nie może być krótszy niż 36 miesięcy i nie dłuższy niż 60 miesięcy.  W przypadku zaproponowania przez Wykonawcę okresu gwarancji krótszego niż 36 miesięcy, oferta danego Wykonawcy zostanie odrzucona.</w:t>
      </w:r>
    </w:p>
    <w:p w:rsidR="00221326" w:rsidRPr="00221326" w:rsidRDefault="00221326" w:rsidP="00221326">
      <w:pPr>
        <w:pStyle w:val="Akapitzlist"/>
        <w:widowControl w:val="0"/>
        <w:numPr>
          <w:ilvl w:val="1"/>
          <w:numId w:val="34"/>
        </w:numPr>
        <w:autoSpaceDE w:val="0"/>
        <w:autoSpaceDN w:val="0"/>
        <w:adjustRightInd w:val="0"/>
        <w:ind w:left="567" w:right="11" w:hanging="567"/>
        <w:jc w:val="both"/>
        <w:rPr>
          <w:rFonts w:ascii="CG Omega" w:hAnsi="CG Omega" w:cs="Tahoma"/>
          <w:b w:val="0"/>
          <w:sz w:val="22"/>
          <w:szCs w:val="22"/>
        </w:rPr>
      </w:pPr>
      <w:r w:rsidRPr="00221326">
        <w:rPr>
          <w:rFonts w:ascii="CG Omega" w:hAnsi="CG Omega" w:cs="Arial"/>
          <w:b w:val="0"/>
          <w:bCs/>
          <w:sz w:val="22"/>
          <w:szCs w:val="22"/>
        </w:rPr>
        <w:t xml:space="preserve">W przypadku zaoferowania terminu dłuższego niż 60 miesięcy Zamawiający do oceny przyjmie termin gwarancji  60 miesięcy,  natomiast Wykonawca będzie związany terminem zaoferowanym w ofercie. </w:t>
      </w:r>
    </w:p>
    <w:p w:rsidR="00AD4CD7" w:rsidRPr="00221326" w:rsidRDefault="007B4CC1" w:rsidP="00221326">
      <w:pPr>
        <w:pStyle w:val="Akapitzlist"/>
        <w:numPr>
          <w:ilvl w:val="1"/>
          <w:numId w:val="34"/>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 najkorzystniejszą zostanie wybrana oferta, która uzyska najwyższą liczbę punktów spośród ofert niepodlegających odrzuceniu. Obliczenia będą dokonywane </w:t>
      </w:r>
      <w:r w:rsidR="005A7BF5">
        <w:rPr>
          <w:rFonts w:ascii="CG Omega" w:hAnsi="CG Omega" w:cs="Arial"/>
          <w:b w:val="0"/>
          <w:sz w:val="22"/>
          <w:szCs w:val="22"/>
          <w:lang w:eastAsia="pl-PL"/>
        </w:rPr>
        <w:t xml:space="preserve">                                </w:t>
      </w:r>
      <w:r w:rsidR="0032470A" w:rsidRPr="0041134D">
        <w:rPr>
          <w:rFonts w:ascii="CG Omega" w:hAnsi="CG Omega" w:cs="Arial"/>
          <w:b w:val="0"/>
          <w:sz w:val="22"/>
          <w:szCs w:val="22"/>
          <w:lang w:eastAsia="pl-PL"/>
        </w:rPr>
        <w:t xml:space="preserve"> </w:t>
      </w:r>
      <w:r w:rsidRPr="0041134D">
        <w:rPr>
          <w:rFonts w:ascii="CG Omega" w:hAnsi="CG Omega" w:cs="Arial"/>
          <w:b w:val="0"/>
          <w:sz w:val="22"/>
          <w:szCs w:val="22"/>
          <w:lang w:eastAsia="pl-PL"/>
        </w:rPr>
        <w:t>z dokładnością do dwóch miejsc po przecinku.</w:t>
      </w:r>
    </w:p>
    <w:p w:rsidR="0032470A" w:rsidRPr="0041134D" w:rsidRDefault="007B4CC1" w:rsidP="00917BA5">
      <w:pPr>
        <w:pStyle w:val="Akapitzlist"/>
        <w:numPr>
          <w:ilvl w:val="1"/>
          <w:numId w:val="34"/>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32470A" w:rsidRPr="0041134D" w:rsidRDefault="007B4CC1" w:rsidP="00917BA5">
      <w:pPr>
        <w:pStyle w:val="Akapitzlist"/>
        <w:numPr>
          <w:ilvl w:val="1"/>
          <w:numId w:val="34"/>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32470A" w:rsidRPr="0041134D" w:rsidRDefault="007B4CC1" w:rsidP="00917BA5">
      <w:pPr>
        <w:pStyle w:val="Akapitzlist"/>
        <w:numPr>
          <w:ilvl w:val="1"/>
          <w:numId w:val="34"/>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Zamawiający wybiera najkorzystniejszą ofertę w terminie związania ofertą</w:t>
      </w:r>
      <w:r w:rsidR="0032470A" w:rsidRPr="0041134D">
        <w:rPr>
          <w:rFonts w:ascii="CG Omega" w:hAnsi="CG Omega" w:cs="Tahoma"/>
          <w:b w:val="0"/>
          <w:sz w:val="22"/>
          <w:szCs w:val="22"/>
          <w:lang w:eastAsia="pl-PL"/>
        </w:rPr>
        <w:t xml:space="preserve"> określonym </w:t>
      </w:r>
      <w:r w:rsidR="005A7BF5">
        <w:rPr>
          <w:rFonts w:ascii="CG Omega" w:hAnsi="CG Omega" w:cs="Tahoma"/>
          <w:b w:val="0"/>
          <w:sz w:val="22"/>
          <w:szCs w:val="22"/>
          <w:lang w:eastAsia="pl-PL"/>
        </w:rPr>
        <w:t xml:space="preserve">      </w:t>
      </w:r>
      <w:r w:rsidR="0032470A" w:rsidRPr="0041134D">
        <w:rPr>
          <w:rFonts w:ascii="CG Omega" w:hAnsi="CG Omega" w:cs="Tahoma"/>
          <w:b w:val="0"/>
          <w:sz w:val="22"/>
          <w:szCs w:val="22"/>
          <w:lang w:eastAsia="pl-PL"/>
        </w:rPr>
        <w:t>w SWZ.</w:t>
      </w:r>
    </w:p>
    <w:p w:rsidR="0032470A" w:rsidRPr="0041134D" w:rsidRDefault="007B4CC1" w:rsidP="00917BA5">
      <w:pPr>
        <w:pStyle w:val="Akapitzlist"/>
        <w:numPr>
          <w:ilvl w:val="1"/>
          <w:numId w:val="34"/>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7B4CC1" w:rsidRPr="0041134D" w:rsidRDefault="007B4CC1" w:rsidP="00917BA5">
      <w:pPr>
        <w:pStyle w:val="Akapitzlist"/>
        <w:numPr>
          <w:ilvl w:val="1"/>
          <w:numId w:val="34"/>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W przypadku braku zgody, o której mowa w ust. 12, oferta podlega odrzuceniu, </w:t>
      </w:r>
      <w:r w:rsidR="005A7BF5">
        <w:rPr>
          <w:rFonts w:ascii="CG Omega" w:hAnsi="CG Omega" w:cs="Tahoma"/>
          <w:b w:val="0"/>
          <w:sz w:val="22"/>
          <w:szCs w:val="22"/>
          <w:lang w:eastAsia="pl-PL"/>
        </w:rPr>
        <w:t xml:space="preserve">                       </w:t>
      </w:r>
      <w:r w:rsidRPr="0041134D">
        <w:rPr>
          <w:rFonts w:ascii="CG Omega" w:hAnsi="CG Omega" w:cs="Tahoma"/>
          <w:b w:val="0"/>
          <w:sz w:val="22"/>
          <w:szCs w:val="22"/>
          <w:lang w:eastAsia="pl-PL"/>
        </w:rPr>
        <w:t>a Zamawiający zwraca się o wyrażenie takiej zgody do kolejnego Wykonawcy, którego oferta została najwyżej oceniona, chyba że zachodzą przesłanki do unieważnienia postępowania.</w:t>
      </w:r>
    </w:p>
    <w:p w:rsidR="007149EA" w:rsidRPr="0041134D" w:rsidRDefault="007149EA" w:rsidP="00917BA5">
      <w:pPr>
        <w:widowControl w:val="0"/>
        <w:numPr>
          <w:ilvl w:val="1"/>
          <w:numId w:val="34"/>
        </w:numPr>
        <w:suppressAutoHyphens/>
        <w:autoSpaceDE w:val="0"/>
        <w:autoSpaceDN w:val="0"/>
        <w:adjustRightInd w:val="0"/>
        <w:spacing w:before="1" w:line="240" w:lineRule="auto"/>
        <w:ind w:left="567" w:right="12" w:hanging="567"/>
        <w:contextualSpacing/>
        <w:jc w:val="both"/>
        <w:rPr>
          <w:rFonts w:eastAsia="Times New Roman" w:cs="Tahoma"/>
          <w:sz w:val="22"/>
          <w:szCs w:val="22"/>
          <w:lang w:eastAsia="ar-SA"/>
        </w:rPr>
      </w:pPr>
      <w:bookmarkStart w:id="31" w:name="_Toc473569742"/>
      <w:bookmarkStart w:id="32" w:name="_Toc477947272"/>
      <w:r w:rsidRPr="0041134D">
        <w:rPr>
          <w:rFonts w:eastAsia="Times New Roman" w:cs="Tahoma"/>
          <w:sz w:val="22"/>
          <w:szCs w:val="22"/>
          <w:lang w:eastAsia="ar-SA"/>
        </w:rPr>
        <w:lastRenderedPageBreak/>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7149EA" w:rsidRPr="0041134D" w:rsidRDefault="007149EA" w:rsidP="007149EA">
      <w:pPr>
        <w:widowControl w:val="0"/>
        <w:suppressAutoHyphens/>
        <w:autoSpaceDE w:val="0"/>
        <w:autoSpaceDN w:val="0"/>
        <w:adjustRightInd w:val="0"/>
        <w:spacing w:before="1" w:line="240" w:lineRule="auto"/>
        <w:ind w:left="567" w:right="12"/>
        <w:contextualSpacing/>
        <w:jc w:val="both"/>
        <w:rPr>
          <w:rFonts w:eastAsia="Times New Roman" w:cs="Tahoma"/>
          <w:sz w:val="22"/>
          <w:szCs w:val="22"/>
          <w:lang w:eastAsia="ar-SA"/>
        </w:rPr>
      </w:pPr>
    </w:p>
    <w:p w:rsidR="007149EA" w:rsidRDefault="007149EA" w:rsidP="007149EA">
      <w:pPr>
        <w:spacing w:line="240" w:lineRule="auto"/>
        <w:jc w:val="center"/>
        <w:rPr>
          <w:rFonts w:cs="Tahoma"/>
          <w:b/>
          <w:sz w:val="22"/>
          <w:szCs w:val="22"/>
          <w:u w:val="thick"/>
        </w:rPr>
      </w:pPr>
      <w:r w:rsidRPr="0041134D">
        <w:rPr>
          <w:rFonts w:cs="Tahoma"/>
          <w:b/>
          <w:smallCaps/>
          <w:sz w:val="22"/>
          <w:szCs w:val="22"/>
          <w:u w:val="thick"/>
        </w:rPr>
        <w:t>Rozdział X</w:t>
      </w:r>
      <w:bookmarkStart w:id="33" w:name="_Toc473569743"/>
      <w:bookmarkEnd w:id="31"/>
      <w:r w:rsidR="002C3A1A" w:rsidRPr="0041134D">
        <w:rPr>
          <w:rFonts w:cs="Tahoma"/>
          <w:b/>
          <w:smallCaps/>
          <w:sz w:val="22"/>
          <w:szCs w:val="22"/>
          <w:u w:val="thick"/>
        </w:rPr>
        <w:t>X</w:t>
      </w:r>
      <w:r w:rsidRPr="0041134D">
        <w:rPr>
          <w:rFonts w:cs="Tahoma"/>
          <w:b/>
          <w:smallCaps/>
          <w:sz w:val="22"/>
          <w:szCs w:val="22"/>
          <w:u w:val="thick"/>
        </w:rPr>
        <w:br/>
      </w:r>
      <w:r w:rsidRPr="0041134D">
        <w:rPr>
          <w:rFonts w:cs="Tahoma"/>
          <w:b/>
          <w:sz w:val="22"/>
          <w:szCs w:val="22"/>
          <w:u w:val="thick"/>
        </w:rPr>
        <w:t>Informacja o formalnościach jakie muszą zostać dopełnione po wyborze oferty  w celu zawarcia umowy w sprawie zamówienia publicznego</w:t>
      </w:r>
      <w:bookmarkEnd w:id="32"/>
      <w:bookmarkEnd w:id="33"/>
    </w:p>
    <w:p w:rsidR="005A7BF5" w:rsidRPr="0041134D" w:rsidRDefault="005A7BF5" w:rsidP="007149EA">
      <w:pPr>
        <w:spacing w:line="240" w:lineRule="auto"/>
        <w:jc w:val="center"/>
        <w:rPr>
          <w:rFonts w:cs="Tahoma"/>
          <w:b/>
          <w:sz w:val="22"/>
          <w:szCs w:val="22"/>
          <w:u w:val="thick"/>
        </w:rPr>
      </w:pPr>
    </w:p>
    <w:p w:rsidR="007149EA" w:rsidRPr="0041134D" w:rsidRDefault="007149EA" w:rsidP="00917BA5">
      <w:pPr>
        <w:pStyle w:val="Akapitzlist"/>
        <w:widowControl w:val="0"/>
        <w:numPr>
          <w:ilvl w:val="0"/>
          <w:numId w:val="10"/>
        </w:numPr>
        <w:autoSpaceDE w:val="0"/>
        <w:autoSpaceDN w:val="0"/>
        <w:adjustRightInd w:val="0"/>
        <w:spacing w:before="240" w:after="120"/>
        <w:jc w:val="both"/>
        <w:rPr>
          <w:rFonts w:ascii="CG Omega" w:hAnsi="CG Omega" w:cs="Tahoma"/>
          <w:b w:val="0"/>
          <w:vanish/>
          <w:spacing w:val="2"/>
          <w:sz w:val="22"/>
          <w:szCs w:val="22"/>
        </w:rPr>
      </w:pPr>
    </w:p>
    <w:p w:rsidR="007149EA" w:rsidRPr="0041134D" w:rsidRDefault="007149EA" w:rsidP="00917BA5">
      <w:pPr>
        <w:pStyle w:val="Akapitzlist"/>
        <w:widowControl w:val="0"/>
        <w:numPr>
          <w:ilvl w:val="0"/>
          <w:numId w:val="10"/>
        </w:numPr>
        <w:autoSpaceDE w:val="0"/>
        <w:autoSpaceDN w:val="0"/>
        <w:adjustRightInd w:val="0"/>
        <w:spacing w:before="240" w:after="120"/>
        <w:jc w:val="both"/>
        <w:rPr>
          <w:rFonts w:ascii="CG Omega" w:hAnsi="CG Omega" w:cs="Tahoma"/>
          <w:b w:val="0"/>
          <w:vanish/>
          <w:spacing w:val="2"/>
          <w:sz w:val="22"/>
          <w:szCs w:val="22"/>
        </w:rPr>
      </w:pPr>
    </w:p>
    <w:p w:rsidR="007149EA" w:rsidRPr="0041134D" w:rsidRDefault="002C3A1A" w:rsidP="002C3A1A">
      <w:pPr>
        <w:widowControl w:val="0"/>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eastAsia="Times New Roman" w:cs="Tahoma"/>
          <w:spacing w:val="2"/>
          <w:sz w:val="22"/>
          <w:szCs w:val="22"/>
          <w:lang w:eastAsia="ar-SA"/>
        </w:rPr>
        <w:t>20.1</w:t>
      </w:r>
      <w:r w:rsidRPr="0041134D">
        <w:rPr>
          <w:rFonts w:eastAsia="Times New Roman" w:cs="Tahoma"/>
          <w:spacing w:val="2"/>
          <w:sz w:val="22"/>
          <w:szCs w:val="22"/>
          <w:lang w:eastAsia="ar-SA"/>
        </w:rPr>
        <w:tab/>
      </w:r>
      <w:r w:rsidR="007149EA" w:rsidRPr="0041134D">
        <w:rPr>
          <w:rFonts w:eastAsia="Times New Roman" w:cs="Tahoma"/>
          <w:spacing w:val="2"/>
          <w:sz w:val="22"/>
          <w:szCs w:val="22"/>
          <w:lang w:eastAsia="ar-SA"/>
        </w:rPr>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00ED1691" w:rsidRPr="0041134D">
        <w:rPr>
          <w:rFonts w:eastAsia="Times New Roman" w:cs="Tahoma"/>
          <w:spacing w:val="2"/>
          <w:sz w:val="22"/>
          <w:szCs w:val="22"/>
          <w:lang w:eastAsia="ar-SA"/>
        </w:rPr>
        <w:t xml:space="preserve"> </w:t>
      </w:r>
      <w:r w:rsidR="00ED1691" w:rsidRPr="0041134D">
        <w:rPr>
          <w:rFonts w:cs="Tahoma"/>
          <w:sz w:val="22"/>
          <w:szCs w:val="22"/>
        </w:rPr>
        <w:t>z uwzględnieniem art. 577 ustawy Pzp,</w:t>
      </w:r>
    </w:p>
    <w:p w:rsidR="002C3A1A" w:rsidRPr="0041134D" w:rsidRDefault="007149EA" w:rsidP="00917BA5">
      <w:pPr>
        <w:pStyle w:val="Akapitzlist"/>
        <w:widowControl w:val="0"/>
        <w:numPr>
          <w:ilvl w:val="1"/>
          <w:numId w:val="35"/>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Zamawiający może zawrzeć umowę w sprawie zamówienia publicznego przed upływem terminu określonego  w art. 308 ust. 2, jeżeli w postępowaniu prowadzonym w trybie podstawowym złożona została tylko jedna oferta.</w:t>
      </w:r>
    </w:p>
    <w:p w:rsidR="007149EA" w:rsidRPr="0041134D" w:rsidRDefault="007149EA" w:rsidP="00917BA5">
      <w:pPr>
        <w:pStyle w:val="Akapitzlist"/>
        <w:widowControl w:val="0"/>
        <w:numPr>
          <w:ilvl w:val="1"/>
          <w:numId w:val="35"/>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Osoby reprezentujące Wykonawcę przed podpisaniem umowy winni przedłożyć dokumenty potwierdzające ich umocowanie do podpisania umowy, o ile umocowanie to nie  wynika z dokumentów załączonych do oferty.</w:t>
      </w:r>
    </w:p>
    <w:p w:rsidR="00ED1691" w:rsidRPr="0041134D" w:rsidRDefault="00ED1691" w:rsidP="00917BA5">
      <w:pPr>
        <w:widowControl w:val="0"/>
        <w:numPr>
          <w:ilvl w:val="1"/>
          <w:numId w:val="35"/>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cs="Tahoma"/>
          <w:sz w:val="22"/>
          <w:szCs w:val="22"/>
        </w:rPr>
        <w:t>Wykonawca ma obowiązek zawrzeć umowę w sprawie zamówienia na warunkach określonych w projektowanych postanowieniach umowy. Wzór umowy stanowi załącznik do SWZ.</w:t>
      </w:r>
    </w:p>
    <w:p w:rsidR="00B15120" w:rsidRPr="003F3F9B" w:rsidRDefault="007149EA" w:rsidP="003F3F9B">
      <w:pPr>
        <w:widowControl w:val="0"/>
        <w:numPr>
          <w:ilvl w:val="1"/>
          <w:numId w:val="35"/>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41134D">
        <w:rPr>
          <w:rFonts w:eastAsia="Times New Roman" w:cs="Tahoma"/>
          <w:spacing w:val="2"/>
          <w:sz w:val="22"/>
          <w:szCs w:val="22"/>
          <w:lang w:eastAsia="ar-SA"/>
        </w:rPr>
        <w:t>Jeżeli</w:t>
      </w:r>
      <w:r w:rsidRPr="0041134D">
        <w:rPr>
          <w:rFonts w:eastAsia="Times New Roman" w:cs="Tahoma"/>
          <w:spacing w:val="14"/>
          <w:w w:val="94"/>
          <w:sz w:val="22"/>
          <w:szCs w:val="22"/>
          <w:lang w:eastAsia="ar-SA"/>
        </w:rPr>
        <w:t xml:space="preserve"> </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kon</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ca</w:t>
      </w:r>
      <w:r w:rsidRPr="0041134D">
        <w:rPr>
          <w:rFonts w:eastAsia="Times New Roman" w:cs="Tahoma"/>
          <w:sz w:val="22"/>
          <w:szCs w:val="22"/>
          <w:lang w:eastAsia="ar-SA"/>
        </w:rPr>
        <w:t>, k</w:t>
      </w:r>
      <w:r w:rsidRPr="0041134D">
        <w:rPr>
          <w:rFonts w:eastAsia="Times New Roman" w:cs="Tahoma"/>
          <w:spacing w:val="1"/>
          <w:sz w:val="22"/>
          <w:szCs w:val="22"/>
          <w:lang w:eastAsia="ar-SA"/>
        </w:rPr>
        <w:t>t</w:t>
      </w:r>
      <w:r w:rsidRPr="0041134D">
        <w:rPr>
          <w:rFonts w:eastAsia="Times New Roman" w:cs="Tahoma"/>
          <w:sz w:val="22"/>
          <w:szCs w:val="22"/>
          <w:lang w:eastAsia="ar-SA"/>
        </w:rPr>
        <w:t>ór</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o</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a</w:t>
      </w:r>
      <w:r w:rsidRPr="0041134D">
        <w:rPr>
          <w:rFonts w:eastAsia="Times New Roman" w:cs="Tahoma"/>
          <w:spacing w:val="4"/>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ł</w:t>
      </w:r>
      <w:r w:rsidRPr="0041134D">
        <w:rPr>
          <w:rFonts w:eastAsia="Times New Roman" w:cs="Tahoma"/>
          <w:sz w:val="22"/>
          <w:szCs w:val="22"/>
          <w:lang w:eastAsia="ar-SA"/>
        </w:rPr>
        <w:t>a</w:t>
      </w:r>
      <w:r w:rsidRPr="0041134D">
        <w:rPr>
          <w:rFonts w:eastAsia="Times New Roman" w:cs="Tahoma"/>
          <w:spacing w:val="5"/>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t>
      </w:r>
      <w:r w:rsidRPr="0041134D">
        <w:rPr>
          <w:rFonts w:eastAsia="Times New Roman" w:cs="Tahoma"/>
          <w:spacing w:val="4"/>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l</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s</w:t>
      </w:r>
      <w:r w:rsidRPr="0041134D">
        <w:rPr>
          <w:rFonts w:eastAsia="Times New Roman" w:cs="Tahoma"/>
          <w:spacing w:val="1"/>
          <w:sz w:val="22"/>
          <w:szCs w:val="22"/>
          <w:lang w:eastAsia="ar-SA"/>
        </w:rPr>
        <w:t>i</w:t>
      </w:r>
      <w:r w:rsidRPr="0041134D">
        <w:rPr>
          <w:rFonts w:eastAsia="Times New Roman" w:cs="Tahoma"/>
          <w:sz w:val="22"/>
          <w:szCs w:val="22"/>
          <w:lang w:eastAsia="ar-SA"/>
        </w:rPr>
        <w:t>ę</w:t>
      </w:r>
      <w:r w:rsidRPr="0041134D">
        <w:rPr>
          <w:rFonts w:eastAsia="Times New Roman" w:cs="Tahoma"/>
          <w:spacing w:val="9"/>
          <w:sz w:val="22"/>
          <w:szCs w:val="22"/>
          <w:lang w:eastAsia="ar-SA"/>
        </w:rPr>
        <w:t xml:space="preserve"> </w:t>
      </w:r>
      <w:r w:rsidRPr="0041134D">
        <w:rPr>
          <w:rFonts w:eastAsia="Times New Roman" w:cs="Tahoma"/>
          <w:sz w:val="22"/>
          <w:szCs w:val="22"/>
          <w:lang w:eastAsia="ar-SA"/>
        </w:rPr>
        <w:t>od</w:t>
      </w:r>
      <w:r w:rsidRPr="0041134D">
        <w:rPr>
          <w:rFonts w:eastAsia="Times New Roman" w:cs="Tahoma"/>
          <w:spacing w:val="10"/>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r</w:t>
      </w:r>
      <w:r w:rsidRPr="0041134D">
        <w:rPr>
          <w:rFonts w:eastAsia="Times New Roman" w:cs="Tahoma"/>
          <w:spacing w:val="-1"/>
          <w:sz w:val="22"/>
          <w:szCs w:val="22"/>
          <w:lang w:eastAsia="ar-SA"/>
        </w:rPr>
        <w:t>c</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m</w:t>
      </w:r>
      <w:r w:rsidRPr="0041134D">
        <w:rPr>
          <w:rFonts w:eastAsia="Times New Roman" w:cs="Tahoma"/>
          <w:sz w:val="22"/>
          <w:szCs w:val="22"/>
          <w:lang w:eastAsia="ar-SA"/>
        </w:rPr>
        <w:t>o</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4"/>
          <w:sz w:val="22"/>
          <w:szCs w:val="22"/>
          <w:lang w:eastAsia="ar-SA"/>
        </w:rPr>
        <w:t>m</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pacing w:val="2"/>
          <w:sz w:val="22"/>
          <w:szCs w:val="22"/>
          <w:lang w:eastAsia="ar-SA"/>
        </w:rPr>
        <w:t>ą</w:t>
      </w:r>
      <w:r w:rsidRPr="0041134D">
        <w:rPr>
          <w:rFonts w:eastAsia="Times New Roman" w:cs="Tahoma"/>
          <w:spacing w:val="4"/>
          <w:sz w:val="22"/>
          <w:szCs w:val="22"/>
          <w:lang w:eastAsia="ar-SA"/>
        </w:rPr>
        <w:t>c</w:t>
      </w:r>
      <w:r w:rsidRPr="0041134D">
        <w:rPr>
          <w:rFonts w:eastAsia="Times New Roman" w:cs="Tahoma"/>
          <w:sz w:val="22"/>
          <w:szCs w:val="22"/>
          <w:lang w:eastAsia="ar-SA"/>
        </w:rPr>
        <w:t xml:space="preserve">y </w:t>
      </w:r>
      <w:r w:rsidRPr="0041134D">
        <w:rPr>
          <w:rFonts w:eastAsia="Times New Roman" w:cs="Tahoma"/>
          <w:spacing w:val="1"/>
          <w:w w:val="94"/>
          <w:sz w:val="22"/>
          <w:szCs w:val="22"/>
          <w:lang w:eastAsia="ar-SA"/>
        </w:rPr>
        <w:t>m</w:t>
      </w:r>
      <w:r w:rsidRPr="0041134D">
        <w:rPr>
          <w:rFonts w:eastAsia="Times New Roman" w:cs="Tahoma"/>
          <w:w w:val="94"/>
          <w:sz w:val="22"/>
          <w:szCs w:val="22"/>
          <w:lang w:eastAsia="ar-SA"/>
        </w:rPr>
        <w:t>o</w:t>
      </w:r>
      <w:r w:rsidRPr="0041134D">
        <w:rPr>
          <w:rFonts w:eastAsia="Times New Roman" w:cs="Tahoma"/>
          <w:spacing w:val="2"/>
          <w:w w:val="94"/>
          <w:sz w:val="22"/>
          <w:szCs w:val="22"/>
          <w:lang w:eastAsia="ar-SA"/>
        </w:rPr>
        <w:t>ż</w:t>
      </w:r>
      <w:r w:rsidRPr="0041134D">
        <w:rPr>
          <w:rFonts w:eastAsia="Times New Roman" w:cs="Tahoma"/>
          <w:w w:val="94"/>
          <w:sz w:val="22"/>
          <w:szCs w:val="22"/>
          <w:lang w:eastAsia="ar-SA"/>
        </w:rPr>
        <w:t>e</w:t>
      </w:r>
      <w:r w:rsidRPr="0041134D">
        <w:rPr>
          <w:rFonts w:eastAsia="Times New Roman" w:cs="Tahoma"/>
          <w:spacing w:val="23"/>
          <w:w w:val="94"/>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pacing w:val="2"/>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ć</w:t>
      </w:r>
      <w:r w:rsidRPr="0041134D">
        <w:rPr>
          <w:rFonts w:eastAsia="Times New Roman" w:cs="Tahoma"/>
          <w:spacing w:val="12"/>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ę</w:t>
      </w:r>
      <w:r w:rsidRPr="0041134D">
        <w:rPr>
          <w:rFonts w:eastAsia="Times New Roman" w:cs="Tahoma"/>
          <w:spacing w:val="13"/>
          <w:sz w:val="22"/>
          <w:szCs w:val="22"/>
          <w:lang w:eastAsia="ar-SA"/>
        </w:rPr>
        <w:t xml:space="preserve"> </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kor</w:t>
      </w:r>
      <w:r w:rsidRPr="0041134D">
        <w:rPr>
          <w:rFonts w:eastAsia="Times New Roman" w:cs="Tahoma"/>
          <w:spacing w:val="7"/>
          <w:sz w:val="22"/>
          <w:szCs w:val="22"/>
          <w:lang w:eastAsia="ar-SA"/>
        </w:rPr>
        <w:t>z</w:t>
      </w:r>
      <w:r w:rsidRPr="0041134D">
        <w:rPr>
          <w:rFonts w:eastAsia="Times New Roman" w:cs="Tahoma"/>
          <w:spacing w:val="-4"/>
          <w:sz w:val="22"/>
          <w:szCs w:val="22"/>
          <w:lang w:eastAsia="ar-SA"/>
        </w:rPr>
        <w:t>y</w:t>
      </w:r>
      <w:r w:rsidRPr="0041134D">
        <w:rPr>
          <w:rFonts w:eastAsia="Times New Roman" w:cs="Tahoma"/>
          <w:spacing w:val="3"/>
          <w:sz w:val="22"/>
          <w:szCs w:val="22"/>
          <w:lang w:eastAsia="ar-SA"/>
        </w:rPr>
        <w:t>s</w:t>
      </w:r>
      <w:r w:rsidRPr="0041134D">
        <w:rPr>
          <w:rFonts w:eastAsia="Times New Roman" w:cs="Tahoma"/>
          <w:spacing w:val="1"/>
          <w:sz w:val="22"/>
          <w:szCs w:val="22"/>
          <w:lang w:eastAsia="ar-SA"/>
        </w:rPr>
        <w:t>t</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j</w:t>
      </w:r>
      <w:r w:rsidRPr="0041134D">
        <w:rPr>
          <w:rFonts w:eastAsia="Times New Roman" w:cs="Tahoma"/>
          <w:sz w:val="22"/>
          <w:szCs w:val="22"/>
          <w:lang w:eastAsia="ar-SA"/>
        </w:rPr>
        <w:t>s</w:t>
      </w:r>
      <w:r w:rsidRPr="0041134D">
        <w:rPr>
          <w:rFonts w:eastAsia="Times New Roman" w:cs="Tahoma"/>
          <w:spacing w:val="2"/>
          <w:sz w:val="22"/>
          <w:szCs w:val="22"/>
          <w:lang w:eastAsia="ar-SA"/>
        </w:rPr>
        <w:t>z</w:t>
      </w:r>
      <w:r w:rsidRPr="0041134D">
        <w:rPr>
          <w:rFonts w:eastAsia="Times New Roman" w:cs="Tahoma"/>
          <w:sz w:val="22"/>
          <w:szCs w:val="22"/>
          <w:lang w:eastAsia="ar-SA"/>
        </w:rPr>
        <w:t>ą</w:t>
      </w:r>
      <w:r w:rsidRPr="0041134D">
        <w:rPr>
          <w:rFonts w:eastAsia="Times New Roman" w:cs="Tahoma"/>
          <w:spacing w:val="2"/>
          <w:sz w:val="22"/>
          <w:szCs w:val="22"/>
          <w:lang w:eastAsia="ar-SA"/>
        </w:rPr>
        <w:t xml:space="preserve"> </w:t>
      </w:r>
      <w:r w:rsidRPr="0041134D">
        <w:rPr>
          <w:rFonts w:eastAsia="Times New Roman" w:cs="Tahoma"/>
          <w:sz w:val="22"/>
          <w:szCs w:val="22"/>
          <w:lang w:eastAsia="ar-SA"/>
        </w:rPr>
        <w:t>spośród</w:t>
      </w:r>
      <w:r w:rsidRPr="0041134D">
        <w:rPr>
          <w:rFonts w:eastAsia="Times New Roman" w:cs="Tahoma"/>
          <w:spacing w:val="1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pacing w:val="-2"/>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ł</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c</w:t>
      </w:r>
      <w:r w:rsidRPr="0041134D">
        <w:rPr>
          <w:rFonts w:eastAsia="Times New Roman" w:cs="Tahoma"/>
          <w:sz w:val="22"/>
          <w:szCs w:val="22"/>
          <w:lang w:eastAsia="ar-SA"/>
        </w:rPr>
        <w:t>h</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rt</w:t>
      </w:r>
      <w:r w:rsidRPr="0041134D">
        <w:rPr>
          <w:rFonts w:eastAsia="Times New Roman" w:cs="Tahoma"/>
          <w:spacing w:val="15"/>
          <w:sz w:val="22"/>
          <w:szCs w:val="22"/>
          <w:lang w:eastAsia="ar-SA"/>
        </w:rPr>
        <w:t xml:space="preserve">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e</w:t>
      </w:r>
      <w:r w:rsidRPr="0041134D">
        <w:rPr>
          <w:rFonts w:eastAsia="Times New Roman" w:cs="Tahoma"/>
          <w:sz w:val="22"/>
          <w:szCs w:val="22"/>
          <w:lang w:eastAsia="ar-SA"/>
        </w:rPr>
        <w:t xml:space="preserve">z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p</w:t>
      </w:r>
      <w:r w:rsidRPr="0041134D">
        <w:rPr>
          <w:rFonts w:eastAsia="Times New Roman" w:cs="Tahoma"/>
          <w:sz w:val="22"/>
          <w:szCs w:val="22"/>
          <w:lang w:eastAsia="ar-SA"/>
        </w:rPr>
        <w:t>row</w:t>
      </w:r>
      <w:r w:rsidRPr="0041134D">
        <w:rPr>
          <w:rFonts w:eastAsia="Times New Roman" w:cs="Tahoma"/>
          <w:spacing w:val="-1"/>
          <w:sz w:val="22"/>
          <w:szCs w:val="22"/>
          <w:lang w:eastAsia="ar-SA"/>
        </w:rPr>
        <w:t>a</w:t>
      </w:r>
      <w:r w:rsidRPr="0041134D">
        <w:rPr>
          <w:rFonts w:eastAsia="Times New Roman" w:cs="Tahoma"/>
          <w:sz w:val="22"/>
          <w:szCs w:val="22"/>
          <w:lang w:eastAsia="ar-SA"/>
        </w:rPr>
        <w:t>d</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 xml:space="preserve">a </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c</w:t>
      </w:r>
      <w:r w:rsidRPr="0041134D">
        <w:rPr>
          <w:rFonts w:eastAsia="Times New Roman" w:cs="Tahoma"/>
          <w:sz w:val="22"/>
          <w:szCs w:val="22"/>
          <w:lang w:eastAsia="ar-SA"/>
        </w:rPr>
        <w:t xml:space="preserve">h </w:t>
      </w:r>
      <w:r w:rsidRPr="0041134D">
        <w:rPr>
          <w:rFonts w:eastAsia="Times New Roman" w:cs="Tahoma"/>
          <w:spacing w:val="1"/>
          <w:sz w:val="22"/>
          <w:szCs w:val="22"/>
          <w:lang w:eastAsia="ar-SA"/>
        </w:rPr>
        <w:t>p</w:t>
      </w:r>
      <w:r w:rsidRPr="0041134D">
        <w:rPr>
          <w:rFonts w:eastAsia="Times New Roman" w:cs="Tahoma"/>
          <w:sz w:val="22"/>
          <w:szCs w:val="22"/>
          <w:lang w:eastAsia="ar-SA"/>
        </w:rPr>
        <w:t>onown</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 xml:space="preserve">o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d</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 i o</w:t>
      </w:r>
      <w:r w:rsidRPr="0041134D">
        <w:rPr>
          <w:rFonts w:eastAsia="Times New Roman" w:cs="Tahoma"/>
          <w:spacing w:val="-1"/>
          <w:sz w:val="22"/>
          <w:szCs w:val="22"/>
          <w:lang w:eastAsia="ar-SA"/>
        </w:rPr>
        <w:t>ce</w:t>
      </w:r>
      <w:r w:rsidRPr="0041134D">
        <w:rPr>
          <w:rFonts w:eastAsia="Times New Roman" w:cs="Tahoma"/>
          <w:spacing w:val="5"/>
          <w:sz w:val="22"/>
          <w:szCs w:val="22"/>
          <w:lang w:eastAsia="ar-SA"/>
        </w:rPr>
        <w:t>n</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5"/>
          <w:sz w:val="22"/>
          <w:szCs w:val="22"/>
          <w:lang w:eastAsia="ar-SA"/>
        </w:rPr>
        <w:t>y</w:t>
      </w:r>
      <w:r w:rsidRPr="0041134D">
        <w:rPr>
          <w:rFonts w:eastAsia="Times New Roman" w:cs="Tahoma"/>
          <w:spacing w:val="2"/>
          <w:sz w:val="22"/>
          <w:szCs w:val="22"/>
          <w:lang w:eastAsia="ar-SA"/>
        </w:rPr>
        <w:t>b</w:t>
      </w:r>
      <w:r w:rsidRPr="0041134D">
        <w:rPr>
          <w:rFonts w:eastAsia="Times New Roman" w:cs="Tahoma"/>
          <w:sz w:val="22"/>
          <w:szCs w:val="22"/>
          <w:lang w:eastAsia="ar-SA"/>
        </w:rPr>
        <w:t xml:space="preserve">a że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c</w:t>
      </w:r>
      <w:r w:rsidRPr="0041134D">
        <w:rPr>
          <w:rFonts w:eastAsia="Times New Roman" w:cs="Tahoma"/>
          <w:sz w:val="22"/>
          <w:szCs w:val="22"/>
          <w:lang w:eastAsia="ar-SA"/>
        </w:rPr>
        <w:t>hod</w:t>
      </w:r>
      <w:r w:rsidRPr="0041134D">
        <w:rPr>
          <w:rFonts w:eastAsia="Times New Roman" w:cs="Tahoma"/>
          <w:spacing w:val="2"/>
          <w:sz w:val="22"/>
          <w:szCs w:val="22"/>
          <w:lang w:eastAsia="ar-SA"/>
        </w:rPr>
        <w:t>z</w:t>
      </w:r>
      <w:r w:rsidRPr="0041134D">
        <w:rPr>
          <w:rFonts w:eastAsia="Times New Roman" w:cs="Tahoma"/>
          <w:sz w:val="22"/>
          <w:szCs w:val="22"/>
          <w:lang w:eastAsia="ar-SA"/>
        </w:rPr>
        <w:t xml:space="preserve">ą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s</w:t>
      </w:r>
      <w:r w:rsidRPr="0041134D">
        <w:rPr>
          <w:rFonts w:eastAsia="Times New Roman" w:cs="Tahoma"/>
          <w:spacing w:val="1"/>
          <w:sz w:val="22"/>
          <w:szCs w:val="22"/>
          <w:lang w:eastAsia="ar-SA"/>
        </w:rPr>
        <w:t>ł</w:t>
      </w:r>
      <w:r w:rsidRPr="0041134D">
        <w:rPr>
          <w:rFonts w:eastAsia="Times New Roman" w:cs="Tahoma"/>
          <w:spacing w:val="-1"/>
          <w:sz w:val="22"/>
          <w:szCs w:val="22"/>
          <w:lang w:eastAsia="ar-SA"/>
        </w:rPr>
        <w:t>a</w:t>
      </w:r>
      <w:r w:rsidRPr="0041134D">
        <w:rPr>
          <w:rFonts w:eastAsia="Times New Roman" w:cs="Tahoma"/>
          <w:sz w:val="22"/>
          <w:szCs w:val="22"/>
          <w:lang w:eastAsia="ar-SA"/>
        </w:rPr>
        <w:t>nki un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spacing w:val="-1"/>
          <w:w w:val="99"/>
          <w:sz w:val="22"/>
          <w:szCs w:val="22"/>
          <w:lang w:eastAsia="ar-SA"/>
        </w:rPr>
        <w:t>e</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w w:val="99"/>
          <w:sz w:val="22"/>
          <w:szCs w:val="22"/>
          <w:lang w:eastAsia="ar-SA"/>
        </w:rPr>
        <w:t>a</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ę</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z w:val="22"/>
          <w:szCs w:val="22"/>
          <w:lang w:eastAsia="ar-SA"/>
        </w:rPr>
        <w:t>.</w:t>
      </w:r>
    </w:p>
    <w:p w:rsidR="003F3F9B" w:rsidRPr="00B8203D" w:rsidRDefault="00E371E9" w:rsidP="00E371E9">
      <w:pPr>
        <w:autoSpaceDE w:val="0"/>
        <w:autoSpaceDN w:val="0"/>
        <w:adjustRightInd w:val="0"/>
        <w:spacing w:line="240" w:lineRule="auto"/>
        <w:ind w:left="567" w:hanging="567"/>
        <w:jc w:val="both"/>
        <w:rPr>
          <w:rFonts w:cs="Arial"/>
          <w:sz w:val="22"/>
          <w:szCs w:val="22"/>
        </w:rPr>
      </w:pPr>
      <w:r w:rsidRPr="00B8203D">
        <w:rPr>
          <w:rFonts w:eastAsia="Times New Roman" w:cs="Tahoma"/>
          <w:spacing w:val="2"/>
          <w:w w:val="93"/>
          <w:sz w:val="22"/>
          <w:szCs w:val="22"/>
          <w:lang w:eastAsia="ar-SA"/>
        </w:rPr>
        <w:t>20.6</w:t>
      </w:r>
      <w:r w:rsidRPr="00B8203D">
        <w:rPr>
          <w:rFonts w:eastAsia="Times New Roman" w:cs="Tahoma"/>
          <w:spacing w:val="2"/>
          <w:w w:val="93"/>
          <w:sz w:val="22"/>
          <w:szCs w:val="22"/>
          <w:lang w:eastAsia="ar-SA"/>
        </w:rPr>
        <w:tab/>
      </w:r>
      <w:r w:rsidR="007149EA" w:rsidRPr="00B8203D">
        <w:rPr>
          <w:rFonts w:eastAsia="Times New Roman" w:cs="Tahoma"/>
          <w:spacing w:val="2"/>
          <w:w w:val="93"/>
          <w:sz w:val="22"/>
          <w:szCs w:val="22"/>
          <w:lang w:eastAsia="ar-SA"/>
        </w:rPr>
        <w:t>W przypadku wykonawców występujących wspólnie (konsorcjum, spółka cywilna), przed podpisaniem umowy Wykonawcy zobowiązani są do przedłożenia umowy regulującej ich współpracę przy realizacji przedmiotowego zamówienia.</w:t>
      </w:r>
      <w:r w:rsidR="003F3F9B" w:rsidRPr="00B8203D">
        <w:rPr>
          <w:rFonts w:cs="Tahoma"/>
          <w:sz w:val="22"/>
          <w:szCs w:val="22"/>
        </w:rPr>
        <w:t xml:space="preserve">  Umowa winna wskazywać pełnomocnika do kontaktów   z Zamawiającym, termin, na jaki została zawarta umowa, przy czym wskazany w umowie termin nie może być krótszy niż termin realizacji zamówienia, dane dotyczące wystawianie faktur i regulowania należności za wykonane</w:t>
      </w:r>
      <w:r w:rsidR="003F3F9B" w:rsidRPr="00B8203D">
        <w:rPr>
          <w:rFonts w:cs="Arial"/>
          <w:sz w:val="22"/>
          <w:szCs w:val="22"/>
        </w:rPr>
        <w:t xml:space="preserve"> roboty.</w:t>
      </w:r>
    </w:p>
    <w:p w:rsidR="00B9306E" w:rsidRPr="00B8203D" w:rsidRDefault="00B8203D" w:rsidP="00B8203D">
      <w:pPr>
        <w:widowControl w:val="0"/>
        <w:numPr>
          <w:ilvl w:val="1"/>
          <w:numId w:val="35"/>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bookmarkStart w:id="34" w:name="_Toc473569744"/>
      <w:bookmarkStart w:id="35" w:name="_Toc477947273"/>
      <w:r w:rsidRPr="00B8203D">
        <w:rPr>
          <w:rFonts w:eastAsia="Times New Roman" w:cs="Tahoma"/>
          <w:spacing w:val="2"/>
          <w:w w:val="93"/>
          <w:sz w:val="22"/>
          <w:szCs w:val="22"/>
          <w:lang w:eastAsia="ar-SA"/>
        </w:rPr>
        <w:t xml:space="preserve">Wykonawca </w:t>
      </w:r>
      <w:r w:rsidR="00B9306E" w:rsidRPr="00B8203D">
        <w:rPr>
          <w:rFonts w:eastAsia="Times New Roman" w:cs="Tahoma"/>
          <w:spacing w:val="2"/>
          <w:w w:val="93"/>
          <w:sz w:val="22"/>
          <w:szCs w:val="22"/>
          <w:lang w:eastAsia="ar-SA"/>
        </w:rPr>
        <w:t xml:space="preserve">przedłoży Zamawiającemu kosztorys ofertowy sporządzony metodą kalkulacji uproszczonej uwzględniający wszystkie wymagania niniejszej SWZ oraz obejmujący wszelkie koszty, jakie poniesie Wykonawca z tytułu należytej oraz zgodnej z obowiązującymi przepisami realizacji przedmiotu zamówienia. </w:t>
      </w:r>
    </w:p>
    <w:p w:rsidR="00E371E9" w:rsidRPr="00B9306E" w:rsidRDefault="00E371E9" w:rsidP="00F4232F">
      <w:pPr>
        <w:widowControl w:val="0"/>
        <w:numPr>
          <w:ilvl w:val="1"/>
          <w:numId w:val="35"/>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41134D">
        <w:rPr>
          <w:rFonts w:eastAsia="Times New Roman" w:cs="Tahoma"/>
          <w:sz w:val="22"/>
          <w:szCs w:val="22"/>
          <w:lang w:eastAsia="ar-SA"/>
        </w:rPr>
        <w:t>W</w:t>
      </w:r>
      <w:r w:rsidRPr="0041134D">
        <w:rPr>
          <w:rFonts w:eastAsia="Times New Roman" w:cs="Tahoma"/>
          <w:spacing w:val="19"/>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pacing w:val="-3"/>
          <w:sz w:val="22"/>
          <w:szCs w:val="22"/>
          <w:lang w:eastAsia="ar-SA"/>
        </w:rPr>
        <w:t>r</w:t>
      </w:r>
      <w:r w:rsidRPr="0041134D">
        <w:rPr>
          <w:rFonts w:eastAsia="Times New Roman" w:cs="Tahoma"/>
          <w:spacing w:val="4"/>
          <w:sz w:val="22"/>
          <w:szCs w:val="22"/>
          <w:lang w:eastAsia="ar-SA"/>
        </w:rPr>
        <w:t>z</w:t>
      </w:r>
      <w:r w:rsidRPr="0041134D">
        <w:rPr>
          <w:rFonts w:eastAsia="Times New Roman" w:cs="Tahoma"/>
          <w:spacing w:val="-7"/>
          <w:sz w:val="22"/>
          <w:szCs w:val="22"/>
          <w:lang w:eastAsia="ar-SA"/>
        </w:rPr>
        <w:t>y</w:t>
      </w:r>
      <w:r w:rsidRPr="0041134D">
        <w:rPr>
          <w:rFonts w:eastAsia="Times New Roman" w:cs="Tahoma"/>
          <w:spacing w:val="3"/>
          <w:sz w:val="22"/>
          <w:szCs w:val="22"/>
          <w:lang w:eastAsia="ar-SA"/>
        </w:rPr>
        <w:t>p</w:t>
      </w:r>
      <w:r w:rsidRPr="0041134D">
        <w:rPr>
          <w:rFonts w:eastAsia="Times New Roman" w:cs="Tahoma"/>
          <w:spacing w:val="-1"/>
          <w:sz w:val="22"/>
          <w:szCs w:val="22"/>
          <w:lang w:eastAsia="ar-SA"/>
        </w:rPr>
        <w:t>a</w:t>
      </w:r>
      <w:r w:rsidRPr="0041134D">
        <w:rPr>
          <w:rFonts w:eastAsia="Times New Roman" w:cs="Tahoma"/>
          <w:sz w:val="22"/>
          <w:szCs w:val="22"/>
          <w:lang w:eastAsia="ar-SA"/>
        </w:rPr>
        <w:t>dku</w:t>
      </w:r>
      <w:r w:rsidRPr="0041134D">
        <w:rPr>
          <w:rFonts w:eastAsia="Times New Roman" w:cs="Tahoma"/>
          <w:spacing w:val="9"/>
          <w:sz w:val="22"/>
          <w:szCs w:val="22"/>
          <w:lang w:eastAsia="ar-SA"/>
        </w:rPr>
        <w:t xml:space="preserve"> </w:t>
      </w:r>
      <w:r w:rsidRPr="0041134D">
        <w:rPr>
          <w:rFonts w:eastAsia="Times New Roman" w:cs="Tahoma"/>
          <w:sz w:val="22"/>
          <w:szCs w:val="22"/>
          <w:lang w:eastAsia="ar-SA"/>
        </w:rPr>
        <w:t>wn</w:t>
      </w:r>
      <w:r w:rsidRPr="0041134D">
        <w:rPr>
          <w:rFonts w:eastAsia="Times New Roman" w:cs="Tahoma"/>
          <w:spacing w:val="1"/>
          <w:sz w:val="22"/>
          <w:szCs w:val="22"/>
          <w:lang w:eastAsia="ar-SA"/>
        </w:rPr>
        <w:t>i</w:t>
      </w:r>
      <w:r w:rsidRPr="0041134D">
        <w:rPr>
          <w:rFonts w:eastAsia="Times New Roman" w:cs="Tahoma"/>
          <w:spacing w:val="2"/>
          <w:sz w:val="22"/>
          <w:szCs w:val="22"/>
          <w:lang w:eastAsia="ar-SA"/>
        </w:rPr>
        <w:t>e</w:t>
      </w:r>
      <w:r w:rsidRPr="0041134D">
        <w:rPr>
          <w:rFonts w:eastAsia="Times New Roman" w:cs="Tahoma"/>
          <w:sz w:val="22"/>
          <w:szCs w:val="22"/>
          <w:lang w:eastAsia="ar-SA"/>
        </w:rPr>
        <w:t>s</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odwo</w:t>
      </w:r>
      <w:r w:rsidRPr="0041134D">
        <w:rPr>
          <w:rFonts w:eastAsia="Times New Roman" w:cs="Tahoma"/>
          <w:spacing w:val="1"/>
          <w:sz w:val="22"/>
          <w:szCs w:val="22"/>
          <w:lang w:eastAsia="ar-SA"/>
        </w:rPr>
        <w:t>ł</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z w:val="22"/>
          <w:szCs w:val="22"/>
          <w:lang w:eastAsia="ar-SA"/>
        </w:rPr>
        <w:t>,</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m</w:t>
      </w:r>
      <w:r w:rsidRPr="0041134D">
        <w:rPr>
          <w:rFonts w:eastAsia="Times New Roman" w:cs="Tahoma"/>
          <w:spacing w:val="2"/>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pacing w:val="-1"/>
          <w:sz w:val="22"/>
          <w:szCs w:val="22"/>
          <w:lang w:eastAsia="ar-SA"/>
        </w:rPr>
        <w:t>ą</w:t>
      </w:r>
      <w:r w:rsidRPr="0041134D">
        <w:rPr>
          <w:rFonts w:eastAsia="Times New Roman" w:cs="Tahoma"/>
          <w:spacing w:val="4"/>
          <w:sz w:val="22"/>
          <w:szCs w:val="22"/>
          <w:lang w:eastAsia="ar-SA"/>
        </w:rPr>
        <w:t>c</w:t>
      </w:r>
      <w:r w:rsidRPr="0041134D">
        <w:rPr>
          <w:rFonts w:eastAsia="Times New Roman" w:cs="Tahoma"/>
          <w:sz w:val="22"/>
          <w:szCs w:val="22"/>
          <w:lang w:eastAsia="ar-SA"/>
        </w:rPr>
        <w:t>y n</w:t>
      </w:r>
      <w:r w:rsidRPr="0041134D">
        <w:rPr>
          <w:rFonts w:eastAsia="Times New Roman" w:cs="Tahoma"/>
          <w:spacing w:val="1"/>
          <w:sz w:val="22"/>
          <w:szCs w:val="22"/>
          <w:lang w:eastAsia="ar-SA"/>
        </w:rPr>
        <w:t>i</w:t>
      </w:r>
      <w:r w:rsidRPr="0041134D">
        <w:rPr>
          <w:rFonts w:eastAsia="Times New Roman" w:cs="Tahoma"/>
          <w:sz w:val="22"/>
          <w:szCs w:val="22"/>
          <w:lang w:eastAsia="ar-SA"/>
        </w:rPr>
        <w:t>e</w:t>
      </w:r>
      <w:r w:rsidRPr="0041134D">
        <w:rPr>
          <w:rFonts w:eastAsia="Times New Roman" w:cs="Tahoma"/>
          <w:spacing w:val="15"/>
          <w:sz w:val="22"/>
          <w:szCs w:val="22"/>
          <w:lang w:eastAsia="ar-SA"/>
        </w:rPr>
        <w:t xml:space="preserve"> </w:t>
      </w:r>
      <w:r w:rsidRPr="0041134D">
        <w:rPr>
          <w:rFonts w:eastAsia="Times New Roman" w:cs="Tahoma"/>
          <w:spacing w:val="1"/>
          <w:w w:val="94"/>
          <w:sz w:val="22"/>
          <w:szCs w:val="22"/>
          <w:lang w:eastAsia="ar-SA"/>
        </w:rPr>
        <w:t>m</w:t>
      </w:r>
      <w:r w:rsidRPr="0041134D">
        <w:rPr>
          <w:rFonts w:eastAsia="Times New Roman" w:cs="Tahoma"/>
          <w:w w:val="94"/>
          <w:sz w:val="22"/>
          <w:szCs w:val="22"/>
          <w:lang w:eastAsia="ar-SA"/>
        </w:rPr>
        <w:t>o</w:t>
      </w:r>
      <w:r w:rsidRPr="0041134D">
        <w:rPr>
          <w:rFonts w:eastAsia="Times New Roman" w:cs="Tahoma"/>
          <w:spacing w:val="2"/>
          <w:w w:val="94"/>
          <w:sz w:val="22"/>
          <w:szCs w:val="22"/>
          <w:lang w:eastAsia="ar-SA"/>
        </w:rPr>
        <w:t>ż</w:t>
      </w:r>
      <w:r w:rsidRPr="0041134D">
        <w:rPr>
          <w:rFonts w:eastAsia="Times New Roman" w:cs="Tahoma"/>
          <w:w w:val="94"/>
          <w:sz w:val="22"/>
          <w:szCs w:val="22"/>
          <w:lang w:eastAsia="ar-SA"/>
        </w:rPr>
        <w:t>e</w:t>
      </w:r>
      <w:r w:rsidRPr="0041134D">
        <w:rPr>
          <w:rFonts w:eastAsia="Times New Roman" w:cs="Tahoma"/>
          <w:spacing w:val="22"/>
          <w:w w:val="94"/>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wr</w:t>
      </w:r>
      <w:r w:rsidRPr="0041134D">
        <w:rPr>
          <w:rFonts w:eastAsia="Times New Roman" w:cs="Tahoma"/>
          <w:spacing w:val="-1"/>
          <w:sz w:val="22"/>
          <w:szCs w:val="22"/>
          <w:lang w:eastAsia="ar-SA"/>
        </w:rPr>
        <w:t>ze</w:t>
      </w:r>
      <w:r w:rsidRPr="0041134D">
        <w:rPr>
          <w:rFonts w:eastAsia="Times New Roman" w:cs="Tahoma"/>
          <w:sz w:val="22"/>
          <w:szCs w:val="22"/>
          <w:lang w:eastAsia="ar-SA"/>
        </w:rPr>
        <w:t>ć</w:t>
      </w:r>
      <w:r w:rsidRPr="0041134D">
        <w:rPr>
          <w:rFonts w:eastAsia="Times New Roman" w:cs="Tahoma"/>
          <w:spacing w:val="10"/>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m</w:t>
      </w:r>
      <w:r w:rsidRPr="0041134D">
        <w:rPr>
          <w:rFonts w:eastAsia="Times New Roman" w:cs="Tahoma"/>
          <w:sz w:val="22"/>
          <w:szCs w:val="22"/>
          <w:lang w:eastAsia="ar-SA"/>
        </w:rPr>
        <w:t>o</w:t>
      </w:r>
      <w:r w:rsidRPr="0041134D">
        <w:rPr>
          <w:rFonts w:eastAsia="Times New Roman" w:cs="Tahoma"/>
          <w:spacing w:val="2"/>
          <w:sz w:val="22"/>
          <w:szCs w:val="22"/>
          <w:lang w:eastAsia="ar-SA"/>
        </w:rPr>
        <w:t>w</w:t>
      </w:r>
      <w:r w:rsidRPr="0041134D">
        <w:rPr>
          <w:rFonts w:eastAsia="Times New Roman" w:cs="Tahoma"/>
          <w:sz w:val="22"/>
          <w:szCs w:val="22"/>
          <w:lang w:eastAsia="ar-SA"/>
        </w:rPr>
        <w:t>y</w:t>
      </w:r>
      <w:r w:rsidRPr="0041134D">
        <w:rPr>
          <w:rFonts w:eastAsia="Times New Roman" w:cs="Tahoma"/>
          <w:spacing w:val="7"/>
          <w:sz w:val="22"/>
          <w:szCs w:val="22"/>
          <w:lang w:eastAsia="ar-SA"/>
        </w:rPr>
        <w:t xml:space="preserve"> </w:t>
      </w:r>
      <w:r w:rsidRPr="0041134D">
        <w:rPr>
          <w:rFonts w:eastAsia="Times New Roman" w:cs="Tahoma"/>
          <w:sz w:val="22"/>
          <w:szCs w:val="22"/>
          <w:lang w:eastAsia="ar-SA"/>
        </w:rPr>
        <w:t>do</w:t>
      </w:r>
      <w:r w:rsidRPr="0041134D">
        <w:rPr>
          <w:rFonts w:eastAsia="Times New Roman" w:cs="Tahoma"/>
          <w:spacing w:val="16"/>
          <w:sz w:val="22"/>
          <w:szCs w:val="22"/>
          <w:lang w:eastAsia="ar-SA"/>
        </w:rPr>
        <w:t xml:space="preserve"> </w:t>
      </w:r>
      <w:r w:rsidRPr="0041134D">
        <w:rPr>
          <w:rFonts w:eastAsia="Times New Roman" w:cs="Tahoma"/>
          <w:spacing w:val="-1"/>
          <w:sz w:val="22"/>
          <w:szCs w:val="22"/>
          <w:lang w:eastAsia="ar-SA"/>
        </w:rPr>
        <w:t>c</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 xml:space="preserve">su </w:t>
      </w:r>
      <w:r w:rsidR="00F4232F">
        <w:rPr>
          <w:rFonts w:eastAsia="Times New Roman" w:cs="Tahoma"/>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g</w:t>
      </w:r>
      <w:r w:rsidRPr="0041134D">
        <w:rPr>
          <w:rFonts w:eastAsia="Times New Roman" w:cs="Tahoma"/>
          <w:spacing w:val="1"/>
          <w:sz w:val="22"/>
          <w:szCs w:val="22"/>
          <w:lang w:eastAsia="ar-SA"/>
        </w:rPr>
        <w:t>ł</w:t>
      </w:r>
      <w:r w:rsidRPr="0041134D">
        <w:rPr>
          <w:rFonts w:eastAsia="Times New Roman" w:cs="Tahoma"/>
          <w:sz w:val="22"/>
          <w:szCs w:val="22"/>
          <w:lang w:eastAsia="ar-SA"/>
        </w:rPr>
        <w:t>os</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4"/>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z</w:t>
      </w:r>
      <w:r w:rsidRPr="0041134D">
        <w:rPr>
          <w:rFonts w:eastAsia="Times New Roman" w:cs="Tahoma"/>
          <w:spacing w:val="12"/>
          <w:sz w:val="22"/>
          <w:szCs w:val="22"/>
          <w:lang w:eastAsia="ar-SA"/>
        </w:rPr>
        <w:t xml:space="preserve"> </w:t>
      </w:r>
      <w:r w:rsidRPr="0041134D">
        <w:rPr>
          <w:rFonts w:eastAsia="Times New Roman" w:cs="Tahoma"/>
          <w:spacing w:val="-5"/>
          <w:sz w:val="22"/>
          <w:szCs w:val="22"/>
          <w:lang w:eastAsia="ar-SA"/>
        </w:rPr>
        <w:t>I</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b</w:t>
      </w:r>
      <w:r w:rsidRPr="0041134D">
        <w:rPr>
          <w:rFonts w:eastAsia="Times New Roman" w:cs="Tahoma"/>
          <w:sz w:val="22"/>
          <w:szCs w:val="22"/>
          <w:lang w:eastAsia="ar-SA"/>
        </w:rPr>
        <w:t>ę</w:t>
      </w:r>
      <w:r w:rsidRPr="0041134D">
        <w:rPr>
          <w:rFonts w:eastAsia="Times New Roman" w:cs="Tahoma"/>
          <w:spacing w:val="10"/>
          <w:sz w:val="22"/>
          <w:szCs w:val="22"/>
          <w:lang w:eastAsia="ar-SA"/>
        </w:rPr>
        <w:t xml:space="preserve"> </w:t>
      </w:r>
      <w:r w:rsidRPr="0041134D">
        <w:rPr>
          <w:rFonts w:eastAsia="Times New Roman" w:cs="Tahoma"/>
          <w:spacing w:val="4"/>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roku</w:t>
      </w:r>
      <w:r w:rsidRPr="0041134D">
        <w:rPr>
          <w:rFonts w:eastAsia="Times New Roman" w:cs="Tahoma"/>
          <w:spacing w:val="8"/>
          <w:sz w:val="22"/>
          <w:szCs w:val="22"/>
          <w:lang w:eastAsia="ar-SA"/>
        </w:rPr>
        <w:t xml:space="preserve"> </w:t>
      </w:r>
      <w:r w:rsidRPr="0041134D">
        <w:rPr>
          <w:rFonts w:eastAsia="Times New Roman" w:cs="Tahoma"/>
          <w:spacing w:val="1"/>
          <w:sz w:val="22"/>
          <w:szCs w:val="22"/>
          <w:lang w:eastAsia="ar-SA"/>
        </w:rPr>
        <w:t>l</w:t>
      </w:r>
      <w:r w:rsidRPr="0041134D">
        <w:rPr>
          <w:rFonts w:eastAsia="Times New Roman" w:cs="Tahoma"/>
          <w:sz w:val="22"/>
          <w:szCs w:val="22"/>
          <w:lang w:eastAsia="ar-SA"/>
        </w:rPr>
        <w:t>ub</w:t>
      </w:r>
      <w:r w:rsidRPr="0041134D">
        <w:rPr>
          <w:rFonts w:eastAsia="Times New Roman" w:cs="Tahoma"/>
          <w:spacing w:val="1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3"/>
          <w:sz w:val="22"/>
          <w:szCs w:val="22"/>
          <w:lang w:eastAsia="ar-SA"/>
        </w:rPr>
        <w:t>o</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 koń</w:t>
      </w:r>
      <w:r w:rsidRPr="0041134D">
        <w:rPr>
          <w:rFonts w:eastAsia="Times New Roman" w:cs="Tahoma"/>
          <w:spacing w:val="-1"/>
          <w:sz w:val="22"/>
          <w:szCs w:val="22"/>
          <w:lang w:eastAsia="ar-SA"/>
        </w:rPr>
        <w:t>c</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ąc</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 xml:space="preserve">o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ę</w:t>
      </w:r>
      <w:r w:rsidRPr="0041134D">
        <w:rPr>
          <w:rFonts w:eastAsia="Times New Roman" w:cs="Tahoma"/>
          <w:spacing w:val="1"/>
          <w:sz w:val="22"/>
          <w:szCs w:val="22"/>
          <w:lang w:eastAsia="ar-SA"/>
        </w:rPr>
        <w:t>p</w:t>
      </w:r>
      <w:r w:rsidRPr="0041134D">
        <w:rPr>
          <w:rFonts w:eastAsia="Times New Roman" w:cs="Tahoma"/>
          <w:sz w:val="22"/>
          <w:szCs w:val="22"/>
          <w:lang w:eastAsia="ar-SA"/>
        </w:rPr>
        <w:t>ow</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e</w:t>
      </w:r>
      <w:r w:rsidRPr="0041134D">
        <w:rPr>
          <w:rFonts w:eastAsia="Times New Roman" w:cs="Tahoma"/>
          <w:spacing w:val="-13"/>
          <w:sz w:val="22"/>
          <w:szCs w:val="22"/>
          <w:lang w:eastAsia="ar-SA"/>
        </w:rPr>
        <w:t xml:space="preserve"> </w:t>
      </w:r>
      <w:r w:rsidRPr="0041134D">
        <w:rPr>
          <w:rFonts w:eastAsia="Times New Roman" w:cs="Tahoma"/>
          <w:sz w:val="22"/>
          <w:szCs w:val="22"/>
          <w:lang w:eastAsia="ar-SA"/>
        </w:rPr>
        <w:t>odwo</w:t>
      </w:r>
      <w:r w:rsidRPr="0041134D">
        <w:rPr>
          <w:rFonts w:eastAsia="Times New Roman" w:cs="Tahoma"/>
          <w:spacing w:val="1"/>
          <w:sz w:val="22"/>
          <w:szCs w:val="22"/>
          <w:lang w:eastAsia="ar-SA"/>
        </w:rPr>
        <w:t>ł</w:t>
      </w:r>
      <w:r w:rsidRPr="0041134D">
        <w:rPr>
          <w:rFonts w:eastAsia="Times New Roman" w:cs="Tahoma"/>
          <w:spacing w:val="2"/>
          <w:sz w:val="22"/>
          <w:szCs w:val="22"/>
          <w:lang w:eastAsia="ar-SA"/>
        </w:rPr>
        <w:t>a</w:t>
      </w:r>
      <w:r w:rsidRPr="0041134D">
        <w:rPr>
          <w:rFonts w:eastAsia="Times New Roman" w:cs="Tahoma"/>
          <w:sz w:val="22"/>
          <w:szCs w:val="22"/>
          <w:lang w:eastAsia="ar-SA"/>
        </w:rPr>
        <w:t>w</w:t>
      </w:r>
      <w:r w:rsidRPr="0041134D">
        <w:rPr>
          <w:rFonts w:eastAsia="Times New Roman" w:cs="Tahoma"/>
          <w:spacing w:val="2"/>
          <w:sz w:val="22"/>
          <w:szCs w:val="22"/>
          <w:lang w:eastAsia="ar-SA"/>
        </w:rPr>
        <w:t>cz</w:t>
      </w:r>
      <w:r w:rsidRPr="0041134D">
        <w:rPr>
          <w:rFonts w:eastAsia="Times New Roman" w:cs="Tahoma"/>
          <w:spacing w:val="-1"/>
          <w:sz w:val="22"/>
          <w:szCs w:val="22"/>
          <w:lang w:eastAsia="ar-SA"/>
        </w:rPr>
        <w:t>e</w:t>
      </w:r>
      <w:r w:rsidRPr="0041134D">
        <w:rPr>
          <w:rFonts w:eastAsia="Times New Roman" w:cs="Tahoma"/>
          <w:sz w:val="22"/>
          <w:szCs w:val="22"/>
          <w:lang w:eastAsia="ar-SA"/>
        </w:rPr>
        <w:t>.</w:t>
      </w:r>
    </w:p>
    <w:p w:rsidR="007149EA" w:rsidRPr="0041134D" w:rsidRDefault="007149EA" w:rsidP="007149EA">
      <w:pPr>
        <w:spacing w:line="240" w:lineRule="auto"/>
        <w:jc w:val="center"/>
        <w:rPr>
          <w:rFonts w:cs="Tahoma"/>
          <w:b/>
          <w:sz w:val="22"/>
          <w:szCs w:val="22"/>
        </w:rPr>
      </w:pPr>
    </w:p>
    <w:p w:rsidR="007149EA" w:rsidRPr="0041134D" w:rsidRDefault="007149EA" w:rsidP="007149EA">
      <w:pPr>
        <w:spacing w:line="240" w:lineRule="auto"/>
        <w:jc w:val="center"/>
        <w:rPr>
          <w:rFonts w:cs="Tahoma"/>
          <w:b/>
          <w:sz w:val="22"/>
          <w:szCs w:val="22"/>
          <w:u w:val="thick"/>
        </w:rPr>
      </w:pPr>
      <w:r w:rsidRPr="0041134D">
        <w:rPr>
          <w:rFonts w:cs="Tahoma"/>
          <w:b/>
          <w:smallCaps/>
          <w:sz w:val="22"/>
          <w:szCs w:val="22"/>
          <w:u w:val="thick"/>
        </w:rPr>
        <w:t>Rozdział X</w:t>
      </w:r>
      <w:bookmarkStart w:id="36" w:name="_Toc473569745"/>
      <w:bookmarkEnd w:id="34"/>
      <w:r w:rsidR="002C3A1A" w:rsidRPr="0041134D">
        <w:rPr>
          <w:rFonts w:cs="Tahoma"/>
          <w:b/>
          <w:smallCaps/>
          <w:sz w:val="22"/>
          <w:szCs w:val="22"/>
          <w:u w:val="thick"/>
        </w:rPr>
        <w:t>XI</w:t>
      </w:r>
      <w:r w:rsidRPr="0041134D">
        <w:rPr>
          <w:rFonts w:cs="Tahoma"/>
          <w:b/>
          <w:smallCaps/>
          <w:sz w:val="22"/>
          <w:szCs w:val="22"/>
          <w:u w:val="thick"/>
        </w:rPr>
        <w:br/>
      </w:r>
      <w:r w:rsidRPr="0041134D">
        <w:rPr>
          <w:rFonts w:cs="Tahoma"/>
          <w:b/>
          <w:sz w:val="22"/>
          <w:szCs w:val="22"/>
          <w:u w:val="thick"/>
        </w:rPr>
        <w:t>Zabezpieczenie należytego wykonania umowy</w:t>
      </w:r>
      <w:bookmarkEnd w:id="35"/>
      <w:bookmarkEnd w:id="36"/>
    </w:p>
    <w:p w:rsidR="007149EA" w:rsidRPr="0041134D" w:rsidRDefault="007149EA" w:rsidP="007149EA">
      <w:pPr>
        <w:spacing w:line="240" w:lineRule="auto"/>
        <w:jc w:val="center"/>
        <w:rPr>
          <w:rFonts w:cs="Tahoma"/>
          <w:b/>
          <w:smallCaps/>
          <w:sz w:val="22"/>
          <w:szCs w:val="22"/>
          <w:u w:val="thick"/>
        </w:rPr>
      </w:pPr>
    </w:p>
    <w:p w:rsidR="007149EA" w:rsidRPr="0041134D" w:rsidRDefault="007149EA" w:rsidP="00917BA5">
      <w:pPr>
        <w:pStyle w:val="Akapitzlist"/>
        <w:widowControl w:val="0"/>
        <w:numPr>
          <w:ilvl w:val="0"/>
          <w:numId w:val="11"/>
        </w:numPr>
        <w:autoSpaceDE w:val="0"/>
        <w:autoSpaceDN w:val="0"/>
        <w:adjustRightInd w:val="0"/>
        <w:spacing w:before="240" w:after="120"/>
        <w:jc w:val="both"/>
        <w:rPr>
          <w:rFonts w:ascii="CG Omega" w:hAnsi="CG Omega" w:cs="Tahoma"/>
          <w:b w:val="0"/>
          <w:vanish/>
          <w:spacing w:val="-1"/>
          <w:sz w:val="22"/>
          <w:szCs w:val="22"/>
        </w:rPr>
      </w:pPr>
    </w:p>
    <w:p w:rsidR="007149EA" w:rsidRPr="0041134D" w:rsidRDefault="007149EA" w:rsidP="00917BA5">
      <w:pPr>
        <w:pStyle w:val="Akapitzlist"/>
        <w:widowControl w:val="0"/>
        <w:numPr>
          <w:ilvl w:val="0"/>
          <w:numId w:val="11"/>
        </w:numPr>
        <w:autoSpaceDE w:val="0"/>
        <w:autoSpaceDN w:val="0"/>
        <w:adjustRightInd w:val="0"/>
        <w:spacing w:before="240" w:after="120"/>
        <w:jc w:val="both"/>
        <w:rPr>
          <w:rFonts w:ascii="CG Omega" w:hAnsi="CG Omega" w:cs="Tahoma"/>
          <w:b w:val="0"/>
          <w:vanish/>
          <w:spacing w:val="-1"/>
          <w:sz w:val="22"/>
          <w:szCs w:val="22"/>
        </w:rPr>
      </w:pPr>
    </w:p>
    <w:p w:rsidR="00F4232F" w:rsidRPr="00F4232F" w:rsidRDefault="00F4232F" w:rsidP="00F4232F">
      <w:pPr>
        <w:pStyle w:val="Akapitzlist"/>
        <w:widowControl w:val="0"/>
        <w:numPr>
          <w:ilvl w:val="1"/>
          <w:numId w:val="51"/>
        </w:numPr>
        <w:autoSpaceDE w:val="0"/>
        <w:autoSpaceDN w:val="0"/>
        <w:adjustRightInd w:val="0"/>
        <w:spacing w:before="240" w:after="120"/>
        <w:ind w:left="709" w:hanging="709"/>
        <w:jc w:val="both"/>
        <w:rPr>
          <w:rFonts w:ascii="CG Omega" w:hAnsi="CG Omega"/>
          <w:b w:val="0"/>
          <w:spacing w:val="-1"/>
          <w:sz w:val="22"/>
          <w:szCs w:val="22"/>
        </w:rPr>
      </w:pPr>
      <w:r w:rsidRPr="00F4232F">
        <w:rPr>
          <w:rFonts w:ascii="CG Omega" w:hAnsi="CG Omega"/>
          <w:b w:val="0"/>
          <w:spacing w:val="-1"/>
          <w:sz w:val="22"/>
          <w:szCs w:val="22"/>
        </w:rPr>
        <w:t>Zamawiający wymaga wniesienia przez Wykonawcę zabezpieczenia należytego wykonania umowy.</w:t>
      </w:r>
    </w:p>
    <w:p w:rsidR="00F4232F" w:rsidRPr="002A359D" w:rsidRDefault="00F4232F" w:rsidP="00F4232F">
      <w:pPr>
        <w:pStyle w:val="Akapitzlist"/>
        <w:widowControl w:val="0"/>
        <w:numPr>
          <w:ilvl w:val="1"/>
          <w:numId w:val="51"/>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Wykonawca, którego oferta zostanie wybrana zobowiązany będzie wnieść zabezpieczenie należytego wykonania umowy  w wysokości 5 %</w:t>
      </w:r>
      <w:r>
        <w:rPr>
          <w:rFonts w:ascii="CG Omega" w:hAnsi="CG Omega"/>
          <w:b w:val="0"/>
          <w:spacing w:val="-1"/>
          <w:sz w:val="22"/>
          <w:szCs w:val="22"/>
        </w:rPr>
        <w:t xml:space="preserve"> ceny brutto podanej w ofercie</w:t>
      </w:r>
      <w:r w:rsidRPr="002A359D">
        <w:rPr>
          <w:rFonts w:ascii="CG Omega" w:hAnsi="CG Omega"/>
          <w:b w:val="0"/>
          <w:spacing w:val="-1"/>
          <w:sz w:val="22"/>
          <w:szCs w:val="22"/>
        </w:rPr>
        <w:t>.</w:t>
      </w:r>
    </w:p>
    <w:p w:rsidR="00F4232F" w:rsidRPr="002A359D" w:rsidRDefault="00F4232F" w:rsidP="00F4232F">
      <w:pPr>
        <w:pStyle w:val="Akapitzlist"/>
        <w:widowControl w:val="0"/>
        <w:numPr>
          <w:ilvl w:val="1"/>
          <w:numId w:val="51"/>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Zabezpieczenie należytego wykonania umowy można wnieść w</w:t>
      </w:r>
      <w:r>
        <w:rPr>
          <w:rFonts w:ascii="CG Omega" w:hAnsi="CG Omega"/>
          <w:b w:val="0"/>
          <w:spacing w:val="-1"/>
          <w:sz w:val="22"/>
          <w:szCs w:val="22"/>
        </w:rPr>
        <w:t xml:space="preserve"> formach wymienionych w art. 450</w:t>
      </w:r>
      <w:r w:rsidRPr="002A359D">
        <w:rPr>
          <w:rFonts w:ascii="CG Omega" w:hAnsi="CG Omega"/>
          <w:b w:val="0"/>
          <w:spacing w:val="-1"/>
          <w:sz w:val="22"/>
          <w:szCs w:val="22"/>
        </w:rPr>
        <w:t xml:space="preserve"> ust. 1 ustawy Pzp.</w:t>
      </w:r>
    </w:p>
    <w:p w:rsidR="00F4232F" w:rsidRPr="002A359D" w:rsidRDefault="00F4232F" w:rsidP="00F4232F">
      <w:pPr>
        <w:pStyle w:val="Akapitzlist"/>
        <w:widowControl w:val="0"/>
        <w:numPr>
          <w:ilvl w:val="1"/>
          <w:numId w:val="51"/>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Zamawiający nie wyraża zgody na wniesienie zabezpieczenie należytego wykonania umowy   w formach wymienionych w art.</w:t>
      </w:r>
      <w:r>
        <w:rPr>
          <w:rFonts w:ascii="CG Omega" w:hAnsi="CG Omega"/>
          <w:b w:val="0"/>
          <w:spacing w:val="-1"/>
          <w:sz w:val="22"/>
          <w:szCs w:val="22"/>
        </w:rPr>
        <w:t xml:space="preserve"> 450</w:t>
      </w:r>
      <w:r w:rsidRPr="002A359D">
        <w:rPr>
          <w:rFonts w:ascii="CG Omega" w:hAnsi="CG Omega"/>
          <w:b w:val="0"/>
          <w:spacing w:val="-1"/>
          <w:sz w:val="22"/>
          <w:szCs w:val="22"/>
        </w:rPr>
        <w:t xml:space="preserve"> ust. 2 ustawy Pzp.</w:t>
      </w:r>
    </w:p>
    <w:p w:rsidR="00F4232F" w:rsidRPr="002A359D" w:rsidRDefault="00F4232F" w:rsidP="00F4232F">
      <w:pPr>
        <w:pStyle w:val="Akapitzlist"/>
        <w:widowControl w:val="0"/>
        <w:numPr>
          <w:ilvl w:val="1"/>
          <w:numId w:val="51"/>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 xml:space="preserve">Oryginał dokumentu potwierdzającego wniesienia zabezpieczenia należytego wykonania </w:t>
      </w:r>
      <w:r w:rsidRPr="002A359D">
        <w:rPr>
          <w:rFonts w:ascii="CG Omega" w:hAnsi="CG Omega"/>
          <w:b w:val="0"/>
          <w:spacing w:val="-1"/>
          <w:sz w:val="22"/>
          <w:szCs w:val="22"/>
        </w:rPr>
        <w:lastRenderedPageBreak/>
        <w:t>umowy musi być dostarczony do Zamawiającego najpóźniej w dniu podpisania umowy.</w:t>
      </w:r>
    </w:p>
    <w:p w:rsidR="00F4232F" w:rsidRDefault="00F4232F" w:rsidP="00F4232F">
      <w:pPr>
        <w:pStyle w:val="Akapitzlist"/>
        <w:ind w:left="708"/>
        <w:jc w:val="both"/>
        <w:rPr>
          <w:rFonts w:ascii="CG Omega" w:hAnsi="CG Omega"/>
          <w:b w:val="0"/>
          <w:spacing w:val="-1"/>
          <w:sz w:val="22"/>
          <w:szCs w:val="22"/>
        </w:rPr>
      </w:pPr>
      <w:r w:rsidRPr="002A359D">
        <w:rPr>
          <w:rFonts w:ascii="CG Omega" w:hAnsi="CG Omega"/>
          <w:b w:val="0"/>
          <w:spacing w:val="-1"/>
          <w:sz w:val="22"/>
          <w:szCs w:val="22"/>
        </w:rPr>
        <w:t>Zabezpieczenie  wnoszone  w pieniądzu Wyko</w:t>
      </w:r>
      <w:r>
        <w:rPr>
          <w:rFonts w:ascii="CG Omega" w:hAnsi="CG Omega"/>
          <w:b w:val="0"/>
          <w:spacing w:val="-1"/>
          <w:sz w:val="22"/>
          <w:szCs w:val="22"/>
        </w:rPr>
        <w:t xml:space="preserve">nawca będzie zobowiązany wnieść </w:t>
      </w:r>
      <w:r w:rsidRPr="002A359D">
        <w:rPr>
          <w:rFonts w:ascii="CG Omega" w:hAnsi="CG Omega"/>
          <w:b w:val="0"/>
          <w:spacing w:val="-1"/>
          <w:sz w:val="22"/>
          <w:szCs w:val="22"/>
        </w:rPr>
        <w:t xml:space="preserve">przelewem na rachunek bankowy Zamawiającego: Bank Spółdzielczy Jarosław   </w:t>
      </w:r>
      <w:r w:rsidRPr="0002792A">
        <w:rPr>
          <w:rFonts w:ascii="CG Omega" w:hAnsi="CG Omega"/>
          <w:b w:val="0"/>
          <w:spacing w:val="-1"/>
          <w:sz w:val="22"/>
          <w:szCs w:val="22"/>
        </w:rPr>
        <w:t xml:space="preserve">o/Wiązownica numer 56 9096 1014 2002 1400 0202 0001 z podaniem tytułu: </w:t>
      </w:r>
    </w:p>
    <w:p w:rsidR="00F4232F" w:rsidRDefault="00F4232F" w:rsidP="00F4232F">
      <w:pPr>
        <w:pStyle w:val="Akapitzlist"/>
        <w:ind w:left="567"/>
        <w:jc w:val="center"/>
        <w:rPr>
          <w:rFonts w:ascii="CG Omega" w:hAnsi="CG Omega"/>
          <w:sz w:val="22"/>
          <w:szCs w:val="22"/>
        </w:rPr>
      </w:pPr>
    </w:p>
    <w:p w:rsidR="00F4232F" w:rsidRPr="005B72E7" w:rsidRDefault="00F4232F" w:rsidP="00F4232F">
      <w:pPr>
        <w:pStyle w:val="Akapitzlist"/>
        <w:ind w:left="567"/>
        <w:jc w:val="center"/>
        <w:rPr>
          <w:rFonts w:ascii="CG Omega" w:hAnsi="CG Omega"/>
          <w:sz w:val="22"/>
          <w:szCs w:val="22"/>
        </w:rPr>
      </w:pPr>
      <w:r>
        <w:rPr>
          <w:rFonts w:ascii="CG Omega" w:hAnsi="CG Omega"/>
          <w:sz w:val="22"/>
          <w:szCs w:val="22"/>
        </w:rPr>
        <w:t xml:space="preserve"> „Budowa i modernizacja dróg dojazdowych do gruntów rolnych w m. Wiązownica</w:t>
      </w:r>
      <w:r w:rsidRPr="005B72E7">
        <w:rPr>
          <w:rFonts w:ascii="CG Omega" w:hAnsi="CG Omega"/>
          <w:bCs/>
          <w:smallCaps/>
          <w:sz w:val="22"/>
          <w:szCs w:val="22"/>
        </w:rPr>
        <w:t>”</w:t>
      </w:r>
      <w:r w:rsidRPr="005B72E7">
        <w:rPr>
          <w:rFonts w:ascii="CG Omega" w:hAnsi="CG Omega"/>
          <w:spacing w:val="-1"/>
          <w:sz w:val="22"/>
          <w:szCs w:val="22"/>
        </w:rPr>
        <w:t>–</w:t>
      </w:r>
    </w:p>
    <w:p w:rsidR="00F4232F" w:rsidRDefault="00F4232F" w:rsidP="00F4232F">
      <w:pPr>
        <w:pStyle w:val="Akapitzlist"/>
        <w:ind w:left="567"/>
        <w:jc w:val="center"/>
        <w:rPr>
          <w:rFonts w:ascii="CG Omega" w:hAnsi="CG Omega"/>
          <w:spacing w:val="-1"/>
          <w:sz w:val="22"/>
          <w:szCs w:val="22"/>
        </w:rPr>
      </w:pPr>
      <w:r w:rsidRPr="00CF6A18">
        <w:rPr>
          <w:rFonts w:ascii="CG Omega" w:hAnsi="CG Omega"/>
          <w:spacing w:val="-1"/>
          <w:sz w:val="22"/>
          <w:szCs w:val="22"/>
        </w:rPr>
        <w:t xml:space="preserve"> zabezpieczenie należytego wykonania umowy, nr sprawy </w:t>
      </w:r>
      <w:r>
        <w:rPr>
          <w:rFonts w:ascii="CG Omega" w:hAnsi="CG Omega"/>
          <w:spacing w:val="-1"/>
          <w:sz w:val="22"/>
          <w:szCs w:val="22"/>
        </w:rPr>
        <w:t>IZ.271.15.2020</w:t>
      </w:r>
    </w:p>
    <w:p w:rsidR="00F4232F" w:rsidRPr="00CF6A18" w:rsidRDefault="00F4232F" w:rsidP="00F4232F">
      <w:pPr>
        <w:pStyle w:val="Akapitzlist"/>
        <w:ind w:left="567"/>
        <w:jc w:val="center"/>
        <w:rPr>
          <w:rFonts w:ascii="CG Omega" w:hAnsi="CG Omega"/>
          <w:b w:val="0"/>
          <w:sz w:val="22"/>
          <w:szCs w:val="22"/>
        </w:rPr>
      </w:pPr>
    </w:p>
    <w:p w:rsidR="00F4232F" w:rsidRPr="002A359D" w:rsidRDefault="00F4232F" w:rsidP="00F4232F">
      <w:pPr>
        <w:pStyle w:val="Akapitzlist"/>
        <w:widowControl w:val="0"/>
        <w:numPr>
          <w:ilvl w:val="1"/>
          <w:numId w:val="51"/>
        </w:numPr>
        <w:autoSpaceDE w:val="0"/>
        <w:autoSpaceDN w:val="0"/>
        <w:adjustRightInd w:val="0"/>
        <w:spacing w:before="240" w:after="120"/>
        <w:ind w:left="709" w:hanging="709"/>
        <w:jc w:val="both"/>
        <w:rPr>
          <w:rFonts w:ascii="CG Omega" w:hAnsi="CG Omega"/>
          <w:b w:val="0"/>
          <w:spacing w:val="-1"/>
          <w:sz w:val="22"/>
          <w:szCs w:val="22"/>
        </w:rPr>
      </w:pPr>
      <w:r w:rsidRPr="0002792A">
        <w:rPr>
          <w:rFonts w:ascii="CG Omega" w:hAnsi="CG Omega"/>
          <w:b w:val="0"/>
          <w:spacing w:val="-1"/>
          <w:sz w:val="22"/>
          <w:szCs w:val="22"/>
        </w:rPr>
        <w:t>W przypadku wniesienia wadium w pieniądzu, za zgodą Wykonawcy, kwota wadium może</w:t>
      </w:r>
      <w:r w:rsidRPr="002A359D">
        <w:rPr>
          <w:rFonts w:ascii="CG Omega" w:hAnsi="CG Omega"/>
          <w:b w:val="0"/>
          <w:spacing w:val="-1"/>
          <w:sz w:val="22"/>
          <w:szCs w:val="22"/>
        </w:rPr>
        <w:t xml:space="preserve"> zostać zaliczona na poczet zabezpieczenia.</w:t>
      </w:r>
    </w:p>
    <w:p w:rsidR="00F4232F" w:rsidRPr="002A359D" w:rsidRDefault="00F4232F" w:rsidP="00F4232F">
      <w:pPr>
        <w:pStyle w:val="Akapitzlist"/>
        <w:widowControl w:val="0"/>
        <w:numPr>
          <w:ilvl w:val="1"/>
          <w:numId w:val="51"/>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 xml:space="preserve">Zamawiający </w:t>
      </w:r>
      <w:r w:rsidRPr="002A359D">
        <w:rPr>
          <w:rFonts w:ascii="CG Omega" w:hAnsi="CG Omega"/>
          <w:b w:val="0"/>
          <w:spacing w:val="-1"/>
          <w:sz w:val="22"/>
          <w:szCs w:val="22"/>
        </w:rPr>
        <w:t>zwróci kwotę stanowiącą 70% zabezpieczenia w terminie 30 dni od dnia wykonania zamówienia i uznawania przez Zamawiającego za należycie wykonane.</w:t>
      </w:r>
    </w:p>
    <w:p w:rsidR="00F4232F" w:rsidRPr="002A359D" w:rsidRDefault="00F4232F" w:rsidP="00F4232F">
      <w:pPr>
        <w:pStyle w:val="Akapitzlist"/>
        <w:widowControl w:val="0"/>
        <w:numPr>
          <w:ilvl w:val="1"/>
          <w:numId w:val="51"/>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Kwotę stanowiącą 30</w:t>
      </w:r>
      <w:r w:rsidRPr="002A359D">
        <w:rPr>
          <w:rFonts w:ascii="CG Omega" w:hAnsi="CG Omega"/>
          <w:b w:val="0"/>
          <w:spacing w:val="-1"/>
          <w:sz w:val="22"/>
          <w:szCs w:val="22"/>
        </w:rPr>
        <w:t>% wysokości zabezpieczenia Zamawiający pozostawi na zabezpieczenie roszczeń z tytułu rękojmi za wady.</w:t>
      </w:r>
    </w:p>
    <w:p w:rsidR="00F4232F" w:rsidRPr="002A359D" w:rsidRDefault="00F4232F" w:rsidP="00F4232F">
      <w:pPr>
        <w:pStyle w:val="Akapitzlist"/>
        <w:widowControl w:val="0"/>
        <w:numPr>
          <w:ilvl w:val="1"/>
          <w:numId w:val="51"/>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Kwota o której mowa w ust. 9 zostanie zwrócona nie później niż w 15 dniu po upływie okresu rękojmi  za wady.</w:t>
      </w:r>
    </w:p>
    <w:p w:rsidR="00F4232F" w:rsidRDefault="00F4232F" w:rsidP="00F4232F">
      <w:pPr>
        <w:pStyle w:val="Akapitzlist"/>
        <w:widowControl w:val="0"/>
        <w:numPr>
          <w:ilvl w:val="1"/>
          <w:numId w:val="51"/>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W przypadku, gdy zabezpieczenie należytego wykonania umowy miało inną formę niż pieniądz, wówczas wykonawca, przed upływem 30 dni od wykonania zamówienia i uznania przez Zamawiającego za należycie wykonane przedstawi nowy dokument zabezpieczen</w:t>
      </w:r>
      <w:r>
        <w:rPr>
          <w:rFonts w:ascii="CG Omega" w:hAnsi="CG Omega"/>
          <w:b w:val="0"/>
          <w:spacing w:val="-1"/>
          <w:sz w:val="22"/>
          <w:szCs w:val="22"/>
        </w:rPr>
        <w:t>ia należytego wykonania umowy (</w:t>
      </w:r>
      <w:r w:rsidRPr="002A359D">
        <w:rPr>
          <w:rFonts w:ascii="CG Omega" w:hAnsi="CG Omega"/>
          <w:b w:val="0"/>
          <w:spacing w:val="-1"/>
          <w:sz w:val="22"/>
          <w:szCs w:val="22"/>
        </w:rPr>
        <w:t>o ile dotychczasowy dokument nie zawiera automatycznej klauzuli zmniejszającej wartość tego zabezpieczenia należytego wyko</w:t>
      </w:r>
      <w:r>
        <w:rPr>
          <w:rFonts w:ascii="CG Omega" w:hAnsi="CG Omega"/>
          <w:b w:val="0"/>
          <w:spacing w:val="-1"/>
          <w:sz w:val="22"/>
          <w:szCs w:val="22"/>
        </w:rPr>
        <w:t xml:space="preserve">nania umowy, po przedstawieniu </w:t>
      </w:r>
      <w:r w:rsidRPr="002A359D">
        <w:rPr>
          <w:rFonts w:ascii="CG Omega" w:hAnsi="CG Omega"/>
          <w:b w:val="0"/>
          <w:spacing w:val="-1"/>
          <w:sz w:val="22"/>
          <w:szCs w:val="22"/>
        </w:rPr>
        <w:t>przez Wykonawcę wystawcy Zabezpieczenia należytego wykonania umowy protokołu odbioru końcowego).</w:t>
      </w:r>
    </w:p>
    <w:p w:rsidR="00F4232F" w:rsidRDefault="00F4232F" w:rsidP="00F4232F">
      <w:pPr>
        <w:pStyle w:val="Akapitzlist"/>
        <w:widowControl w:val="0"/>
        <w:autoSpaceDE w:val="0"/>
        <w:autoSpaceDN w:val="0"/>
        <w:adjustRightInd w:val="0"/>
        <w:spacing w:before="240" w:after="120"/>
        <w:ind w:left="709"/>
        <w:jc w:val="both"/>
        <w:rPr>
          <w:rFonts w:ascii="CG Omega" w:hAnsi="CG Omega"/>
          <w:b w:val="0"/>
          <w:spacing w:val="-1"/>
          <w:sz w:val="22"/>
          <w:szCs w:val="22"/>
        </w:rPr>
      </w:pPr>
    </w:p>
    <w:p w:rsidR="007149EA" w:rsidRPr="0041134D" w:rsidRDefault="007149EA" w:rsidP="007149EA">
      <w:pPr>
        <w:spacing w:line="240" w:lineRule="auto"/>
        <w:jc w:val="center"/>
        <w:rPr>
          <w:rFonts w:cs="Tahoma"/>
          <w:b/>
          <w:smallCaps/>
          <w:sz w:val="22"/>
          <w:szCs w:val="22"/>
          <w:u w:val="thick"/>
        </w:rPr>
      </w:pPr>
      <w:r w:rsidRPr="0041134D">
        <w:rPr>
          <w:rFonts w:cs="Tahoma"/>
          <w:b/>
          <w:smallCaps/>
          <w:sz w:val="22"/>
          <w:szCs w:val="22"/>
          <w:u w:val="thick"/>
        </w:rPr>
        <w:t>R</w:t>
      </w:r>
      <w:r w:rsidR="002C3A1A" w:rsidRPr="0041134D">
        <w:rPr>
          <w:rFonts w:cs="Tahoma"/>
          <w:b/>
          <w:smallCaps/>
          <w:sz w:val="22"/>
          <w:szCs w:val="22"/>
          <w:u w:val="thick"/>
        </w:rPr>
        <w:t>ozdział XXII</w:t>
      </w:r>
    </w:p>
    <w:p w:rsidR="007149EA" w:rsidRPr="0041134D" w:rsidRDefault="007149EA" w:rsidP="007149EA">
      <w:pPr>
        <w:spacing w:line="240" w:lineRule="auto"/>
        <w:jc w:val="center"/>
        <w:rPr>
          <w:rFonts w:cs="Tahoma"/>
          <w:b/>
          <w:sz w:val="22"/>
          <w:szCs w:val="22"/>
          <w:u w:val="thick"/>
        </w:rPr>
      </w:pPr>
      <w:r w:rsidRPr="0041134D">
        <w:rPr>
          <w:rFonts w:cs="Tahoma"/>
          <w:b/>
          <w:sz w:val="22"/>
          <w:szCs w:val="22"/>
          <w:u w:val="thick"/>
        </w:rPr>
        <w:t>Projektowane postanowienia umowy w sprawie zamówienia publicznego, które zostaną wprowadzone do treści umowy</w:t>
      </w:r>
    </w:p>
    <w:p w:rsidR="002C3A1A" w:rsidRPr="0041134D" w:rsidRDefault="002C3A1A" w:rsidP="007149EA">
      <w:pPr>
        <w:spacing w:line="240" w:lineRule="auto"/>
        <w:jc w:val="center"/>
        <w:rPr>
          <w:rFonts w:cs="Tahoma"/>
          <w:b/>
          <w:sz w:val="22"/>
          <w:szCs w:val="22"/>
          <w:u w:val="thick"/>
        </w:rPr>
      </w:pPr>
    </w:p>
    <w:p w:rsidR="007149EA" w:rsidRPr="0041134D" w:rsidRDefault="002C3A1A" w:rsidP="007149EA">
      <w:pPr>
        <w:spacing w:line="240" w:lineRule="auto"/>
        <w:ind w:left="567" w:hanging="567"/>
        <w:jc w:val="both"/>
        <w:rPr>
          <w:rFonts w:eastAsia="Times New Roman" w:cs="Tahoma"/>
          <w:sz w:val="22"/>
          <w:szCs w:val="22"/>
          <w:lang w:eastAsia="ar-SA"/>
        </w:rPr>
      </w:pPr>
      <w:r w:rsidRPr="0041134D">
        <w:rPr>
          <w:rFonts w:cs="Tahoma"/>
          <w:sz w:val="22"/>
          <w:szCs w:val="22"/>
        </w:rPr>
        <w:t>22</w:t>
      </w:r>
      <w:r w:rsidR="007149EA" w:rsidRPr="0041134D">
        <w:rPr>
          <w:rFonts w:cs="Tahoma"/>
          <w:sz w:val="22"/>
          <w:szCs w:val="22"/>
        </w:rPr>
        <w:t>.1 Zamawiający wymaga aby Wykonawca zawarł  umowę w sprawie  zamówienia publicznego, stanowiącego przedmiot niniejszego postępowania, na warunkach określonych w projekcie umo</w:t>
      </w:r>
      <w:r w:rsidR="001D0611" w:rsidRPr="0041134D">
        <w:rPr>
          <w:rFonts w:cs="Tahoma"/>
          <w:sz w:val="22"/>
          <w:szCs w:val="22"/>
        </w:rPr>
        <w:t>wy, stanowiącej załącznik do SWZ</w:t>
      </w:r>
      <w:r w:rsidR="007149EA" w:rsidRPr="0041134D">
        <w:rPr>
          <w:rFonts w:eastAsia="Times New Roman" w:cs="Tahoma"/>
          <w:sz w:val="22"/>
          <w:szCs w:val="22"/>
          <w:lang w:eastAsia="ar-SA"/>
        </w:rPr>
        <w:t>.</w:t>
      </w:r>
    </w:p>
    <w:p w:rsidR="007149EA" w:rsidRPr="0041134D" w:rsidRDefault="002C3A1A" w:rsidP="007149EA">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w:t>
      </w:r>
      <w:r w:rsidR="007149EA" w:rsidRPr="0041134D">
        <w:rPr>
          <w:rFonts w:eastAsia="Times New Roman" w:cs="Tahoma"/>
          <w:sz w:val="22"/>
          <w:szCs w:val="22"/>
          <w:lang w:eastAsia="ar-SA"/>
        </w:rPr>
        <w:t>.2</w:t>
      </w:r>
      <w:r w:rsidR="007149EA" w:rsidRPr="0041134D">
        <w:rPr>
          <w:rFonts w:eastAsia="Times New Roman" w:cs="Tahoma"/>
          <w:sz w:val="22"/>
          <w:szCs w:val="22"/>
          <w:lang w:eastAsia="ar-SA"/>
        </w:rPr>
        <w:tab/>
        <w:t>Umowa jest nieważna w części wykraczającej poza określenie przedmiotu zamów</w:t>
      </w:r>
      <w:r w:rsidR="001D0611" w:rsidRPr="0041134D">
        <w:rPr>
          <w:rFonts w:eastAsia="Times New Roman" w:cs="Tahoma"/>
          <w:sz w:val="22"/>
          <w:szCs w:val="22"/>
          <w:lang w:eastAsia="ar-SA"/>
        </w:rPr>
        <w:t>ienia zawartego w niniejszej SWZ</w:t>
      </w:r>
      <w:r w:rsidR="007149EA" w:rsidRPr="0041134D">
        <w:rPr>
          <w:rFonts w:eastAsia="Times New Roman" w:cs="Tahoma"/>
          <w:sz w:val="22"/>
          <w:szCs w:val="22"/>
          <w:lang w:eastAsia="ar-SA"/>
        </w:rPr>
        <w:t>.</w:t>
      </w:r>
    </w:p>
    <w:p w:rsidR="007149EA" w:rsidRPr="0041134D" w:rsidRDefault="002C3A1A" w:rsidP="007149EA">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w:t>
      </w:r>
      <w:r w:rsidR="007149EA" w:rsidRPr="0041134D">
        <w:rPr>
          <w:rFonts w:eastAsia="Times New Roman" w:cs="Tahoma"/>
          <w:sz w:val="22"/>
          <w:szCs w:val="22"/>
          <w:lang w:eastAsia="ar-SA"/>
        </w:rPr>
        <w:t>.3</w:t>
      </w:r>
      <w:r w:rsidR="007149EA" w:rsidRPr="0041134D">
        <w:rPr>
          <w:rFonts w:eastAsia="Times New Roman" w:cs="Tahoma"/>
          <w:sz w:val="22"/>
          <w:szCs w:val="22"/>
          <w:lang w:eastAsia="ar-SA"/>
        </w:rPr>
        <w:tab/>
        <w:t>Zamawiający dopuszcza możliwość zmiany postanowień zawartej umowy w stosunku do treści  oferty, na podstawie której dokonano wyboru Wykonawcy, w przypadkach określonych w projekcie umo</w:t>
      </w:r>
      <w:r w:rsidR="001D0611" w:rsidRPr="0041134D">
        <w:rPr>
          <w:rFonts w:eastAsia="Times New Roman" w:cs="Tahoma"/>
          <w:sz w:val="22"/>
          <w:szCs w:val="22"/>
          <w:lang w:eastAsia="ar-SA"/>
        </w:rPr>
        <w:t>wy, stanowiącej załącznik do SWZ</w:t>
      </w:r>
      <w:r w:rsidR="007149EA" w:rsidRPr="0041134D">
        <w:rPr>
          <w:rFonts w:eastAsia="Times New Roman" w:cs="Tahoma"/>
          <w:sz w:val="22"/>
          <w:szCs w:val="22"/>
          <w:lang w:eastAsia="ar-SA"/>
        </w:rPr>
        <w:t>.</w:t>
      </w:r>
    </w:p>
    <w:p w:rsidR="007149EA" w:rsidRPr="0041134D" w:rsidRDefault="002C3A1A" w:rsidP="007149EA">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w:t>
      </w:r>
      <w:r w:rsidR="007149EA" w:rsidRPr="0041134D">
        <w:rPr>
          <w:rFonts w:eastAsia="Times New Roman" w:cs="Tahoma"/>
          <w:sz w:val="22"/>
          <w:szCs w:val="22"/>
          <w:lang w:eastAsia="ar-SA"/>
        </w:rPr>
        <w:t>.4   Zamawiający nie określa procentowej wartości ostatniej części wynagrodzenia.</w:t>
      </w:r>
    </w:p>
    <w:p w:rsidR="007149EA" w:rsidRPr="0041134D" w:rsidRDefault="007149EA" w:rsidP="007149EA">
      <w:pPr>
        <w:spacing w:line="240" w:lineRule="auto"/>
        <w:ind w:left="567" w:hanging="567"/>
        <w:jc w:val="both"/>
        <w:rPr>
          <w:rFonts w:cs="Tahoma"/>
          <w:b/>
          <w:sz w:val="22"/>
          <w:szCs w:val="22"/>
        </w:rPr>
      </w:pPr>
    </w:p>
    <w:p w:rsidR="007149EA" w:rsidRDefault="007149EA" w:rsidP="007149EA">
      <w:pPr>
        <w:spacing w:line="240" w:lineRule="auto"/>
        <w:jc w:val="center"/>
        <w:rPr>
          <w:rFonts w:cs="Tahoma"/>
          <w:b/>
          <w:sz w:val="22"/>
          <w:szCs w:val="22"/>
          <w:u w:val="thick"/>
        </w:rPr>
      </w:pPr>
      <w:bookmarkStart w:id="37" w:name="_Toc473569758"/>
      <w:bookmarkStart w:id="38" w:name="_Toc477947280"/>
      <w:r w:rsidRPr="0041134D">
        <w:rPr>
          <w:rFonts w:cs="Tahoma"/>
          <w:b/>
          <w:smallCaps/>
          <w:sz w:val="22"/>
          <w:szCs w:val="22"/>
          <w:u w:val="thick"/>
        </w:rPr>
        <w:t>Rozdział XX</w:t>
      </w:r>
      <w:bookmarkStart w:id="39" w:name="_Toc473569759"/>
      <w:bookmarkEnd w:id="37"/>
      <w:r w:rsidR="002C3A1A" w:rsidRPr="0041134D">
        <w:rPr>
          <w:rFonts w:cs="Tahoma"/>
          <w:b/>
          <w:smallCaps/>
          <w:sz w:val="22"/>
          <w:szCs w:val="22"/>
          <w:u w:val="thick"/>
        </w:rPr>
        <w:t>III</w:t>
      </w:r>
      <w:r w:rsidRPr="0041134D">
        <w:rPr>
          <w:rFonts w:cs="Tahoma"/>
          <w:b/>
          <w:smallCaps/>
          <w:sz w:val="22"/>
          <w:szCs w:val="22"/>
          <w:u w:val="thick"/>
        </w:rPr>
        <w:br/>
      </w:r>
      <w:r w:rsidRPr="0041134D">
        <w:rPr>
          <w:rFonts w:cs="Tahoma"/>
          <w:b/>
          <w:sz w:val="22"/>
          <w:szCs w:val="22"/>
          <w:u w:val="thick"/>
        </w:rPr>
        <w:t>Środki ochrony prawnej</w:t>
      </w:r>
      <w:bookmarkEnd w:id="38"/>
      <w:bookmarkEnd w:id="39"/>
      <w:r w:rsidRPr="0041134D">
        <w:rPr>
          <w:rFonts w:cs="Tahoma"/>
          <w:b/>
          <w:sz w:val="22"/>
          <w:szCs w:val="22"/>
          <w:u w:val="thick"/>
        </w:rPr>
        <w:t xml:space="preserve"> przysługujące Wykonawcy</w:t>
      </w:r>
    </w:p>
    <w:p w:rsidR="00D27B1D" w:rsidRPr="0041134D" w:rsidRDefault="00D27B1D" w:rsidP="007149EA">
      <w:pPr>
        <w:spacing w:line="240" w:lineRule="auto"/>
        <w:jc w:val="center"/>
        <w:rPr>
          <w:rFonts w:cs="Tahoma"/>
          <w:b/>
          <w:sz w:val="22"/>
          <w:szCs w:val="22"/>
          <w:u w:val="thick"/>
        </w:rPr>
      </w:pPr>
    </w:p>
    <w:p w:rsidR="007149EA" w:rsidRPr="0041134D" w:rsidRDefault="002C3A1A" w:rsidP="00D27B1D">
      <w:pPr>
        <w:spacing w:line="240" w:lineRule="auto"/>
        <w:ind w:left="567" w:hanging="567"/>
        <w:jc w:val="both"/>
        <w:textAlignment w:val="top"/>
        <w:rPr>
          <w:rFonts w:eastAsia="Times New Roman" w:cs="Tahoma"/>
          <w:bCs/>
          <w:sz w:val="22"/>
          <w:szCs w:val="22"/>
          <w:lang w:eastAsia="ar-SA"/>
        </w:rPr>
      </w:pPr>
      <w:r w:rsidRPr="0041134D">
        <w:rPr>
          <w:rFonts w:eastAsia="Times New Roman" w:cs="Tahoma"/>
          <w:sz w:val="22"/>
          <w:szCs w:val="22"/>
          <w:lang w:eastAsia="ar-SA"/>
        </w:rPr>
        <w:t>23</w:t>
      </w:r>
      <w:r w:rsidR="007149EA" w:rsidRPr="0041134D">
        <w:rPr>
          <w:rFonts w:eastAsia="Times New Roman" w:cs="Tahoma"/>
          <w:sz w:val="22"/>
          <w:szCs w:val="22"/>
          <w:lang w:eastAsia="ar-SA"/>
        </w:rPr>
        <w:t>.1 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007149EA" w:rsidRPr="0041134D">
        <w:rPr>
          <w:rFonts w:eastAsia="Times New Roman" w:cs="Tahoma"/>
          <w:bCs/>
          <w:sz w:val="22"/>
          <w:szCs w:val="22"/>
          <w:lang w:eastAsia="ar-SA"/>
        </w:rPr>
        <w:t>.</w:t>
      </w:r>
      <w:bookmarkStart w:id="40" w:name="_Toc473569760"/>
      <w:bookmarkStart w:id="41" w:name="_Toc477947281"/>
    </w:p>
    <w:p w:rsidR="007149EA" w:rsidRPr="0041134D" w:rsidRDefault="002C3A1A" w:rsidP="00D27B1D">
      <w:pPr>
        <w:autoSpaceDE w:val="0"/>
        <w:autoSpaceDN w:val="0"/>
        <w:adjustRightInd w:val="0"/>
        <w:spacing w:line="240" w:lineRule="auto"/>
        <w:ind w:left="567" w:hanging="567"/>
        <w:jc w:val="both"/>
        <w:rPr>
          <w:rFonts w:cs="Tahoma"/>
          <w:sz w:val="22"/>
          <w:szCs w:val="22"/>
        </w:rPr>
      </w:pPr>
      <w:r w:rsidRPr="0041134D">
        <w:rPr>
          <w:rFonts w:cs="Tahoma"/>
          <w:sz w:val="22"/>
          <w:szCs w:val="22"/>
        </w:rPr>
        <w:t>23</w:t>
      </w:r>
      <w:r w:rsidR="007149EA" w:rsidRPr="0041134D">
        <w:rPr>
          <w:rFonts w:cs="Tahoma"/>
          <w:sz w:val="22"/>
          <w:szCs w:val="22"/>
        </w:rPr>
        <w:t>.2</w:t>
      </w:r>
      <w:r w:rsidR="007149EA" w:rsidRPr="0041134D">
        <w:rPr>
          <w:rFonts w:cs="Tahoma"/>
          <w:sz w:val="22"/>
          <w:szCs w:val="22"/>
        </w:rPr>
        <w:tab/>
      </w:r>
      <w:r w:rsidR="007149EA" w:rsidRPr="0041134D">
        <w:rPr>
          <w:rFonts w:cs="Tahoma"/>
          <w:bCs/>
          <w:sz w:val="22"/>
          <w:szCs w:val="22"/>
        </w:rPr>
        <w:t xml:space="preserve">Odwołanie – </w:t>
      </w:r>
      <w:r w:rsidR="007149EA" w:rsidRPr="0041134D">
        <w:rPr>
          <w:rFonts w:cs="Tahoma"/>
          <w:sz w:val="22"/>
          <w:szCs w:val="22"/>
        </w:rPr>
        <w:t xml:space="preserve">zgodnie z przepisami art. 513 Pzp przysługuje wyłącznie od niezgodnej           z przepisami ustawy czynności Zamawiającego lub zaniechania czynności, do której Zamawiający jest zobowiązany na podstawie ustawy. </w:t>
      </w:r>
    </w:p>
    <w:p w:rsidR="007149EA" w:rsidRPr="0041134D" w:rsidRDefault="002C3A1A" w:rsidP="007149EA">
      <w:pPr>
        <w:autoSpaceDE w:val="0"/>
        <w:autoSpaceDN w:val="0"/>
        <w:adjustRightInd w:val="0"/>
        <w:spacing w:line="240" w:lineRule="auto"/>
        <w:rPr>
          <w:rFonts w:cs="Tahoma"/>
          <w:sz w:val="22"/>
          <w:szCs w:val="22"/>
        </w:rPr>
      </w:pPr>
      <w:r w:rsidRPr="0041134D">
        <w:rPr>
          <w:rFonts w:cs="Tahoma"/>
          <w:sz w:val="22"/>
          <w:szCs w:val="22"/>
        </w:rPr>
        <w:t>23</w:t>
      </w:r>
      <w:r w:rsidR="007149EA" w:rsidRPr="0041134D">
        <w:rPr>
          <w:rFonts w:cs="Tahoma"/>
          <w:sz w:val="22"/>
          <w:szCs w:val="22"/>
        </w:rPr>
        <w:t>.3  Odwołanie wnosi się do Prezesa Izby:</w:t>
      </w:r>
    </w:p>
    <w:p w:rsidR="007149EA" w:rsidRPr="0041134D" w:rsidRDefault="007149EA" w:rsidP="007149EA">
      <w:pPr>
        <w:autoSpaceDE w:val="0"/>
        <w:autoSpaceDN w:val="0"/>
        <w:adjustRightInd w:val="0"/>
        <w:spacing w:line="240" w:lineRule="auto"/>
        <w:ind w:left="851" w:hanging="284"/>
        <w:rPr>
          <w:rFonts w:cs="Tahoma"/>
          <w:sz w:val="22"/>
          <w:szCs w:val="22"/>
        </w:rPr>
      </w:pPr>
      <w:r w:rsidRPr="0041134D">
        <w:rPr>
          <w:rFonts w:cs="Tahoma"/>
          <w:sz w:val="22"/>
          <w:szCs w:val="22"/>
        </w:rPr>
        <w:t xml:space="preserve">1)  na treść ogłoszenia lub treść dokumentów w terminie 5 dni od dnia zamieszczenia ogłoszenia w BZP lub dokumentów zamówienia na stronie internetowej, </w:t>
      </w:r>
    </w:p>
    <w:p w:rsidR="007149EA" w:rsidRPr="0041134D" w:rsidRDefault="007149EA" w:rsidP="007149EA">
      <w:pPr>
        <w:autoSpaceDE w:val="0"/>
        <w:autoSpaceDN w:val="0"/>
        <w:adjustRightInd w:val="0"/>
        <w:spacing w:line="240" w:lineRule="auto"/>
        <w:ind w:left="851" w:hanging="284"/>
        <w:jc w:val="both"/>
        <w:rPr>
          <w:rFonts w:cs="Tahoma"/>
          <w:sz w:val="22"/>
          <w:szCs w:val="22"/>
        </w:rPr>
      </w:pPr>
      <w:r w:rsidRPr="0041134D">
        <w:rPr>
          <w:rFonts w:cs="Tahoma"/>
          <w:sz w:val="22"/>
          <w:szCs w:val="22"/>
        </w:rPr>
        <w:lastRenderedPageBreak/>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7149EA" w:rsidRPr="0041134D" w:rsidRDefault="007149EA" w:rsidP="007149EA">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7149EA" w:rsidRPr="0041134D" w:rsidRDefault="002C3A1A" w:rsidP="007149EA">
      <w:pPr>
        <w:autoSpaceDE w:val="0"/>
        <w:autoSpaceDN w:val="0"/>
        <w:adjustRightInd w:val="0"/>
        <w:spacing w:line="240" w:lineRule="auto"/>
        <w:ind w:left="567" w:hanging="567"/>
        <w:jc w:val="both"/>
        <w:rPr>
          <w:rFonts w:cs="Tahoma"/>
          <w:sz w:val="22"/>
          <w:szCs w:val="22"/>
        </w:rPr>
      </w:pPr>
      <w:r w:rsidRPr="0041134D">
        <w:rPr>
          <w:rFonts w:cs="Tahoma"/>
          <w:sz w:val="22"/>
          <w:szCs w:val="22"/>
        </w:rPr>
        <w:t>23</w:t>
      </w:r>
      <w:r w:rsidR="007149EA" w:rsidRPr="0041134D">
        <w:rPr>
          <w:rFonts w:cs="Tahoma"/>
          <w:sz w:val="22"/>
          <w:szCs w:val="22"/>
        </w:rPr>
        <w:t>.4</w:t>
      </w:r>
      <w:r w:rsidR="007149EA" w:rsidRPr="0041134D">
        <w:rPr>
          <w:rFonts w:cs="Tahoma"/>
          <w:sz w:val="22"/>
          <w:szCs w:val="22"/>
        </w:rPr>
        <w:tab/>
        <w:t xml:space="preserve">Odwołanie wnosi się do Prezesa Izby w formie pisemnej albo w formie elektronicznej albo w postaci elektronicznej,  opatrzonej podpisem zaufanym. </w:t>
      </w:r>
    </w:p>
    <w:p w:rsidR="007149EA" w:rsidRPr="0041134D" w:rsidRDefault="002C3A1A" w:rsidP="007149EA">
      <w:pPr>
        <w:autoSpaceDE w:val="0"/>
        <w:autoSpaceDN w:val="0"/>
        <w:adjustRightInd w:val="0"/>
        <w:spacing w:line="240" w:lineRule="auto"/>
        <w:ind w:left="567" w:hanging="567"/>
        <w:jc w:val="both"/>
        <w:rPr>
          <w:rFonts w:cs="Tahoma"/>
          <w:sz w:val="22"/>
          <w:szCs w:val="22"/>
        </w:rPr>
      </w:pPr>
      <w:r w:rsidRPr="0041134D">
        <w:rPr>
          <w:rFonts w:cs="Tahoma"/>
          <w:sz w:val="22"/>
          <w:szCs w:val="22"/>
        </w:rPr>
        <w:t>23</w:t>
      </w:r>
      <w:r w:rsidR="007149EA" w:rsidRPr="0041134D">
        <w:rPr>
          <w:rFonts w:cs="Tahoma"/>
          <w:sz w:val="22"/>
          <w:szCs w:val="22"/>
        </w:rPr>
        <w:t>.5</w:t>
      </w:r>
      <w:r w:rsidR="007149EA" w:rsidRPr="0041134D">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7149EA" w:rsidRPr="0041134D" w:rsidRDefault="002C3A1A" w:rsidP="007149EA">
      <w:pPr>
        <w:autoSpaceDE w:val="0"/>
        <w:autoSpaceDN w:val="0"/>
        <w:adjustRightInd w:val="0"/>
        <w:spacing w:line="240" w:lineRule="auto"/>
        <w:ind w:left="567" w:hanging="567"/>
        <w:jc w:val="both"/>
        <w:rPr>
          <w:rFonts w:cs="Tahoma"/>
          <w:sz w:val="22"/>
          <w:szCs w:val="22"/>
        </w:rPr>
      </w:pPr>
      <w:r w:rsidRPr="0041134D">
        <w:rPr>
          <w:rFonts w:cs="Tahoma"/>
          <w:sz w:val="22"/>
          <w:szCs w:val="22"/>
        </w:rPr>
        <w:t>23</w:t>
      </w:r>
      <w:r w:rsidR="007149EA" w:rsidRPr="0041134D">
        <w:rPr>
          <w:rFonts w:cs="Tahoma"/>
          <w:sz w:val="22"/>
          <w:szCs w:val="22"/>
        </w:rPr>
        <w:t xml:space="preserve">.6 </w:t>
      </w:r>
      <w:r w:rsidR="007149EA" w:rsidRPr="0041134D">
        <w:rPr>
          <w:rFonts w:cs="Tahoma"/>
          <w:sz w:val="22"/>
          <w:szCs w:val="22"/>
        </w:rPr>
        <w:tab/>
        <w:t>Odwołanie powinno wskazywać czynność lub zaniechanie czynności zamawiającego, której zarzuca się niezgodność z przepisami ustawy, zawierać elementy  określone w art. 516 ust. 1 ustawy Pzp.</w:t>
      </w:r>
    </w:p>
    <w:p w:rsidR="007149EA" w:rsidRPr="0041134D" w:rsidRDefault="002C3A1A" w:rsidP="007149EA">
      <w:pPr>
        <w:autoSpaceDE w:val="0"/>
        <w:autoSpaceDN w:val="0"/>
        <w:adjustRightInd w:val="0"/>
        <w:spacing w:line="240" w:lineRule="auto"/>
        <w:ind w:left="567" w:hanging="567"/>
        <w:jc w:val="both"/>
        <w:rPr>
          <w:rFonts w:cs="Tahoma"/>
          <w:sz w:val="22"/>
          <w:szCs w:val="22"/>
        </w:rPr>
      </w:pPr>
      <w:r w:rsidRPr="0041134D">
        <w:rPr>
          <w:rFonts w:cs="Tahoma"/>
          <w:sz w:val="22"/>
          <w:szCs w:val="22"/>
        </w:rPr>
        <w:t>23</w:t>
      </w:r>
      <w:r w:rsidR="007149EA" w:rsidRPr="0041134D">
        <w:rPr>
          <w:rFonts w:cs="Tahoma"/>
          <w:sz w:val="22"/>
          <w:szCs w:val="22"/>
        </w:rPr>
        <w:t xml:space="preserve">.7  Szczegóły określa Dział IX Pzp – </w:t>
      </w:r>
      <w:r w:rsidR="007149EA" w:rsidRPr="0041134D">
        <w:rPr>
          <w:rFonts w:cs="Tahoma"/>
          <w:iCs/>
          <w:sz w:val="22"/>
          <w:szCs w:val="22"/>
        </w:rPr>
        <w:t>Środki ochrony prawnej</w:t>
      </w:r>
      <w:r w:rsidR="007149EA" w:rsidRPr="0041134D">
        <w:rPr>
          <w:rFonts w:cs="Tahoma"/>
          <w:sz w:val="22"/>
          <w:szCs w:val="22"/>
        </w:rPr>
        <w:t>.</w:t>
      </w:r>
    </w:p>
    <w:p w:rsidR="007149EA" w:rsidRPr="0041134D" w:rsidRDefault="007149EA" w:rsidP="007149EA">
      <w:pPr>
        <w:autoSpaceDE w:val="0"/>
        <w:autoSpaceDN w:val="0"/>
        <w:adjustRightInd w:val="0"/>
        <w:spacing w:line="240" w:lineRule="auto"/>
        <w:ind w:left="567" w:hanging="566"/>
        <w:jc w:val="both"/>
        <w:rPr>
          <w:rFonts w:cs="Tahoma"/>
          <w:b/>
          <w:sz w:val="22"/>
          <w:szCs w:val="22"/>
        </w:rPr>
      </w:pPr>
    </w:p>
    <w:p w:rsidR="007149EA" w:rsidRPr="0041134D" w:rsidRDefault="007149EA" w:rsidP="007149EA">
      <w:pPr>
        <w:spacing w:before="120"/>
        <w:jc w:val="center"/>
        <w:rPr>
          <w:rFonts w:cs="Tahoma"/>
          <w:b/>
          <w:smallCaps/>
          <w:sz w:val="22"/>
          <w:szCs w:val="22"/>
          <w:u w:val="thick"/>
        </w:rPr>
      </w:pPr>
      <w:r w:rsidRPr="0041134D">
        <w:rPr>
          <w:rFonts w:cs="Tahoma"/>
          <w:b/>
          <w:smallCaps/>
          <w:sz w:val="22"/>
          <w:szCs w:val="22"/>
          <w:u w:val="thick"/>
        </w:rPr>
        <w:t>Rozdział XXI</w:t>
      </w:r>
      <w:r w:rsidR="002C3A1A" w:rsidRPr="0041134D">
        <w:rPr>
          <w:rFonts w:cs="Tahoma"/>
          <w:b/>
          <w:smallCaps/>
          <w:sz w:val="22"/>
          <w:szCs w:val="22"/>
          <w:u w:val="thick"/>
        </w:rPr>
        <w:t>V</w:t>
      </w:r>
    </w:p>
    <w:p w:rsidR="007149EA" w:rsidRPr="0041134D" w:rsidRDefault="007149EA" w:rsidP="007149EA">
      <w:pPr>
        <w:spacing w:line="240" w:lineRule="auto"/>
        <w:jc w:val="center"/>
        <w:rPr>
          <w:rFonts w:cs="Tahoma"/>
          <w:b/>
          <w:sz w:val="22"/>
          <w:szCs w:val="22"/>
          <w:u w:val="thick"/>
        </w:rPr>
      </w:pPr>
      <w:r w:rsidRPr="0041134D">
        <w:rPr>
          <w:rFonts w:cs="Tahoma"/>
          <w:b/>
          <w:sz w:val="22"/>
          <w:szCs w:val="22"/>
          <w:u w:val="thick"/>
        </w:rPr>
        <w:t>Klauzula informacyjna – art. 13 RODO o przetwarzaniu danych osobowych w celu związanym z postępowaniem o udzielenie zamówienia publicznego</w:t>
      </w:r>
    </w:p>
    <w:p w:rsidR="007149EA" w:rsidRPr="0041134D" w:rsidRDefault="007149EA" w:rsidP="007149EA">
      <w:pPr>
        <w:spacing w:line="240" w:lineRule="auto"/>
        <w:rPr>
          <w:rFonts w:cs="Tahoma"/>
          <w:smallCaps/>
          <w:sz w:val="22"/>
          <w:szCs w:val="22"/>
        </w:rPr>
      </w:pPr>
    </w:p>
    <w:p w:rsidR="002C3A1A" w:rsidRPr="0041134D" w:rsidRDefault="007149EA" w:rsidP="00917BA5">
      <w:pPr>
        <w:pStyle w:val="Akapitzlist"/>
        <w:numPr>
          <w:ilvl w:val="1"/>
          <w:numId w:val="37"/>
        </w:numPr>
        <w:ind w:left="567" w:hanging="567"/>
        <w:jc w:val="both"/>
        <w:rPr>
          <w:rFonts w:ascii="CG Omega" w:hAnsi="CG Omega" w:cs="Tahoma"/>
          <w:b w:val="0"/>
          <w:sz w:val="22"/>
          <w:szCs w:val="22"/>
        </w:rPr>
      </w:pPr>
      <w:r w:rsidRPr="0041134D">
        <w:rPr>
          <w:rFonts w:ascii="CG Omega" w:hAnsi="CG Omega" w:cs="Tahoma"/>
          <w:b w:val="0"/>
          <w:sz w:val="22"/>
          <w:szCs w:val="22"/>
        </w:rPr>
        <w:t xml:space="preserve">Zamawiający wymaga, aby Wykonawca przystępując do postępowania  wraz z ofertą  złożył oświadczenie o wypełnieniu obowiązków informacyjnych określonych w art. 13 lub art. 14 RODO, według  załącznika do </w:t>
      </w:r>
      <w:proofErr w:type="spellStart"/>
      <w:r w:rsidRPr="0041134D">
        <w:rPr>
          <w:rFonts w:ascii="CG Omega" w:hAnsi="CG Omega" w:cs="Tahoma"/>
          <w:b w:val="0"/>
          <w:sz w:val="22"/>
          <w:szCs w:val="22"/>
        </w:rPr>
        <w:t>swz</w:t>
      </w:r>
      <w:proofErr w:type="spellEnd"/>
      <w:r w:rsidRPr="0041134D">
        <w:rPr>
          <w:rFonts w:ascii="CG Omega" w:hAnsi="CG Omega" w:cs="Tahoma"/>
          <w:b w:val="0"/>
          <w:sz w:val="22"/>
          <w:szCs w:val="22"/>
        </w:rPr>
        <w:t>.</w:t>
      </w:r>
    </w:p>
    <w:p w:rsidR="002C3A1A" w:rsidRPr="0041134D" w:rsidRDefault="007149EA" w:rsidP="00917BA5">
      <w:pPr>
        <w:pStyle w:val="Akapitzlist"/>
        <w:numPr>
          <w:ilvl w:val="1"/>
          <w:numId w:val="37"/>
        </w:numPr>
        <w:ind w:left="567" w:hanging="567"/>
        <w:jc w:val="both"/>
        <w:rPr>
          <w:rFonts w:ascii="CG Omega" w:hAnsi="CG Omega" w:cs="Tahoma"/>
          <w:b w:val="0"/>
          <w:sz w:val="22"/>
          <w:szCs w:val="22"/>
        </w:rPr>
      </w:pPr>
      <w:r w:rsidRPr="0041134D">
        <w:rPr>
          <w:rFonts w:ascii="CG Omega" w:hAnsi="CG Omega" w:cs="Tahom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2C3A1A" w:rsidRPr="0041134D" w:rsidRDefault="007149EA" w:rsidP="00917BA5">
      <w:pPr>
        <w:pStyle w:val="Akapitzlist"/>
        <w:numPr>
          <w:ilvl w:val="1"/>
          <w:numId w:val="37"/>
        </w:numPr>
        <w:ind w:left="567" w:hanging="567"/>
        <w:jc w:val="both"/>
        <w:rPr>
          <w:rFonts w:ascii="CG Omega" w:hAnsi="CG Omega" w:cs="Tahoma"/>
          <w:b w:val="0"/>
          <w:sz w:val="22"/>
          <w:szCs w:val="22"/>
        </w:rPr>
      </w:pPr>
      <w:r w:rsidRPr="0041134D">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2C3A1A" w:rsidRPr="0041134D" w:rsidRDefault="007149EA" w:rsidP="00917BA5">
      <w:pPr>
        <w:pStyle w:val="Akapitzlist"/>
        <w:numPr>
          <w:ilvl w:val="1"/>
          <w:numId w:val="37"/>
        </w:numPr>
        <w:ind w:left="567" w:hanging="567"/>
        <w:jc w:val="both"/>
        <w:rPr>
          <w:rFonts w:ascii="CG Omega" w:hAnsi="CG Omega" w:cs="Tahoma"/>
          <w:b w:val="0"/>
          <w:sz w:val="22"/>
          <w:szCs w:val="22"/>
        </w:rPr>
      </w:pPr>
      <w:r w:rsidRPr="0041134D">
        <w:rPr>
          <w:rFonts w:ascii="CG Omega" w:hAnsi="CG Omega" w:cs="Tahoma"/>
          <w:b w:val="0"/>
          <w:sz w:val="22"/>
          <w:szCs w:val="22"/>
        </w:rPr>
        <w:t xml:space="preserve">Inspektorem ochrony danych osobowych w Gminie Wiązownica jest P. Ewa Gawron, e-mail: </w:t>
      </w:r>
      <w:hyperlink r:id="rId23" w:history="1">
        <w:r w:rsidRPr="0041134D">
          <w:rPr>
            <w:rFonts w:ascii="CG Omega" w:hAnsi="CG Omega" w:cs="Tahoma"/>
            <w:b w:val="0"/>
            <w:sz w:val="22"/>
            <w:szCs w:val="22"/>
            <w:u w:val="single"/>
          </w:rPr>
          <w:t>merit.inspektor.rodo@gmail.com</w:t>
        </w:r>
      </w:hyperlink>
    </w:p>
    <w:p w:rsidR="002C3A1A" w:rsidRPr="0041134D" w:rsidRDefault="007149EA" w:rsidP="00917BA5">
      <w:pPr>
        <w:pStyle w:val="Akapitzlist"/>
        <w:numPr>
          <w:ilvl w:val="1"/>
          <w:numId w:val="37"/>
        </w:numPr>
        <w:ind w:left="567" w:hanging="567"/>
        <w:jc w:val="both"/>
        <w:rPr>
          <w:rFonts w:ascii="CG Omega" w:hAnsi="CG Omega" w:cs="Tahoma"/>
          <w:b w:val="0"/>
          <w:sz w:val="22"/>
          <w:szCs w:val="22"/>
        </w:rPr>
      </w:pPr>
      <w:r w:rsidRPr="0041134D">
        <w:rPr>
          <w:rFonts w:ascii="CG Omega" w:hAnsi="CG Omega" w:cs="Tahoma"/>
          <w:b w:val="0"/>
          <w:sz w:val="22"/>
          <w:szCs w:val="22"/>
        </w:rPr>
        <w:t xml:space="preserve">Państwa dane osobowe przetwarzane będą na podstawie art. 6 ust. 1 lit. c RODO w celu przeprowadzenia postępowania o udzielenie zamówienia publicznego </w:t>
      </w:r>
      <w:proofErr w:type="spellStart"/>
      <w:r w:rsidRPr="0041134D">
        <w:rPr>
          <w:rFonts w:ascii="CG Omega" w:hAnsi="CG Omega" w:cs="Tahoma"/>
          <w:b w:val="0"/>
          <w:sz w:val="22"/>
          <w:szCs w:val="22"/>
        </w:rPr>
        <w:t>pn</w:t>
      </w:r>
      <w:proofErr w:type="spellEnd"/>
      <w:r w:rsidRPr="0041134D">
        <w:rPr>
          <w:rFonts w:ascii="CG Omega" w:hAnsi="CG Omega" w:cs="Tahoma"/>
          <w:b w:val="0"/>
          <w:sz w:val="22"/>
          <w:szCs w:val="22"/>
        </w:rPr>
        <w:t xml:space="preserve">: </w:t>
      </w:r>
      <w:r w:rsidR="00796CBE" w:rsidRPr="0041134D">
        <w:rPr>
          <w:rFonts w:ascii="CG Omega" w:hAnsi="CG Omega" w:cs="Tahoma"/>
          <w:b w:val="0"/>
          <w:bCs/>
          <w:sz w:val="22"/>
          <w:szCs w:val="22"/>
        </w:rPr>
        <w:t>Dostawa równiarki drogowej na potrzeby Zakładu Gospodarki Komunalnej Gminy Wiązownica</w:t>
      </w:r>
      <w:r w:rsidRPr="0041134D">
        <w:rPr>
          <w:rFonts w:ascii="CG Omega" w:hAnsi="CG Omega" w:cs="Tahoma"/>
          <w:b w:val="0"/>
          <w:bCs/>
          <w:sz w:val="22"/>
          <w:szCs w:val="22"/>
        </w:rPr>
        <w:t>.</w:t>
      </w:r>
    </w:p>
    <w:p w:rsidR="002C3A1A" w:rsidRPr="0041134D" w:rsidRDefault="007149EA" w:rsidP="00917BA5">
      <w:pPr>
        <w:pStyle w:val="Akapitzlist"/>
        <w:numPr>
          <w:ilvl w:val="1"/>
          <w:numId w:val="37"/>
        </w:numPr>
        <w:ind w:left="567" w:hanging="567"/>
        <w:jc w:val="both"/>
        <w:rPr>
          <w:rFonts w:ascii="CG Omega" w:hAnsi="CG Omega" w:cs="Tahoma"/>
          <w:b w:val="0"/>
          <w:sz w:val="22"/>
          <w:szCs w:val="22"/>
        </w:rPr>
      </w:pPr>
      <w:r w:rsidRPr="0041134D">
        <w:rPr>
          <w:rFonts w:ascii="CG Omega" w:hAnsi="CG Omega" w:cs="Tahoma"/>
          <w:b w:val="0"/>
          <w:sz w:val="22"/>
          <w:szCs w:val="22"/>
        </w:rPr>
        <w:t>Odbiorcami Państwa danych osobowych będą osoby lub podmioty, którym udostępniona zostanie dokumentacja postępowania w oparciu  o art. 18 i 74 ust. 1  ustawy Prawo zamówień publicznych (t.j. Dz. U z 2019, poz. 2019 ze zm.),</w:t>
      </w:r>
    </w:p>
    <w:p w:rsidR="002C3A1A" w:rsidRPr="0041134D" w:rsidRDefault="007149EA" w:rsidP="00917BA5">
      <w:pPr>
        <w:pStyle w:val="Akapitzlist"/>
        <w:numPr>
          <w:ilvl w:val="1"/>
          <w:numId w:val="37"/>
        </w:numPr>
        <w:ind w:left="567" w:hanging="567"/>
        <w:jc w:val="both"/>
        <w:rPr>
          <w:rFonts w:ascii="CG Omega" w:hAnsi="CG Omega" w:cs="Tahoma"/>
          <w:b w:val="0"/>
          <w:sz w:val="22"/>
          <w:szCs w:val="22"/>
        </w:rPr>
      </w:pPr>
      <w:r w:rsidRPr="0041134D">
        <w:rPr>
          <w:rFonts w:ascii="CG Omega" w:hAnsi="CG Omega" w:cs="Tahoma"/>
          <w:b w:val="0"/>
          <w:sz w:val="22"/>
          <w:szCs w:val="22"/>
        </w:rPr>
        <w:t>Państwa dane osobowe przechowywane będą przez okres 4 lat od dnia zakończenia postępowania.</w:t>
      </w:r>
    </w:p>
    <w:p w:rsidR="002C3A1A" w:rsidRPr="0041134D" w:rsidRDefault="007149EA" w:rsidP="00917BA5">
      <w:pPr>
        <w:pStyle w:val="Akapitzlist"/>
        <w:numPr>
          <w:ilvl w:val="1"/>
          <w:numId w:val="37"/>
        </w:numPr>
        <w:ind w:left="567" w:hanging="567"/>
        <w:jc w:val="both"/>
        <w:rPr>
          <w:rFonts w:ascii="CG Omega" w:hAnsi="CG Omega" w:cs="Tahoma"/>
          <w:b w:val="0"/>
          <w:sz w:val="22"/>
          <w:szCs w:val="22"/>
        </w:rPr>
      </w:pPr>
      <w:r w:rsidRPr="0041134D">
        <w:rPr>
          <w:rFonts w:ascii="CG Omega" w:hAnsi="CG Omega" w:cs="Tahoma"/>
          <w:b w:val="0"/>
          <w:sz w:val="22"/>
          <w:szCs w:val="22"/>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2C3A1A" w:rsidRPr="0041134D" w:rsidRDefault="007149EA" w:rsidP="00917BA5">
      <w:pPr>
        <w:pStyle w:val="Akapitzlist"/>
        <w:numPr>
          <w:ilvl w:val="1"/>
          <w:numId w:val="37"/>
        </w:numPr>
        <w:ind w:left="567" w:hanging="567"/>
        <w:jc w:val="both"/>
        <w:rPr>
          <w:rFonts w:ascii="CG Omega" w:hAnsi="CG Omega" w:cs="Tahoma"/>
          <w:b w:val="0"/>
          <w:sz w:val="22"/>
          <w:szCs w:val="22"/>
        </w:rPr>
      </w:pPr>
      <w:r w:rsidRPr="0041134D">
        <w:rPr>
          <w:rFonts w:ascii="CG Omega" w:hAnsi="CG Omega" w:cs="Tahoma"/>
          <w:b w:val="0"/>
          <w:sz w:val="22"/>
          <w:szCs w:val="22"/>
        </w:rPr>
        <w:t>W odniesieniu do Państwa danych osobowych decyzje nie będą podejmowane w sposób zautomatyzowany, stosownie do art. 22 RODO.</w:t>
      </w:r>
    </w:p>
    <w:p w:rsidR="007149EA" w:rsidRPr="0041134D" w:rsidRDefault="007149EA" w:rsidP="00917BA5">
      <w:pPr>
        <w:pStyle w:val="Akapitzlist"/>
        <w:numPr>
          <w:ilvl w:val="1"/>
          <w:numId w:val="37"/>
        </w:numPr>
        <w:ind w:left="567" w:hanging="567"/>
        <w:jc w:val="both"/>
        <w:rPr>
          <w:rFonts w:ascii="CG Omega" w:hAnsi="CG Omega" w:cs="Tahoma"/>
          <w:b w:val="0"/>
          <w:sz w:val="22"/>
          <w:szCs w:val="22"/>
        </w:rPr>
      </w:pPr>
      <w:r w:rsidRPr="0041134D">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7149EA" w:rsidRPr="0041134D" w:rsidRDefault="007149EA" w:rsidP="00917BA5">
      <w:pPr>
        <w:numPr>
          <w:ilvl w:val="0"/>
          <w:numId w:val="15"/>
        </w:numPr>
        <w:spacing w:after="160" w:line="240" w:lineRule="auto"/>
        <w:contextualSpacing/>
        <w:jc w:val="both"/>
        <w:rPr>
          <w:rFonts w:cs="Tahoma"/>
          <w:sz w:val="22"/>
          <w:szCs w:val="22"/>
        </w:rPr>
      </w:pPr>
      <w:r w:rsidRPr="0041134D">
        <w:rPr>
          <w:rFonts w:cs="Tahoma"/>
          <w:sz w:val="22"/>
          <w:szCs w:val="22"/>
        </w:rPr>
        <w:t>na podstawie art. 15 RODO prawo dostępu do danych osobowych Państwa dotyczących;</w:t>
      </w:r>
    </w:p>
    <w:p w:rsidR="007149EA" w:rsidRPr="0041134D" w:rsidRDefault="007149EA" w:rsidP="00917BA5">
      <w:pPr>
        <w:numPr>
          <w:ilvl w:val="0"/>
          <w:numId w:val="15"/>
        </w:numPr>
        <w:spacing w:after="160" w:line="240" w:lineRule="auto"/>
        <w:contextualSpacing/>
        <w:jc w:val="both"/>
        <w:rPr>
          <w:rFonts w:cs="Tahoma"/>
          <w:sz w:val="22"/>
          <w:szCs w:val="22"/>
        </w:rPr>
      </w:pPr>
      <w:r w:rsidRPr="0041134D">
        <w:rPr>
          <w:rFonts w:cs="Tahoma"/>
          <w:sz w:val="22"/>
          <w:szCs w:val="22"/>
        </w:rPr>
        <w:lastRenderedPageBreak/>
        <w:t>na podstawie art. 16 RODO prawo do sprostowania Państwa danych osobowych*;</w:t>
      </w:r>
    </w:p>
    <w:p w:rsidR="007149EA" w:rsidRPr="0041134D" w:rsidRDefault="007149EA" w:rsidP="00917BA5">
      <w:pPr>
        <w:numPr>
          <w:ilvl w:val="0"/>
          <w:numId w:val="15"/>
        </w:numPr>
        <w:spacing w:after="160" w:line="240" w:lineRule="auto"/>
        <w:contextualSpacing/>
        <w:jc w:val="both"/>
        <w:rPr>
          <w:rFonts w:cs="Tahoma"/>
          <w:sz w:val="22"/>
          <w:szCs w:val="22"/>
        </w:rPr>
      </w:pPr>
      <w:r w:rsidRPr="0041134D">
        <w:rPr>
          <w:rFonts w:cs="Tahoma"/>
          <w:sz w:val="22"/>
          <w:szCs w:val="22"/>
        </w:rPr>
        <w:t>na podstawie art. 18 RODO prawo żądania od administratora ograniczenia przetwarzanych danych osobowych z zastrzeżeniem przypadków, o których mowa w art. 18 ust. 2 RODO**;</w:t>
      </w:r>
    </w:p>
    <w:p w:rsidR="007149EA" w:rsidRPr="0041134D" w:rsidRDefault="007149EA" w:rsidP="00917BA5">
      <w:pPr>
        <w:numPr>
          <w:ilvl w:val="0"/>
          <w:numId w:val="15"/>
        </w:numPr>
        <w:spacing w:after="160" w:line="240" w:lineRule="auto"/>
        <w:contextualSpacing/>
        <w:jc w:val="both"/>
        <w:rPr>
          <w:rFonts w:cs="Tahoma"/>
          <w:sz w:val="22"/>
          <w:szCs w:val="22"/>
        </w:rPr>
      </w:pPr>
      <w:r w:rsidRPr="0041134D">
        <w:rPr>
          <w:rFonts w:cs="Tahoma"/>
          <w:sz w:val="22"/>
          <w:szCs w:val="22"/>
        </w:rPr>
        <w:t>prawo do wniesienia skargi do Prezesa Urzędu Ochrony Danych Osobowych, gdy uznają Państwo, że przetwarzanie danych osobowych Państwa dotyczących, narusza  przepisy RODO;</w:t>
      </w:r>
    </w:p>
    <w:p w:rsidR="007149EA" w:rsidRPr="0041134D" w:rsidRDefault="00401E0B" w:rsidP="00401E0B">
      <w:pPr>
        <w:spacing w:after="160"/>
        <w:ind w:left="708" w:hanging="708"/>
        <w:jc w:val="both"/>
        <w:rPr>
          <w:rFonts w:cs="Tahoma"/>
          <w:sz w:val="22"/>
          <w:szCs w:val="22"/>
        </w:rPr>
      </w:pPr>
      <w:r w:rsidRPr="0041134D">
        <w:rPr>
          <w:rFonts w:cs="Tahoma"/>
          <w:sz w:val="22"/>
          <w:szCs w:val="22"/>
        </w:rPr>
        <w:t>24.11</w:t>
      </w:r>
      <w:r w:rsidR="007149EA" w:rsidRPr="0041134D">
        <w:rPr>
          <w:rFonts w:cs="Tahoma"/>
          <w:sz w:val="22"/>
          <w:szCs w:val="22"/>
        </w:rPr>
        <w:t xml:space="preserve"> Żadnej osobie, której dane osobowe przekazano Zamawiającemu w ofercie lub w innych dokumentach składanych prze Wykonawcę w postępowaniu o udzielenie zamówienia publicznego  nie przysługuje:</w:t>
      </w:r>
    </w:p>
    <w:p w:rsidR="007149EA" w:rsidRPr="0041134D" w:rsidRDefault="007149EA" w:rsidP="00917BA5">
      <w:pPr>
        <w:numPr>
          <w:ilvl w:val="0"/>
          <w:numId w:val="16"/>
        </w:numPr>
        <w:spacing w:after="160" w:line="240" w:lineRule="auto"/>
        <w:contextualSpacing/>
        <w:jc w:val="both"/>
        <w:rPr>
          <w:rFonts w:cs="Tahoma"/>
          <w:sz w:val="22"/>
          <w:szCs w:val="22"/>
        </w:rPr>
      </w:pPr>
      <w:r w:rsidRPr="0041134D">
        <w:rPr>
          <w:rFonts w:cs="Tahoma"/>
          <w:sz w:val="22"/>
          <w:szCs w:val="22"/>
        </w:rPr>
        <w:t>w związku z art. 17 ust. 3 lit. B, d lub e RODO prawo do usunięcia danych osobowych;</w:t>
      </w:r>
    </w:p>
    <w:p w:rsidR="007149EA" w:rsidRPr="0041134D" w:rsidRDefault="007149EA" w:rsidP="00917BA5">
      <w:pPr>
        <w:numPr>
          <w:ilvl w:val="0"/>
          <w:numId w:val="16"/>
        </w:numPr>
        <w:spacing w:after="160" w:line="240" w:lineRule="auto"/>
        <w:contextualSpacing/>
        <w:jc w:val="both"/>
        <w:rPr>
          <w:rFonts w:cs="Tahoma"/>
          <w:sz w:val="22"/>
          <w:szCs w:val="22"/>
        </w:rPr>
      </w:pPr>
      <w:r w:rsidRPr="0041134D">
        <w:rPr>
          <w:rFonts w:cs="Tahoma"/>
          <w:sz w:val="22"/>
          <w:szCs w:val="22"/>
        </w:rPr>
        <w:t>prawo do przenoszenia danych osobowych, o którym mowa w art. 20 RODO;</w:t>
      </w:r>
    </w:p>
    <w:p w:rsidR="007149EA" w:rsidRPr="0041134D" w:rsidRDefault="007149EA" w:rsidP="00917BA5">
      <w:pPr>
        <w:numPr>
          <w:ilvl w:val="0"/>
          <w:numId w:val="16"/>
        </w:numPr>
        <w:spacing w:after="160" w:line="240" w:lineRule="auto"/>
        <w:contextualSpacing/>
        <w:jc w:val="both"/>
        <w:rPr>
          <w:rFonts w:cs="Tahoma"/>
          <w:sz w:val="22"/>
          <w:szCs w:val="22"/>
        </w:rPr>
      </w:pPr>
      <w:r w:rsidRPr="0041134D">
        <w:rPr>
          <w:rFonts w:cs="Tahoma"/>
          <w:sz w:val="22"/>
          <w:szCs w:val="22"/>
        </w:rPr>
        <w:t>na podstawie art. 21 RODO prawo sprzeciwu, wobec przetwarzania danych osobowych, gdyż podstawą prawną przetwarzania Państwa danych osobowych jest art. 6 ust. 1 lit. C RODO.</w:t>
      </w:r>
    </w:p>
    <w:p w:rsidR="007149EA" w:rsidRPr="0041134D" w:rsidRDefault="007149EA" w:rsidP="007149EA">
      <w:pPr>
        <w:spacing w:after="160"/>
        <w:ind w:left="1440"/>
        <w:contextualSpacing/>
        <w:jc w:val="both"/>
        <w:rPr>
          <w:rFonts w:cs="Tahoma"/>
          <w:sz w:val="22"/>
          <w:szCs w:val="22"/>
        </w:rPr>
      </w:pPr>
    </w:p>
    <w:p w:rsidR="007149EA" w:rsidRPr="0041134D" w:rsidRDefault="007149EA" w:rsidP="007149EA">
      <w:pPr>
        <w:spacing w:after="160"/>
        <w:ind w:left="1440"/>
        <w:contextualSpacing/>
        <w:jc w:val="both"/>
        <w:rPr>
          <w:rFonts w:cs="Tahoma"/>
          <w:sz w:val="22"/>
          <w:szCs w:val="22"/>
        </w:rPr>
      </w:pPr>
      <w:r w:rsidRPr="0041134D">
        <w:rPr>
          <w:rFonts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149EA" w:rsidRPr="0041134D" w:rsidRDefault="007149EA" w:rsidP="007149EA">
      <w:pPr>
        <w:spacing w:after="160"/>
        <w:ind w:left="1440"/>
        <w:contextualSpacing/>
        <w:jc w:val="both"/>
        <w:rPr>
          <w:rFonts w:cs="Tahoma"/>
          <w:sz w:val="22"/>
          <w:szCs w:val="22"/>
        </w:rPr>
      </w:pPr>
      <w:r w:rsidRPr="0041134D">
        <w:rPr>
          <w:rFonts w:cs="Tahoma"/>
          <w:sz w:val="22"/>
          <w:szCs w:val="22"/>
        </w:rPr>
        <w:t>**Wyjaśnienie: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bookmarkStart w:id="42" w:name="_Toc473569762"/>
      <w:bookmarkStart w:id="43" w:name="_Toc477947282"/>
      <w:bookmarkEnd w:id="40"/>
      <w:bookmarkEnd w:id="41"/>
    </w:p>
    <w:p w:rsidR="007149EA" w:rsidRPr="0041134D" w:rsidRDefault="007149EA" w:rsidP="007149EA">
      <w:pPr>
        <w:spacing w:after="160"/>
        <w:ind w:left="1440"/>
        <w:contextualSpacing/>
        <w:jc w:val="both"/>
        <w:rPr>
          <w:rFonts w:cs="Tahoma"/>
          <w:sz w:val="22"/>
          <w:szCs w:val="22"/>
        </w:rPr>
      </w:pPr>
    </w:p>
    <w:p w:rsidR="007149EA" w:rsidRPr="0041134D" w:rsidRDefault="007149EA" w:rsidP="007149EA">
      <w:pPr>
        <w:spacing w:line="240" w:lineRule="auto"/>
        <w:jc w:val="center"/>
        <w:rPr>
          <w:rFonts w:cs="Tahoma"/>
          <w:b/>
          <w:sz w:val="22"/>
          <w:szCs w:val="22"/>
          <w:u w:val="thick"/>
        </w:rPr>
      </w:pPr>
      <w:r w:rsidRPr="0041134D">
        <w:rPr>
          <w:rFonts w:cs="Tahoma"/>
          <w:b/>
          <w:smallCaps/>
          <w:sz w:val="22"/>
          <w:szCs w:val="22"/>
          <w:u w:val="thick"/>
        </w:rPr>
        <w:t>Rozdział XX</w:t>
      </w:r>
      <w:bookmarkStart w:id="44" w:name="_Toc473569763"/>
      <w:bookmarkEnd w:id="42"/>
      <w:r w:rsidR="00401E0B" w:rsidRPr="0041134D">
        <w:rPr>
          <w:rFonts w:cs="Tahoma"/>
          <w:b/>
          <w:smallCaps/>
          <w:sz w:val="22"/>
          <w:szCs w:val="22"/>
          <w:u w:val="thick"/>
        </w:rPr>
        <w:t>V</w:t>
      </w:r>
      <w:r w:rsidRPr="0041134D">
        <w:rPr>
          <w:rFonts w:cs="Tahoma"/>
          <w:b/>
          <w:smallCaps/>
          <w:sz w:val="22"/>
          <w:szCs w:val="22"/>
          <w:u w:val="thick"/>
        </w:rPr>
        <w:br/>
      </w:r>
      <w:bookmarkEnd w:id="44"/>
      <w:r w:rsidRPr="0041134D">
        <w:rPr>
          <w:rFonts w:cs="Tahoma"/>
          <w:b/>
          <w:sz w:val="22"/>
          <w:szCs w:val="22"/>
          <w:u w:val="thick"/>
        </w:rPr>
        <w:t>Postanowienia końcowe</w:t>
      </w:r>
      <w:bookmarkEnd w:id="43"/>
    </w:p>
    <w:p w:rsidR="007149EA" w:rsidRPr="0041134D" w:rsidRDefault="007149EA" w:rsidP="007149EA">
      <w:pPr>
        <w:widowControl w:val="0"/>
        <w:suppressAutoHyphens/>
        <w:autoSpaceDE w:val="0"/>
        <w:autoSpaceDN w:val="0"/>
        <w:adjustRightInd w:val="0"/>
        <w:spacing w:before="240" w:line="240" w:lineRule="auto"/>
        <w:ind w:right="12"/>
        <w:jc w:val="both"/>
        <w:rPr>
          <w:rFonts w:eastAsia="Times New Roman" w:cs="Tahoma"/>
          <w:sz w:val="22"/>
          <w:szCs w:val="22"/>
          <w:lang w:eastAsia="ar-SA"/>
        </w:rPr>
      </w:pPr>
      <w:r w:rsidRPr="0041134D">
        <w:rPr>
          <w:rFonts w:eastAsia="Times New Roman" w:cs="Tahoma"/>
          <w:sz w:val="22"/>
          <w:szCs w:val="22"/>
          <w:lang w:eastAsia="ar-SA"/>
        </w:rPr>
        <w:t>W sprawach nieuregulowanych w specyfikacji istotnych warunków zamówienia zastosowanie mają przepisy ustawy Prawo zamówień publicznych oraz Kodeks cywilny.</w:t>
      </w:r>
    </w:p>
    <w:p w:rsidR="007149EA" w:rsidRPr="0041134D" w:rsidRDefault="007149EA" w:rsidP="007149EA">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401E0B" w:rsidRPr="0041134D" w:rsidRDefault="00401E0B" w:rsidP="007149EA">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401E0B" w:rsidRPr="0041134D" w:rsidRDefault="00401E0B" w:rsidP="007149EA">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7149EA" w:rsidRPr="0041134D" w:rsidRDefault="007149EA" w:rsidP="007149EA">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41134D">
        <w:rPr>
          <w:rFonts w:eastAsia="Times New Roman" w:cs="Tahoma"/>
          <w:b/>
          <w:bCs/>
          <w:spacing w:val="-1"/>
          <w:sz w:val="22"/>
          <w:szCs w:val="22"/>
          <w:u w:val="single"/>
          <w:lang w:eastAsia="ar-SA"/>
        </w:rPr>
        <w:t>Z</w:t>
      </w:r>
      <w:r w:rsidRPr="0041134D">
        <w:rPr>
          <w:rFonts w:eastAsia="Times New Roman" w:cs="Tahoma"/>
          <w:b/>
          <w:bCs/>
          <w:sz w:val="22"/>
          <w:szCs w:val="22"/>
          <w:u w:val="single"/>
          <w:lang w:eastAsia="ar-SA"/>
        </w:rPr>
        <w:t>a</w:t>
      </w:r>
      <w:r w:rsidRPr="0041134D">
        <w:rPr>
          <w:rFonts w:eastAsia="Times New Roman" w:cs="Tahoma"/>
          <w:b/>
          <w:bCs/>
          <w:spacing w:val="1"/>
          <w:sz w:val="22"/>
          <w:szCs w:val="22"/>
          <w:u w:val="single"/>
          <w:lang w:eastAsia="ar-SA"/>
        </w:rPr>
        <w:t>ł</w:t>
      </w:r>
      <w:r w:rsidRPr="0041134D">
        <w:rPr>
          <w:rFonts w:eastAsia="Times New Roman" w:cs="Tahoma"/>
          <w:b/>
          <w:bCs/>
          <w:sz w:val="22"/>
          <w:szCs w:val="22"/>
          <w:u w:val="single"/>
          <w:lang w:eastAsia="ar-SA"/>
        </w:rPr>
        <w:t>ą</w:t>
      </w:r>
      <w:r w:rsidRPr="0041134D">
        <w:rPr>
          <w:rFonts w:eastAsia="Times New Roman" w:cs="Tahoma"/>
          <w:b/>
          <w:bCs/>
          <w:spacing w:val="-1"/>
          <w:sz w:val="22"/>
          <w:szCs w:val="22"/>
          <w:u w:val="single"/>
          <w:lang w:eastAsia="ar-SA"/>
        </w:rPr>
        <w:t>cz</w:t>
      </w:r>
      <w:r w:rsidRPr="0041134D">
        <w:rPr>
          <w:rFonts w:eastAsia="Times New Roman" w:cs="Tahoma"/>
          <w:b/>
          <w:bCs/>
          <w:spacing w:val="1"/>
          <w:sz w:val="22"/>
          <w:szCs w:val="22"/>
          <w:u w:val="single"/>
          <w:lang w:eastAsia="ar-SA"/>
        </w:rPr>
        <w:t>niki składające się na integralną część specyfikacji</w:t>
      </w:r>
      <w:r w:rsidRPr="0041134D">
        <w:rPr>
          <w:rFonts w:eastAsia="Times New Roman" w:cs="Tahoma"/>
          <w:b/>
          <w:bCs/>
          <w:sz w:val="22"/>
          <w:szCs w:val="22"/>
          <w:u w:val="single"/>
          <w:lang w:eastAsia="ar-SA"/>
        </w:rPr>
        <w:t>:</w:t>
      </w:r>
    </w:p>
    <w:p w:rsidR="007149EA" w:rsidRPr="0041134D" w:rsidRDefault="007149EA"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For</w:t>
      </w:r>
      <w:r w:rsidR="00237395">
        <w:rPr>
          <w:rFonts w:eastAsia="Times New Roman" w:cs="Tahoma"/>
          <w:sz w:val="22"/>
          <w:szCs w:val="22"/>
          <w:lang w:eastAsia="ar-SA"/>
        </w:rPr>
        <w:t>mularz ofertowy.</w:t>
      </w:r>
    </w:p>
    <w:p w:rsidR="007149EA" w:rsidRPr="0041134D" w:rsidRDefault="00237395"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bCs/>
          <w:spacing w:val="1"/>
          <w:sz w:val="22"/>
          <w:szCs w:val="22"/>
          <w:lang w:eastAsia="ar-SA"/>
        </w:rPr>
        <w:t xml:space="preserve">Oświadczenia o braku podstaw do wykluczenia </w:t>
      </w:r>
      <w:r>
        <w:rPr>
          <w:rFonts w:eastAsia="Times New Roman" w:cs="Tahoma"/>
          <w:bCs/>
          <w:sz w:val="22"/>
          <w:szCs w:val="22"/>
          <w:lang w:eastAsia="ar-SA"/>
        </w:rPr>
        <w:t>i spełnianiu warunków udziału                   w postępowaniu.</w:t>
      </w:r>
    </w:p>
    <w:p w:rsidR="007149EA" w:rsidRPr="0041134D" w:rsidRDefault="007149EA"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 xml:space="preserve">Oświadczenia o przynależności </w:t>
      </w:r>
      <w:r w:rsidR="00237395">
        <w:rPr>
          <w:rFonts w:eastAsia="Times New Roman" w:cs="Tahoma"/>
          <w:sz w:val="22"/>
          <w:szCs w:val="22"/>
          <w:lang w:eastAsia="ar-SA"/>
        </w:rPr>
        <w:t xml:space="preserve">lub braku przynależności </w:t>
      </w:r>
      <w:r w:rsidRPr="0041134D">
        <w:rPr>
          <w:rFonts w:eastAsia="Times New Roman" w:cs="Tahoma"/>
          <w:sz w:val="22"/>
          <w:szCs w:val="22"/>
          <w:lang w:eastAsia="ar-SA"/>
        </w:rPr>
        <w:t>do gr</w:t>
      </w:r>
      <w:r w:rsidR="00237395">
        <w:rPr>
          <w:rFonts w:eastAsia="Times New Roman" w:cs="Tahoma"/>
          <w:sz w:val="22"/>
          <w:szCs w:val="22"/>
          <w:lang w:eastAsia="ar-SA"/>
        </w:rPr>
        <w:t>upy kapitałowej.</w:t>
      </w:r>
    </w:p>
    <w:p w:rsidR="007149EA" w:rsidRPr="0041134D" w:rsidRDefault="007149EA"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Zobowiązanie do udostę</w:t>
      </w:r>
      <w:r w:rsidR="00237395">
        <w:rPr>
          <w:rFonts w:eastAsia="Times New Roman" w:cs="Tahoma"/>
          <w:sz w:val="22"/>
          <w:szCs w:val="22"/>
          <w:lang w:eastAsia="ar-SA"/>
        </w:rPr>
        <w:t>pnienia zasobów.</w:t>
      </w:r>
    </w:p>
    <w:p w:rsidR="007149EA" w:rsidRPr="0041134D" w:rsidRDefault="007149EA"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Oświ</w:t>
      </w:r>
      <w:r w:rsidR="00237395">
        <w:rPr>
          <w:rFonts w:eastAsia="Times New Roman" w:cs="Tahoma"/>
          <w:sz w:val="22"/>
          <w:szCs w:val="22"/>
          <w:lang w:eastAsia="ar-SA"/>
        </w:rPr>
        <w:t xml:space="preserve">adczenie z RODO. </w:t>
      </w:r>
    </w:p>
    <w:p w:rsidR="00237395" w:rsidRDefault="007149EA"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Projekt umowy</w:t>
      </w:r>
      <w:r w:rsidR="00237395">
        <w:rPr>
          <w:rFonts w:eastAsia="Times New Roman" w:cs="Tahoma"/>
          <w:sz w:val="22"/>
          <w:szCs w:val="22"/>
          <w:lang w:eastAsia="ar-SA"/>
        </w:rPr>
        <w:t>.</w:t>
      </w:r>
    </w:p>
    <w:p w:rsidR="007149EA" w:rsidRDefault="00237395"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Wykaz wykonanych zamówień.</w:t>
      </w:r>
      <w:r w:rsidR="007149EA" w:rsidRPr="0041134D">
        <w:rPr>
          <w:rFonts w:eastAsia="Times New Roman" w:cs="Tahoma"/>
          <w:sz w:val="22"/>
          <w:szCs w:val="22"/>
          <w:lang w:eastAsia="ar-SA"/>
        </w:rPr>
        <w:t xml:space="preserve"> </w:t>
      </w:r>
    </w:p>
    <w:p w:rsidR="00237395" w:rsidRDefault="00237395"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Specyfikacja techniczna</w:t>
      </w:r>
    </w:p>
    <w:p w:rsidR="00E54AE8" w:rsidRDefault="00E54AE8"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Przedmiar robót</w:t>
      </w:r>
    </w:p>
    <w:p w:rsidR="00E54AE8" w:rsidRPr="0041134D" w:rsidRDefault="00E54AE8"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Dokumentacja fotograficzna</w:t>
      </w:r>
    </w:p>
    <w:p w:rsidR="007149EA" w:rsidRPr="0041134D" w:rsidRDefault="007149EA" w:rsidP="007149EA">
      <w:pPr>
        <w:widowControl w:val="0"/>
        <w:suppressAutoHyphens/>
        <w:autoSpaceDE w:val="0"/>
        <w:autoSpaceDN w:val="0"/>
        <w:adjustRightInd w:val="0"/>
        <w:spacing w:line="240" w:lineRule="auto"/>
        <w:ind w:right="11"/>
        <w:jc w:val="both"/>
        <w:rPr>
          <w:rFonts w:eastAsia="Times New Roman" w:cs="Tahoma"/>
          <w:i/>
          <w:sz w:val="22"/>
          <w:szCs w:val="22"/>
          <w:lang w:eastAsia="ar-SA"/>
        </w:rPr>
      </w:pPr>
    </w:p>
    <w:p w:rsidR="007149EA" w:rsidRPr="0041134D" w:rsidRDefault="007149EA" w:rsidP="007149EA">
      <w:pPr>
        <w:widowControl w:val="0"/>
        <w:suppressAutoHyphens/>
        <w:autoSpaceDE w:val="0"/>
        <w:autoSpaceDN w:val="0"/>
        <w:adjustRightInd w:val="0"/>
        <w:spacing w:line="240" w:lineRule="auto"/>
        <w:ind w:right="11"/>
        <w:jc w:val="both"/>
        <w:rPr>
          <w:rFonts w:eastAsia="Times New Roman" w:cs="Tahoma"/>
          <w:sz w:val="22"/>
          <w:szCs w:val="22"/>
          <w:lang w:eastAsia="ar-SA"/>
        </w:rPr>
      </w:pPr>
    </w:p>
    <w:p w:rsidR="007149EA" w:rsidRPr="0041134D" w:rsidRDefault="007149EA" w:rsidP="007149EA">
      <w:pPr>
        <w:widowControl w:val="0"/>
        <w:suppressAutoHyphens/>
        <w:autoSpaceDE w:val="0"/>
        <w:autoSpaceDN w:val="0"/>
        <w:adjustRightInd w:val="0"/>
        <w:spacing w:line="240" w:lineRule="auto"/>
        <w:ind w:right="11"/>
        <w:jc w:val="both"/>
        <w:rPr>
          <w:rFonts w:eastAsia="Times New Roman" w:cs="Tahoma"/>
          <w:sz w:val="22"/>
          <w:szCs w:val="22"/>
          <w:lang w:eastAsia="ar-SA"/>
        </w:rPr>
      </w:pPr>
    </w:p>
    <w:p w:rsidR="007149EA" w:rsidRPr="0041134D" w:rsidRDefault="007149EA" w:rsidP="007149EA">
      <w:pPr>
        <w:widowControl w:val="0"/>
        <w:suppressAutoHyphens/>
        <w:autoSpaceDE w:val="0"/>
        <w:autoSpaceDN w:val="0"/>
        <w:adjustRightInd w:val="0"/>
        <w:spacing w:line="240" w:lineRule="auto"/>
        <w:ind w:right="11"/>
        <w:jc w:val="both"/>
        <w:rPr>
          <w:rFonts w:eastAsia="Times New Roman" w:cs="Tahoma"/>
          <w:sz w:val="22"/>
          <w:szCs w:val="22"/>
          <w:lang w:eastAsia="ar-SA"/>
        </w:rPr>
      </w:pPr>
    </w:p>
    <w:p w:rsidR="007149EA" w:rsidRPr="0041134D" w:rsidRDefault="007149EA" w:rsidP="007149EA">
      <w:pPr>
        <w:widowControl w:val="0"/>
        <w:suppressAutoHyphens/>
        <w:autoSpaceDE w:val="0"/>
        <w:autoSpaceDN w:val="0"/>
        <w:adjustRightInd w:val="0"/>
        <w:spacing w:line="240" w:lineRule="auto"/>
        <w:ind w:right="11"/>
        <w:jc w:val="both"/>
        <w:rPr>
          <w:rFonts w:eastAsia="Times New Roman" w:cs="Tahoma"/>
          <w:sz w:val="22"/>
          <w:szCs w:val="22"/>
          <w:lang w:eastAsia="ar-SA"/>
        </w:rPr>
      </w:pPr>
    </w:p>
    <w:p w:rsidR="007149EA" w:rsidRPr="0041134D" w:rsidRDefault="007149EA" w:rsidP="007149EA">
      <w:pPr>
        <w:widowControl w:val="0"/>
        <w:suppressAutoHyphens/>
        <w:autoSpaceDE w:val="0"/>
        <w:autoSpaceDN w:val="0"/>
        <w:adjustRightInd w:val="0"/>
        <w:spacing w:line="240" w:lineRule="auto"/>
        <w:ind w:right="11"/>
        <w:jc w:val="both"/>
        <w:rPr>
          <w:rFonts w:eastAsia="Times New Roman" w:cs="Tahoma"/>
          <w:sz w:val="22"/>
          <w:szCs w:val="22"/>
          <w:lang w:eastAsia="ar-SA"/>
        </w:rPr>
      </w:pPr>
    </w:p>
    <w:p w:rsidR="007149EA" w:rsidRPr="0041134D" w:rsidRDefault="007149EA" w:rsidP="007149EA">
      <w:pPr>
        <w:widowControl w:val="0"/>
        <w:suppressAutoHyphens/>
        <w:autoSpaceDE w:val="0"/>
        <w:autoSpaceDN w:val="0"/>
        <w:adjustRightInd w:val="0"/>
        <w:spacing w:line="240" w:lineRule="auto"/>
        <w:ind w:right="11"/>
        <w:jc w:val="both"/>
        <w:rPr>
          <w:rFonts w:eastAsia="Times New Roman" w:cs="Tahoma"/>
          <w:sz w:val="22"/>
          <w:szCs w:val="22"/>
          <w:lang w:eastAsia="ar-SA"/>
        </w:rPr>
      </w:pPr>
    </w:p>
    <w:p w:rsidR="00DB0BA0" w:rsidRPr="0041134D" w:rsidRDefault="00DB0BA0" w:rsidP="00D23106">
      <w:pPr>
        <w:widowControl w:val="0"/>
        <w:autoSpaceDE w:val="0"/>
        <w:autoSpaceDN w:val="0"/>
        <w:adjustRightInd w:val="0"/>
        <w:spacing w:line="240" w:lineRule="auto"/>
        <w:ind w:left="360"/>
        <w:rPr>
          <w:rFonts w:cs="Tahoma"/>
          <w:sz w:val="22"/>
          <w:szCs w:val="22"/>
        </w:rPr>
      </w:pPr>
    </w:p>
    <w:p w:rsidR="00E631C5" w:rsidRPr="0041134D" w:rsidRDefault="00E631C5">
      <w:pPr>
        <w:widowControl w:val="0"/>
        <w:autoSpaceDE w:val="0"/>
        <w:autoSpaceDN w:val="0"/>
        <w:adjustRightInd w:val="0"/>
        <w:spacing w:line="240" w:lineRule="auto"/>
        <w:ind w:left="360"/>
        <w:rPr>
          <w:rFonts w:cs="Tahoma"/>
          <w:sz w:val="22"/>
          <w:szCs w:val="22"/>
        </w:rPr>
      </w:pPr>
    </w:p>
    <w:sectPr w:rsidR="00E631C5" w:rsidRPr="0041134D" w:rsidSect="001757F8">
      <w:headerReference w:type="default" r:id="rId24"/>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1E1" w:rsidRDefault="001321E1">
      <w:pPr>
        <w:spacing w:line="240" w:lineRule="auto"/>
      </w:pPr>
      <w:r>
        <w:separator/>
      </w:r>
    </w:p>
  </w:endnote>
  <w:endnote w:type="continuationSeparator" w:id="0">
    <w:p w:rsidR="001321E1" w:rsidRDefault="001321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1E1" w:rsidRDefault="001321E1">
      <w:pPr>
        <w:spacing w:line="240" w:lineRule="auto"/>
      </w:pPr>
      <w:r>
        <w:separator/>
      </w:r>
    </w:p>
  </w:footnote>
  <w:footnote w:type="continuationSeparator" w:id="0">
    <w:p w:rsidR="001321E1" w:rsidRDefault="001321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B15" w:rsidRDefault="00335B15"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335B15" w:rsidRDefault="00335B15"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335B15" w:rsidRPr="0026646B" w:rsidRDefault="00335B15" w:rsidP="0026646B">
    <w:pPr>
      <w:shd w:val="clear" w:color="auto" w:fill="FFFFFF"/>
      <w:tabs>
        <w:tab w:val="left" w:pos="2055"/>
      </w:tabs>
      <w:suppressAutoHyphens/>
      <w:spacing w:after="120" w:line="240" w:lineRule="auto"/>
      <w:contextualSpacing/>
      <w:jc w:val="center"/>
      <w:rPr>
        <w:rFonts w:eastAsia="Times New Roman" w:cs="Times New Roman"/>
        <w:b/>
        <w:sz w:val="16"/>
        <w:szCs w:val="16"/>
      </w:rPr>
    </w:pPr>
    <w:r w:rsidRPr="00CD6D0C">
      <w:rPr>
        <w:rFonts w:eastAsia="Times New Roman" w:cs="Times New Roman"/>
        <w:b/>
        <w:smallCaps/>
        <w:sz w:val="16"/>
        <w:szCs w:val="16"/>
      </w:rPr>
      <w:t>„</w:t>
    </w:r>
    <w:r w:rsidRPr="00464579">
      <w:rPr>
        <w:rFonts w:cs="Tahoma"/>
        <w:bCs/>
        <w:sz w:val="18"/>
        <w:szCs w:val="18"/>
      </w:rPr>
      <w:t>Modernizacja dróg dojazdowych do gruntów rolnych w miejscowości Wiązownica</w:t>
    </w:r>
    <w:r w:rsidRPr="0026646B">
      <w:rPr>
        <w:rFonts w:eastAsia="Times New Roman" w:cs="Times New Roman"/>
        <w:b/>
        <w:smallCaps/>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643"/>
        </w:tabs>
        <w:ind w:left="643" w:hanging="360"/>
      </w:pPr>
    </w:lvl>
  </w:abstractNum>
  <w:abstractNum w:abstractNumId="1" w15:restartNumberingAfterBreak="0">
    <w:nsid w:val="00000006"/>
    <w:multiLevelType w:val="singleLevel"/>
    <w:tmpl w:val="E1F03148"/>
    <w:name w:val="WW8Num6"/>
    <w:lvl w:ilvl="0">
      <w:start w:val="1"/>
      <w:numFmt w:val="decimal"/>
      <w:lvlText w:val="%1."/>
      <w:lvlJc w:val="left"/>
      <w:pPr>
        <w:tabs>
          <w:tab w:val="num" w:pos="360"/>
        </w:tabs>
        <w:ind w:left="360" w:hanging="360"/>
      </w:pPr>
      <w:rPr>
        <w:b/>
      </w:rPr>
    </w:lvl>
  </w:abstractNum>
  <w:abstractNum w:abstractNumId="2" w15:restartNumberingAfterBreak="0">
    <w:nsid w:val="0000000B"/>
    <w:multiLevelType w:val="multilevel"/>
    <w:tmpl w:val="8DA434E6"/>
    <w:name w:val="WW8Num11"/>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1F53CB1"/>
    <w:multiLevelType w:val="multilevel"/>
    <w:tmpl w:val="40009398"/>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6C0163E"/>
    <w:multiLevelType w:val="hybridMultilevel"/>
    <w:tmpl w:val="FB7C66A6"/>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9C209D5"/>
    <w:multiLevelType w:val="multilevel"/>
    <w:tmpl w:val="E408B6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BE0E43"/>
    <w:multiLevelType w:val="hybridMultilevel"/>
    <w:tmpl w:val="9A8C6102"/>
    <w:lvl w:ilvl="0" w:tplc="04150005">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0" w15:restartNumberingAfterBreak="0">
    <w:nsid w:val="13556341"/>
    <w:multiLevelType w:val="multilevel"/>
    <w:tmpl w:val="15CEFC4A"/>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0C3DCD"/>
    <w:multiLevelType w:val="multilevel"/>
    <w:tmpl w:val="4292489A"/>
    <w:lvl w:ilvl="0">
      <w:start w:val="16"/>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152E34D9"/>
    <w:multiLevelType w:val="multilevel"/>
    <w:tmpl w:val="364EC768"/>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1AD1771B"/>
    <w:multiLevelType w:val="hybridMultilevel"/>
    <w:tmpl w:val="44D8808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C6F11B5"/>
    <w:multiLevelType w:val="multilevel"/>
    <w:tmpl w:val="DCE0068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5F0236"/>
    <w:multiLevelType w:val="multilevel"/>
    <w:tmpl w:val="FA3A4ADE"/>
    <w:lvl w:ilvl="0">
      <w:start w:val="2"/>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2051051A"/>
    <w:multiLevelType w:val="hybridMultilevel"/>
    <w:tmpl w:val="00283C88"/>
    <w:lvl w:ilvl="0" w:tplc="771E5E80">
      <w:start w:val="2"/>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05A45FA"/>
    <w:multiLevelType w:val="multilevel"/>
    <w:tmpl w:val="B36813B4"/>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30827C7"/>
    <w:multiLevelType w:val="multilevel"/>
    <w:tmpl w:val="7076E40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3AF3549"/>
    <w:multiLevelType w:val="multilevel"/>
    <w:tmpl w:val="C942654C"/>
    <w:lvl w:ilvl="0">
      <w:start w:val="2"/>
      <w:numFmt w:val="decimal"/>
      <w:lvlText w:val="%1"/>
      <w:lvlJc w:val="left"/>
      <w:pPr>
        <w:ind w:left="420" w:hanging="420"/>
      </w:pPr>
      <w:rPr>
        <w:rFonts w:cstheme="minorBidi" w:hint="default"/>
      </w:rPr>
    </w:lvl>
    <w:lvl w:ilvl="1">
      <w:start w:val="16"/>
      <w:numFmt w:val="decimal"/>
      <w:lvlText w:val="%1.%2"/>
      <w:lvlJc w:val="left"/>
      <w:pPr>
        <w:ind w:left="420" w:hanging="4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4"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82540F1"/>
    <w:multiLevelType w:val="multilevel"/>
    <w:tmpl w:val="4F26BBB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81B1498"/>
    <w:multiLevelType w:val="multilevel"/>
    <w:tmpl w:val="8AE63AD4"/>
    <w:lvl w:ilvl="0">
      <w:start w:val="13"/>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D9F16AD"/>
    <w:multiLevelType w:val="multilevel"/>
    <w:tmpl w:val="48D6A760"/>
    <w:lvl w:ilvl="0">
      <w:start w:val="4"/>
      <w:numFmt w:val="decimal"/>
      <w:lvlText w:val="%1"/>
      <w:lvlJc w:val="left"/>
      <w:pPr>
        <w:ind w:left="420" w:hanging="420"/>
      </w:pPr>
      <w:rPr>
        <w:rFonts w:hint="default"/>
        <w:sz w:val="22"/>
      </w:rPr>
    </w:lvl>
    <w:lvl w:ilvl="1">
      <w:start w:val="1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35"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ED91D7A"/>
    <w:multiLevelType w:val="multilevel"/>
    <w:tmpl w:val="176844C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0"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F722F6"/>
    <w:multiLevelType w:val="multilevel"/>
    <w:tmpl w:val="E1DC58D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A2E2D91"/>
    <w:multiLevelType w:val="multilevel"/>
    <w:tmpl w:val="A044BA76"/>
    <w:lvl w:ilvl="0">
      <w:start w:val="4"/>
      <w:numFmt w:val="decimal"/>
      <w:lvlText w:val="%1"/>
      <w:lvlJc w:val="left"/>
      <w:pPr>
        <w:ind w:left="405" w:hanging="405"/>
      </w:pPr>
      <w:rPr>
        <w:rFonts w:hint="default"/>
      </w:rPr>
    </w:lvl>
    <w:lvl w:ilvl="1">
      <w:start w:val="19"/>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6" w15:restartNumberingAfterBreak="0">
    <w:nsid w:val="6D8714E7"/>
    <w:multiLevelType w:val="multilevel"/>
    <w:tmpl w:val="1576C60A"/>
    <w:lvl w:ilvl="0">
      <w:start w:val="4"/>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C60010"/>
    <w:multiLevelType w:val="multilevel"/>
    <w:tmpl w:val="171288C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29A611D"/>
    <w:multiLevelType w:val="multilevel"/>
    <w:tmpl w:val="AF4478DA"/>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8C8595D"/>
    <w:multiLevelType w:val="multilevel"/>
    <w:tmpl w:val="FAC898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AB0724C"/>
    <w:multiLevelType w:val="hybridMultilevel"/>
    <w:tmpl w:val="1F4E466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7BFE0E2C"/>
    <w:multiLevelType w:val="multilevel"/>
    <w:tmpl w:val="CABACA54"/>
    <w:lvl w:ilvl="0">
      <w:start w:val="4"/>
      <w:numFmt w:val="decimal"/>
      <w:lvlText w:val="%1"/>
      <w:lvlJc w:val="left"/>
      <w:pPr>
        <w:ind w:left="600" w:hanging="600"/>
      </w:pPr>
      <w:rPr>
        <w:rFonts w:hint="default"/>
      </w:rPr>
    </w:lvl>
    <w:lvl w:ilvl="1">
      <w:start w:val="15"/>
      <w:numFmt w:val="decimal"/>
      <w:lvlText w:val="%1.%2"/>
      <w:lvlJc w:val="left"/>
      <w:pPr>
        <w:ind w:left="883" w:hanging="60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3"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4"/>
  </w:num>
  <w:num w:numId="2">
    <w:abstractNumId w:val="26"/>
  </w:num>
  <w:num w:numId="3">
    <w:abstractNumId w:val="47"/>
  </w:num>
  <w:num w:numId="4">
    <w:abstractNumId w:val="24"/>
  </w:num>
  <w:num w:numId="5">
    <w:abstractNumId w:val="31"/>
  </w:num>
  <w:num w:numId="6">
    <w:abstractNumId w:val="38"/>
  </w:num>
  <w:num w:numId="7">
    <w:abstractNumId w:val="32"/>
  </w:num>
  <w:num w:numId="8">
    <w:abstractNumId w:val="42"/>
  </w:num>
  <w:num w:numId="9">
    <w:abstractNumId w:val="33"/>
  </w:num>
  <w:num w:numId="10">
    <w:abstractNumId w:val="30"/>
  </w:num>
  <w:num w:numId="11">
    <w:abstractNumId w:val="43"/>
  </w:num>
  <w:num w:numId="12">
    <w:abstractNumId w:val="12"/>
  </w:num>
  <w:num w:numId="13">
    <w:abstractNumId w:val="20"/>
  </w:num>
  <w:num w:numId="14">
    <w:abstractNumId w:val="39"/>
  </w:num>
  <w:num w:numId="15">
    <w:abstractNumId w:val="7"/>
  </w:num>
  <w:num w:numId="16">
    <w:abstractNumId w:val="5"/>
  </w:num>
  <w:num w:numId="17">
    <w:abstractNumId w:val="25"/>
  </w:num>
  <w:num w:numId="18">
    <w:abstractNumId w:val="45"/>
  </w:num>
  <w:num w:numId="19">
    <w:abstractNumId w:val="4"/>
  </w:num>
  <w:num w:numId="20">
    <w:abstractNumId w:val="19"/>
  </w:num>
  <w:num w:numId="21">
    <w:abstractNumId w:val="21"/>
  </w:num>
  <w:num w:numId="22">
    <w:abstractNumId w:val="35"/>
  </w:num>
  <w:num w:numId="23">
    <w:abstractNumId w:val="41"/>
  </w:num>
  <w:num w:numId="24">
    <w:abstractNumId w:val="29"/>
  </w:num>
  <w:num w:numId="25">
    <w:abstractNumId w:val="44"/>
  </w:num>
  <w:num w:numId="26">
    <w:abstractNumId w:val="22"/>
  </w:num>
  <w:num w:numId="27">
    <w:abstractNumId w:val="50"/>
  </w:num>
  <w:num w:numId="28">
    <w:abstractNumId w:val="27"/>
  </w:num>
  <w:num w:numId="29">
    <w:abstractNumId w:val="8"/>
  </w:num>
  <w:num w:numId="30">
    <w:abstractNumId w:val="40"/>
  </w:num>
  <w:num w:numId="31">
    <w:abstractNumId w:val="53"/>
  </w:num>
  <w:num w:numId="32">
    <w:abstractNumId w:val="11"/>
  </w:num>
  <w:num w:numId="33">
    <w:abstractNumId w:val="10"/>
  </w:num>
  <w:num w:numId="34">
    <w:abstractNumId w:val="36"/>
  </w:num>
  <w:num w:numId="35">
    <w:abstractNumId w:val="13"/>
  </w:num>
  <w:num w:numId="36">
    <w:abstractNumId w:val="48"/>
  </w:num>
  <w:num w:numId="37">
    <w:abstractNumId w:val="16"/>
  </w:num>
  <w:num w:numId="38">
    <w:abstractNumId w:val="6"/>
  </w:num>
  <w:num w:numId="39">
    <w:abstractNumId w:val="51"/>
  </w:num>
  <w:num w:numId="40">
    <w:abstractNumId w:val="17"/>
  </w:num>
  <w:num w:numId="41">
    <w:abstractNumId w:val="15"/>
  </w:num>
  <w:num w:numId="42">
    <w:abstractNumId w:val="23"/>
  </w:num>
  <w:num w:numId="43">
    <w:abstractNumId w:val="18"/>
  </w:num>
  <w:num w:numId="44">
    <w:abstractNumId w:val="37"/>
  </w:num>
  <w:num w:numId="45">
    <w:abstractNumId w:val="9"/>
  </w:num>
  <w:num w:numId="46">
    <w:abstractNumId w:val="3"/>
  </w:num>
  <w:num w:numId="47">
    <w:abstractNumId w:val="34"/>
  </w:num>
  <w:num w:numId="48">
    <w:abstractNumId w:val="52"/>
  </w:num>
  <w:num w:numId="49">
    <w:abstractNumId w:val="46"/>
  </w:num>
  <w:num w:numId="50">
    <w:abstractNumId w:val="28"/>
  </w:num>
  <w:num w:numId="51">
    <w:abstractNumId w:val="4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1A4"/>
    <w:rsid w:val="00000B71"/>
    <w:rsid w:val="0000118D"/>
    <w:rsid w:val="000011C0"/>
    <w:rsid w:val="000015A6"/>
    <w:rsid w:val="00002DC7"/>
    <w:rsid w:val="0000317A"/>
    <w:rsid w:val="000032B7"/>
    <w:rsid w:val="00005E9F"/>
    <w:rsid w:val="00007015"/>
    <w:rsid w:val="00007AD1"/>
    <w:rsid w:val="00011BDF"/>
    <w:rsid w:val="00011C61"/>
    <w:rsid w:val="000126B4"/>
    <w:rsid w:val="00014335"/>
    <w:rsid w:val="00014E15"/>
    <w:rsid w:val="000154ED"/>
    <w:rsid w:val="00015B22"/>
    <w:rsid w:val="00017C2C"/>
    <w:rsid w:val="00020445"/>
    <w:rsid w:val="00021A85"/>
    <w:rsid w:val="0002467B"/>
    <w:rsid w:val="0002468E"/>
    <w:rsid w:val="0002493D"/>
    <w:rsid w:val="0002792A"/>
    <w:rsid w:val="000301A5"/>
    <w:rsid w:val="00031A3B"/>
    <w:rsid w:val="0003393E"/>
    <w:rsid w:val="00035152"/>
    <w:rsid w:val="000361C4"/>
    <w:rsid w:val="0004067D"/>
    <w:rsid w:val="00041DC3"/>
    <w:rsid w:val="000439D1"/>
    <w:rsid w:val="000455EF"/>
    <w:rsid w:val="00050ECF"/>
    <w:rsid w:val="00056DE9"/>
    <w:rsid w:val="00064D48"/>
    <w:rsid w:val="00065219"/>
    <w:rsid w:val="0006562E"/>
    <w:rsid w:val="0006604D"/>
    <w:rsid w:val="00067863"/>
    <w:rsid w:val="00067AA4"/>
    <w:rsid w:val="00067AAD"/>
    <w:rsid w:val="000714A1"/>
    <w:rsid w:val="00073F2C"/>
    <w:rsid w:val="00081311"/>
    <w:rsid w:val="00083CEE"/>
    <w:rsid w:val="00084288"/>
    <w:rsid w:val="00084472"/>
    <w:rsid w:val="0009041D"/>
    <w:rsid w:val="00090563"/>
    <w:rsid w:val="000963D7"/>
    <w:rsid w:val="00096CF9"/>
    <w:rsid w:val="000A0372"/>
    <w:rsid w:val="000A3FE6"/>
    <w:rsid w:val="000A58A7"/>
    <w:rsid w:val="000A7622"/>
    <w:rsid w:val="000A77D0"/>
    <w:rsid w:val="000A7BB7"/>
    <w:rsid w:val="000B0261"/>
    <w:rsid w:val="000B1E22"/>
    <w:rsid w:val="000B25E4"/>
    <w:rsid w:val="000B7F2A"/>
    <w:rsid w:val="000C0A0E"/>
    <w:rsid w:val="000C429E"/>
    <w:rsid w:val="000D0E75"/>
    <w:rsid w:val="000D1813"/>
    <w:rsid w:val="000D2EDC"/>
    <w:rsid w:val="000D3BF5"/>
    <w:rsid w:val="000D4EFB"/>
    <w:rsid w:val="000D5AC5"/>
    <w:rsid w:val="000D6FFE"/>
    <w:rsid w:val="000E407F"/>
    <w:rsid w:val="000E76BB"/>
    <w:rsid w:val="000F08FF"/>
    <w:rsid w:val="000F2164"/>
    <w:rsid w:val="000F2B9D"/>
    <w:rsid w:val="000F2C37"/>
    <w:rsid w:val="000F46E3"/>
    <w:rsid w:val="00100D17"/>
    <w:rsid w:val="00101033"/>
    <w:rsid w:val="001024FB"/>
    <w:rsid w:val="00102588"/>
    <w:rsid w:val="00103991"/>
    <w:rsid w:val="00104BF2"/>
    <w:rsid w:val="00106698"/>
    <w:rsid w:val="0011131E"/>
    <w:rsid w:val="00111ED7"/>
    <w:rsid w:val="00117B52"/>
    <w:rsid w:val="00120057"/>
    <w:rsid w:val="00120ADA"/>
    <w:rsid w:val="00127499"/>
    <w:rsid w:val="00131D14"/>
    <w:rsid w:val="001321E1"/>
    <w:rsid w:val="00136B9F"/>
    <w:rsid w:val="00137136"/>
    <w:rsid w:val="001406D9"/>
    <w:rsid w:val="00144C94"/>
    <w:rsid w:val="001467DE"/>
    <w:rsid w:val="0014681F"/>
    <w:rsid w:val="001474AF"/>
    <w:rsid w:val="00152868"/>
    <w:rsid w:val="001531D9"/>
    <w:rsid w:val="00156252"/>
    <w:rsid w:val="00157152"/>
    <w:rsid w:val="00157A99"/>
    <w:rsid w:val="001622F8"/>
    <w:rsid w:val="00165E1A"/>
    <w:rsid w:val="001669DC"/>
    <w:rsid w:val="00170283"/>
    <w:rsid w:val="001703FD"/>
    <w:rsid w:val="00170849"/>
    <w:rsid w:val="001757F8"/>
    <w:rsid w:val="00175C62"/>
    <w:rsid w:val="00183627"/>
    <w:rsid w:val="00183BD3"/>
    <w:rsid w:val="001A0FBF"/>
    <w:rsid w:val="001A2489"/>
    <w:rsid w:val="001A3E3A"/>
    <w:rsid w:val="001A465B"/>
    <w:rsid w:val="001A5840"/>
    <w:rsid w:val="001A6028"/>
    <w:rsid w:val="001B214B"/>
    <w:rsid w:val="001B24E2"/>
    <w:rsid w:val="001B3DFC"/>
    <w:rsid w:val="001C2E27"/>
    <w:rsid w:val="001C6570"/>
    <w:rsid w:val="001D0611"/>
    <w:rsid w:val="001D52F8"/>
    <w:rsid w:val="001D59A7"/>
    <w:rsid w:val="001D705C"/>
    <w:rsid w:val="001E237F"/>
    <w:rsid w:val="001E3D95"/>
    <w:rsid w:val="001E4E4E"/>
    <w:rsid w:val="001E4E5D"/>
    <w:rsid w:val="001E7BB9"/>
    <w:rsid w:val="001F09BA"/>
    <w:rsid w:val="001F17F1"/>
    <w:rsid w:val="001F1C62"/>
    <w:rsid w:val="001F3B8F"/>
    <w:rsid w:val="001F6127"/>
    <w:rsid w:val="001F7A9B"/>
    <w:rsid w:val="001F7DF9"/>
    <w:rsid w:val="002077E3"/>
    <w:rsid w:val="00210870"/>
    <w:rsid w:val="00211650"/>
    <w:rsid w:val="002138BA"/>
    <w:rsid w:val="002153BE"/>
    <w:rsid w:val="00215964"/>
    <w:rsid w:val="002160B3"/>
    <w:rsid w:val="00220E7A"/>
    <w:rsid w:val="00221326"/>
    <w:rsid w:val="0022245D"/>
    <w:rsid w:val="00226D17"/>
    <w:rsid w:val="002273EF"/>
    <w:rsid w:val="00231132"/>
    <w:rsid w:val="002314EB"/>
    <w:rsid w:val="00236D21"/>
    <w:rsid w:val="00237395"/>
    <w:rsid w:val="0023782A"/>
    <w:rsid w:val="0024021F"/>
    <w:rsid w:val="00241407"/>
    <w:rsid w:val="00242639"/>
    <w:rsid w:val="00242E93"/>
    <w:rsid w:val="00243583"/>
    <w:rsid w:val="00245B60"/>
    <w:rsid w:val="002465FB"/>
    <w:rsid w:val="00246615"/>
    <w:rsid w:val="002516A0"/>
    <w:rsid w:val="00251FD3"/>
    <w:rsid w:val="0025244D"/>
    <w:rsid w:val="00253567"/>
    <w:rsid w:val="00255DD7"/>
    <w:rsid w:val="002564F6"/>
    <w:rsid w:val="00264DE8"/>
    <w:rsid w:val="00264E06"/>
    <w:rsid w:val="002659CD"/>
    <w:rsid w:val="0026646B"/>
    <w:rsid w:val="00267087"/>
    <w:rsid w:val="00270DBF"/>
    <w:rsid w:val="002716CD"/>
    <w:rsid w:val="00271A8F"/>
    <w:rsid w:val="002762B4"/>
    <w:rsid w:val="002801AD"/>
    <w:rsid w:val="00281245"/>
    <w:rsid w:val="002821CF"/>
    <w:rsid w:val="0028349F"/>
    <w:rsid w:val="002839D7"/>
    <w:rsid w:val="002851A1"/>
    <w:rsid w:val="00286681"/>
    <w:rsid w:val="00286F69"/>
    <w:rsid w:val="002879E9"/>
    <w:rsid w:val="00292A15"/>
    <w:rsid w:val="0029364D"/>
    <w:rsid w:val="00294AAB"/>
    <w:rsid w:val="00295134"/>
    <w:rsid w:val="00295CE2"/>
    <w:rsid w:val="002A359D"/>
    <w:rsid w:val="002A5461"/>
    <w:rsid w:val="002B3FB5"/>
    <w:rsid w:val="002B4F54"/>
    <w:rsid w:val="002C0CA8"/>
    <w:rsid w:val="002C1750"/>
    <w:rsid w:val="002C2D37"/>
    <w:rsid w:val="002C3A1A"/>
    <w:rsid w:val="002C4357"/>
    <w:rsid w:val="002C4640"/>
    <w:rsid w:val="002C46CD"/>
    <w:rsid w:val="002C603B"/>
    <w:rsid w:val="002D32F1"/>
    <w:rsid w:val="002D6BFB"/>
    <w:rsid w:val="002D72B9"/>
    <w:rsid w:val="002D7E2C"/>
    <w:rsid w:val="002E0A17"/>
    <w:rsid w:val="002E2EE6"/>
    <w:rsid w:val="002E4D76"/>
    <w:rsid w:val="002E5630"/>
    <w:rsid w:val="002E6370"/>
    <w:rsid w:val="002E6E84"/>
    <w:rsid w:val="002F2032"/>
    <w:rsid w:val="002F30DB"/>
    <w:rsid w:val="002F32F3"/>
    <w:rsid w:val="002F34FE"/>
    <w:rsid w:val="002F3E46"/>
    <w:rsid w:val="002F3FF8"/>
    <w:rsid w:val="002F529B"/>
    <w:rsid w:val="002F6A4F"/>
    <w:rsid w:val="00301B5B"/>
    <w:rsid w:val="00303BB9"/>
    <w:rsid w:val="0030487F"/>
    <w:rsid w:val="00307E04"/>
    <w:rsid w:val="0031314F"/>
    <w:rsid w:val="00317C2E"/>
    <w:rsid w:val="00320A7E"/>
    <w:rsid w:val="0032470A"/>
    <w:rsid w:val="003302CE"/>
    <w:rsid w:val="003309C5"/>
    <w:rsid w:val="00331E96"/>
    <w:rsid w:val="003342C4"/>
    <w:rsid w:val="00335B15"/>
    <w:rsid w:val="00346BA6"/>
    <w:rsid w:val="00346C34"/>
    <w:rsid w:val="00347320"/>
    <w:rsid w:val="003478F4"/>
    <w:rsid w:val="00352986"/>
    <w:rsid w:val="00352ECF"/>
    <w:rsid w:val="00353285"/>
    <w:rsid w:val="003556E3"/>
    <w:rsid w:val="00356127"/>
    <w:rsid w:val="003563C5"/>
    <w:rsid w:val="00357294"/>
    <w:rsid w:val="0036370C"/>
    <w:rsid w:val="0036521E"/>
    <w:rsid w:val="00365D57"/>
    <w:rsid w:val="00371481"/>
    <w:rsid w:val="00371A1A"/>
    <w:rsid w:val="00372911"/>
    <w:rsid w:val="003744CA"/>
    <w:rsid w:val="00380290"/>
    <w:rsid w:val="003810E6"/>
    <w:rsid w:val="0038497F"/>
    <w:rsid w:val="00385E79"/>
    <w:rsid w:val="00392404"/>
    <w:rsid w:val="0039336D"/>
    <w:rsid w:val="003953D3"/>
    <w:rsid w:val="0039596F"/>
    <w:rsid w:val="003A06F8"/>
    <w:rsid w:val="003A20ED"/>
    <w:rsid w:val="003A3C59"/>
    <w:rsid w:val="003A55A9"/>
    <w:rsid w:val="003B213C"/>
    <w:rsid w:val="003C11B5"/>
    <w:rsid w:val="003C37BF"/>
    <w:rsid w:val="003C5401"/>
    <w:rsid w:val="003C65EC"/>
    <w:rsid w:val="003C6C25"/>
    <w:rsid w:val="003C79BC"/>
    <w:rsid w:val="003C7FEB"/>
    <w:rsid w:val="003D114A"/>
    <w:rsid w:val="003D5EC1"/>
    <w:rsid w:val="003E2FD8"/>
    <w:rsid w:val="003E37B5"/>
    <w:rsid w:val="003E3BCD"/>
    <w:rsid w:val="003E69C8"/>
    <w:rsid w:val="003F18DE"/>
    <w:rsid w:val="003F3F9B"/>
    <w:rsid w:val="003F55C2"/>
    <w:rsid w:val="003F5F97"/>
    <w:rsid w:val="003F620E"/>
    <w:rsid w:val="004002B9"/>
    <w:rsid w:val="00401E0B"/>
    <w:rsid w:val="004028C1"/>
    <w:rsid w:val="00402F55"/>
    <w:rsid w:val="004054E9"/>
    <w:rsid w:val="0040571D"/>
    <w:rsid w:val="00406E20"/>
    <w:rsid w:val="00407A3C"/>
    <w:rsid w:val="0041134D"/>
    <w:rsid w:val="00413D8F"/>
    <w:rsid w:val="00414432"/>
    <w:rsid w:val="00414526"/>
    <w:rsid w:val="00416B5E"/>
    <w:rsid w:val="0042239B"/>
    <w:rsid w:val="004226DE"/>
    <w:rsid w:val="004230ED"/>
    <w:rsid w:val="0042385A"/>
    <w:rsid w:val="00423FB1"/>
    <w:rsid w:val="0042471B"/>
    <w:rsid w:val="004257D5"/>
    <w:rsid w:val="00426D11"/>
    <w:rsid w:val="0043055B"/>
    <w:rsid w:val="00430E22"/>
    <w:rsid w:val="00431635"/>
    <w:rsid w:val="004340CF"/>
    <w:rsid w:val="004356E5"/>
    <w:rsid w:val="00440A66"/>
    <w:rsid w:val="00443773"/>
    <w:rsid w:val="00443CE8"/>
    <w:rsid w:val="00443D81"/>
    <w:rsid w:val="00444395"/>
    <w:rsid w:val="00444812"/>
    <w:rsid w:val="00446836"/>
    <w:rsid w:val="00446918"/>
    <w:rsid w:val="004506B9"/>
    <w:rsid w:val="00450704"/>
    <w:rsid w:val="00450DD2"/>
    <w:rsid w:val="004561E7"/>
    <w:rsid w:val="004571FB"/>
    <w:rsid w:val="00461009"/>
    <w:rsid w:val="0046293E"/>
    <w:rsid w:val="004630B2"/>
    <w:rsid w:val="00463FA0"/>
    <w:rsid w:val="00464579"/>
    <w:rsid w:val="00465C30"/>
    <w:rsid w:val="00466ADA"/>
    <w:rsid w:val="00467FFD"/>
    <w:rsid w:val="00474732"/>
    <w:rsid w:val="00475578"/>
    <w:rsid w:val="00475F40"/>
    <w:rsid w:val="00476229"/>
    <w:rsid w:val="00482615"/>
    <w:rsid w:val="0048297C"/>
    <w:rsid w:val="00487613"/>
    <w:rsid w:val="00492AF3"/>
    <w:rsid w:val="00492F36"/>
    <w:rsid w:val="00493E48"/>
    <w:rsid w:val="0049603D"/>
    <w:rsid w:val="00497D1A"/>
    <w:rsid w:val="004A086B"/>
    <w:rsid w:val="004A3106"/>
    <w:rsid w:val="004A3BF7"/>
    <w:rsid w:val="004A6974"/>
    <w:rsid w:val="004A6B64"/>
    <w:rsid w:val="004A7ECE"/>
    <w:rsid w:val="004A7F38"/>
    <w:rsid w:val="004B5933"/>
    <w:rsid w:val="004B5C49"/>
    <w:rsid w:val="004B647D"/>
    <w:rsid w:val="004B7156"/>
    <w:rsid w:val="004C0D0C"/>
    <w:rsid w:val="004C0E8C"/>
    <w:rsid w:val="004C2B8A"/>
    <w:rsid w:val="004C2E5D"/>
    <w:rsid w:val="004C737D"/>
    <w:rsid w:val="004C76C4"/>
    <w:rsid w:val="004D2A49"/>
    <w:rsid w:val="004D33CC"/>
    <w:rsid w:val="004D3BA2"/>
    <w:rsid w:val="004D6398"/>
    <w:rsid w:val="004D71CD"/>
    <w:rsid w:val="004E0543"/>
    <w:rsid w:val="004E3DE5"/>
    <w:rsid w:val="004E6B8C"/>
    <w:rsid w:val="004F0959"/>
    <w:rsid w:val="004F2476"/>
    <w:rsid w:val="004F4E59"/>
    <w:rsid w:val="004F5CE5"/>
    <w:rsid w:val="00501337"/>
    <w:rsid w:val="00502839"/>
    <w:rsid w:val="005048DD"/>
    <w:rsid w:val="00505AD9"/>
    <w:rsid w:val="005078C0"/>
    <w:rsid w:val="00507AA6"/>
    <w:rsid w:val="00512603"/>
    <w:rsid w:val="00514229"/>
    <w:rsid w:val="0051435B"/>
    <w:rsid w:val="0051503D"/>
    <w:rsid w:val="00517557"/>
    <w:rsid w:val="00517C7F"/>
    <w:rsid w:val="00523565"/>
    <w:rsid w:val="00524CD5"/>
    <w:rsid w:val="00532B3F"/>
    <w:rsid w:val="00533D42"/>
    <w:rsid w:val="0053555B"/>
    <w:rsid w:val="005355F3"/>
    <w:rsid w:val="00544CFB"/>
    <w:rsid w:val="00545397"/>
    <w:rsid w:val="00552AA6"/>
    <w:rsid w:val="00563ABE"/>
    <w:rsid w:val="005641ED"/>
    <w:rsid w:val="00570510"/>
    <w:rsid w:val="00570DC6"/>
    <w:rsid w:val="00573413"/>
    <w:rsid w:val="00573F3A"/>
    <w:rsid w:val="00576609"/>
    <w:rsid w:val="0058034E"/>
    <w:rsid w:val="00583AA6"/>
    <w:rsid w:val="00586FE2"/>
    <w:rsid w:val="00590344"/>
    <w:rsid w:val="00591286"/>
    <w:rsid w:val="0059479F"/>
    <w:rsid w:val="00595461"/>
    <w:rsid w:val="00595A91"/>
    <w:rsid w:val="00595B1F"/>
    <w:rsid w:val="00596C0B"/>
    <w:rsid w:val="005A6F21"/>
    <w:rsid w:val="005A7063"/>
    <w:rsid w:val="005A7BF5"/>
    <w:rsid w:val="005A7D54"/>
    <w:rsid w:val="005B04DD"/>
    <w:rsid w:val="005B0BAF"/>
    <w:rsid w:val="005B101F"/>
    <w:rsid w:val="005B1481"/>
    <w:rsid w:val="005B2563"/>
    <w:rsid w:val="005B3E92"/>
    <w:rsid w:val="005B3F02"/>
    <w:rsid w:val="005B45CF"/>
    <w:rsid w:val="005B4D06"/>
    <w:rsid w:val="005C14F7"/>
    <w:rsid w:val="005C3B48"/>
    <w:rsid w:val="005C40C7"/>
    <w:rsid w:val="005C617F"/>
    <w:rsid w:val="005C778E"/>
    <w:rsid w:val="005D1387"/>
    <w:rsid w:val="005D3D4D"/>
    <w:rsid w:val="005D5F99"/>
    <w:rsid w:val="005D6931"/>
    <w:rsid w:val="005D755A"/>
    <w:rsid w:val="005E197A"/>
    <w:rsid w:val="005E6141"/>
    <w:rsid w:val="005F1BA6"/>
    <w:rsid w:val="005F2F8D"/>
    <w:rsid w:val="005F3969"/>
    <w:rsid w:val="006036C7"/>
    <w:rsid w:val="00604ED3"/>
    <w:rsid w:val="006052BC"/>
    <w:rsid w:val="006103A2"/>
    <w:rsid w:val="00610551"/>
    <w:rsid w:val="00610B6C"/>
    <w:rsid w:val="00611D7B"/>
    <w:rsid w:val="0061730D"/>
    <w:rsid w:val="006217C3"/>
    <w:rsid w:val="006238EC"/>
    <w:rsid w:val="0062462A"/>
    <w:rsid w:val="006247CB"/>
    <w:rsid w:val="006275FE"/>
    <w:rsid w:val="0063474C"/>
    <w:rsid w:val="00634876"/>
    <w:rsid w:val="006355D1"/>
    <w:rsid w:val="0063717C"/>
    <w:rsid w:val="006433EA"/>
    <w:rsid w:val="0064487B"/>
    <w:rsid w:val="00653092"/>
    <w:rsid w:val="00654324"/>
    <w:rsid w:val="00655E33"/>
    <w:rsid w:val="0065607C"/>
    <w:rsid w:val="006609EF"/>
    <w:rsid w:val="00661B16"/>
    <w:rsid w:val="00662F8B"/>
    <w:rsid w:val="0066340A"/>
    <w:rsid w:val="00663D9B"/>
    <w:rsid w:val="00665EDE"/>
    <w:rsid w:val="00666ECA"/>
    <w:rsid w:val="00667575"/>
    <w:rsid w:val="00670E9F"/>
    <w:rsid w:val="00672372"/>
    <w:rsid w:val="0068181E"/>
    <w:rsid w:val="006905BA"/>
    <w:rsid w:val="00691DC5"/>
    <w:rsid w:val="00693EFA"/>
    <w:rsid w:val="00693FF0"/>
    <w:rsid w:val="00695EBE"/>
    <w:rsid w:val="00696718"/>
    <w:rsid w:val="00696AB0"/>
    <w:rsid w:val="00697180"/>
    <w:rsid w:val="006A05B0"/>
    <w:rsid w:val="006A2BAB"/>
    <w:rsid w:val="006A72B6"/>
    <w:rsid w:val="006A7CF5"/>
    <w:rsid w:val="006B06CD"/>
    <w:rsid w:val="006B1944"/>
    <w:rsid w:val="006B1C5E"/>
    <w:rsid w:val="006B1CBF"/>
    <w:rsid w:val="006B21DD"/>
    <w:rsid w:val="006B39F4"/>
    <w:rsid w:val="006C10A2"/>
    <w:rsid w:val="006C204B"/>
    <w:rsid w:val="006C4E2E"/>
    <w:rsid w:val="006D16C6"/>
    <w:rsid w:val="006D28EE"/>
    <w:rsid w:val="006D4321"/>
    <w:rsid w:val="006D49F1"/>
    <w:rsid w:val="006D5AFD"/>
    <w:rsid w:val="006D658E"/>
    <w:rsid w:val="006D7E45"/>
    <w:rsid w:val="006E5810"/>
    <w:rsid w:val="006E5AC0"/>
    <w:rsid w:val="006F233B"/>
    <w:rsid w:val="006F2371"/>
    <w:rsid w:val="00700504"/>
    <w:rsid w:val="007038DF"/>
    <w:rsid w:val="00706FF7"/>
    <w:rsid w:val="00707E48"/>
    <w:rsid w:val="007109AE"/>
    <w:rsid w:val="00710BA4"/>
    <w:rsid w:val="007149EA"/>
    <w:rsid w:val="007152F1"/>
    <w:rsid w:val="007166AA"/>
    <w:rsid w:val="0072279D"/>
    <w:rsid w:val="00724F94"/>
    <w:rsid w:val="0072591A"/>
    <w:rsid w:val="00727604"/>
    <w:rsid w:val="007315B7"/>
    <w:rsid w:val="00731696"/>
    <w:rsid w:val="00737994"/>
    <w:rsid w:val="00737F50"/>
    <w:rsid w:val="00740478"/>
    <w:rsid w:val="00742492"/>
    <w:rsid w:val="00743B90"/>
    <w:rsid w:val="00746044"/>
    <w:rsid w:val="0075122C"/>
    <w:rsid w:val="007523F8"/>
    <w:rsid w:val="00752AE7"/>
    <w:rsid w:val="007539E3"/>
    <w:rsid w:val="0075478F"/>
    <w:rsid w:val="00754FD0"/>
    <w:rsid w:val="007551B4"/>
    <w:rsid w:val="007557A2"/>
    <w:rsid w:val="007559CB"/>
    <w:rsid w:val="00756EE5"/>
    <w:rsid w:val="00760949"/>
    <w:rsid w:val="00760A78"/>
    <w:rsid w:val="00761F5B"/>
    <w:rsid w:val="00764EF2"/>
    <w:rsid w:val="007652BA"/>
    <w:rsid w:val="007662DE"/>
    <w:rsid w:val="00767E52"/>
    <w:rsid w:val="0077471E"/>
    <w:rsid w:val="007751AB"/>
    <w:rsid w:val="007758CC"/>
    <w:rsid w:val="00775B8C"/>
    <w:rsid w:val="00776D74"/>
    <w:rsid w:val="00781268"/>
    <w:rsid w:val="00782FD1"/>
    <w:rsid w:val="007830B8"/>
    <w:rsid w:val="007839A0"/>
    <w:rsid w:val="00786D9E"/>
    <w:rsid w:val="0078735A"/>
    <w:rsid w:val="0079038D"/>
    <w:rsid w:val="007908E2"/>
    <w:rsid w:val="00791202"/>
    <w:rsid w:val="00791A77"/>
    <w:rsid w:val="00791E4E"/>
    <w:rsid w:val="00792D04"/>
    <w:rsid w:val="007953FD"/>
    <w:rsid w:val="00795955"/>
    <w:rsid w:val="00795E9D"/>
    <w:rsid w:val="0079617E"/>
    <w:rsid w:val="00796CBE"/>
    <w:rsid w:val="007A3FA4"/>
    <w:rsid w:val="007A52C3"/>
    <w:rsid w:val="007A6771"/>
    <w:rsid w:val="007A71F3"/>
    <w:rsid w:val="007B042D"/>
    <w:rsid w:val="007B0DB7"/>
    <w:rsid w:val="007B2C51"/>
    <w:rsid w:val="007B4CC1"/>
    <w:rsid w:val="007B5B97"/>
    <w:rsid w:val="007B6DF1"/>
    <w:rsid w:val="007B7477"/>
    <w:rsid w:val="007C31E6"/>
    <w:rsid w:val="007C325D"/>
    <w:rsid w:val="007C5FB0"/>
    <w:rsid w:val="007C6088"/>
    <w:rsid w:val="007C6667"/>
    <w:rsid w:val="007D1F6C"/>
    <w:rsid w:val="007D3599"/>
    <w:rsid w:val="007D3858"/>
    <w:rsid w:val="007D3D3D"/>
    <w:rsid w:val="007D4034"/>
    <w:rsid w:val="007D4D13"/>
    <w:rsid w:val="007D4D96"/>
    <w:rsid w:val="007D4FFB"/>
    <w:rsid w:val="007E147A"/>
    <w:rsid w:val="007E2567"/>
    <w:rsid w:val="007E2921"/>
    <w:rsid w:val="007E3DD2"/>
    <w:rsid w:val="007E463D"/>
    <w:rsid w:val="007E4C49"/>
    <w:rsid w:val="007E6965"/>
    <w:rsid w:val="007F0527"/>
    <w:rsid w:val="007F16A7"/>
    <w:rsid w:val="007F1F31"/>
    <w:rsid w:val="007F56A5"/>
    <w:rsid w:val="007F5CAB"/>
    <w:rsid w:val="007F6B9F"/>
    <w:rsid w:val="008007BB"/>
    <w:rsid w:val="00802521"/>
    <w:rsid w:val="00803039"/>
    <w:rsid w:val="008038A3"/>
    <w:rsid w:val="008067A4"/>
    <w:rsid w:val="008078B3"/>
    <w:rsid w:val="008120EF"/>
    <w:rsid w:val="00820BBF"/>
    <w:rsid w:val="00821922"/>
    <w:rsid w:val="00822013"/>
    <w:rsid w:val="00823D90"/>
    <w:rsid w:val="00826FBF"/>
    <w:rsid w:val="00833AB4"/>
    <w:rsid w:val="00836A3F"/>
    <w:rsid w:val="00840259"/>
    <w:rsid w:val="00843AC3"/>
    <w:rsid w:val="0084405B"/>
    <w:rsid w:val="008457AD"/>
    <w:rsid w:val="008470E9"/>
    <w:rsid w:val="008530E9"/>
    <w:rsid w:val="00853FAB"/>
    <w:rsid w:val="00854CF1"/>
    <w:rsid w:val="00856F59"/>
    <w:rsid w:val="00857867"/>
    <w:rsid w:val="00857BA0"/>
    <w:rsid w:val="00860293"/>
    <w:rsid w:val="00861410"/>
    <w:rsid w:val="0086162A"/>
    <w:rsid w:val="00861BB4"/>
    <w:rsid w:val="00862140"/>
    <w:rsid w:val="0086291E"/>
    <w:rsid w:val="00863E82"/>
    <w:rsid w:val="00870AF8"/>
    <w:rsid w:val="00870D1C"/>
    <w:rsid w:val="0087161F"/>
    <w:rsid w:val="00871978"/>
    <w:rsid w:val="00876891"/>
    <w:rsid w:val="00877086"/>
    <w:rsid w:val="0088076B"/>
    <w:rsid w:val="00883761"/>
    <w:rsid w:val="008849EC"/>
    <w:rsid w:val="00885CFA"/>
    <w:rsid w:val="008878BE"/>
    <w:rsid w:val="00890940"/>
    <w:rsid w:val="008962C8"/>
    <w:rsid w:val="00896B0D"/>
    <w:rsid w:val="008973DB"/>
    <w:rsid w:val="008A0E58"/>
    <w:rsid w:val="008A19B8"/>
    <w:rsid w:val="008A2358"/>
    <w:rsid w:val="008A5072"/>
    <w:rsid w:val="008A7FEC"/>
    <w:rsid w:val="008B3414"/>
    <w:rsid w:val="008B3BFB"/>
    <w:rsid w:val="008B3E42"/>
    <w:rsid w:val="008B6D1E"/>
    <w:rsid w:val="008C028B"/>
    <w:rsid w:val="008C254D"/>
    <w:rsid w:val="008C27C7"/>
    <w:rsid w:val="008C2D55"/>
    <w:rsid w:val="008C44CE"/>
    <w:rsid w:val="008C53EB"/>
    <w:rsid w:val="008C566E"/>
    <w:rsid w:val="008C5B65"/>
    <w:rsid w:val="008C66B4"/>
    <w:rsid w:val="008C78E2"/>
    <w:rsid w:val="008D0695"/>
    <w:rsid w:val="008D0B61"/>
    <w:rsid w:val="008D14AB"/>
    <w:rsid w:val="008D24EF"/>
    <w:rsid w:val="008D3AD3"/>
    <w:rsid w:val="008D489A"/>
    <w:rsid w:val="008E2083"/>
    <w:rsid w:val="008E21B8"/>
    <w:rsid w:val="008E326E"/>
    <w:rsid w:val="008E5BC3"/>
    <w:rsid w:val="008F1022"/>
    <w:rsid w:val="008F22AF"/>
    <w:rsid w:val="008F250C"/>
    <w:rsid w:val="008F7F80"/>
    <w:rsid w:val="00901092"/>
    <w:rsid w:val="00903D59"/>
    <w:rsid w:val="009041AF"/>
    <w:rsid w:val="00904767"/>
    <w:rsid w:val="009078B3"/>
    <w:rsid w:val="00907B46"/>
    <w:rsid w:val="0091107F"/>
    <w:rsid w:val="00914BEE"/>
    <w:rsid w:val="00915D42"/>
    <w:rsid w:val="009178CC"/>
    <w:rsid w:val="00917BA5"/>
    <w:rsid w:val="00924664"/>
    <w:rsid w:val="009248EF"/>
    <w:rsid w:val="009329E9"/>
    <w:rsid w:val="0093517B"/>
    <w:rsid w:val="00935A82"/>
    <w:rsid w:val="00936EC2"/>
    <w:rsid w:val="00940A55"/>
    <w:rsid w:val="009419DF"/>
    <w:rsid w:val="00943F26"/>
    <w:rsid w:val="0094532F"/>
    <w:rsid w:val="00947288"/>
    <w:rsid w:val="00950D94"/>
    <w:rsid w:val="00951955"/>
    <w:rsid w:val="00951973"/>
    <w:rsid w:val="00952C94"/>
    <w:rsid w:val="00952CEE"/>
    <w:rsid w:val="009542A4"/>
    <w:rsid w:val="00957121"/>
    <w:rsid w:val="00961B9B"/>
    <w:rsid w:val="009629BE"/>
    <w:rsid w:val="009634A5"/>
    <w:rsid w:val="00964974"/>
    <w:rsid w:val="00966437"/>
    <w:rsid w:val="00967BE0"/>
    <w:rsid w:val="009704F6"/>
    <w:rsid w:val="009712B3"/>
    <w:rsid w:val="00972DE5"/>
    <w:rsid w:val="00974790"/>
    <w:rsid w:val="00974B6C"/>
    <w:rsid w:val="00977BFE"/>
    <w:rsid w:val="00981B91"/>
    <w:rsid w:val="0098320A"/>
    <w:rsid w:val="00984DA0"/>
    <w:rsid w:val="00984DD7"/>
    <w:rsid w:val="00986C75"/>
    <w:rsid w:val="00987675"/>
    <w:rsid w:val="00987999"/>
    <w:rsid w:val="00992564"/>
    <w:rsid w:val="00992F95"/>
    <w:rsid w:val="00993394"/>
    <w:rsid w:val="009953FA"/>
    <w:rsid w:val="00997DED"/>
    <w:rsid w:val="009A75BA"/>
    <w:rsid w:val="009B327A"/>
    <w:rsid w:val="009B5F3C"/>
    <w:rsid w:val="009B62B0"/>
    <w:rsid w:val="009B6B54"/>
    <w:rsid w:val="009B7302"/>
    <w:rsid w:val="009C09C6"/>
    <w:rsid w:val="009C1690"/>
    <w:rsid w:val="009D1F95"/>
    <w:rsid w:val="009D5A7F"/>
    <w:rsid w:val="009D756D"/>
    <w:rsid w:val="009E163B"/>
    <w:rsid w:val="009E176E"/>
    <w:rsid w:val="009E28D6"/>
    <w:rsid w:val="009E39B0"/>
    <w:rsid w:val="009E40F3"/>
    <w:rsid w:val="009E61E0"/>
    <w:rsid w:val="009F0663"/>
    <w:rsid w:val="009F1485"/>
    <w:rsid w:val="009F1855"/>
    <w:rsid w:val="009F2297"/>
    <w:rsid w:val="009F6A10"/>
    <w:rsid w:val="009F7FD8"/>
    <w:rsid w:val="00A01CE6"/>
    <w:rsid w:val="00A030A3"/>
    <w:rsid w:val="00A105E6"/>
    <w:rsid w:val="00A10F56"/>
    <w:rsid w:val="00A1312A"/>
    <w:rsid w:val="00A13D63"/>
    <w:rsid w:val="00A13F3E"/>
    <w:rsid w:val="00A14434"/>
    <w:rsid w:val="00A158FB"/>
    <w:rsid w:val="00A16900"/>
    <w:rsid w:val="00A17205"/>
    <w:rsid w:val="00A21F35"/>
    <w:rsid w:val="00A24516"/>
    <w:rsid w:val="00A2507A"/>
    <w:rsid w:val="00A26B27"/>
    <w:rsid w:val="00A27B7D"/>
    <w:rsid w:val="00A311EF"/>
    <w:rsid w:val="00A316CB"/>
    <w:rsid w:val="00A32516"/>
    <w:rsid w:val="00A35190"/>
    <w:rsid w:val="00A35A1A"/>
    <w:rsid w:val="00A40EE5"/>
    <w:rsid w:val="00A41EA4"/>
    <w:rsid w:val="00A4269B"/>
    <w:rsid w:val="00A45E49"/>
    <w:rsid w:val="00A47905"/>
    <w:rsid w:val="00A47CA1"/>
    <w:rsid w:val="00A50A05"/>
    <w:rsid w:val="00A5230B"/>
    <w:rsid w:val="00A53BA5"/>
    <w:rsid w:val="00A55B9B"/>
    <w:rsid w:val="00A64892"/>
    <w:rsid w:val="00A64EA0"/>
    <w:rsid w:val="00A659A8"/>
    <w:rsid w:val="00A704AE"/>
    <w:rsid w:val="00A71CB5"/>
    <w:rsid w:val="00A71FEC"/>
    <w:rsid w:val="00A72E2D"/>
    <w:rsid w:val="00A73AC1"/>
    <w:rsid w:val="00A75B63"/>
    <w:rsid w:val="00A82E47"/>
    <w:rsid w:val="00A8401D"/>
    <w:rsid w:val="00A856C0"/>
    <w:rsid w:val="00A85C53"/>
    <w:rsid w:val="00A87658"/>
    <w:rsid w:val="00A90284"/>
    <w:rsid w:val="00A90A04"/>
    <w:rsid w:val="00A91042"/>
    <w:rsid w:val="00A91938"/>
    <w:rsid w:val="00A9215D"/>
    <w:rsid w:val="00A93AC5"/>
    <w:rsid w:val="00A977AF"/>
    <w:rsid w:val="00AA15E7"/>
    <w:rsid w:val="00AA416A"/>
    <w:rsid w:val="00AA5B26"/>
    <w:rsid w:val="00AA622A"/>
    <w:rsid w:val="00AA77CB"/>
    <w:rsid w:val="00AB0D5A"/>
    <w:rsid w:val="00AB6840"/>
    <w:rsid w:val="00AB6ED2"/>
    <w:rsid w:val="00AC04D3"/>
    <w:rsid w:val="00AC26E2"/>
    <w:rsid w:val="00AC4199"/>
    <w:rsid w:val="00AC5692"/>
    <w:rsid w:val="00AC74E9"/>
    <w:rsid w:val="00AC7B7B"/>
    <w:rsid w:val="00AD3B13"/>
    <w:rsid w:val="00AD4699"/>
    <w:rsid w:val="00AD4CD7"/>
    <w:rsid w:val="00AD54CC"/>
    <w:rsid w:val="00AD6DD8"/>
    <w:rsid w:val="00AD791E"/>
    <w:rsid w:val="00AE0896"/>
    <w:rsid w:val="00AE6A02"/>
    <w:rsid w:val="00AE798F"/>
    <w:rsid w:val="00AF308E"/>
    <w:rsid w:val="00AF3727"/>
    <w:rsid w:val="00AF3BE2"/>
    <w:rsid w:val="00AF4F41"/>
    <w:rsid w:val="00AF6717"/>
    <w:rsid w:val="00AF6BFA"/>
    <w:rsid w:val="00AF7AE8"/>
    <w:rsid w:val="00B0049E"/>
    <w:rsid w:val="00B01799"/>
    <w:rsid w:val="00B046EB"/>
    <w:rsid w:val="00B05E00"/>
    <w:rsid w:val="00B11104"/>
    <w:rsid w:val="00B12B2C"/>
    <w:rsid w:val="00B131CA"/>
    <w:rsid w:val="00B1339E"/>
    <w:rsid w:val="00B13A84"/>
    <w:rsid w:val="00B148B3"/>
    <w:rsid w:val="00B15120"/>
    <w:rsid w:val="00B22FC0"/>
    <w:rsid w:val="00B24517"/>
    <w:rsid w:val="00B24749"/>
    <w:rsid w:val="00B3301A"/>
    <w:rsid w:val="00B33444"/>
    <w:rsid w:val="00B359EF"/>
    <w:rsid w:val="00B37F0B"/>
    <w:rsid w:val="00B40A94"/>
    <w:rsid w:val="00B42A92"/>
    <w:rsid w:val="00B43593"/>
    <w:rsid w:val="00B476A2"/>
    <w:rsid w:val="00B4783B"/>
    <w:rsid w:val="00B508DC"/>
    <w:rsid w:val="00B51372"/>
    <w:rsid w:val="00B5406A"/>
    <w:rsid w:val="00B564B5"/>
    <w:rsid w:val="00B6065D"/>
    <w:rsid w:val="00B606EF"/>
    <w:rsid w:val="00B6466A"/>
    <w:rsid w:val="00B6566E"/>
    <w:rsid w:val="00B6580D"/>
    <w:rsid w:val="00B67824"/>
    <w:rsid w:val="00B713E1"/>
    <w:rsid w:val="00B72F05"/>
    <w:rsid w:val="00B7664B"/>
    <w:rsid w:val="00B77FFE"/>
    <w:rsid w:val="00B804FC"/>
    <w:rsid w:val="00B8203D"/>
    <w:rsid w:val="00B84201"/>
    <w:rsid w:val="00B9306E"/>
    <w:rsid w:val="00B9446A"/>
    <w:rsid w:val="00B95265"/>
    <w:rsid w:val="00B95B4D"/>
    <w:rsid w:val="00B96E27"/>
    <w:rsid w:val="00BA0A5E"/>
    <w:rsid w:val="00BA107B"/>
    <w:rsid w:val="00BA462E"/>
    <w:rsid w:val="00BA47EC"/>
    <w:rsid w:val="00BA606C"/>
    <w:rsid w:val="00BA7AC5"/>
    <w:rsid w:val="00BB0FA0"/>
    <w:rsid w:val="00BB1006"/>
    <w:rsid w:val="00BB179B"/>
    <w:rsid w:val="00BB2940"/>
    <w:rsid w:val="00BB3805"/>
    <w:rsid w:val="00BB4E3F"/>
    <w:rsid w:val="00BB5082"/>
    <w:rsid w:val="00BB75B6"/>
    <w:rsid w:val="00BC096D"/>
    <w:rsid w:val="00BC0C74"/>
    <w:rsid w:val="00BC263E"/>
    <w:rsid w:val="00BC2B24"/>
    <w:rsid w:val="00BC3227"/>
    <w:rsid w:val="00BD0835"/>
    <w:rsid w:val="00BD0F6C"/>
    <w:rsid w:val="00BD1D6C"/>
    <w:rsid w:val="00BD4769"/>
    <w:rsid w:val="00BD5237"/>
    <w:rsid w:val="00BE0B41"/>
    <w:rsid w:val="00BE0FDF"/>
    <w:rsid w:val="00BE11E5"/>
    <w:rsid w:val="00BE15C1"/>
    <w:rsid w:val="00BE596F"/>
    <w:rsid w:val="00BE5D70"/>
    <w:rsid w:val="00BE6562"/>
    <w:rsid w:val="00BE6E7E"/>
    <w:rsid w:val="00BF1104"/>
    <w:rsid w:val="00BF2C98"/>
    <w:rsid w:val="00BF45E0"/>
    <w:rsid w:val="00BF5F57"/>
    <w:rsid w:val="00BF6AEE"/>
    <w:rsid w:val="00BF6F74"/>
    <w:rsid w:val="00C00F77"/>
    <w:rsid w:val="00C03E42"/>
    <w:rsid w:val="00C04ED4"/>
    <w:rsid w:val="00C07973"/>
    <w:rsid w:val="00C10893"/>
    <w:rsid w:val="00C11F7D"/>
    <w:rsid w:val="00C1407A"/>
    <w:rsid w:val="00C14EF6"/>
    <w:rsid w:val="00C1522C"/>
    <w:rsid w:val="00C21BC8"/>
    <w:rsid w:val="00C2376E"/>
    <w:rsid w:val="00C33EF7"/>
    <w:rsid w:val="00C34C91"/>
    <w:rsid w:val="00C40FB4"/>
    <w:rsid w:val="00C41C1C"/>
    <w:rsid w:val="00C4360B"/>
    <w:rsid w:val="00C4403F"/>
    <w:rsid w:val="00C46FF0"/>
    <w:rsid w:val="00C56231"/>
    <w:rsid w:val="00C56F5E"/>
    <w:rsid w:val="00C6006C"/>
    <w:rsid w:val="00C60BA2"/>
    <w:rsid w:val="00C641EF"/>
    <w:rsid w:val="00C64DCB"/>
    <w:rsid w:val="00C7164E"/>
    <w:rsid w:val="00C73F85"/>
    <w:rsid w:val="00C74B23"/>
    <w:rsid w:val="00C8081D"/>
    <w:rsid w:val="00C81208"/>
    <w:rsid w:val="00C8199E"/>
    <w:rsid w:val="00C865FC"/>
    <w:rsid w:val="00C866DE"/>
    <w:rsid w:val="00C86D9F"/>
    <w:rsid w:val="00C90446"/>
    <w:rsid w:val="00C910C5"/>
    <w:rsid w:val="00C916FE"/>
    <w:rsid w:val="00C941A7"/>
    <w:rsid w:val="00CA1B22"/>
    <w:rsid w:val="00CA2AE6"/>
    <w:rsid w:val="00CA3E44"/>
    <w:rsid w:val="00CA3ECA"/>
    <w:rsid w:val="00CA4F03"/>
    <w:rsid w:val="00CA6772"/>
    <w:rsid w:val="00CB1ADD"/>
    <w:rsid w:val="00CB2BD6"/>
    <w:rsid w:val="00CB4111"/>
    <w:rsid w:val="00CB448E"/>
    <w:rsid w:val="00CB7ACB"/>
    <w:rsid w:val="00CC3316"/>
    <w:rsid w:val="00CC568F"/>
    <w:rsid w:val="00CC5D12"/>
    <w:rsid w:val="00CD168C"/>
    <w:rsid w:val="00CD296C"/>
    <w:rsid w:val="00CD30C9"/>
    <w:rsid w:val="00CD41BA"/>
    <w:rsid w:val="00CD498F"/>
    <w:rsid w:val="00CD6D0C"/>
    <w:rsid w:val="00CE1FEF"/>
    <w:rsid w:val="00CE287D"/>
    <w:rsid w:val="00CE2AE0"/>
    <w:rsid w:val="00CE3402"/>
    <w:rsid w:val="00CE39A2"/>
    <w:rsid w:val="00CE5FB2"/>
    <w:rsid w:val="00CE73EA"/>
    <w:rsid w:val="00CF1609"/>
    <w:rsid w:val="00CF1693"/>
    <w:rsid w:val="00CF224D"/>
    <w:rsid w:val="00CF3977"/>
    <w:rsid w:val="00CF5EB4"/>
    <w:rsid w:val="00CF6536"/>
    <w:rsid w:val="00CF6E1C"/>
    <w:rsid w:val="00D007F4"/>
    <w:rsid w:val="00D01B3A"/>
    <w:rsid w:val="00D02852"/>
    <w:rsid w:val="00D033E4"/>
    <w:rsid w:val="00D11501"/>
    <w:rsid w:val="00D11B99"/>
    <w:rsid w:val="00D13302"/>
    <w:rsid w:val="00D13809"/>
    <w:rsid w:val="00D153EB"/>
    <w:rsid w:val="00D15BEA"/>
    <w:rsid w:val="00D16855"/>
    <w:rsid w:val="00D16E83"/>
    <w:rsid w:val="00D177FC"/>
    <w:rsid w:val="00D2302B"/>
    <w:rsid w:val="00D23106"/>
    <w:rsid w:val="00D23EBA"/>
    <w:rsid w:val="00D24386"/>
    <w:rsid w:val="00D253B5"/>
    <w:rsid w:val="00D26E8B"/>
    <w:rsid w:val="00D27B1D"/>
    <w:rsid w:val="00D27E42"/>
    <w:rsid w:val="00D311CC"/>
    <w:rsid w:val="00D32AF5"/>
    <w:rsid w:val="00D341F1"/>
    <w:rsid w:val="00D347B6"/>
    <w:rsid w:val="00D37974"/>
    <w:rsid w:val="00D37C1B"/>
    <w:rsid w:val="00D37F81"/>
    <w:rsid w:val="00D419EC"/>
    <w:rsid w:val="00D42BE8"/>
    <w:rsid w:val="00D43E20"/>
    <w:rsid w:val="00D50671"/>
    <w:rsid w:val="00D51ED6"/>
    <w:rsid w:val="00D56FCD"/>
    <w:rsid w:val="00D6142F"/>
    <w:rsid w:val="00D62AB3"/>
    <w:rsid w:val="00D62B7C"/>
    <w:rsid w:val="00D6320F"/>
    <w:rsid w:val="00D632B2"/>
    <w:rsid w:val="00D6707C"/>
    <w:rsid w:val="00D71968"/>
    <w:rsid w:val="00D7703F"/>
    <w:rsid w:val="00D776D8"/>
    <w:rsid w:val="00D81915"/>
    <w:rsid w:val="00D81A32"/>
    <w:rsid w:val="00D81C41"/>
    <w:rsid w:val="00D82CF3"/>
    <w:rsid w:val="00D8424A"/>
    <w:rsid w:val="00D87D8A"/>
    <w:rsid w:val="00D95DCD"/>
    <w:rsid w:val="00D95E98"/>
    <w:rsid w:val="00DA1A4C"/>
    <w:rsid w:val="00DA3073"/>
    <w:rsid w:val="00DA5E3A"/>
    <w:rsid w:val="00DB0BA0"/>
    <w:rsid w:val="00DB1912"/>
    <w:rsid w:val="00DB215D"/>
    <w:rsid w:val="00DB5578"/>
    <w:rsid w:val="00DB6E2C"/>
    <w:rsid w:val="00DC26A2"/>
    <w:rsid w:val="00DC48E0"/>
    <w:rsid w:val="00DC55CC"/>
    <w:rsid w:val="00DC58C8"/>
    <w:rsid w:val="00DC5F7A"/>
    <w:rsid w:val="00DD22DE"/>
    <w:rsid w:val="00DD2E3D"/>
    <w:rsid w:val="00DD2EAB"/>
    <w:rsid w:val="00DD7671"/>
    <w:rsid w:val="00DD7A15"/>
    <w:rsid w:val="00DE0EED"/>
    <w:rsid w:val="00DE1EF0"/>
    <w:rsid w:val="00DE26B1"/>
    <w:rsid w:val="00DE5999"/>
    <w:rsid w:val="00DE6B0E"/>
    <w:rsid w:val="00DF2C53"/>
    <w:rsid w:val="00DF3C58"/>
    <w:rsid w:val="00DF631B"/>
    <w:rsid w:val="00DF7E3C"/>
    <w:rsid w:val="00E00F0A"/>
    <w:rsid w:val="00E1009C"/>
    <w:rsid w:val="00E112C0"/>
    <w:rsid w:val="00E117DC"/>
    <w:rsid w:val="00E14347"/>
    <w:rsid w:val="00E14D38"/>
    <w:rsid w:val="00E16F5B"/>
    <w:rsid w:val="00E17ACA"/>
    <w:rsid w:val="00E2062C"/>
    <w:rsid w:val="00E20B6A"/>
    <w:rsid w:val="00E214BB"/>
    <w:rsid w:val="00E2290C"/>
    <w:rsid w:val="00E27178"/>
    <w:rsid w:val="00E3217B"/>
    <w:rsid w:val="00E371E9"/>
    <w:rsid w:val="00E44BD0"/>
    <w:rsid w:val="00E465B6"/>
    <w:rsid w:val="00E479A0"/>
    <w:rsid w:val="00E5435E"/>
    <w:rsid w:val="00E54AE8"/>
    <w:rsid w:val="00E55A84"/>
    <w:rsid w:val="00E56F11"/>
    <w:rsid w:val="00E576DB"/>
    <w:rsid w:val="00E57F6A"/>
    <w:rsid w:val="00E631C5"/>
    <w:rsid w:val="00E63A80"/>
    <w:rsid w:val="00E659CD"/>
    <w:rsid w:val="00E66FEE"/>
    <w:rsid w:val="00E702DF"/>
    <w:rsid w:val="00E704E0"/>
    <w:rsid w:val="00E71812"/>
    <w:rsid w:val="00E71912"/>
    <w:rsid w:val="00E71C28"/>
    <w:rsid w:val="00E73762"/>
    <w:rsid w:val="00E73D3D"/>
    <w:rsid w:val="00E74550"/>
    <w:rsid w:val="00E75468"/>
    <w:rsid w:val="00E809BB"/>
    <w:rsid w:val="00E828EC"/>
    <w:rsid w:val="00E862E9"/>
    <w:rsid w:val="00E878AF"/>
    <w:rsid w:val="00E87D41"/>
    <w:rsid w:val="00E92026"/>
    <w:rsid w:val="00E937E6"/>
    <w:rsid w:val="00EA12BB"/>
    <w:rsid w:val="00EA2D35"/>
    <w:rsid w:val="00EA4A77"/>
    <w:rsid w:val="00EA4DA7"/>
    <w:rsid w:val="00EA57D3"/>
    <w:rsid w:val="00EA79E7"/>
    <w:rsid w:val="00EB018B"/>
    <w:rsid w:val="00EB2B90"/>
    <w:rsid w:val="00EB2DE7"/>
    <w:rsid w:val="00EB63B5"/>
    <w:rsid w:val="00EB6E91"/>
    <w:rsid w:val="00EB6FDA"/>
    <w:rsid w:val="00EB7F34"/>
    <w:rsid w:val="00EC0311"/>
    <w:rsid w:val="00ED09B5"/>
    <w:rsid w:val="00ED1691"/>
    <w:rsid w:val="00ED6CF0"/>
    <w:rsid w:val="00ED7F87"/>
    <w:rsid w:val="00EE0B20"/>
    <w:rsid w:val="00EE0E41"/>
    <w:rsid w:val="00EE10B7"/>
    <w:rsid w:val="00EE141F"/>
    <w:rsid w:val="00EE1E4F"/>
    <w:rsid w:val="00EE1E70"/>
    <w:rsid w:val="00EE3255"/>
    <w:rsid w:val="00EE36B9"/>
    <w:rsid w:val="00EE60B4"/>
    <w:rsid w:val="00EE6EA5"/>
    <w:rsid w:val="00EE7588"/>
    <w:rsid w:val="00EF18B4"/>
    <w:rsid w:val="00EF310B"/>
    <w:rsid w:val="00EF3909"/>
    <w:rsid w:val="00F0037B"/>
    <w:rsid w:val="00F027D0"/>
    <w:rsid w:val="00F02C84"/>
    <w:rsid w:val="00F03569"/>
    <w:rsid w:val="00F03913"/>
    <w:rsid w:val="00F03D8C"/>
    <w:rsid w:val="00F068F5"/>
    <w:rsid w:val="00F10043"/>
    <w:rsid w:val="00F10D0D"/>
    <w:rsid w:val="00F135F4"/>
    <w:rsid w:val="00F233FE"/>
    <w:rsid w:val="00F2407D"/>
    <w:rsid w:val="00F24097"/>
    <w:rsid w:val="00F24E76"/>
    <w:rsid w:val="00F262FA"/>
    <w:rsid w:val="00F26528"/>
    <w:rsid w:val="00F2659C"/>
    <w:rsid w:val="00F27343"/>
    <w:rsid w:val="00F273D3"/>
    <w:rsid w:val="00F278DD"/>
    <w:rsid w:val="00F27BA0"/>
    <w:rsid w:val="00F305A5"/>
    <w:rsid w:val="00F35F43"/>
    <w:rsid w:val="00F36212"/>
    <w:rsid w:val="00F4232F"/>
    <w:rsid w:val="00F424FC"/>
    <w:rsid w:val="00F44303"/>
    <w:rsid w:val="00F45A80"/>
    <w:rsid w:val="00F45E71"/>
    <w:rsid w:val="00F53A64"/>
    <w:rsid w:val="00F53DE1"/>
    <w:rsid w:val="00F57A75"/>
    <w:rsid w:val="00F6345F"/>
    <w:rsid w:val="00F643A7"/>
    <w:rsid w:val="00F65B19"/>
    <w:rsid w:val="00F6620C"/>
    <w:rsid w:val="00F70820"/>
    <w:rsid w:val="00F72513"/>
    <w:rsid w:val="00F73CA3"/>
    <w:rsid w:val="00F7496B"/>
    <w:rsid w:val="00F74EFC"/>
    <w:rsid w:val="00F75909"/>
    <w:rsid w:val="00F75BFF"/>
    <w:rsid w:val="00F76670"/>
    <w:rsid w:val="00F80CF9"/>
    <w:rsid w:val="00F82D4B"/>
    <w:rsid w:val="00F84B37"/>
    <w:rsid w:val="00F85CCB"/>
    <w:rsid w:val="00F87A38"/>
    <w:rsid w:val="00F90405"/>
    <w:rsid w:val="00F91ACA"/>
    <w:rsid w:val="00F932A3"/>
    <w:rsid w:val="00F96B4A"/>
    <w:rsid w:val="00F97A1B"/>
    <w:rsid w:val="00FA1F10"/>
    <w:rsid w:val="00FA2958"/>
    <w:rsid w:val="00FA56B7"/>
    <w:rsid w:val="00FA68BC"/>
    <w:rsid w:val="00FA76C8"/>
    <w:rsid w:val="00FB1964"/>
    <w:rsid w:val="00FB2AB5"/>
    <w:rsid w:val="00FB41C5"/>
    <w:rsid w:val="00FC21EE"/>
    <w:rsid w:val="00FC32E7"/>
    <w:rsid w:val="00FC39AB"/>
    <w:rsid w:val="00FC51E2"/>
    <w:rsid w:val="00FC6764"/>
    <w:rsid w:val="00FD28D1"/>
    <w:rsid w:val="00FD2D65"/>
    <w:rsid w:val="00FD6662"/>
    <w:rsid w:val="00FD7B80"/>
    <w:rsid w:val="00FE076F"/>
    <w:rsid w:val="00FE0C7B"/>
    <w:rsid w:val="00FE24F1"/>
    <w:rsid w:val="00FE43D0"/>
    <w:rsid w:val="00FF2515"/>
    <w:rsid w:val="00FF342F"/>
    <w:rsid w:val="00FF49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CW_Lista"/>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CW_Lista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13"/>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CF224D"/>
  </w:style>
  <w:style w:type="paragraph" w:customStyle="1" w:styleId="Styl3">
    <w:name w:val="Styl3"/>
    <w:basedOn w:val="Normalny"/>
    <w:next w:val="Normalny"/>
    <w:rsid w:val="00CF224D"/>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CF224D"/>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CF224D"/>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CF224D"/>
    <w:rPr>
      <w:rFonts w:ascii="Arial" w:eastAsia="Times New Roman" w:hAnsi="Arial" w:cs="Arial"/>
      <w:b/>
      <w:bCs/>
      <w:kern w:val="32"/>
      <w:sz w:val="32"/>
      <w:szCs w:val="32"/>
      <w:lang w:eastAsia="pl-PL"/>
    </w:rPr>
  </w:style>
  <w:style w:type="paragraph" w:customStyle="1" w:styleId="normaltableau">
    <w:name w:val="normal_tableau"/>
    <w:basedOn w:val="Normalny"/>
    <w:rsid w:val="00CF224D"/>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CF224D"/>
  </w:style>
  <w:style w:type="paragraph" w:styleId="Tekstprzypisukocowego">
    <w:name w:val="endnote text"/>
    <w:basedOn w:val="Normalny"/>
    <w:link w:val="TekstprzypisukocowegoZnak"/>
    <w:uiPriority w:val="99"/>
    <w:semiHidden/>
    <w:unhideWhenUsed/>
    <w:rsid w:val="00CF224D"/>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CF224D"/>
    <w:rPr>
      <w:rFonts w:asciiTheme="minorHAnsi" w:hAnsiTheme="minorHAnsi"/>
      <w:sz w:val="20"/>
      <w:szCs w:val="20"/>
    </w:rPr>
  </w:style>
  <w:style w:type="character" w:styleId="Odwoanieprzypisukocowego">
    <w:name w:val="endnote reference"/>
    <w:basedOn w:val="Domylnaczcionkaakapitu"/>
    <w:uiPriority w:val="99"/>
    <w:semiHidden/>
    <w:unhideWhenUsed/>
    <w:rsid w:val="00CF224D"/>
    <w:rPr>
      <w:vertAlign w:val="superscript"/>
    </w:rPr>
  </w:style>
  <w:style w:type="numbering" w:customStyle="1" w:styleId="Styl1">
    <w:name w:val="Styl1"/>
    <w:uiPriority w:val="99"/>
    <w:rsid w:val="00CF224D"/>
    <w:pPr>
      <w:numPr>
        <w:numId w:val="18"/>
      </w:numPr>
    </w:pPr>
  </w:style>
  <w:style w:type="character" w:customStyle="1" w:styleId="WW8Num13z1">
    <w:name w:val="WW8Num13z1"/>
    <w:rsid w:val="00CF224D"/>
    <w:rPr>
      <w:b w:val="0"/>
    </w:rPr>
  </w:style>
  <w:style w:type="paragraph" w:styleId="Podtytu">
    <w:name w:val="Subtitle"/>
    <w:basedOn w:val="Nagwek"/>
    <w:next w:val="Tekstpodstawowy"/>
    <w:link w:val="PodtytuZnak"/>
    <w:qFormat/>
    <w:rsid w:val="00CF224D"/>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CF224D"/>
    <w:rPr>
      <w:rFonts w:ascii="Arial" w:eastAsia="Lucida Sans Unicode" w:hAnsi="Arial" w:cs="Mangal"/>
      <w:i/>
      <w:iCs/>
      <w:sz w:val="28"/>
      <w:szCs w:val="28"/>
      <w:lang w:eastAsia="ar-SA"/>
    </w:rPr>
  </w:style>
  <w:style w:type="character" w:customStyle="1" w:styleId="Teksttreci">
    <w:name w:val="Tekst treści"/>
    <w:rsid w:val="00CF224D"/>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CF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F224D"/>
    <w:rPr>
      <w:rFonts w:ascii="Courier New" w:eastAsia="Times New Roman" w:hAnsi="Courier New" w:cs="Courier New"/>
      <w:sz w:val="20"/>
      <w:szCs w:val="20"/>
      <w:lang w:eastAsia="pl-PL"/>
    </w:rPr>
  </w:style>
  <w:style w:type="numbering" w:customStyle="1" w:styleId="Styl2">
    <w:name w:val="Styl2"/>
    <w:uiPriority w:val="99"/>
    <w:rsid w:val="00CF224D"/>
    <w:pPr>
      <w:numPr>
        <w:numId w:val="19"/>
      </w:numPr>
    </w:pPr>
  </w:style>
  <w:style w:type="character" w:styleId="UyteHipercze">
    <w:name w:val="FollowedHyperlink"/>
    <w:basedOn w:val="Domylnaczcionkaakapitu"/>
    <w:uiPriority w:val="99"/>
    <w:semiHidden/>
    <w:unhideWhenUsed/>
    <w:rsid w:val="00CF224D"/>
    <w:rPr>
      <w:color w:val="954F72"/>
      <w:u w:val="single"/>
    </w:rPr>
  </w:style>
  <w:style w:type="paragraph" w:customStyle="1" w:styleId="msonormal0">
    <w:name w:val="msonormal"/>
    <w:basedOn w:val="Normalny"/>
    <w:rsid w:val="00CF224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CF224D"/>
  </w:style>
  <w:style w:type="character" w:styleId="Uwydatnienie">
    <w:name w:val="Emphasis"/>
    <w:basedOn w:val="Domylnaczcionkaakapitu"/>
    <w:uiPriority w:val="20"/>
    <w:qFormat/>
    <w:rsid w:val="00CF224D"/>
    <w:rPr>
      <w:i/>
      <w:iCs/>
    </w:rPr>
  </w:style>
  <w:style w:type="character" w:styleId="HTML-cytat">
    <w:name w:val="HTML Cite"/>
    <w:basedOn w:val="Domylnaczcionkaakapitu"/>
    <w:uiPriority w:val="99"/>
    <w:semiHidden/>
    <w:unhideWhenUsed/>
    <w:rsid w:val="00CF224D"/>
    <w:rPr>
      <w:i/>
      <w:iCs/>
    </w:rPr>
  </w:style>
  <w:style w:type="paragraph" w:styleId="Tekstpodstawowy2">
    <w:name w:val="Body Text 2"/>
    <w:basedOn w:val="Normalny"/>
    <w:link w:val="Tekstpodstawowy2Znak"/>
    <w:uiPriority w:val="99"/>
    <w:semiHidden/>
    <w:unhideWhenUsed/>
    <w:rsid w:val="00CF224D"/>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CF224D"/>
    <w:rPr>
      <w:rFonts w:asciiTheme="minorHAnsi" w:hAnsiTheme="minorHAnsi"/>
      <w:sz w:val="22"/>
      <w:szCs w:val="22"/>
    </w:rPr>
  </w:style>
  <w:style w:type="character" w:customStyle="1" w:styleId="xforms-control">
    <w:name w:val="xforms-control"/>
    <w:basedOn w:val="Domylnaczcionkaakapitu"/>
    <w:rsid w:val="004C0D0C"/>
  </w:style>
  <w:style w:type="paragraph" w:customStyle="1" w:styleId="16">
    <w:name w:val="16"/>
    <w:basedOn w:val="Normalny"/>
    <w:rsid w:val="007149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7149E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4696">
      <w:bodyDiv w:val="1"/>
      <w:marLeft w:val="0"/>
      <w:marRight w:val="0"/>
      <w:marTop w:val="0"/>
      <w:marBottom w:val="0"/>
      <w:divBdr>
        <w:top w:val="none" w:sz="0" w:space="0" w:color="auto"/>
        <w:left w:val="none" w:sz="0" w:space="0" w:color="auto"/>
        <w:bottom w:val="none" w:sz="0" w:space="0" w:color="auto"/>
        <w:right w:val="none" w:sz="0" w:space="0" w:color="auto"/>
      </w:divBdr>
    </w:div>
    <w:div w:id="254673109">
      <w:bodyDiv w:val="1"/>
      <w:marLeft w:val="0"/>
      <w:marRight w:val="0"/>
      <w:marTop w:val="0"/>
      <w:marBottom w:val="0"/>
      <w:divBdr>
        <w:top w:val="none" w:sz="0" w:space="0" w:color="auto"/>
        <w:left w:val="none" w:sz="0" w:space="0" w:color="auto"/>
        <w:bottom w:val="none" w:sz="0" w:space="0" w:color="auto"/>
        <w:right w:val="none" w:sz="0" w:space="0" w:color="auto"/>
      </w:divBdr>
    </w:div>
    <w:div w:id="698898947">
      <w:bodyDiv w:val="1"/>
      <w:marLeft w:val="0"/>
      <w:marRight w:val="0"/>
      <w:marTop w:val="0"/>
      <w:marBottom w:val="0"/>
      <w:divBdr>
        <w:top w:val="none" w:sz="0" w:space="0" w:color="auto"/>
        <w:left w:val="none" w:sz="0" w:space="0" w:color="auto"/>
        <w:bottom w:val="none" w:sz="0" w:space="0" w:color="auto"/>
        <w:right w:val="none" w:sz="0" w:space="0" w:color="auto"/>
      </w:divBdr>
    </w:div>
    <w:div w:id="900403040">
      <w:bodyDiv w:val="1"/>
      <w:marLeft w:val="0"/>
      <w:marRight w:val="0"/>
      <w:marTop w:val="0"/>
      <w:marBottom w:val="0"/>
      <w:divBdr>
        <w:top w:val="none" w:sz="0" w:space="0" w:color="auto"/>
        <w:left w:val="none" w:sz="0" w:space="0" w:color="auto"/>
        <w:bottom w:val="none" w:sz="0" w:space="0" w:color="auto"/>
        <w:right w:val="none" w:sz="0" w:space="0" w:color="auto"/>
      </w:divBdr>
    </w:div>
    <w:div w:id="962462008">
      <w:bodyDiv w:val="1"/>
      <w:marLeft w:val="0"/>
      <w:marRight w:val="0"/>
      <w:marTop w:val="0"/>
      <w:marBottom w:val="0"/>
      <w:divBdr>
        <w:top w:val="none" w:sz="0" w:space="0" w:color="auto"/>
        <w:left w:val="none" w:sz="0" w:space="0" w:color="auto"/>
        <w:bottom w:val="none" w:sz="0" w:space="0" w:color="auto"/>
        <w:right w:val="none" w:sz="0" w:space="0" w:color="auto"/>
      </w:divBdr>
    </w:div>
    <w:div w:id="1041124785">
      <w:bodyDiv w:val="1"/>
      <w:marLeft w:val="0"/>
      <w:marRight w:val="0"/>
      <w:marTop w:val="0"/>
      <w:marBottom w:val="0"/>
      <w:divBdr>
        <w:top w:val="none" w:sz="0" w:space="0" w:color="auto"/>
        <w:left w:val="none" w:sz="0" w:space="0" w:color="auto"/>
        <w:bottom w:val="none" w:sz="0" w:space="0" w:color="auto"/>
        <w:right w:val="none" w:sz="0" w:space="0" w:color="auto"/>
      </w:divBdr>
    </w:div>
    <w:div w:id="1114406436">
      <w:bodyDiv w:val="1"/>
      <w:marLeft w:val="0"/>
      <w:marRight w:val="0"/>
      <w:marTop w:val="0"/>
      <w:marBottom w:val="0"/>
      <w:divBdr>
        <w:top w:val="none" w:sz="0" w:space="0" w:color="auto"/>
        <w:left w:val="none" w:sz="0" w:space="0" w:color="auto"/>
        <w:bottom w:val="none" w:sz="0" w:space="0" w:color="auto"/>
        <w:right w:val="none" w:sz="0" w:space="0" w:color="auto"/>
      </w:divBdr>
    </w:div>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 w:id="1428766381">
      <w:bodyDiv w:val="1"/>
      <w:marLeft w:val="0"/>
      <w:marRight w:val="0"/>
      <w:marTop w:val="0"/>
      <w:marBottom w:val="0"/>
      <w:divBdr>
        <w:top w:val="none" w:sz="0" w:space="0" w:color="auto"/>
        <w:left w:val="none" w:sz="0" w:space="0" w:color="auto"/>
        <w:bottom w:val="none" w:sz="0" w:space="0" w:color="auto"/>
        <w:right w:val="none" w:sz="0" w:space="0" w:color="auto"/>
      </w:divBdr>
    </w:div>
    <w:div w:id="1468470021">
      <w:bodyDiv w:val="1"/>
      <w:marLeft w:val="0"/>
      <w:marRight w:val="0"/>
      <w:marTop w:val="0"/>
      <w:marBottom w:val="0"/>
      <w:divBdr>
        <w:top w:val="none" w:sz="0" w:space="0" w:color="auto"/>
        <w:left w:val="none" w:sz="0" w:space="0" w:color="auto"/>
        <w:bottom w:val="none" w:sz="0" w:space="0" w:color="auto"/>
        <w:right w:val="none" w:sz="0" w:space="0" w:color="auto"/>
      </w:divBdr>
    </w:div>
    <w:div w:id="1531650430">
      <w:bodyDiv w:val="1"/>
      <w:marLeft w:val="0"/>
      <w:marRight w:val="0"/>
      <w:marTop w:val="0"/>
      <w:marBottom w:val="0"/>
      <w:divBdr>
        <w:top w:val="none" w:sz="0" w:space="0" w:color="auto"/>
        <w:left w:val="none" w:sz="0" w:space="0" w:color="auto"/>
        <w:bottom w:val="none" w:sz="0" w:space="0" w:color="auto"/>
        <w:right w:val="none" w:sz="0" w:space="0" w:color="auto"/>
      </w:divBdr>
    </w:div>
    <w:div w:id="170675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wiazownica.com" TargetMode="External"/><Relationship Id="rId18" Type="http://schemas.openxmlformats.org/officeDocument/2006/relationships/hyperlink" Target="https://platformazakupowa.pl/wiazowni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wiazownica"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kretariat@wiazownica.com" TargetMode="External"/><Relationship Id="rId20" Type="http://schemas.openxmlformats.org/officeDocument/2006/relationships/hyperlink" Target="https://platformazakupowa.pl/wiazow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wiazownica" TargetMode="External"/><Relationship Id="rId23" Type="http://schemas.openxmlformats.org/officeDocument/2006/relationships/hyperlink" Target="mailto:merit.inspektor.rodo@gmail.com" TargetMode="External"/><Relationship Id="rId10" Type="http://schemas.openxmlformats.org/officeDocument/2006/relationships/hyperlink" Target="mailto:sekretariat@wiazownica.com"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wiazownica"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5D245-B42A-4624-9032-994B4E4E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8275</TotalTime>
  <Pages>24</Pages>
  <Words>10340</Words>
  <Characters>62040</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640</cp:revision>
  <cp:lastPrinted>2021-04-21T11:28:00Z</cp:lastPrinted>
  <dcterms:created xsi:type="dcterms:W3CDTF">2017-07-04T13:15:00Z</dcterms:created>
  <dcterms:modified xsi:type="dcterms:W3CDTF">2021-04-22T11:45:00Z</dcterms:modified>
</cp:coreProperties>
</file>