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3DDC" w14:textId="77777777" w:rsidR="00C45F59" w:rsidRDefault="00F92BC5">
      <w:pPr>
        <w:spacing w:after="16"/>
        <w:ind w:left="14"/>
      </w:pPr>
      <w:r>
        <w:t xml:space="preserve">  </w:t>
      </w:r>
    </w:p>
    <w:p w14:paraId="2133E974" w14:textId="59E50769" w:rsidR="00C45F59" w:rsidRDefault="00D35F7D" w:rsidP="00104809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>Nr referencyjny ZP.271.2.</w:t>
      </w:r>
      <w:r w:rsidR="00F31F6F">
        <w:t>11</w:t>
      </w:r>
      <w:r w:rsidR="00D70E05">
        <w:t>.202</w:t>
      </w:r>
      <w:r w:rsidR="007C5FEA">
        <w:t>4</w:t>
      </w:r>
      <w:r w:rsidR="00F92BC5">
        <w:t xml:space="preserve">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        </w:t>
      </w:r>
      <w:r w:rsidR="00F92BC5">
        <w:tab/>
        <w:t xml:space="preserve">  </w:t>
      </w:r>
      <w:r w:rsidR="00F92BC5">
        <w:tab/>
        <w:t xml:space="preserve">                    </w:t>
      </w:r>
      <w:r w:rsidR="00F92BC5">
        <w:tab/>
      </w:r>
      <w:r w:rsidR="006E0C12">
        <w:t xml:space="preserve">Łęczyca, dn. </w:t>
      </w:r>
      <w:r w:rsidR="003D15D9">
        <w:t>2</w:t>
      </w:r>
      <w:r w:rsidR="00F31F6F">
        <w:t>7</w:t>
      </w:r>
      <w:r w:rsidR="00F92BC5">
        <w:t>.</w:t>
      </w:r>
      <w:r w:rsidR="00B6612E">
        <w:t>0</w:t>
      </w:r>
      <w:r w:rsidR="00F31F6F">
        <w:t>8</w:t>
      </w:r>
      <w:r w:rsidR="007A4C32">
        <w:t>.202</w:t>
      </w:r>
      <w:r w:rsidR="00B6612E">
        <w:t>4</w:t>
      </w:r>
      <w:r w:rsidR="00F92BC5">
        <w:t xml:space="preserve">r.  </w:t>
      </w:r>
    </w:p>
    <w:p w14:paraId="5F8FDA62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01DABEAA" w14:textId="5C8ABA07" w:rsidR="00B6612E" w:rsidRPr="003D15D9" w:rsidRDefault="00F92BC5" w:rsidP="003D15D9">
      <w:pPr>
        <w:spacing w:after="112"/>
        <w:ind w:left="30" w:hanging="10"/>
        <w:jc w:val="center"/>
        <w:rPr>
          <w:b/>
          <w:i/>
          <w:u w:val="single"/>
        </w:rPr>
      </w:pPr>
      <w:r w:rsidRPr="0068590B">
        <w:rPr>
          <w:b/>
          <w:u w:val="single"/>
        </w:rPr>
        <w:t>Dotyczy: postępowania o udzielenie zamówienia prowadzonego w trybie podstawowym, na podstawie art. 275 pkt 1) pod nazwą:</w:t>
      </w:r>
      <w:bookmarkStart w:id="0" w:name="_Hlk169091610"/>
      <w:bookmarkStart w:id="1" w:name="_Hlk152075376"/>
      <w:bookmarkStart w:id="2" w:name="_Hlk152065550"/>
      <w:r w:rsidR="003D15D9" w:rsidRPr="003D15D9">
        <w:rPr>
          <w:b/>
          <w:kern w:val="2"/>
          <w:sz w:val="32"/>
          <w14:ligatures w14:val="standardContextual"/>
        </w:rPr>
        <w:t xml:space="preserve"> </w:t>
      </w:r>
      <w:r w:rsidR="003D15D9" w:rsidRPr="003D15D9">
        <w:rPr>
          <w:b/>
          <w:u w:val="single"/>
        </w:rPr>
        <w:t>„Budowa tężni solankowej w Łęczycy</w:t>
      </w:r>
      <w:r w:rsidR="003D15D9" w:rsidRPr="003D15D9">
        <w:rPr>
          <w:b/>
          <w:i/>
          <w:u w:val="single"/>
        </w:rPr>
        <w:t>”</w:t>
      </w:r>
      <w:bookmarkEnd w:id="0"/>
      <w:r w:rsidR="00B6612E" w:rsidRPr="00B6612E">
        <w:rPr>
          <w:b/>
          <w:u w:val="single"/>
        </w:rPr>
        <w:t xml:space="preserve">. </w:t>
      </w:r>
    </w:p>
    <w:bookmarkEnd w:id="1"/>
    <w:bookmarkEnd w:id="2"/>
    <w:p w14:paraId="2C6626A9" w14:textId="76F76D03" w:rsidR="00C45F59" w:rsidRPr="006E0C12" w:rsidRDefault="00F92BC5" w:rsidP="0068590B">
      <w:pPr>
        <w:spacing w:after="108" w:line="357" w:lineRule="auto"/>
        <w:ind w:left="9"/>
        <w:rPr>
          <w:color w:val="FF0000"/>
        </w:rPr>
      </w:pPr>
      <w:r>
        <w:t>Działając w oparciu o przepisy art. 222 ust. 5 Ustawy z dnia 11 września 2019 r. Prawo zamówień</w:t>
      </w:r>
      <w:r w:rsidR="009075CA">
        <w:t xml:space="preserve"> publicznych</w:t>
      </w:r>
      <w:r>
        <w:t xml:space="preserve">, Zamawiający informuje, że w </w:t>
      </w:r>
      <w:r w:rsidRPr="00D35F7D">
        <w:rPr>
          <w:color w:val="auto"/>
        </w:rPr>
        <w:t xml:space="preserve">przedmiotowym postępowaniu do dnia </w:t>
      </w:r>
      <w:r w:rsidR="003D15D9" w:rsidRPr="003D15D9">
        <w:rPr>
          <w:b/>
          <w:bCs/>
          <w:color w:val="auto"/>
        </w:rPr>
        <w:t>2</w:t>
      </w:r>
      <w:r w:rsidR="00F31F6F">
        <w:rPr>
          <w:b/>
          <w:bCs/>
          <w:color w:val="auto"/>
        </w:rPr>
        <w:t>7</w:t>
      </w:r>
      <w:r w:rsidR="00D35F7D" w:rsidRPr="003D15D9">
        <w:rPr>
          <w:b/>
          <w:bCs/>
          <w:color w:val="auto"/>
        </w:rPr>
        <w:t>.</w:t>
      </w:r>
      <w:r w:rsidR="00B6612E" w:rsidRPr="003D15D9">
        <w:rPr>
          <w:b/>
          <w:bCs/>
          <w:color w:val="auto"/>
        </w:rPr>
        <w:t>0</w:t>
      </w:r>
      <w:r w:rsidR="00F31F6F">
        <w:rPr>
          <w:b/>
          <w:bCs/>
          <w:color w:val="auto"/>
        </w:rPr>
        <w:t>8</w:t>
      </w:r>
      <w:r w:rsidR="00D70E05" w:rsidRPr="003D15D9">
        <w:rPr>
          <w:b/>
          <w:bCs/>
          <w:color w:val="auto"/>
        </w:rPr>
        <w:t>.202</w:t>
      </w:r>
      <w:r w:rsidR="00B6612E" w:rsidRPr="003D15D9">
        <w:rPr>
          <w:b/>
          <w:bCs/>
          <w:color w:val="auto"/>
        </w:rPr>
        <w:t>4</w:t>
      </w:r>
      <w:r w:rsidRPr="00D35F7D">
        <w:rPr>
          <w:b/>
          <w:color w:val="auto"/>
        </w:rPr>
        <w:t xml:space="preserve"> r. do godz. </w:t>
      </w:r>
      <w:r w:rsidR="009445F7">
        <w:rPr>
          <w:b/>
          <w:color w:val="auto"/>
        </w:rPr>
        <w:t>09</w:t>
      </w:r>
      <w:r w:rsidRPr="00D35F7D">
        <w:rPr>
          <w:b/>
          <w:color w:val="auto"/>
        </w:rPr>
        <w:t>:</w:t>
      </w:r>
      <w:r w:rsidR="009445F7">
        <w:rPr>
          <w:b/>
          <w:color w:val="auto"/>
        </w:rPr>
        <w:t>3</w:t>
      </w:r>
      <w:r w:rsidRPr="00D35F7D">
        <w:rPr>
          <w:b/>
          <w:color w:val="auto"/>
        </w:rPr>
        <w:t>0</w:t>
      </w:r>
      <w:r w:rsidRPr="00D35F7D">
        <w:rPr>
          <w:color w:val="auto"/>
        </w:rPr>
        <w:t xml:space="preserve"> wpłynęł</w:t>
      </w:r>
      <w:r w:rsidR="00F31F6F">
        <w:rPr>
          <w:color w:val="auto"/>
        </w:rPr>
        <w:t>y 3</w:t>
      </w:r>
      <w:r w:rsidRPr="00D35F7D">
        <w:rPr>
          <w:b/>
          <w:color w:val="auto"/>
        </w:rPr>
        <w:t xml:space="preserve"> </w:t>
      </w:r>
      <w:r w:rsidR="00D70E05" w:rsidRPr="00D35F7D">
        <w:rPr>
          <w:color w:val="auto"/>
        </w:rPr>
        <w:t>ofert</w:t>
      </w:r>
      <w:r w:rsidR="00F31F6F">
        <w:rPr>
          <w:color w:val="auto"/>
        </w:rPr>
        <w:t>y</w:t>
      </w:r>
      <w:r w:rsidRPr="00D35F7D">
        <w:rPr>
          <w:color w:val="auto"/>
        </w:rPr>
        <w:t xml:space="preserve">, zgodnie z poniższą tabelą:  </w:t>
      </w:r>
    </w:p>
    <w:tbl>
      <w:tblPr>
        <w:tblStyle w:val="TableGrid"/>
        <w:tblW w:w="8499" w:type="dxa"/>
        <w:tblInd w:w="-5" w:type="dxa"/>
        <w:tblLayout w:type="fixed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56"/>
        <w:gridCol w:w="2535"/>
        <w:gridCol w:w="2181"/>
        <w:gridCol w:w="2527"/>
      </w:tblGrid>
      <w:tr w:rsidR="00B6612E" w14:paraId="718BBE99" w14:textId="30E8F8EE" w:rsidTr="00E66A29">
        <w:trPr>
          <w:trHeight w:val="179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F024" w14:textId="77777777" w:rsidR="00B6612E" w:rsidRDefault="00B6612E">
            <w:pPr>
              <w:ind w:left="1"/>
              <w:jc w:val="center"/>
            </w:pPr>
            <w:r>
              <w:rPr>
                <w:b/>
              </w:rPr>
              <w:t xml:space="preserve">Nr oferty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919C" w14:textId="77777777" w:rsidR="00B6612E" w:rsidRDefault="00B6612E">
            <w:pPr>
              <w:ind w:left="5"/>
              <w:jc w:val="center"/>
            </w:pPr>
            <w:r>
              <w:rPr>
                <w:b/>
              </w:rPr>
              <w:t xml:space="preserve">Nazwa i adres Wykonawcy </w:t>
            </w:r>
            <w: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FB1A" w14:textId="77777777" w:rsidR="00B6612E" w:rsidRDefault="00B6612E" w:rsidP="009075CA">
            <w:pPr>
              <w:rPr>
                <w:b/>
              </w:rPr>
            </w:pPr>
          </w:p>
          <w:p w14:paraId="36AF4D8A" w14:textId="3739EBFD" w:rsidR="00B6612E" w:rsidRPr="00B6612E" w:rsidRDefault="00B6612E" w:rsidP="009075CA">
            <w:pPr>
              <w:rPr>
                <w:b/>
              </w:rPr>
            </w:pPr>
            <w:r w:rsidRPr="00B6612E">
              <w:rPr>
                <w:b/>
              </w:rPr>
              <w:t>Cena oferty brutto</w:t>
            </w:r>
          </w:p>
          <w:p w14:paraId="7EF0E329" w14:textId="002F6E83" w:rsidR="00B6612E" w:rsidRDefault="00B6612E">
            <w:pPr>
              <w:jc w:val="center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A5C2" w14:textId="2B9E3FA9" w:rsidR="00B6612E" w:rsidRPr="00104809" w:rsidRDefault="00B6612E" w:rsidP="006E0C12">
            <w:pPr>
              <w:rPr>
                <w:b/>
              </w:rPr>
            </w:pPr>
          </w:p>
          <w:tbl>
            <w:tblPr>
              <w:tblW w:w="23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4"/>
            </w:tblGrid>
            <w:tr w:rsidR="00B6612E" w:rsidRPr="00104809" w14:paraId="3B6EED79" w14:textId="77777777" w:rsidTr="0068590B">
              <w:trPr>
                <w:trHeight w:val="2124"/>
              </w:trPr>
              <w:tc>
                <w:tcPr>
                  <w:tcW w:w="2304" w:type="dxa"/>
                </w:tcPr>
                <w:p w14:paraId="29AF0C13" w14:textId="7428057D" w:rsidR="00B6612E" w:rsidRPr="00104809" w:rsidRDefault="00104809" w:rsidP="00104809">
                  <w:pPr>
                    <w:spacing w:after="0" w:line="240" w:lineRule="auto"/>
                    <w:rPr>
                      <w:b/>
                    </w:rPr>
                  </w:pPr>
                  <w:r w:rsidRPr="00104809">
                    <w:rPr>
                      <w:b/>
                    </w:rPr>
                    <w:t>Długość okresu gwarancji jakości na wykonane roboty budowlane oraz dostarczone i wbudowane materiały</w:t>
                  </w:r>
                </w:p>
              </w:tc>
            </w:tr>
          </w:tbl>
          <w:p w14:paraId="29991A1E" w14:textId="77777777" w:rsidR="00B6612E" w:rsidRPr="00104809" w:rsidRDefault="00B6612E">
            <w:pPr>
              <w:rPr>
                <w:b/>
              </w:rPr>
            </w:pPr>
          </w:p>
        </w:tc>
      </w:tr>
      <w:tr w:rsidR="00B6612E" w14:paraId="706A1BDB" w14:textId="1C4A938C" w:rsidTr="00104809">
        <w:trPr>
          <w:trHeight w:val="63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DB49" w14:textId="77777777" w:rsidR="00B6612E" w:rsidRDefault="00B6612E">
            <w:pPr>
              <w:ind w:left="7"/>
              <w:jc w:val="center"/>
            </w:pPr>
            <w:r>
              <w:t xml:space="preserve">1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872" w14:textId="6976702B" w:rsidR="00B6612E" w:rsidRPr="0068590B" w:rsidRDefault="00F31F6F" w:rsidP="00AE279B">
            <w:pPr>
              <w:rPr>
                <w:bCs/>
              </w:rPr>
            </w:pPr>
            <w:r w:rsidRPr="00F31F6F">
              <w:rPr>
                <w:bCs/>
              </w:rPr>
              <w:t>USŁUGI BLACHARSKO-DEKARSKIE MARZENA SEKLECKA</w:t>
            </w:r>
            <w:r w:rsidRPr="00F31F6F">
              <w:rPr>
                <w:bCs/>
              </w:rPr>
              <w:br/>
              <w:t>09-530 GĄBIN, NOWA KORZENIÓWKA 16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FDAE" w14:textId="77777777" w:rsidR="003D15D9" w:rsidRPr="003D15D9" w:rsidRDefault="003D15D9" w:rsidP="003D15D9">
            <w:pPr>
              <w:ind w:left="2"/>
              <w:jc w:val="center"/>
              <w:rPr>
                <w:bCs/>
              </w:rPr>
            </w:pPr>
          </w:p>
          <w:p w14:paraId="718CB45D" w14:textId="76972190" w:rsidR="00B6612E" w:rsidRPr="0068590B" w:rsidRDefault="00F31F6F" w:rsidP="003D15D9">
            <w:pPr>
              <w:ind w:left="2"/>
              <w:jc w:val="center"/>
              <w:rPr>
                <w:bCs/>
              </w:rPr>
            </w:pPr>
            <w:r w:rsidRPr="00F31F6F">
              <w:rPr>
                <w:bCs/>
              </w:rPr>
              <w:t xml:space="preserve"> 645</w:t>
            </w:r>
            <w:r>
              <w:rPr>
                <w:bCs/>
              </w:rPr>
              <w:t> </w:t>
            </w:r>
            <w:r w:rsidRPr="00F31F6F">
              <w:rPr>
                <w:bCs/>
              </w:rPr>
              <w:t>750</w:t>
            </w:r>
            <w:r>
              <w:rPr>
                <w:bCs/>
              </w:rPr>
              <w:t>,00</w:t>
            </w:r>
            <w:r w:rsidRPr="00F31F6F">
              <w:rPr>
                <w:bCs/>
              </w:rPr>
              <w:t xml:space="preserve"> PLN</w:t>
            </w:r>
            <w:r w:rsidR="003D15D9" w:rsidRPr="003D15D9">
              <w:rPr>
                <w:bCs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B6612E" w:rsidRPr="00D35F7D" w14:paraId="4D27663B" w14:textId="77777777" w:rsidTr="003D15D9">
              <w:trPr>
                <w:trHeight w:val="84"/>
              </w:trPr>
              <w:tc>
                <w:tcPr>
                  <w:tcW w:w="236" w:type="dxa"/>
                </w:tcPr>
                <w:p w14:paraId="47882605" w14:textId="77777777" w:rsidR="00B6612E" w:rsidRPr="00D35F7D" w:rsidRDefault="00B6612E" w:rsidP="00D35F7D">
                  <w:pPr>
                    <w:spacing w:after="0" w:line="240" w:lineRule="auto"/>
                    <w:ind w:left="3"/>
                    <w:jc w:val="center"/>
                  </w:pPr>
                </w:p>
              </w:tc>
            </w:tr>
          </w:tbl>
          <w:p w14:paraId="7B89CC28" w14:textId="2EE6C868" w:rsidR="00B6612E" w:rsidRDefault="00104809" w:rsidP="00104809">
            <w:pPr>
              <w:ind w:left="3"/>
              <w:jc w:val="center"/>
            </w:pPr>
            <w:r>
              <w:t>60 miesięcy</w:t>
            </w:r>
          </w:p>
        </w:tc>
      </w:tr>
      <w:tr w:rsidR="00DA1E05" w14:paraId="40BD7A4D" w14:textId="77777777" w:rsidTr="00104809">
        <w:trPr>
          <w:trHeight w:val="63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AE61" w14:textId="33229148" w:rsidR="00DA1E05" w:rsidRDefault="00DA1E05">
            <w:pPr>
              <w:ind w:left="7"/>
              <w:jc w:val="center"/>
            </w:pPr>
            <w: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B720" w14:textId="56B34C30" w:rsidR="00DA1E05" w:rsidRPr="003D15D9" w:rsidRDefault="00DA1E05" w:rsidP="00AE279B">
            <w:pPr>
              <w:rPr>
                <w:bCs/>
              </w:rPr>
            </w:pPr>
            <w:r w:rsidRPr="00DA1E05">
              <w:rPr>
                <w:bCs/>
              </w:rPr>
              <w:t xml:space="preserve">Selen s.c. Kazimierz </w:t>
            </w:r>
            <w:proofErr w:type="spellStart"/>
            <w:r w:rsidRPr="00DA1E05">
              <w:rPr>
                <w:bCs/>
              </w:rPr>
              <w:t>Łapczuk</w:t>
            </w:r>
            <w:proofErr w:type="spellEnd"/>
            <w:r w:rsidRPr="00DA1E05">
              <w:rPr>
                <w:bCs/>
              </w:rPr>
              <w:t xml:space="preserve"> Marek Matusik</w:t>
            </w:r>
            <w:r w:rsidRPr="00DA1E05">
              <w:rPr>
                <w:bCs/>
              </w:rPr>
              <w:br/>
              <w:t>75-391 Koszalin, Rodła 38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55F4" w14:textId="77777777" w:rsidR="00F31F6F" w:rsidRPr="00F31F6F" w:rsidRDefault="00F31F6F" w:rsidP="00F31F6F">
            <w:pPr>
              <w:ind w:left="2"/>
              <w:jc w:val="center"/>
              <w:rPr>
                <w:bCs/>
              </w:rPr>
            </w:pPr>
          </w:p>
          <w:p w14:paraId="33EE1214" w14:textId="73264C73" w:rsidR="00DA1E05" w:rsidRPr="003D15D9" w:rsidRDefault="00F31F6F" w:rsidP="00F31F6F">
            <w:pPr>
              <w:ind w:left="2"/>
              <w:jc w:val="center"/>
              <w:rPr>
                <w:bCs/>
              </w:rPr>
            </w:pPr>
            <w:r w:rsidRPr="00F31F6F">
              <w:rPr>
                <w:bCs/>
              </w:rPr>
              <w:t xml:space="preserve"> 785 160,00 </w:t>
            </w:r>
            <w:r w:rsidR="00DA1E05" w:rsidRPr="00DA1E05">
              <w:rPr>
                <w:bCs/>
              </w:rPr>
              <w:t>PLN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3CD7" w14:textId="77777777" w:rsidR="00F31F6F" w:rsidRDefault="00F31F6F" w:rsidP="00D35F7D">
            <w:pPr>
              <w:ind w:left="3"/>
              <w:jc w:val="center"/>
            </w:pPr>
          </w:p>
          <w:p w14:paraId="4F385FBB" w14:textId="11FA46BB" w:rsidR="00DA1E05" w:rsidRPr="00D35F7D" w:rsidRDefault="00F31F6F" w:rsidP="00D35F7D">
            <w:pPr>
              <w:ind w:left="3"/>
              <w:jc w:val="center"/>
            </w:pPr>
            <w:r w:rsidRPr="00F31F6F">
              <w:t>60 miesięcy</w:t>
            </w:r>
          </w:p>
        </w:tc>
      </w:tr>
      <w:tr w:rsidR="00DA1E05" w14:paraId="21DDAC61" w14:textId="77777777" w:rsidTr="00104809">
        <w:trPr>
          <w:trHeight w:val="63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DEEF" w14:textId="502C423C" w:rsidR="00DA1E05" w:rsidRDefault="00DA1E05">
            <w:pPr>
              <w:ind w:left="7"/>
              <w:jc w:val="center"/>
            </w:pPr>
            <w: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28D5" w14:textId="77777777" w:rsidR="00F31F6F" w:rsidRPr="00F31F6F" w:rsidRDefault="00F31F6F" w:rsidP="00F31F6F">
            <w:pPr>
              <w:rPr>
                <w:bCs/>
              </w:rPr>
            </w:pPr>
            <w:proofErr w:type="spellStart"/>
            <w:r w:rsidRPr="00F31F6F">
              <w:rPr>
                <w:bCs/>
              </w:rPr>
              <w:t>Szart</w:t>
            </w:r>
            <w:proofErr w:type="spellEnd"/>
            <w:r w:rsidRPr="00F31F6F">
              <w:rPr>
                <w:bCs/>
              </w:rPr>
              <w:t xml:space="preserve"> Szymon </w:t>
            </w:r>
            <w:proofErr w:type="spellStart"/>
            <w:r w:rsidRPr="00F31F6F">
              <w:rPr>
                <w:bCs/>
              </w:rPr>
              <w:t>Rąpel</w:t>
            </w:r>
            <w:proofErr w:type="spellEnd"/>
          </w:p>
          <w:p w14:paraId="6EE43E14" w14:textId="05F16580" w:rsidR="00DA1E05" w:rsidRPr="003D15D9" w:rsidRDefault="00F31F6F" w:rsidP="00F31F6F">
            <w:pPr>
              <w:rPr>
                <w:bCs/>
              </w:rPr>
            </w:pPr>
            <w:r w:rsidRPr="00F31F6F">
              <w:rPr>
                <w:bCs/>
              </w:rPr>
              <w:t>ul. Pionierów 55 62510 Konin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7B81" w14:textId="0BE60C64" w:rsidR="00DA1E05" w:rsidRPr="00F31F6F" w:rsidRDefault="00F31F6F" w:rsidP="003D15D9">
            <w:pPr>
              <w:ind w:left="2"/>
              <w:jc w:val="center"/>
            </w:pPr>
            <w:r w:rsidRPr="00F31F6F">
              <w:t>490</w:t>
            </w:r>
            <w:r w:rsidRPr="00F31F6F">
              <w:t xml:space="preserve"> </w:t>
            </w:r>
            <w:r w:rsidRPr="00F31F6F">
              <w:t>770,00</w:t>
            </w:r>
            <w:r w:rsidRPr="00F31F6F">
              <w:t xml:space="preserve"> PLN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CF9E" w14:textId="0ECC80B9" w:rsidR="00DA1E05" w:rsidRPr="00D35F7D" w:rsidRDefault="00F31F6F" w:rsidP="00D35F7D">
            <w:pPr>
              <w:ind w:left="3"/>
              <w:jc w:val="center"/>
            </w:pPr>
            <w:r w:rsidRPr="00F31F6F">
              <w:t>60 miesięcy</w:t>
            </w:r>
          </w:p>
        </w:tc>
      </w:tr>
    </w:tbl>
    <w:p w14:paraId="53C96285" w14:textId="438C3252" w:rsidR="00104809" w:rsidRPr="00104809" w:rsidRDefault="00F92BC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C5805">
        <w:tab/>
      </w:r>
      <w:r w:rsidR="006C5805">
        <w:tab/>
      </w:r>
      <w:r w:rsidR="006C5805">
        <w:tab/>
      </w:r>
      <w:r w:rsidR="006C5805">
        <w:tab/>
      </w:r>
    </w:p>
    <w:p w14:paraId="6FD56A78" w14:textId="021ED23E" w:rsidR="00104809" w:rsidRPr="00104809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4809">
        <w:t xml:space="preserve"> </w:t>
      </w:r>
      <w:r w:rsidRPr="00104809">
        <w:rPr>
          <w:b/>
          <w:bCs/>
        </w:rPr>
        <w:t xml:space="preserve">Burmistrz Miasta Łęczyca </w:t>
      </w:r>
    </w:p>
    <w:p w14:paraId="4212C895" w14:textId="5ABFF3F6" w:rsidR="00C45F59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  <w:t>Paweł Kulesza</w:t>
      </w:r>
      <w:r w:rsidR="006C5805" w:rsidRPr="00104809">
        <w:rPr>
          <w:b/>
          <w:bCs/>
        </w:rPr>
        <w:tab/>
      </w:r>
      <w:r w:rsidR="006C5805" w:rsidRPr="00104809">
        <w:rPr>
          <w:b/>
          <w:bCs/>
        </w:rPr>
        <w:tab/>
      </w:r>
      <w:r w:rsidR="006C5805">
        <w:tab/>
      </w:r>
      <w:r w:rsidR="006C5805">
        <w:tab/>
      </w:r>
      <w:r w:rsidR="00F92BC5">
        <w:t xml:space="preserve"> </w:t>
      </w:r>
    </w:p>
    <w:sectPr w:rsidR="00C45F59" w:rsidSect="00B6612E">
      <w:headerReference w:type="default" r:id="rId7"/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A0E8" w14:textId="77777777" w:rsidR="00D35F7D" w:rsidRDefault="00D35F7D" w:rsidP="00D35F7D">
      <w:pPr>
        <w:spacing w:after="0" w:line="240" w:lineRule="auto"/>
      </w:pPr>
      <w:r>
        <w:separator/>
      </w:r>
    </w:p>
  </w:endnote>
  <w:endnote w:type="continuationSeparator" w:id="0">
    <w:p w14:paraId="56540A09" w14:textId="77777777" w:rsidR="00D35F7D" w:rsidRDefault="00D35F7D" w:rsidP="00D3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63BD8" w14:textId="77777777" w:rsidR="00D35F7D" w:rsidRDefault="00D35F7D" w:rsidP="00D35F7D">
      <w:pPr>
        <w:spacing w:after="0" w:line="240" w:lineRule="auto"/>
      </w:pPr>
      <w:r>
        <w:separator/>
      </w:r>
    </w:p>
  </w:footnote>
  <w:footnote w:type="continuationSeparator" w:id="0">
    <w:p w14:paraId="7390C27C" w14:textId="77777777" w:rsidR="00D35F7D" w:rsidRDefault="00D35F7D" w:rsidP="00D3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CDC0C" w14:textId="77777777" w:rsidR="00D35F7D" w:rsidRPr="00D35F7D" w:rsidRDefault="00D35F7D" w:rsidP="00D35F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42FC6"/>
    <w:multiLevelType w:val="hybridMultilevel"/>
    <w:tmpl w:val="1988F7D4"/>
    <w:lvl w:ilvl="0" w:tplc="33083B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64A6A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87A88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66E04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5CF0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AC562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C6F3C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24B62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ED734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4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F083E"/>
    <w:rsid w:val="00104809"/>
    <w:rsid w:val="001770CE"/>
    <w:rsid w:val="003D15D9"/>
    <w:rsid w:val="003E3E4F"/>
    <w:rsid w:val="00422306"/>
    <w:rsid w:val="00640157"/>
    <w:rsid w:val="00661ECD"/>
    <w:rsid w:val="0068590B"/>
    <w:rsid w:val="006C5805"/>
    <w:rsid w:val="006E0C12"/>
    <w:rsid w:val="007A4C32"/>
    <w:rsid w:val="007C5FEA"/>
    <w:rsid w:val="00802D62"/>
    <w:rsid w:val="009075CA"/>
    <w:rsid w:val="009445F7"/>
    <w:rsid w:val="00A523B6"/>
    <w:rsid w:val="00A64913"/>
    <w:rsid w:val="00AE279B"/>
    <w:rsid w:val="00B00A95"/>
    <w:rsid w:val="00B6612E"/>
    <w:rsid w:val="00B8632A"/>
    <w:rsid w:val="00C45F59"/>
    <w:rsid w:val="00CD1F9A"/>
    <w:rsid w:val="00D30ECF"/>
    <w:rsid w:val="00D35F7D"/>
    <w:rsid w:val="00D70E05"/>
    <w:rsid w:val="00DA1E05"/>
    <w:rsid w:val="00DF3485"/>
    <w:rsid w:val="00E66A29"/>
    <w:rsid w:val="00EF689A"/>
    <w:rsid w:val="00F31F6F"/>
    <w:rsid w:val="00F92BC5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5F8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7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E2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2024-02-16T10:35:00Z</cp:lastPrinted>
  <dcterms:created xsi:type="dcterms:W3CDTF">2024-08-27T10:31:00Z</dcterms:created>
  <dcterms:modified xsi:type="dcterms:W3CDTF">2024-08-27T10:31:00Z</dcterms:modified>
</cp:coreProperties>
</file>