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92" w:rsidRDefault="001D1A92" w:rsidP="009D6C2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</w:t>
      </w:r>
    </w:p>
    <w:p w:rsidR="001D1A92" w:rsidRDefault="001D1A92" w:rsidP="009D6C22">
      <w:pPr>
        <w:rPr>
          <w:rFonts w:ascii="Bookman Old Style" w:hAnsi="Bookman Old Style"/>
          <w:b/>
          <w:sz w:val="22"/>
          <w:szCs w:val="22"/>
        </w:rPr>
      </w:pPr>
    </w:p>
    <w:p w:rsidR="001D1A92" w:rsidRDefault="001D1A92" w:rsidP="009D6C22">
      <w:pPr>
        <w:rPr>
          <w:rFonts w:ascii="Bookman Old Style" w:hAnsi="Bookman Old Style"/>
          <w:b/>
          <w:sz w:val="22"/>
          <w:szCs w:val="22"/>
        </w:rPr>
      </w:pPr>
    </w:p>
    <w:p w:rsidR="00300ECF" w:rsidRPr="00BB048B" w:rsidRDefault="001D1A92" w:rsidP="001D1A9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Opis przedmiotu zamówienia</w:t>
      </w:r>
    </w:p>
    <w:p w:rsidR="009D6C22" w:rsidRPr="00794D4A" w:rsidRDefault="009D6C22" w:rsidP="009D6C22">
      <w:pPr>
        <w:rPr>
          <w:rFonts w:ascii="Times New Roman" w:hAnsi="Times New Roman"/>
          <w:b/>
          <w:szCs w:val="24"/>
        </w:rPr>
      </w:pPr>
    </w:p>
    <w:p w:rsidR="009D6C22" w:rsidRPr="00794D4A" w:rsidRDefault="009D6C22" w:rsidP="00011A37">
      <w:pPr>
        <w:pStyle w:val="Default"/>
        <w:spacing w:after="68"/>
        <w:jc w:val="both"/>
        <w:rPr>
          <w:rFonts w:ascii="Times New Roman" w:hAnsi="Times New Roman" w:cs="Times New Roman"/>
          <w:b/>
          <w:color w:val="auto"/>
        </w:rPr>
      </w:pPr>
    </w:p>
    <w:p w:rsidR="00CA28AA" w:rsidRDefault="001D1A92" w:rsidP="00F806ED">
      <w:pPr>
        <w:pStyle w:val="Default"/>
        <w:spacing w:after="68" w:line="360" w:lineRule="auto"/>
        <w:jc w:val="both"/>
        <w:rPr>
          <w:rFonts w:cs="Times New Roman"/>
          <w:b/>
          <w:color w:val="auto"/>
          <w:sz w:val="22"/>
          <w:szCs w:val="22"/>
        </w:rPr>
      </w:pPr>
      <w:r w:rsidRPr="008C55BE">
        <w:rPr>
          <w:rFonts w:cs="Times New Roman"/>
          <w:b/>
          <w:color w:val="auto"/>
          <w:sz w:val="22"/>
          <w:szCs w:val="22"/>
        </w:rPr>
        <w:t xml:space="preserve">Chromatograf cieczowy z detektorem masowym LC – MS/MS </w:t>
      </w:r>
    </w:p>
    <w:p w:rsidR="00DE110C" w:rsidRPr="008C55BE" w:rsidRDefault="00DE110C" w:rsidP="00F806ED">
      <w:pPr>
        <w:pStyle w:val="Default"/>
        <w:spacing w:after="68"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112911" w:rsidRDefault="00D50195" w:rsidP="000F18B4">
      <w:pPr>
        <w:pStyle w:val="Default"/>
        <w:jc w:val="center"/>
        <w:rPr>
          <w:rFonts w:cs="Times New Roman"/>
          <w:b/>
          <w:color w:val="auto"/>
          <w:sz w:val="22"/>
          <w:szCs w:val="22"/>
          <w:u w:val="single"/>
        </w:rPr>
      </w:pPr>
      <w:r w:rsidRPr="000F18B4">
        <w:rPr>
          <w:rFonts w:cs="Times New Roman"/>
          <w:b/>
          <w:color w:val="auto"/>
          <w:sz w:val="22"/>
          <w:szCs w:val="22"/>
          <w:u w:val="single"/>
        </w:rPr>
        <w:t xml:space="preserve">CZĘŚĆ I – MINIMALNE </w:t>
      </w:r>
      <w:r>
        <w:rPr>
          <w:rFonts w:cs="Times New Roman"/>
          <w:b/>
          <w:color w:val="auto"/>
          <w:sz w:val="22"/>
          <w:szCs w:val="22"/>
          <w:u w:val="single"/>
        </w:rPr>
        <w:t>PARAMETRY TECHNICZNE</w:t>
      </w:r>
    </w:p>
    <w:p w:rsidR="006B4304" w:rsidRPr="000F18B4" w:rsidRDefault="006B4304" w:rsidP="000F18B4">
      <w:pPr>
        <w:pStyle w:val="Default"/>
        <w:jc w:val="center"/>
        <w:rPr>
          <w:rFonts w:cs="Times New Roman"/>
          <w:b/>
          <w:color w:val="auto"/>
          <w:sz w:val="22"/>
          <w:szCs w:val="22"/>
          <w:u w:val="single"/>
        </w:rPr>
      </w:pPr>
    </w:p>
    <w:p w:rsidR="00F806ED" w:rsidRPr="003870A9" w:rsidRDefault="00F806ED" w:rsidP="00202E94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1A3872" w:rsidRPr="00466375" w:rsidRDefault="007D2CA3" w:rsidP="009B3D67">
      <w:pPr>
        <w:pStyle w:val="Default"/>
        <w:numPr>
          <w:ilvl w:val="0"/>
          <w:numId w:val="33"/>
        </w:numPr>
        <w:spacing w:after="68"/>
        <w:ind w:left="284" w:hanging="284"/>
        <w:rPr>
          <w:rFonts w:cs="Times New Roman"/>
          <w:b/>
          <w:color w:val="auto"/>
          <w:sz w:val="22"/>
          <w:szCs w:val="22"/>
          <w:u w:val="single"/>
        </w:rPr>
      </w:pPr>
      <w:r w:rsidRPr="00466375">
        <w:rPr>
          <w:rFonts w:cs="Times New Roman"/>
          <w:b/>
          <w:color w:val="auto"/>
          <w:sz w:val="22"/>
          <w:szCs w:val="22"/>
          <w:u w:val="single"/>
        </w:rPr>
        <w:t>Spektrometr</w:t>
      </w:r>
      <w:r w:rsidR="00202E94" w:rsidRPr="00466375">
        <w:rPr>
          <w:rFonts w:cs="Times New Roman"/>
          <w:b/>
          <w:color w:val="auto"/>
          <w:sz w:val="22"/>
          <w:szCs w:val="22"/>
          <w:u w:val="single"/>
        </w:rPr>
        <w:t xml:space="preserve"> mas MS/MS</w:t>
      </w:r>
    </w:p>
    <w:p w:rsidR="00202E94" w:rsidRPr="008C55BE" w:rsidRDefault="00202E94" w:rsidP="00202E94">
      <w:pPr>
        <w:pStyle w:val="Default"/>
        <w:spacing w:after="68"/>
        <w:rPr>
          <w:rFonts w:cs="Times New Roman"/>
          <w:color w:val="auto"/>
          <w:sz w:val="22"/>
          <w:szCs w:val="22"/>
        </w:rPr>
      </w:pPr>
    </w:p>
    <w:p w:rsidR="006C0A18" w:rsidRPr="003870A9" w:rsidRDefault="007D2CA3" w:rsidP="009B3D67">
      <w:pPr>
        <w:pStyle w:val="Akapitzlist"/>
        <w:numPr>
          <w:ilvl w:val="0"/>
          <w:numId w:val="6"/>
        </w:numPr>
        <w:ind w:left="567" w:hanging="283"/>
        <w:jc w:val="both"/>
        <w:rPr>
          <w:rFonts w:ascii="Bookman Old Style" w:eastAsia="Times" w:hAnsi="Bookman Old Style"/>
          <w:sz w:val="22"/>
          <w:szCs w:val="22"/>
          <w:u w:val="single"/>
          <w:lang w:eastAsia="de-AT"/>
        </w:rPr>
      </w:pPr>
      <w:r w:rsidRPr="003870A9">
        <w:rPr>
          <w:rFonts w:ascii="Bookman Old Style" w:eastAsia="Times" w:hAnsi="Bookman Old Style"/>
          <w:sz w:val="22"/>
          <w:szCs w:val="22"/>
          <w:u w:val="single"/>
          <w:lang w:eastAsia="de-AT"/>
        </w:rPr>
        <w:t>LC interfejs oraz ź</w:t>
      </w:r>
      <w:r w:rsidR="00202E94" w:rsidRPr="003870A9">
        <w:rPr>
          <w:rFonts w:ascii="Bookman Old Style" w:eastAsia="Times" w:hAnsi="Bookman Old Style"/>
          <w:sz w:val="22"/>
          <w:szCs w:val="22"/>
          <w:u w:val="single"/>
          <w:lang w:eastAsia="de-AT"/>
        </w:rPr>
        <w:t xml:space="preserve">ródło </w:t>
      </w:r>
      <w:r w:rsidRPr="003870A9">
        <w:rPr>
          <w:rFonts w:ascii="Bookman Old Style" w:eastAsia="Times" w:hAnsi="Bookman Old Style"/>
          <w:sz w:val="22"/>
          <w:szCs w:val="22"/>
          <w:u w:val="single"/>
          <w:lang w:eastAsia="de-AT"/>
        </w:rPr>
        <w:t>j</w:t>
      </w:r>
      <w:r w:rsidR="00202E94" w:rsidRPr="003870A9">
        <w:rPr>
          <w:rFonts w:ascii="Bookman Old Style" w:eastAsia="Times" w:hAnsi="Bookman Old Style"/>
          <w:sz w:val="22"/>
          <w:szCs w:val="22"/>
          <w:u w:val="single"/>
          <w:lang w:eastAsia="de-AT"/>
        </w:rPr>
        <w:t>onów</w:t>
      </w:r>
    </w:p>
    <w:p w:rsidR="00202E94" w:rsidRPr="008C55BE" w:rsidRDefault="00202E94" w:rsidP="007D2CA3">
      <w:pPr>
        <w:pStyle w:val="Akapitzlist"/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8C55BE">
        <w:rPr>
          <w:rFonts w:ascii="Bookman Old Style" w:hAnsi="Bookman Old Style"/>
          <w:b/>
          <w:sz w:val="22"/>
          <w:szCs w:val="22"/>
        </w:rPr>
        <w:tab/>
      </w:r>
    </w:p>
    <w:p w:rsidR="007D2CA3" w:rsidRPr="007D2CA3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</w:t>
      </w:r>
      <w:r w:rsidR="00202E94" w:rsidRPr="008C55BE">
        <w:rPr>
          <w:rFonts w:ascii="Bookman Old Style" w:hAnsi="Bookman Old Style"/>
          <w:sz w:val="22"/>
          <w:szCs w:val="22"/>
        </w:rPr>
        <w:t xml:space="preserve">oduł do </w:t>
      </w:r>
      <w:r>
        <w:rPr>
          <w:rFonts w:ascii="Bookman Old Style" w:hAnsi="Bookman Old Style"/>
          <w:sz w:val="22"/>
          <w:szCs w:val="22"/>
        </w:rPr>
        <w:t>j</w:t>
      </w:r>
      <w:r w:rsidR="00202E94" w:rsidRPr="008C55BE">
        <w:rPr>
          <w:rFonts w:ascii="Bookman Old Style" w:hAnsi="Bookman Old Style"/>
          <w:sz w:val="22"/>
          <w:szCs w:val="22"/>
        </w:rPr>
        <w:t xml:space="preserve">onizacji </w:t>
      </w:r>
      <w:r>
        <w:rPr>
          <w:rFonts w:ascii="Bookman Old Style" w:hAnsi="Bookman Old Style"/>
          <w:sz w:val="22"/>
          <w:szCs w:val="22"/>
        </w:rPr>
        <w:t>p</w:t>
      </w:r>
      <w:r w:rsidR="00202E94" w:rsidRPr="008C55BE">
        <w:rPr>
          <w:rFonts w:ascii="Bookman Old Style" w:hAnsi="Bookman Old Style"/>
          <w:sz w:val="22"/>
          <w:szCs w:val="22"/>
        </w:rPr>
        <w:t xml:space="preserve">od </w:t>
      </w:r>
      <w:r>
        <w:rPr>
          <w:rFonts w:ascii="Bookman Old Style" w:hAnsi="Bookman Old Style"/>
          <w:sz w:val="22"/>
          <w:szCs w:val="22"/>
        </w:rPr>
        <w:t>c</w:t>
      </w:r>
      <w:r w:rsidR="00202E94" w:rsidRPr="008C55BE">
        <w:rPr>
          <w:rFonts w:ascii="Bookman Old Style" w:hAnsi="Bookman Old Style"/>
          <w:sz w:val="22"/>
          <w:szCs w:val="22"/>
        </w:rPr>
        <w:t xml:space="preserve">iśnieniem </w:t>
      </w:r>
      <w:r>
        <w:rPr>
          <w:rFonts w:ascii="Bookman Old Style" w:hAnsi="Bookman Old Style"/>
          <w:sz w:val="22"/>
          <w:szCs w:val="22"/>
        </w:rPr>
        <w:t>a</w:t>
      </w:r>
      <w:r w:rsidR="00202E94" w:rsidRPr="008C55BE">
        <w:rPr>
          <w:rFonts w:ascii="Bookman Old Style" w:hAnsi="Bookman Old Style"/>
          <w:sz w:val="22"/>
          <w:szCs w:val="22"/>
        </w:rPr>
        <w:t xml:space="preserve">tmosferycznym (API) z metodami jonizacji: </w:t>
      </w:r>
    </w:p>
    <w:p w:rsidR="00F67B54" w:rsidRPr="008C55BE" w:rsidRDefault="007D2CA3" w:rsidP="007D2CA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67B54" w:rsidRPr="008C55BE">
        <w:rPr>
          <w:rFonts w:ascii="Bookman Old Style" w:hAnsi="Bookman Old Style"/>
          <w:sz w:val="22"/>
          <w:szCs w:val="22"/>
        </w:rPr>
        <w:t xml:space="preserve">- </w:t>
      </w:r>
      <w:r w:rsidR="00202E94" w:rsidRPr="008C55BE">
        <w:rPr>
          <w:rFonts w:ascii="Bookman Old Style" w:hAnsi="Bookman Old Style"/>
          <w:sz w:val="22"/>
          <w:szCs w:val="22"/>
        </w:rPr>
        <w:t>rozpylanie w polu elektr</w:t>
      </w:r>
      <w:r w:rsidR="00F67B54" w:rsidRPr="008C55BE">
        <w:rPr>
          <w:rFonts w:ascii="Bookman Old Style" w:hAnsi="Bookman Old Style"/>
          <w:sz w:val="22"/>
          <w:szCs w:val="22"/>
        </w:rPr>
        <w:t>ycznym (</w:t>
      </w:r>
      <w:proofErr w:type="spellStart"/>
      <w:r>
        <w:rPr>
          <w:rFonts w:ascii="Bookman Old Style" w:hAnsi="Bookman Old Style"/>
          <w:sz w:val="22"/>
          <w:szCs w:val="22"/>
        </w:rPr>
        <w:t>e</w:t>
      </w:r>
      <w:r w:rsidR="00F67B54" w:rsidRPr="008C55BE">
        <w:rPr>
          <w:rFonts w:ascii="Bookman Old Style" w:hAnsi="Bookman Old Style"/>
          <w:sz w:val="22"/>
          <w:szCs w:val="22"/>
        </w:rPr>
        <w:t>lektrospray</w:t>
      </w:r>
      <w:proofErr w:type="spellEnd"/>
      <w:r w:rsidR="00F67B54" w:rsidRPr="008C55BE">
        <w:rPr>
          <w:rFonts w:ascii="Bookman Old Style" w:hAnsi="Bookman Old Style"/>
          <w:sz w:val="22"/>
          <w:szCs w:val="22"/>
        </w:rPr>
        <w:t xml:space="preserve"> - ESI) </w:t>
      </w:r>
    </w:p>
    <w:p w:rsidR="007D2CA3" w:rsidRPr="008C55BE" w:rsidRDefault="007D2CA3" w:rsidP="007D2CA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67B54" w:rsidRPr="008C55BE">
        <w:rPr>
          <w:rFonts w:ascii="Bookman Old Style" w:hAnsi="Bookman Old Style"/>
          <w:sz w:val="22"/>
          <w:szCs w:val="22"/>
        </w:rPr>
        <w:t xml:space="preserve">- </w:t>
      </w:r>
      <w:r w:rsidR="00202E94" w:rsidRPr="008C55BE">
        <w:rPr>
          <w:rFonts w:ascii="Bookman Old Style" w:hAnsi="Bookman Old Style"/>
          <w:sz w:val="22"/>
          <w:szCs w:val="22"/>
        </w:rPr>
        <w:t xml:space="preserve">jonizacja chemiczna pod ciśnieniem atmosferycznym (APCI)  </w:t>
      </w:r>
    </w:p>
    <w:p w:rsidR="00C0485A" w:rsidRPr="008C55BE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</w:t>
      </w:r>
      <w:r w:rsidR="00C0485A" w:rsidRPr="008C55BE">
        <w:rPr>
          <w:rFonts w:ascii="Bookman Old Style" w:hAnsi="Bookman Old Style"/>
          <w:sz w:val="22"/>
          <w:szCs w:val="22"/>
        </w:rPr>
        <w:t>eometria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źródła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musi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umożliwiać stosowanie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przepływów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do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2000µl/</w:t>
      </w:r>
      <w:r w:rsidR="00994AA4" w:rsidRPr="008C55BE">
        <w:rPr>
          <w:rFonts w:ascii="Bookman Old Style" w:hAnsi="Bookman Old Style"/>
          <w:sz w:val="22"/>
          <w:szCs w:val="22"/>
        </w:rPr>
        <w:t>min</w:t>
      </w:r>
      <w:r w:rsidR="00C0485A" w:rsidRPr="008C55BE">
        <w:rPr>
          <w:rFonts w:ascii="Bookman Old Style" w:hAnsi="Bookman Old Style"/>
          <w:sz w:val="22"/>
          <w:szCs w:val="22"/>
        </w:rPr>
        <w:t xml:space="preserve"> bez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używania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dodatkowego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systemu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ogrzewania</w:t>
      </w:r>
    </w:p>
    <w:p w:rsidR="00202E94" w:rsidRPr="008C55BE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</w:t>
      </w:r>
      <w:r w:rsidR="00202E94" w:rsidRPr="008C55BE">
        <w:rPr>
          <w:rFonts w:ascii="Bookman Old Style" w:hAnsi="Bookman Old Style"/>
          <w:sz w:val="22"/>
          <w:szCs w:val="22"/>
        </w:rPr>
        <w:t>ównoczesne</w:t>
      </w:r>
      <w:r w:rsidR="00F67B54" w:rsidRPr="008C55BE">
        <w:rPr>
          <w:rFonts w:ascii="Bookman Old Style" w:hAnsi="Bookman Old Style"/>
          <w:sz w:val="22"/>
          <w:szCs w:val="22"/>
        </w:rPr>
        <w:t xml:space="preserve"> zastosowani</w:t>
      </w:r>
      <w:r w:rsidR="00846CB4">
        <w:rPr>
          <w:rFonts w:ascii="Bookman Old Style" w:hAnsi="Bookman Old Style"/>
          <w:sz w:val="22"/>
          <w:szCs w:val="22"/>
        </w:rPr>
        <w:t>e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202E94" w:rsidRPr="008C55BE">
        <w:rPr>
          <w:rFonts w:ascii="Bookman Old Style" w:hAnsi="Bookman Old Style"/>
          <w:sz w:val="22"/>
          <w:szCs w:val="22"/>
        </w:rPr>
        <w:t>dwóch typów jonizacji ESI i APCI</w:t>
      </w:r>
    </w:p>
    <w:p w:rsidR="00202E94" w:rsidRPr="008C55BE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202E94" w:rsidRPr="008C55BE">
        <w:rPr>
          <w:rFonts w:ascii="Bookman Old Style" w:hAnsi="Bookman Old Style"/>
          <w:sz w:val="22"/>
          <w:szCs w:val="22"/>
        </w:rPr>
        <w:t>rtogonalna geometria źródła jonów</w:t>
      </w:r>
    </w:p>
    <w:p w:rsidR="00202E94" w:rsidRPr="00915F46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</w:t>
      </w:r>
      <w:r w:rsidR="00426999" w:rsidRPr="008C55BE">
        <w:rPr>
          <w:rFonts w:ascii="Bookman Old Style" w:hAnsi="Bookman Old Style"/>
          <w:sz w:val="22"/>
          <w:szCs w:val="22"/>
        </w:rPr>
        <w:t>onizacja dodatnia i ujemna</w:t>
      </w:r>
      <w:r w:rsidR="00202E94" w:rsidRPr="008C55BE">
        <w:rPr>
          <w:rFonts w:ascii="Bookman Old Style" w:hAnsi="Bookman Old Style"/>
          <w:sz w:val="22"/>
          <w:szCs w:val="22"/>
        </w:rPr>
        <w:t xml:space="preserve"> dla </w:t>
      </w:r>
      <w:r w:rsidR="00202E94" w:rsidRPr="007F24C5">
        <w:rPr>
          <w:rFonts w:ascii="Bookman Old Style" w:hAnsi="Bookman Old Style"/>
          <w:sz w:val="22"/>
          <w:szCs w:val="22"/>
        </w:rPr>
        <w:t>technik</w:t>
      </w:r>
      <w:r w:rsidR="007F24C5" w:rsidRPr="007F24C5">
        <w:rPr>
          <w:rFonts w:ascii="Bookman Old Style" w:hAnsi="Bookman Old Style"/>
          <w:sz w:val="22"/>
          <w:szCs w:val="22"/>
        </w:rPr>
        <w:t>i</w:t>
      </w:r>
      <w:r w:rsidR="00202E94" w:rsidRPr="008C55BE">
        <w:rPr>
          <w:rFonts w:ascii="Bookman Old Style" w:hAnsi="Bookman Old Style"/>
          <w:sz w:val="22"/>
          <w:szCs w:val="22"/>
        </w:rPr>
        <w:t xml:space="preserve"> jonizacji ESI i APCI</w:t>
      </w:r>
      <w:r w:rsidR="00915F46">
        <w:rPr>
          <w:rFonts w:ascii="Bookman Old Style" w:hAnsi="Bookman Old Style"/>
          <w:sz w:val="22"/>
          <w:szCs w:val="22"/>
        </w:rPr>
        <w:t xml:space="preserve"> </w:t>
      </w:r>
    </w:p>
    <w:p w:rsidR="00202E94" w:rsidRPr="008C55BE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</w:t>
      </w:r>
      <w:r w:rsidR="00202E94" w:rsidRPr="008C55BE">
        <w:rPr>
          <w:rFonts w:ascii="Bookman Old Style" w:hAnsi="Bookman Old Style"/>
          <w:sz w:val="22"/>
          <w:szCs w:val="22"/>
        </w:rPr>
        <w:t xml:space="preserve">lektronicznie kontrolowane objętościowe przepływy gazów </w:t>
      </w:r>
      <w:proofErr w:type="spellStart"/>
      <w:r w:rsidR="00994AA4" w:rsidRPr="008C55BE">
        <w:rPr>
          <w:rFonts w:ascii="Bookman Old Style" w:hAnsi="Bookman Old Style"/>
          <w:sz w:val="22"/>
          <w:szCs w:val="22"/>
        </w:rPr>
        <w:t>desolwatacyjnego</w:t>
      </w:r>
      <w:proofErr w:type="spellEnd"/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="00994AA4" w:rsidRPr="008C55BE">
        <w:rPr>
          <w:rFonts w:ascii="Bookman Old Style" w:hAnsi="Bookman Old Style"/>
          <w:sz w:val="22"/>
          <w:szCs w:val="22"/>
        </w:rPr>
        <w:t>i omywającego</w:t>
      </w:r>
      <w:r w:rsidR="00202E94" w:rsidRPr="008C55BE">
        <w:rPr>
          <w:rFonts w:ascii="Bookman Old Style" w:hAnsi="Bookman Old Style"/>
          <w:sz w:val="22"/>
          <w:szCs w:val="22"/>
        </w:rPr>
        <w:t xml:space="preserve"> stożek wprowadzający</w:t>
      </w:r>
    </w:p>
    <w:p w:rsidR="00202E94" w:rsidRPr="008C55BE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202E94" w:rsidRPr="008C55BE">
        <w:rPr>
          <w:rFonts w:ascii="Bookman Old Style" w:hAnsi="Bookman Old Style"/>
          <w:sz w:val="22"/>
          <w:szCs w:val="22"/>
        </w:rPr>
        <w:t xml:space="preserve">szystkie wartości napięć w źródle </w:t>
      </w:r>
      <w:r>
        <w:rPr>
          <w:rFonts w:ascii="Bookman Old Style" w:hAnsi="Bookman Old Style"/>
          <w:sz w:val="22"/>
          <w:szCs w:val="22"/>
        </w:rPr>
        <w:t>muszą być</w:t>
      </w:r>
      <w:r w:rsidR="00202E94" w:rsidRPr="008C55BE">
        <w:rPr>
          <w:rFonts w:ascii="Bookman Old Style" w:hAnsi="Bookman Old Style"/>
          <w:sz w:val="22"/>
          <w:szCs w:val="22"/>
        </w:rPr>
        <w:t xml:space="preserve"> komputerowo zadawane </w:t>
      </w:r>
      <w:r>
        <w:rPr>
          <w:rFonts w:ascii="Bookman Old Style" w:hAnsi="Bookman Old Style"/>
          <w:sz w:val="22"/>
          <w:szCs w:val="22"/>
        </w:rPr>
        <w:br/>
      </w:r>
      <w:r w:rsidR="00202E94" w:rsidRPr="008C55BE">
        <w:rPr>
          <w:rFonts w:ascii="Bookman Old Style" w:hAnsi="Bookman Old Style"/>
          <w:sz w:val="22"/>
          <w:szCs w:val="22"/>
        </w:rPr>
        <w:t>i kontrolowane</w:t>
      </w:r>
    </w:p>
    <w:p w:rsidR="00202E94" w:rsidRPr="008C55BE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</w:t>
      </w:r>
      <w:r w:rsidR="00426999" w:rsidRPr="008C55BE">
        <w:rPr>
          <w:rFonts w:ascii="Bookman Old Style" w:hAnsi="Bookman Old Style"/>
          <w:sz w:val="22"/>
          <w:szCs w:val="22"/>
        </w:rPr>
        <w:t>awó</w:t>
      </w:r>
      <w:r w:rsidR="00202E94" w:rsidRPr="008C55BE">
        <w:rPr>
          <w:rFonts w:ascii="Bookman Old Style" w:hAnsi="Bookman Old Style"/>
          <w:sz w:val="22"/>
          <w:szCs w:val="22"/>
        </w:rPr>
        <w:t>r odcinając</w:t>
      </w:r>
      <w:r w:rsidR="00426999" w:rsidRPr="008C55BE">
        <w:rPr>
          <w:rFonts w:ascii="Bookman Old Style" w:hAnsi="Bookman Old Style"/>
          <w:sz w:val="22"/>
          <w:szCs w:val="22"/>
        </w:rPr>
        <w:t>y</w:t>
      </w:r>
      <w:r w:rsidR="00202E94" w:rsidRPr="008C55BE">
        <w:rPr>
          <w:rFonts w:ascii="Bookman Old Style" w:hAnsi="Bookman Old Style"/>
          <w:sz w:val="22"/>
          <w:szCs w:val="22"/>
        </w:rPr>
        <w:t xml:space="preserve"> umożliwiając</w:t>
      </w:r>
      <w:r w:rsidR="00426999" w:rsidRPr="008C55BE">
        <w:rPr>
          <w:rFonts w:ascii="Bookman Old Style" w:hAnsi="Bookman Old Style"/>
          <w:sz w:val="22"/>
          <w:szCs w:val="22"/>
        </w:rPr>
        <w:t>y</w:t>
      </w:r>
      <w:r>
        <w:rPr>
          <w:rFonts w:ascii="Bookman Old Style" w:hAnsi="Bookman Old Style"/>
          <w:sz w:val="22"/>
          <w:szCs w:val="22"/>
        </w:rPr>
        <w:t xml:space="preserve"> demontaż stożka wprowadzającego </w:t>
      </w:r>
      <w:r w:rsidR="00202E94" w:rsidRPr="008C55BE">
        <w:rPr>
          <w:rFonts w:ascii="Bookman Old Style" w:hAnsi="Bookman Old Style"/>
          <w:sz w:val="22"/>
          <w:szCs w:val="22"/>
        </w:rPr>
        <w:t>bez  wyłączania systemu próżniowego</w:t>
      </w:r>
    </w:p>
    <w:p w:rsidR="00994AA4" w:rsidRPr="008C55BE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="00C0485A" w:rsidRPr="008C55BE">
        <w:rPr>
          <w:rFonts w:ascii="Bookman Old Style" w:hAnsi="Bookman Old Style"/>
          <w:sz w:val="22"/>
          <w:szCs w:val="22"/>
        </w:rPr>
        <w:t>tożek wprowadzający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omywany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strumieniem gazu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umożliwiającego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proces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</w:p>
    <w:p w:rsidR="00C0485A" w:rsidRPr="008C55BE" w:rsidRDefault="00994AA4" w:rsidP="007D2CA3">
      <w:pPr>
        <w:pStyle w:val="Akapitzlist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>de-</w:t>
      </w:r>
      <w:proofErr w:type="spellStart"/>
      <w:r w:rsidRPr="008C55BE">
        <w:rPr>
          <w:rFonts w:ascii="Bookman Old Style" w:hAnsi="Bookman Old Style"/>
          <w:sz w:val="22"/>
          <w:szCs w:val="22"/>
        </w:rPr>
        <w:t>clustering</w:t>
      </w:r>
      <w:r w:rsidR="00C0485A" w:rsidRPr="008C55BE">
        <w:rPr>
          <w:rFonts w:ascii="Bookman Old Style" w:hAnsi="Bookman Old Style"/>
          <w:sz w:val="22"/>
          <w:szCs w:val="22"/>
        </w:rPr>
        <w:t>u</w:t>
      </w:r>
      <w:proofErr w:type="spellEnd"/>
      <w:r w:rsidR="00C0485A" w:rsidRPr="008C55BE">
        <w:rPr>
          <w:rFonts w:ascii="Bookman Old Style" w:hAnsi="Bookman Old Style"/>
          <w:sz w:val="22"/>
          <w:szCs w:val="22"/>
        </w:rPr>
        <w:t xml:space="preserve"> jonów</w:t>
      </w:r>
      <w:r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tworzących</w:t>
      </w:r>
      <w:r w:rsidRPr="008C55BE">
        <w:rPr>
          <w:rFonts w:ascii="Bookman Old Style" w:hAnsi="Bookman Old Style"/>
          <w:sz w:val="22"/>
          <w:szCs w:val="22"/>
        </w:rPr>
        <w:t xml:space="preserve"> si</w:t>
      </w:r>
      <w:r w:rsidR="00C0485A" w:rsidRPr="008C55BE">
        <w:rPr>
          <w:rFonts w:ascii="Bookman Old Style" w:hAnsi="Bookman Old Style"/>
          <w:sz w:val="22"/>
          <w:szCs w:val="22"/>
        </w:rPr>
        <w:t>ę</w:t>
      </w:r>
      <w:r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w</w:t>
      </w:r>
      <w:r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źródle</w:t>
      </w:r>
      <w:r w:rsidRPr="008C55BE">
        <w:rPr>
          <w:rFonts w:ascii="Bookman Old Style" w:hAnsi="Bookman Old Style"/>
          <w:sz w:val="22"/>
          <w:szCs w:val="22"/>
        </w:rPr>
        <w:t xml:space="preserve"> </w:t>
      </w:r>
      <w:r w:rsidR="00C0485A" w:rsidRPr="008C55BE">
        <w:rPr>
          <w:rFonts w:ascii="Bookman Old Style" w:hAnsi="Bookman Old Style"/>
          <w:sz w:val="22"/>
          <w:szCs w:val="22"/>
        </w:rPr>
        <w:t>pod</w:t>
      </w:r>
      <w:r w:rsidRPr="008C55BE">
        <w:rPr>
          <w:rFonts w:ascii="Bookman Old Style" w:hAnsi="Bookman Old Style"/>
          <w:sz w:val="22"/>
          <w:szCs w:val="22"/>
        </w:rPr>
        <w:t xml:space="preserve"> </w:t>
      </w:r>
      <w:r w:rsidR="007D2CA3">
        <w:rPr>
          <w:rFonts w:ascii="Bookman Old Style" w:hAnsi="Bookman Old Style"/>
          <w:sz w:val="22"/>
          <w:szCs w:val="22"/>
        </w:rPr>
        <w:t>ciśnieniem atmosferycznym</w:t>
      </w:r>
    </w:p>
    <w:p w:rsidR="00F67B54" w:rsidRDefault="007D2CA3" w:rsidP="009B3D67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202E94" w:rsidRPr="008C55BE">
        <w:rPr>
          <w:rFonts w:ascii="Bookman Old Style" w:hAnsi="Bookman Old Style"/>
          <w:sz w:val="22"/>
          <w:szCs w:val="22"/>
        </w:rPr>
        <w:t>nalizator wyposażony w moduł umieszczony pomiędzy źródłem</w:t>
      </w:r>
      <w:r w:rsidR="00846CB4">
        <w:rPr>
          <w:rFonts w:ascii="Bookman Old Style" w:hAnsi="Bookman Old Style"/>
          <w:sz w:val="22"/>
          <w:szCs w:val="22"/>
        </w:rPr>
        <w:t>,</w:t>
      </w:r>
      <w:r w:rsidR="00202E94" w:rsidRPr="008C55B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="00202E94" w:rsidRPr="008C55BE">
        <w:rPr>
          <w:rFonts w:ascii="Bookman Old Style" w:hAnsi="Bookman Old Style"/>
          <w:sz w:val="22"/>
          <w:szCs w:val="22"/>
        </w:rPr>
        <w:t>a</w:t>
      </w:r>
      <w:r w:rsidR="00994AA4" w:rsidRPr="008C55BE">
        <w:rPr>
          <w:rFonts w:ascii="Bookman Old Style" w:hAnsi="Bookman Old Style"/>
          <w:sz w:val="22"/>
          <w:szCs w:val="22"/>
        </w:rPr>
        <w:t xml:space="preserve"> </w:t>
      </w:r>
      <w:r w:rsidR="00202E94" w:rsidRPr="008C55BE">
        <w:rPr>
          <w:rFonts w:ascii="Bookman Old Style" w:hAnsi="Bookman Old Style"/>
          <w:sz w:val="22"/>
          <w:szCs w:val="22"/>
        </w:rPr>
        <w:t>k</w:t>
      </w:r>
      <w:r w:rsidR="00994AA4" w:rsidRPr="008C55BE">
        <w:rPr>
          <w:rFonts w:ascii="Bookman Old Style" w:hAnsi="Bookman Old Style"/>
          <w:sz w:val="22"/>
          <w:szCs w:val="22"/>
        </w:rPr>
        <w:t>wadrupolowym analizatorem mas,</w:t>
      </w:r>
      <w:r w:rsidR="00202E94" w:rsidRPr="008C55BE">
        <w:rPr>
          <w:rFonts w:ascii="Bookman Old Style" w:hAnsi="Bookman Old Style"/>
          <w:sz w:val="22"/>
          <w:szCs w:val="22"/>
        </w:rPr>
        <w:t xml:space="preserve"> który poprzez ak</w:t>
      </w:r>
      <w:r w:rsidR="00994AA4" w:rsidRPr="008C55BE">
        <w:rPr>
          <w:rFonts w:ascii="Bookman Old Style" w:hAnsi="Bookman Old Style"/>
          <w:sz w:val="22"/>
          <w:szCs w:val="22"/>
        </w:rPr>
        <w:t>tywne usuwanie (odpompowywanie)</w:t>
      </w:r>
      <w:r w:rsidR="00202E94" w:rsidRPr="008C55BE">
        <w:rPr>
          <w:rFonts w:ascii="Bookman Old Style" w:hAnsi="Bookman Old Style"/>
          <w:sz w:val="22"/>
          <w:szCs w:val="22"/>
        </w:rPr>
        <w:t xml:space="preserve"> neutralnych </w:t>
      </w:r>
      <w:proofErr w:type="spellStart"/>
      <w:r w:rsidR="00202E94" w:rsidRPr="008C55BE">
        <w:rPr>
          <w:rFonts w:ascii="Bookman Old Style" w:hAnsi="Bookman Old Style"/>
          <w:sz w:val="22"/>
          <w:szCs w:val="22"/>
        </w:rPr>
        <w:t>kontamin</w:t>
      </w:r>
      <w:r w:rsidR="00994AA4" w:rsidRPr="008C55BE">
        <w:rPr>
          <w:rFonts w:ascii="Bookman Old Style" w:hAnsi="Bookman Old Style"/>
          <w:sz w:val="22"/>
          <w:szCs w:val="22"/>
        </w:rPr>
        <w:t>antów</w:t>
      </w:r>
      <w:proofErr w:type="spellEnd"/>
      <w:r w:rsidR="00994AA4" w:rsidRPr="008C55BE">
        <w:rPr>
          <w:rFonts w:ascii="Bookman Old Style" w:hAnsi="Bookman Old Style"/>
          <w:sz w:val="22"/>
          <w:szCs w:val="22"/>
        </w:rPr>
        <w:t xml:space="preserve"> maksymalizuje transmisję</w:t>
      </w:r>
      <w:r w:rsidR="00202E94" w:rsidRPr="008C55BE">
        <w:rPr>
          <w:rFonts w:ascii="Bookman Old Style" w:hAnsi="Bookman Old Style"/>
          <w:sz w:val="22"/>
          <w:szCs w:val="22"/>
        </w:rPr>
        <w:t xml:space="preserve"> jonów ze źródła</w:t>
      </w:r>
      <w:r w:rsidR="004F20C6">
        <w:rPr>
          <w:rFonts w:ascii="Bookman Old Style" w:hAnsi="Bookman Old Style"/>
          <w:sz w:val="22"/>
          <w:szCs w:val="22"/>
        </w:rPr>
        <w:t xml:space="preserve"> do analizatorów mas jonowych</w:t>
      </w:r>
    </w:p>
    <w:p w:rsidR="00646774" w:rsidRPr="008C55BE" w:rsidRDefault="00646774" w:rsidP="00646774">
      <w:pPr>
        <w:pStyle w:val="Akapitzlist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F67B54" w:rsidRPr="008C55BE" w:rsidRDefault="00F67B54" w:rsidP="007D2CA3">
      <w:pPr>
        <w:pStyle w:val="Akapitzlist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125BD4" w:rsidRPr="003870A9" w:rsidRDefault="00125BD4" w:rsidP="009B3D67">
      <w:pPr>
        <w:pStyle w:val="Akapitzlist"/>
        <w:numPr>
          <w:ilvl w:val="0"/>
          <w:numId w:val="6"/>
        </w:numPr>
        <w:ind w:left="709" w:hanging="425"/>
        <w:jc w:val="both"/>
        <w:rPr>
          <w:rFonts w:ascii="Bookman Old Style" w:hAnsi="Bookman Old Style"/>
          <w:sz w:val="22"/>
          <w:szCs w:val="22"/>
          <w:u w:val="single"/>
        </w:rPr>
      </w:pPr>
      <w:r w:rsidRPr="003870A9">
        <w:rPr>
          <w:rFonts w:ascii="Bookman Old Style" w:hAnsi="Bookman Old Style"/>
          <w:sz w:val="22"/>
          <w:szCs w:val="22"/>
          <w:u w:val="single"/>
        </w:rPr>
        <w:t>Komora kolizyjna</w:t>
      </w:r>
    </w:p>
    <w:p w:rsidR="00125BD4" w:rsidRPr="008C55BE" w:rsidRDefault="00125BD4" w:rsidP="004F20C6">
      <w:pPr>
        <w:pStyle w:val="Akapitzlist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125BD4" w:rsidRPr="008C55BE" w:rsidRDefault="004F20C6" w:rsidP="009B3D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125BD4" w:rsidRPr="008C55BE">
        <w:rPr>
          <w:rFonts w:ascii="Bookman Old Style" w:hAnsi="Bookman Old Style"/>
          <w:sz w:val="22"/>
          <w:szCs w:val="22"/>
        </w:rPr>
        <w:t>ysokosprawny moduł z ogniskowaniem strumienia jonów na wej</w:t>
      </w:r>
      <w:r>
        <w:rPr>
          <w:rFonts w:ascii="Bookman Old Style" w:hAnsi="Bookman Old Style"/>
          <w:sz w:val="22"/>
          <w:szCs w:val="22"/>
        </w:rPr>
        <w:t>ściu i wyjściu</w:t>
      </w:r>
    </w:p>
    <w:p w:rsidR="00125BD4" w:rsidRPr="008C55BE" w:rsidRDefault="004F20C6" w:rsidP="009B3D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</w:t>
      </w:r>
      <w:r w:rsidR="00125BD4" w:rsidRPr="008C55BE">
        <w:rPr>
          <w:rFonts w:ascii="Bookman Old Style" w:hAnsi="Bookman Old Style"/>
          <w:sz w:val="22"/>
          <w:szCs w:val="22"/>
        </w:rPr>
        <w:t>nergia kolizji musi być kontrolowana cyfrowo</w:t>
      </w:r>
    </w:p>
    <w:p w:rsidR="00125BD4" w:rsidRPr="008C55BE" w:rsidRDefault="004F20C6" w:rsidP="009B3D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wartości </w:t>
      </w:r>
      <w:r w:rsidR="00994AA4" w:rsidRPr="008C55BE">
        <w:rPr>
          <w:rFonts w:ascii="Bookman Old Style" w:hAnsi="Bookman Old Style"/>
          <w:sz w:val="22"/>
          <w:szCs w:val="22"/>
        </w:rPr>
        <w:t>parametrów komory kolizyjnej</w:t>
      </w:r>
      <w:r w:rsidR="00125BD4" w:rsidRPr="008C55BE">
        <w:rPr>
          <w:rFonts w:ascii="Bookman Old Style" w:hAnsi="Bookman Old Style"/>
          <w:sz w:val="22"/>
          <w:szCs w:val="22"/>
        </w:rPr>
        <w:t xml:space="preserve"> powinny być programowalne w celu umożliwienia kumulacji jonów oraz ich</w:t>
      </w:r>
      <w:r>
        <w:rPr>
          <w:rFonts w:ascii="Bookman Old Style" w:hAnsi="Bookman Old Style"/>
          <w:sz w:val="22"/>
          <w:szCs w:val="22"/>
        </w:rPr>
        <w:t xml:space="preserve"> selektywnego usuwania z komory</w:t>
      </w:r>
    </w:p>
    <w:p w:rsidR="00125BD4" w:rsidRPr="008C55BE" w:rsidRDefault="00125BD4" w:rsidP="007D2CA3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125BD4" w:rsidRPr="003870A9" w:rsidRDefault="00125BD4" w:rsidP="009B3D67">
      <w:pPr>
        <w:pStyle w:val="Akapitzlist"/>
        <w:numPr>
          <w:ilvl w:val="0"/>
          <w:numId w:val="6"/>
        </w:numPr>
        <w:ind w:left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3870A9">
        <w:rPr>
          <w:rFonts w:ascii="Bookman Old Style" w:hAnsi="Bookman Old Style"/>
          <w:sz w:val="22"/>
          <w:szCs w:val="22"/>
          <w:u w:val="single"/>
        </w:rPr>
        <w:t>Tandemowy analizator kwadrupolowy</w:t>
      </w:r>
    </w:p>
    <w:p w:rsidR="00125BD4" w:rsidRPr="008C55BE" w:rsidRDefault="00125BD4" w:rsidP="004F20C6">
      <w:pPr>
        <w:pStyle w:val="Akapitzlist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125BD4" w:rsidRPr="008C55BE" w:rsidRDefault="004F20C6" w:rsidP="009B3D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125BD4" w:rsidRPr="008C55BE">
        <w:rPr>
          <w:rFonts w:ascii="Bookman Old Style" w:hAnsi="Bookman Old Style"/>
          <w:sz w:val="22"/>
          <w:szCs w:val="22"/>
        </w:rPr>
        <w:t>ysokosprawny t</w:t>
      </w:r>
      <w:r>
        <w:rPr>
          <w:rFonts w:ascii="Bookman Old Style" w:hAnsi="Bookman Old Style"/>
          <w:sz w:val="22"/>
          <w:szCs w:val="22"/>
        </w:rPr>
        <w:t xml:space="preserve">andemowy kwadrupolowy </w:t>
      </w:r>
      <w:r w:rsidR="00125BD4" w:rsidRPr="008C55BE">
        <w:rPr>
          <w:rFonts w:ascii="Bookman Old Style" w:hAnsi="Bookman Old Style"/>
          <w:sz w:val="22"/>
          <w:szCs w:val="22"/>
        </w:rPr>
        <w:t>filtr mas składający się z dwóch wysokosprawnych filtrów kwadrupolow</w:t>
      </w:r>
      <w:r>
        <w:rPr>
          <w:rFonts w:ascii="Bookman Old Style" w:hAnsi="Bookman Old Style"/>
          <w:sz w:val="22"/>
          <w:szCs w:val="22"/>
        </w:rPr>
        <w:t xml:space="preserve">ych oraz układów ogniskowania </w:t>
      </w:r>
      <w:r>
        <w:rPr>
          <w:rFonts w:ascii="Bookman Old Style" w:hAnsi="Bookman Old Style"/>
          <w:sz w:val="22"/>
          <w:szCs w:val="22"/>
        </w:rPr>
        <w:br/>
        <w:t xml:space="preserve">i </w:t>
      </w:r>
      <w:proofErr w:type="spellStart"/>
      <w:r w:rsidR="00125BD4" w:rsidRPr="008C55BE">
        <w:rPr>
          <w:rFonts w:ascii="Bookman Old Style" w:hAnsi="Bookman Old Style"/>
          <w:sz w:val="22"/>
          <w:szCs w:val="22"/>
        </w:rPr>
        <w:t>prefiltrowania</w:t>
      </w:r>
      <w:proofErr w:type="spellEnd"/>
      <w:r w:rsidR="00125BD4" w:rsidRPr="008C55BE">
        <w:rPr>
          <w:rFonts w:ascii="Bookman Old Style" w:hAnsi="Bookman Old Style"/>
          <w:sz w:val="22"/>
          <w:szCs w:val="22"/>
        </w:rPr>
        <w:t xml:space="preserve"> strumienia jonów dl</w:t>
      </w:r>
      <w:r>
        <w:rPr>
          <w:rFonts w:ascii="Bookman Old Style" w:hAnsi="Bookman Old Style"/>
          <w:sz w:val="22"/>
          <w:szCs w:val="22"/>
        </w:rPr>
        <w:t>a każdego filtra kwadrupolowego</w:t>
      </w:r>
    </w:p>
    <w:p w:rsidR="00125BD4" w:rsidRPr="008C55BE" w:rsidRDefault="004F20C6" w:rsidP="009B3D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</w:t>
      </w:r>
      <w:r w:rsidR="00125BD4" w:rsidRPr="008C55BE">
        <w:rPr>
          <w:rFonts w:ascii="Bookman Old Style" w:hAnsi="Bookman Old Style"/>
          <w:sz w:val="22"/>
          <w:szCs w:val="22"/>
        </w:rPr>
        <w:t>akres  analizowanych  mas  jonowych nie gorszy niż</w:t>
      </w:r>
      <w:r>
        <w:rPr>
          <w:rFonts w:ascii="Bookman Old Style" w:hAnsi="Bookman Old Style"/>
          <w:sz w:val="22"/>
          <w:szCs w:val="22"/>
        </w:rPr>
        <w:t xml:space="preserve"> od 10</w:t>
      </w:r>
      <w:r w:rsidR="00646774">
        <w:rPr>
          <w:rFonts w:ascii="Bookman Old Style" w:hAnsi="Bookman Old Style"/>
          <w:sz w:val="22"/>
          <w:szCs w:val="22"/>
        </w:rPr>
        <w:t xml:space="preserve"> Daltonów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25BD4" w:rsidRPr="008C55BE">
        <w:rPr>
          <w:rFonts w:ascii="Bookman Old Style" w:hAnsi="Bookman Old Style"/>
          <w:sz w:val="22"/>
          <w:szCs w:val="22"/>
        </w:rPr>
        <w:t>do 2000 Da</w:t>
      </w:r>
      <w:r w:rsidR="00646774">
        <w:rPr>
          <w:rFonts w:ascii="Bookman Old Style" w:hAnsi="Bookman Old Style"/>
          <w:sz w:val="22"/>
          <w:szCs w:val="22"/>
        </w:rPr>
        <w:t>ltonów</w:t>
      </w:r>
      <w:r w:rsidR="00125BD4" w:rsidRPr="008C55BE">
        <w:rPr>
          <w:rFonts w:ascii="Bookman Old Style" w:hAnsi="Bookman Old Style"/>
          <w:sz w:val="22"/>
          <w:szCs w:val="22"/>
        </w:rPr>
        <w:t xml:space="preserve"> dl</w:t>
      </w:r>
      <w:r>
        <w:rPr>
          <w:rFonts w:ascii="Bookman Old Style" w:hAnsi="Bookman Old Style"/>
          <w:sz w:val="22"/>
          <w:szCs w:val="22"/>
        </w:rPr>
        <w:t>a każdego filtra kwadrupolowego</w:t>
      </w:r>
    </w:p>
    <w:p w:rsidR="00125BD4" w:rsidRPr="008C55BE" w:rsidRDefault="004F20C6" w:rsidP="009B3D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zbieranie</w:t>
      </w:r>
      <w:r w:rsidR="00125BD4" w:rsidRPr="008C55BE">
        <w:rPr>
          <w:rFonts w:ascii="Bookman Old Style" w:hAnsi="Bookman Old Style"/>
          <w:sz w:val="22"/>
          <w:szCs w:val="22"/>
        </w:rPr>
        <w:t xml:space="preserve"> pełnych widm spektralnych z szybkością przynajmni</w:t>
      </w:r>
      <w:r>
        <w:rPr>
          <w:rFonts w:ascii="Bookman Old Style" w:hAnsi="Bookman Old Style"/>
          <w:sz w:val="22"/>
          <w:szCs w:val="22"/>
        </w:rPr>
        <w:t>ej 20 widm spektralnych/sekundę</w:t>
      </w:r>
    </w:p>
    <w:p w:rsidR="00125BD4" w:rsidRPr="008C55BE" w:rsidRDefault="004F20C6" w:rsidP="009B3D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</w:t>
      </w:r>
      <w:r w:rsidR="00125BD4" w:rsidRPr="008C55BE">
        <w:rPr>
          <w:rFonts w:ascii="Bookman Old Style" w:hAnsi="Bookman Old Style"/>
          <w:sz w:val="22"/>
          <w:szCs w:val="22"/>
        </w:rPr>
        <w:t>aksymalna szybkość skanowania dl</w:t>
      </w:r>
      <w:r>
        <w:rPr>
          <w:rFonts w:ascii="Bookman Old Style" w:hAnsi="Bookman Old Style"/>
          <w:sz w:val="22"/>
          <w:szCs w:val="22"/>
        </w:rPr>
        <w:t>a każde</w:t>
      </w:r>
      <w:r w:rsidR="00646774">
        <w:rPr>
          <w:rFonts w:ascii="Bookman Old Style" w:hAnsi="Bookman Old Style"/>
          <w:sz w:val="22"/>
          <w:szCs w:val="22"/>
        </w:rPr>
        <w:t xml:space="preserve">go filtra kwadrupolowego 20 000 </w:t>
      </w:r>
      <w:r>
        <w:rPr>
          <w:rFonts w:ascii="Bookman Old Style" w:hAnsi="Bookman Old Style"/>
          <w:sz w:val="22"/>
          <w:szCs w:val="22"/>
        </w:rPr>
        <w:t>Daltonów/</w:t>
      </w:r>
      <w:r w:rsidR="00646774">
        <w:rPr>
          <w:rFonts w:ascii="Bookman Old Style" w:hAnsi="Bookman Old Style"/>
          <w:sz w:val="22"/>
          <w:szCs w:val="22"/>
        </w:rPr>
        <w:t>sekundę</w:t>
      </w:r>
    </w:p>
    <w:p w:rsidR="00125BD4" w:rsidRPr="008C55BE" w:rsidRDefault="004F20C6" w:rsidP="009B3D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125BD4" w:rsidRPr="008C55BE">
        <w:rPr>
          <w:rFonts w:ascii="Bookman Old Style" w:hAnsi="Bookman Old Style"/>
          <w:sz w:val="22"/>
          <w:szCs w:val="22"/>
        </w:rPr>
        <w:t>apięcia elemen</w:t>
      </w:r>
      <w:r>
        <w:rPr>
          <w:rFonts w:ascii="Bookman Old Style" w:hAnsi="Bookman Old Style"/>
          <w:sz w:val="22"/>
          <w:szCs w:val="22"/>
        </w:rPr>
        <w:t>tów analizatora kontrolowane cyfrowo</w:t>
      </w:r>
    </w:p>
    <w:p w:rsidR="00D01A6E" w:rsidRPr="008C55BE" w:rsidRDefault="004F20C6" w:rsidP="009B3D6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c</w:t>
      </w:r>
      <w:r w:rsidR="00D01A6E" w:rsidRPr="008C55BE">
        <w:rPr>
          <w:rFonts w:ascii="Bookman Old Style" w:eastAsia="Times New Roman" w:hAnsi="Bookman Old Style"/>
          <w:lang w:eastAsia="pl-PL"/>
        </w:rPr>
        <w:t>zułość spektrometru mas:</w:t>
      </w:r>
    </w:p>
    <w:p w:rsidR="00D01A6E" w:rsidRDefault="00D01A6E" w:rsidP="009B3D67">
      <w:pPr>
        <w:pStyle w:val="Bezodstpw"/>
        <w:numPr>
          <w:ilvl w:val="0"/>
          <w:numId w:val="35"/>
        </w:numPr>
        <w:spacing w:line="360" w:lineRule="auto"/>
        <w:ind w:left="851" w:hanging="142"/>
        <w:jc w:val="both"/>
        <w:rPr>
          <w:rFonts w:ascii="Bookman Old Style" w:eastAsia="Times New Roman" w:hAnsi="Bookman Old Style"/>
          <w:lang w:eastAsia="pl-PL"/>
        </w:rPr>
      </w:pPr>
      <w:r w:rsidRPr="008C55BE">
        <w:rPr>
          <w:rFonts w:ascii="Bookman Old Style" w:eastAsia="Times New Roman" w:hAnsi="Bookman Old Style"/>
          <w:lang w:eastAsia="pl-PL"/>
        </w:rPr>
        <w:t xml:space="preserve">w trybie ESI(+) 1pg rezerpiny podanej w opcji ‘On </w:t>
      </w:r>
      <w:proofErr w:type="spellStart"/>
      <w:r w:rsidRPr="008C55BE">
        <w:rPr>
          <w:rFonts w:ascii="Bookman Old Style" w:eastAsia="Times New Roman" w:hAnsi="Bookman Old Style"/>
          <w:lang w:eastAsia="pl-PL"/>
        </w:rPr>
        <w:t>Column</w:t>
      </w:r>
      <w:proofErr w:type="spellEnd"/>
      <w:r w:rsidRPr="008C55BE">
        <w:rPr>
          <w:rFonts w:ascii="Bookman Old Style" w:eastAsia="Times New Roman" w:hAnsi="Bookman Old Style"/>
          <w:lang w:eastAsia="pl-PL"/>
        </w:rPr>
        <w:t>’, stosunek sygnału do szumu 500 000:1</w:t>
      </w:r>
    </w:p>
    <w:p w:rsidR="00FC0762" w:rsidRPr="0018269A" w:rsidRDefault="00D01A6E" w:rsidP="009B3D67">
      <w:pPr>
        <w:pStyle w:val="Bezodstpw"/>
        <w:numPr>
          <w:ilvl w:val="0"/>
          <w:numId w:val="35"/>
        </w:numPr>
        <w:spacing w:line="360" w:lineRule="auto"/>
        <w:ind w:left="851" w:hanging="142"/>
        <w:jc w:val="both"/>
        <w:rPr>
          <w:rFonts w:ascii="Bookman Old Style" w:eastAsia="Times New Roman" w:hAnsi="Bookman Old Style"/>
          <w:lang w:eastAsia="pl-PL"/>
        </w:rPr>
      </w:pPr>
      <w:r w:rsidRPr="0018269A">
        <w:rPr>
          <w:rFonts w:ascii="Bookman Old Style" w:hAnsi="Bookman Old Style"/>
        </w:rPr>
        <w:t xml:space="preserve">w trybie ESI(-) 1pg chloramfenikolu podanego w opcji ‘On </w:t>
      </w:r>
      <w:proofErr w:type="spellStart"/>
      <w:r w:rsidRPr="0018269A">
        <w:rPr>
          <w:rFonts w:ascii="Bookman Old Style" w:hAnsi="Bookman Old Style"/>
        </w:rPr>
        <w:t>Column</w:t>
      </w:r>
      <w:proofErr w:type="spellEnd"/>
      <w:r w:rsidRPr="0018269A">
        <w:rPr>
          <w:rFonts w:ascii="Bookman Old Style" w:hAnsi="Bookman Old Style"/>
        </w:rPr>
        <w:t>’, stosunek sygnału do szumu 500 000:1</w:t>
      </w:r>
    </w:p>
    <w:p w:rsidR="00FC0762" w:rsidRPr="008C55BE" w:rsidRDefault="004F20C6" w:rsidP="009B3D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FC0762" w:rsidRPr="008C55BE">
        <w:rPr>
          <w:rFonts w:ascii="Bookman Old Style" w:hAnsi="Bookman Old Style"/>
          <w:sz w:val="22"/>
          <w:szCs w:val="22"/>
        </w:rPr>
        <w:t xml:space="preserve">ymiana kapilary w sondzie ESI </w:t>
      </w:r>
      <w:r>
        <w:rPr>
          <w:rFonts w:ascii="Bookman Old Style" w:hAnsi="Bookman Old Style"/>
          <w:sz w:val="22"/>
          <w:szCs w:val="22"/>
        </w:rPr>
        <w:t>musi odbywać się bez użycia narzędzi</w:t>
      </w:r>
    </w:p>
    <w:p w:rsidR="00FC0762" w:rsidRPr="008C55BE" w:rsidRDefault="004F20C6" w:rsidP="009B3D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</w:t>
      </w:r>
      <w:r w:rsidR="00FC0762" w:rsidRPr="008C55BE">
        <w:rPr>
          <w:rFonts w:ascii="Bookman Old Style" w:hAnsi="Bookman Old Style"/>
          <w:sz w:val="22"/>
          <w:szCs w:val="22"/>
        </w:rPr>
        <w:t xml:space="preserve">miana źródła </w:t>
      </w:r>
      <w:r w:rsidR="00B03D7D">
        <w:rPr>
          <w:rFonts w:ascii="Bookman Old Style" w:hAnsi="Bookman Old Style"/>
          <w:sz w:val="22"/>
          <w:szCs w:val="22"/>
        </w:rPr>
        <w:t>musi</w:t>
      </w:r>
      <w:r w:rsidR="00FC0762" w:rsidRPr="008C55BE">
        <w:rPr>
          <w:rFonts w:ascii="Bookman Old Style" w:hAnsi="Bookman Old Style"/>
          <w:sz w:val="22"/>
          <w:szCs w:val="22"/>
        </w:rPr>
        <w:t xml:space="preserve"> </w:t>
      </w:r>
      <w:r w:rsidR="00B03D7D">
        <w:rPr>
          <w:rFonts w:ascii="Bookman Old Style" w:hAnsi="Bookman Old Style"/>
          <w:sz w:val="22"/>
          <w:szCs w:val="22"/>
        </w:rPr>
        <w:t>odbywać się bez użycia narzędzi</w:t>
      </w:r>
    </w:p>
    <w:p w:rsidR="00994AA4" w:rsidRPr="008C55BE" w:rsidRDefault="00994AA4" w:rsidP="007D2CA3">
      <w:pPr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994AA4" w:rsidRPr="008C55BE" w:rsidRDefault="00994AA4" w:rsidP="007D2CA3">
      <w:pPr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6C0A18" w:rsidRPr="003870A9" w:rsidRDefault="00125BD4" w:rsidP="009B3D67">
      <w:pPr>
        <w:pStyle w:val="Akapitzlist"/>
        <w:numPr>
          <w:ilvl w:val="0"/>
          <w:numId w:val="6"/>
        </w:numPr>
        <w:ind w:left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3870A9">
        <w:rPr>
          <w:rFonts w:ascii="Bookman Old Style" w:hAnsi="Bookman Old Style"/>
          <w:sz w:val="22"/>
          <w:szCs w:val="22"/>
          <w:u w:val="single"/>
        </w:rPr>
        <w:t>Detektor</w:t>
      </w:r>
    </w:p>
    <w:p w:rsidR="00125BD4" w:rsidRPr="008C55BE" w:rsidRDefault="00125BD4" w:rsidP="007D2CA3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125BD4" w:rsidRPr="008C55BE" w:rsidRDefault="00B03D7D" w:rsidP="009B3D67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125BD4" w:rsidRPr="008C55BE">
        <w:rPr>
          <w:rFonts w:ascii="Bookman Old Style" w:hAnsi="Bookman Old Style"/>
          <w:sz w:val="22"/>
          <w:szCs w:val="22"/>
        </w:rPr>
        <w:t>etektor musi pracować w tryb</w:t>
      </w:r>
      <w:r>
        <w:rPr>
          <w:rFonts w:ascii="Bookman Old Style" w:hAnsi="Bookman Old Style"/>
          <w:sz w:val="22"/>
          <w:szCs w:val="22"/>
        </w:rPr>
        <w:t>ie rejestracji jonów dodatnich</w:t>
      </w:r>
      <w:r w:rsidR="00125BD4" w:rsidRPr="008C55BE">
        <w:rPr>
          <w:rFonts w:ascii="Bookman Old Style" w:hAnsi="Bookman Old Style"/>
          <w:sz w:val="22"/>
          <w:szCs w:val="22"/>
        </w:rPr>
        <w:t xml:space="preserve"> i ujemnych </w:t>
      </w:r>
    </w:p>
    <w:p w:rsidR="00125BD4" w:rsidRPr="00646774" w:rsidRDefault="00B03D7D" w:rsidP="009B3D67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="00125BD4" w:rsidRPr="008C55BE">
        <w:rPr>
          <w:rFonts w:ascii="Bookman Old Style" w:hAnsi="Bookman Old Style"/>
          <w:sz w:val="22"/>
          <w:szCs w:val="22"/>
        </w:rPr>
        <w:t>yfrowy zakres dynamiczny nie gorszy niż 4 x10</w:t>
      </w:r>
      <w:r w:rsidR="00125BD4" w:rsidRPr="008C55BE">
        <w:rPr>
          <w:rFonts w:ascii="Bookman Old Style" w:hAnsi="Bookman Old Style"/>
          <w:sz w:val="22"/>
          <w:szCs w:val="22"/>
          <w:vertAlign w:val="superscript"/>
        </w:rPr>
        <w:t>6</w:t>
      </w:r>
    </w:p>
    <w:p w:rsidR="00646774" w:rsidRPr="008C55BE" w:rsidRDefault="00646774" w:rsidP="00646774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</w:p>
    <w:p w:rsidR="001A3872" w:rsidRDefault="001A3872" w:rsidP="007D2CA3">
      <w:pPr>
        <w:jc w:val="both"/>
        <w:rPr>
          <w:rFonts w:ascii="Bookman Old Style" w:hAnsi="Bookman Old Style"/>
          <w:sz w:val="22"/>
          <w:szCs w:val="22"/>
        </w:rPr>
      </w:pPr>
    </w:p>
    <w:p w:rsidR="007F24C5" w:rsidRPr="008C55BE" w:rsidRDefault="007F24C5" w:rsidP="007D2CA3">
      <w:pPr>
        <w:jc w:val="both"/>
        <w:rPr>
          <w:rFonts w:ascii="Bookman Old Style" w:hAnsi="Bookman Old Style"/>
          <w:sz w:val="22"/>
          <w:szCs w:val="22"/>
        </w:rPr>
      </w:pPr>
    </w:p>
    <w:p w:rsidR="00BB6334" w:rsidRPr="00B03D7D" w:rsidRDefault="006C0A18" w:rsidP="00B03D7D">
      <w:pPr>
        <w:pStyle w:val="Akapitzlist"/>
        <w:ind w:left="284"/>
        <w:jc w:val="both"/>
        <w:rPr>
          <w:rFonts w:ascii="Bookman Old Style" w:hAnsi="Bookman Old Style"/>
          <w:sz w:val="22"/>
          <w:szCs w:val="22"/>
        </w:rPr>
      </w:pPr>
      <w:r w:rsidRPr="00B03D7D">
        <w:rPr>
          <w:rFonts w:ascii="Bookman Old Style" w:hAnsi="Bookman Old Style"/>
          <w:sz w:val="22"/>
          <w:szCs w:val="22"/>
        </w:rPr>
        <w:lastRenderedPageBreak/>
        <w:t>e)</w:t>
      </w:r>
      <w:r w:rsidRPr="008C55BE">
        <w:rPr>
          <w:rFonts w:ascii="Bookman Old Style" w:hAnsi="Bookman Old Style"/>
          <w:b/>
          <w:sz w:val="22"/>
          <w:szCs w:val="22"/>
        </w:rPr>
        <w:t xml:space="preserve"> </w:t>
      </w:r>
      <w:r w:rsidR="00BB6334" w:rsidRPr="00466375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BB6334" w:rsidRPr="00466375">
        <w:rPr>
          <w:rFonts w:ascii="Bookman Old Style" w:hAnsi="Bookman Old Style"/>
          <w:sz w:val="22"/>
          <w:szCs w:val="22"/>
          <w:u w:val="single"/>
        </w:rPr>
        <w:t>System wytwarzania próżni</w:t>
      </w:r>
    </w:p>
    <w:p w:rsidR="00BB6334" w:rsidRPr="008C55BE" w:rsidRDefault="00BB6334" w:rsidP="007D2CA3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BB6334" w:rsidRPr="008C55BE" w:rsidRDefault="00B03D7D" w:rsidP="009B3D67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BB6334" w:rsidRPr="008C55BE">
        <w:rPr>
          <w:rFonts w:ascii="Bookman Old Style" w:hAnsi="Bookman Old Style"/>
          <w:sz w:val="22"/>
          <w:szCs w:val="22"/>
        </w:rPr>
        <w:t xml:space="preserve">utomatyczny system próżniowy składający się z </w:t>
      </w:r>
      <w:r w:rsidR="00F06C55" w:rsidRPr="008C55BE">
        <w:rPr>
          <w:rFonts w:ascii="Bookman Old Style" w:hAnsi="Bookman Old Style"/>
          <w:sz w:val="22"/>
          <w:szCs w:val="22"/>
        </w:rPr>
        <w:t>jednej bezolejowej pompy</w:t>
      </w:r>
      <w:r w:rsidR="00BB6334" w:rsidRPr="008C55BE">
        <w:rPr>
          <w:rFonts w:ascii="Bookman Old Style" w:hAnsi="Bookman Old Style"/>
          <w:sz w:val="22"/>
          <w:szCs w:val="22"/>
        </w:rPr>
        <w:t xml:space="preserve"> próżni wstępnej oraz pomp turbomolekularnych chłodzonych powietrzem </w:t>
      </w:r>
    </w:p>
    <w:p w:rsidR="00BB6334" w:rsidRPr="008C55BE" w:rsidRDefault="00B03D7D" w:rsidP="009B3D67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BB6334" w:rsidRPr="008C55BE">
        <w:rPr>
          <w:rFonts w:ascii="Bookman Old Style" w:hAnsi="Bookman Old Style"/>
          <w:sz w:val="22"/>
          <w:szCs w:val="22"/>
        </w:rPr>
        <w:t xml:space="preserve">roces wytwarzania próżni oraz wentylowania układu </w:t>
      </w:r>
      <w:r>
        <w:rPr>
          <w:rFonts w:ascii="Bookman Old Style" w:hAnsi="Bookman Old Style"/>
          <w:sz w:val="22"/>
          <w:szCs w:val="22"/>
        </w:rPr>
        <w:t>musi</w:t>
      </w:r>
      <w:r w:rsidR="00BB6334" w:rsidRPr="008C55BE">
        <w:rPr>
          <w:rFonts w:ascii="Bookman Old Style" w:hAnsi="Bookman Old Style"/>
          <w:sz w:val="22"/>
          <w:szCs w:val="22"/>
        </w:rPr>
        <w:t xml:space="preserve"> być cyfrowo kontrolowany i sterowany komputerowo</w:t>
      </w:r>
    </w:p>
    <w:p w:rsidR="00BB6334" w:rsidRPr="008C55BE" w:rsidRDefault="00BB6334" w:rsidP="007D2CA3">
      <w:pPr>
        <w:jc w:val="both"/>
        <w:rPr>
          <w:rFonts w:ascii="Bookman Old Style" w:hAnsi="Bookman Old Style"/>
          <w:sz w:val="22"/>
          <w:szCs w:val="22"/>
        </w:rPr>
      </w:pPr>
    </w:p>
    <w:p w:rsidR="00BB6334" w:rsidRPr="003870A9" w:rsidRDefault="00882C98" w:rsidP="00B03D7D">
      <w:pPr>
        <w:ind w:left="284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3870A9">
        <w:rPr>
          <w:rFonts w:ascii="Bookman Old Style" w:hAnsi="Bookman Old Style"/>
          <w:sz w:val="22"/>
          <w:szCs w:val="22"/>
          <w:u w:val="single"/>
        </w:rPr>
        <w:t>f)</w:t>
      </w:r>
      <w:r w:rsidRPr="003870A9">
        <w:rPr>
          <w:rFonts w:ascii="Bookman Old Style" w:hAnsi="Bookman Old Style"/>
          <w:b/>
          <w:sz w:val="22"/>
          <w:szCs w:val="22"/>
          <w:u w:val="single"/>
        </w:rPr>
        <w:t xml:space="preserve">  </w:t>
      </w:r>
      <w:proofErr w:type="spellStart"/>
      <w:r w:rsidR="00BB6334" w:rsidRPr="003870A9">
        <w:rPr>
          <w:rFonts w:ascii="Bookman Old Style" w:hAnsi="Bookman Old Style"/>
          <w:sz w:val="22"/>
          <w:szCs w:val="22"/>
          <w:u w:val="single"/>
        </w:rPr>
        <w:t>Kontrola</w:t>
      </w:r>
      <w:proofErr w:type="spellEnd"/>
      <w:r w:rsidR="00BB6334" w:rsidRPr="003870A9">
        <w:rPr>
          <w:rFonts w:ascii="Bookman Old Style" w:hAnsi="Bookman Old Style"/>
          <w:sz w:val="22"/>
          <w:szCs w:val="22"/>
          <w:u w:val="single"/>
        </w:rPr>
        <w:t xml:space="preserve"> i </w:t>
      </w:r>
      <w:proofErr w:type="spellStart"/>
      <w:r w:rsidR="00B03D7D" w:rsidRPr="003870A9">
        <w:rPr>
          <w:rFonts w:ascii="Bookman Old Style" w:hAnsi="Bookman Old Style"/>
          <w:sz w:val="22"/>
          <w:szCs w:val="22"/>
          <w:u w:val="single"/>
        </w:rPr>
        <w:t>d</w:t>
      </w:r>
      <w:r w:rsidR="00BB6334" w:rsidRPr="003870A9">
        <w:rPr>
          <w:rFonts w:ascii="Bookman Old Style" w:hAnsi="Bookman Old Style"/>
          <w:sz w:val="22"/>
          <w:szCs w:val="22"/>
          <w:u w:val="single"/>
        </w:rPr>
        <w:t>iagnostyka</w:t>
      </w:r>
      <w:proofErr w:type="spellEnd"/>
      <w:r w:rsidR="00C02901" w:rsidRPr="003870A9">
        <w:rPr>
          <w:rFonts w:ascii="Bookman Old Style" w:hAnsi="Bookman Old Style"/>
          <w:sz w:val="22"/>
          <w:szCs w:val="22"/>
          <w:u w:val="single"/>
        </w:rPr>
        <w:t xml:space="preserve"> </w:t>
      </w:r>
      <w:proofErr w:type="spellStart"/>
      <w:r w:rsidR="00B03D7D" w:rsidRPr="003870A9">
        <w:rPr>
          <w:rFonts w:ascii="Bookman Old Style" w:hAnsi="Bookman Old Style"/>
          <w:sz w:val="22"/>
          <w:szCs w:val="22"/>
          <w:u w:val="single"/>
        </w:rPr>
        <w:t>s</w:t>
      </w:r>
      <w:r w:rsidR="00BB6334" w:rsidRPr="003870A9">
        <w:rPr>
          <w:rFonts w:ascii="Bookman Old Style" w:hAnsi="Bookman Old Style"/>
          <w:sz w:val="22"/>
          <w:szCs w:val="22"/>
          <w:u w:val="single"/>
        </w:rPr>
        <w:t>ystemu</w:t>
      </w:r>
      <w:proofErr w:type="spellEnd"/>
    </w:p>
    <w:p w:rsidR="003046C5" w:rsidRPr="008C55BE" w:rsidRDefault="003046C5" w:rsidP="007D2CA3">
      <w:pPr>
        <w:pStyle w:val="Akapitzlist"/>
        <w:ind w:left="1080"/>
        <w:jc w:val="both"/>
        <w:rPr>
          <w:rFonts w:ascii="Bookman Old Style" w:hAnsi="Bookman Old Style"/>
          <w:b/>
          <w:sz w:val="22"/>
          <w:szCs w:val="22"/>
        </w:rPr>
      </w:pPr>
    </w:p>
    <w:p w:rsidR="00BB6334" w:rsidRPr="008C55BE" w:rsidRDefault="00B03D7D" w:rsidP="009B3D67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komputerowo </w:t>
      </w:r>
      <w:r w:rsidR="006B67CB" w:rsidRPr="008C55BE">
        <w:rPr>
          <w:rFonts w:ascii="Bookman Old Style" w:hAnsi="Bookman Old Style"/>
          <w:sz w:val="22"/>
          <w:szCs w:val="22"/>
        </w:rPr>
        <w:t>kontrolowane parametry pracy,</w:t>
      </w:r>
      <w:r w:rsidR="00BB6334" w:rsidRPr="008C55BE">
        <w:rPr>
          <w:rFonts w:ascii="Bookman Old Style" w:hAnsi="Bookman Old Style"/>
          <w:sz w:val="22"/>
          <w:szCs w:val="22"/>
        </w:rPr>
        <w:t xml:space="preserve"> komunikacji i diagnostyki ukł</w:t>
      </w:r>
      <w:r>
        <w:rPr>
          <w:rFonts w:ascii="Bookman Old Style" w:hAnsi="Bookman Old Style"/>
          <w:sz w:val="22"/>
          <w:szCs w:val="22"/>
        </w:rPr>
        <w:t>adów LC oraz spektrometru mas w ramach jednego oprogramowania</w:t>
      </w:r>
    </w:p>
    <w:p w:rsidR="00BB6334" w:rsidRPr="003870A9" w:rsidRDefault="00BB6334" w:rsidP="007D2CA3">
      <w:pPr>
        <w:pStyle w:val="Akapitzlist"/>
        <w:ind w:left="72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F027B8" w:rsidRPr="00B03D7D" w:rsidRDefault="00BB048B" w:rsidP="00B03D7D">
      <w:pPr>
        <w:ind w:firstLine="284"/>
        <w:jc w:val="both"/>
        <w:rPr>
          <w:rFonts w:ascii="Bookman Old Style" w:hAnsi="Bookman Old Style"/>
          <w:sz w:val="22"/>
          <w:szCs w:val="22"/>
        </w:rPr>
      </w:pPr>
      <w:r w:rsidRPr="003870A9">
        <w:rPr>
          <w:rFonts w:ascii="Bookman Old Style" w:hAnsi="Bookman Old Style"/>
          <w:sz w:val="22"/>
          <w:szCs w:val="22"/>
          <w:u w:val="single"/>
        </w:rPr>
        <w:t>g)</w:t>
      </w:r>
      <w:r w:rsidRPr="003870A9">
        <w:rPr>
          <w:rFonts w:ascii="Bookman Old Style" w:hAnsi="Bookman Old Style"/>
          <w:b/>
          <w:sz w:val="22"/>
          <w:szCs w:val="22"/>
          <w:u w:val="single"/>
        </w:rPr>
        <w:t xml:space="preserve">  </w:t>
      </w:r>
      <w:proofErr w:type="spellStart"/>
      <w:r w:rsidR="00F027B8" w:rsidRPr="003870A9">
        <w:rPr>
          <w:rFonts w:ascii="Bookman Old Style" w:hAnsi="Bookman Old Style"/>
          <w:sz w:val="22"/>
          <w:szCs w:val="22"/>
          <w:u w:val="single"/>
        </w:rPr>
        <w:t>Monitorowanie</w:t>
      </w:r>
      <w:proofErr w:type="spellEnd"/>
      <w:r w:rsidR="006B67CB" w:rsidRPr="003870A9">
        <w:rPr>
          <w:rFonts w:ascii="Bookman Old Style" w:hAnsi="Bookman Old Style"/>
          <w:sz w:val="22"/>
          <w:szCs w:val="22"/>
          <w:u w:val="single"/>
        </w:rPr>
        <w:t xml:space="preserve"> </w:t>
      </w:r>
      <w:proofErr w:type="spellStart"/>
      <w:r w:rsidR="00F027B8" w:rsidRPr="003870A9">
        <w:rPr>
          <w:rFonts w:ascii="Bookman Old Style" w:hAnsi="Bookman Old Style"/>
          <w:sz w:val="22"/>
          <w:szCs w:val="22"/>
          <w:u w:val="single"/>
        </w:rPr>
        <w:t>parametrów</w:t>
      </w:r>
      <w:proofErr w:type="spellEnd"/>
      <w:r w:rsidR="006B67CB" w:rsidRPr="003870A9">
        <w:rPr>
          <w:rFonts w:ascii="Bookman Old Style" w:hAnsi="Bookman Old Style"/>
          <w:sz w:val="22"/>
          <w:szCs w:val="22"/>
          <w:u w:val="single"/>
        </w:rPr>
        <w:t xml:space="preserve"> </w:t>
      </w:r>
      <w:proofErr w:type="spellStart"/>
      <w:r w:rsidR="00466375">
        <w:rPr>
          <w:rFonts w:ascii="Bookman Old Style" w:hAnsi="Bookman Old Style"/>
          <w:sz w:val="22"/>
          <w:szCs w:val="22"/>
          <w:u w:val="single"/>
        </w:rPr>
        <w:t>systemu</w:t>
      </w:r>
      <w:proofErr w:type="spellEnd"/>
      <w:r w:rsidR="00466375">
        <w:rPr>
          <w:rFonts w:ascii="Bookman Old Style" w:hAnsi="Bookman Old Style"/>
          <w:sz w:val="22"/>
          <w:szCs w:val="22"/>
          <w:u w:val="single"/>
        </w:rPr>
        <w:t xml:space="preserve"> MS</w:t>
      </w:r>
    </w:p>
    <w:p w:rsidR="001A3872" w:rsidRPr="008C55BE" w:rsidRDefault="001A3872" w:rsidP="007D2CA3">
      <w:pPr>
        <w:ind w:firstLine="720"/>
        <w:jc w:val="both"/>
        <w:rPr>
          <w:rFonts w:ascii="Bookman Old Style" w:hAnsi="Bookman Old Style"/>
          <w:b/>
          <w:sz w:val="22"/>
          <w:szCs w:val="22"/>
        </w:rPr>
      </w:pPr>
    </w:p>
    <w:p w:rsidR="00F027B8" w:rsidRPr="008C55BE" w:rsidRDefault="00F027B8" w:rsidP="009B3D67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>przepływy gazów, napięcia, temperatury, wartości próżni, komunikacji wewnętrznej, kalibracji</w:t>
      </w:r>
    </w:p>
    <w:p w:rsidR="00F027B8" w:rsidRPr="008C55BE" w:rsidRDefault="00F027B8" w:rsidP="009B3D67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>automatyczne ostrzeganie jeśli kontrolowane parametry są poza zadaną tolerancją</w:t>
      </w:r>
    </w:p>
    <w:p w:rsidR="00F027B8" w:rsidRPr="008C55BE" w:rsidRDefault="00F027B8" w:rsidP="009B3D67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 xml:space="preserve">automatyczny proces kalibracji i kontroli kalibracji każdego analizatora kwadrupolowego spektrometru  mas  oraz  </w:t>
      </w:r>
      <w:r w:rsidR="00B03D7D">
        <w:rPr>
          <w:rFonts w:ascii="Bookman Old Style" w:hAnsi="Bookman Old Style"/>
          <w:sz w:val="22"/>
          <w:szCs w:val="22"/>
        </w:rPr>
        <w:t xml:space="preserve">informowanie  analityka  jeśli </w:t>
      </w:r>
      <w:r w:rsidRPr="008C55BE">
        <w:rPr>
          <w:rFonts w:ascii="Bookman Old Style" w:hAnsi="Bookman Old Style"/>
          <w:sz w:val="22"/>
          <w:szCs w:val="22"/>
        </w:rPr>
        <w:t>kalibracja będzie wymagała sprawdzenia</w:t>
      </w:r>
    </w:p>
    <w:p w:rsidR="00F027B8" w:rsidRPr="008C55BE" w:rsidRDefault="00B03D7D" w:rsidP="009B3D67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automatyczne dostrajanie </w:t>
      </w:r>
      <w:r w:rsidR="00F027B8" w:rsidRPr="008C55BE">
        <w:rPr>
          <w:rFonts w:ascii="Bookman Old Style" w:hAnsi="Bookman Old Style"/>
          <w:sz w:val="22"/>
          <w:szCs w:val="22"/>
        </w:rPr>
        <w:t>warunków źródła dla analizowanego związku lub związków</w:t>
      </w:r>
    </w:p>
    <w:p w:rsidR="00F027B8" w:rsidRPr="008C55BE" w:rsidRDefault="00F027B8" w:rsidP="009B3D67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8C55BE">
        <w:rPr>
          <w:rFonts w:ascii="Bookman Old Style" w:hAnsi="Bookman Old Style"/>
          <w:sz w:val="22"/>
          <w:szCs w:val="22"/>
          <w:lang w:val="en-US"/>
        </w:rPr>
        <w:t>automatyczne</w:t>
      </w:r>
      <w:proofErr w:type="spellEnd"/>
      <w:r w:rsidR="006B67CB" w:rsidRPr="008C55B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8C55BE">
        <w:rPr>
          <w:rFonts w:ascii="Bookman Old Style" w:hAnsi="Bookman Old Style"/>
          <w:sz w:val="22"/>
          <w:szCs w:val="22"/>
          <w:lang w:val="en-US"/>
        </w:rPr>
        <w:t>tworzenie</w:t>
      </w:r>
      <w:proofErr w:type="spellEnd"/>
      <w:r w:rsidR="006B67CB" w:rsidRPr="008C55B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8C55BE">
        <w:rPr>
          <w:rFonts w:ascii="Bookman Old Style" w:hAnsi="Bookman Old Style"/>
          <w:sz w:val="22"/>
          <w:szCs w:val="22"/>
          <w:lang w:val="en-US"/>
        </w:rPr>
        <w:t>metod</w:t>
      </w:r>
      <w:proofErr w:type="spellEnd"/>
      <w:r w:rsidR="00B03D7D">
        <w:rPr>
          <w:rFonts w:ascii="Bookman Old Style" w:hAnsi="Bookman Old Style"/>
          <w:sz w:val="22"/>
          <w:szCs w:val="22"/>
          <w:lang w:val="en-US"/>
        </w:rPr>
        <w:t xml:space="preserve"> SIR (S</w:t>
      </w:r>
      <w:r w:rsidRPr="008C55BE">
        <w:rPr>
          <w:rFonts w:ascii="Bookman Old Style" w:hAnsi="Bookman Old Style"/>
          <w:sz w:val="22"/>
          <w:szCs w:val="22"/>
          <w:lang w:val="en-US"/>
        </w:rPr>
        <w:t xml:space="preserve">ingle Ion Recording) </w:t>
      </w:r>
      <w:proofErr w:type="spellStart"/>
      <w:r w:rsidRPr="008C55BE">
        <w:rPr>
          <w:rFonts w:ascii="Bookman Old Style" w:hAnsi="Bookman Old Style"/>
          <w:sz w:val="22"/>
          <w:szCs w:val="22"/>
          <w:lang w:val="en-US"/>
        </w:rPr>
        <w:t>oraz</w:t>
      </w:r>
      <w:proofErr w:type="spellEnd"/>
      <w:r w:rsidRPr="008C55BE">
        <w:rPr>
          <w:rFonts w:ascii="Bookman Old Style" w:hAnsi="Bookman Old Style"/>
          <w:sz w:val="22"/>
          <w:szCs w:val="22"/>
          <w:lang w:val="en-US"/>
        </w:rPr>
        <w:t xml:space="preserve"> MRM</w:t>
      </w:r>
      <w:r w:rsidR="00B03D7D">
        <w:rPr>
          <w:rFonts w:ascii="Bookman Old Style" w:hAnsi="Bookman Old Style"/>
          <w:sz w:val="22"/>
          <w:szCs w:val="22"/>
          <w:lang w:val="en-US"/>
        </w:rPr>
        <w:t xml:space="preserve"> (Multiple Reaction Monitoring)</w:t>
      </w:r>
      <w:r w:rsidRPr="008C55BE">
        <w:rPr>
          <w:rFonts w:ascii="Bookman Old Style" w:hAnsi="Bookman Old Style"/>
          <w:sz w:val="22"/>
          <w:szCs w:val="22"/>
          <w:lang w:val="en-US"/>
        </w:rPr>
        <w:t>:</w:t>
      </w:r>
    </w:p>
    <w:p w:rsidR="0018269A" w:rsidRDefault="00F027B8" w:rsidP="009B3D67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>monitorowanie jonu molekularnego oraz 4 jonów potwierdzających (fragmentacyjnych)  w trybie zbierania danych MRM</w:t>
      </w:r>
    </w:p>
    <w:p w:rsidR="00F027B8" w:rsidRDefault="00F027B8" w:rsidP="009B3D67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18269A">
        <w:rPr>
          <w:rFonts w:ascii="Bookman Old Style" w:hAnsi="Bookman Old Style"/>
          <w:sz w:val="22"/>
          <w:szCs w:val="22"/>
        </w:rPr>
        <w:t>dobór optymalnych parametrów źródła i analizatora dla wybranego związku lub  związków</w:t>
      </w:r>
    </w:p>
    <w:p w:rsidR="00F027B8" w:rsidRDefault="00F027B8" w:rsidP="009B3D67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18269A">
        <w:rPr>
          <w:rFonts w:ascii="Bookman Old Style" w:hAnsi="Bookman Old Style"/>
          <w:sz w:val="22"/>
          <w:szCs w:val="22"/>
        </w:rPr>
        <w:t>zapisywanie parametrów źródła oraz analizatora w plikach metod MS do późniejszego wykorzystania</w:t>
      </w:r>
    </w:p>
    <w:p w:rsidR="00F027B8" w:rsidRDefault="00466375" w:rsidP="009B3D67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zapisywanie parametrów ilościowych metody </w:t>
      </w:r>
      <w:r w:rsidR="00F027B8" w:rsidRPr="0018269A">
        <w:rPr>
          <w:rFonts w:ascii="Bookman Old Style" w:hAnsi="Bookman Old Style"/>
          <w:sz w:val="22"/>
          <w:szCs w:val="22"/>
        </w:rPr>
        <w:t>dla każdego analizowanego związku w bazie metod</w:t>
      </w:r>
    </w:p>
    <w:p w:rsidR="00F027B8" w:rsidRDefault="00F027B8" w:rsidP="009B3D67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18269A">
        <w:rPr>
          <w:rFonts w:ascii="Bookman Old Style" w:hAnsi="Bookman Old Style"/>
          <w:sz w:val="22"/>
          <w:szCs w:val="22"/>
        </w:rPr>
        <w:t>monitorowanie jonu molekularnego oraz 4 jonów potwierdzających (fragmentacyjnych) w trybie zbierania danych MRM/SRM</w:t>
      </w:r>
    </w:p>
    <w:p w:rsidR="00F027B8" w:rsidRPr="00915F46" w:rsidRDefault="00F027B8" w:rsidP="009B3D67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automatyka musi dotyczyć wszystkich parametrów metody włączając w to czas retencji</w:t>
      </w:r>
      <w:r w:rsidR="0018269A" w:rsidRPr="00915F46">
        <w:rPr>
          <w:rFonts w:ascii="Bookman Old Style" w:hAnsi="Bookman Old Style"/>
          <w:sz w:val="22"/>
          <w:szCs w:val="22"/>
        </w:rPr>
        <w:t xml:space="preserve"> na kolumnie chromatograficznej</w:t>
      </w:r>
    </w:p>
    <w:p w:rsidR="00F027B8" w:rsidRPr="007F24C5" w:rsidRDefault="00F027B8" w:rsidP="009B3D67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7F24C5">
        <w:rPr>
          <w:rFonts w:ascii="Bookman Old Style" w:hAnsi="Bookman Old Style"/>
          <w:sz w:val="22"/>
          <w:szCs w:val="22"/>
        </w:rPr>
        <w:lastRenderedPageBreak/>
        <w:t>możliwość jednoczesnego zbierania danych oraz przeprowad</w:t>
      </w:r>
      <w:r w:rsidR="006B67CB" w:rsidRPr="007F24C5">
        <w:rPr>
          <w:rFonts w:ascii="Bookman Old Style" w:hAnsi="Bookman Old Style"/>
          <w:sz w:val="22"/>
          <w:szCs w:val="22"/>
        </w:rPr>
        <w:t xml:space="preserve">zania analizy ilościowej dla poprzednio </w:t>
      </w:r>
      <w:r w:rsidRPr="007F24C5">
        <w:rPr>
          <w:rFonts w:ascii="Bookman Old Style" w:hAnsi="Bookman Old Style"/>
          <w:sz w:val="22"/>
          <w:szCs w:val="22"/>
        </w:rPr>
        <w:t>zebranych dany</w:t>
      </w:r>
      <w:r w:rsidR="0018269A" w:rsidRPr="007F24C5">
        <w:rPr>
          <w:rFonts w:ascii="Bookman Old Style" w:hAnsi="Bookman Old Style"/>
          <w:sz w:val="22"/>
          <w:szCs w:val="22"/>
        </w:rPr>
        <w:t>ch w ramach tej samej sekwencji</w:t>
      </w:r>
    </w:p>
    <w:p w:rsidR="00F027B8" w:rsidRPr="00915F46" w:rsidRDefault="0018269A" w:rsidP="009B3D67">
      <w:pPr>
        <w:pStyle w:val="Akapitzlist"/>
        <w:numPr>
          <w:ilvl w:val="0"/>
          <w:numId w:val="15"/>
        </w:numPr>
        <w:spacing w:line="360" w:lineRule="auto"/>
        <w:ind w:left="567"/>
        <w:jc w:val="both"/>
        <w:rPr>
          <w:rFonts w:ascii="Bookman Old Style" w:hAnsi="Bookman Old Style"/>
          <w:color w:val="FF0000"/>
          <w:sz w:val="22"/>
          <w:szCs w:val="22"/>
        </w:rPr>
      </w:pPr>
      <w:r w:rsidRPr="007F24C5">
        <w:rPr>
          <w:rFonts w:ascii="Bookman Old Style" w:hAnsi="Bookman Old Style"/>
          <w:sz w:val="22"/>
          <w:szCs w:val="22"/>
        </w:rPr>
        <w:t>proces zbierania danych</w:t>
      </w:r>
      <w:r w:rsidR="00F027B8" w:rsidRPr="007F24C5">
        <w:rPr>
          <w:rFonts w:ascii="Bookman Old Style" w:hAnsi="Bookman Old Style"/>
          <w:sz w:val="22"/>
          <w:szCs w:val="22"/>
        </w:rPr>
        <w:t xml:space="preserve">, integracja pików, kalibracja, obliczenia ilościowe oraz kontrola </w:t>
      </w:r>
      <w:r w:rsidR="00F027B8" w:rsidRPr="008C55BE">
        <w:rPr>
          <w:rFonts w:ascii="Bookman Old Style" w:hAnsi="Bookman Old Style"/>
          <w:sz w:val="22"/>
          <w:szCs w:val="22"/>
        </w:rPr>
        <w:t>danych pod kątem jakościowej kontroli musi</w:t>
      </w:r>
      <w:r>
        <w:rPr>
          <w:rFonts w:ascii="Bookman Old Style" w:hAnsi="Bookman Old Style"/>
          <w:sz w:val="22"/>
          <w:szCs w:val="22"/>
        </w:rPr>
        <w:t xml:space="preserve"> być </w:t>
      </w:r>
      <w:r w:rsidRPr="007F24C5">
        <w:rPr>
          <w:rFonts w:ascii="Bookman Old Style" w:hAnsi="Bookman Old Style"/>
          <w:sz w:val="22"/>
          <w:szCs w:val="22"/>
        </w:rPr>
        <w:t>zautomatyzowana</w:t>
      </w:r>
    </w:p>
    <w:p w:rsidR="00F027B8" w:rsidRPr="003870A9" w:rsidRDefault="00F027B8" w:rsidP="007D2CA3">
      <w:pPr>
        <w:pStyle w:val="Akapitzlist"/>
        <w:ind w:left="72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F027B8" w:rsidRPr="0018269A" w:rsidRDefault="00FC1714" w:rsidP="0018269A">
      <w:pPr>
        <w:pStyle w:val="Akapitzlist"/>
        <w:ind w:left="284"/>
        <w:jc w:val="both"/>
        <w:rPr>
          <w:rFonts w:ascii="Bookman Old Style" w:hAnsi="Bookman Old Style"/>
          <w:sz w:val="22"/>
          <w:szCs w:val="22"/>
        </w:rPr>
      </w:pPr>
      <w:r w:rsidRPr="003870A9">
        <w:rPr>
          <w:rFonts w:ascii="Bookman Old Style" w:hAnsi="Bookman Old Style"/>
          <w:sz w:val="22"/>
          <w:szCs w:val="22"/>
          <w:u w:val="single"/>
        </w:rPr>
        <w:t xml:space="preserve">h) </w:t>
      </w:r>
      <w:r w:rsidR="00F027B8" w:rsidRPr="003870A9">
        <w:rPr>
          <w:rFonts w:ascii="Bookman Old Style" w:hAnsi="Bookman Old Style"/>
          <w:sz w:val="22"/>
          <w:szCs w:val="22"/>
          <w:u w:val="single"/>
        </w:rPr>
        <w:t xml:space="preserve"> Akwizycja i przetwarzanie danych</w:t>
      </w:r>
      <w:r w:rsidR="00A8351B" w:rsidRPr="003870A9">
        <w:rPr>
          <w:rFonts w:ascii="Bookman Old Style" w:hAnsi="Bookman Old Style"/>
          <w:sz w:val="22"/>
          <w:szCs w:val="22"/>
          <w:u w:val="single"/>
        </w:rPr>
        <w:t>, zestaw komputerowy</w:t>
      </w:r>
      <w:r w:rsidR="005C1985">
        <w:rPr>
          <w:rFonts w:ascii="Bookman Old Style" w:hAnsi="Bookman Old Style"/>
          <w:sz w:val="22"/>
          <w:szCs w:val="22"/>
          <w:u w:val="single"/>
        </w:rPr>
        <w:t xml:space="preserve"> wraz z oprogramowaniem</w:t>
      </w:r>
    </w:p>
    <w:p w:rsidR="001A3872" w:rsidRPr="008C55BE" w:rsidRDefault="001A3872" w:rsidP="007D2CA3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F027B8" w:rsidRPr="00915F46" w:rsidRDefault="00DE110C" w:rsidP="007D2CA3">
      <w:pPr>
        <w:jc w:val="both"/>
        <w:rPr>
          <w:rFonts w:ascii="Bookman Old Style" w:eastAsia="Times New Roman" w:hAnsi="Bookman Old Style"/>
          <w:sz w:val="22"/>
          <w:szCs w:val="22"/>
          <w:lang w:eastAsia="pl-PL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F027B8" w:rsidRPr="00915F46">
        <w:rPr>
          <w:rFonts w:ascii="Bookman Old Style" w:hAnsi="Bookman Old Style"/>
          <w:sz w:val="22"/>
          <w:szCs w:val="22"/>
        </w:rPr>
        <w:t>Minimalna</w:t>
      </w:r>
      <w:proofErr w:type="spellEnd"/>
      <w:r w:rsidR="006B67CB" w:rsidRPr="00915F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27B8" w:rsidRPr="00915F46">
        <w:rPr>
          <w:rFonts w:ascii="Bookman Old Style" w:hAnsi="Bookman Old Style"/>
          <w:sz w:val="22"/>
          <w:szCs w:val="22"/>
        </w:rPr>
        <w:t>konfiguracja</w:t>
      </w:r>
      <w:proofErr w:type="spellEnd"/>
      <w:r w:rsidR="006B67CB" w:rsidRPr="00915F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67CB" w:rsidRPr="00915F46">
        <w:rPr>
          <w:rFonts w:ascii="Bookman Old Style" w:hAnsi="Bookman Old Style"/>
          <w:sz w:val="22"/>
          <w:szCs w:val="22"/>
        </w:rPr>
        <w:t>komputera</w:t>
      </w:r>
      <w:proofErr w:type="spellEnd"/>
      <w:r w:rsidR="006B67CB" w:rsidRPr="00915F46">
        <w:rPr>
          <w:rFonts w:ascii="Bookman Old Style" w:hAnsi="Bookman Old Style"/>
          <w:sz w:val="22"/>
          <w:szCs w:val="22"/>
        </w:rPr>
        <w:t xml:space="preserve"> do </w:t>
      </w:r>
      <w:proofErr w:type="spellStart"/>
      <w:r w:rsidR="00F027B8" w:rsidRPr="00915F46">
        <w:rPr>
          <w:rFonts w:ascii="Bookman Old Style" w:hAnsi="Bookman Old Style"/>
          <w:sz w:val="22"/>
          <w:szCs w:val="22"/>
        </w:rPr>
        <w:t>akwizycji</w:t>
      </w:r>
      <w:proofErr w:type="spellEnd"/>
      <w:r w:rsidR="0018269A" w:rsidRPr="00915F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27B8" w:rsidRPr="00915F46">
        <w:rPr>
          <w:rFonts w:ascii="Bookman Old Style" w:hAnsi="Bookman Old Style"/>
          <w:sz w:val="22"/>
          <w:szCs w:val="22"/>
        </w:rPr>
        <w:t>danych</w:t>
      </w:r>
      <w:proofErr w:type="spellEnd"/>
      <w:r w:rsidR="00F027B8" w:rsidRPr="00915F46">
        <w:rPr>
          <w:rFonts w:ascii="Bookman Old Style" w:hAnsi="Bookman Old Style"/>
          <w:sz w:val="22"/>
          <w:szCs w:val="22"/>
        </w:rPr>
        <w:t xml:space="preserve"> MS:</w:t>
      </w:r>
    </w:p>
    <w:p w:rsidR="00F027B8" w:rsidRPr="00915F46" w:rsidRDefault="00F027B8" w:rsidP="0018269A">
      <w:pPr>
        <w:pStyle w:val="Akapitzlist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E11330" w:rsidRPr="00915F46" w:rsidRDefault="0018269A" w:rsidP="009B3D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p</w:t>
      </w:r>
      <w:r w:rsidR="00E11330" w:rsidRPr="00915F46">
        <w:rPr>
          <w:rFonts w:ascii="Bookman Old Style" w:hAnsi="Bookman Old Style"/>
          <w:sz w:val="22"/>
          <w:szCs w:val="22"/>
        </w:rPr>
        <w:t xml:space="preserve">rocesor  osiągający, co najmniej 9500 punktów w teście wydajnościowym </w:t>
      </w:r>
      <w:proofErr w:type="spellStart"/>
      <w:r w:rsidR="00E11330" w:rsidRPr="00915F46">
        <w:rPr>
          <w:rFonts w:ascii="Bookman Old Style" w:hAnsi="Bookman Old Style"/>
          <w:sz w:val="22"/>
          <w:szCs w:val="22"/>
        </w:rPr>
        <w:t>PassMark</w:t>
      </w:r>
      <w:proofErr w:type="spellEnd"/>
      <w:r w:rsidR="00E11330" w:rsidRPr="00915F46">
        <w:rPr>
          <w:rFonts w:ascii="Bookman Old Style" w:hAnsi="Bookman Old Style"/>
          <w:sz w:val="22"/>
          <w:szCs w:val="22"/>
        </w:rPr>
        <w:t xml:space="preserve"> CPU </w:t>
      </w:r>
      <w:proofErr w:type="spellStart"/>
      <w:r w:rsidR="00E11330" w:rsidRPr="00915F46">
        <w:rPr>
          <w:rFonts w:ascii="Bookman Old Style" w:hAnsi="Bookman Old Style"/>
          <w:sz w:val="22"/>
          <w:szCs w:val="22"/>
        </w:rPr>
        <w:t>Benchmarks</w:t>
      </w:r>
      <w:proofErr w:type="spellEnd"/>
      <w:r w:rsidR="00E11330" w:rsidRPr="00915F46">
        <w:rPr>
          <w:rFonts w:ascii="Bookman Old Style" w:hAnsi="Bookman Old Style"/>
          <w:sz w:val="22"/>
          <w:szCs w:val="22"/>
        </w:rPr>
        <w:t xml:space="preserve"> wg. kolumny </w:t>
      </w:r>
      <w:proofErr w:type="spellStart"/>
      <w:r w:rsidR="00E11330" w:rsidRPr="00915F46">
        <w:rPr>
          <w:rFonts w:ascii="Bookman Old Style" w:hAnsi="Bookman Old Style"/>
          <w:sz w:val="22"/>
          <w:szCs w:val="22"/>
        </w:rPr>
        <w:t>Passmark</w:t>
      </w:r>
      <w:proofErr w:type="spellEnd"/>
      <w:r w:rsidR="00E11330" w:rsidRPr="00915F46">
        <w:rPr>
          <w:rFonts w:ascii="Bookman Old Style" w:hAnsi="Bookman Old Style"/>
          <w:sz w:val="22"/>
          <w:szCs w:val="22"/>
        </w:rPr>
        <w:t xml:space="preserve"> CPU Mark, którego wyniki są publikowane na stronie http://cpubenchmark.net/cpu_list.php</w:t>
      </w:r>
      <w:r w:rsidR="00F027B8" w:rsidRPr="00915F46">
        <w:rPr>
          <w:rFonts w:ascii="Bookman Old Style" w:hAnsi="Bookman Old Style"/>
          <w:sz w:val="22"/>
          <w:szCs w:val="22"/>
        </w:rPr>
        <w:t xml:space="preserve">2.  </w:t>
      </w:r>
    </w:p>
    <w:p w:rsidR="00F027B8" w:rsidRPr="00915F46" w:rsidRDefault="0018269A" w:rsidP="009B3D6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s</w:t>
      </w:r>
      <w:r w:rsidR="00F027B8" w:rsidRPr="00915F46">
        <w:rPr>
          <w:rFonts w:ascii="Bookman Old Style" w:hAnsi="Bookman Old Style"/>
          <w:sz w:val="22"/>
          <w:szCs w:val="22"/>
        </w:rPr>
        <w:t>ystem operacyjny dostosowany</w:t>
      </w:r>
      <w:r w:rsidRPr="00915F46">
        <w:rPr>
          <w:rFonts w:ascii="Bookman Old Style" w:hAnsi="Bookman Old Style"/>
          <w:sz w:val="22"/>
          <w:szCs w:val="22"/>
        </w:rPr>
        <w:t xml:space="preserve"> do obsługi</w:t>
      </w:r>
      <w:r w:rsidR="00F027B8" w:rsidRPr="00915F46">
        <w:rPr>
          <w:rFonts w:ascii="Bookman Old Style" w:hAnsi="Bookman Old Style"/>
          <w:sz w:val="22"/>
          <w:szCs w:val="22"/>
        </w:rPr>
        <w:t xml:space="preserve"> </w:t>
      </w:r>
      <w:r w:rsidRPr="00915F46">
        <w:rPr>
          <w:rFonts w:ascii="Bookman Old Style" w:hAnsi="Bookman Old Style"/>
          <w:sz w:val="22"/>
          <w:szCs w:val="22"/>
        </w:rPr>
        <w:t>o</w:t>
      </w:r>
      <w:r w:rsidR="00F027B8" w:rsidRPr="00915F46">
        <w:rPr>
          <w:rFonts w:ascii="Bookman Old Style" w:hAnsi="Bookman Old Style"/>
          <w:sz w:val="22"/>
          <w:szCs w:val="22"/>
        </w:rPr>
        <w:t>ferowanego systemu LC-MS/MS</w:t>
      </w:r>
      <w:r w:rsidR="00767426" w:rsidRPr="00915F46">
        <w:rPr>
          <w:rFonts w:ascii="Bookman Old Style" w:hAnsi="Bookman Old Style"/>
          <w:sz w:val="22"/>
          <w:szCs w:val="22"/>
        </w:rPr>
        <w:t>, minimum Windows 10</w:t>
      </w:r>
      <w:r w:rsidR="004322DF" w:rsidRPr="00915F46">
        <w:rPr>
          <w:rFonts w:ascii="Bookman Old Style" w:hAnsi="Bookman Old Style"/>
          <w:sz w:val="22"/>
          <w:szCs w:val="22"/>
        </w:rPr>
        <w:t xml:space="preserve"> lub równoważny</w:t>
      </w:r>
    </w:p>
    <w:p w:rsidR="00E11330" w:rsidRPr="00915F46" w:rsidRDefault="00E11330" w:rsidP="009B3D6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 xml:space="preserve">pamięć RAM minimum </w:t>
      </w:r>
      <w:r w:rsidR="00767426" w:rsidRPr="00915F46">
        <w:rPr>
          <w:rFonts w:ascii="Bookman Old Style" w:hAnsi="Bookman Old Style"/>
          <w:sz w:val="22"/>
          <w:szCs w:val="22"/>
        </w:rPr>
        <w:t>32</w:t>
      </w:r>
      <w:r w:rsidRPr="00915F46">
        <w:rPr>
          <w:rFonts w:ascii="Bookman Old Style" w:hAnsi="Bookman Old Style"/>
          <w:sz w:val="22"/>
          <w:szCs w:val="22"/>
        </w:rPr>
        <w:t xml:space="preserve"> </w:t>
      </w:r>
      <w:r w:rsidR="00A20049" w:rsidRPr="00915F46">
        <w:rPr>
          <w:rFonts w:ascii="Bookman Old Style" w:hAnsi="Bookman Old Style"/>
          <w:sz w:val="22"/>
          <w:szCs w:val="22"/>
        </w:rPr>
        <w:t>GB</w:t>
      </w:r>
    </w:p>
    <w:p w:rsidR="00767426" w:rsidRPr="00915F46" w:rsidRDefault="00767426" w:rsidP="006E1D6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 xml:space="preserve">1 </w:t>
      </w:r>
      <w:r w:rsidR="00E11330" w:rsidRPr="00915F46">
        <w:rPr>
          <w:rFonts w:ascii="Bookman Old Style" w:hAnsi="Bookman Old Style"/>
          <w:sz w:val="22"/>
          <w:szCs w:val="22"/>
        </w:rPr>
        <w:t>dysk twardy minimum 2 TB</w:t>
      </w:r>
      <w:r w:rsidRPr="00915F46">
        <w:rPr>
          <w:rFonts w:ascii="Bookman Old Style" w:hAnsi="Bookman Old Style"/>
          <w:sz w:val="22"/>
          <w:szCs w:val="22"/>
        </w:rPr>
        <w:t xml:space="preserve"> lub 2 dyski twarde każdy po minimum 1TB połączone w </w:t>
      </w:r>
      <w:proofErr w:type="spellStart"/>
      <w:r w:rsidRPr="00915F46">
        <w:rPr>
          <w:rFonts w:ascii="Bookman Old Style" w:hAnsi="Bookman Old Style"/>
          <w:sz w:val="22"/>
          <w:szCs w:val="22"/>
        </w:rPr>
        <w:t>raid</w:t>
      </w:r>
      <w:proofErr w:type="spellEnd"/>
      <w:r w:rsidRPr="00915F46">
        <w:rPr>
          <w:rFonts w:ascii="Bookman Old Style" w:hAnsi="Bookman Old Style"/>
          <w:sz w:val="22"/>
          <w:szCs w:val="22"/>
        </w:rPr>
        <w:t xml:space="preserve"> sprzętowy</w:t>
      </w:r>
    </w:p>
    <w:p w:rsidR="00767426" w:rsidRPr="00915F46" w:rsidRDefault="00E11330" w:rsidP="006E1D6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karty sieciowe</w:t>
      </w:r>
      <w:r w:rsidR="00767426" w:rsidRPr="00915F46">
        <w:rPr>
          <w:rFonts w:ascii="Bookman Old Style" w:hAnsi="Bookman Old Style"/>
          <w:sz w:val="22"/>
          <w:szCs w:val="22"/>
        </w:rPr>
        <w:t xml:space="preserve"> minimum 2</w:t>
      </w:r>
      <w:r w:rsidRPr="00915F46">
        <w:rPr>
          <w:rFonts w:ascii="Bookman Old Style" w:hAnsi="Bookman Old Style"/>
          <w:sz w:val="22"/>
          <w:szCs w:val="22"/>
        </w:rPr>
        <w:t xml:space="preserve"> </w:t>
      </w:r>
    </w:p>
    <w:p w:rsidR="00E11330" w:rsidRPr="00915F46" w:rsidRDefault="00E11330" w:rsidP="006E1D6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 xml:space="preserve">monitor LCD </w:t>
      </w:r>
      <w:r w:rsidR="00767426" w:rsidRPr="00915F46">
        <w:rPr>
          <w:rFonts w:ascii="Bookman Old Style" w:hAnsi="Bookman Old Style"/>
          <w:sz w:val="22"/>
          <w:szCs w:val="22"/>
        </w:rPr>
        <w:t xml:space="preserve">min. </w:t>
      </w:r>
      <w:r w:rsidRPr="00915F46">
        <w:rPr>
          <w:rFonts w:ascii="Bookman Old Style" w:hAnsi="Bookman Old Style"/>
          <w:sz w:val="22"/>
          <w:szCs w:val="22"/>
        </w:rPr>
        <w:t>24 cale</w:t>
      </w:r>
    </w:p>
    <w:p w:rsidR="00E11330" w:rsidRPr="00915F46" w:rsidRDefault="00E11330" w:rsidP="009B3D6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możliwość pracy w sieci LAN</w:t>
      </w:r>
    </w:p>
    <w:p w:rsidR="008437FE" w:rsidRPr="00915F46" w:rsidRDefault="00E11330" w:rsidP="009B3D6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klawiatura, mysz optyczna</w:t>
      </w:r>
      <w:r w:rsidR="008437FE" w:rsidRPr="00915F46">
        <w:rPr>
          <w:rFonts w:ascii="Bookman Old Style" w:hAnsi="Bookman Old Style"/>
          <w:sz w:val="22"/>
          <w:szCs w:val="22"/>
        </w:rPr>
        <w:t xml:space="preserve"> </w:t>
      </w:r>
    </w:p>
    <w:p w:rsidR="005C1985" w:rsidRPr="00915F46" w:rsidRDefault="008437FE" w:rsidP="005C198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drukarka</w:t>
      </w:r>
      <w:r w:rsidR="00767426" w:rsidRPr="00915F46">
        <w:rPr>
          <w:rFonts w:ascii="Bookman Old Style" w:hAnsi="Bookman Old Style"/>
          <w:sz w:val="22"/>
          <w:szCs w:val="22"/>
        </w:rPr>
        <w:t xml:space="preserve"> laserowa</w:t>
      </w:r>
      <w:r w:rsidRPr="00915F46">
        <w:rPr>
          <w:rFonts w:ascii="Bookman Old Style" w:hAnsi="Bookman Old Style"/>
          <w:sz w:val="22"/>
          <w:szCs w:val="22"/>
        </w:rPr>
        <w:t xml:space="preserve"> z możliwością automatycznego dwustronnego drukowania stron </w:t>
      </w:r>
      <w:r w:rsidR="00767426" w:rsidRPr="00915F46">
        <w:rPr>
          <w:rFonts w:ascii="Bookman Old Style" w:hAnsi="Bookman Old Style"/>
          <w:sz w:val="22"/>
          <w:szCs w:val="22"/>
        </w:rPr>
        <w:t>wraz z tonerem</w:t>
      </w:r>
    </w:p>
    <w:p w:rsidR="009B70DC" w:rsidRPr="00915F46" w:rsidRDefault="009B70DC" w:rsidP="009B70DC">
      <w:pPr>
        <w:pStyle w:val="Akapitzlist"/>
        <w:spacing w:line="360" w:lineRule="auto"/>
        <w:ind w:left="1080"/>
        <w:jc w:val="both"/>
        <w:rPr>
          <w:rFonts w:ascii="Bookman Old Style" w:hAnsi="Bookman Old Style"/>
          <w:sz w:val="22"/>
          <w:szCs w:val="22"/>
        </w:rPr>
      </w:pPr>
    </w:p>
    <w:p w:rsidR="009B70DC" w:rsidRPr="00915F46" w:rsidRDefault="005C1985" w:rsidP="005C1985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Minimalna konfiguracja oprogramowania</w:t>
      </w:r>
      <w:r w:rsidR="000B47A8" w:rsidRPr="00915F46">
        <w:rPr>
          <w:rFonts w:ascii="Bookman Old Style" w:hAnsi="Bookman Old Style"/>
          <w:sz w:val="22"/>
          <w:szCs w:val="22"/>
        </w:rPr>
        <w:t>:</w:t>
      </w:r>
    </w:p>
    <w:p w:rsidR="000B47A8" w:rsidRPr="00915F46" w:rsidRDefault="000B47A8" w:rsidP="009B70DC">
      <w:pPr>
        <w:pStyle w:val="Akapitzlist"/>
        <w:numPr>
          <w:ilvl w:val="0"/>
          <w:numId w:val="23"/>
        </w:numPr>
        <w:spacing w:line="360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automatyczn</w:t>
      </w:r>
      <w:r w:rsidR="009B70DC" w:rsidRPr="00915F46">
        <w:rPr>
          <w:rFonts w:ascii="Bookman Old Style" w:hAnsi="Bookman Old Style"/>
          <w:sz w:val="22"/>
          <w:szCs w:val="22"/>
        </w:rPr>
        <w:t>a</w:t>
      </w:r>
      <w:r w:rsidRPr="00915F46">
        <w:rPr>
          <w:rFonts w:ascii="Bookman Old Style" w:hAnsi="Bookman Old Style"/>
          <w:sz w:val="22"/>
          <w:szCs w:val="22"/>
        </w:rPr>
        <w:t xml:space="preserve"> kontrol</w:t>
      </w:r>
      <w:r w:rsidR="009B70DC" w:rsidRPr="00915F46">
        <w:rPr>
          <w:rFonts w:ascii="Bookman Old Style" w:hAnsi="Bookman Old Style"/>
          <w:sz w:val="22"/>
          <w:szCs w:val="22"/>
        </w:rPr>
        <w:t>a</w:t>
      </w:r>
      <w:r w:rsidRPr="00915F46">
        <w:rPr>
          <w:rFonts w:ascii="Bookman Old Style" w:hAnsi="Bookman Old Style"/>
          <w:sz w:val="22"/>
          <w:szCs w:val="22"/>
        </w:rPr>
        <w:t xml:space="preserve"> i optymalizacj</w:t>
      </w:r>
      <w:r w:rsidR="009B70DC" w:rsidRPr="00915F46">
        <w:rPr>
          <w:rFonts w:ascii="Bookman Old Style" w:hAnsi="Bookman Old Style"/>
          <w:sz w:val="22"/>
          <w:szCs w:val="22"/>
        </w:rPr>
        <w:t>a</w:t>
      </w:r>
      <w:r w:rsidRPr="00915F46">
        <w:rPr>
          <w:rFonts w:ascii="Bookman Old Style" w:hAnsi="Bookman Old Style"/>
          <w:sz w:val="22"/>
          <w:szCs w:val="22"/>
        </w:rPr>
        <w:t xml:space="preserve"> parametró</w:t>
      </w:r>
      <w:r w:rsidR="009B70DC" w:rsidRPr="00915F46">
        <w:rPr>
          <w:rFonts w:ascii="Bookman Old Style" w:hAnsi="Bookman Old Style"/>
          <w:sz w:val="22"/>
          <w:szCs w:val="22"/>
        </w:rPr>
        <w:t>w pracy analizatora oraz źródła</w:t>
      </w:r>
    </w:p>
    <w:p w:rsidR="000B47A8" w:rsidRPr="00915F46" w:rsidRDefault="000B47A8" w:rsidP="009B70DC">
      <w:pPr>
        <w:pStyle w:val="Akapitzlist"/>
        <w:numPr>
          <w:ilvl w:val="0"/>
          <w:numId w:val="23"/>
        </w:numPr>
        <w:spacing w:line="360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z</w:t>
      </w:r>
      <w:r w:rsidR="009B70DC" w:rsidRPr="00915F46">
        <w:rPr>
          <w:rFonts w:ascii="Bookman Old Style" w:hAnsi="Bookman Old Style"/>
          <w:sz w:val="22"/>
          <w:szCs w:val="22"/>
        </w:rPr>
        <w:t>apis</w:t>
      </w:r>
      <w:r w:rsidRPr="00915F46">
        <w:rPr>
          <w:rFonts w:ascii="Bookman Old Style" w:hAnsi="Bookman Old Style"/>
          <w:sz w:val="22"/>
          <w:szCs w:val="22"/>
        </w:rPr>
        <w:t xml:space="preserve"> kompletnych danych na temat tworzonych metod analitycznych </w:t>
      </w:r>
      <w:r w:rsidR="009B70DC" w:rsidRPr="00915F46">
        <w:rPr>
          <w:rFonts w:ascii="Bookman Old Style" w:hAnsi="Bookman Old Style"/>
          <w:sz w:val="22"/>
          <w:szCs w:val="22"/>
        </w:rPr>
        <w:br/>
      </w:r>
      <w:r w:rsidRPr="00915F46">
        <w:rPr>
          <w:rFonts w:ascii="Bookman Old Style" w:hAnsi="Bookman Old Style"/>
          <w:sz w:val="22"/>
          <w:szCs w:val="22"/>
        </w:rPr>
        <w:t>w bazie metod</w:t>
      </w:r>
    </w:p>
    <w:p w:rsidR="000B47A8" w:rsidRDefault="000B47A8" w:rsidP="0005330E">
      <w:pPr>
        <w:pStyle w:val="Akapitzlist"/>
        <w:numPr>
          <w:ilvl w:val="0"/>
          <w:numId w:val="23"/>
        </w:numPr>
        <w:spacing w:line="360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f</w:t>
      </w:r>
      <w:r w:rsidR="009B70DC" w:rsidRPr="00915F46">
        <w:rPr>
          <w:rFonts w:ascii="Bookman Old Style" w:hAnsi="Bookman Old Style"/>
          <w:sz w:val="22"/>
          <w:szCs w:val="22"/>
        </w:rPr>
        <w:t>unkcja</w:t>
      </w:r>
      <w:r w:rsidRPr="00915F46">
        <w:rPr>
          <w:rFonts w:ascii="Bookman Old Style" w:hAnsi="Bookman Old Style"/>
          <w:sz w:val="22"/>
          <w:szCs w:val="22"/>
        </w:rPr>
        <w:t xml:space="preserve"> skanowani</w:t>
      </w:r>
      <w:r w:rsidR="009B70DC" w:rsidRPr="00915F46">
        <w:rPr>
          <w:rFonts w:ascii="Bookman Old Style" w:hAnsi="Bookman Old Style"/>
          <w:sz w:val="22"/>
          <w:szCs w:val="22"/>
        </w:rPr>
        <w:t>a (</w:t>
      </w:r>
      <w:r w:rsidRPr="00915F46">
        <w:rPr>
          <w:rFonts w:ascii="Bookman Old Style" w:hAnsi="Bookman Old Style"/>
          <w:sz w:val="22"/>
          <w:szCs w:val="22"/>
        </w:rPr>
        <w:t>czyli zbieranie danych spektralnych)</w:t>
      </w:r>
      <w:r w:rsidR="009B70DC" w:rsidRPr="00915F46">
        <w:rPr>
          <w:rFonts w:ascii="Bookman Old Style" w:hAnsi="Bookman Old Style"/>
          <w:sz w:val="22"/>
          <w:szCs w:val="22"/>
        </w:rPr>
        <w:t xml:space="preserve"> w trybach</w:t>
      </w:r>
      <w:r w:rsidRPr="00915F46">
        <w:rPr>
          <w:rFonts w:ascii="Bookman Old Style" w:hAnsi="Bookman Old Style"/>
          <w:sz w:val="22"/>
          <w:szCs w:val="22"/>
        </w:rPr>
        <w:t xml:space="preserve"> continuum, </w:t>
      </w:r>
      <w:r w:rsidRPr="00915F46">
        <w:rPr>
          <w:rFonts w:ascii="Bookman Old Style" w:hAnsi="Bookman Old Style"/>
          <w:sz w:val="22"/>
          <w:szCs w:val="22"/>
          <w:lang w:val="en-US"/>
        </w:rPr>
        <w:t xml:space="preserve">centroid, MS/MS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neutralloss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i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neutralloss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gain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scaning</w:t>
      </w:r>
      <w:proofErr w:type="spellEnd"/>
      <w:r w:rsidR="0005330E">
        <w:rPr>
          <w:rFonts w:ascii="Bookman Old Style" w:hAnsi="Bookman Old Style"/>
          <w:sz w:val="22"/>
          <w:szCs w:val="22"/>
        </w:rPr>
        <w:t xml:space="preserve"> </w:t>
      </w:r>
      <w:r w:rsidRPr="0005330E">
        <w:rPr>
          <w:rFonts w:ascii="Bookman Old Style" w:hAnsi="Bookman Old Style"/>
          <w:sz w:val="22"/>
          <w:szCs w:val="22"/>
        </w:rPr>
        <w:t>MRM/SRM oraz w trybie jonizacji dodatniej i ujemnej w jednym przebieg</w:t>
      </w:r>
      <w:r w:rsidR="009B70DC" w:rsidRPr="0005330E">
        <w:rPr>
          <w:rFonts w:ascii="Bookman Old Style" w:hAnsi="Bookman Old Style"/>
          <w:sz w:val="22"/>
          <w:szCs w:val="22"/>
        </w:rPr>
        <w:t>u analitycznym</w:t>
      </w:r>
    </w:p>
    <w:p w:rsidR="000B47A8" w:rsidRPr="0005330E" w:rsidRDefault="000B47A8" w:rsidP="0005330E">
      <w:pPr>
        <w:pStyle w:val="Akapitzlist"/>
        <w:numPr>
          <w:ilvl w:val="0"/>
          <w:numId w:val="23"/>
        </w:numPr>
        <w:spacing w:line="360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05330E">
        <w:rPr>
          <w:rFonts w:ascii="Bookman Old Style" w:hAnsi="Bookman Old Style"/>
          <w:sz w:val="22"/>
          <w:szCs w:val="22"/>
        </w:rPr>
        <w:t xml:space="preserve">automatyczne opracowanie metody dla akwizycji danych w trybie SRM/MRM </w:t>
      </w:r>
    </w:p>
    <w:p w:rsidR="000B47A8" w:rsidRPr="00915F46" w:rsidRDefault="004322DF" w:rsidP="009B70DC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lastRenderedPageBreak/>
        <w:t>praca</w:t>
      </w:r>
      <w:r w:rsidR="000B47A8" w:rsidRPr="00915F46">
        <w:rPr>
          <w:rFonts w:ascii="Bookman Old Style" w:hAnsi="Bookman Old Style"/>
          <w:sz w:val="22"/>
          <w:szCs w:val="22"/>
        </w:rPr>
        <w:t xml:space="preserve"> z da</w:t>
      </w:r>
      <w:r w:rsidR="009B70DC" w:rsidRPr="00915F46">
        <w:rPr>
          <w:rFonts w:ascii="Bookman Old Style" w:hAnsi="Bookman Old Style"/>
          <w:sz w:val="22"/>
          <w:szCs w:val="22"/>
        </w:rPr>
        <w:t>nymi typu LC-MS oraz LC/MS/MS czyli</w:t>
      </w:r>
      <w:r w:rsidR="000B47A8" w:rsidRPr="00915F46">
        <w:rPr>
          <w:rFonts w:ascii="Bookman Old Style" w:hAnsi="Bookman Old Style"/>
          <w:sz w:val="22"/>
          <w:szCs w:val="22"/>
        </w:rPr>
        <w:t xml:space="preserve"> z danymi spektralnymi typu Full Scan, SIR/SIM, oraz MRM</w:t>
      </w:r>
    </w:p>
    <w:p w:rsidR="000B47A8" w:rsidRPr="00915F46" w:rsidRDefault="000B47A8" w:rsidP="009B70DC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opracowywanie danych w zakresie analiz ilościowych dla danych LC-MS jak również dla danych LC-MS/MS</w:t>
      </w:r>
    </w:p>
    <w:p w:rsidR="000B47A8" w:rsidRPr="00915F46" w:rsidRDefault="009B70DC" w:rsidP="009B70DC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funkcja akwizycji danych - a</w:t>
      </w:r>
      <w:proofErr w:type="spellStart"/>
      <w:r w:rsidR="000B47A8" w:rsidRPr="00915F46">
        <w:rPr>
          <w:rFonts w:ascii="Bookman Old Style" w:hAnsi="Bookman Old Style"/>
          <w:sz w:val="22"/>
          <w:szCs w:val="22"/>
          <w:lang w:val="en-US"/>
        </w:rPr>
        <w:t>utomatyczne</w:t>
      </w:r>
      <w:proofErr w:type="spellEnd"/>
      <w:r w:rsidR="000B47A8" w:rsidRPr="00915F46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B47A8" w:rsidRPr="00915F46">
        <w:rPr>
          <w:rFonts w:ascii="Bookman Old Style" w:hAnsi="Bookman Old Style"/>
          <w:sz w:val="22"/>
          <w:szCs w:val="22"/>
          <w:lang w:val="en-US"/>
        </w:rPr>
        <w:t>przełączani</w:t>
      </w:r>
      <w:r w:rsidRPr="00915F46">
        <w:rPr>
          <w:rFonts w:ascii="Bookman Old Style" w:hAnsi="Bookman Old Style"/>
          <w:sz w:val="22"/>
          <w:szCs w:val="22"/>
          <w:lang w:val="en-US"/>
        </w:rPr>
        <w:t>e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z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trybu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MS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na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MS/MS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takie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jak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Full Scan </w:t>
      </w:r>
      <w:proofErr w:type="spellStart"/>
      <w:r w:rsidRPr="00915F46">
        <w:rPr>
          <w:rFonts w:ascii="Bookman Old Style" w:hAnsi="Bookman Old Style"/>
          <w:sz w:val="22"/>
          <w:szCs w:val="22"/>
          <w:lang w:val="en-US"/>
        </w:rPr>
        <w:t>na</w:t>
      </w:r>
      <w:proofErr w:type="spellEnd"/>
      <w:r w:rsidRPr="00915F46">
        <w:rPr>
          <w:rFonts w:ascii="Bookman Old Style" w:hAnsi="Bookman Old Style"/>
          <w:sz w:val="22"/>
          <w:szCs w:val="22"/>
          <w:lang w:val="en-US"/>
        </w:rPr>
        <w:t xml:space="preserve"> Product</w:t>
      </w:r>
      <w:r w:rsidR="000B47A8" w:rsidRPr="00915F46">
        <w:rPr>
          <w:rFonts w:ascii="Bookman Old Style" w:hAnsi="Bookman Old Style"/>
          <w:sz w:val="22"/>
          <w:szCs w:val="22"/>
          <w:lang w:val="en-US"/>
        </w:rPr>
        <w:t xml:space="preserve"> Ion Scanning, Precursor Ion Scanning </w:t>
      </w:r>
      <w:proofErr w:type="spellStart"/>
      <w:r w:rsidR="000B47A8" w:rsidRPr="00915F46">
        <w:rPr>
          <w:rFonts w:ascii="Bookman Old Style" w:hAnsi="Bookman Old Style"/>
          <w:sz w:val="22"/>
          <w:szCs w:val="22"/>
          <w:lang w:val="en-US"/>
        </w:rPr>
        <w:t>na</w:t>
      </w:r>
      <w:proofErr w:type="spellEnd"/>
      <w:r w:rsidR="000B47A8" w:rsidRPr="00915F46">
        <w:rPr>
          <w:rFonts w:ascii="Bookman Old Style" w:hAnsi="Bookman Old Style"/>
          <w:sz w:val="22"/>
          <w:szCs w:val="22"/>
          <w:lang w:val="en-US"/>
        </w:rPr>
        <w:t xml:space="preserve"> Product Ion </w:t>
      </w:r>
      <w:proofErr w:type="spellStart"/>
      <w:r w:rsidR="000B47A8" w:rsidRPr="00915F46">
        <w:rPr>
          <w:rFonts w:ascii="Bookman Old Style" w:hAnsi="Bookman Old Style"/>
          <w:sz w:val="22"/>
          <w:szCs w:val="22"/>
          <w:lang w:val="en-US"/>
        </w:rPr>
        <w:t>Scanning,Neutral</w:t>
      </w:r>
      <w:proofErr w:type="spellEnd"/>
      <w:r w:rsidR="000B47A8" w:rsidRPr="00915F46">
        <w:rPr>
          <w:rFonts w:ascii="Bookman Old Style" w:hAnsi="Bookman Old Style"/>
          <w:sz w:val="22"/>
          <w:szCs w:val="22"/>
          <w:lang w:val="en-US"/>
        </w:rPr>
        <w:t xml:space="preserve"> Ion Scanning </w:t>
      </w:r>
      <w:proofErr w:type="spellStart"/>
      <w:r w:rsidR="000B47A8" w:rsidRPr="00915F46">
        <w:rPr>
          <w:rFonts w:ascii="Bookman Old Style" w:hAnsi="Bookman Old Style"/>
          <w:sz w:val="22"/>
          <w:szCs w:val="22"/>
          <w:lang w:val="en-US"/>
        </w:rPr>
        <w:t>na</w:t>
      </w:r>
      <w:proofErr w:type="spellEnd"/>
      <w:r w:rsidR="000B47A8" w:rsidRPr="00915F46">
        <w:rPr>
          <w:rFonts w:ascii="Bookman Old Style" w:hAnsi="Bookman Old Style"/>
          <w:sz w:val="22"/>
          <w:szCs w:val="22"/>
          <w:lang w:val="en-US"/>
        </w:rPr>
        <w:t xml:space="preserve"> Product Ion Scanning</w:t>
      </w:r>
      <w:r w:rsidRPr="00915F46">
        <w:rPr>
          <w:rFonts w:ascii="Bookman Old Style" w:hAnsi="Bookman Old Style"/>
          <w:sz w:val="22"/>
          <w:szCs w:val="22"/>
          <w:lang w:val="en-US"/>
        </w:rPr>
        <w:t>.</w:t>
      </w:r>
      <w:r w:rsidR="004322DF" w:rsidRPr="00915F46">
        <w:rPr>
          <w:rFonts w:ascii="Bookman Old Style" w:hAnsi="Bookman Old Style"/>
          <w:sz w:val="22"/>
          <w:szCs w:val="22"/>
        </w:rPr>
        <w:t xml:space="preserve"> </w:t>
      </w:r>
      <w:r w:rsidRPr="00915F46">
        <w:rPr>
          <w:rFonts w:ascii="Bookman Old Style" w:hAnsi="Bookman Old Style"/>
          <w:sz w:val="22"/>
          <w:szCs w:val="22"/>
        </w:rPr>
        <w:t>Zmiana z trybu  MS na MS/MS musi</w:t>
      </w:r>
      <w:r w:rsidR="000B47A8" w:rsidRPr="00915F46">
        <w:rPr>
          <w:rFonts w:ascii="Bookman Old Style" w:hAnsi="Bookman Old Style"/>
          <w:sz w:val="22"/>
          <w:szCs w:val="22"/>
        </w:rPr>
        <w:t xml:space="preserve"> się odbywać w czasie nie dłuższym</w:t>
      </w:r>
      <w:r w:rsidRPr="00915F46">
        <w:rPr>
          <w:rFonts w:ascii="Bookman Old Style" w:hAnsi="Bookman Old Style"/>
          <w:sz w:val="22"/>
          <w:szCs w:val="22"/>
        </w:rPr>
        <w:t xml:space="preserve"> niż 3 milisekundy</w:t>
      </w:r>
    </w:p>
    <w:p w:rsidR="000B47A8" w:rsidRPr="00915F46" w:rsidRDefault="009B70DC" w:rsidP="009B70DC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c</w:t>
      </w:r>
      <w:r w:rsidR="000B47A8" w:rsidRPr="00915F46">
        <w:rPr>
          <w:rFonts w:ascii="Bookman Old Style" w:hAnsi="Bookman Old Style"/>
          <w:sz w:val="22"/>
          <w:szCs w:val="22"/>
        </w:rPr>
        <w:t xml:space="preserve">zas zmiany polaryzacji </w:t>
      </w:r>
      <w:proofErr w:type="spellStart"/>
      <w:r w:rsidR="000B47A8" w:rsidRPr="00915F46">
        <w:rPr>
          <w:rFonts w:ascii="Bookman Old Style" w:hAnsi="Bookman Old Style"/>
          <w:sz w:val="22"/>
          <w:szCs w:val="22"/>
        </w:rPr>
        <w:t>positive</w:t>
      </w:r>
      <w:proofErr w:type="spellEnd"/>
      <w:r w:rsidR="000B47A8" w:rsidRPr="00915F46">
        <w:rPr>
          <w:rFonts w:ascii="Bookman Old Style" w:hAnsi="Bookman Old Style"/>
          <w:sz w:val="22"/>
          <w:szCs w:val="22"/>
        </w:rPr>
        <w:t xml:space="preserve"> / </w:t>
      </w:r>
      <w:proofErr w:type="spellStart"/>
      <w:r w:rsidR="000B47A8" w:rsidRPr="00915F46">
        <w:rPr>
          <w:rFonts w:ascii="Bookman Old Style" w:hAnsi="Bookman Old Style"/>
          <w:sz w:val="22"/>
          <w:szCs w:val="22"/>
        </w:rPr>
        <w:t>negative</w:t>
      </w:r>
      <w:proofErr w:type="spellEnd"/>
      <w:r w:rsidR="000B47A8" w:rsidRPr="00915F46">
        <w:rPr>
          <w:rFonts w:ascii="Bookman Old Style" w:hAnsi="Bookman Old Style"/>
          <w:sz w:val="22"/>
          <w:szCs w:val="22"/>
        </w:rPr>
        <w:t>: 15 milisekund</w:t>
      </w:r>
    </w:p>
    <w:p w:rsidR="000B47A8" w:rsidRPr="00915F46" w:rsidRDefault="009B70DC" w:rsidP="009B70DC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w</w:t>
      </w:r>
      <w:r w:rsidR="000B47A8" w:rsidRPr="00915F46">
        <w:rPr>
          <w:rFonts w:ascii="Bookman Old Style" w:hAnsi="Bookman Old Style"/>
          <w:sz w:val="22"/>
          <w:szCs w:val="22"/>
        </w:rPr>
        <w:t xml:space="preserve"> przypadku równoczesnego zastosowania  dwóch typów jonizacji ESI i APCI czas zmiany technik jonizacji ESI / APCI nie </w:t>
      </w:r>
      <w:r w:rsidRPr="00915F46">
        <w:rPr>
          <w:rFonts w:ascii="Bookman Old Style" w:hAnsi="Bookman Old Style"/>
          <w:sz w:val="22"/>
          <w:szCs w:val="22"/>
        </w:rPr>
        <w:t xml:space="preserve">może być większy niż 20 </w:t>
      </w:r>
      <w:r w:rsidR="000B47A8" w:rsidRPr="00915F46">
        <w:rPr>
          <w:rFonts w:ascii="Bookman Old Style" w:hAnsi="Bookman Old Style"/>
          <w:sz w:val="22"/>
          <w:szCs w:val="22"/>
        </w:rPr>
        <w:t>milisekund</w:t>
      </w:r>
    </w:p>
    <w:p w:rsidR="000B47A8" w:rsidRPr="00915F46" w:rsidRDefault="000B47A8" w:rsidP="00F9383B">
      <w:pPr>
        <w:pStyle w:val="Akapitzlist"/>
        <w:spacing w:line="360" w:lineRule="auto"/>
        <w:ind w:left="720"/>
        <w:rPr>
          <w:rFonts w:ascii="Bookman Old Style" w:hAnsi="Bookman Old Style"/>
          <w:sz w:val="22"/>
          <w:szCs w:val="22"/>
        </w:rPr>
      </w:pPr>
    </w:p>
    <w:p w:rsidR="00202E94" w:rsidRPr="00915F46" w:rsidRDefault="009B70DC" w:rsidP="002B47FE">
      <w:pPr>
        <w:pStyle w:val="Akapitzlist"/>
        <w:spacing w:line="360" w:lineRule="auto"/>
        <w:ind w:left="142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>Wykonawca zobowiązany jest zapewnić bezpłatny dostęp do aktualizacji oprogramowania</w:t>
      </w:r>
      <w:r w:rsidR="002B47FE" w:rsidRPr="00915F46">
        <w:rPr>
          <w:rFonts w:ascii="Bookman Old Style" w:hAnsi="Bookman Old Style"/>
          <w:sz w:val="22"/>
          <w:szCs w:val="22"/>
        </w:rPr>
        <w:t xml:space="preserve"> w ciągu </w:t>
      </w:r>
      <w:r w:rsidR="00846CB4" w:rsidRPr="00915F46">
        <w:rPr>
          <w:rFonts w:ascii="Bookman Old Style" w:hAnsi="Bookman Old Style"/>
          <w:sz w:val="22"/>
          <w:szCs w:val="22"/>
        </w:rPr>
        <w:t xml:space="preserve">min. </w:t>
      </w:r>
      <w:r w:rsidR="002B47FE" w:rsidRPr="00915F46">
        <w:rPr>
          <w:rFonts w:ascii="Bookman Old Style" w:hAnsi="Bookman Old Style"/>
          <w:sz w:val="22"/>
          <w:szCs w:val="22"/>
        </w:rPr>
        <w:t>5 lat od daty dostarczenia sprzętu do Zamawiającego.</w:t>
      </w:r>
    </w:p>
    <w:p w:rsidR="00B500F6" w:rsidRPr="008C55BE" w:rsidRDefault="00B500F6" w:rsidP="007D2CA3">
      <w:pPr>
        <w:jc w:val="both"/>
        <w:rPr>
          <w:rFonts w:ascii="Bookman Old Style" w:hAnsi="Bookman Old Style"/>
          <w:sz w:val="22"/>
          <w:szCs w:val="22"/>
        </w:rPr>
      </w:pPr>
    </w:p>
    <w:p w:rsidR="00AE4CA3" w:rsidRPr="004322DF" w:rsidRDefault="003870A9" w:rsidP="003870A9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322DF">
        <w:rPr>
          <w:rFonts w:ascii="Bookman Old Style" w:hAnsi="Bookman Old Style"/>
          <w:b/>
          <w:sz w:val="22"/>
          <w:szCs w:val="22"/>
          <w:u w:val="single"/>
        </w:rPr>
        <w:t>2)</w:t>
      </w:r>
      <w:r w:rsidR="00AE4CA3" w:rsidRPr="004322DF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4322DF">
        <w:rPr>
          <w:rFonts w:ascii="Bookman Old Style" w:hAnsi="Bookman Old Style"/>
          <w:b/>
          <w:sz w:val="22"/>
          <w:szCs w:val="22"/>
          <w:u w:val="single"/>
        </w:rPr>
        <w:t>C</w:t>
      </w:r>
      <w:r w:rsidR="00AE4CA3" w:rsidRPr="004322DF">
        <w:rPr>
          <w:rFonts w:ascii="Bookman Old Style" w:hAnsi="Bookman Old Style"/>
          <w:b/>
          <w:sz w:val="22"/>
          <w:szCs w:val="22"/>
          <w:u w:val="single"/>
        </w:rPr>
        <w:t>hromatograf</w:t>
      </w:r>
      <w:r w:rsidRPr="004322DF">
        <w:rPr>
          <w:rFonts w:ascii="Bookman Old Style" w:hAnsi="Bookman Old Style"/>
          <w:b/>
          <w:sz w:val="22"/>
          <w:szCs w:val="22"/>
          <w:u w:val="single"/>
        </w:rPr>
        <w:t xml:space="preserve"> cieczowy</w:t>
      </w:r>
      <w:r w:rsidR="00F806ED" w:rsidRPr="004322DF">
        <w:rPr>
          <w:rFonts w:ascii="Bookman Old Style" w:hAnsi="Bookman Old Style"/>
          <w:b/>
          <w:sz w:val="22"/>
          <w:szCs w:val="22"/>
          <w:u w:val="single"/>
        </w:rPr>
        <w:t xml:space="preserve"> UPLC</w:t>
      </w:r>
    </w:p>
    <w:p w:rsidR="003870A9" w:rsidRDefault="003870A9" w:rsidP="003870A9">
      <w:pPr>
        <w:spacing w:line="360" w:lineRule="auto"/>
        <w:jc w:val="both"/>
        <w:rPr>
          <w:rFonts w:ascii="Bookman Old Style" w:eastAsia="Times New Roman" w:hAnsi="Bookman Old Style"/>
          <w:sz w:val="22"/>
          <w:szCs w:val="22"/>
          <w:lang w:val="pl-PL" w:eastAsia="pl-PL"/>
        </w:rPr>
      </w:pPr>
    </w:p>
    <w:p w:rsidR="005D1656" w:rsidRPr="008C55BE" w:rsidRDefault="003870A9" w:rsidP="003870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="00AE4CA3" w:rsidRPr="008C55BE">
        <w:rPr>
          <w:rFonts w:ascii="Bookman Old Style" w:hAnsi="Bookman Old Style"/>
          <w:sz w:val="22"/>
          <w:szCs w:val="22"/>
        </w:rPr>
        <w:t xml:space="preserve">ystem </w:t>
      </w:r>
      <w:proofErr w:type="spellStart"/>
      <w:r w:rsidR="0017400E" w:rsidRPr="008C55BE">
        <w:rPr>
          <w:rFonts w:ascii="Bookman Old Style" w:hAnsi="Bookman Old Style"/>
          <w:sz w:val="22"/>
          <w:szCs w:val="22"/>
        </w:rPr>
        <w:t>ultraefektywnej</w:t>
      </w:r>
      <w:proofErr w:type="spellEnd"/>
      <w:r w:rsidR="0017400E" w:rsidRPr="008C5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400E" w:rsidRPr="008C55BE">
        <w:rPr>
          <w:rFonts w:ascii="Bookman Old Style" w:hAnsi="Bookman Old Style"/>
          <w:sz w:val="22"/>
          <w:szCs w:val="22"/>
        </w:rPr>
        <w:t>chromatografii</w:t>
      </w:r>
      <w:proofErr w:type="spellEnd"/>
      <w:r w:rsidR="0017400E" w:rsidRPr="008C5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400E" w:rsidRPr="008C55BE">
        <w:rPr>
          <w:rFonts w:ascii="Bookman Old Style" w:hAnsi="Bookman Old Style"/>
          <w:sz w:val="22"/>
          <w:szCs w:val="22"/>
        </w:rPr>
        <w:t>cieczowej</w:t>
      </w:r>
      <w:proofErr w:type="spellEnd"/>
      <w:r w:rsidR="002B47FE">
        <w:rPr>
          <w:rFonts w:ascii="Bookman Old Style" w:hAnsi="Bookman Old Style"/>
          <w:sz w:val="22"/>
          <w:szCs w:val="22"/>
        </w:rPr>
        <w:t xml:space="preserve"> o </w:t>
      </w:r>
      <w:proofErr w:type="spellStart"/>
      <w:r w:rsidR="002B47FE">
        <w:rPr>
          <w:rFonts w:ascii="Bookman Old Style" w:hAnsi="Bookman Old Style"/>
          <w:sz w:val="22"/>
          <w:szCs w:val="22"/>
        </w:rPr>
        <w:t>minimalnych</w:t>
      </w:r>
      <w:proofErr w:type="spellEnd"/>
      <w:r w:rsidR="002B47F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47FE">
        <w:rPr>
          <w:rFonts w:ascii="Bookman Old Style" w:hAnsi="Bookman Old Style"/>
          <w:sz w:val="22"/>
          <w:szCs w:val="22"/>
        </w:rPr>
        <w:t>parametrach</w:t>
      </w:r>
      <w:proofErr w:type="spellEnd"/>
      <w:r w:rsidR="002B47FE">
        <w:rPr>
          <w:rFonts w:ascii="Bookman Old Style" w:hAnsi="Bookman Old Style"/>
          <w:sz w:val="22"/>
          <w:szCs w:val="22"/>
        </w:rPr>
        <w:t>:</w:t>
      </w:r>
    </w:p>
    <w:p w:rsidR="005D1656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5D1656" w:rsidRPr="008C55BE">
        <w:rPr>
          <w:rFonts w:ascii="Bookman Old Style" w:hAnsi="Bookman Old Style"/>
          <w:sz w:val="22"/>
          <w:szCs w:val="22"/>
        </w:rPr>
        <w:t xml:space="preserve">ompa analityczna gradientowa wysokociśnieniowa, dwuskładnikowa ze zintegrowanym układem z czterema rozpuszczalnikami z przepływem </w:t>
      </w:r>
      <w:r w:rsidR="002B47FE">
        <w:rPr>
          <w:rFonts w:ascii="Bookman Old Style" w:hAnsi="Bookman Old Style"/>
          <w:sz w:val="22"/>
          <w:szCs w:val="22"/>
        </w:rPr>
        <w:t xml:space="preserve">w zakresie </w:t>
      </w:r>
      <w:r w:rsidR="00D04529" w:rsidRPr="008C55BE">
        <w:rPr>
          <w:rFonts w:ascii="Bookman Old Style" w:hAnsi="Bookman Old Style"/>
          <w:sz w:val="22"/>
          <w:szCs w:val="22"/>
        </w:rPr>
        <w:t>0,00</w:t>
      </w:r>
      <w:r w:rsidR="00D01A6E" w:rsidRPr="008C55BE">
        <w:rPr>
          <w:rFonts w:ascii="Bookman Old Style" w:hAnsi="Bookman Old Style"/>
          <w:sz w:val="22"/>
          <w:szCs w:val="22"/>
        </w:rPr>
        <w:t xml:space="preserve">1 ml/min do </w:t>
      </w:r>
      <w:r w:rsidR="005D1656" w:rsidRPr="008C55BE">
        <w:rPr>
          <w:rFonts w:ascii="Bookman Old Style" w:hAnsi="Bookman Old Style"/>
          <w:sz w:val="22"/>
          <w:szCs w:val="22"/>
        </w:rPr>
        <w:t xml:space="preserve"> 2 ml/min</w:t>
      </w:r>
    </w:p>
    <w:p w:rsidR="005D1656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maksymalne ciśnienie robocze</w:t>
      </w:r>
      <w:r w:rsidR="005D1656" w:rsidRPr="008C55BE">
        <w:rPr>
          <w:rFonts w:ascii="Bookman Old Style" w:hAnsi="Bookman Old Style"/>
          <w:sz w:val="22"/>
          <w:szCs w:val="22"/>
        </w:rPr>
        <w:t xml:space="preserve"> przynajmniej do 18 000 psi</w:t>
      </w:r>
    </w:p>
    <w:p w:rsidR="003F59F7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</w:t>
      </w:r>
      <w:r w:rsidR="003F59F7" w:rsidRPr="008C55BE">
        <w:rPr>
          <w:rFonts w:ascii="Bookman Old Style" w:hAnsi="Bookman Old Style"/>
          <w:sz w:val="22"/>
          <w:szCs w:val="22"/>
        </w:rPr>
        <w:t>ożliwość stosowania do czterech rozpuszczalników</w:t>
      </w:r>
    </w:p>
    <w:p w:rsidR="003F59F7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</w:t>
      </w:r>
      <w:r w:rsidR="003F59F7" w:rsidRPr="008C55BE">
        <w:rPr>
          <w:rFonts w:ascii="Bookman Old Style" w:hAnsi="Bookman Old Style"/>
          <w:sz w:val="22"/>
          <w:szCs w:val="22"/>
        </w:rPr>
        <w:t>ermostatowanie prób od 4</w:t>
      </w:r>
      <w:r w:rsidR="00231720" w:rsidRPr="008C55BE">
        <w:rPr>
          <w:rFonts w:ascii="Bookman Old Style" w:hAnsi="Bookman Old Style"/>
          <w:sz w:val="22"/>
          <w:szCs w:val="22"/>
          <w:vertAlign w:val="superscript"/>
        </w:rPr>
        <w:t>0</w:t>
      </w:r>
      <w:r w:rsidR="003F59F7" w:rsidRPr="008C55BE">
        <w:rPr>
          <w:rFonts w:ascii="Bookman Old Style" w:hAnsi="Bookman Old Style"/>
          <w:sz w:val="22"/>
          <w:szCs w:val="22"/>
        </w:rPr>
        <w:t>C do 40</w:t>
      </w:r>
      <w:r w:rsidR="00231720" w:rsidRPr="008C55BE">
        <w:rPr>
          <w:rFonts w:ascii="Bookman Old Style" w:hAnsi="Bookman Old Style"/>
          <w:sz w:val="22"/>
          <w:szCs w:val="22"/>
          <w:vertAlign w:val="superscript"/>
        </w:rPr>
        <w:t>0</w:t>
      </w:r>
      <w:r w:rsidR="003F59F7" w:rsidRPr="008C55BE">
        <w:rPr>
          <w:rFonts w:ascii="Bookman Old Style" w:hAnsi="Bookman Old Style"/>
          <w:sz w:val="22"/>
          <w:szCs w:val="22"/>
        </w:rPr>
        <w:t xml:space="preserve">C programowalne z </w:t>
      </w:r>
      <w:r w:rsidR="009170DC" w:rsidRPr="008C55BE">
        <w:rPr>
          <w:rFonts w:ascii="Bookman Old Style" w:hAnsi="Bookman Old Style"/>
          <w:sz w:val="22"/>
          <w:szCs w:val="22"/>
        </w:rPr>
        <w:t xml:space="preserve">przyrostem </w:t>
      </w:r>
      <w:r w:rsidR="003F59F7" w:rsidRPr="008C55BE">
        <w:rPr>
          <w:rFonts w:ascii="Bookman Old Style" w:hAnsi="Bookman Old Style"/>
          <w:sz w:val="22"/>
          <w:szCs w:val="22"/>
        </w:rPr>
        <w:t xml:space="preserve"> 0,1</w:t>
      </w:r>
      <w:r w:rsidR="00231720" w:rsidRPr="008C55BE">
        <w:rPr>
          <w:rFonts w:ascii="Bookman Old Style" w:hAnsi="Bookman Old Style"/>
          <w:sz w:val="22"/>
          <w:szCs w:val="22"/>
          <w:vertAlign w:val="superscript"/>
        </w:rPr>
        <w:t>0</w:t>
      </w:r>
      <w:r w:rsidR="003F59F7" w:rsidRPr="008C55BE">
        <w:rPr>
          <w:rFonts w:ascii="Bookman Old Style" w:hAnsi="Bookman Old Style"/>
          <w:sz w:val="22"/>
          <w:szCs w:val="22"/>
        </w:rPr>
        <w:t>C</w:t>
      </w:r>
    </w:p>
    <w:p w:rsidR="003F59F7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termostatowanie kolumn</w:t>
      </w:r>
      <w:r w:rsidR="003F59F7" w:rsidRPr="008C55BE">
        <w:rPr>
          <w:rFonts w:ascii="Bookman Old Style" w:hAnsi="Bookman Old Style"/>
          <w:sz w:val="22"/>
          <w:szCs w:val="22"/>
        </w:rPr>
        <w:t xml:space="preserve"> od 30</w:t>
      </w:r>
      <w:r w:rsidR="00231720" w:rsidRPr="008C55BE">
        <w:rPr>
          <w:rFonts w:ascii="Bookman Old Style" w:hAnsi="Bookman Old Style"/>
          <w:sz w:val="22"/>
          <w:szCs w:val="22"/>
          <w:vertAlign w:val="superscript"/>
        </w:rPr>
        <w:t>0</w:t>
      </w:r>
      <w:r w:rsidR="003F59F7" w:rsidRPr="008C55BE">
        <w:rPr>
          <w:rFonts w:ascii="Bookman Old Style" w:hAnsi="Bookman Old Style"/>
          <w:sz w:val="22"/>
          <w:szCs w:val="22"/>
        </w:rPr>
        <w:t>C do 90</w:t>
      </w:r>
      <w:r w:rsidR="00231720" w:rsidRPr="008C55BE">
        <w:rPr>
          <w:rFonts w:ascii="Bookman Old Style" w:hAnsi="Bookman Old Style"/>
          <w:sz w:val="22"/>
          <w:szCs w:val="22"/>
          <w:vertAlign w:val="superscript"/>
        </w:rPr>
        <w:t>0</w:t>
      </w:r>
      <w:r w:rsidR="003F59F7" w:rsidRPr="008C55BE">
        <w:rPr>
          <w:rFonts w:ascii="Bookman Old Style" w:hAnsi="Bookman Old Style"/>
          <w:sz w:val="22"/>
          <w:szCs w:val="22"/>
        </w:rPr>
        <w:t xml:space="preserve">C programowalne z </w:t>
      </w:r>
      <w:r w:rsidR="009170DC" w:rsidRPr="008C55BE">
        <w:rPr>
          <w:rFonts w:ascii="Bookman Old Style" w:hAnsi="Bookman Old Style"/>
          <w:sz w:val="22"/>
          <w:szCs w:val="22"/>
        </w:rPr>
        <w:t xml:space="preserve">przyrostem </w:t>
      </w:r>
      <w:r w:rsidR="002B47FE">
        <w:rPr>
          <w:rFonts w:ascii="Bookman Old Style" w:hAnsi="Bookman Old Style"/>
          <w:sz w:val="22"/>
          <w:szCs w:val="22"/>
        </w:rPr>
        <w:t xml:space="preserve"> 0,1</w:t>
      </w:r>
      <w:r w:rsidR="00231720" w:rsidRPr="008C55BE">
        <w:rPr>
          <w:rFonts w:ascii="Bookman Old Style" w:hAnsi="Bookman Old Style"/>
          <w:sz w:val="22"/>
          <w:szCs w:val="22"/>
          <w:vertAlign w:val="superscript"/>
        </w:rPr>
        <w:t>0</w:t>
      </w:r>
      <w:r w:rsidR="003F59F7" w:rsidRPr="008C55BE">
        <w:rPr>
          <w:rFonts w:ascii="Bookman Old Style" w:hAnsi="Bookman Old Style"/>
          <w:sz w:val="22"/>
          <w:szCs w:val="22"/>
        </w:rPr>
        <w:t>C</w:t>
      </w:r>
    </w:p>
    <w:p w:rsidR="003F59F7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3F59F7" w:rsidRPr="008C55BE">
        <w:rPr>
          <w:rFonts w:ascii="Bookman Old Style" w:hAnsi="Bookman Old Style"/>
          <w:sz w:val="22"/>
          <w:szCs w:val="22"/>
        </w:rPr>
        <w:t>ompa szeregowa dwutłokowa wyposażona w zintegrowane automatyczne zawory wlotowe</w:t>
      </w:r>
    </w:p>
    <w:p w:rsidR="003F59F7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3F59F7" w:rsidRPr="008C55BE">
        <w:rPr>
          <w:rFonts w:ascii="Bookman Old Style" w:hAnsi="Bookman Old Style"/>
          <w:sz w:val="22"/>
          <w:szCs w:val="22"/>
        </w:rPr>
        <w:t>historii kolumny</w:t>
      </w:r>
      <w:r>
        <w:rPr>
          <w:rFonts w:ascii="Bookman Old Style" w:hAnsi="Bookman Old Style"/>
          <w:sz w:val="22"/>
          <w:szCs w:val="22"/>
        </w:rPr>
        <w:t xml:space="preserve"> zapisywana</w:t>
      </w:r>
      <w:r w:rsidR="003F59F7" w:rsidRPr="008C55BE">
        <w:rPr>
          <w:rFonts w:ascii="Bookman Old Style" w:hAnsi="Bookman Old Style"/>
          <w:sz w:val="22"/>
          <w:szCs w:val="22"/>
        </w:rPr>
        <w:t xml:space="preserve"> przy użyciu </w:t>
      </w:r>
      <w:proofErr w:type="spellStart"/>
      <w:r w:rsidR="003F59F7" w:rsidRPr="008C55BE">
        <w:rPr>
          <w:rFonts w:ascii="Bookman Old Style" w:hAnsi="Bookman Old Style"/>
          <w:sz w:val="22"/>
          <w:szCs w:val="22"/>
        </w:rPr>
        <w:t>mikrochipa</w:t>
      </w:r>
      <w:proofErr w:type="spellEnd"/>
    </w:p>
    <w:p w:rsidR="006F50C8" w:rsidRPr="008871C4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6F50C8" w:rsidRPr="008C55BE">
        <w:rPr>
          <w:rFonts w:ascii="Bookman Old Style" w:hAnsi="Bookman Old Style"/>
          <w:sz w:val="22"/>
          <w:szCs w:val="22"/>
        </w:rPr>
        <w:t xml:space="preserve">dgazowanie </w:t>
      </w:r>
      <w:proofErr w:type="spellStart"/>
      <w:r w:rsidR="006F50C8" w:rsidRPr="008C55BE">
        <w:rPr>
          <w:rFonts w:ascii="Bookman Old Style" w:hAnsi="Bookman Old Style"/>
          <w:sz w:val="22"/>
          <w:szCs w:val="22"/>
        </w:rPr>
        <w:t>eluenta</w:t>
      </w:r>
      <w:proofErr w:type="spellEnd"/>
      <w:r w:rsidR="006F50C8" w:rsidRPr="008C55BE">
        <w:rPr>
          <w:rFonts w:ascii="Bookman Old Style" w:hAnsi="Bookman Old Style"/>
          <w:sz w:val="22"/>
          <w:szCs w:val="22"/>
        </w:rPr>
        <w:t xml:space="preserve">: minimum pięciokanałowy system odgazowania próżniowego. </w:t>
      </w:r>
      <w:r w:rsidR="00632DF0" w:rsidRPr="008C55BE">
        <w:rPr>
          <w:rFonts w:ascii="Bookman Old Style" w:hAnsi="Bookman Old Style"/>
          <w:sz w:val="22"/>
          <w:szCs w:val="22"/>
        </w:rPr>
        <w:t xml:space="preserve">Zapewnienie odgazowania próżniowego na wszystkich liniach rozpuszczalników </w:t>
      </w:r>
      <w:r>
        <w:rPr>
          <w:rFonts w:ascii="Bookman Old Style" w:hAnsi="Bookman Old Style"/>
          <w:sz w:val="22"/>
          <w:szCs w:val="22"/>
        </w:rPr>
        <w:br/>
      </w:r>
      <w:r w:rsidR="00632DF0" w:rsidRPr="008871C4">
        <w:rPr>
          <w:rFonts w:ascii="Bookman Old Style" w:hAnsi="Bookman Old Style"/>
          <w:sz w:val="22"/>
          <w:szCs w:val="22"/>
        </w:rPr>
        <w:t xml:space="preserve">i płukania </w:t>
      </w:r>
      <w:proofErr w:type="spellStart"/>
      <w:r w:rsidR="00632DF0" w:rsidRPr="008871C4">
        <w:rPr>
          <w:rFonts w:ascii="Bookman Old Style" w:hAnsi="Bookman Old Style"/>
          <w:sz w:val="22"/>
          <w:szCs w:val="22"/>
        </w:rPr>
        <w:t>nastrzyku</w:t>
      </w:r>
      <w:proofErr w:type="spellEnd"/>
    </w:p>
    <w:p w:rsidR="006F50C8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autosampler</w:t>
      </w:r>
      <w:proofErr w:type="spellEnd"/>
      <w:r w:rsidR="006F50C8" w:rsidRPr="008C55BE">
        <w:rPr>
          <w:rFonts w:ascii="Bookman Old Style" w:hAnsi="Bookman Old Style"/>
          <w:sz w:val="22"/>
          <w:szCs w:val="22"/>
        </w:rPr>
        <w:t xml:space="preserve"> z m</w:t>
      </w:r>
      <w:r w:rsidR="002E30BC">
        <w:rPr>
          <w:rFonts w:ascii="Bookman Old Style" w:hAnsi="Bookman Old Style"/>
          <w:sz w:val="22"/>
          <w:szCs w:val="22"/>
        </w:rPr>
        <w:t>iejscem na przynajmniej 96 fiolek</w:t>
      </w:r>
    </w:p>
    <w:p w:rsidR="00632DF0" w:rsidRPr="008871C4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</w:t>
      </w:r>
      <w:r w:rsidR="00632DF0" w:rsidRPr="008C55BE">
        <w:rPr>
          <w:rFonts w:ascii="Bookman Old Style" w:hAnsi="Bookman Old Style"/>
          <w:sz w:val="22"/>
          <w:szCs w:val="22"/>
        </w:rPr>
        <w:t>akres nastrzykiwanych objętości 0,1</w:t>
      </w:r>
      <w:r w:rsidRPr="008C55BE">
        <w:rPr>
          <w:rFonts w:ascii="Bookman Old Style" w:hAnsi="Bookman Old Style"/>
          <w:sz w:val="22"/>
          <w:szCs w:val="22"/>
        </w:rPr>
        <w:t>µl</w:t>
      </w:r>
      <w:r>
        <w:rPr>
          <w:rFonts w:ascii="Bookman Old Style" w:hAnsi="Bookman Old Style"/>
          <w:sz w:val="22"/>
          <w:szCs w:val="22"/>
        </w:rPr>
        <w:t xml:space="preserve"> - 10</w:t>
      </w:r>
      <w:r w:rsidR="00632DF0" w:rsidRPr="008C55BE">
        <w:rPr>
          <w:rFonts w:ascii="Bookman Old Style" w:hAnsi="Bookman Old Style"/>
          <w:sz w:val="22"/>
          <w:szCs w:val="22"/>
        </w:rPr>
        <w:t xml:space="preserve">µl w konfiguracji standardowej </w:t>
      </w:r>
      <w:r>
        <w:rPr>
          <w:rFonts w:ascii="Bookman Old Style" w:hAnsi="Bookman Old Style"/>
          <w:sz w:val="22"/>
          <w:szCs w:val="22"/>
        </w:rPr>
        <w:br/>
      </w:r>
      <w:r w:rsidR="00632DF0" w:rsidRPr="008871C4">
        <w:rPr>
          <w:rFonts w:ascii="Bookman Old Style" w:hAnsi="Bookman Old Style"/>
          <w:sz w:val="22"/>
          <w:szCs w:val="22"/>
        </w:rPr>
        <w:t>z m</w:t>
      </w:r>
      <w:r w:rsidR="002B47FE">
        <w:rPr>
          <w:rFonts w:ascii="Bookman Old Style" w:hAnsi="Bookman Old Style"/>
          <w:sz w:val="22"/>
          <w:szCs w:val="22"/>
        </w:rPr>
        <w:t>ożliwością rozszerzenia do 1000</w:t>
      </w:r>
      <w:r w:rsidR="00632DF0" w:rsidRPr="008871C4">
        <w:rPr>
          <w:rFonts w:ascii="Bookman Old Style" w:hAnsi="Bookman Old Style"/>
          <w:sz w:val="22"/>
          <w:szCs w:val="22"/>
        </w:rPr>
        <w:t>µl przy zastosowaniu opcjonalnych pętli</w:t>
      </w:r>
    </w:p>
    <w:p w:rsidR="00B721F8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błąd przenoszenia </w:t>
      </w:r>
      <w:r w:rsidR="002B47FE">
        <w:rPr>
          <w:rFonts w:ascii="Bookman Old Style" w:hAnsi="Bookman Old Style"/>
          <w:sz w:val="22"/>
          <w:szCs w:val="22"/>
        </w:rPr>
        <w:t>nie gorszy niż 0,</w:t>
      </w:r>
      <w:r w:rsidR="00632DF0" w:rsidRPr="008C55BE">
        <w:rPr>
          <w:rFonts w:ascii="Bookman Old Style" w:hAnsi="Bookman Old Style"/>
          <w:sz w:val="22"/>
          <w:szCs w:val="22"/>
        </w:rPr>
        <w:t>00</w:t>
      </w:r>
      <w:r w:rsidR="00231720" w:rsidRPr="008C55BE">
        <w:rPr>
          <w:rFonts w:ascii="Bookman Old Style" w:hAnsi="Bookman Old Style"/>
          <w:sz w:val="22"/>
          <w:szCs w:val="22"/>
        </w:rPr>
        <w:t>1</w:t>
      </w:r>
      <w:r w:rsidR="00632DF0" w:rsidRPr="008C55BE">
        <w:rPr>
          <w:rFonts w:ascii="Bookman Old Style" w:hAnsi="Bookman Old Style"/>
          <w:sz w:val="22"/>
          <w:szCs w:val="22"/>
        </w:rPr>
        <w:t>%</w:t>
      </w:r>
    </w:p>
    <w:p w:rsidR="00951CFD" w:rsidRPr="008C55BE" w:rsidRDefault="008871C4" w:rsidP="009B3D67">
      <w:pPr>
        <w:pStyle w:val="Akapitzlist"/>
        <w:widowControl w:val="0"/>
        <w:numPr>
          <w:ilvl w:val="0"/>
          <w:numId w:val="28"/>
        </w:numPr>
        <w:tabs>
          <w:tab w:val="left" w:pos="1100"/>
        </w:tabs>
        <w:autoSpaceDE w:val="0"/>
        <w:autoSpaceDN w:val="0"/>
        <w:adjustRightInd w:val="0"/>
        <w:spacing w:line="360" w:lineRule="auto"/>
        <w:ind w:left="284" w:right="-86" w:hanging="284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="00951CFD" w:rsidRPr="008C55BE">
        <w:rPr>
          <w:rFonts w:ascii="Bookman Old Style" w:hAnsi="Bookman Old Style"/>
          <w:sz w:val="22"/>
          <w:szCs w:val="22"/>
        </w:rPr>
        <w:t xml:space="preserve">ystem </w:t>
      </w:r>
      <w:proofErr w:type="spellStart"/>
      <w:r w:rsidR="00951CFD" w:rsidRPr="008C55BE">
        <w:rPr>
          <w:rFonts w:ascii="Bookman Old Style" w:hAnsi="Bookman Old Style"/>
          <w:sz w:val="22"/>
          <w:szCs w:val="22"/>
        </w:rPr>
        <w:t>nastrzyku</w:t>
      </w:r>
      <w:proofErr w:type="spellEnd"/>
      <w:r w:rsidR="00951CFD" w:rsidRPr="008C55BE">
        <w:rPr>
          <w:rFonts w:ascii="Bookman Old Style" w:hAnsi="Bookman Old Style"/>
          <w:sz w:val="22"/>
          <w:szCs w:val="22"/>
        </w:rPr>
        <w:t>, zapewniający ilościowy transfer całości pobranej próby na kolumnę, przy minimalnej wymaganej obj</w:t>
      </w:r>
      <w:r w:rsidR="002B47FE">
        <w:rPr>
          <w:rFonts w:ascii="Bookman Old Style" w:hAnsi="Bookman Old Style"/>
          <w:sz w:val="22"/>
          <w:szCs w:val="22"/>
        </w:rPr>
        <w:t>ętości próby nie większej niż 3</w:t>
      </w:r>
      <w:r w:rsidR="00951CFD" w:rsidRPr="008C55BE">
        <w:rPr>
          <w:rFonts w:ascii="Bookman Old Style" w:hAnsi="Bookman Old Style"/>
          <w:sz w:val="22"/>
          <w:szCs w:val="22"/>
          <w:lang w:val="en-US"/>
        </w:rPr>
        <w:sym w:font="Symbol" w:char="006D"/>
      </w:r>
      <w:r>
        <w:rPr>
          <w:rFonts w:ascii="Bookman Old Style" w:hAnsi="Bookman Old Style"/>
          <w:sz w:val="22"/>
          <w:szCs w:val="22"/>
        </w:rPr>
        <w:t>l</w:t>
      </w:r>
    </w:p>
    <w:p w:rsidR="00B721F8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B721F8" w:rsidRPr="008C55BE">
        <w:rPr>
          <w:rFonts w:ascii="Bookman Old Style" w:hAnsi="Bookman Old Style"/>
          <w:sz w:val="22"/>
          <w:szCs w:val="22"/>
        </w:rPr>
        <w:t xml:space="preserve">ompa </w:t>
      </w:r>
      <w:r>
        <w:rPr>
          <w:rFonts w:ascii="Bookman Old Style" w:hAnsi="Bookman Old Style"/>
          <w:sz w:val="22"/>
          <w:szCs w:val="22"/>
        </w:rPr>
        <w:t>umożliwiająca rozpoczęcie</w:t>
      </w:r>
      <w:r w:rsidR="00B721F8" w:rsidRPr="008C55BE">
        <w:rPr>
          <w:rFonts w:ascii="Bookman Old Style" w:hAnsi="Bookman Old Style"/>
          <w:sz w:val="22"/>
          <w:szCs w:val="22"/>
        </w:rPr>
        <w:t xml:space="preserve"> gradientu w następujących opcjach: </w:t>
      </w:r>
    </w:p>
    <w:p w:rsidR="008871C4" w:rsidRDefault="00B721F8" w:rsidP="009B3D67">
      <w:pPr>
        <w:pStyle w:val="Akapitzlist"/>
        <w:numPr>
          <w:ilvl w:val="0"/>
          <w:numId w:val="40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 xml:space="preserve">w momencie </w:t>
      </w:r>
      <w:proofErr w:type="spellStart"/>
      <w:r w:rsidRPr="008C55BE">
        <w:rPr>
          <w:rFonts w:ascii="Bookman Old Style" w:hAnsi="Bookman Old Style"/>
          <w:sz w:val="22"/>
          <w:szCs w:val="22"/>
        </w:rPr>
        <w:t>nastrzyku</w:t>
      </w:r>
      <w:proofErr w:type="spellEnd"/>
      <w:r w:rsidRPr="008C55BE">
        <w:rPr>
          <w:rFonts w:ascii="Bookman Old Style" w:hAnsi="Bookman Old Style"/>
          <w:sz w:val="22"/>
          <w:szCs w:val="22"/>
        </w:rPr>
        <w:t xml:space="preserve"> (domyślnie)</w:t>
      </w:r>
    </w:p>
    <w:p w:rsidR="00B721F8" w:rsidRDefault="00B721F8" w:rsidP="009B3D67">
      <w:pPr>
        <w:pStyle w:val="Akapitzlist"/>
        <w:numPr>
          <w:ilvl w:val="0"/>
          <w:numId w:val="40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8871C4">
        <w:rPr>
          <w:rFonts w:ascii="Bookman Old Style" w:hAnsi="Bookman Old Style"/>
          <w:sz w:val="22"/>
          <w:szCs w:val="22"/>
        </w:rPr>
        <w:t xml:space="preserve"> przed </w:t>
      </w:r>
      <w:proofErr w:type="spellStart"/>
      <w:r w:rsidRPr="008871C4">
        <w:rPr>
          <w:rFonts w:ascii="Bookman Old Style" w:hAnsi="Bookman Old Style"/>
          <w:sz w:val="22"/>
          <w:szCs w:val="22"/>
        </w:rPr>
        <w:t>nastrzykiem</w:t>
      </w:r>
      <w:proofErr w:type="spellEnd"/>
      <w:r w:rsidRPr="008871C4">
        <w:rPr>
          <w:rFonts w:ascii="Bookman Old Style" w:hAnsi="Bookman Old Style"/>
          <w:sz w:val="22"/>
          <w:szCs w:val="22"/>
        </w:rPr>
        <w:t xml:space="preserve"> (programowana objętościowo)</w:t>
      </w:r>
    </w:p>
    <w:p w:rsidR="00B721F8" w:rsidRPr="008871C4" w:rsidRDefault="00B721F8" w:rsidP="009B3D67">
      <w:pPr>
        <w:pStyle w:val="Akapitzlist"/>
        <w:numPr>
          <w:ilvl w:val="0"/>
          <w:numId w:val="40"/>
        </w:num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8871C4">
        <w:rPr>
          <w:rFonts w:ascii="Bookman Old Style" w:hAnsi="Bookman Old Style"/>
          <w:sz w:val="22"/>
          <w:szCs w:val="22"/>
        </w:rPr>
        <w:t xml:space="preserve"> po </w:t>
      </w:r>
      <w:proofErr w:type="spellStart"/>
      <w:r w:rsidRPr="008871C4">
        <w:rPr>
          <w:rFonts w:ascii="Bookman Old Style" w:hAnsi="Bookman Old Style"/>
          <w:sz w:val="22"/>
          <w:szCs w:val="22"/>
        </w:rPr>
        <w:t>nastrzyku</w:t>
      </w:r>
      <w:proofErr w:type="spellEnd"/>
      <w:r w:rsidRPr="008871C4">
        <w:rPr>
          <w:rFonts w:ascii="Bookman Old Style" w:hAnsi="Bookman Old Style"/>
          <w:sz w:val="22"/>
          <w:szCs w:val="22"/>
        </w:rPr>
        <w:t xml:space="preserve"> (opóźnienie gradientu)</w:t>
      </w:r>
    </w:p>
    <w:p w:rsidR="00B721F8" w:rsidRPr="008C55BE" w:rsidRDefault="008871C4" w:rsidP="009B3D67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B721F8" w:rsidRPr="008C55BE">
        <w:rPr>
          <w:rFonts w:ascii="Bookman Old Style" w:hAnsi="Bookman Old Style"/>
          <w:sz w:val="22"/>
          <w:szCs w:val="22"/>
        </w:rPr>
        <w:t>rogramowa konsola diagnostyczna umożliwia</w:t>
      </w:r>
      <w:r w:rsidR="002B47FE">
        <w:rPr>
          <w:rFonts w:ascii="Bookman Old Style" w:hAnsi="Bookman Old Style"/>
          <w:sz w:val="22"/>
          <w:szCs w:val="22"/>
        </w:rPr>
        <w:t>jąca</w:t>
      </w:r>
      <w:r w:rsidR="00B721F8" w:rsidRPr="008C55BE">
        <w:rPr>
          <w:rFonts w:ascii="Bookman Old Style" w:hAnsi="Bookman Old Style"/>
          <w:sz w:val="22"/>
          <w:szCs w:val="22"/>
        </w:rPr>
        <w:t xml:space="preserve"> śledzenie takich parametrów jak:</w:t>
      </w:r>
    </w:p>
    <w:p w:rsidR="00B721F8" w:rsidRDefault="00B721F8" w:rsidP="009B3D67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>ciśnienie systemu</w:t>
      </w:r>
    </w:p>
    <w:p w:rsidR="00B721F8" w:rsidRDefault="00B721F8" w:rsidP="009B3D67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8871C4">
        <w:rPr>
          <w:rFonts w:ascii="Bookman Old Style" w:hAnsi="Bookman Old Style"/>
          <w:sz w:val="22"/>
          <w:szCs w:val="22"/>
        </w:rPr>
        <w:t>ciśnienie tłoków pompy</w:t>
      </w:r>
    </w:p>
    <w:p w:rsidR="00B721F8" w:rsidRDefault="008871C4" w:rsidP="009B3D67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8871C4">
        <w:rPr>
          <w:rFonts w:ascii="Bookman Old Style" w:hAnsi="Bookman Old Style"/>
          <w:sz w:val="22"/>
          <w:szCs w:val="22"/>
        </w:rPr>
        <w:t>ciśnienie</w:t>
      </w:r>
      <w:r w:rsidR="00B721F8" w:rsidRPr="008871C4">
        <w:rPr>
          <w:rFonts w:ascii="Bookman Old Style" w:hAnsi="Bookman Old Style"/>
          <w:sz w:val="22"/>
          <w:szCs w:val="22"/>
        </w:rPr>
        <w:t xml:space="preserve"> w układzie </w:t>
      </w:r>
      <w:proofErr w:type="spellStart"/>
      <w:r w:rsidR="00B721F8" w:rsidRPr="008871C4">
        <w:rPr>
          <w:rFonts w:ascii="Bookman Old Style" w:hAnsi="Bookman Old Style"/>
          <w:sz w:val="22"/>
          <w:szCs w:val="22"/>
        </w:rPr>
        <w:t>autosamplera</w:t>
      </w:r>
      <w:proofErr w:type="spellEnd"/>
    </w:p>
    <w:p w:rsidR="00B721F8" w:rsidRPr="002B47FE" w:rsidRDefault="008871C4" w:rsidP="009B3D67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2B47FE">
        <w:rPr>
          <w:rFonts w:ascii="Bookman Old Style" w:hAnsi="Bookman Old Style"/>
          <w:sz w:val="22"/>
          <w:szCs w:val="22"/>
        </w:rPr>
        <w:t>temperatura</w:t>
      </w:r>
      <w:r w:rsidR="00B721F8" w:rsidRPr="002B47FE">
        <w:rPr>
          <w:rFonts w:ascii="Bookman Old Style" w:hAnsi="Bookman Old Style"/>
          <w:sz w:val="22"/>
          <w:szCs w:val="22"/>
        </w:rPr>
        <w:t xml:space="preserve"> włączn</w:t>
      </w:r>
      <w:r w:rsidRPr="002B47FE">
        <w:rPr>
          <w:rFonts w:ascii="Bookman Old Style" w:hAnsi="Bookman Old Style"/>
          <w:sz w:val="22"/>
          <w:szCs w:val="22"/>
        </w:rPr>
        <w:t>ie z temperaturą</w:t>
      </w:r>
      <w:r w:rsidR="00B721F8" w:rsidRPr="002B47FE">
        <w:rPr>
          <w:rFonts w:ascii="Bookman Old Style" w:hAnsi="Bookman Old Style"/>
          <w:sz w:val="22"/>
          <w:szCs w:val="22"/>
        </w:rPr>
        <w:t xml:space="preserve"> otoczenia</w:t>
      </w:r>
    </w:p>
    <w:p w:rsidR="00F806ED" w:rsidRDefault="008871C4" w:rsidP="00F806E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B47FE">
        <w:rPr>
          <w:rFonts w:ascii="Bookman Old Style" w:hAnsi="Bookman Old Style"/>
          <w:sz w:val="22"/>
          <w:szCs w:val="22"/>
        </w:rPr>
        <w:t>k</w:t>
      </w:r>
      <w:r w:rsidR="00B721F8" w:rsidRPr="002B47FE">
        <w:rPr>
          <w:rFonts w:ascii="Bookman Old Style" w:hAnsi="Bookman Old Style"/>
          <w:sz w:val="22"/>
          <w:szCs w:val="22"/>
        </w:rPr>
        <w:t xml:space="preserve">ontrola i diagnostyka systemu z poziomu komputera – jedna platforma programowa w przypadku połączenia </w:t>
      </w:r>
      <w:proofErr w:type="spellStart"/>
      <w:r w:rsidR="00B721F8" w:rsidRPr="002B47FE">
        <w:rPr>
          <w:rFonts w:ascii="Bookman Old Style" w:hAnsi="Bookman Old Style"/>
          <w:sz w:val="22"/>
          <w:szCs w:val="22"/>
        </w:rPr>
        <w:t>ultraefektywnego</w:t>
      </w:r>
      <w:proofErr w:type="spellEnd"/>
      <w:r w:rsidR="00B721F8" w:rsidRPr="002B47FE">
        <w:rPr>
          <w:rFonts w:ascii="Bookman Old Style" w:hAnsi="Bookman Old Style"/>
          <w:sz w:val="22"/>
          <w:szCs w:val="22"/>
        </w:rPr>
        <w:t xml:space="preserve"> chromatografu cieczowego</w:t>
      </w:r>
      <w:r w:rsidR="002B47FE">
        <w:rPr>
          <w:rFonts w:ascii="Bookman Old Style" w:hAnsi="Bookman Old Style"/>
          <w:sz w:val="22"/>
          <w:szCs w:val="22"/>
        </w:rPr>
        <w:t xml:space="preserve"> UPLC</w:t>
      </w:r>
      <w:r w:rsidR="00B721F8" w:rsidRPr="002B47FE">
        <w:rPr>
          <w:rFonts w:ascii="Bookman Old Style" w:hAnsi="Bookman Old Style"/>
          <w:sz w:val="22"/>
          <w:szCs w:val="22"/>
        </w:rPr>
        <w:t xml:space="preserve"> ze spe</w:t>
      </w:r>
      <w:r w:rsidR="002B47FE">
        <w:rPr>
          <w:rFonts w:ascii="Bookman Old Style" w:hAnsi="Bookman Old Style"/>
          <w:sz w:val="22"/>
          <w:szCs w:val="22"/>
        </w:rPr>
        <w:t xml:space="preserve">ktrometrem mas MS/MS </w:t>
      </w:r>
    </w:p>
    <w:p w:rsidR="00F806ED" w:rsidRDefault="00F806ED" w:rsidP="00F806ED">
      <w:pPr>
        <w:pStyle w:val="Akapitzlist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F806ED" w:rsidRPr="00F806ED" w:rsidRDefault="00F806ED" w:rsidP="00F806ED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b/>
          <w:sz w:val="22"/>
          <w:szCs w:val="22"/>
        </w:rPr>
        <w:t>Spektrometr mas MS/MS i chromatograf cieczowy UPLC muszą pochodzić od tego samego producenta.</w:t>
      </w:r>
    </w:p>
    <w:p w:rsidR="00276063" w:rsidRPr="002B47FE" w:rsidRDefault="00276063" w:rsidP="008871C4">
      <w:pPr>
        <w:pStyle w:val="Akapitzlist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8871C4" w:rsidRPr="002B47FE" w:rsidRDefault="008871C4" w:rsidP="008871C4">
      <w:pPr>
        <w:pStyle w:val="Akapitzlist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7D00BD" w:rsidRPr="002E30BC" w:rsidRDefault="008871C4" w:rsidP="008871C4">
      <w:pPr>
        <w:ind w:left="284" w:hanging="284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E30BC">
        <w:rPr>
          <w:rFonts w:ascii="Bookman Old Style" w:hAnsi="Bookman Old Style"/>
          <w:b/>
          <w:sz w:val="22"/>
          <w:szCs w:val="22"/>
          <w:u w:val="single"/>
        </w:rPr>
        <w:t xml:space="preserve">3) </w:t>
      </w:r>
      <w:r w:rsidR="007D00BD" w:rsidRPr="002E30BC">
        <w:rPr>
          <w:rFonts w:ascii="Bookman Old Style" w:hAnsi="Bookman Old Style"/>
          <w:b/>
          <w:sz w:val="22"/>
          <w:szCs w:val="22"/>
          <w:u w:val="single"/>
        </w:rPr>
        <w:t xml:space="preserve">Generator </w:t>
      </w:r>
      <w:proofErr w:type="spellStart"/>
      <w:r w:rsidR="007D00BD" w:rsidRPr="002E30BC">
        <w:rPr>
          <w:rFonts w:ascii="Bookman Old Style" w:hAnsi="Bookman Old Style"/>
          <w:b/>
          <w:sz w:val="22"/>
          <w:szCs w:val="22"/>
          <w:u w:val="single"/>
        </w:rPr>
        <w:t>azotu</w:t>
      </w:r>
      <w:proofErr w:type="spellEnd"/>
      <w:r w:rsidR="007D00BD" w:rsidRPr="002E30BC">
        <w:rPr>
          <w:rFonts w:ascii="Bookman Old Style" w:hAnsi="Bookman Old Style"/>
          <w:b/>
          <w:sz w:val="22"/>
          <w:szCs w:val="22"/>
          <w:u w:val="single"/>
        </w:rPr>
        <w:t xml:space="preserve"> z </w:t>
      </w:r>
      <w:proofErr w:type="spellStart"/>
      <w:r w:rsidR="007D00BD" w:rsidRPr="002E30BC">
        <w:rPr>
          <w:rFonts w:ascii="Bookman Old Style" w:hAnsi="Bookman Old Style"/>
          <w:b/>
          <w:sz w:val="22"/>
          <w:szCs w:val="22"/>
          <w:u w:val="single"/>
        </w:rPr>
        <w:t>dwoma</w:t>
      </w:r>
      <w:proofErr w:type="spellEnd"/>
      <w:r w:rsidR="00C02901" w:rsidRPr="002E30BC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proofErr w:type="spellStart"/>
      <w:r w:rsidR="007D00BD" w:rsidRPr="002E30BC">
        <w:rPr>
          <w:rFonts w:ascii="Bookman Old Style" w:hAnsi="Bookman Old Style"/>
          <w:b/>
          <w:sz w:val="22"/>
          <w:szCs w:val="22"/>
          <w:u w:val="single"/>
        </w:rPr>
        <w:t>niezależnymi</w:t>
      </w:r>
      <w:proofErr w:type="spellEnd"/>
      <w:r w:rsidR="00C02901" w:rsidRPr="002E30BC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proofErr w:type="spellStart"/>
      <w:r w:rsidR="007D00BD" w:rsidRPr="002E30BC">
        <w:rPr>
          <w:rFonts w:ascii="Bookman Old Style" w:hAnsi="Bookman Old Style"/>
          <w:b/>
          <w:sz w:val="22"/>
          <w:szCs w:val="22"/>
          <w:u w:val="single"/>
        </w:rPr>
        <w:t>kanałami</w:t>
      </w:r>
      <w:proofErr w:type="spellEnd"/>
    </w:p>
    <w:p w:rsidR="00F21020" w:rsidRPr="008C55BE" w:rsidRDefault="00F21020" w:rsidP="008871C4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7D00BD" w:rsidRPr="002B47FE" w:rsidRDefault="008871C4" w:rsidP="009B3D67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2B47FE">
        <w:rPr>
          <w:rFonts w:ascii="Bookman Old Style" w:hAnsi="Bookman Old Style"/>
          <w:sz w:val="22"/>
          <w:szCs w:val="22"/>
        </w:rPr>
        <w:t>wydajność</w:t>
      </w:r>
      <w:r w:rsidR="007D00BD" w:rsidRPr="002B47FE">
        <w:rPr>
          <w:rFonts w:ascii="Bookman Old Style" w:hAnsi="Bookman Old Style"/>
          <w:sz w:val="22"/>
          <w:szCs w:val="22"/>
        </w:rPr>
        <w:t xml:space="preserve"> 32  l/min.  każdy</w:t>
      </w:r>
    </w:p>
    <w:p w:rsidR="007D00BD" w:rsidRPr="002B47FE" w:rsidRDefault="007D00BD" w:rsidP="009B3D67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2B47FE">
        <w:rPr>
          <w:rFonts w:ascii="Bookman Old Style" w:hAnsi="Bookman Old Style"/>
          <w:sz w:val="22"/>
          <w:szCs w:val="22"/>
        </w:rPr>
        <w:t>czystość</w:t>
      </w:r>
      <w:r w:rsidR="00204D3A" w:rsidRPr="002B47FE">
        <w:rPr>
          <w:rFonts w:ascii="Bookman Old Style" w:hAnsi="Bookman Old Style"/>
          <w:sz w:val="22"/>
          <w:szCs w:val="22"/>
        </w:rPr>
        <w:t xml:space="preserve"> </w:t>
      </w:r>
      <w:r w:rsidRPr="002B47FE">
        <w:rPr>
          <w:rFonts w:ascii="Bookman Old Style" w:hAnsi="Bookman Old Style"/>
          <w:sz w:val="22"/>
          <w:szCs w:val="22"/>
        </w:rPr>
        <w:t>azotu - minimum 95% bez</w:t>
      </w:r>
      <w:r w:rsidR="006B67CB" w:rsidRPr="002B47FE">
        <w:rPr>
          <w:rFonts w:ascii="Bookman Old Style" w:hAnsi="Bookman Old Style"/>
          <w:sz w:val="22"/>
          <w:szCs w:val="22"/>
        </w:rPr>
        <w:t xml:space="preserve"> </w:t>
      </w:r>
      <w:r w:rsidRPr="002B47FE">
        <w:rPr>
          <w:rFonts w:ascii="Bookman Old Style" w:hAnsi="Bookman Old Style"/>
          <w:sz w:val="22"/>
          <w:szCs w:val="22"/>
        </w:rPr>
        <w:t>zanieczyszczeń</w:t>
      </w:r>
      <w:r w:rsidR="006B67CB" w:rsidRPr="002B47FE">
        <w:rPr>
          <w:rFonts w:ascii="Bookman Old Style" w:hAnsi="Bookman Old Style"/>
          <w:sz w:val="22"/>
          <w:szCs w:val="22"/>
        </w:rPr>
        <w:t xml:space="preserve"> </w:t>
      </w:r>
      <w:r w:rsidRPr="002B47FE">
        <w:rPr>
          <w:rFonts w:ascii="Bookman Old Style" w:hAnsi="Bookman Old Style"/>
          <w:sz w:val="22"/>
          <w:szCs w:val="22"/>
        </w:rPr>
        <w:t>oleistych</w:t>
      </w:r>
    </w:p>
    <w:p w:rsidR="00C02901" w:rsidRPr="00F163EA" w:rsidRDefault="00C02901" w:rsidP="007D2CA3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7D00BD" w:rsidRPr="002E30BC" w:rsidRDefault="00F163EA" w:rsidP="007D2CA3">
      <w:pPr>
        <w:pStyle w:val="Default"/>
        <w:jc w:val="both"/>
        <w:rPr>
          <w:rFonts w:cs="Times New Roman"/>
          <w:b/>
          <w:color w:val="auto"/>
          <w:sz w:val="22"/>
          <w:szCs w:val="22"/>
        </w:rPr>
      </w:pPr>
      <w:r w:rsidRPr="002E30BC">
        <w:rPr>
          <w:rFonts w:cs="Times New Roman"/>
          <w:b/>
          <w:color w:val="auto"/>
          <w:sz w:val="22"/>
          <w:szCs w:val="22"/>
          <w:u w:val="single"/>
        </w:rPr>
        <w:t>4) Wyposażenie dodatkowe</w:t>
      </w:r>
    </w:p>
    <w:p w:rsidR="00B500F6" w:rsidRPr="008C55BE" w:rsidRDefault="00B500F6" w:rsidP="007D2CA3">
      <w:pPr>
        <w:pStyle w:val="Default"/>
        <w:jc w:val="both"/>
        <w:rPr>
          <w:rFonts w:cs="Times New Roman"/>
          <w:b/>
          <w:color w:val="auto"/>
          <w:sz w:val="22"/>
          <w:szCs w:val="22"/>
        </w:rPr>
      </w:pPr>
    </w:p>
    <w:p w:rsidR="007D00BD" w:rsidRPr="008C55BE" w:rsidRDefault="00F163EA" w:rsidP="009B3D67">
      <w:pPr>
        <w:pStyle w:val="Default"/>
        <w:numPr>
          <w:ilvl w:val="0"/>
          <w:numId w:val="30"/>
        </w:numPr>
        <w:spacing w:after="68" w:line="360" w:lineRule="auto"/>
        <w:ind w:left="426" w:hanging="284"/>
        <w:jc w:val="both"/>
        <w:rPr>
          <w:rFonts w:eastAsia="Times New Roman" w:cs="Times New Roman"/>
          <w:color w:val="auto"/>
          <w:w w:val="99"/>
          <w:sz w:val="22"/>
          <w:szCs w:val="22"/>
          <w:lang w:eastAsia="pl-PL"/>
        </w:rPr>
      </w:pPr>
      <w:r>
        <w:rPr>
          <w:rFonts w:cs="Times New Roman"/>
          <w:color w:val="auto"/>
          <w:sz w:val="22"/>
          <w:szCs w:val="22"/>
        </w:rPr>
        <w:t>UPS</w:t>
      </w:r>
      <w:r w:rsidR="007D00BD" w:rsidRPr="008C55BE">
        <w:rPr>
          <w:rFonts w:cs="Times New Roman"/>
          <w:color w:val="auto"/>
          <w:sz w:val="22"/>
          <w:szCs w:val="22"/>
        </w:rPr>
        <w:t xml:space="preserve"> podtrzymujący pracę całego zestawu na co najmniej 15 minut </w:t>
      </w:r>
      <w:r w:rsidR="006B67CB" w:rsidRPr="008C55BE">
        <w:rPr>
          <w:rFonts w:cs="Times New Roman"/>
          <w:color w:val="auto"/>
          <w:sz w:val="22"/>
          <w:szCs w:val="22"/>
        </w:rPr>
        <w:t xml:space="preserve">w </w:t>
      </w:r>
      <w:r w:rsidR="007D00BD" w:rsidRPr="008C55BE">
        <w:rPr>
          <w:rFonts w:cs="Times New Roman"/>
          <w:color w:val="auto"/>
          <w:sz w:val="22"/>
          <w:szCs w:val="22"/>
        </w:rPr>
        <w:t>przypadku wyłączenia zasilania -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7D00BD" w:rsidRPr="008C55BE">
        <w:rPr>
          <w:rFonts w:cs="Times New Roman"/>
          <w:color w:val="auto"/>
          <w:sz w:val="22"/>
          <w:szCs w:val="22"/>
        </w:rPr>
        <w:t>2 sztuki</w:t>
      </w:r>
    </w:p>
    <w:p w:rsidR="007018C1" w:rsidRPr="008C55BE" w:rsidRDefault="007D00BD" w:rsidP="009B3D67">
      <w:pPr>
        <w:pStyle w:val="Akapitzlist"/>
        <w:numPr>
          <w:ilvl w:val="0"/>
          <w:numId w:val="30"/>
        </w:numPr>
        <w:spacing w:line="360" w:lineRule="auto"/>
        <w:ind w:left="426" w:hanging="284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8C55BE">
        <w:rPr>
          <w:rFonts w:ascii="Bookman Old Style" w:hAnsi="Bookman Old Style"/>
          <w:sz w:val="22"/>
          <w:szCs w:val="22"/>
        </w:rPr>
        <w:t>pompa bezolejowa próżni wstępnej</w:t>
      </w:r>
      <w:r w:rsidR="00F163EA">
        <w:rPr>
          <w:rFonts w:ascii="Bookman Old Style" w:hAnsi="Bookman Old Style"/>
          <w:sz w:val="22"/>
          <w:szCs w:val="22"/>
        </w:rPr>
        <w:t xml:space="preserve"> - </w:t>
      </w:r>
      <w:r w:rsidR="007018C1" w:rsidRPr="008C55BE">
        <w:rPr>
          <w:rFonts w:ascii="Bookman Old Style" w:hAnsi="Bookman Old Style"/>
          <w:sz w:val="22"/>
          <w:szCs w:val="22"/>
        </w:rPr>
        <w:t>wydajność pompowania 35m</w:t>
      </w:r>
      <w:r w:rsidR="007018C1" w:rsidRPr="008C55BE">
        <w:rPr>
          <w:rFonts w:ascii="Bookman Old Style" w:hAnsi="Bookman Old Style"/>
          <w:sz w:val="22"/>
          <w:szCs w:val="22"/>
          <w:vertAlign w:val="superscript"/>
        </w:rPr>
        <w:t>3</w:t>
      </w:r>
      <w:r w:rsidR="007018C1" w:rsidRPr="008C55BE">
        <w:rPr>
          <w:rFonts w:ascii="Bookman Old Style" w:hAnsi="Bookman Old Style"/>
          <w:sz w:val="22"/>
          <w:szCs w:val="22"/>
        </w:rPr>
        <w:t>h</w:t>
      </w:r>
      <w:r w:rsidR="007018C1" w:rsidRPr="008C55BE">
        <w:rPr>
          <w:rFonts w:ascii="Bookman Old Style" w:hAnsi="Bookman Old Style"/>
          <w:sz w:val="22"/>
          <w:szCs w:val="22"/>
          <w:vertAlign w:val="superscript"/>
        </w:rPr>
        <w:t>-1</w:t>
      </w:r>
      <w:r w:rsidR="007018C1" w:rsidRPr="008C55BE">
        <w:rPr>
          <w:rFonts w:ascii="Bookman Old Style" w:hAnsi="Bookman Old Style"/>
          <w:sz w:val="22"/>
          <w:szCs w:val="22"/>
        </w:rPr>
        <w:t>,</w:t>
      </w:r>
      <w:r w:rsidR="00F163EA">
        <w:rPr>
          <w:rFonts w:ascii="Bookman Old Style" w:hAnsi="Bookman Old Style"/>
          <w:sz w:val="22"/>
          <w:szCs w:val="22"/>
        </w:rPr>
        <w:t xml:space="preserve"> </w:t>
      </w:r>
      <w:r w:rsidR="007018C1" w:rsidRPr="008C55BE">
        <w:rPr>
          <w:rFonts w:ascii="Bookman Old Style" w:hAnsi="Bookman Old Style"/>
          <w:sz w:val="22"/>
          <w:szCs w:val="22"/>
        </w:rPr>
        <w:t xml:space="preserve">próżnia końcowa 0,01 </w:t>
      </w:r>
      <w:proofErr w:type="spellStart"/>
      <w:r w:rsidR="007018C1" w:rsidRPr="008C55BE">
        <w:rPr>
          <w:rFonts w:ascii="Bookman Old Style" w:hAnsi="Bookman Old Style"/>
          <w:sz w:val="22"/>
          <w:szCs w:val="22"/>
        </w:rPr>
        <w:t>mbar</w:t>
      </w:r>
      <w:proofErr w:type="spellEnd"/>
      <w:r w:rsidR="007018C1" w:rsidRPr="008C55BE">
        <w:rPr>
          <w:rFonts w:ascii="Bookman Old Style" w:hAnsi="Bookman Old Style"/>
          <w:sz w:val="22"/>
          <w:szCs w:val="22"/>
        </w:rPr>
        <w:t>,</w:t>
      </w:r>
      <w:r w:rsidR="005F0AFC" w:rsidRPr="008C55BE">
        <w:rPr>
          <w:rFonts w:ascii="Bookman Old Style" w:hAnsi="Bookman Old Style"/>
          <w:color w:val="000000"/>
          <w:sz w:val="22"/>
          <w:szCs w:val="22"/>
        </w:rPr>
        <w:t xml:space="preserve"> maksymalne ciśnienie wlotowe par wody</w:t>
      </w:r>
      <w:r w:rsidR="00F163EA">
        <w:rPr>
          <w:rFonts w:ascii="Bookman Old Style" w:hAnsi="Bookman Old Style"/>
          <w:sz w:val="22"/>
          <w:szCs w:val="22"/>
        </w:rPr>
        <w:t xml:space="preserve"> </w:t>
      </w:r>
      <w:r w:rsidR="005F0AFC" w:rsidRPr="008C55BE">
        <w:rPr>
          <w:rFonts w:ascii="Bookman Old Style" w:hAnsi="Bookman Old Style"/>
          <w:sz w:val="22"/>
          <w:szCs w:val="22"/>
        </w:rPr>
        <w:t xml:space="preserve">nie mniejsze niż 35 </w:t>
      </w:r>
      <w:proofErr w:type="spellStart"/>
      <w:r w:rsidR="005F0AFC" w:rsidRPr="008C55BE">
        <w:rPr>
          <w:rFonts w:ascii="Bookman Old Style" w:hAnsi="Bookman Old Style"/>
          <w:sz w:val="22"/>
          <w:szCs w:val="22"/>
        </w:rPr>
        <w:t>mbar</w:t>
      </w:r>
      <w:proofErr w:type="spellEnd"/>
      <w:r w:rsidR="005F0AFC" w:rsidRPr="008C55BE">
        <w:rPr>
          <w:rFonts w:ascii="Bookman Old Style" w:hAnsi="Bookman Old Style"/>
          <w:sz w:val="22"/>
          <w:szCs w:val="22"/>
        </w:rPr>
        <w:t>, poziom hałas</w:t>
      </w:r>
      <w:r w:rsidR="00F163EA">
        <w:rPr>
          <w:rFonts w:ascii="Bookman Old Style" w:hAnsi="Bookman Old Style"/>
          <w:sz w:val="22"/>
          <w:szCs w:val="22"/>
        </w:rPr>
        <w:t>u przy pracy ciągłej nie większy</w:t>
      </w:r>
      <w:r w:rsidR="005F0AFC" w:rsidRPr="008C55BE">
        <w:rPr>
          <w:rFonts w:ascii="Bookman Old Style" w:hAnsi="Bookman Old Style"/>
          <w:sz w:val="22"/>
          <w:szCs w:val="22"/>
        </w:rPr>
        <w:t xml:space="preserve"> niż 57 </w:t>
      </w:r>
      <w:proofErr w:type="spellStart"/>
      <w:r w:rsidR="005F0AFC" w:rsidRPr="008C55BE">
        <w:rPr>
          <w:rFonts w:ascii="Bookman Old Style" w:hAnsi="Bookman Old Style"/>
          <w:sz w:val="22"/>
          <w:szCs w:val="22"/>
        </w:rPr>
        <w:t>dB</w:t>
      </w:r>
      <w:proofErr w:type="spellEnd"/>
      <w:r w:rsidR="005F0AFC" w:rsidRPr="008C55BE">
        <w:rPr>
          <w:rFonts w:ascii="Bookman Old Style" w:hAnsi="Bookman Old Style"/>
          <w:sz w:val="22"/>
          <w:szCs w:val="22"/>
        </w:rPr>
        <w:t xml:space="preserve">, </w:t>
      </w:r>
      <w:r w:rsidR="005F0AFC" w:rsidRPr="008C55BE">
        <w:rPr>
          <w:rFonts w:ascii="Bookman Old Style" w:hAnsi="Bookman Old Style"/>
          <w:color w:val="000000"/>
          <w:sz w:val="22"/>
          <w:szCs w:val="22"/>
        </w:rPr>
        <w:t>złącze ssące</w:t>
      </w:r>
      <w:r w:rsidR="005F0AFC" w:rsidRPr="008C55BE">
        <w:rPr>
          <w:rFonts w:ascii="Bookman Old Style" w:hAnsi="Bookman Old Style"/>
          <w:sz w:val="22"/>
          <w:szCs w:val="22"/>
        </w:rPr>
        <w:t xml:space="preserve">  NW 40,</w:t>
      </w:r>
      <w:r w:rsidR="00F163EA">
        <w:rPr>
          <w:rFonts w:ascii="Bookman Old Style" w:hAnsi="Bookman Old Style"/>
          <w:sz w:val="22"/>
          <w:szCs w:val="22"/>
        </w:rPr>
        <w:t xml:space="preserve"> </w:t>
      </w:r>
      <w:r w:rsidR="005F0AFC" w:rsidRPr="008C55BE">
        <w:rPr>
          <w:rFonts w:ascii="Bookman Old Style" w:hAnsi="Bookman Old Style"/>
          <w:sz w:val="22"/>
          <w:szCs w:val="22"/>
        </w:rPr>
        <w:t>złącze wylotowe NW 25,</w:t>
      </w:r>
      <w:r w:rsidR="00F163EA">
        <w:rPr>
          <w:rFonts w:ascii="Bookman Old Style" w:hAnsi="Bookman Old Style"/>
          <w:sz w:val="22"/>
          <w:szCs w:val="22"/>
        </w:rPr>
        <w:t xml:space="preserve"> </w:t>
      </w:r>
      <w:r w:rsidR="005F0AFC" w:rsidRPr="008C55BE">
        <w:rPr>
          <w:rFonts w:ascii="Bookman Old Style" w:hAnsi="Bookman Old Style"/>
          <w:sz w:val="22"/>
          <w:szCs w:val="22"/>
        </w:rPr>
        <w:t>waga nie większa</w:t>
      </w:r>
      <w:r w:rsidR="00F163EA">
        <w:rPr>
          <w:rFonts w:ascii="Bookman Old Style" w:hAnsi="Bookman Old Style"/>
          <w:color w:val="000000"/>
          <w:sz w:val="22"/>
          <w:szCs w:val="22"/>
        </w:rPr>
        <w:t xml:space="preserve"> niż </w:t>
      </w:r>
      <w:r w:rsidR="00E11C3F">
        <w:rPr>
          <w:rFonts w:ascii="Bookman Old Style" w:hAnsi="Bookman Old Style"/>
          <w:color w:val="000000"/>
          <w:sz w:val="22"/>
          <w:szCs w:val="22"/>
        </w:rPr>
        <w:t>50</w:t>
      </w:r>
      <w:r w:rsidR="00F163EA">
        <w:rPr>
          <w:rFonts w:ascii="Bookman Old Style" w:hAnsi="Bookman Old Style"/>
          <w:color w:val="000000"/>
          <w:sz w:val="22"/>
          <w:szCs w:val="22"/>
        </w:rPr>
        <w:t xml:space="preserve"> kg – 2 sztuki</w:t>
      </w:r>
      <w:r w:rsidR="007018C1" w:rsidRPr="008C55BE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7D00BD" w:rsidRPr="008C55BE" w:rsidRDefault="007D00BD" w:rsidP="009B3D6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line="360" w:lineRule="auto"/>
        <w:ind w:left="426" w:right="-81" w:hanging="284"/>
        <w:jc w:val="both"/>
        <w:rPr>
          <w:rFonts w:ascii="Bookman Old Style" w:hAnsi="Bookman Old Style"/>
          <w:bCs/>
          <w:sz w:val="22"/>
          <w:szCs w:val="22"/>
        </w:rPr>
      </w:pPr>
      <w:r w:rsidRPr="008C55BE">
        <w:rPr>
          <w:rFonts w:ascii="Bookman Old Style" w:hAnsi="Bookman Old Style"/>
          <w:bCs/>
          <w:sz w:val="22"/>
          <w:szCs w:val="22"/>
        </w:rPr>
        <w:t xml:space="preserve">gaz </w:t>
      </w:r>
      <w:r w:rsidR="00F163EA">
        <w:rPr>
          <w:rFonts w:ascii="Bookman Old Style" w:hAnsi="Bookman Old Style"/>
          <w:bCs/>
          <w:sz w:val="22"/>
          <w:szCs w:val="22"/>
        </w:rPr>
        <w:t xml:space="preserve">kolizyjny w spektrometrze mas </w:t>
      </w:r>
      <w:r w:rsidRPr="008C55BE">
        <w:rPr>
          <w:rFonts w:ascii="Bookman Old Style" w:hAnsi="Bookman Old Style"/>
          <w:bCs/>
          <w:sz w:val="22"/>
          <w:szCs w:val="22"/>
        </w:rPr>
        <w:t xml:space="preserve">o czystości przewidzianej przez producenta </w:t>
      </w:r>
      <w:r w:rsidR="00F163EA">
        <w:rPr>
          <w:rFonts w:ascii="Bookman Old Style" w:hAnsi="Bookman Old Style"/>
          <w:bCs/>
          <w:sz w:val="22"/>
          <w:szCs w:val="22"/>
        </w:rPr>
        <w:t>wraz z reduktorem dwustopniowym</w:t>
      </w:r>
    </w:p>
    <w:p w:rsidR="007D00BD" w:rsidRPr="007F24C5" w:rsidRDefault="00F163EA" w:rsidP="009B3D67">
      <w:pPr>
        <w:pStyle w:val="Akapitzlist"/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r w:rsidRPr="007F24C5">
        <w:rPr>
          <w:rFonts w:ascii="Bookman Old Style" w:hAnsi="Bookman Old Style"/>
          <w:bCs/>
          <w:sz w:val="22"/>
          <w:szCs w:val="22"/>
        </w:rPr>
        <w:lastRenderedPageBreak/>
        <w:t>z</w:t>
      </w:r>
      <w:r w:rsidR="007D00BD" w:rsidRPr="007F24C5">
        <w:rPr>
          <w:rFonts w:ascii="Bookman Old Style" w:hAnsi="Bookman Old Style"/>
          <w:bCs/>
          <w:sz w:val="22"/>
          <w:szCs w:val="22"/>
        </w:rPr>
        <w:t xml:space="preserve">estaw </w:t>
      </w:r>
      <w:r w:rsidR="007F24C5" w:rsidRPr="007F24C5">
        <w:rPr>
          <w:rFonts w:ascii="Bookman Old Style" w:hAnsi="Bookman Old Style"/>
          <w:bCs/>
          <w:sz w:val="22"/>
          <w:szCs w:val="22"/>
        </w:rPr>
        <w:t xml:space="preserve">4 sztuk </w:t>
      </w:r>
      <w:r w:rsidR="007D00BD" w:rsidRPr="007F24C5">
        <w:rPr>
          <w:rFonts w:ascii="Bookman Old Style" w:hAnsi="Bookman Old Style"/>
          <w:bCs/>
          <w:sz w:val="22"/>
          <w:szCs w:val="22"/>
        </w:rPr>
        <w:t>butli szklanych do faz chromatograficznych dla chromatografu cieczowego</w:t>
      </w:r>
    </w:p>
    <w:p w:rsidR="007D00BD" w:rsidRPr="007F24C5" w:rsidRDefault="00F163EA" w:rsidP="009B3D67">
      <w:pPr>
        <w:pStyle w:val="Akapitzlist"/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r w:rsidRPr="007F24C5">
        <w:rPr>
          <w:rFonts w:ascii="Bookman Old Style" w:hAnsi="Bookman Old Style"/>
          <w:bCs/>
          <w:sz w:val="22"/>
          <w:szCs w:val="22"/>
        </w:rPr>
        <w:t>k</w:t>
      </w:r>
      <w:r w:rsidR="007D00BD" w:rsidRPr="007F24C5">
        <w:rPr>
          <w:rFonts w:ascii="Bookman Old Style" w:hAnsi="Bookman Old Style"/>
          <w:bCs/>
          <w:sz w:val="22"/>
          <w:szCs w:val="22"/>
        </w:rPr>
        <w:t>olumny chromatograficzne</w:t>
      </w:r>
      <w:r w:rsidR="007F24C5" w:rsidRPr="007F24C5">
        <w:rPr>
          <w:rFonts w:ascii="Bookman Old Style" w:hAnsi="Bookman Old Style"/>
          <w:bCs/>
          <w:sz w:val="22"/>
          <w:szCs w:val="22"/>
        </w:rPr>
        <w:t xml:space="preserve"> do oznaczania np. leków, </w:t>
      </w:r>
      <w:proofErr w:type="spellStart"/>
      <w:r w:rsidR="007F24C5" w:rsidRPr="007F24C5">
        <w:rPr>
          <w:rFonts w:ascii="Bookman Old Style" w:hAnsi="Bookman Old Style"/>
          <w:bCs/>
          <w:sz w:val="22"/>
          <w:szCs w:val="22"/>
        </w:rPr>
        <w:t>kokcydiostatyków</w:t>
      </w:r>
      <w:proofErr w:type="spellEnd"/>
      <w:r w:rsidR="007F24C5" w:rsidRPr="007F24C5">
        <w:rPr>
          <w:rFonts w:ascii="Bookman Old Style" w:hAnsi="Bookman Old Style"/>
          <w:bCs/>
          <w:sz w:val="22"/>
          <w:szCs w:val="22"/>
        </w:rPr>
        <w:t xml:space="preserve"> (szczegóły zostaną ustalone n</w:t>
      </w:r>
      <w:r w:rsidR="007F24C5">
        <w:rPr>
          <w:rFonts w:ascii="Bookman Old Style" w:hAnsi="Bookman Old Style"/>
          <w:bCs/>
          <w:sz w:val="22"/>
          <w:szCs w:val="22"/>
        </w:rPr>
        <w:t>a etapie dostawy sprzę</w:t>
      </w:r>
      <w:r w:rsidR="007F24C5" w:rsidRPr="007F24C5">
        <w:rPr>
          <w:rFonts w:ascii="Bookman Old Style" w:hAnsi="Bookman Old Style"/>
          <w:bCs/>
          <w:sz w:val="22"/>
          <w:szCs w:val="22"/>
        </w:rPr>
        <w:t>tu do Zamawiającego</w:t>
      </w:r>
      <w:r w:rsidR="003D565B">
        <w:rPr>
          <w:rFonts w:ascii="Bookman Old Style" w:hAnsi="Bookman Old Style"/>
          <w:bCs/>
          <w:sz w:val="22"/>
          <w:szCs w:val="22"/>
        </w:rPr>
        <w:t>)</w:t>
      </w:r>
      <w:r w:rsidRPr="007F24C5">
        <w:rPr>
          <w:rFonts w:ascii="Bookman Old Style" w:hAnsi="Bookman Old Style"/>
          <w:bCs/>
          <w:sz w:val="22"/>
          <w:szCs w:val="22"/>
        </w:rPr>
        <w:t xml:space="preserve"> </w:t>
      </w:r>
      <w:r w:rsidR="00627EE5" w:rsidRPr="007F24C5">
        <w:rPr>
          <w:rFonts w:ascii="Bookman Old Style" w:hAnsi="Bookman Old Style"/>
          <w:bCs/>
          <w:sz w:val="22"/>
          <w:szCs w:val="22"/>
        </w:rPr>
        <w:t>- 4 sztuki</w:t>
      </w:r>
    </w:p>
    <w:p w:rsidR="00276063" w:rsidRPr="007F24C5" w:rsidRDefault="00E11C3F" w:rsidP="00F163EA">
      <w:pPr>
        <w:pStyle w:val="Akapitzlist"/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r w:rsidRPr="007F24C5">
        <w:rPr>
          <w:rFonts w:ascii="Bookman Old Style" w:hAnsi="Bookman Old Style"/>
          <w:sz w:val="22"/>
          <w:szCs w:val="22"/>
        </w:rPr>
        <w:t>m</w:t>
      </w:r>
      <w:r w:rsidR="00276063" w:rsidRPr="007F24C5">
        <w:rPr>
          <w:rFonts w:ascii="Bookman Old Style" w:hAnsi="Bookman Old Style"/>
          <w:sz w:val="22"/>
          <w:szCs w:val="22"/>
        </w:rPr>
        <w:t>ateriały eksploatacyjne LC-MS</w:t>
      </w:r>
      <w:r w:rsidR="00BA7AFF" w:rsidRPr="007F24C5">
        <w:rPr>
          <w:rFonts w:ascii="Bookman Old Style" w:hAnsi="Bookman Old Style"/>
          <w:sz w:val="22"/>
          <w:szCs w:val="22"/>
        </w:rPr>
        <w:t xml:space="preserve"> oraz akcesoria w ilości</w:t>
      </w:r>
      <w:r w:rsidR="007F24C5" w:rsidRPr="007F24C5">
        <w:rPr>
          <w:rFonts w:ascii="Bookman Old Style" w:hAnsi="Bookman Old Style"/>
          <w:sz w:val="22"/>
          <w:szCs w:val="22"/>
        </w:rPr>
        <w:t xml:space="preserve"> umożliwiającej uruchomienie i kalibrację</w:t>
      </w:r>
      <w:r w:rsidR="0094604F" w:rsidRPr="007F24C5">
        <w:rPr>
          <w:rFonts w:ascii="Bookman Old Style" w:hAnsi="Bookman Old Style"/>
          <w:sz w:val="22"/>
          <w:szCs w:val="22"/>
        </w:rPr>
        <w:t xml:space="preserve"> całego</w:t>
      </w:r>
      <w:r w:rsidRPr="007F24C5">
        <w:rPr>
          <w:rFonts w:ascii="Bookman Old Style" w:hAnsi="Bookman Old Style"/>
          <w:sz w:val="22"/>
          <w:szCs w:val="22"/>
        </w:rPr>
        <w:t xml:space="preserve"> zestawu LC-MS/MS</w:t>
      </w:r>
    </w:p>
    <w:p w:rsidR="00591854" w:rsidRPr="002E30BC" w:rsidRDefault="00591854" w:rsidP="00591854">
      <w:pPr>
        <w:pStyle w:val="Akapitzlist"/>
        <w:spacing w:line="360" w:lineRule="auto"/>
        <w:ind w:left="426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591854" w:rsidRPr="002E30BC" w:rsidRDefault="00F806ED" w:rsidP="00F806ED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E30BC">
        <w:rPr>
          <w:rFonts w:ascii="Bookman Old Style" w:hAnsi="Bookman Old Style"/>
          <w:b/>
          <w:sz w:val="22"/>
          <w:szCs w:val="22"/>
          <w:u w:val="single"/>
        </w:rPr>
        <w:t xml:space="preserve">5) </w:t>
      </w:r>
      <w:r w:rsidR="00591854" w:rsidRPr="002E30BC">
        <w:rPr>
          <w:rFonts w:ascii="Bookman Old Style" w:hAnsi="Bookman Old Style"/>
          <w:b/>
          <w:sz w:val="22"/>
          <w:szCs w:val="22"/>
          <w:u w:val="single"/>
        </w:rPr>
        <w:t>Wymagania dodatkowe</w:t>
      </w:r>
    </w:p>
    <w:p w:rsidR="00AB7CE8" w:rsidRPr="00BA7AFF" w:rsidRDefault="00AB7CE8" w:rsidP="00591854">
      <w:pPr>
        <w:pStyle w:val="Akapitzlist"/>
        <w:spacing w:line="360" w:lineRule="auto"/>
        <w:ind w:left="426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56129E" w:rsidRPr="00767426" w:rsidRDefault="00313EC5" w:rsidP="006E1DE1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Bookman Old Style" w:hAnsi="Bookman Old Style" w:cs="Bookman Old Style"/>
          <w:sz w:val="22"/>
          <w:szCs w:val="22"/>
        </w:rPr>
      </w:pPr>
      <w:r w:rsidRPr="00313EC5">
        <w:rPr>
          <w:rFonts w:ascii="Bookman Old Style" w:hAnsi="Bookman Old Style" w:cs="Bookman Old Style"/>
          <w:sz w:val="22"/>
          <w:szCs w:val="22"/>
        </w:rPr>
        <w:t>Zamawiający wymaga, aby w trakcie trwania okresu gwarancji Wykonawc</w:t>
      </w:r>
      <w:r w:rsidR="00D50C78">
        <w:rPr>
          <w:rFonts w:ascii="Bookman Old Style" w:hAnsi="Bookman Old Style" w:cs="Bookman Old Style"/>
          <w:sz w:val="22"/>
          <w:szCs w:val="22"/>
        </w:rPr>
        <w:t>a wykonał bezpłatnie minimum trzy</w:t>
      </w:r>
      <w:r w:rsidRPr="00313EC5">
        <w:rPr>
          <w:rFonts w:ascii="Bookman Old Style" w:hAnsi="Bookman Old Style" w:cs="Bookman Old Style"/>
          <w:sz w:val="22"/>
          <w:szCs w:val="22"/>
        </w:rPr>
        <w:t xml:space="preserve"> przeglądy techniczne, obejmujące </w:t>
      </w:r>
      <w:r w:rsidR="0056129E">
        <w:rPr>
          <w:rFonts w:ascii="Bookman Old Style" w:hAnsi="Bookman Old Style" w:cs="Bookman Old Style"/>
          <w:sz w:val="22"/>
          <w:szCs w:val="22"/>
        </w:rPr>
        <w:t>wymianę części eksploatacyjnych. Prz</w:t>
      </w:r>
      <w:r w:rsidR="006E1DE1">
        <w:rPr>
          <w:rFonts w:ascii="Bookman Old Style" w:hAnsi="Bookman Old Style" w:cs="Bookman Old Style"/>
          <w:sz w:val="22"/>
          <w:szCs w:val="22"/>
        </w:rPr>
        <w:t xml:space="preserve">egląd </w:t>
      </w:r>
      <w:r w:rsidR="00D50C78">
        <w:rPr>
          <w:rFonts w:ascii="Bookman Old Style" w:hAnsi="Bookman Old Style" w:cs="Bookman Old Style"/>
          <w:sz w:val="22"/>
          <w:szCs w:val="22"/>
        </w:rPr>
        <w:t>po</w:t>
      </w:r>
      <w:r w:rsidR="006E1DE1">
        <w:rPr>
          <w:rFonts w:ascii="Bookman Old Style" w:hAnsi="Bookman Old Style" w:cs="Bookman Old Style"/>
          <w:sz w:val="22"/>
          <w:szCs w:val="22"/>
        </w:rPr>
        <w:t>winien uwzględniać wymianę</w:t>
      </w:r>
      <w:r w:rsidR="0056129E">
        <w:rPr>
          <w:rFonts w:ascii="Bookman Old Style" w:hAnsi="Bookman Old Style" w:cs="Bookman Old Style"/>
          <w:sz w:val="22"/>
          <w:szCs w:val="22"/>
        </w:rPr>
        <w:t xml:space="preserve"> zestawów konserwacyjnych w każdym z modułów systemu (pompa, </w:t>
      </w:r>
      <w:proofErr w:type="spellStart"/>
      <w:r w:rsidR="0056129E">
        <w:rPr>
          <w:rFonts w:ascii="Bookman Old Style" w:hAnsi="Bookman Old Style" w:cs="Bookman Old Style"/>
          <w:sz w:val="22"/>
          <w:szCs w:val="22"/>
        </w:rPr>
        <w:t>autosampler</w:t>
      </w:r>
      <w:proofErr w:type="spellEnd"/>
      <w:r w:rsidR="0056129E">
        <w:rPr>
          <w:rFonts w:ascii="Bookman Old Style" w:hAnsi="Bookman Old Style" w:cs="Bookman Old Style"/>
          <w:sz w:val="22"/>
          <w:szCs w:val="22"/>
        </w:rPr>
        <w:t>, detektor MS</w:t>
      </w:r>
      <w:r w:rsidR="006E1DE1">
        <w:rPr>
          <w:rFonts w:ascii="Bookman Old Style" w:hAnsi="Bookman Old Style" w:cs="Bookman Old Style"/>
          <w:sz w:val="22"/>
          <w:szCs w:val="22"/>
        </w:rPr>
        <w:t xml:space="preserve">). Wymianie </w:t>
      </w:r>
      <w:r w:rsidR="00E11C3F">
        <w:rPr>
          <w:rFonts w:ascii="Bookman Old Style" w:hAnsi="Bookman Old Style" w:cs="Bookman Old Style"/>
          <w:sz w:val="22"/>
          <w:szCs w:val="22"/>
        </w:rPr>
        <w:t>będą podlegały</w:t>
      </w:r>
      <w:r w:rsidR="006E1DE1">
        <w:rPr>
          <w:rFonts w:ascii="Bookman Old Style" w:hAnsi="Bookman Old Style" w:cs="Bookman Old Style"/>
          <w:sz w:val="22"/>
          <w:szCs w:val="22"/>
        </w:rPr>
        <w:t xml:space="preserve"> też wszystkie części zużywalne takie jak uszczelki, zaworki, tłoki, igła, </w:t>
      </w:r>
      <w:proofErr w:type="spellStart"/>
      <w:r w:rsidR="006E1DE1">
        <w:rPr>
          <w:rFonts w:ascii="Bookman Old Style" w:hAnsi="Bookman Old Style" w:cs="Bookman Old Style"/>
          <w:sz w:val="22"/>
          <w:szCs w:val="22"/>
        </w:rPr>
        <w:t>redyna</w:t>
      </w:r>
      <w:proofErr w:type="spellEnd"/>
      <w:r w:rsidR="006E1DE1">
        <w:rPr>
          <w:rFonts w:ascii="Bookman Old Style" w:hAnsi="Bookman Old Style" w:cs="Bookman Old Style"/>
          <w:sz w:val="22"/>
          <w:szCs w:val="22"/>
        </w:rPr>
        <w:t>, strzykawka itp.</w:t>
      </w:r>
      <w:r w:rsidRPr="00313EC5">
        <w:rPr>
          <w:rFonts w:ascii="Bookman Old Style" w:hAnsi="Bookman Old Style" w:cs="Bookman Old Style"/>
          <w:sz w:val="22"/>
          <w:szCs w:val="22"/>
        </w:rPr>
        <w:t xml:space="preserve"> </w:t>
      </w:r>
      <w:r w:rsidR="006E1DE1">
        <w:rPr>
          <w:rFonts w:ascii="Bookman Old Style" w:hAnsi="Bookman Old Style" w:cs="Bookman Old Style"/>
          <w:sz w:val="22"/>
          <w:szCs w:val="22"/>
        </w:rPr>
        <w:t>Przegląd detektora MS musi obejmować sprawdzenie i czyszczenie detektora polegające na myciu źródła oraz elementu wprowadzającego jony. Przegląd pompy próżni wstępnej musi obejmować wymianę uszczelek</w:t>
      </w:r>
    </w:p>
    <w:p w:rsidR="00276063" w:rsidRPr="00915F46" w:rsidRDefault="00276063" w:rsidP="00F806ED">
      <w:pPr>
        <w:pStyle w:val="Akapitzlist"/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sz w:val="22"/>
          <w:szCs w:val="22"/>
        </w:rPr>
        <w:t xml:space="preserve">Pełny serwis pogwarancyjny </w:t>
      </w:r>
      <w:r w:rsidR="0094604F" w:rsidRPr="00915F46">
        <w:rPr>
          <w:rFonts w:ascii="Bookman Old Style" w:hAnsi="Bookman Old Style"/>
          <w:sz w:val="22"/>
          <w:szCs w:val="22"/>
        </w:rPr>
        <w:t xml:space="preserve">zapewniający obsługę serwisową oraz dostępność części zamiennych </w:t>
      </w:r>
      <w:r w:rsidRPr="00915F46">
        <w:rPr>
          <w:rFonts w:ascii="Bookman Old Style" w:hAnsi="Bookman Old Style"/>
          <w:sz w:val="22"/>
          <w:szCs w:val="22"/>
        </w:rPr>
        <w:t xml:space="preserve">w okresie </w:t>
      </w:r>
      <w:r w:rsidR="00D50C78" w:rsidRPr="00915F46">
        <w:rPr>
          <w:rFonts w:ascii="Bookman Old Style" w:hAnsi="Bookman Old Style"/>
          <w:sz w:val="22"/>
          <w:szCs w:val="22"/>
        </w:rPr>
        <w:t xml:space="preserve">min. </w:t>
      </w:r>
      <w:r w:rsidRPr="00915F46">
        <w:rPr>
          <w:rFonts w:ascii="Bookman Old Style" w:hAnsi="Bookman Old Style"/>
          <w:sz w:val="22"/>
          <w:szCs w:val="22"/>
        </w:rPr>
        <w:t>8 lat</w:t>
      </w:r>
      <w:r w:rsidR="0094604F" w:rsidRPr="00915F46">
        <w:rPr>
          <w:rFonts w:ascii="Bookman Old Style" w:hAnsi="Bookman Old Style"/>
          <w:sz w:val="22"/>
          <w:szCs w:val="22"/>
        </w:rPr>
        <w:t xml:space="preserve"> od dnia zakończenia gwarancji.</w:t>
      </w:r>
    </w:p>
    <w:p w:rsidR="00AB7CE8" w:rsidRPr="00915F46" w:rsidRDefault="00AB7CE8" w:rsidP="00F806ED">
      <w:pPr>
        <w:pStyle w:val="Akapitzlist"/>
        <w:numPr>
          <w:ilvl w:val="0"/>
          <w:numId w:val="30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r w:rsidRPr="00915F46">
        <w:rPr>
          <w:rFonts w:ascii="Bookman Old Style" w:hAnsi="Bookman Old Style"/>
          <w:iCs/>
          <w:sz w:val="22"/>
          <w:szCs w:val="22"/>
          <w:lang w:eastAsia="en-US"/>
        </w:rPr>
        <w:t>Zamawiający wymaga</w:t>
      </w:r>
      <w:r w:rsidR="00E44EDC" w:rsidRPr="00915F46">
        <w:rPr>
          <w:rFonts w:ascii="Bookman Old Style" w:hAnsi="Bookman Old Style"/>
          <w:iCs/>
          <w:sz w:val="22"/>
          <w:szCs w:val="22"/>
          <w:lang w:eastAsia="en-US"/>
        </w:rPr>
        <w:t>,</w:t>
      </w:r>
      <w:r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 aby wykonawca przeszkolił minimum 4 osoby podczas minimum 3</w:t>
      </w:r>
      <w:r w:rsidR="00313EC5"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 dni roboczych</w:t>
      </w:r>
      <w:r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 </w:t>
      </w:r>
      <w:r w:rsidR="00313EC5" w:rsidRPr="00915F46">
        <w:rPr>
          <w:rFonts w:ascii="Bookman Old Style" w:hAnsi="Bookman Old Style"/>
          <w:iCs/>
          <w:sz w:val="22"/>
          <w:szCs w:val="22"/>
          <w:lang w:eastAsia="en-US"/>
        </w:rPr>
        <w:t>(</w:t>
      </w:r>
      <w:r w:rsidR="00E44EDC"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tj. </w:t>
      </w:r>
      <w:r w:rsidR="00313EC5"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minimum </w:t>
      </w:r>
      <w:r w:rsidRPr="00915F46">
        <w:rPr>
          <w:rFonts w:ascii="Bookman Old Style" w:hAnsi="Bookman Old Style"/>
          <w:iCs/>
          <w:sz w:val="22"/>
          <w:szCs w:val="22"/>
          <w:lang w:eastAsia="en-US"/>
        </w:rPr>
        <w:t>24 godzin</w:t>
      </w:r>
      <w:r w:rsidR="00313EC5" w:rsidRPr="00915F46">
        <w:rPr>
          <w:rFonts w:ascii="Bookman Old Style" w:hAnsi="Bookman Old Style"/>
          <w:iCs/>
          <w:sz w:val="22"/>
          <w:szCs w:val="22"/>
          <w:lang w:eastAsia="en-US"/>
        </w:rPr>
        <w:t>y</w:t>
      </w:r>
      <w:r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 zegarow</w:t>
      </w:r>
      <w:r w:rsidR="00313EC5" w:rsidRPr="00915F46">
        <w:rPr>
          <w:rFonts w:ascii="Bookman Old Style" w:hAnsi="Bookman Old Style"/>
          <w:iCs/>
          <w:sz w:val="22"/>
          <w:szCs w:val="22"/>
          <w:lang w:eastAsia="en-US"/>
        </w:rPr>
        <w:t>e)</w:t>
      </w:r>
      <w:r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 z zakresu obsługi urządzenia</w:t>
      </w:r>
      <w:r w:rsidR="00313EC5" w:rsidRPr="00915F46">
        <w:rPr>
          <w:rFonts w:ascii="Bookman Old Style" w:hAnsi="Bookman Old Style"/>
          <w:iCs/>
          <w:sz w:val="22"/>
          <w:szCs w:val="22"/>
          <w:lang w:eastAsia="en-US"/>
        </w:rPr>
        <w:t>. W ramach szkolenia Zamawiający wymaga</w:t>
      </w:r>
      <w:r w:rsidR="00313EC5" w:rsidRPr="00915F46">
        <w:rPr>
          <w:rFonts w:ascii="Bookman Old Style" w:hAnsi="Bookman Old Style"/>
          <w:sz w:val="22"/>
          <w:szCs w:val="22"/>
        </w:rPr>
        <w:t xml:space="preserve"> ustawienia minimum dwóch metod badawczych wskazanych</w:t>
      </w:r>
      <w:r w:rsidR="00FE0106" w:rsidRPr="00915F46">
        <w:rPr>
          <w:rFonts w:ascii="Bookman Old Style" w:hAnsi="Bookman Old Style"/>
          <w:sz w:val="22"/>
          <w:szCs w:val="22"/>
        </w:rPr>
        <w:t xml:space="preserve"> przez Zamawiają</w:t>
      </w:r>
      <w:r w:rsidR="00313EC5" w:rsidRPr="00915F46">
        <w:rPr>
          <w:rFonts w:ascii="Bookman Old Style" w:hAnsi="Bookman Old Style"/>
          <w:sz w:val="22"/>
          <w:szCs w:val="22"/>
        </w:rPr>
        <w:t xml:space="preserve">cego np. </w:t>
      </w:r>
      <w:proofErr w:type="spellStart"/>
      <w:r w:rsidR="00313EC5" w:rsidRPr="00915F46">
        <w:rPr>
          <w:rFonts w:ascii="Bookman Old Style" w:hAnsi="Bookman Old Style"/>
          <w:sz w:val="22"/>
          <w:szCs w:val="22"/>
        </w:rPr>
        <w:t>benzoimidazoli</w:t>
      </w:r>
      <w:proofErr w:type="spellEnd"/>
      <w:r w:rsidR="00313EC5" w:rsidRPr="00915F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313EC5" w:rsidRPr="00915F46">
        <w:rPr>
          <w:rFonts w:ascii="Bookman Old Style" w:hAnsi="Bookman Old Style"/>
          <w:sz w:val="22"/>
          <w:szCs w:val="22"/>
        </w:rPr>
        <w:t>kokcydiostatyków</w:t>
      </w:r>
      <w:proofErr w:type="spellEnd"/>
      <w:r w:rsidR="00313EC5" w:rsidRPr="00915F4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313EC5" w:rsidRPr="00915F46">
        <w:rPr>
          <w:rFonts w:ascii="Bookman Old Style" w:hAnsi="Bookman Old Style"/>
          <w:sz w:val="22"/>
          <w:szCs w:val="22"/>
        </w:rPr>
        <w:t>mykotoksyn</w:t>
      </w:r>
      <w:proofErr w:type="spellEnd"/>
      <w:r w:rsidR="00313EC5" w:rsidRPr="00915F46">
        <w:rPr>
          <w:rFonts w:ascii="Bookman Old Style" w:hAnsi="Bookman Old Style"/>
          <w:sz w:val="22"/>
          <w:szCs w:val="22"/>
        </w:rPr>
        <w:t xml:space="preserve">  w żywności i paszach. Szkolenie musi zakończyć się</w:t>
      </w:r>
      <w:r w:rsidRPr="00915F46">
        <w:rPr>
          <w:rFonts w:ascii="Bookman Old Style" w:hAnsi="Bookman Old Style"/>
          <w:iCs/>
          <w:sz w:val="22"/>
          <w:szCs w:val="22"/>
          <w:lang w:eastAsia="en-US"/>
        </w:rPr>
        <w:t xml:space="preserve"> wydaniem zaświadczenia o ukończeniu szkolenia. </w:t>
      </w:r>
    </w:p>
    <w:p w:rsidR="007E689C" w:rsidRPr="000F18B4" w:rsidRDefault="007E689C" w:rsidP="007E689C">
      <w:pPr>
        <w:pStyle w:val="Akapitzlist"/>
        <w:spacing w:line="360" w:lineRule="auto"/>
        <w:ind w:left="426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E689C" w:rsidRPr="007E689C" w:rsidRDefault="007E689C" w:rsidP="007E689C">
      <w:pPr>
        <w:pStyle w:val="Akapitzlist"/>
        <w:ind w:left="644"/>
        <w:jc w:val="right"/>
        <w:rPr>
          <w:rFonts w:ascii="Bookman Old Style" w:hAnsi="Bookman Old Style"/>
          <w:b/>
          <w:sz w:val="26"/>
          <w:szCs w:val="26"/>
        </w:rPr>
      </w:pPr>
      <w:r w:rsidRPr="007E689C">
        <w:rPr>
          <w:rFonts w:ascii="Bookman Old Style" w:hAnsi="Bookman Old Style"/>
          <w:b/>
          <w:sz w:val="26"/>
          <w:szCs w:val="26"/>
        </w:rPr>
        <w:t>Cena brutto ………………..…….</w:t>
      </w:r>
    </w:p>
    <w:p w:rsidR="007E689C" w:rsidRPr="007E689C" w:rsidRDefault="007E689C" w:rsidP="007E689C">
      <w:pPr>
        <w:pStyle w:val="Akapitzlist"/>
        <w:ind w:left="644"/>
        <w:jc w:val="right"/>
        <w:rPr>
          <w:rFonts w:ascii="Bookman Old Style" w:hAnsi="Bookman Old Style"/>
          <w:b/>
          <w:sz w:val="26"/>
          <w:szCs w:val="26"/>
        </w:rPr>
      </w:pPr>
    </w:p>
    <w:p w:rsidR="007E689C" w:rsidRPr="007E689C" w:rsidRDefault="007E689C" w:rsidP="007E689C">
      <w:pPr>
        <w:pStyle w:val="Akapitzlist"/>
        <w:ind w:left="644"/>
        <w:jc w:val="right"/>
        <w:rPr>
          <w:rFonts w:ascii="Bookman Old Style" w:hAnsi="Bookman Old Style" w:cs="Arial"/>
          <w:sz w:val="24"/>
          <w:szCs w:val="24"/>
        </w:rPr>
      </w:pPr>
      <w:r w:rsidRPr="007E689C">
        <w:rPr>
          <w:rFonts w:ascii="Bookman Old Style" w:hAnsi="Bookman Old Style"/>
          <w:b/>
          <w:sz w:val="26"/>
          <w:szCs w:val="26"/>
        </w:rPr>
        <w:t>Producent ………………..……….</w:t>
      </w:r>
    </w:p>
    <w:p w:rsidR="000F18B4" w:rsidRDefault="000F18B4" w:rsidP="000F18B4">
      <w:pPr>
        <w:pStyle w:val="Akapitzlist"/>
        <w:spacing w:line="360" w:lineRule="auto"/>
        <w:ind w:left="426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E9785A" w:rsidRDefault="00E9785A" w:rsidP="000F18B4">
      <w:pPr>
        <w:pStyle w:val="Akapitzlist"/>
        <w:spacing w:line="360" w:lineRule="auto"/>
        <w:ind w:left="426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F24C5" w:rsidRPr="00313EC5" w:rsidRDefault="007F24C5" w:rsidP="000F18B4">
      <w:pPr>
        <w:pStyle w:val="Akapitzlist"/>
        <w:spacing w:line="360" w:lineRule="auto"/>
        <w:ind w:left="426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A9583F" w:rsidRDefault="00D50195" w:rsidP="000F18B4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9785A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CZĘŚĆ II – DODATKOWE </w:t>
      </w:r>
      <w:r>
        <w:rPr>
          <w:rFonts w:ascii="Bookman Old Style" w:hAnsi="Bookman Old Style"/>
          <w:b/>
          <w:sz w:val="22"/>
          <w:szCs w:val="22"/>
          <w:u w:val="single"/>
        </w:rPr>
        <w:t>PARAMETRY</w:t>
      </w:r>
      <w:r w:rsidRPr="00E9785A">
        <w:rPr>
          <w:rFonts w:ascii="Bookman Old Style" w:hAnsi="Bookman Old Style"/>
          <w:b/>
          <w:sz w:val="22"/>
          <w:szCs w:val="22"/>
          <w:u w:val="single"/>
        </w:rPr>
        <w:t xml:space="preserve"> T</w:t>
      </w:r>
      <w:r>
        <w:rPr>
          <w:rFonts w:ascii="Bookman Old Style" w:hAnsi="Bookman Old Style"/>
          <w:b/>
          <w:sz w:val="22"/>
          <w:szCs w:val="22"/>
          <w:u w:val="single"/>
        </w:rPr>
        <w:t>ECHNICZNE PUNKTOWANE PRZEZ ZAMAWIAJĄ</w:t>
      </w:r>
      <w:r w:rsidRPr="00E9785A">
        <w:rPr>
          <w:rFonts w:ascii="Bookman Old Style" w:hAnsi="Bookman Old Style"/>
          <w:b/>
          <w:sz w:val="22"/>
          <w:szCs w:val="22"/>
          <w:u w:val="single"/>
        </w:rPr>
        <w:t>CEGO</w:t>
      </w:r>
    </w:p>
    <w:p w:rsidR="00687F0A" w:rsidRDefault="00687F0A" w:rsidP="000F18B4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87F0A" w:rsidRPr="00687F0A" w:rsidRDefault="00687F0A" w:rsidP="00687F0A">
      <w:pPr>
        <w:widowControl w:val="0"/>
        <w:autoSpaceDE w:val="0"/>
        <w:autoSpaceDN w:val="0"/>
        <w:adjustRightInd w:val="0"/>
        <w:spacing w:line="276" w:lineRule="auto"/>
        <w:ind w:right="-81"/>
        <w:jc w:val="both"/>
        <w:rPr>
          <w:rFonts w:ascii="Bookman Old Style" w:eastAsia="Times New Roman" w:hAnsi="Bookman Old Style"/>
          <w:b/>
          <w:w w:val="99"/>
          <w:sz w:val="22"/>
          <w:szCs w:val="22"/>
          <w:lang w:eastAsia="pl-PL"/>
        </w:rPr>
      </w:pPr>
      <w:r w:rsidRPr="00687F0A">
        <w:rPr>
          <w:rFonts w:ascii="Bookman Old Style" w:eastAsia="Times New Roman" w:hAnsi="Bookman Old Style"/>
          <w:b/>
          <w:w w:val="99"/>
          <w:sz w:val="22"/>
          <w:szCs w:val="22"/>
          <w:lang w:eastAsia="pl-PL"/>
        </w:rPr>
        <w:t>Wykonawca potwierdza spełnianie parametrów technicznych przez wskazanie odpowiedniego zapisu: spełnia/nie spełnia*.</w:t>
      </w:r>
    </w:p>
    <w:p w:rsidR="00687F0A" w:rsidRPr="002865D3" w:rsidRDefault="00687F0A" w:rsidP="00687F0A">
      <w:pPr>
        <w:widowControl w:val="0"/>
        <w:autoSpaceDE w:val="0"/>
        <w:autoSpaceDN w:val="0"/>
        <w:adjustRightInd w:val="0"/>
        <w:spacing w:line="276" w:lineRule="auto"/>
        <w:ind w:right="-81"/>
        <w:jc w:val="both"/>
        <w:rPr>
          <w:rFonts w:ascii="Bookman Old Style" w:eastAsia="Times New Roman" w:hAnsi="Bookman Old Style"/>
          <w:b/>
          <w:i/>
          <w:w w:val="99"/>
          <w:sz w:val="22"/>
          <w:szCs w:val="22"/>
          <w:lang w:eastAsia="pl-PL"/>
        </w:rPr>
      </w:pPr>
      <w:r w:rsidRPr="002865D3">
        <w:rPr>
          <w:rFonts w:ascii="Bookman Old Style" w:eastAsia="Times New Roman" w:hAnsi="Bookman Old Style"/>
          <w:b/>
          <w:i/>
          <w:w w:val="99"/>
          <w:sz w:val="22"/>
          <w:szCs w:val="22"/>
          <w:lang w:eastAsia="pl-PL"/>
        </w:rPr>
        <w:t>* niepotrzebne skreślić</w:t>
      </w:r>
    </w:p>
    <w:p w:rsidR="00E9785A" w:rsidRDefault="00E9785A" w:rsidP="000F18B4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9785A" w:rsidRDefault="00E9785A" w:rsidP="00E9785A">
      <w:pPr>
        <w:pStyle w:val="Akapitzlist"/>
        <w:spacing w:line="360" w:lineRule="auto"/>
        <w:ind w:left="426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9785A" w:rsidRDefault="00E9785A" w:rsidP="000F7413">
      <w:pPr>
        <w:pStyle w:val="Akapitzlist"/>
        <w:numPr>
          <w:ilvl w:val="2"/>
          <w:numId w:val="31"/>
        </w:numPr>
        <w:spacing w:line="276" w:lineRule="auto"/>
        <w:ind w:left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Parametry techniczne spektrometru mas</w:t>
      </w:r>
      <w:r w:rsidR="00E44EDC">
        <w:rPr>
          <w:rFonts w:ascii="Bookman Old Style" w:hAnsi="Bookman Old Style"/>
          <w:b/>
          <w:sz w:val="22"/>
          <w:szCs w:val="22"/>
          <w:u w:val="single"/>
        </w:rPr>
        <w:t xml:space="preserve"> MS/MS</w:t>
      </w:r>
    </w:p>
    <w:p w:rsidR="007442EF" w:rsidRPr="00E9785A" w:rsidRDefault="007442EF" w:rsidP="000F7413">
      <w:pPr>
        <w:pStyle w:val="Akapitzlist"/>
        <w:spacing w:line="276" w:lineRule="auto"/>
        <w:ind w:left="426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442EF" w:rsidRDefault="000F18B4" w:rsidP="000F7413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E9785A">
        <w:rPr>
          <w:rFonts w:ascii="Bookman Old Style" w:hAnsi="Bookman Old Style"/>
          <w:sz w:val="22"/>
          <w:szCs w:val="22"/>
        </w:rPr>
        <w:t xml:space="preserve">Spektrometr mas </w:t>
      </w:r>
      <w:r w:rsidR="00E44EDC">
        <w:rPr>
          <w:rFonts w:ascii="Bookman Old Style" w:hAnsi="Bookman Old Style"/>
          <w:sz w:val="22"/>
          <w:szCs w:val="22"/>
        </w:rPr>
        <w:t xml:space="preserve">MS/MS </w:t>
      </w:r>
      <w:r w:rsidRPr="00E9785A">
        <w:rPr>
          <w:rFonts w:ascii="Bookman Old Style" w:hAnsi="Bookman Old Style"/>
          <w:sz w:val="22"/>
          <w:szCs w:val="22"/>
        </w:rPr>
        <w:t>wyposażony w zintegrowany i kontrolowany z poziomu komputera</w:t>
      </w:r>
      <w:r w:rsidR="007442EF">
        <w:rPr>
          <w:rFonts w:ascii="Bookman Old Style" w:hAnsi="Bookman Old Style"/>
          <w:sz w:val="22"/>
          <w:szCs w:val="22"/>
        </w:rPr>
        <w:t xml:space="preserve"> </w:t>
      </w:r>
      <w:r w:rsidRPr="007442EF">
        <w:rPr>
          <w:rFonts w:ascii="Bookman Old Style" w:hAnsi="Bookman Old Style"/>
          <w:sz w:val="22"/>
          <w:szCs w:val="22"/>
        </w:rPr>
        <w:t xml:space="preserve">automatyczny system zadawania roztworów kalibracyjnego </w:t>
      </w:r>
      <w:r w:rsidR="007442EF">
        <w:rPr>
          <w:rFonts w:ascii="Bookman Old Style" w:hAnsi="Bookman Old Style"/>
          <w:sz w:val="22"/>
          <w:szCs w:val="22"/>
        </w:rPr>
        <w:br/>
      </w:r>
      <w:r w:rsidRPr="007442EF">
        <w:rPr>
          <w:rFonts w:ascii="Bookman Old Style" w:hAnsi="Bookman Old Style"/>
          <w:sz w:val="22"/>
          <w:szCs w:val="22"/>
        </w:rPr>
        <w:t>i badanego poza układem</w:t>
      </w:r>
      <w:r w:rsidR="007442EF" w:rsidRPr="007442EF">
        <w:rPr>
          <w:rFonts w:ascii="Bookman Old Style" w:hAnsi="Bookman Old Style"/>
          <w:sz w:val="22"/>
          <w:szCs w:val="22"/>
        </w:rPr>
        <w:t xml:space="preserve"> </w:t>
      </w:r>
      <w:r w:rsidRPr="007442EF">
        <w:rPr>
          <w:rFonts w:ascii="Bookman Old Style" w:hAnsi="Bookman Old Style"/>
          <w:sz w:val="22"/>
          <w:szCs w:val="22"/>
        </w:rPr>
        <w:t>chromatograficznym or</w:t>
      </w:r>
      <w:r w:rsidR="007442EF" w:rsidRPr="007442EF">
        <w:rPr>
          <w:rFonts w:ascii="Bookman Old Style" w:hAnsi="Bookman Old Style"/>
          <w:sz w:val="22"/>
          <w:szCs w:val="22"/>
        </w:rPr>
        <w:t>az oprogramowanie umożliwiające z</w:t>
      </w:r>
      <w:r w:rsidRPr="007442EF">
        <w:rPr>
          <w:rFonts w:ascii="Bookman Old Style" w:hAnsi="Bookman Old Style"/>
          <w:sz w:val="22"/>
          <w:szCs w:val="22"/>
        </w:rPr>
        <w:t>adawanie roztworów lub rozpuszczalników do spektrometru mas w następujący sposób:</w:t>
      </w:r>
    </w:p>
    <w:p w:rsidR="007442EF" w:rsidRDefault="000F18B4" w:rsidP="000F7413">
      <w:pPr>
        <w:pStyle w:val="Akapitzlist"/>
        <w:numPr>
          <w:ilvl w:val="0"/>
          <w:numId w:val="44"/>
        </w:numPr>
        <w:spacing w:line="276" w:lineRule="auto"/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7442EF">
        <w:rPr>
          <w:rFonts w:ascii="Bookman Old Style" w:hAnsi="Bookman Old Style"/>
          <w:sz w:val="22"/>
          <w:szCs w:val="22"/>
        </w:rPr>
        <w:t>z kolumny chromatograficznej</w:t>
      </w:r>
    </w:p>
    <w:p w:rsidR="000F18B4" w:rsidRDefault="000F18B4" w:rsidP="000F7413">
      <w:pPr>
        <w:pStyle w:val="Akapitzlist"/>
        <w:numPr>
          <w:ilvl w:val="0"/>
          <w:numId w:val="44"/>
        </w:numPr>
        <w:spacing w:line="276" w:lineRule="auto"/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7442EF">
        <w:rPr>
          <w:rFonts w:ascii="Bookman Old Style" w:hAnsi="Bookman Old Style"/>
          <w:sz w:val="22"/>
          <w:szCs w:val="22"/>
        </w:rPr>
        <w:t xml:space="preserve">z dwóch integralnych zbiorników w bezpośrednim lub łączonym </w:t>
      </w:r>
      <w:proofErr w:type="spellStart"/>
      <w:r w:rsidRPr="007442EF">
        <w:rPr>
          <w:rFonts w:ascii="Bookman Old Style" w:hAnsi="Bookman Old Style"/>
          <w:sz w:val="22"/>
          <w:szCs w:val="22"/>
        </w:rPr>
        <w:t>nastrzyku</w:t>
      </w:r>
      <w:proofErr w:type="spellEnd"/>
    </w:p>
    <w:p w:rsidR="000F18B4" w:rsidRDefault="000F18B4" w:rsidP="000F7413">
      <w:pPr>
        <w:pStyle w:val="Akapitzlist"/>
        <w:numPr>
          <w:ilvl w:val="0"/>
          <w:numId w:val="44"/>
        </w:numPr>
        <w:spacing w:line="276" w:lineRule="auto"/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7442EF">
        <w:rPr>
          <w:rFonts w:ascii="Bookman Old Style" w:hAnsi="Bookman Old Style"/>
          <w:sz w:val="22"/>
          <w:szCs w:val="22"/>
        </w:rPr>
        <w:t xml:space="preserve">ze zbiornika zawierającego </w:t>
      </w:r>
      <w:proofErr w:type="spellStart"/>
      <w:r w:rsidRPr="007442EF">
        <w:rPr>
          <w:rFonts w:ascii="Bookman Old Style" w:hAnsi="Bookman Old Style"/>
          <w:sz w:val="22"/>
          <w:szCs w:val="22"/>
        </w:rPr>
        <w:t>solwent</w:t>
      </w:r>
      <w:proofErr w:type="spellEnd"/>
      <w:r w:rsidRPr="007442EF">
        <w:rPr>
          <w:rFonts w:ascii="Bookman Old Style" w:hAnsi="Bookman Old Style"/>
          <w:sz w:val="22"/>
          <w:szCs w:val="22"/>
        </w:rPr>
        <w:t xml:space="preserve"> do przepłukiwania systemu</w:t>
      </w:r>
    </w:p>
    <w:p w:rsidR="007442EF" w:rsidRPr="007442EF" w:rsidRDefault="000F18B4" w:rsidP="000F7413">
      <w:pPr>
        <w:pStyle w:val="Akapitzlist"/>
        <w:numPr>
          <w:ilvl w:val="0"/>
          <w:numId w:val="44"/>
        </w:numPr>
        <w:spacing w:line="276" w:lineRule="auto"/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7442EF">
        <w:rPr>
          <w:rFonts w:ascii="Bookman Old Style" w:hAnsi="Bookman Old Style"/>
          <w:sz w:val="22"/>
          <w:szCs w:val="22"/>
        </w:rPr>
        <w:t xml:space="preserve">z dwóch integralnych zbiorników w bezpośrednim lub łączonym </w:t>
      </w:r>
      <w:proofErr w:type="spellStart"/>
      <w:r w:rsidRPr="007442EF">
        <w:rPr>
          <w:rFonts w:ascii="Bookman Old Style" w:hAnsi="Bookman Old Style"/>
          <w:sz w:val="22"/>
          <w:szCs w:val="22"/>
        </w:rPr>
        <w:t>nastrzyku</w:t>
      </w:r>
      <w:proofErr w:type="spellEnd"/>
      <w:r w:rsidRPr="007442EF">
        <w:rPr>
          <w:rFonts w:ascii="Bookman Old Style" w:hAnsi="Bookman Old Style"/>
          <w:sz w:val="22"/>
          <w:szCs w:val="22"/>
        </w:rPr>
        <w:t xml:space="preserve"> za kolumną chromatograficzną podczas przebiegu analitycznego </w:t>
      </w:r>
    </w:p>
    <w:p w:rsidR="000F18B4" w:rsidRDefault="000F7413" w:rsidP="000F7413">
      <w:pPr>
        <w:pStyle w:val="Akapitzlist"/>
        <w:spacing w:line="276" w:lineRule="auto"/>
        <w:ind w:left="426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7442EF">
        <w:rPr>
          <w:rFonts w:ascii="Bookman Old Style" w:hAnsi="Bookman Old Style"/>
          <w:b/>
          <w:sz w:val="22"/>
          <w:szCs w:val="22"/>
        </w:rPr>
        <w:t>s</w:t>
      </w:r>
      <w:r>
        <w:rPr>
          <w:rFonts w:ascii="Bookman Old Style" w:hAnsi="Bookman Old Style"/>
          <w:b/>
          <w:sz w:val="22"/>
          <w:szCs w:val="22"/>
        </w:rPr>
        <w:t>pełnia/nie spełnia</w:t>
      </w:r>
      <w:r w:rsidR="000F18B4" w:rsidRPr="00E9785A">
        <w:rPr>
          <w:rFonts w:ascii="Bookman Old Style" w:hAnsi="Bookman Old Style"/>
          <w:b/>
          <w:sz w:val="22"/>
          <w:szCs w:val="22"/>
        </w:rPr>
        <w:t>*</w:t>
      </w:r>
      <w:r w:rsidR="007442EF">
        <w:rPr>
          <w:rFonts w:ascii="Bookman Old Style" w:hAnsi="Bookman Old Style"/>
          <w:b/>
          <w:sz w:val="22"/>
          <w:szCs w:val="22"/>
        </w:rPr>
        <w:t xml:space="preserve"> </w:t>
      </w:r>
      <w:r w:rsidR="000F18B4" w:rsidRPr="00E9785A">
        <w:rPr>
          <w:rFonts w:ascii="Bookman Old Style" w:hAnsi="Bookman Old Style"/>
          <w:b/>
          <w:bCs/>
          <w:sz w:val="22"/>
          <w:szCs w:val="22"/>
        </w:rPr>
        <w:t>(Ps1)</w:t>
      </w:r>
    </w:p>
    <w:p w:rsidR="000F7413" w:rsidRPr="000F7413" w:rsidRDefault="000F7413" w:rsidP="000F7413">
      <w:pPr>
        <w:pStyle w:val="Akapitzlist"/>
        <w:spacing w:line="276" w:lineRule="auto"/>
        <w:ind w:left="426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442EF" w:rsidRPr="000F7413" w:rsidRDefault="000F18B4" w:rsidP="000F7413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0F7413">
        <w:rPr>
          <w:rFonts w:ascii="Bookman Old Style" w:hAnsi="Bookman Old Style"/>
          <w:sz w:val="22"/>
          <w:szCs w:val="22"/>
        </w:rPr>
        <w:t>Równoc</w:t>
      </w:r>
      <w:r w:rsidR="007442EF" w:rsidRPr="000F7413">
        <w:rPr>
          <w:rFonts w:ascii="Bookman Old Style" w:hAnsi="Bookman Old Style"/>
          <w:sz w:val="22"/>
          <w:szCs w:val="22"/>
        </w:rPr>
        <w:t>zesna akwizycja danych w trybie</w:t>
      </w:r>
      <w:r w:rsidR="000F7413">
        <w:rPr>
          <w:rFonts w:ascii="Bookman Old Style" w:hAnsi="Bookman Old Style"/>
          <w:sz w:val="22"/>
          <w:szCs w:val="22"/>
        </w:rPr>
        <w:t>: Full Scan , MRM/SRM oraz sk</w:t>
      </w:r>
      <w:r w:rsidRPr="000F7413">
        <w:rPr>
          <w:rFonts w:ascii="Bookman Old Style" w:hAnsi="Bookman Old Style"/>
          <w:sz w:val="22"/>
          <w:szCs w:val="22"/>
        </w:rPr>
        <w:t>anowanie jonu macierzystego (</w:t>
      </w:r>
      <w:proofErr w:type="spellStart"/>
      <w:r w:rsidRPr="000F7413">
        <w:rPr>
          <w:rFonts w:ascii="Bookman Old Style" w:hAnsi="Bookman Old Style"/>
          <w:sz w:val="22"/>
          <w:szCs w:val="22"/>
        </w:rPr>
        <w:t>Precursor</w:t>
      </w:r>
      <w:proofErr w:type="spellEnd"/>
      <w:r w:rsidRPr="000F74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F7413">
        <w:rPr>
          <w:rFonts w:ascii="Bookman Old Style" w:hAnsi="Bookman Old Style"/>
          <w:sz w:val="22"/>
          <w:szCs w:val="22"/>
        </w:rPr>
        <w:t>Ion</w:t>
      </w:r>
      <w:proofErr w:type="spellEnd"/>
      <w:r w:rsidRPr="000F74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F7413">
        <w:rPr>
          <w:rFonts w:ascii="Bookman Old Style" w:hAnsi="Bookman Old Style"/>
          <w:sz w:val="22"/>
          <w:szCs w:val="22"/>
        </w:rPr>
        <w:t>Scanning</w:t>
      </w:r>
      <w:proofErr w:type="spellEnd"/>
      <w:r w:rsidRPr="000F7413">
        <w:rPr>
          <w:rFonts w:ascii="Bookman Old Style" w:hAnsi="Bookman Old Style"/>
          <w:sz w:val="22"/>
          <w:szCs w:val="22"/>
        </w:rPr>
        <w:t>) – funkcja ta powinna umożliwiać  równoczesne zbieranie danych w trybie ilościowym (MRM/SRM) oraz skanowanie tła (Full Scan)</w:t>
      </w:r>
    </w:p>
    <w:p w:rsidR="000F18B4" w:rsidRDefault="000F7413" w:rsidP="000F7413">
      <w:pPr>
        <w:pStyle w:val="Akapitzlist"/>
        <w:spacing w:line="276" w:lineRule="auto"/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7442EF">
        <w:rPr>
          <w:rFonts w:ascii="Bookman Old Style" w:hAnsi="Bookman Old Style"/>
          <w:b/>
          <w:sz w:val="22"/>
          <w:szCs w:val="22"/>
        </w:rPr>
        <w:t>s</w:t>
      </w:r>
      <w:r>
        <w:rPr>
          <w:rFonts w:ascii="Bookman Old Style" w:hAnsi="Bookman Old Style"/>
          <w:b/>
          <w:sz w:val="22"/>
          <w:szCs w:val="22"/>
        </w:rPr>
        <w:t>pełnia/nie spełnia</w:t>
      </w:r>
      <w:r w:rsidR="000F18B4" w:rsidRPr="00E9785A">
        <w:rPr>
          <w:rFonts w:ascii="Bookman Old Style" w:hAnsi="Bookman Old Style"/>
          <w:b/>
          <w:sz w:val="22"/>
          <w:szCs w:val="22"/>
        </w:rPr>
        <w:t>*</w:t>
      </w:r>
      <w:r w:rsidR="000F18B4" w:rsidRPr="00E9785A">
        <w:rPr>
          <w:rFonts w:ascii="Bookman Old Style" w:hAnsi="Bookman Old Style"/>
          <w:b/>
          <w:bCs/>
          <w:sz w:val="22"/>
          <w:szCs w:val="22"/>
        </w:rPr>
        <w:t xml:space="preserve"> (Ps2)</w:t>
      </w:r>
    </w:p>
    <w:p w:rsidR="000F18B4" w:rsidRPr="00E9785A" w:rsidRDefault="000F18B4" w:rsidP="000F7413">
      <w:pPr>
        <w:spacing w:line="276" w:lineRule="auto"/>
        <w:ind w:left="426"/>
        <w:jc w:val="both"/>
        <w:rPr>
          <w:rFonts w:ascii="Bookman Old Style" w:eastAsia="Times New Roman" w:hAnsi="Bookman Old Style"/>
          <w:sz w:val="22"/>
          <w:szCs w:val="22"/>
          <w:lang w:eastAsia="pl-PL"/>
        </w:rPr>
      </w:pPr>
    </w:p>
    <w:p w:rsidR="007F24C5" w:rsidRPr="007F24C5" w:rsidRDefault="00E44EDC" w:rsidP="007F24C5">
      <w:pPr>
        <w:pStyle w:val="Akapitzlist"/>
        <w:numPr>
          <w:ilvl w:val="0"/>
          <w:numId w:val="43"/>
        </w:numPr>
        <w:spacing w:line="276" w:lineRule="auto"/>
        <w:ind w:left="709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Oprogramowanie </w:t>
      </w:r>
      <w:r w:rsidR="007442E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u</w:t>
      </w:r>
      <w:r w:rsidR="007442EF">
        <w:rPr>
          <w:rFonts w:ascii="Bookman Old Style" w:hAnsi="Bookman Old Style"/>
          <w:sz w:val="22"/>
          <w:szCs w:val="22"/>
        </w:rPr>
        <w:t>możliw</w:t>
      </w:r>
      <w:r>
        <w:rPr>
          <w:rFonts w:ascii="Bookman Old Style" w:hAnsi="Bookman Old Style"/>
          <w:sz w:val="22"/>
          <w:szCs w:val="22"/>
        </w:rPr>
        <w:t>iające kopiowanie</w:t>
      </w:r>
      <w:r w:rsidR="000F18B4" w:rsidRPr="00E9785A">
        <w:rPr>
          <w:rFonts w:ascii="Bookman Old Style" w:hAnsi="Bookman Old Style"/>
          <w:sz w:val="22"/>
          <w:szCs w:val="22"/>
        </w:rPr>
        <w:t xml:space="preserve"> metod MS oraz LC </w:t>
      </w:r>
      <w:r w:rsidR="000F18B4" w:rsidRPr="007442EF">
        <w:rPr>
          <w:rFonts w:ascii="Bookman Old Style" w:hAnsi="Bookman Old Style"/>
          <w:sz w:val="22"/>
          <w:szCs w:val="22"/>
        </w:rPr>
        <w:t xml:space="preserve">z oprogramowania </w:t>
      </w:r>
      <w:proofErr w:type="spellStart"/>
      <w:r w:rsidR="000F18B4" w:rsidRPr="007F24C5">
        <w:rPr>
          <w:rFonts w:ascii="Bookman Old Style" w:hAnsi="Bookman Old Style"/>
          <w:sz w:val="22"/>
          <w:szCs w:val="22"/>
        </w:rPr>
        <w:t>MassLynx</w:t>
      </w:r>
      <w:proofErr w:type="spellEnd"/>
      <w:r w:rsidR="00915F46" w:rsidRPr="007F24C5">
        <w:rPr>
          <w:rFonts w:ascii="Bookman Old Style" w:hAnsi="Bookman Old Style"/>
          <w:sz w:val="22"/>
          <w:szCs w:val="22"/>
        </w:rPr>
        <w:t xml:space="preserve"> </w:t>
      </w:r>
    </w:p>
    <w:p w:rsidR="000F18B4" w:rsidRDefault="000F7413" w:rsidP="007F24C5">
      <w:pPr>
        <w:pStyle w:val="Akapitzlist"/>
        <w:spacing w:line="276" w:lineRule="auto"/>
        <w:ind w:left="709"/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7442EF">
        <w:rPr>
          <w:rFonts w:ascii="Bookman Old Style" w:hAnsi="Bookman Old Style"/>
          <w:b/>
          <w:sz w:val="22"/>
          <w:szCs w:val="22"/>
        </w:rPr>
        <w:t>s</w:t>
      </w:r>
      <w:r>
        <w:rPr>
          <w:rFonts w:ascii="Bookman Old Style" w:hAnsi="Bookman Old Style"/>
          <w:b/>
          <w:sz w:val="22"/>
          <w:szCs w:val="22"/>
        </w:rPr>
        <w:t>pełnia/nie spełnia</w:t>
      </w:r>
      <w:r w:rsidR="000F18B4" w:rsidRPr="00E9785A">
        <w:rPr>
          <w:rFonts w:ascii="Bookman Old Style" w:hAnsi="Bookman Old Style"/>
          <w:b/>
          <w:sz w:val="22"/>
          <w:szCs w:val="22"/>
        </w:rPr>
        <w:t>*</w:t>
      </w:r>
      <w:r w:rsidR="000F18B4" w:rsidRPr="00E9785A">
        <w:rPr>
          <w:rFonts w:ascii="Bookman Old Style" w:hAnsi="Bookman Old Style"/>
          <w:b/>
          <w:bCs/>
          <w:sz w:val="22"/>
          <w:szCs w:val="22"/>
        </w:rPr>
        <w:t xml:space="preserve"> (Ps3)</w:t>
      </w:r>
    </w:p>
    <w:p w:rsidR="007442EF" w:rsidRPr="00E9785A" w:rsidRDefault="007442EF" w:rsidP="000F7413">
      <w:pPr>
        <w:pStyle w:val="Akapitzlist"/>
        <w:spacing w:line="276" w:lineRule="auto"/>
        <w:ind w:left="709" w:hanging="360"/>
        <w:jc w:val="both"/>
        <w:rPr>
          <w:rFonts w:ascii="Bookman Old Style" w:hAnsi="Bookman Old Style"/>
          <w:sz w:val="22"/>
          <w:szCs w:val="22"/>
        </w:rPr>
      </w:pPr>
    </w:p>
    <w:p w:rsidR="000F18B4" w:rsidRDefault="007442EF" w:rsidP="000F7413">
      <w:pPr>
        <w:pStyle w:val="Akapitzlist"/>
        <w:numPr>
          <w:ilvl w:val="2"/>
          <w:numId w:val="31"/>
        </w:numPr>
        <w:tabs>
          <w:tab w:val="clear" w:pos="2160"/>
        </w:tabs>
        <w:spacing w:line="276" w:lineRule="auto"/>
        <w:ind w:left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442EF">
        <w:rPr>
          <w:rFonts w:ascii="Bookman Old Style" w:hAnsi="Bookman Old Style"/>
          <w:b/>
          <w:sz w:val="22"/>
          <w:szCs w:val="22"/>
          <w:u w:val="single"/>
        </w:rPr>
        <w:t>Parametry techniczne chromatografu cieczowego</w:t>
      </w:r>
      <w:r w:rsidR="00E44EDC">
        <w:rPr>
          <w:rFonts w:ascii="Bookman Old Style" w:hAnsi="Bookman Old Style"/>
          <w:b/>
          <w:sz w:val="22"/>
          <w:szCs w:val="22"/>
          <w:u w:val="single"/>
        </w:rPr>
        <w:t xml:space="preserve"> UPLC</w:t>
      </w:r>
    </w:p>
    <w:p w:rsidR="000F7413" w:rsidRPr="007442EF" w:rsidRDefault="000F7413" w:rsidP="000F7413">
      <w:pPr>
        <w:pStyle w:val="Akapitzlist"/>
        <w:spacing w:line="276" w:lineRule="auto"/>
        <w:ind w:left="426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F18B4" w:rsidRPr="000F7413" w:rsidRDefault="000F18B4" w:rsidP="000F7413">
      <w:pPr>
        <w:pStyle w:val="Akapitzlist"/>
        <w:numPr>
          <w:ilvl w:val="0"/>
          <w:numId w:val="46"/>
        </w:numPr>
        <w:spacing w:before="100" w:beforeAutospacing="1" w:after="100" w:afterAutospacing="1" w:line="276" w:lineRule="auto"/>
        <w:ind w:left="709"/>
        <w:contextualSpacing/>
        <w:jc w:val="both"/>
        <w:rPr>
          <w:rFonts w:ascii="Bookman Old Style" w:hAnsi="Bookman Old Style"/>
          <w:sz w:val="22"/>
          <w:szCs w:val="22"/>
        </w:rPr>
      </w:pPr>
      <w:r w:rsidRPr="000F7413">
        <w:rPr>
          <w:rFonts w:ascii="Bookman Old Style" w:hAnsi="Bookman Old Style"/>
          <w:sz w:val="22"/>
          <w:szCs w:val="22"/>
        </w:rPr>
        <w:t>Objętość rozmycia pasma próbki: ≤ 9 ml (</w:t>
      </w:r>
      <w:proofErr w:type="spellStart"/>
      <w:r w:rsidRPr="000F7413">
        <w:rPr>
          <w:rFonts w:ascii="Bookman Old Style" w:hAnsi="Bookman Old Style"/>
          <w:sz w:val="22"/>
          <w:szCs w:val="22"/>
        </w:rPr>
        <w:t>mikrolitrów</w:t>
      </w:r>
      <w:proofErr w:type="spellEnd"/>
      <w:r w:rsidRPr="000F7413">
        <w:rPr>
          <w:rFonts w:ascii="Bookman Old Style" w:hAnsi="Bookman Old Style"/>
          <w:sz w:val="22"/>
          <w:szCs w:val="22"/>
        </w:rPr>
        <w:t>) </w:t>
      </w:r>
    </w:p>
    <w:p w:rsidR="000F18B4" w:rsidRDefault="000F7413" w:rsidP="000F7413">
      <w:pPr>
        <w:pStyle w:val="Akapitzlist"/>
        <w:spacing w:line="276" w:lineRule="auto"/>
        <w:ind w:left="70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7442EF">
        <w:rPr>
          <w:rFonts w:ascii="Bookman Old Style" w:hAnsi="Bookman Old Style"/>
          <w:b/>
          <w:sz w:val="22"/>
          <w:szCs w:val="22"/>
        </w:rPr>
        <w:t>s</w:t>
      </w:r>
      <w:r w:rsidR="000F18B4" w:rsidRPr="00E9785A">
        <w:rPr>
          <w:rFonts w:ascii="Bookman Old Style" w:hAnsi="Bookman Old Style"/>
          <w:b/>
          <w:sz w:val="22"/>
          <w:szCs w:val="22"/>
        </w:rPr>
        <w:t xml:space="preserve">pełnia/nie </w:t>
      </w:r>
      <w:r>
        <w:rPr>
          <w:rFonts w:ascii="Bookman Old Style" w:hAnsi="Bookman Old Style"/>
          <w:b/>
          <w:sz w:val="22"/>
          <w:szCs w:val="22"/>
        </w:rPr>
        <w:t>spełnia</w:t>
      </w:r>
      <w:r w:rsidR="000F18B4" w:rsidRPr="00E9785A">
        <w:rPr>
          <w:rFonts w:ascii="Bookman Old Style" w:hAnsi="Bookman Old Style"/>
          <w:b/>
          <w:sz w:val="22"/>
          <w:szCs w:val="22"/>
        </w:rPr>
        <w:t>*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B4304">
        <w:rPr>
          <w:rFonts w:ascii="Bookman Old Style" w:hAnsi="Bookman Old Style"/>
          <w:b/>
          <w:bCs/>
          <w:sz w:val="22"/>
          <w:szCs w:val="22"/>
        </w:rPr>
        <w:t>(Pc1</w:t>
      </w:r>
      <w:r w:rsidR="000F18B4" w:rsidRPr="00E9785A">
        <w:rPr>
          <w:rFonts w:ascii="Bookman Old Style" w:hAnsi="Bookman Old Style"/>
          <w:b/>
          <w:bCs/>
          <w:sz w:val="22"/>
          <w:szCs w:val="22"/>
        </w:rPr>
        <w:t>)</w:t>
      </w:r>
    </w:p>
    <w:p w:rsidR="000F7413" w:rsidRPr="000F7413" w:rsidRDefault="000F7413" w:rsidP="000F7413">
      <w:pPr>
        <w:pStyle w:val="Akapitzlist"/>
        <w:spacing w:line="276" w:lineRule="auto"/>
        <w:ind w:left="709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F18B4" w:rsidRPr="000F7413" w:rsidRDefault="000F18B4" w:rsidP="000F7413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contextualSpacing/>
        <w:jc w:val="both"/>
        <w:rPr>
          <w:rFonts w:ascii="Bookman Old Style" w:hAnsi="Bookman Old Style"/>
          <w:sz w:val="22"/>
          <w:szCs w:val="22"/>
        </w:rPr>
      </w:pPr>
      <w:r w:rsidRPr="000F7413">
        <w:rPr>
          <w:rFonts w:ascii="Bookman Old Style" w:hAnsi="Bookman Old Style"/>
          <w:sz w:val="22"/>
          <w:szCs w:val="22"/>
        </w:rPr>
        <w:t>Aktywne podgrzewanie fazy ruchomej przed wejściem do kolumny</w:t>
      </w:r>
    </w:p>
    <w:p w:rsidR="000F7413" w:rsidRDefault="000F7413" w:rsidP="000F7413">
      <w:pPr>
        <w:pStyle w:val="Akapitzlist"/>
        <w:spacing w:line="276" w:lineRule="auto"/>
        <w:ind w:left="709" w:hanging="35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s</w:t>
      </w:r>
      <w:r w:rsidR="000F18B4" w:rsidRPr="00E9785A">
        <w:rPr>
          <w:rFonts w:ascii="Bookman Old Style" w:hAnsi="Bookman Old Style"/>
          <w:b/>
          <w:sz w:val="22"/>
          <w:szCs w:val="22"/>
        </w:rPr>
        <w:t>pełnia/nie spełni</w:t>
      </w:r>
      <w:r>
        <w:rPr>
          <w:rFonts w:ascii="Bookman Old Style" w:hAnsi="Bookman Old Style"/>
          <w:b/>
          <w:sz w:val="22"/>
          <w:szCs w:val="22"/>
        </w:rPr>
        <w:t>a</w:t>
      </w:r>
      <w:r w:rsidR="000F18B4" w:rsidRPr="00E9785A">
        <w:rPr>
          <w:rFonts w:ascii="Bookman Old Style" w:hAnsi="Bookman Old Style"/>
          <w:b/>
          <w:sz w:val="22"/>
          <w:szCs w:val="22"/>
        </w:rPr>
        <w:t>*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B4304">
        <w:rPr>
          <w:rFonts w:ascii="Bookman Old Style" w:hAnsi="Bookman Old Style"/>
          <w:b/>
          <w:bCs/>
          <w:sz w:val="22"/>
          <w:szCs w:val="22"/>
        </w:rPr>
        <w:t>(Pc2</w:t>
      </w:r>
      <w:r w:rsidR="000F18B4" w:rsidRPr="00E9785A">
        <w:rPr>
          <w:rFonts w:ascii="Bookman Old Style" w:hAnsi="Bookman Old Style"/>
          <w:b/>
          <w:bCs/>
          <w:sz w:val="22"/>
          <w:szCs w:val="22"/>
        </w:rPr>
        <w:t>)</w:t>
      </w:r>
    </w:p>
    <w:p w:rsidR="000F7413" w:rsidRPr="000F7413" w:rsidRDefault="000F7413" w:rsidP="000F7413">
      <w:pPr>
        <w:pStyle w:val="Akapitzlist"/>
        <w:spacing w:line="276" w:lineRule="auto"/>
        <w:ind w:left="709" w:hanging="357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F7413" w:rsidRDefault="00E44EDC" w:rsidP="000F7413">
      <w:pPr>
        <w:pStyle w:val="Akapitzlist"/>
        <w:numPr>
          <w:ilvl w:val="0"/>
          <w:numId w:val="45"/>
        </w:numPr>
        <w:spacing w:line="276" w:lineRule="auto"/>
        <w:ind w:left="709" w:hanging="357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System chromatograficzny </w:t>
      </w:r>
      <w:r w:rsidR="000F18B4" w:rsidRPr="00E9785A">
        <w:rPr>
          <w:rFonts w:ascii="Bookman Old Style" w:hAnsi="Bookman Old Style"/>
          <w:sz w:val="22"/>
          <w:szCs w:val="22"/>
        </w:rPr>
        <w:t xml:space="preserve">wyposażony w czujniki wycieku oraz zintegrowaną konsolę diagnostyczną, w której przechowywane są dane z ostatnich 96 godzin </w:t>
      </w:r>
      <w:r w:rsidR="000F7413">
        <w:rPr>
          <w:rFonts w:ascii="Bookman Old Style" w:hAnsi="Bookman Old Style"/>
          <w:sz w:val="22"/>
          <w:szCs w:val="22"/>
        </w:rPr>
        <w:br/>
      </w:r>
      <w:r w:rsidR="000F18B4" w:rsidRPr="00E9785A">
        <w:rPr>
          <w:rFonts w:ascii="Bookman Old Style" w:hAnsi="Bookman Old Style"/>
          <w:sz w:val="22"/>
          <w:szCs w:val="22"/>
        </w:rPr>
        <w:t>z 16 kanałów diagnostycznych</w:t>
      </w:r>
    </w:p>
    <w:p w:rsidR="000F18B4" w:rsidRDefault="000F7413" w:rsidP="009739B7">
      <w:pPr>
        <w:pStyle w:val="Akapitzlist"/>
        <w:spacing w:line="276" w:lineRule="auto"/>
        <w:ind w:left="709"/>
        <w:contextualSpacing/>
        <w:jc w:val="both"/>
        <w:rPr>
          <w:rFonts w:ascii="Bookman Old Style" w:hAnsi="Bookman Old Style"/>
          <w:sz w:val="22"/>
          <w:szCs w:val="22"/>
        </w:rPr>
      </w:pPr>
      <w:r w:rsidRPr="000F7413">
        <w:rPr>
          <w:rFonts w:ascii="Bookman Old Style" w:hAnsi="Bookman Old Style"/>
          <w:b/>
          <w:sz w:val="22"/>
          <w:szCs w:val="22"/>
        </w:rPr>
        <w:t>s</w:t>
      </w:r>
      <w:r>
        <w:rPr>
          <w:rFonts w:ascii="Bookman Old Style" w:hAnsi="Bookman Old Style"/>
          <w:b/>
          <w:sz w:val="22"/>
          <w:szCs w:val="22"/>
        </w:rPr>
        <w:t>pełnia/nie spełnia</w:t>
      </w:r>
      <w:r w:rsidR="000F18B4" w:rsidRPr="000F7413">
        <w:rPr>
          <w:rFonts w:ascii="Bookman Old Style" w:hAnsi="Bookman Old Style"/>
          <w:b/>
          <w:sz w:val="22"/>
          <w:szCs w:val="22"/>
        </w:rPr>
        <w:t>*</w:t>
      </w:r>
      <w:r w:rsidR="006B4304">
        <w:rPr>
          <w:rFonts w:ascii="Bookman Old Style" w:hAnsi="Bookman Old Style"/>
          <w:b/>
          <w:bCs/>
          <w:sz w:val="22"/>
          <w:szCs w:val="22"/>
        </w:rPr>
        <w:t xml:space="preserve"> (Pc3</w:t>
      </w:r>
      <w:r w:rsidR="000F18B4" w:rsidRPr="000F7413">
        <w:rPr>
          <w:rFonts w:ascii="Bookman Old Style" w:hAnsi="Bookman Old Style"/>
          <w:b/>
          <w:bCs/>
          <w:sz w:val="22"/>
          <w:szCs w:val="22"/>
        </w:rPr>
        <w:t>)</w:t>
      </w:r>
    </w:p>
    <w:p w:rsidR="009739B7" w:rsidRPr="00E9785A" w:rsidRDefault="009739B7" w:rsidP="009739B7">
      <w:pPr>
        <w:pStyle w:val="Akapitzlist"/>
        <w:spacing w:line="276" w:lineRule="auto"/>
        <w:ind w:left="709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0F18B4" w:rsidRPr="00E9785A" w:rsidRDefault="000F18B4" w:rsidP="000F7413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contextualSpacing/>
        <w:jc w:val="both"/>
        <w:rPr>
          <w:rFonts w:ascii="Bookman Old Style" w:hAnsi="Bookman Old Style"/>
          <w:sz w:val="22"/>
          <w:szCs w:val="22"/>
        </w:rPr>
      </w:pPr>
      <w:r w:rsidRPr="007F24C5">
        <w:rPr>
          <w:rFonts w:ascii="Bookman Old Style" w:hAnsi="Bookman Old Style"/>
          <w:sz w:val="22"/>
          <w:szCs w:val="22"/>
        </w:rPr>
        <w:t>Możliwość d</w:t>
      </w:r>
      <w:r w:rsidRPr="00E9785A">
        <w:rPr>
          <w:rFonts w:ascii="Bookman Old Style" w:hAnsi="Bookman Old Style"/>
          <w:sz w:val="22"/>
          <w:szCs w:val="22"/>
        </w:rPr>
        <w:t>oposażenia systemu o źródło jonizacji APGC (</w:t>
      </w:r>
      <w:proofErr w:type="spellStart"/>
      <w:r w:rsidRPr="00E9785A">
        <w:rPr>
          <w:rFonts w:ascii="Bookman Old Style" w:hAnsi="Bookman Old Style"/>
          <w:sz w:val="22"/>
          <w:szCs w:val="22"/>
        </w:rPr>
        <w:t>Atmospheric</w:t>
      </w:r>
      <w:proofErr w:type="spellEnd"/>
      <w:r w:rsidRPr="00E978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9785A">
        <w:rPr>
          <w:rFonts w:ascii="Bookman Old Style" w:hAnsi="Bookman Old Style"/>
          <w:sz w:val="22"/>
          <w:szCs w:val="22"/>
        </w:rPr>
        <w:t>Pressure</w:t>
      </w:r>
      <w:proofErr w:type="spellEnd"/>
      <w:r w:rsidRPr="00E978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9785A">
        <w:rPr>
          <w:rFonts w:ascii="Bookman Old Style" w:hAnsi="Bookman Old Style"/>
          <w:sz w:val="22"/>
          <w:szCs w:val="22"/>
        </w:rPr>
        <w:t>Gas</w:t>
      </w:r>
      <w:proofErr w:type="spellEnd"/>
      <w:r w:rsidRPr="00E978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9785A">
        <w:rPr>
          <w:rFonts w:ascii="Bookman Old Style" w:hAnsi="Bookman Old Style"/>
          <w:sz w:val="22"/>
          <w:szCs w:val="22"/>
        </w:rPr>
        <w:t>Chromatography</w:t>
      </w:r>
      <w:proofErr w:type="spellEnd"/>
      <w:r w:rsidRPr="00E9785A">
        <w:rPr>
          <w:rFonts w:ascii="Bookman Old Style" w:hAnsi="Bookman Old Style"/>
          <w:sz w:val="22"/>
          <w:szCs w:val="22"/>
        </w:rPr>
        <w:t>), dające możliwość analiz w połączeniu z chromatografem gazowym</w:t>
      </w:r>
    </w:p>
    <w:p w:rsidR="004F126D" w:rsidRDefault="000F7413" w:rsidP="006B4304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</w:t>
      </w:r>
      <w:r w:rsidR="000F18B4" w:rsidRPr="00E9785A">
        <w:rPr>
          <w:rFonts w:ascii="Bookman Old Style" w:hAnsi="Bookman Old Style"/>
          <w:b/>
          <w:sz w:val="22"/>
          <w:szCs w:val="22"/>
        </w:rPr>
        <w:t>pełnia</w:t>
      </w:r>
      <w:r>
        <w:rPr>
          <w:rFonts w:ascii="Bookman Old Style" w:hAnsi="Bookman Old Style"/>
          <w:b/>
          <w:sz w:val="22"/>
          <w:szCs w:val="22"/>
        </w:rPr>
        <w:t>/nie spełnia</w:t>
      </w:r>
      <w:r w:rsidR="000F18B4" w:rsidRPr="00E9785A">
        <w:rPr>
          <w:rFonts w:ascii="Bookman Old Style" w:hAnsi="Bookman Old Style"/>
          <w:b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 </w:t>
      </w:r>
      <w:r w:rsidR="006B4304">
        <w:rPr>
          <w:rFonts w:ascii="Bookman Old Style" w:hAnsi="Bookman Old Style"/>
          <w:b/>
          <w:bCs/>
          <w:sz w:val="22"/>
          <w:szCs w:val="22"/>
        </w:rPr>
        <w:t>(Pc4</w:t>
      </w:r>
      <w:r w:rsidR="000F18B4" w:rsidRPr="00E9785A">
        <w:rPr>
          <w:rFonts w:ascii="Bookman Old Style" w:hAnsi="Bookman Old Style"/>
          <w:b/>
          <w:bCs/>
          <w:sz w:val="22"/>
          <w:szCs w:val="22"/>
        </w:rPr>
        <w:t>)</w:t>
      </w:r>
    </w:p>
    <w:p w:rsidR="007E689C" w:rsidRDefault="007E689C" w:rsidP="006B4304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E689C" w:rsidRPr="00051B8E" w:rsidRDefault="007E689C" w:rsidP="007E689C">
      <w:pPr>
        <w:ind w:left="284"/>
        <w:jc w:val="right"/>
        <w:rPr>
          <w:rFonts w:ascii="Bookman Old Style" w:eastAsia="Times New Roman" w:hAnsi="Bookman Old Style"/>
          <w:sz w:val="20"/>
          <w:lang w:eastAsia="pl-PL"/>
        </w:rPr>
      </w:pPr>
      <w:r>
        <w:rPr>
          <w:rFonts w:ascii="Bookman Old Style" w:eastAsia="Times New Roman" w:hAnsi="Bookman Old Style"/>
          <w:sz w:val="20"/>
          <w:lang w:eastAsia="pl-PL"/>
        </w:rPr>
        <w:t>........................</w:t>
      </w:r>
      <w:r w:rsidRPr="00051B8E">
        <w:rPr>
          <w:rFonts w:ascii="Bookman Old Style" w:eastAsia="Times New Roman" w:hAnsi="Bookman Old Style"/>
          <w:sz w:val="20"/>
          <w:lang w:eastAsia="pl-PL"/>
        </w:rPr>
        <w:t>.</w:t>
      </w:r>
      <w:r>
        <w:rPr>
          <w:rFonts w:ascii="Bookman Old Style" w:eastAsia="Times New Roman" w:hAnsi="Bookman Old Style"/>
          <w:sz w:val="20"/>
          <w:lang w:eastAsia="pl-PL"/>
        </w:rPr>
        <w:t>...............................</w:t>
      </w:r>
    </w:p>
    <w:p w:rsidR="007E689C" w:rsidRPr="007E689C" w:rsidRDefault="007E689C" w:rsidP="007E689C">
      <w:pPr>
        <w:ind w:left="720"/>
        <w:rPr>
          <w:rFonts w:ascii="Bookman Old Style" w:eastAsia="Times New Roman" w:hAnsi="Bookman Old Style"/>
          <w:b/>
          <w:sz w:val="22"/>
          <w:szCs w:val="22"/>
          <w:lang w:eastAsia="pl-PL"/>
        </w:rPr>
      </w:pPr>
      <w:r w:rsidRPr="00051B8E">
        <w:rPr>
          <w:rFonts w:ascii="Bookman Old Style" w:eastAsia="Times New Roman" w:hAnsi="Bookman Old Style"/>
          <w:sz w:val="20"/>
          <w:lang w:eastAsia="pl-PL"/>
        </w:rPr>
        <w:tab/>
      </w:r>
      <w:r w:rsidRPr="00051B8E">
        <w:rPr>
          <w:rFonts w:ascii="Bookman Old Style" w:eastAsia="Times New Roman" w:hAnsi="Bookman Old Style"/>
          <w:sz w:val="20"/>
          <w:lang w:eastAsia="pl-PL"/>
        </w:rPr>
        <w:tab/>
      </w:r>
      <w:r w:rsidRPr="00051B8E">
        <w:rPr>
          <w:rFonts w:ascii="Bookman Old Style" w:eastAsia="Times New Roman" w:hAnsi="Bookman Old Style"/>
          <w:sz w:val="20"/>
          <w:lang w:eastAsia="pl-PL"/>
        </w:rPr>
        <w:tab/>
      </w:r>
      <w:r w:rsidRPr="00051B8E">
        <w:rPr>
          <w:rFonts w:ascii="Bookman Old Style" w:eastAsia="Times New Roman" w:hAnsi="Bookman Old Style"/>
          <w:sz w:val="20"/>
          <w:lang w:eastAsia="pl-PL"/>
        </w:rPr>
        <w:tab/>
      </w:r>
      <w:r w:rsidRPr="00051B8E">
        <w:rPr>
          <w:rFonts w:ascii="Bookman Old Style" w:eastAsia="Times New Roman" w:hAnsi="Bookman Old Style"/>
          <w:sz w:val="20"/>
          <w:lang w:eastAsia="pl-PL"/>
        </w:rPr>
        <w:tab/>
      </w:r>
      <w:r>
        <w:rPr>
          <w:rFonts w:ascii="Bookman Old Style" w:eastAsia="Times New Roman" w:hAnsi="Bookman Old Style"/>
          <w:sz w:val="22"/>
          <w:szCs w:val="22"/>
          <w:lang w:eastAsia="pl-PL"/>
        </w:rPr>
        <w:t xml:space="preserve">                      </w:t>
      </w:r>
      <w:r>
        <w:rPr>
          <w:rFonts w:ascii="Bookman Old Style" w:eastAsia="Times New Roman" w:hAnsi="Bookman Old Style"/>
          <w:b/>
          <w:sz w:val="22"/>
          <w:szCs w:val="22"/>
          <w:lang w:eastAsia="pl-PL"/>
        </w:rPr>
        <w:t xml:space="preserve"> </w:t>
      </w:r>
      <w:r w:rsidRPr="007E689C">
        <w:rPr>
          <w:rFonts w:ascii="Bookman Old Style" w:eastAsia="Times New Roman" w:hAnsi="Bookman Old Style"/>
          <w:b/>
          <w:sz w:val="22"/>
          <w:szCs w:val="22"/>
          <w:lang w:eastAsia="pl-PL"/>
        </w:rPr>
        <w:t xml:space="preserve"> (Podpis osoby upoważnionej)</w:t>
      </w:r>
    </w:p>
    <w:p w:rsidR="007E689C" w:rsidRPr="008C55BE" w:rsidRDefault="007E689C" w:rsidP="006B4304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</w:p>
    <w:p w:rsidR="00A9583F" w:rsidRPr="008C55BE" w:rsidRDefault="00A9583F" w:rsidP="007D2CA3">
      <w:pPr>
        <w:pStyle w:val="Akapitzlist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:rsidR="00A9583F" w:rsidRPr="006B4304" w:rsidRDefault="00D50195" w:rsidP="006B4304">
      <w:pPr>
        <w:pStyle w:val="Akapitzlist"/>
        <w:ind w:left="72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B4304">
        <w:rPr>
          <w:rFonts w:ascii="Bookman Old Style" w:hAnsi="Bookman Old Style"/>
          <w:b/>
          <w:sz w:val="22"/>
          <w:szCs w:val="22"/>
          <w:u w:val="single"/>
        </w:rPr>
        <w:t>CZĘŚĆ III – WYMAGANIA OGÓLNE</w:t>
      </w:r>
    </w:p>
    <w:p w:rsidR="00A9583F" w:rsidRPr="008C55BE" w:rsidRDefault="00A9583F" w:rsidP="007D2CA3">
      <w:pPr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:rsidR="00906250" w:rsidRPr="00F806ED" w:rsidRDefault="00906250" w:rsidP="0090625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06250" w:rsidRPr="00F806ED" w:rsidRDefault="00906250" w:rsidP="00906250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t>Przedmiotem zamówienia jest dostawa fabrycznie nowego sprzętu laboratoryjnego przeznaczonego do przeprowadzania badań laboratoryjnych z zakresu diagnostyki weterynaryjnej.</w:t>
      </w:r>
    </w:p>
    <w:p w:rsidR="00906250" w:rsidRPr="00F806ED" w:rsidRDefault="00906250" w:rsidP="00906250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t>W celu poprawy efektywności energetycznej, zgodnie z ustawą z dnia 20 maja 2016 r. o efektywności energetycznej (Dz. U. z 201</w:t>
      </w:r>
      <w:r w:rsidR="009E080F">
        <w:rPr>
          <w:rFonts w:ascii="Bookman Old Style" w:hAnsi="Bookman Old Style"/>
          <w:sz w:val="22"/>
          <w:szCs w:val="22"/>
        </w:rPr>
        <w:t>9</w:t>
      </w:r>
      <w:r w:rsidRPr="00F806ED">
        <w:rPr>
          <w:rFonts w:ascii="Bookman Old Style" w:hAnsi="Bookman Old Style"/>
          <w:sz w:val="22"/>
          <w:szCs w:val="22"/>
        </w:rPr>
        <w:t xml:space="preserve"> r., poz. </w:t>
      </w:r>
      <w:r w:rsidR="009E080F">
        <w:rPr>
          <w:rFonts w:ascii="Bookman Old Style" w:hAnsi="Bookman Old Style"/>
          <w:sz w:val="22"/>
          <w:szCs w:val="22"/>
        </w:rPr>
        <w:t>545</w:t>
      </w:r>
      <w:r w:rsidRPr="00F806ED">
        <w:rPr>
          <w:rFonts w:ascii="Bookman Old Style" w:hAnsi="Bookman Old Style"/>
          <w:sz w:val="22"/>
          <w:szCs w:val="22"/>
        </w:rPr>
        <w:t>) wszystkie dostarczone sprzęty laboratoryjne muszą charakteryzować się niskim zużyciem energii oraz niskimi kosztami eksploatacji.</w:t>
      </w:r>
    </w:p>
    <w:p w:rsidR="00906250" w:rsidRPr="00F806ED" w:rsidRDefault="00906250" w:rsidP="00906250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t xml:space="preserve">Wartość najwyższych dopuszczalnych natężeń fizycznych czynników szkodliwych dla zdrowia w środowisku pracy emitowanych przez dostarczone sprzęty laboratoryjne musi być zgodna z rozporządzeniem Ministra Pracy i Polityki Społecznej z dnia </w:t>
      </w:r>
      <w:r w:rsidR="009E080F">
        <w:rPr>
          <w:rFonts w:ascii="Bookman Old Style" w:hAnsi="Bookman Old Style"/>
          <w:sz w:val="22"/>
          <w:szCs w:val="22"/>
        </w:rPr>
        <w:t>12</w:t>
      </w:r>
      <w:r w:rsidRPr="00F806ED">
        <w:rPr>
          <w:rFonts w:ascii="Bookman Old Style" w:hAnsi="Bookman Old Style"/>
          <w:sz w:val="22"/>
          <w:szCs w:val="22"/>
        </w:rPr>
        <w:t xml:space="preserve"> czerwca 201</w:t>
      </w:r>
      <w:r w:rsidR="009E080F">
        <w:rPr>
          <w:rFonts w:ascii="Bookman Old Style" w:hAnsi="Bookman Old Style"/>
          <w:sz w:val="22"/>
          <w:szCs w:val="22"/>
        </w:rPr>
        <w:t>8</w:t>
      </w:r>
      <w:r w:rsidRPr="00F806ED">
        <w:rPr>
          <w:rFonts w:ascii="Bookman Old Style" w:hAnsi="Bookman Old Style"/>
          <w:sz w:val="22"/>
          <w:szCs w:val="22"/>
        </w:rPr>
        <w:t xml:space="preserve"> r. w sprawie najwyższych dopuszczalnych stężeń i natężeń czynników szkodliwych dla zdrowia w środowisku pracy (tekst jedn.: Dz. U. z 201</w:t>
      </w:r>
      <w:r w:rsidR="009E080F">
        <w:rPr>
          <w:rFonts w:ascii="Bookman Old Style" w:hAnsi="Bookman Old Style"/>
          <w:sz w:val="22"/>
          <w:szCs w:val="22"/>
        </w:rPr>
        <w:t>8</w:t>
      </w:r>
      <w:r w:rsidRPr="00F806ED">
        <w:rPr>
          <w:rFonts w:ascii="Bookman Old Style" w:hAnsi="Bookman Old Style"/>
          <w:sz w:val="22"/>
          <w:szCs w:val="22"/>
        </w:rPr>
        <w:t xml:space="preserve"> r., poz. 1</w:t>
      </w:r>
      <w:r w:rsidR="009E080F">
        <w:rPr>
          <w:rFonts w:ascii="Bookman Old Style" w:hAnsi="Bookman Old Style"/>
          <w:sz w:val="22"/>
          <w:szCs w:val="22"/>
        </w:rPr>
        <w:t>286</w:t>
      </w:r>
      <w:r w:rsidRPr="00F806ED">
        <w:rPr>
          <w:rFonts w:ascii="Bookman Old Style" w:hAnsi="Bookman Old Style"/>
          <w:sz w:val="22"/>
          <w:szCs w:val="22"/>
        </w:rPr>
        <w:t xml:space="preserve">). </w:t>
      </w:r>
    </w:p>
    <w:p w:rsidR="00906250" w:rsidRPr="00F806ED" w:rsidRDefault="00906250" w:rsidP="003D0549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t xml:space="preserve">Dostarczony sprzęt laboratoryjny musi być zasilany z wykorzystaniem napięcia sieciowego o wartości 230V. </w:t>
      </w:r>
    </w:p>
    <w:p w:rsidR="00906250" w:rsidRPr="00F806ED" w:rsidRDefault="00906250" w:rsidP="003D0549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t xml:space="preserve">Na etapie realizacji zamówienia do dostarczonego sprzętu laboratoryjnego, należy dołączyć dokumentację </w:t>
      </w:r>
      <w:proofErr w:type="spellStart"/>
      <w:r w:rsidRPr="00F806ED">
        <w:rPr>
          <w:rFonts w:ascii="Bookman Old Style" w:hAnsi="Bookman Old Style"/>
          <w:sz w:val="22"/>
          <w:szCs w:val="22"/>
        </w:rPr>
        <w:t>techniczno</w:t>
      </w:r>
      <w:proofErr w:type="spellEnd"/>
      <w:r w:rsidRPr="00F806ED">
        <w:rPr>
          <w:rFonts w:ascii="Bookman Old Style" w:hAnsi="Bookman Old Style"/>
          <w:sz w:val="22"/>
          <w:szCs w:val="22"/>
        </w:rPr>
        <w:t xml:space="preserve"> – ruchową, o ile przepisy tego wymagają.</w:t>
      </w:r>
    </w:p>
    <w:p w:rsidR="00906250" w:rsidRPr="00F806ED" w:rsidRDefault="00906250" w:rsidP="00906250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t xml:space="preserve">Na etapie realizacji zamówienia do dostarczonego sprzętu laboratoryjnego, należy dołączyć deklarację zgodności CE – dokument musi </w:t>
      </w:r>
      <w:r w:rsidR="00D50C78">
        <w:rPr>
          <w:rFonts w:ascii="Bookman Old Style" w:hAnsi="Bookman Old Style"/>
          <w:sz w:val="22"/>
          <w:szCs w:val="22"/>
        </w:rPr>
        <w:t>być wystawiony przez producenta</w:t>
      </w:r>
      <w:r w:rsidRPr="00F806ED">
        <w:rPr>
          <w:rFonts w:ascii="Bookman Old Style" w:hAnsi="Bookman Old Style"/>
          <w:sz w:val="22"/>
          <w:szCs w:val="22"/>
        </w:rPr>
        <w:t>, albo jego upoważnionego przedstawiciela</w:t>
      </w:r>
      <w:r w:rsidR="009D1C46">
        <w:rPr>
          <w:rFonts w:ascii="Bookman Old Style" w:hAnsi="Bookman Old Style"/>
          <w:sz w:val="22"/>
          <w:szCs w:val="22"/>
        </w:rPr>
        <w:t xml:space="preserve"> (upoważnienie należy dostarczyć na etapie realizacji zamówienia)</w:t>
      </w:r>
      <w:r w:rsidRPr="00F806ED">
        <w:rPr>
          <w:rFonts w:ascii="Bookman Old Style" w:hAnsi="Bookman Old Style"/>
          <w:sz w:val="22"/>
          <w:szCs w:val="22"/>
        </w:rPr>
        <w:t>.</w:t>
      </w:r>
    </w:p>
    <w:p w:rsidR="00906250" w:rsidRPr="00F806ED" w:rsidRDefault="00906250" w:rsidP="00906250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t xml:space="preserve">Na etapie realizacji zamówienia do </w:t>
      </w:r>
      <w:r w:rsidR="00591854" w:rsidRPr="00F806ED">
        <w:rPr>
          <w:rFonts w:ascii="Bookman Old Style" w:hAnsi="Bookman Old Style"/>
          <w:sz w:val="22"/>
          <w:szCs w:val="22"/>
        </w:rPr>
        <w:t>dostarczonego</w:t>
      </w:r>
      <w:r w:rsidRPr="00F806ED">
        <w:rPr>
          <w:rFonts w:ascii="Bookman Old Style" w:hAnsi="Bookman Old Style"/>
          <w:sz w:val="22"/>
          <w:szCs w:val="22"/>
        </w:rPr>
        <w:t xml:space="preserve"> sprzęt</w:t>
      </w:r>
      <w:r w:rsidR="00591854" w:rsidRPr="00F806ED">
        <w:rPr>
          <w:rFonts w:ascii="Bookman Old Style" w:hAnsi="Bookman Old Style"/>
          <w:sz w:val="22"/>
          <w:szCs w:val="22"/>
        </w:rPr>
        <w:t>u</w:t>
      </w:r>
      <w:r w:rsidRPr="00F806ED">
        <w:rPr>
          <w:rFonts w:ascii="Bookman Old Style" w:hAnsi="Bookman Old Style"/>
          <w:sz w:val="22"/>
          <w:szCs w:val="22"/>
        </w:rPr>
        <w:t xml:space="preserve"> laboratoryjn</w:t>
      </w:r>
      <w:r w:rsidR="00591854" w:rsidRPr="00F806ED">
        <w:rPr>
          <w:rFonts w:ascii="Bookman Old Style" w:hAnsi="Bookman Old Style"/>
          <w:sz w:val="22"/>
          <w:szCs w:val="22"/>
        </w:rPr>
        <w:t>ego</w:t>
      </w:r>
      <w:r w:rsidRPr="00F806ED">
        <w:rPr>
          <w:rFonts w:ascii="Bookman Old Style" w:hAnsi="Bookman Old Style"/>
          <w:sz w:val="22"/>
          <w:szCs w:val="22"/>
        </w:rPr>
        <w:t xml:space="preserve"> należy dostarczyć dokumentację niezbędną do jego prawidłowej eksploatacji, w tym instrukcję obsługi w języku </w:t>
      </w:r>
      <w:r w:rsidR="00591854" w:rsidRPr="007F24C5">
        <w:rPr>
          <w:rFonts w:ascii="Bookman Old Style" w:hAnsi="Bookman Old Style"/>
          <w:sz w:val="22"/>
          <w:szCs w:val="22"/>
        </w:rPr>
        <w:t>angielskim</w:t>
      </w:r>
    </w:p>
    <w:p w:rsidR="00906250" w:rsidRPr="00190AC2" w:rsidRDefault="00906250" w:rsidP="009D1C46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806ED">
        <w:rPr>
          <w:rFonts w:ascii="Bookman Old Style" w:hAnsi="Bookman Old Style"/>
          <w:sz w:val="22"/>
          <w:szCs w:val="22"/>
        </w:rPr>
        <w:lastRenderedPageBreak/>
        <w:t xml:space="preserve">Dostawa, zainstalowanie, w tym, jeżeli urządzenie tego wymaga podłączenie do instalacji </w:t>
      </w:r>
      <w:proofErr w:type="spellStart"/>
      <w:r w:rsidRPr="00F806ED">
        <w:rPr>
          <w:rFonts w:ascii="Bookman Old Style" w:hAnsi="Bookman Old Style"/>
          <w:sz w:val="22"/>
          <w:szCs w:val="22"/>
        </w:rPr>
        <w:t>wodno</w:t>
      </w:r>
      <w:proofErr w:type="spellEnd"/>
      <w:r w:rsidRPr="00F806ED">
        <w:rPr>
          <w:rFonts w:ascii="Bookman Old Style" w:hAnsi="Bookman Old Style"/>
          <w:sz w:val="22"/>
          <w:szCs w:val="22"/>
        </w:rPr>
        <w:t xml:space="preserve"> – kanalizacyjnej, elektrycznej i wentylacyjnej</w:t>
      </w:r>
      <w:r w:rsidR="009D1C46">
        <w:rPr>
          <w:rFonts w:ascii="Bookman Old Style" w:hAnsi="Bookman Old Style"/>
          <w:sz w:val="22"/>
          <w:szCs w:val="22"/>
        </w:rPr>
        <w:t xml:space="preserve"> (istniejącej lub </w:t>
      </w:r>
      <w:r w:rsidR="009D1C46">
        <w:rPr>
          <w:rFonts w:ascii="Bookman Old Style" w:hAnsi="Bookman Old Style"/>
          <w:sz w:val="22"/>
          <w:szCs w:val="22"/>
        </w:rPr>
        <w:br/>
        <w:t>w przypadku konieczności jej dostosowanie na koszt Wykonawcy)</w:t>
      </w:r>
      <w:r w:rsidRPr="009D1C46">
        <w:rPr>
          <w:rFonts w:ascii="Bookman Old Style" w:hAnsi="Bookman Old Style"/>
          <w:sz w:val="22"/>
          <w:szCs w:val="22"/>
        </w:rPr>
        <w:t xml:space="preserve">, uruchomienie </w:t>
      </w:r>
      <w:r w:rsidR="000F7413" w:rsidRPr="009D1C46">
        <w:rPr>
          <w:rFonts w:ascii="Bookman Old Style" w:hAnsi="Bookman Old Style"/>
          <w:sz w:val="22"/>
          <w:szCs w:val="22"/>
        </w:rPr>
        <w:br/>
        <w:t xml:space="preserve">i </w:t>
      </w:r>
      <w:r w:rsidRPr="009D1C46">
        <w:rPr>
          <w:rFonts w:ascii="Bookman Old Style" w:hAnsi="Bookman Old Style"/>
          <w:sz w:val="22"/>
          <w:szCs w:val="22"/>
        </w:rPr>
        <w:t>przeszkolenie pracowników zamawiającego w zakresie obsługi sprzętu l</w:t>
      </w:r>
      <w:r w:rsidR="003D565B">
        <w:rPr>
          <w:rFonts w:ascii="Bookman Old Style" w:hAnsi="Bookman Old Style"/>
          <w:sz w:val="22"/>
          <w:szCs w:val="22"/>
        </w:rPr>
        <w:t>aboratoryjnego w terminie do</w:t>
      </w:r>
      <w:bookmarkStart w:id="0" w:name="_GoBack"/>
      <w:bookmarkEnd w:id="0"/>
      <w:r w:rsidRPr="009D1C46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7F24C5" w:rsidRPr="007F24C5">
        <w:rPr>
          <w:rFonts w:ascii="Bookman Old Style" w:hAnsi="Bookman Old Style"/>
          <w:b/>
          <w:sz w:val="22"/>
          <w:szCs w:val="22"/>
        </w:rPr>
        <w:t>3</w:t>
      </w:r>
      <w:r w:rsidRPr="007F24C5">
        <w:rPr>
          <w:rFonts w:ascii="Bookman Old Style" w:hAnsi="Bookman Old Style"/>
          <w:b/>
          <w:sz w:val="22"/>
          <w:szCs w:val="22"/>
        </w:rPr>
        <w:t xml:space="preserve">1 </w:t>
      </w:r>
      <w:r w:rsidR="000F7413" w:rsidRPr="009D1C46">
        <w:rPr>
          <w:rFonts w:ascii="Bookman Old Style" w:hAnsi="Bookman Old Style"/>
          <w:b/>
          <w:sz w:val="22"/>
          <w:szCs w:val="22"/>
        </w:rPr>
        <w:t>października</w:t>
      </w:r>
      <w:r w:rsidRPr="009D1C46">
        <w:rPr>
          <w:rFonts w:ascii="Bookman Old Style" w:hAnsi="Bookman Old Style"/>
          <w:b/>
          <w:sz w:val="22"/>
          <w:szCs w:val="22"/>
        </w:rPr>
        <w:t xml:space="preserve"> 201</w:t>
      </w:r>
      <w:r w:rsidR="000F7413" w:rsidRPr="009D1C46">
        <w:rPr>
          <w:rFonts w:ascii="Bookman Old Style" w:hAnsi="Bookman Old Style"/>
          <w:b/>
          <w:sz w:val="22"/>
          <w:szCs w:val="22"/>
        </w:rPr>
        <w:t>9</w:t>
      </w:r>
      <w:r w:rsidRPr="009D1C46">
        <w:rPr>
          <w:rFonts w:ascii="Bookman Old Style" w:hAnsi="Bookman Old Style"/>
          <w:b/>
          <w:sz w:val="22"/>
          <w:szCs w:val="22"/>
        </w:rPr>
        <w:t xml:space="preserve"> roku.</w:t>
      </w:r>
    </w:p>
    <w:p w:rsidR="00190AC2" w:rsidRPr="00190AC2" w:rsidRDefault="00190AC2" w:rsidP="00190AC2">
      <w:pPr>
        <w:pStyle w:val="Akapitzlist"/>
        <w:widowControl w:val="0"/>
        <w:numPr>
          <w:ilvl w:val="2"/>
          <w:numId w:val="42"/>
        </w:numPr>
        <w:tabs>
          <w:tab w:val="clear" w:pos="2160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90AC2">
        <w:rPr>
          <w:rFonts w:ascii="Bookman Old Style" w:hAnsi="Bookman Old Style"/>
          <w:sz w:val="22"/>
          <w:szCs w:val="22"/>
        </w:rPr>
        <w:t xml:space="preserve">Zamawiający zaleca, aby Wykonawca dokonał wizji lokalnej </w:t>
      </w:r>
      <w:r>
        <w:rPr>
          <w:rFonts w:ascii="Bookman Old Style" w:hAnsi="Bookman Old Style"/>
          <w:sz w:val="22"/>
          <w:szCs w:val="22"/>
        </w:rPr>
        <w:t>pomieszczenia</w:t>
      </w:r>
      <w:r w:rsidR="00915F46">
        <w:rPr>
          <w:rFonts w:ascii="Bookman Old Style" w:hAnsi="Bookman Old Style"/>
          <w:sz w:val="22"/>
          <w:szCs w:val="22"/>
        </w:rPr>
        <w:t xml:space="preserve">, </w:t>
      </w:r>
      <w:r w:rsidR="00915F46">
        <w:rPr>
          <w:rFonts w:ascii="Bookman Old Style" w:hAnsi="Bookman Old Style"/>
          <w:sz w:val="22"/>
          <w:szCs w:val="22"/>
        </w:rPr>
        <w:br/>
        <w:t xml:space="preserve">w którym zainstalowany zostanie sprzęt laboratoryjny (Poznań, </w:t>
      </w:r>
      <w:r w:rsidRPr="00190AC2">
        <w:rPr>
          <w:rFonts w:ascii="Bookman Old Style" w:hAnsi="Bookman Old Style"/>
          <w:sz w:val="22"/>
          <w:szCs w:val="22"/>
        </w:rPr>
        <w:t>ul. Grunwa</w:t>
      </w:r>
      <w:r w:rsidR="00915F46">
        <w:rPr>
          <w:rFonts w:ascii="Bookman Old Style" w:hAnsi="Bookman Old Style"/>
          <w:sz w:val="22"/>
          <w:szCs w:val="22"/>
        </w:rPr>
        <w:t>ldzka</w:t>
      </w:r>
      <w:r w:rsidRPr="00190AC2">
        <w:rPr>
          <w:rFonts w:ascii="Bookman Old Style" w:hAnsi="Bookman Old Style"/>
          <w:sz w:val="22"/>
          <w:szCs w:val="22"/>
        </w:rPr>
        <w:t xml:space="preserve"> 250</w:t>
      </w:r>
      <w:r w:rsidR="00915F46">
        <w:rPr>
          <w:rFonts w:ascii="Bookman Old Style" w:hAnsi="Bookman Old Style"/>
          <w:sz w:val="22"/>
          <w:szCs w:val="22"/>
        </w:rPr>
        <w:t>)</w:t>
      </w:r>
      <w:r w:rsidRPr="00190AC2">
        <w:rPr>
          <w:rFonts w:ascii="Bookman Old Style" w:hAnsi="Bookman Old Style"/>
          <w:sz w:val="22"/>
          <w:szCs w:val="22"/>
        </w:rPr>
        <w:t xml:space="preserve">. Zamawiający umożliwia dokonanie wizji lokalnej od poniedziałku do piątku </w:t>
      </w:r>
      <w:r w:rsidR="00915F46">
        <w:rPr>
          <w:rFonts w:ascii="Bookman Old Style" w:hAnsi="Bookman Old Style"/>
          <w:sz w:val="22"/>
          <w:szCs w:val="22"/>
        </w:rPr>
        <w:br/>
      </w:r>
      <w:r w:rsidRPr="00190AC2">
        <w:rPr>
          <w:rFonts w:ascii="Bookman Old Style" w:hAnsi="Bookman Old Style"/>
          <w:sz w:val="22"/>
          <w:szCs w:val="22"/>
        </w:rPr>
        <w:t>w godzinach 10:00 – 12:00.</w:t>
      </w:r>
    </w:p>
    <w:p w:rsidR="00190AC2" w:rsidRPr="009D1C46" w:rsidRDefault="00190AC2" w:rsidP="00190AC2">
      <w:pPr>
        <w:pStyle w:val="Akapitzlist"/>
        <w:widowControl w:val="0"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A9583F" w:rsidRPr="008C55BE" w:rsidRDefault="00A9583F" w:rsidP="007D2CA3">
      <w:pPr>
        <w:jc w:val="both"/>
        <w:rPr>
          <w:rFonts w:ascii="Bookman Old Style" w:hAnsi="Bookman Old Style"/>
          <w:sz w:val="22"/>
          <w:szCs w:val="22"/>
        </w:rPr>
      </w:pPr>
    </w:p>
    <w:sectPr w:rsidR="00A9583F" w:rsidRPr="008C55BE" w:rsidSect="00E9785A">
      <w:headerReference w:type="default" r:id="rId8"/>
      <w:footerReference w:type="default" r:id="rId9"/>
      <w:pgSz w:w="12240" w:h="15840"/>
      <w:pgMar w:top="1417" w:right="1417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B8" w:rsidRDefault="005741B8" w:rsidP="001D1A92">
      <w:r>
        <w:separator/>
      </w:r>
    </w:p>
  </w:endnote>
  <w:endnote w:type="continuationSeparator" w:id="0">
    <w:p w:rsidR="005741B8" w:rsidRDefault="005741B8" w:rsidP="001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2502"/>
      <w:docPartObj>
        <w:docPartGallery w:val="Page Numbers (Bottom of Page)"/>
        <w:docPartUnique/>
      </w:docPartObj>
    </w:sdtPr>
    <w:sdtEndPr/>
    <w:sdtContent>
      <w:p w:rsidR="005B0085" w:rsidRDefault="005B00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5B" w:rsidRPr="003D565B">
          <w:rPr>
            <w:noProof/>
            <w:lang w:val="pl-PL"/>
          </w:rPr>
          <w:t>9</w:t>
        </w:r>
        <w:r>
          <w:fldChar w:fldCharType="end"/>
        </w:r>
      </w:p>
    </w:sdtContent>
  </w:sdt>
  <w:p w:rsidR="005B0085" w:rsidRDefault="005B0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B8" w:rsidRDefault="005741B8" w:rsidP="001D1A92">
      <w:r>
        <w:separator/>
      </w:r>
    </w:p>
  </w:footnote>
  <w:footnote w:type="continuationSeparator" w:id="0">
    <w:p w:rsidR="005741B8" w:rsidRDefault="005741B8" w:rsidP="001D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92" w:rsidRPr="001D1A92" w:rsidRDefault="001D1A92">
    <w:pPr>
      <w:pStyle w:val="Nagwek"/>
      <w:rPr>
        <w:rFonts w:ascii="Bookman Old Style" w:hAnsi="Bookman Old Style"/>
        <w:sz w:val="20"/>
      </w:rPr>
    </w:pPr>
    <w:r w:rsidRPr="001D1A92">
      <w:rPr>
        <w:rFonts w:ascii="Bookman Old Style" w:hAnsi="Bookman Old Style"/>
        <w:sz w:val="20"/>
      </w:rPr>
      <w:t>Nr sprawy: AD-O.272.11.2019</w:t>
    </w:r>
  </w:p>
  <w:p w:rsidR="001D1A92" w:rsidRPr="001D1A92" w:rsidRDefault="001D1A92" w:rsidP="001D1A92">
    <w:pPr>
      <w:pStyle w:val="Nagwek"/>
      <w:jc w:val="right"/>
      <w:rPr>
        <w:rFonts w:ascii="Bookman Old Style" w:hAnsi="Bookman Old Style"/>
        <w:sz w:val="20"/>
      </w:rPr>
    </w:pPr>
    <w:r w:rsidRPr="001D1A92">
      <w:rPr>
        <w:rFonts w:ascii="Bookman Old Style" w:hAnsi="Bookman Old Style"/>
        <w:sz w:val="20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F68"/>
    <w:multiLevelType w:val="hybridMultilevel"/>
    <w:tmpl w:val="CCEE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22AC"/>
    <w:multiLevelType w:val="hybridMultilevel"/>
    <w:tmpl w:val="914A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6B0F"/>
    <w:multiLevelType w:val="hybridMultilevel"/>
    <w:tmpl w:val="BC56E8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A0840"/>
    <w:multiLevelType w:val="hybridMultilevel"/>
    <w:tmpl w:val="8250C1C0"/>
    <w:lvl w:ilvl="0" w:tplc="3EF0E99C">
      <w:start w:val="7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F80213"/>
    <w:multiLevelType w:val="hybridMultilevel"/>
    <w:tmpl w:val="69B25C3C"/>
    <w:lvl w:ilvl="0" w:tplc="3EF0E99C">
      <w:start w:val="72"/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804332A"/>
    <w:multiLevelType w:val="hybridMultilevel"/>
    <w:tmpl w:val="164237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A45E4"/>
    <w:multiLevelType w:val="hybridMultilevel"/>
    <w:tmpl w:val="E5D4B4DE"/>
    <w:lvl w:ilvl="0" w:tplc="3EF0E99C">
      <w:start w:val="72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1C60D7E"/>
    <w:multiLevelType w:val="hybridMultilevel"/>
    <w:tmpl w:val="0CD49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D0E03"/>
    <w:multiLevelType w:val="hybridMultilevel"/>
    <w:tmpl w:val="B2D645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A5FE0"/>
    <w:multiLevelType w:val="hybridMultilevel"/>
    <w:tmpl w:val="B4C0C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508CE"/>
    <w:multiLevelType w:val="hybridMultilevel"/>
    <w:tmpl w:val="F92EF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134F3"/>
    <w:multiLevelType w:val="hybridMultilevel"/>
    <w:tmpl w:val="F07690D4"/>
    <w:lvl w:ilvl="0" w:tplc="3E4A0C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2D2998"/>
    <w:multiLevelType w:val="hybridMultilevel"/>
    <w:tmpl w:val="C7A0D42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35A69AE"/>
    <w:multiLevelType w:val="hybridMultilevel"/>
    <w:tmpl w:val="AFB42608"/>
    <w:lvl w:ilvl="0" w:tplc="8B5CE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737732"/>
    <w:multiLevelType w:val="hybridMultilevel"/>
    <w:tmpl w:val="4DDC8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53B86"/>
    <w:multiLevelType w:val="hybridMultilevel"/>
    <w:tmpl w:val="AB7072E8"/>
    <w:lvl w:ilvl="0" w:tplc="3EF0E99C">
      <w:start w:val="72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EA2B9F"/>
    <w:multiLevelType w:val="hybridMultilevel"/>
    <w:tmpl w:val="640EC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196790"/>
    <w:multiLevelType w:val="hybridMultilevel"/>
    <w:tmpl w:val="B748E116"/>
    <w:lvl w:ilvl="0" w:tplc="799497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8F1EF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D105B0"/>
    <w:multiLevelType w:val="hybridMultilevel"/>
    <w:tmpl w:val="B94C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414B25"/>
    <w:multiLevelType w:val="hybridMultilevel"/>
    <w:tmpl w:val="2736C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721887"/>
    <w:multiLevelType w:val="hybridMultilevel"/>
    <w:tmpl w:val="D55CB7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805275"/>
    <w:multiLevelType w:val="hybridMultilevel"/>
    <w:tmpl w:val="467EB8CA"/>
    <w:lvl w:ilvl="0" w:tplc="04F0C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C6824"/>
    <w:multiLevelType w:val="hybridMultilevel"/>
    <w:tmpl w:val="29E21042"/>
    <w:lvl w:ilvl="0" w:tplc="D09EE6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3632B5C"/>
    <w:multiLevelType w:val="hybridMultilevel"/>
    <w:tmpl w:val="498AA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514FDA"/>
    <w:multiLevelType w:val="hybridMultilevel"/>
    <w:tmpl w:val="9CCA620A"/>
    <w:lvl w:ilvl="0" w:tplc="9F563B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CF3657"/>
    <w:multiLevelType w:val="hybridMultilevel"/>
    <w:tmpl w:val="AE963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B43D9F"/>
    <w:multiLevelType w:val="hybridMultilevel"/>
    <w:tmpl w:val="34B8EB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506FA8"/>
    <w:multiLevelType w:val="hybridMultilevel"/>
    <w:tmpl w:val="953A6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D358D"/>
    <w:multiLevelType w:val="hybridMultilevel"/>
    <w:tmpl w:val="0E424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85B18"/>
    <w:multiLevelType w:val="hybridMultilevel"/>
    <w:tmpl w:val="8040B506"/>
    <w:lvl w:ilvl="0" w:tplc="B62089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9639C8"/>
    <w:multiLevelType w:val="hybridMultilevel"/>
    <w:tmpl w:val="F1BECC9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485886"/>
    <w:multiLevelType w:val="hybridMultilevel"/>
    <w:tmpl w:val="96302B1A"/>
    <w:lvl w:ilvl="0" w:tplc="3EF0E99C">
      <w:start w:val="72"/>
      <w:numFmt w:val="bullet"/>
      <w:lvlText w:val="-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53E25858"/>
    <w:multiLevelType w:val="hybridMultilevel"/>
    <w:tmpl w:val="B60C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76579"/>
    <w:multiLevelType w:val="hybridMultilevel"/>
    <w:tmpl w:val="17A0C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27B20"/>
    <w:multiLevelType w:val="hybridMultilevel"/>
    <w:tmpl w:val="8E5AB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EC6D1F"/>
    <w:multiLevelType w:val="hybridMultilevel"/>
    <w:tmpl w:val="1DF6CA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9E2384"/>
    <w:multiLevelType w:val="hybridMultilevel"/>
    <w:tmpl w:val="668449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0855A9"/>
    <w:multiLevelType w:val="hybridMultilevel"/>
    <w:tmpl w:val="F758A4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F161CA"/>
    <w:multiLevelType w:val="hybridMultilevel"/>
    <w:tmpl w:val="19AE9FF0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77D60DD"/>
    <w:multiLevelType w:val="hybridMultilevel"/>
    <w:tmpl w:val="176C11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F510F3"/>
    <w:multiLevelType w:val="hybridMultilevel"/>
    <w:tmpl w:val="CA5EF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D0B0F"/>
    <w:multiLevelType w:val="hybridMultilevel"/>
    <w:tmpl w:val="04880CF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761E43"/>
    <w:multiLevelType w:val="hybridMultilevel"/>
    <w:tmpl w:val="6666E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14CFA"/>
    <w:multiLevelType w:val="hybridMultilevel"/>
    <w:tmpl w:val="C8D4E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11E54"/>
    <w:multiLevelType w:val="hybridMultilevel"/>
    <w:tmpl w:val="4E1E3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D7B3C"/>
    <w:multiLevelType w:val="hybridMultilevel"/>
    <w:tmpl w:val="6CFA16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1"/>
  </w:num>
  <w:num w:numId="4">
    <w:abstractNumId w:val="0"/>
  </w:num>
  <w:num w:numId="5">
    <w:abstractNumId w:val="32"/>
  </w:num>
  <w:num w:numId="6">
    <w:abstractNumId w:val="21"/>
  </w:num>
  <w:num w:numId="7">
    <w:abstractNumId w:val="36"/>
  </w:num>
  <w:num w:numId="8">
    <w:abstractNumId w:val="26"/>
  </w:num>
  <w:num w:numId="9">
    <w:abstractNumId w:val="7"/>
  </w:num>
  <w:num w:numId="10">
    <w:abstractNumId w:val="27"/>
  </w:num>
  <w:num w:numId="11">
    <w:abstractNumId w:val="34"/>
  </w:num>
  <w:num w:numId="12">
    <w:abstractNumId w:val="44"/>
  </w:num>
  <w:num w:numId="13">
    <w:abstractNumId w:val="9"/>
  </w:num>
  <w:num w:numId="14">
    <w:abstractNumId w:val="25"/>
  </w:num>
  <w:num w:numId="15">
    <w:abstractNumId w:val="24"/>
  </w:num>
  <w:num w:numId="16">
    <w:abstractNumId w:val="2"/>
  </w:num>
  <w:num w:numId="17">
    <w:abstractNumId w:val="35"/>
  </w:num>
  <w:num w:numId="18">
    <w:abstractNumId w:val="40"/>
  </w:num>
  <w:num w:numId="19">
    <w:abstractNumId w:val="16"/>
  </w:num>
  <w:num w:numId="20">
    <w:abstractNumId w:val="43"/>
  </w:num>
  <w:num w:numId="21">
    <w:abstractNumId w:val="23"/>
  </w:num>
  <w:num w:numId="22">
    <w:abstractNumId w:val="10"/>
  </w:num>
  <w:num w:numId="23">
    <w:abstractNumId w:val="14"/>
  </w:num>
  <w:num w:numId="24">
    <w:abstractNumId w:val="20"/>
  </w:num>
  <w:num w:numId="25">
    <w:abstractNumId w:val="41"/>
  </w:num>
  <w:num w:numId="26">
    <w:abstractNumId w:val="5"/>
  </w:num>
  <w:num w:numId="27">
    <w:abstractNumId w:val="30"/>
  </w:num>
  <w:num w:numId="28">
    <w:abstractNumId w:val="19"/>
  </w:num>
  <w:num w:numId="29">
    <w:abstractNumId w:val="37"/>
  </w:num>
  <w:num w:numId="30">
    <w:abstractNumId w:val="8"/>
  </w:num>
  <w:num w:numId="31">
    <w:abstractNumId w:val="18"/>
  </w:num>
  <w:num w:numId="32">
    <w:abstractNumId w:val="33"/>
  </w:num>
  <w:num w:numId="33">
    <w:abstractNumId w:val="28"/>
  </w:num>
  <w:num w:numId="34">
    <w:abstractNumId w:val="6"/>
  </w:num>
  <w:num w:numId="35">
    <w:abstractNumId w:val="3"/>
  </w:num>
  <w:num w:numId="36">
    <w:abstractNumId w:val="45"/>
  </w:num>
  <w:num w:numId="37">
    <w:abstractNumId w:val="39"/>
  </w:num>
  <w:num w:numId="38">
    <w:abstractNumId w:val="38"/>
  </w:num>
  <w:num w:numId="39">
    <w:abstractNumId w:val="12"/>
  </w:num>
  <w:num w:numId="40">
    <w:abstractNumId w:val="31"/>
  </w:num>
  <w:num w:numId="41">
    <w:abstractNumId w:val="15"/>
  </w:num>
  <w:num w:numId="42">
    <w:abstractNumId w:val="17"/>
  </w:num>
  <w:num w:numId="43">
    <w:abstractNumId w:val="22"/>
  </w:num>
  <w:num w:numId="44">
    <w:abstractNumId w:val="4"/>
  </w:num>
  <w:num w:numId="45">
    <w:abstractNumId w:val="29"/>
  </w:num>
  <w:num w:numId="4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B"/>
    <w:rsid w:val="00011A37"/>
    <w:rsid w:val="0005330E"/>
    <w:rsid w:val="0007266E"/>
    <w:rsid w:val="00081D86"/>
    <w:rsid w:val="000B1076"/>
    <w:rsid w:val="000B47A8"/>
    <w:rsid w:val="000C5469"/>
    <w:rsid w:val="000E56B4"/>
    <w:rsid w:val="000F18B4"/>
    <w:rsid w:val="000F4212"/>
    <w:rsid w:val="000F7413"/>
    <w:rsid w:val="0010123D"/>
    <w:rsid w:val="00103AC6"/>
    <w:rsid w:val="00104568"/>
    <w:rsid w:val="0011242E"/>
    <w:rsid w:val="00112911"/>
    <w:rsid w:val="00125900"/>
    <w:rsid w:val="00125BD4"/>
    <w:rsid w:val="00145D80"/>
    <w:rsid w:val="0015165C"/>
    <w:rsid w:val="00160EB2"/>
    <w:rsid w:val="0017400E"/>
    <w:rsid w:val="0018269A"/>
    <w:rsid w:val="00190AC2"/>
    <w:rsid w:val="001A3872"/>
    <w:rsid w:val="001B2B36"/>
    <w:rsid w:val="001D1A92"/>
    <w:rsid w:val="001E6D08"/>
    <w:rsid w:val="001F1F94"/>
    <w:rsid w:val="00202E94"/>
    <w:rsid w:val="00204D3A"/>
    <w:rsid w:val="00231720"/>
    <w:rsid w:val="00265A13"/>
    <w:rsid w:val="00276063"/>
    <w:rsid w:val="002865D3"/>
    <w:rsid w:val="002B47FE"/>
    <w:rsid w:val="002E30BC"/>
    <w:rsid w:val="002F0080"/>
    <w:rsid w:val="00300ECF"/>
    <w:rsid w:val="00301E2C"/>
    <w:rsid w:val="003046C5"/>
    <w:rsid w:val="00313EC5"/>
    <w:rsid w:val="00376591"/>
    <w:rsid w:val="00386FC3"/>
    <w:rsid w:val="003870A9"/>
    <w:rsid w:val="003922D6"/>
    <w:rsid w:val="003B3DA5"/>
    <w:rsid w:val="003D2D67"/>
    <w:rsid w:val="003D565B"/>
    <w:rsid w:val="003E15E0"/>
    <w:rsid w:val="003F59F7"/>
    <w:rsid w:val="0040252A"/>
    <w:rsid w:val="00426999"/>
    <w:rsid w:val="004322DF"/>
    <w:rsid w:val="00436B78"/>
    <w:rsid w:val="00437C38"/>
    <w:rsid w:val="0045373D"/>
    <w:rsid w:val="00455A63"/>
    <w:rsid w:val="00466375"/>
    <w:rsid w:val="00486251"/>
    <w:rsid w:val="004C2E2C"/>
    <w:rsid w:val="004F126D"/>
    <w:rsid w:val="004F20C6"/>
    <w:rsid w:val="00510009"/>
    <w:rsid w:val="00534683"/>
    <w:rsid w:val="00540823"/>
    <w:rsid w:val="0056129E"/>
    <w:rsid w:val="005741B8"/>
    <w:rsid w:val="00591854"/>
    <w:rsid w:val="005A30DF"/>
    <w:rsid w:val="005B0085"/>
    <w:rsid w:val="005C1985"/>
    <w:rsid w:val="005D1656"/>
    <w:rsid w:val="005D28FE"/>
    <w:rsid w:val="005E22AC"/>
    <w:rsid w:val="005F0AFC"/>
    <w:rsid w:val="00627EE5"/>
    <w:rsid w:val="00630318"/>
    <w:rsid w:val="00632DF0"/>
    <w:rsid w:val="006432B2"/>
    <w:rsid w:val="00646774"/>
    <w:rsid w:val="006631EF"/>
    <w:rsid w:val="00670276"/>
    <w:rsid w:val="00677A05"/>
    <w:rsid w:val="006809B9"/>
    <w:rsid w:val="00687B67"/>
    <w:rsid w:val="00687F0A"/>
    <w:rsid w:val="006A179C"/>
    <w:rsid w:val="006B4304"/>
    <w:rsid w:val="006B67CB"/>
    <w:rsid w:val="006C0A18"/>
    <w:rsid w:val="006C1ADE"/>
    <w:rsid w:val="006C34F7"/>
    <w:rsid w:val="006D0AD2"/>
    <w:rsid w:val="006D5FCF"/>
    <w:rsid w:val="006E1DE1"/>
    <w:rsid w:val="006F50C8"/>
    <w:rsid w:val="007018C1"/>
    <w:rsid w:val="007331D6"/>
    <w:rsid w:val="007351D0"/>
    <w:rsid w:val="007442EF"/>
    <w:rsid w:val="00750A1B"/>
    <w:rsid w:val="00753AC5"/>
    <w:rsid w:val="00767426"/>
    <w:rsid w:val="00794D4A"/>
    <w:rsid w:val="007C230E"/>
    <w:rsid w:val="007D00BD"/>
    <w:rsid w:val="007D2CA3"/>
    <w:rsid w:val="007E689C"/>
    <w:rsid w:val="007F24C5"/>
    <w:rsid w:val="00800B9B"/>
    <w:rsid w:val="00812E57"/>
    <w:rsid w:val="00836FDF"/>
    <w:rsid w:val="008437FE"/>
    <w:rsid w:val="00846CB4"/>
    <w:rsid w:val="0085394A"/>
    <w:rsid w:val="00882C98"/>
    <w:rsid w:val="008871C4"/>
    <w:rsid w:val="008A16BF"/>
    <w:rsid w:val="008C55BE"/>
    <w:rsid w:val="008F0D2F"/>
    <w:rsid w:val="00906250"/>
    <w:rsid w:val="00914372"/>
    <w:rsid w:val="0091541F"/>
    <w:rsid w:val="00915F46"/>
    <w:rsid w:val="009170DC"/>
    <w:rsid w:val="00925831"/>
    <w:rsid w:val="009272BD"/>
    <w:rsid w:val="0093050C"/>
    <w:rsid w:val="0094604F"/>
    <w:rsid w:val="009478C9"/>
    <w:rsid w:val="00951CFD"/>
    <w:rsid w:val="009739B7"/>
    <w:rsid w:val="009926D6"/>
    <w:rsid w:val="00994AA4"/>
    <w:rsid w:val="009B3D67"/>
    <w:rsid w:val="009B70DC"/>
    <w:rsid w:val="009D1C46"/>
    <w:rsid w:val="009D6C22"/>
    <w:rsid w:val="009E080F"/>
    <w:rsid w:val="009E1534"/>
    <w:rsid w:val="00A20049"/>
    <w:rsid w:val="00A224E5"/>
    <w:rsid w:val="00A65492"/>
    <w:rsid w:val="00A8351B"/>
    <w:rsid w:val="00A9583F"/>
    <w:rsid w:val="00A96BC6"/>
    <w:rsid w:val="00AB7CE8"/>
    <w:rsid w:val="00AC0E28"/>
    <w:rsid w:val="00AE0A71"/>
    <w:rsid w:val="00AE4CA3"/>
    <w:rsid w:val="00AF3057"/>
    <w:rsid w:val="00B03D7D"/>
    <w:rsid w:val="00B11CE5"/>
    <w:rsid w:val="00B500F6"/>
    <w:rsid w:val="00B5736C"/>
    <w:rsid w:val="00B60466"/>
    <w:rsid w:val="00B721F8"/>
    <w:rsid w:val="00B72EAD"/>
    <w:rsid w:val="00BA691B"/>
    <w:rsid w:val="00BA7AFF"/>
    <w:rsid w:val="00BB048B"/>
    <w:rsid w:val="00BB2492"/>
    <w:rsid w:val="00BB4133"/>
    <w:rsid w:val="00BB6334"/>
    <w:rsid w:val="00BE5137"/>
    <w:rsid w:val="00C02901"/>
    <w:rsid w:val="00C0485A"/>
    <w:rsid w:val="00C521EC"/>
    <w:rsid w:val="00CA0D51"/>
    <w:rsid w:val="00CA28AA"/>
    <w:rsid w:val="00CA37F3"/>
    <w:rsid w:val="00D01A6E"/>
    <w:rsid w:val="00D04529"/>
    <w:rsid w:val="00D50195"/>
    <w:rsid w:val="00D50C78"/>
    <w:rsid w:val="00D6348F"/>
    <w:rsid w:val="00D6616F"/>
    <w:rsid w:val="00D672F3"/>
    <w:rsid w:val="00D76AFD"/>
    <w:rsid w:val="00DA4114"/>
    <w:rsid w:val="00DC463C"/>
    <w:rsid w:val="00DC56A5"/>
    <w:rsid w:val="00DE110C"/>
    <w:rsid w:val="00DF42BE"/>
    <w:rsid w:val="00E11330"/>
    <w:rsid w:val="00E11C3F"/>
    <w:rsid w:val="00E17964"/>
    <w:rsid w:val="00E20D82"/>
    <w:rsid w:val="00E323B9"/>
    <w:rsid w:val="00E44EDC"/>
    <w:rsid w:val="00E668B2"/>
    <w:rsid w:val="00E67735"/>
    <w:rsid w:val="00E9785A"/>
    <w:rsid w:val="00EB6B1C"/>
    <w:rsid w:val="00EF3AF4"/>
    <w:rsid w:val="00F027B8"/>
    <w:rsid w:val="00F06C55"/>
    <w:rsid w:val="00F15569"/>
    <w:rsid w:val="00F163EA"/>
    <w:rsid w:val="00F21020"/>
    <w:rsid w:val="00F3300D"/>
    <w:rsid w:val="00F57433"/>
    <w:rsid w:val="00F6243B"/>
    <w:rsid w:val="00F67B54"/>
    <w:rsid w:val="00F806ED"/>
    <w:rsid w:val="00F9383B"/>
    <w:rsid w:val="00FC0762"/>
    <w:rsid w:val="00FC1714"/>
    <w:rsid w:val="00FC643F"/>
    <w:rsid w:val="00F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1E21-42DE-46D8-95F6-7C420F5E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A1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0A1B"/>
    <w:pPr>
      <w:ind w:left="708"/>
    </w:pPr>
    <w:rPr>
      <w:rFonts w:ascii="Times New Roman" w:eastAsia="Times New Roman" w:hAnsi="Times New Roman"/>
      <w:sz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750A1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ofer2">
    <w:name w:val="ofer2"/>
    <w:rsid w:val="00750A1B"/>
    <w:pPr>
      <w:spacing w:after="0" w:line="240" w:lineRule="auto"/>
      <w:ind w:left="1985"/>
    </w:pPr>
    <w:rPr>
      <w:rFonts w:ascii="Arial" w:eastAsia="Times New Roman" w:hAnsi="Arial" w:cs="Times New Roman"/>
      <w:sz w:val="24"/>
      <w:szCs w:val="20"/>
      <w:lang w:val="pl-PL"/>
    </w:rPr>
  </w:style>
  <w:style w:type="paragraph" w:customStyle="1" w:styleId="Default">
    <w:name w:val="Default"/>
    <w:rsid w:val="00BB413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D01A6E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CF"/>
    <w:rPr>
      <w:rFonts w:ascii="Tahoma" w:eastAsia="Times" w:hAnsi="Tahoma" w:cs="Tahoma"/>
      <w:sz w:val="16"/>
      <w:szCs w:val="16"/>
      <w:lang w:val="de-DE" w:eastAsia="de-AT"/>
    </w:rPr>
  </w:style>
  <w:style w:type="paragraph" w:styleId="Nagwek">
    <w:name w:val="header"/>
    <w:basedOn w:val="Normalny"/>
    <w:link w:val="NagwekZnak"/>
    <w:uiPriority w:val="99"/>
    <w:unhideWhenUsed/>
    <w:rsid w:val="001D1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92"/>
    <w:rPr>
      <w:rFonts w:ascii="Times" w:eastAsia="Times" w:hAnsi="Times" w:cs="Times New Roman"/>
      <w:sz w:val="24"/>
      <w:szCs w:val="20"/>
      <w:lang w:val="de-DE" w:eastAsia="de-AT"/>
    </w:rPr>
  </w:style>
  <w:style w:type="paragraph" w:styleId="Stopka">
    <w:name w:val="footer"/>
    <w:basedOn w:val="Normalny"/>
    <w:link w:val="StopkaZnak"/>
    <w:uiPriority w:val="99"/>
    <w:unhideWhenUsed/>
    <w:rsid w:val="001D1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92"/>
    <w:rPr>
      <w:rFonts w:ascii="Times" w:eastAsia="Times" w:hAnsi="Times" w:cs="Times New Roman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43D2-C2EB-4351-94F5-7421538E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2161</Words>
  <Characters>12968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Waters Corp</Company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Jacewicz</dc:creator>
  <cp:lastModifiedBy>Daria Bartoszewska</cp:lastModifiedBy>
  <cp:revision>30</cp:revision>
  <cp:lastPrinted>2019-07-04T11:11:00Z</cp:lastPrinted>
  <dcterms:created xsi:type="dcterms:W3CDTF">2019-06-24T11:09:00Z</dcterms:created>
  <dcterms:modified xsi:type="dcterms:W3CDTF">2019-07-04T11:46:00Z</dcterms:modified>
</cp:coreProperties>
</file>