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C432" w14:textId="77777777" w:rsidR="00340E03" w:rsidRDefault="00340E03" w:rsidP="001A06DD">
      <w:pPr>
        <w:spacing w:after="0" w:line="240" w:lineRule="auto"/>
      </w:pPr>
    </w:p>
    <w:p w14:paraId="419FB904" w14:textId="6F171EDC" w:rsidR="007049DA" w:rsidRDefault="0057367B" w:rsidP="001A06DD">
      <w:pPr>
        <w:spacing w:after="0" w:line="240" w:lineRule="auto"/>
      </w:pPr>
      <w:r>
        <w:t xml:space="preserve">1. </w:t>
      </w:r>
      <w:r w:rsidR="007049DA">
        <w:t>Autobus opisany w Części III nie zalicza się do grupy lekkich pojazdów pasażerskich i</w:t>
      </w:r>
    </w:p>
    <w:p w14:paraId="26BD71AF" w14:textId="1F6651BB" w:rsidR="007049DA" w:rsidRDefault="007049DA" w:rsidP="001A06DD">
      <w:pPr>
        <w:spacing w:after="0" w:line="240" w:lineRule="auto"/>
      </w:pPr>
      <w:r>
        <w:t>użytkowych. Nie podlega również wymogom norm Euro 5 i Euro 6.</w:t>
      </w:r>
      <w:r w:rsidR="00AE113D">
        <w:t xml:space="preserve"> </w:t>
      </w:r>
      <w:r>
        <w:t>Zatem wymogi opisane niżej (tabela p. 6) nie mają tutaj zastosowania.</w:t>
      </w:r>
      <w:r w:rsidR="001A06DD">
        <w:t xml:space="preserve"> </w:t>
      </w:r>
      <w:r>
        <w:t>Proszę o umieszczenie właściwych zapisów.</w:t>
      </w:r>
    </w:p>
    <w:p w14:paraId="4CBF03F1" w14:textId="77777777" w:rsidR="007049DA" w:rsidRDefault="007049DA" w:rsidP="001A06DD">
      <w:pPr>
        <w:spacing w:after="0" w:line="240" w:lineRule="auto"/>
      </w:pPr>
      <w:r>
        <w:t xml:space="preserve">W związku z powyższym proszę również o weryfikację wymaganych przez Zamawiającego </w:t>
      </w:r>
      <w:bookmarkStart w:id="0" w:name="_Hlk66877041"/>
      <w:r>
        <w:t>wartości</w:t>
      </w:r>
    </w:p>
    <w:p w14:paraId="57070553" w14:textId="77777777" w:rsidR="007049DA" w:rsidRDefault="007049DA" w:rsidP="001A06DD">
      <w:pPr>
        <w:spacing w:after="0" w:line="240" w:lineRule="auto"/>
      </w:pPr>
      <w:r>
        <w:t>zużycia energii oraz emisji dwutlenku węgla.</w:t>
      </w:r>
    </w:p>
    <w:bookmarkEnd w:id="0"/>
    <w:p w14:paraId="6E708918" w14:textId="7C71FAA8" w:rsidR="00AD62C9" w:rsidRDefault="00AD62C9" w:rsidP="00AD62C9">
      <w:r>
        <w:t>Zamawiający w treści SWZ często przywołuje normę Euro 6. Proszę o podanie właściwej normy</w:t>
      </w:r>
      <w:r>
        <w:t xml:space="preserve"> </w:t>
      </w:r>
      <w:r>
        <w:t>(EURO VI) oraz właściwych przepisów jej towarzyszących - norma Euro 6 nie dotyczy autobusów.</w:t>
      </w:r>
    </w:p>
    <w:p w14:paraId="17B7DA28" w14:textId="77777777" w:rsidR="00AE113D" w:rsidRDefault="00AE113D" w:rsidP="001A06DD">
      <w:pPr>
        <w:spacing w:after="0" w:line="240" w:lineRule="auto"/>
        <w:rPr>
          <w:b/>
          <w:bCs/>
        </w:rPr>
      </w:pPr>
    </w:p>
    <w:p w14:paraId="3C60CC44" w14:textId="2DDEB5C6" w:rsidR="007049DA" w:rsidRDefault="0057367B" w:rsidP="001A06DD">
      <w:pPr>
        <w:spacing w:after="0" w:line="240" w:lineRule="auto"/>
      </w:pPr>
      <w:r w:rsidRPr="001F2E0D">
        <w:rPr>
          <w:b/>
          <w:bCs/>
        </w:rPr>
        <w:t>Odpowiedź:</w:t>
      </w:r>
      <w:r>
        <w:t xml:space="preserve"> Dokonano zmi</w:t>
      </w:r>
      <w:r w:rsidR="00AE113D">
        <w:t>any SWZ w tym zakresie –</w:t>
      </w:r>
      <w:r w:rsidR="00F87906">
        <w:t xml:space="preserve"> </w:t>
      </w:r>
      <w:r w:rsidR="00AE113D">
        <w:t>odpowiedzi na pytania</w:t>
      </w:r>
      <w:r w:rsidR="00AD62C9">
        <w:t xml:space="preserve"> z dnia  </w:t>
      </w:r>
      <w:r w:rsidR="00340E03">
        <w:t>1</w:t>
      </w:r>
      <w:r w:rsidR="00D02F7C">
        <w:t>6</w:t>
      </w:r>
      <w:r w:rsidR="00340E03">
        <w:t>.03.2021r.</w:t>
      </w:r>
      <w:r w:rsidR="00D02F7C">
        <w:t xml:space="preserve"> </w:t>
      </w:r>
      <w:r w:rsidR="00AD62C9">
        <w:t>oraz odpowiedzi z</w:t>
      </w:r>
      <w:r w:rsidR="00AD62C9">
        <w:t xml:space="preserve"> dnia 12.03.202</w:t>
      </w:r>
      <w:r w:rsidR="00AD62C9">
        <w:t>1</w:t>
      </w:r>
      <w:r w:rsidR="00AD62C9">
        <w:t>r</w:t>
      </w:r>
      <w:r w:rsidR="00AD62C9">
        <w:t xml:space="preserve">. </w:t>
      </w:r>
      <w:r w:rsidR="00AE113D">
        <w:t>Wartości zużyci</w:t>
      </w:r>
      <w:r w:rsidR="00B67335">
        <w:t>a</w:t>
      </w:r>
      <w:r w:rsidR="00AE113D">
        <w:t xml:space="preserve"> energii oraz emisji dwutlenku węgla pozostają bez zmian.</w:t>
      </w:r>
    </w:p>
    <w:p w14:paraId="0CD9CA4A" w14:textId="77777777" w:rsidR="0057367B" w:rsidRDefault="0057367B" w:rsidP="001A06DD">
      <w:pPr>
        <w:spacing w:after="0" w:line="240" w:lineRule="auto"/>
      </w:pPr>
    </w:p>
    <w:p w14:paraId="3170C367" w14:textId="77777777" w:rsidR="007049DA" w:rsidRDefault="007049DA" w:rsidP="001A06DD">
      <w:pPr>
        <w:spacing w:after="0" w:line="240" w:lineRule="auto"/>
      </w:pPr>
      <w:r>
        <w:t xml:space="preserve">2. </w:t>
      </w:r>
      <w:bookmarkStart w:id="1" w:name="_Hlk66801608"/>
      <w:r>
        <w:t>Zamawiający wymaga podania zużycia paliwa wg testu producenta.</w:t>
      </w:r>
    </w:p>
    <w:p w14:paraId="4E051E75" w14:textId="77777777" w:rsidR="007049DA" w:rsidRDefault="007049DA" w:rsidP="001A06DD">
      <w:pPr>
        <w:spacing w:after="0" w:line="240" w:lineRule="auto"/>
      </w:pPr>
      <w:r>
        <w:t>Proszę o zdefiniowanie testu (opisu sposobu i warunków pomiaru) ponieważ producenci pojazdów</w:t>
      </w:r>
    </w:p>
    <w:p w14:paraId="356E58C1" w14:textId="634218E7" w:rsidR="007049DA" w:rsidRDefault="007049DA" w:rsidP="001A06DD">
      <w:pPr>
        <w:spacing w:after="0" w:line="240" w:lineRule="auto"/>
      </w:pPr>
      <w:r>
        <w:t>stosują różne metodologie pomiarów</w:t>
      </w:r>
      <w:bookmarkEnd w:id="1"/>
      <w:r>
        <w:t>.</w:t>
      </w:r>
    </w:p>
    <w:p w14:paraId="3189916B" w14:textId="5397E1B9" w:rsidR="007049DA" w:rsidRDefault="001F2E0D" w:rsidP="007049DA">
      <w:r w:rsidRPr="001F2E0D">
        <w:rPr>
          <w:b/>
          <w:bCs/>
        </w:rPr>
        <w:t>Odpowiedź:</w:t>
      </w:r>
      <w:r w:rsidRPr="001F2E0D">
        <w:t xml:space="preserve"> </w:t>
      </w:r>
      <w:r w:rsidR="007049DA">
        <w:t xml:space="preserve">Opis </w:t>
      </w:r>
      <w:r w:rsidR="00621D38">
        <w:t>wymogów dotyczących</w:t>
      </w:r>
      <w:r w:rsidR="007049DA">
        <w:t xml:space="preserve"> testu podany jest w </w:t>
      </w:r>
      <w:r w:rsidR="00B67335">
        <w:t xml:space="preserve">Punkcie IV  </w:t>
      </w:r>
      <w:r w:rsidR="00621D38">
        <w:t xml:space="preserve">w </w:t>
      </w:r>
      <w:r w:rsidR="00AE3B1D">
        <w:t xml:space="preserve"> poz. 26 </w:t>
      </w:r>
      <w:r w:rsidR="00621D38">
        <w:t xml:space="preserve"> tabel określających </w:t>
      </w:r>
      <w:r w:rsidR="00621D38" w:rsidRPr="00621D38">
        <w:t>Wymagane parametry techniczne i wyposażenie</w:t>
      </w:r>
      <w:r w:rsidR="00621D38">
        <w:t>. Ponadto t</w:t>
      </w:r>
      <w:r w:rsidR="00AE113D">
        <w:t xml:space="preserve">est prowadzony </w:t>
      </w:r>
      <w:r w:rsidR="00621D38">
        <w:t xml:space="preserve">powinien być </w:t>
      </w:r>
      <w:r w:rsidR="00AE113D">
        <w:t>w warunkach odpowiadających</w:t>
      </w:r>
      <w:r w:rsidR="00621D38">
        <w:t xml:space="preserve"> zwykłemu ruchowi miejskiemu</w:t>
      </w:r>
      <w:r w:rsidR="00AE113D">
        <w:t xml:space="preserve"> , temperatura 0 -30 C</w:t>
      </w:r>
      <w:r w:rsidR="00573484" w:rsidRPr="00573484">
        <w:rPr>
          <w:vertAlign w:val="superscript"/>
        </w:rPr>
        <w:t>0</w:t>
      </w:r>
      <w:r w:rsidR="00AE113D">
        <w:t xml:space="preserve"> , </w:t>
      </w:r>
      <w:r w:rsidR="00621D38" w:rsidRPr="00621D38">
        <w:t>lekki wiatr (od 3 m/s do 8 m/s)</w:t>
      </w:r>
      <w:r w:rsidR="00621D38">
        <w:t xml:space="preserve">- opis warunków przeprowadzenia testu powinien być zawarty </w:t>
      </w:r>
      <w:r w:rsidR="00340E03" w:rsidRPr="00340E03">
        <w:t>dokumen</w:t>
      </w:r>
      <w:r w:rsidR="00340E03">
        <w:t>cie</w:t>
      </w:r>
      <w:r w:rsidR="00340E03" w:rsidRPr="00340E03">
        <w:t xml:space="preserve"> potwierdzający</w:t>
      </w:r>
      <w:r w:rsidR="00340E03">
        <w:t>m</w:t>
      </w:r>
      <w:r w:rsidR="00340E03" w:rsidRPr="00340E03">
        <w:t xml:space="preserve"> zadeklarowany wynik testu zużycia paliwa, wystawiony przez producenta lub certyfikowaną, niezależną jednostkę badawczą.</w:t>
      </w:r>
      <w:r w:rsidR="00621D38">
        <w:t xml:space="preserve">  </w:t>
      </w:r>
      <w:r w:rsidR="00621D38" w:rsidRPr="00621D38">
        <w:t xml:space="preserve"> </w:t>
      </w:r>
      <w:r w:rsidR="00AE3B1D">
        <w:t xml:space="preserve">  </w:t>
      </w:r>
      <w:r w:rsidR="007049DA">
        <w:t xml:space="preserve"> </w:t>
      </w:r>
    </w:p>
    <w:p w14:paraId="6087EB3D" w14:textId="77777777" w:rsidR="007049DA" w:rsidRDefault="007049DA" w:rsidP="007049DA"/>
    <w:p w14:paraId="6CF89121" w14:textId="4346C7F2" w:rsidR="007049DA" w:rsidRDefault="007049DA" w:rsidP="00D02F7C">
      <w:pPr>
        <w:spacing w:after="0" w:line="240" w:lineRule="auto"/>
      </w:pPr>
      <w:r>
        <w:t>3. Zamawiający wymaga załączenia do oferty "kopii „Świadectwa Homologacji Typu Pojazdu”</w:t>
      </w:r>
    </w:p>
    <w:p w14:paraId="16E48F29" w14:textId="77777777" w:rsidR="007049DA" w:rsidRDefault="007049DA" w:rsidP="00D02F7C">
      <w:pPr>
        <w:spacing w:after="0" w:line="240" w:lineRule="auto"/>
      </w:pPr>
      <w:r>
        <w:t>lub „Świadectwa Homologacji Typu Pojazdu WE" wraz z załącznikami oferowanego typu autobusu</w:t>
      </w:r>
    </w:p>
    <w:p w14:paraId="5954C839" w14:textId="77777777" w:rsidR="007049DA" w:rsidRDefault="007049DA" w:rsidP="00D02F7C">
      <w:pPr>
        <w:spacing w:after="0" w:line="240" w:lineRule="auto"/>
      </w:pPr>
      <w:r>
        <w:t>wydanego przez uprawnioną jednostkę, odpowiadające warunkom „Świadectwa Homologacji Typu</w:t>
      </w:r>
    </w:p>
    <w:p w14:paraId="2492129E" w14:textId="77777777" w:rsidR="007049DA" w:rsidRDefault="007049DA" w:rsidP="00D02F7C">
      <w:pPr>
        <w:spacing w:after="0" w:line="240" w:lineRule="auto"/>
      </w:pPr>
      <w:r>
        <w:t>Pojazdu” i zawierające spełnienie warunków granicznych normy Euro 6 (test WHTC), wartości</w:t>
      </w:r>
    </w:p>
    <w:p w14:paraId="12E0FE0F" w14:textId="77777777" w:rsidR="007049DA" w:rsidRDefault="007049DA" w:rsidP="00D02F7C">
      <w:pPr>
        <w:spacing w:after="0" w:line="240" w:lineRule="auto"/>
      </w:pPr>
      <w:r>
        <w:t>poszczególnych emisji zanieczyszczeń (spalin) dla tlenków węgla, węglowodorów, tlenków azotu oraz</w:t>
      </w:r>
    </w:p>
    <w:p w14:paraId="5C7F43F0" w14:textId="77777777" w:rsidR="007049DA" w:rsidRDefault="007049DA" w:rsidP="00D02F7C">
      <w:pPr>
        <w:spacing w:after="0" w:line="240" w:lineRule="auto"/>
      </w:pPr>
      <w:r>
        <w:t>cząstek stałych ..................... "</w:t>
      </w:r>
    </w:p>
    <w:p w14:paraId="195E3AC3" w14:textId="77777777" w:rsidR="007049DA" w:rsidRDefault="007049DA" w:rsidP="00D02F7C">
      <w:pPr>
        <w:spacing w:after="0" w:line="240" w:lineRule="auto"/>
      </w:pPr>
      <w:r>
        <w:t>W świadectwach homologacji podaje się tylko nazwę normy (EURO VI), natomiast nie podaje się</w:t>
      </w:r>
    </w:p>
    <w:p w14:paraId="4F0105E2" w14:textId="77777777" w:rsidR="007049DA" w:rsidRDefault="007049DA" w:rsidP="00D02F7C">
      <w:pPr>
        <w:spacing w:after="0" w:line="240" w:lineRule="auto"/>
      </w:pPr>
      <w:r>
        <w:t>wartości poszczególnych rodzajów emisji zanieczyszczeń.</w:t>
      </w:r>
    </w:p>
    <w:p w14:paraId="754B8E08" w14:textId="77777777" w:rsidR="007049DA" w:rsidRDefault="007049DA" w:rsidP="00D02F7C">
      <w:pPr>
        <w:spacing w:after="0" w:line="240" w:lineRule="auto"/>
      </w:pPr>
      <w:r>
        <w:t>Emisje zanieczyszczeń podawane są w świadectwach zgodności WE pojazdów. Dokumenty te</w:t>
      </w:r>
    </w:p>
    <w:p w14:paraId="6E94CE6D" w14:textId="77777777" w:rsidR="007049DA" w:rsidRDefault="007049DA" w:rsidP="00D02F7C">
      <w:pPr>
        <w:spacing w:after="0" w:line="240" w:lineRule="auto"/>
      </w:pPr>
      <w:r>
        <w:t>sporządza się po wyprodukowaniu pojazdu (autobusu). Są one przyporządkowane są do każdego</w:t>
      </w:r>
    </w:p>
    <w:p w14:paraId="7ED7FAA9" w14:textId="2E913DEA" w:rsidR="007049DA" w:rsidRDefault="007049DA" w:rsidP="00D02F7C">
      <w:pPr>
        <w:spacing w:after="0" w:line="240" w:lineRule="auto"/>
      </w:pPr>
      <w:r>
        <w:t>indywidualnego pojazdu wg numeru identyfikacyjnego (VIN). Świadectwo zgodności WE dostarcza</w:t>
      </w:r>
    </w:p>
    <w:p w14:paraId="6912D460" w14:textId="77777777" w:rsidR="007049DA" w:rsidRDefault="007049DA" w:rsidP="00D02F7C">
      <w:pPr>
        <w:spacing w:after="0" w:line="240" w:lineRule="auto"/>
      </w:pPr>
      <w:r>
        <w:t>się odbiorcy razem z pojazdem.</w:t>
      </w:r>
    </w:p>
    <w:p w14:paraId="126A45D0" w14:textId="77777777" w:rsidR="007049DA" w:rsidRDefault="007049DA" w:rsidP="00D02F7C">
      <w:pPr>
        <w:spacing w:after="0" w:line="240" w:lineRule="auto"/>
      </w:pPr>
      <w:r>
        <w:t>Natomiast świadectwo homologacji typu pojazdu jest dla Zamawiającego nieprzydatne. Jest to</w:t>
      </w:r>
    </w:p>
    <w:p w14:paraId="1204F55C" w14:textId="77777777" w:rsidR="007049DA" w:rsidRDefault="007049DA" w:rsidP="00D02F7C">
      <w:pPr>
        <w:spacing w:after="0" w:line="240" w:lineRule="auto"/>
      </w:pPr>
      <w:r>
        <w:t>dokument liczący ok 200 stron i najczęściej jest w obcym języku (z uwagi na duży koszt homologacji,</w:t>
      </w:r>
    </w:p>
    <w:p w14:paraId="6345981F" w14:textId="77777777" w:rsidR="007049DA" w:rsidRDefault="007049DA" w:rsidP="00D02F7C">
      <w:pPr>
        <w:spacing w:after="0" w:line="240" w:lineRule="auto"/>
      </w:pPr>
      <w:r>
        <w:t>krajowi producenci homologują swoje pojazdy za granicą). Prosimy zatem o rezygnację z</w:t>
      </w:r>
    </w:p>
    <w:p w14:paraId="7FE9C4F5" w14:textId="77777777" w:rsidR="007049DA" w:rsidRDefault="007049DA" w:rsidP="00D02F7C">
      <w:pPr>
        <w:spacing w:after="0" w:line="240" w:lineRule="auto"/>
      </w:pPr>
      <w:r>
        <w:t>załączania tego dokumentu do oferty.</w:t>
      </w:r>
    </w:p>
    <w:p w14:paraId="4635FA31" w14:textId="77777777" w:rsidR="007049DA" w:rsidRDefault="007049DA" w:rsidP="00D02F7C">
      <w:pPr>
        <w:spacing w:after="0" w:line="240" w:lineRule="auto"/>
      </w:pPr>
      <w:r>
        <w:t>Świadectwo zgodności WE pojazdu dostarczane wraz z pojazdem zawiera niezbędne dane wymagane</w:t>
      </w:r>
    </w:p>
    <w:p w14:paraId="1FCC0823" w14:textId="77777777" w:rsidR="007049DA" w:rsidRDefault="007049DA" w:rsidP="00D02F7C">
      <w:pPr>
        <w:spacing w:after="0" w:line="240" w:lineRule="auto"/>
      </w:pPr>
      <w:r>
        <w:t>przez Zamawiającego (dane silnika, wymiary, masy, liczbę miejsc, wartości emisji zanieczyszczeń,</w:t>
      </w:r>
    </w:p>
    <w:p w14:paraId="1500FB33" w14:textId="62876422" w:rsidR="007049DA" w:rsidRDefault="007049DA" w:rsidP="00D02F7C">
      <w:pPr>
        <w:spacing w:after="0" w:line="240" w:lineRule="auto"/>
      </w:pPr>
      <w:r>
        <w:t>itp.</w:t>
      </w:r>
    </w:p>
    <w:p w14:paraId="7F19522D" w14:textId="77777777" w:rsidR="00804D56" w:rsidRDefault="00804D56" w:rsidP="007049DA"/>
    <w:p w14:paraId="4E103A0B" w14:textId="08612E71" w:rsidR="007049DA" w:rsidRPr="001F2E0D" w:rsidRDefault="001F2E0D" w:rsidP="00364647">
      <w:pPr>
        <w:jc w:val="both"/>
        <w:rPr>
          <w:b/>
          <w:bCs/>
        </w:rPr>
      </w:pPr>
      <w:r w:rsidRPr="001F2E0D">
        <w:rPr>
          <w:b/>
          <w:bCs/>
        </w:rPr>
        <w:t xml:space="preserve">Odpowiedź: </w:t>
      </w:r>
      <w:r w:rsidR="00AE113D" w:rsidRPr="00AE113D">
        <w:t xml:space="preserve">Zamawiający nie wymaga </w:t>
      </w:r>
      <w:r w:rsidR="00A13253">
        <w:t xml:space="preserve">na etapie przetargu dostarczenia </w:t>
      </w:r>
      <w:r w:rsidR="00AE113D" w:rsidRPr="00AE113D">
        <w:t>homologacji na konkretny oferowany autobus</w:t>
      </w:r>
      <w:r w:rsidR="00AE113D">
        <w:t>,</w:t>
      </w:r>
      <w:r w:rsidR="00AE113D" w:rsidRPr="00AE113D">
        <w:t xml:space="preserve"> a  świadectwo homologacji dla danego typu pojazdu. Nie jest zamiarem zamawiającego zakup prototypu lub jednostkowych produkcji</w:t>
      </w:r>
      <w:r w:rsidR="00364647">
        <w:t>, a jednostki, która była już wcześniej produkowana i sprawdzona przez użytkowników.</w:t>
      </w:r>
      <w:r w:rsidR="00A13253">
        <w:t xml:space="preserve"> Z załączonego świadectwa ma wynikać potwierdzenie spełnienia wymaganej normy EURO, natomiast załącznikiem do świadectwa </w:t>
      </w:r>
      <w:r w:rsidR="00A13253">
        <w:lastRenderedPageBreak/>
        <w:t xml:space="preserve">homologacji są wyniki badań zawierające dane dot. emisji spalin.  </w:t>
      </w:r>
      <w:r w:rsidR="00364647">
        <w:t>Dokumenty wystawione w języku obcym należy złożyć wraz z tłumaczeniem.</w:t>
      </w:r>
    </w:p>
    <w:p w14:paraId="0AE17F00" w14:textId="77777777" w:rsidR="001F2E0D" w:rsidRDefault="001F2E0D" w:rsidP="007049DA"/>
    <w:p w14:paraId="3EE34711" w14:textId="3D4F723E" w:rsidR="007049DA" w:rsidRDefault="001F2E0D" w:rsidP="00D02F7C">
      <w:pPr>
        <w:spacing w:after="0" w:line="240" w:lineRule="auto"/>
      </w:pPr>
      <w:r>
        <w:t xml:space="preserve">4) </w:t>
      </w:r>
      <w:r w:rsidR="007049DA">
        <w:t xml:space="preserve"> część III: 1. Proszę o potwierdzenie, że Zamawiający odpowiadając na pytanie 7 w</w:t>
      </w:r>
      <w:r w:rsidR="00D02F7C">
        <w:t xml:space="preserve">  </w:t>
      </w:r>
      <w:r w:rsidR="007049DA">
        <w:t>dniu 12.03.2021, że nie dopuszcza do udziału w postępowaniu przetargowym autobusu, który będzie</w:t>
      </w:r>
    </w:p>
    <w:p w14:paraId="239DDC1D" w14:textId="67A075CF" w:rsidR="007049DA" w:rsidRDefault="007049DA" w:rsidP="001A06DD">
      <w:pPr>
        <w:spacing w:after="0" w:line="240" w:lineRule="auto"/>
      </w:pPr>
      <w:r>
        <w:t>przerobiony z furgonu samochodu ciężarowego, ma również na myśli robienie autobusu wykorzystując podwozie samochodu ciężarowego (dostawczego)?</w:t>
      </w:r>
    </w:p>
    <w:p w14:paraId="1B05E457" w14:textId="77777777" w:rsidR="007049DA" w:rsidRDefault="007049DA" w:rsidP="007049DA"/>
    <w:p w14:paraId="11D473BF" w14:textId="6BAD377B" w:rsidR="007049DA" w:rsidRDefault="00071F07" w:rsidP="007049DA">
      <w:r>
        <w:t xml:space="preserve">Odpowiedź : </w:t>
      </w:r>
      <w:r w:rsidR="007049DA">
        <w:t xml:space="preserve">Tak. </w:t>
      </w:r>
      <w:r>
        <w:t>Zamawiający wymaga podwozia dedykowanego dla pojazdów służących do przewozu osób, a nie towarów.</w:t>
      </w:r>
    </w:p>
    <w:p w14:paraId="72BD4139" w14:textId="77777777" w:rsidR="007049DA" w:rsidRDefault="007049DA" w:rsidP="007049DA"/>
    <w:sectPr w:rsidR="0070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A7"/>
    <w:rsid w:val="00071F07"/>
    <w:rsid w:val="000F31A9"/>
    <w:rsid w:val="001A06DD"/>
    <w:rsid w:val="001F2E0D"/>
    <w:rsid w:val="00340E03"/>
    <w:rsid w:val="00364647"/>
    <w:rsid w:val="00462C7E"/>
    <w:rsid w:val="00573484"/>
    <w:rsid w:val="0057367B"/>
    <w:rsid w:val="005C2BA7"/>
    <w:rsid w:val="00621D38"/>
    <w:rsid w:val="007049DA"/>
    <w:rsid w:val="00804D56"/>
    <w:rsid w:val="00A13253"/>
    <w:rsid w:val="00AD62C9"/>
    <w:rsid w:val="00AE113D"/>
    <w:rsid w:val="00AE3B1D"/>
    <w:rsid w:val="00B67335"/>
    <w:rsid w:val="00D02F7C"/>
    <w:rsid w:val="00EE3B0C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1BF"/>
  <w15:chartTrackingRefBased/>
  <w15:docId w15:val="{999F68C0-CBCD-49C8-9D5E-A4EB73D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Cioruń</dc:creator>
  <cp:keywords/>
  <dc:description/>
  <cp:lastModifiedBy>Katarzyna Cioruń</cp:lastModifiedBy>
  <cp:revision>8</cp:revision>
  <dcterms:created xsi:type="dcterms:W3CDTF">2021-03-16T14:07:00Z</dcterms:created>
  <dcterms:modified xsi:type="dcterms:W3CDTF">2021-03-17T13:29:00Z</dcterms:modified>
</cp:coreProperties>
</file>