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C3BB" w14:textId="4C92495A" w:rsidR="00BA2792" w:rsidRPr="008E5AB5" w:rsidRDefault="00755E19" w:rsidP="008E5AB5">
      <w:pPr>
        <w:pStyle w:val="Nagwek1"/>
        <w:spacing w:after="120" w:line="23" w:lineRule="atLeast"/>
        <w:ind w:left="0" w:right="115"/>
        <w:jc w:val="right"/>
        <w:rPr>
          <w:sz w:val="22"/>
          <w:szCs w:val="22"/>
        </w:rPr>
      </w:pPr>
      <w:r w:rsidRPr="008E5AB5">
        <w:rPr>
          <w:sz w:val="22"/>
          <w:szCs w:val="22"/>
        </w:rPr>
        <w:t xml:space="preserve">Załącznik nr </w:t>
      </w:r>
      <w:r w:rsidR="006D4804" w:rsidRPr="008E5AB5">
        <w:rPr>
          <w:sz w:val="22"/>
          <w:szCs w:val="22"/>
        </w:rPr>
        <w:t>4</w:t>
      </w:r>
      <w:r w:rsidRPr="008E5AB5">
        <w:rPr>
          <w:sz w:val="22"/>
          <w:szCs w:val="22"/>
        </w:rPr>
        <w:t xml:space="preserve"> do SWZ</w:t>
      </w:r>
    </w:p>
    <w:p w14:paraId="7E7B846D" w14:textId="77777777" w:rsidR="008E5AB5" w:rsidRPr="008E5AB5" w:rsidRDefault="008E5AB5" w:rsidP="008E5AB5">
      <w:pPr>
        <w:widowControl/>
        <w:tabs>
          <w:tab w:val="left" w:pos="0"/>
        </w:tabs>
        <w:autoSpaceDN/>
        <w:spacing w:after="120" w:line="23" w:lineRule="atLeast"/>
        <w:jc w:val="center"/>
        <w:rPr>
          <w:rFonts w:eastAsia="Andale Sans UI"/>
          <w:lang w:eastAsia="pl-PL" w:bidi="en-US"/>
        </w:rPr>
      </w:pPr>
      <w:r w:rsidRPr="008E5AB5">
        <w:rPr>
          <w:rFonts w:eastAsia="Andale Sans UI"/>
          <w:lang w:eastAsia="pl-PL" w:bidi="en-US"/>
        </w:rPr>
        <w:t>UMOWA</w:t>
      </w:r>
    </w:p>
    <w:p w14:paraId="63943831" w14:textId="77777777" w:rsidR="008E5AB5" w:rsidRPr="008E5AB5" w:rsidRDefault="008E5AB5" w:rsidP="008E5AB5">
      <w:pPr>
        <w:widowControl/>
        <w:autoSpaceDE/>
        <w:autoSpaceDN/>
        <w:spacing w:after="120" w:line="23" w:lineRule="atLeast"/>
        <w:jc w:val="center"/>
        <w:rPr>
          <w:rFonts w:eastAsia="Andale Sans UI"/>
          <w:lang w:eastAsia="pl-PL" w:bidi="en-US"/>
        </w:rPr>
      </w:pPr>
      <w:r w:rsidRPr="008E5AB5">
        <w:rPr>
          <w:rFonts w:eastAsia="Andale Sans UI"/>
          <w:lang w:eastAsia="pl-PL" w:bidi="en-US"/>
        </w:rPr>
        <w:t>Nr ..……. / 2021</w:t>
      </w:r>
    </w:p>
    <w:p w14:paraId="483C8D89" w14:textId="279E48E5" w:rsidR="008E5AB5" w:rsidRPr="008E5AB5" w:rsidRDefault="008E5AB5" w:rsidP="008E5AB5">
      <w:pPr>
        <w:widowControl/>
        <w:autoSpaceDE/>
        <w:autoSpaceDN/>
        <w:spacing w:after="120" w:line="23" w:lineRule="atLeast"/>
        <w:jc w:val="both"/>
        <w:rPr>
          <w:rFonts w:eastAsia="Andale Sans UI"/>
          <w:lang w:eastAsia="pl-PL" w:bidi="en-US"/>
        </w:rPr>
      </w:pPr>
      <w:r w:rsidRPr="008E5AB5">
        <w:rPr>
          <w:rFonts w:eastAsia="Andale Sans UI"/>
          <w:lang w:eastAsia="pl-PL" w:bidi="en-US"/>
        </w:rPr>
        <w:t>na wykonanie dostawy zawarta w dniu ……………..2021 r. w ………… pomiędzy:</w:t>
      </w:r>
    </w:p>
    <w:p w14:paraId="560EA386" w14:textId="62EB8DDF" w:rsidR="008E5AB5" w:rsidRPr="008E5AB5" w:rsidRDefault="008E5AB5" w:rsidP="008E5AB5">
      <w:pPr>
        <w:widowControl/>
        <w:autoSpaceDE/>
        <w:autoSpaceDN/>
        <w:spacing w:after="120" w:line="23" w:lineRule="atLeast"/>
        <w:jc w:val="both"/>
        <w:rPr>
          <w:rFonts w:eastAsia="Andale Sans UI"/>
          <w:lang w:eastAsia="pl-PL" w:bidi="en-US"/>
        </w:rPr>
      </w:pPr>
      <w:r w:rsidRPr="008E5AB5">
        <w:rPr>
          <w:rFonts w:eastAsia="Andale Sans UI"/>
          <w:lang w:eastAsia="pl-PL" w:bidi="en-US"/>
        </w:rPr>
        <w:t>Ochotniczą Strażą Pożarną w Sarnowie z siedzibą w Sarnowie, przy ul. Szkolnej 4, 42-512 Sarnów,</w:t>
      </w:r>
    </w:p>
    <w:p w14:paraId="0D203735" w14:textId="77777777" w:rsidR="008E5AB5" w:rsidRPr="008E5AB5" w:rsidRDefault="008E5AB5" w:rsidP="008E5AB5">
      <w:pPr>
        <w:widowControl/>
        <w:suppressAutoHyphens/>
        <w:autoSpaceDE/>
        <w:autoSpaceDN/>
        <w:spacing w:after="120" w:line="23" w:lineRule="atLeast"/>
        <w:rPr>
          <w:rFonts w:eastAsia="Andale Sans UI"/>
          <w:lang w:eastAsia="pl-PL" w:bidi="en-US"/>
        </w:rPr>
      </w:pPr>
      <w:r w:rsidRPr="008E5AB5">
        <w:rPr>
          <w:rFonts w:eastAsia="Andale Sans UI"/>
          <w:lang w:eastAsia="pl-PL" w:bidi="en-US"/>
        </w:rPr>
        <w:t xml:space="preserve">Regon: 276258167; </w:t>
      </w:r>
      <w:r w:rsidRPr="008E5AB5">
        <w:rPr>
          <w:rFonts w:eastAsia="Andale Sans UI"/>
          <w:lang w:val="en-US" w:eastAsia="pl-PL" w:bidi="en-US"/>
        </w:rPr>
        <w:t>NIP:  625-244-67-73</w:t>
      </w:r>
      <w:r w:rsidRPr="008E5AB5">
        <w:rPr>
          <w:rFonts w:eastAsia="Andale Sans UI"/>
          <w:lang w:eastAsia="pl-PL" w:bidi="en-US"/>
        </w:rPr>
        <w:t xml:space="preserve">, </w:t>
      </w:r>
    </w:p>
    <w:p w14:paraId="48C54817" w14:textId="7ADD0BF2" w:rsidR="008E5AB5" w:rsidRPr="008E5AB5" w:rsidRDefault="00755E19" w:rsidP="008E5AB5">
      <w:pPr>
        <w:widowControl/>
        <w:suppressAutoHyphens/>
        <w:autoSpaceDE/>
        <w:autoSpaceDN/>
        <w:spacing w:after="120" w:line="23" w:lineRule="atLeast"/>
      </w:pPr>
      <w:r w:rsidRPr="008E5AB5">
        <w:t>reprezentowaną przez</w:t>
      </w:r>
      <w:r w:rsidR="008E5AB5" w:rsidRPr="008E5AB5">
        <w:t>:</w:t>
      </w:r>
    </w:p>
    <w:p w14:paraId="56218F26" w14:textId="77777777" w:rsidR="008E5AB5" w:rsidRPr="008E5AB5" w:rsidRDefault="008E5AB5" w:rsidP="008E5AB5">
      <w:pPr>
        <w:spacing w:after="120" w:line="23" w:lineRule="atLeast"/>
        <w:ind w:right="133"/>
      </w:pPr>
      <w:r w:rsidRPr="008E5AB5">
        <w:t>…………………………….. - …………………..</w:t>
      </w:r>
      <w:r w:rsidR="00755E19" w:rsidRPr="008E5AB5">
        <w:t xml:space="preserve"> </w:t>
      </w:r>
    </w:p>
    <w:p w14:paraId="4D97E1C3" w14:textId="3876A343" w:rsidR="008E5AB5" w:rsidRPr="008E5AB5" w:rsidRDefault="00755E19" w:rsidP="008E5AB5">
      <w:pPr>
        <w:spacing w:after="120" w:line="23" w:lineRule="atLeast"/>
        <w:ind w:right="133"/>
      </w:pPr>
      <w:r w:rsidRPr="008E5AB5">
        <w:t xml:space="preserve">zwaną w dalszej części Umowy </w:t>
      </w:r>
      <w:r w:rsidRPr="008E5AB5">
        <w:rPr>
          <w:b/>
        </w:rPr>
        <w:t>Zamawiającym</w:t>
      </w:r>
      <w:r w:rsidRPr="008E5AB5">
        <w:t xml:space="preserve">, </w:t>
      </w:r>
    </w:p>
    <w:p w14:paraId="5FCDCFFC" w14:textId="1452C165" w:rsidR="008E5AB5" w:rsidRPr="008E5AB5" w:rsidRDefault="00755E19" w:rsidP="008E5AB5">
      <w:pPr>
        <w:spacing w:after="120" w:line="23" w:lineRule="atLeast"/>
        <w:ind w:right="133"/>
      </w:pPr>
      <w:r w:rsidRPr="008E5AB5">
        <w:t>a</w:t>
      </w:r>
      <w:r w:rsidR="00BA0B57">
        <w:t xml:space="preserve"> ………………………………….</w:t>
      </w:r>
    </w:p>
    <w:p w14:paraId="4E7AA520" w14:textId="77777777" w:rsidR="008E5AB5" w:rsidRPr="008E5AB5" w:rsidRDefault="008E5AB5" w:rsidP="008E5AB5">
      <w:pPr>
        <w:widowControl/>
        <w:tabs>
          <w:tab w:val="left" w:pos="709"/>
        </w:tabs>
        <w:suppressAutoHyphens/>
        <w:autoSpaceDE/>
        <w:autoSpaceDN/>
        <w:spacing w:after="120" w:line="23" w:lineRule="atLeast"/>
        <w:jc w:val="both"/>
        <w:textAlignment w:val="baseline"/>
        <w:rPr>
          <w:lang w:eastAsia="pl-PL"/>
        </w:rPr>
      </w:pPr>
      <w:r w:rsidRPr="008E5AB5">
        <w:rPr>
          <w:lang w:eastAsia="pl-PL"/>
        </w:rPr>
        <w:t xml:space="preserve">zwanym w dalszej treści umowy </w:t>
      </w:r>
      <w:r w:rsidRPr="008E5AB5">
        <w:rPr>
          <w:b/>
          <w:lang w:eastAsia="pl-PL"/>
        </w:rPr>
        <w:t>„Wykonawcą”</w:t>
      </w:r>
      <w:r w:rsidRPr="008E5AB5">
        <w:rPr>
          <w:lang w:eastAsia="pl-PL"/>
        </w:rPr>
        <w:t xml:space="preserve">. </w:t>
      </w:r>
    </w:p>
    <w:p w14:paraId="521DA48D" w14:textId="77777777" w:rsidR="008E5AB5" w:rsidRPr="008E5AB5" w:rsidRDefault="008E5AB5" w:rsidP="008E5AB5">
      <w:pPr>
        <w:widowControl/>
        <w:tabs>
          <w:tab w:val="left" w:pos="709"/>
        </w:tabs>
        <w:suppressAutoHyphens/>
        <w:autoSpaceDE/>
        <w:autoSpaceDN/>
        <w:spacing w:after="120" w:line="23" w:lineRule="atLeast"/>
        <w:jc w:val="both"/>
        <w:textAlignment w:val="baseline"/>
        <w:rPr>
          <w:lang w:eastAsia="pl-PL"/>
        </w:rPr>
      </w:pPr>
      <w:r w:rsidRPr="008E5AB5">
        <w:rPr>
          <w:lang w:eastAsia="pl-PL"/>
        </w:rPr>
        <w:t xml:space="preserve">wspólnie zwanymi </w:t>
      </w:r>
      <w:r w:rsidRPr="008E5AB5">
        <w:rPr>
          <w:b/>
          <w:lang w:eastAsia="pl-PL"/>
        </w:rPr>
        <w:t>Stronami</w:t>
      </w:r>
      <w:r w:rsidRPr="008E5AB5">
        <w:rPr>
          <w:lang w:eastAsia="pl-PL"/>
        </w:rPr>
        <w:t>, zaś każdy z osobna Stroną.</w:t>
      </w:r>
    </w:p>
    <w:p w14:paraId="563E8C97" w14:textId="77777777" w:rsidR="008E5AB5" w:rsidRPr="008E5AB5" w:rsidRDefault="008E5AB5" w:rsidP="008E5AB5">
      <w:pPr>
        <w:spacing w:after="120" w:line="23" w:lineRule="atLeast"/>
        <w:ind w:right="108"/>
        <w:jc w:val="both"/>
        <w:rPr>
          <w:rFonts w:eastAsia="Book Antiqua"/>
        </w:rPr>
      </w:pPr>
      <w:r w:rsidRPr="008E5AB5">
        <w:rPr>
          <w:rFonts w:eastAsia="Book Antiqua"/>
        </w:rPr>
        <w:t>Niniejszą</w:t>
      </w:r>
      <w:r w:rsidRPr="008E5AB5">
        <w:rPr>
          <w:rFonts w:eastAsia="Book Antiqua"/>
          <w:spacing w:val="-16"/>
        </w:rPr>
        <w:t xml:space="preserve"> </w:t>
      </w:r>
      <w:r w:rsidRPr="008E5AB5">
        <w:rPr>
          <w:rFonts w:eastAsia="Book Antiqua"/>
        </w:rPr>
        <w:t>umowę</w:t>
      </w:r>
      <w:r w:rsidRPr="008E5AB5">
        <w:rPr>
          <w:rFonts w:eastAsia="Book Antiqua"/>
          <w:spacing w:val="-15"/>
        </w:rPr>
        <w:t xml:space="preserve"> </w:t>
      </w:r>
      <w:r w:rsidRPr="008E5AB5">
        <w:rPr>
          <w:rFonts w:eastAsia="Book Antiqua"/>
        </w:rPr>
        <w:t>zawiera</w:t>
      </w:r>
      <w:r w:rsidRPr="008E5AB5">
        <w:rPr>
          <w:rFonts w:eastAsia="Book Antiqua"/>
          <w:spacing w:val="-14"/>
        </w:rPr>
        <w:t xml:space="preserve"> </w:t>
      </w:r>
      <w:r w:rsidRPr="008E5AB5">
        <w:rPr>
          <w:rFonts w:eastAsia="Book Antiqua"/>
        </w:rPr>
        <w:t>się</w:t>
      </w:r>
      <w:r w:rsidRPr="008E5AB5">
        <w:rPr>
          <w:rFonts w:eastAsia="Book Antiqua"/>
          <w:spacing w:val="-14"/>
        </w:rPr>
        <w:t xml:space="preserve"> </w:t>
      </w:r>
      <w:r w:rsidRPr="008E5AB5">
        <w:rPr>
          <w:rFonts w:eastAsia="Book Antiqua"/>
        </w:rPr>
        <w:t>w</w:t>
      </w:r>
      <w:r w:rsidRPr="008E5AB5">
        <w:rPr>
          <w:rFonts w:eastAsia="Book Antiqua"/>
          <w:spacing w:val="-15"/>
        </w:rPr>
        <w:t xml:space="preserve"> </w:t>
      </w:r>
      <w:r w:rsidRPr="008E5AB5">
        <w:rPr>
          <w:rFonts w:eastAsia="Book Antiqua"/>
        </w:rPr>
        <w:t>wyniku</w:t>
      </w:r>
      <w:r w:rsidRPr="008E5AB5">
        <w:rPr>
          <w:rFonts w:eastAsia="Book Antiqua"/>
          <w:spacing w:val="-12"/>
        </w:rPr>
        <w:t xml:space="preserve"> </w:t>
      </w:r>
      <w:r w:rsidRPr="008E5AB5">
        <w:rPr>
          <w:rFonts w:eastAsia="Book Antiqua"/>
        </w:rPr>
        <w:t>przeprowadzonego</w:t>
      </w:r>
      <w:r w:rsidRPr="008E5AB5">
        <w:rPr>
          <w:rFonts w:eastAsia="Book Antiqua"/>
          <w:spacing w:val="-13"/>
        </w:rPr>
        <w:t xml:space="preserve"> </w:t>
      </w:r>
      <w:r w:rsidRPr="008E5AB5">
        <w:rPr>
          <w:rFonts w:eastAsia="Book Antiqua"/>
        </w:rPr>
        <w:t>postępowania</w:t>
      </w:r>
      <w:r w:rsidRPr="008E5AB5">
        <w:rPr>
          <w:rFonts w:eastAsia="Book Antiqua"/>
          <w:spacing w:val="-17"/>
        </w:rPr>
        <w:t xml:space="preserve"> </w:t>
      </w:r>
      <w:r w:rsidRPr="008E5AB5">
        <w:rPr>
          <w:rFonts w:eastAsia="Book Antiqua"/>
        </w:rPr>
        <w:t>o</w:t>
      </w:r>
      <w:r w:rsidRPr="008E5AB5">
        <w:rPr>
          <w:rFonts w:eastAsia="Book Antiqua"/>
          <w:spacing w:val="-14"/>
        </w:rPr>
        <w:t xml:space="preserve"> </w:t>
      </w:r>
      <w:r w:rsidRPr="008E5AB5">
        <w:rPr>
          <w:rFonts w:eastAsia="Book Antiqua"/>
        </w:rPr>
        <w:t>udzielenie</w:t>
      </w:r>
      <w:r w:rsidRPr="008E5AB5">
        <w:rPr>
          <w:rFonts w:eastAsia="Book Antiqua"/>
          <w:spacing w:val="-14"/>
        </w:rPr>
        <w:t xml:space="preserve"> </w:t>
      </w:r>
      <w:r w:rsidRPr="008E5AB5">
        <w:rPr>
          <w:rFonts w:eastAsia="Book Antiqua"/>
        </w:rPr>
        <w:t xml:space="preserve">zamówienia publicznego   w   trybie   podstawowym,   na   podstawie   art.   275   pkt   2)   ustawy   z   dnia      11 września 2019 r. - Prawo zamówień publicznych (Dz. U. z 2019r., poz. 2019 z </w:t>
      </w:r>
      <w:proofErr w:type="spellStart"/>
      <w:r w:rsidRPr="008E5AB5">
        <w:rPr>
          <w:rFonts w:eastAsia="Book Antiqua"/>
        </w:rPr>
        <w:t>późn</w:t>
      </w:r>
      <w:proofErr w:type="spellEnd"/>
      <w:r w:rsidRPr="008E5AB5">
        <w:rPr>
          <w:rFonts w:eastAsia="Book Antiqua"/>
        </w:rPr>
        <w:t>.</w:t>
      </w:r>
      <w:r w:rsidRPr="008E5AB5">
        <w:rPr>
          <w:rFonts w:eastAsia="Book Antiqua"/>
          <w:spacing w:val="-14"/>
        </w:rPr>
        <w:t xml:space="preserve"> </w:t>
      </w:r>
      <w:r w:rsidRPr="008E5AB5">
        <w:rPr>
          <w:rFonts w:eastAsia="Book Antiqua"/>
        </w:rPr>
        <w:t>zm.)</w:t>
      </w:r>
    </w:p>
    <w:p w14:paraId="404B03A7" w14:textId="77777777" w:rsidR="00BA2792" w:rsidRPr="008E5AB5" w:rsidRDefault="00755E19" w:rsidP="008E5AB5">
      <w:pPr>
        <w:pStyle w:val="Tekstpodstawowy"/>
        <w:spacing w:after="120" w:line="23" w:lineRule="atLeast"/>
        <w:ind w:left="4500"/>
        <w:rPr>
          <w:sz w:val="22"/>
          <w:szCs w:val="22"/>
        </w:rPr>
      </w:pPr>
      <w:r w:rsidRPr="008E5AB5">
        <w:rPr>
          <w:sz w:val="22"/>
          <w:szCs w:val="22"/>
        </w:rPr>
        <w:t>§ 1</w:t>
      </w:r>
    </w:p>
    <w:p w14:paraId="18D7E707" w14:textId="50A0ED1E" w:rsidR="00BA2792" w:rsidRDefault="00755E19" w:rsidP="008E5AB5">
      <w:pPr>
        <w:pStyle w:val="Akapitzlist"/>
        <w:numPr>
          <w:ilvl w:val="0"/>
          <w:numId w:val="1"/>
        </w:numPr>
        <w:tabs>
          <w:tab w:val="left" w:pos="836"/>
        </w:tabs>
        <w:spacing w:after="120" w:line="23" w:lineRule="atLeast"/>
        <w:ind w:left="567" w:hanging="567"/>
        <w:jc w:val="both"/>
      </w:pPr>
      <w:r w:rsidRPr="008E5AB5">
        <w:t xml:space="preserve">Zamawiający zleca a Wykonawca przyjmuje do realizacji zadanie polegające na sprzedaży/zakupie i dostawie średniego samochodu ratowniczo-gaśniczego dla Ochotniczej  Straży  Pożarnej  w  </w:t>
      </w:r>
      <w:r w:rsidR="006D4804" w:rsidRPr="008E5AB5">
        <w:t>Sarnowie</w:t>
      </w:r>
      <w:r w:rsidRPr="008E5AB5">
        <w:t>,  spełniającego  wymogi  określone   w Specyfikacji Warunków Zamówienia (SWZ) i określonego w ofercie Wykonawcy, zwanego dalej</w:t>
      </w:r>
      <w:r w:rsidRPr="008E5AB5">
        <w:rPr>
          <w:spacing w:val="-3"/>
        </w:rPr>
        <w:t xml:space="preserve"> </w:t>
      </w:r>
      <w:r w:rsidRPr="008E5AB5">
        <w:t>„samochodem”.</w:t>
      </w:r>
    </w:p>
    <w:p w14:paraId="2DC6A45A" w14:textId="77777777" w:rsidR="00BA2792" w:rsidRPr="008E5AB5" w:rsidRDefault="00755E19" w:rsidP="008E5AB5">
      <w:pPr>
        <w:pStyle w:val="Akapitzlist"/>
        <w:numPr>
          <w:ilvl w:val="0"/>
          <w:numId w:val="1"/>
        </w:numPr>
        <w:tabs>
          <w:tab w:val="left" w:pos="836"/>
        </w:tabs>
        <w:spacing w:after="120" w:line="23" w:lineRule="atLeast"/>
        <w:ind w:left="567" w:hanging="567"/>
        <w:jc w:val="both"/>
      </w:pPr>
      <w:r w:rsidRPr="008E5AB5">
        <w:t>Wykonawca oświadcza,</w:t>
      </w:r>
      <w:r w:rsidRPr="008E5AB5">
        <w:rPr>
          <w:spacing w:val="-4"/>
        </w:rPr>
        <w:t xml:space="preserve"> </w:t>
      </w:r>
      <w:r w:rsidRPr="008E5AB5">
        <w:t>że:</w:t>
      </w:r>
    </w:p>
    <w:p w14:paraId="389BDC00" w14:textId="0CE2C3A0" w:rsidR="00BA2792" w:rsidRDefault="00755E19" w:rsidP="008E5AB5">
      <w:pPr>
        <w:pStyle w:val="Akapitzlist"/>
        <w:numPr>
          <w:ilvl w:val="1"/>
          <w:numId w:val="1"/>
        </w:numPr>
        <w:tabs>
          <w:tab w:val="left" w:pos="1196"/>
        </w:tabs>
        <w:spacing w:after="120" w:line="23" w:lineRule="atLeast"/>
        <w:ind w:left="1134" w:hanging="567"/>
        <w:jc w:val="both"/>
      </w:pPr>
      <w:r w:rsidRPr="008E5AB5">
        <w:t>samochód jest wolny od wszelkich wad prawnych i</w:t>
      </w:r>
      <w:r w:rsidRPr="008E5AB5">
        <w:rPr>
          <w:spacing w:val="-4"/>
        </w:rPr>
        <w:t xml:space="preserve"> </w:t>
      </w:r>
      <w:r w:rsidRPr="008E5AB5">
        <w:t>fizycznych,</w:t>
      </w:r>
    </w:p>
    <w:p w14:paraId="7C4198A6" w14:textId="24B49B3C" w:rsidR="00BA2792" w:rsidRDefault="00755E19" w:rsidP="008E5AB5">
      <w:pPr>
        <w:pStyle w:val="Akapitzlist"/>
        <w:numPr>
          <w:ilvl w:val="1"/>
          <w:numId w:val="1"/>
        </w:numPr>
        <w:tabs>
          <w:tab w:val="left" w:pos="1196"/>
        </w:tabs>
        <w:spacing w:after="120" w:line="23" w:lineRule="atLeast"/>
        <w:ind w:left="1134" w:hanging="567"/>
        <w:jc w:val="both"/>
      </w:pPr>
      <w:r w:rsidRPr="008E5AB5">
        <w:t>samochód</w:t>
      </w:r>
      <w:r w:rsidRPr="008E5AB5">
        <w:rPr>
          <w:spacing w:val="11"/>
        </w:rPr>
        <w:t xml:space="preserve"> </w:t>
      </w:r>
      <w:r w:rsidRPr="008E5AB5">
        <w:t>jest</w:t>
      </w:r>
      <w:r w:rsidRPr="008E5AB5">
        <w:rPr>
          <w:spacing w:val="13"/>
        </w:rPr>
        <w:t xml:space="preserve"> </w:t>
      </w:r>
      <w:r w:rsidRPr="008E5AB5">
        <w:t>sprawny</w:t>
      </w:r>
      <w:r w:rsidRPr="008E5AB5">
        <w:rPr>
          <w:spacing w:val="6"/>
        </w:rPr>
        <w:t xml:space="preserve"> </w:t>
      </w:r>
      <w:r w:rsidRPr="008E5AB5">
        <w:t>i</w:t>
      </w:r>
      <w:r w:rsidRPr="008E5AB5">
        <w:rPr>
          <w:spacing w:val="12"/>
        </w:rPr>
        <w:t xml:space="preserve"> </w:t>
      </w:r>
      <w:r w:rsidRPr="008E5AB5">
        <w:t>gotowy</w:t>
      </w:r>
      <w:r w:rsidRPr="008E5AB5">
        <w:rPr>
          <w:spacing w:val="6"/>
        </w:rPr>
        <w:t xml:space="preserve"> </w:t>
      </w:r>
      <w:r w:rsidRPr="008E5AB5">
        <w:t>do</w:t>
      </w:r>
      <w:r w:rsidRPr="008E5AB5">
        <w:rPr>
          <w:spacing w:val="11"/>
        </w:rPr>
        <w:t xml:space="preserve"> </w:t>
      </w:r>
      <w:r w:rsidRPr="008E5AB5">
        <w:t>natychmiastowego</w:t>
      </w:r>
      <w:r w:rsidRPr="008E5AB5">
        <w:rPr>
          <w:spacing w:val="12"/>
        </w:rPr>
        <w:t xml:space="preserve"> </w:t>
      </w:r>
      <w:r w:rsidRPr="008E5AB5">
        <w:t>użycia</w:t>
      </w:r>
      <w:r w:rsidRPr="008E5AB5">
        <w:rPr>
          <w:spacing w:val="8"/>
        </w:rPr>
        <w:t xml:space="preserve"> </w:t>
      </w:r>
      <w:r w:rsidRPr="008E5AB5">
        <w:t>w</w:t>
      </w:r>
      <w:r w:rsidRPr="008E5AB5">
        <w:rPr>
          <w:spacing w:val="13"/>
        </w:rPr>
        <w:t xml:space="preserve"> </w:t>
      </w:r>
      <w:r w:rsidRPr="008E5AB5">
        <w:t>akcji</w:t>
      </w:r>
      <w:r w:rsidRPr="008E5AB5">
        <w:rPr>
          <w:spacing w:val="14"/>
        </w:rPr>
        <w:t xml:space="preserve"> </w:t>
      </w:r>
      <w:r w:rsidRPr="008E5AB5">
        <w:t>ratowniczo– gaśniczej,</w:t>
      </w:r>
    </w:p>
    <w:p w14:paraId="7B8A10F0" w14:textId="302AB77E" w:rsidR="00BA2792" w:rsidRDefault="00755E19" w:rsidP="008E5AB5">
      <w:pPr>
        <w:pStyle w:val="Akapitzlist"/>
        <w:numPr>
          <w:ilvl w:val="1"/>
          <w:numId w:val="1"/>
        </w:numPr>
        <w:tabs>
          <w:tab w:val="left" w:pos="1196"/>
        </w:tabs>
        <w:spacing w:after="120" w:line="23" w:lineRule="atLeast"/>
        <w:ind w:left="1134" w:hanging="567"/>
        <w:jc w:val="both"/>
      </w:pPr>
      <w:r w:rsidRPr="008E5AB5">
        <w:t xml:space="preserve">samochód   spełnia    wymagania    polskich    przepisów    o    ruchu    drogowym </w:t>
      </w:r>
      <w:r w:rsidR="008E5AB5">
        <w:br/>
      </w:r>
      <w:r w:rsidRPr="008E5AB5">
        <w:t>z uwzględnieniem wymagań dotyczących pojazdów uprzywilejowanych zgodnie</w:t>
      </w:r>
      <w:r w:rsidR="008E5AB5">
        <w:t xml:space="preserve"> </w:t>
      </w:r>
      <w:r w:rsidR="008E5AB5">
        <w:br/>
      </w:r>
      <w:r w:rsidRPr="008E5AB5">
        <w:t>z ustawą z dnia 20 czerwca 1997 roku – Prawo o ruchu drogowym (Dz. U. z 2021 r., poz. 450 ze</w:t>
      </w:r>
      <w:r w:rsidRPr="008E5AB5">
        <w:rPr>
          <w:spacing w:val="-3"/>
        </w:rPr>
        <w:t xml:space="preserve"> </w:t>
      </w:r>
      <w:r w:rsidRPr="008E5AB5">
        <w:t>zmianami),</w:t>
      </w:r>
    </w:p>
    <w:p w14:paraId="7AB8B21B" w14:textId="77777777" w:rsidR="00BA2792" w:rsidRPr="008E5AB5" w:rsidRDefault="00755E19" w:rsidP="008E5AB5">
      <w:pPr>
        <w:pStyle w:val="Akapitzlist"/>
        <w:numPr>
          <w:ilvl w:val="1"/>
          <w:numId w:val="1"/>
        </w:numPr>
        <w:tabs>
          <w:tab w:val="left" w:pos="1196"/>
        </w:tabs>
        <w:spacing w:after="120" w:line="23" w:lineRule="atLeast"/>
        <w:ind w:left="1134" w:hanging="567"/>
        <w:jc w:val="both"/>
      </w:pPr>
      <w:r w:rsidRPr="008E5AB5">
        <w:t>samochód jest oznakowany zgodnie z aktualnymi wymaganiami Komendanta Głównego PSP,</w:t>
      </w:r>
    </w:p>
    <w:p w14:paraId="1A95BDCE" w14:textId="77777777" w:rsidR="00BA2792" w:rsidRPr="008E5AB5" w:rsidRDefault="00755E19" w:rsidP="008E5AB5">
      <w:pPr>
        <w:pStyle w:val="Akapitzlist"/>
        <w:numPr>
          <w:ilvl w:val="0"/>
          <w:numId w:val="1"/>
        </w:numPr>
        <w:tabs>
          <w:tab w:val="left" w:pos="836"/>
        </w:tabs>
        <w:spacing w:after="120" w:line="23" w:lineRule="atLeast"/>
        <w:ind w:left="567" w:hanging="567"/>
        <w:jc w:val="both"/>
      </w:pPr>
      <w:r w:rsidRPr="008E5AB5">
        <w:t>Zamawiający i Wykonawca wybrany w postępowaniu o udzielenie zamówienia obowiązani są współdziałać przy wykonaniu umowy w celu należytej realizacji zamówienia.</w:t>
      </w:r>
    </w:p>
    <w:p w14:paraId="649B90BA" w14:textId="77777777" w:rsidR="00BA2792" w:rsidRPr="00BA0B57" w:rsidRDefault="00755E19" w:rsidP="008E5AB5">
      <w:pPr>
        <w:spacing w:after="120" w:line="23" w:lineRule="atLeast"/>
        <w:ind w:left="4500"/>
        <w:jc w:val="both"/>
        <w:rPr>
          <w:b/>
        </w:rPr>
      </w:pPr>
      <w:r w:rsidRPr="00BA0B57">
        <w:rPr>
          <w:b/>
        </w:rPr>
        <w:t>§ 2</w:t>
      </w:r>
    </w:p>
    <w:p w14:paraId="3F0C20CA" w14:textId="5D2D9039" w:rsidR="00BA2792" w:rsidRPr="008E5AB5" w:rsidRDefault="00755E19" w:rsidP="008E5AB5">
      <w:pPr>
        <w:pStyle w:val="Akapitzlist"/>
        <w:numPr>
          <w:ilvl w:val="0"/>
          <w:numId w:val="11"/>
        </w:numPr>
        <w:spacing w:after="120" w:line="23" w:lineRule="atLeast"/>
        <w:ind w:left="567" w:hanging="567"/>
      </w:pPr>
      <w:r w:rsidRPr="008E5AB5">
        <w:t>Ze strony Wykonawcy osobą odpowiedzialną za realizację umowy jest</w:t>
      </w:r>
      <w:r w:rsidR="008E5AB5" w:rsidRPr="008E5AB5">
        <w:rPr>
          <w:spacing w:val="-10"/>
        </w:rPr>
        <w:t xml:space="preserve">: </w:t>
      </w:r>
    </w:p>
    <w:p w14:paraId="43766BDA" w14:textId="2864815D" w:rsidR="00717A4B" w:rsidRDefault="008E5AB5" w:rsidP="008E5AB5">
      <w:pPr>
        <w:pStyle w:val="Akapitzlist"/>
        <w:numPr>
          <w:ilvl w:val="0"/>
          <w:numId w:val="10"/>
        </w:numPr>
        <w:tabs>
          <w:tab w:val="left" w:pos="836"/>
        </w:tabs>
        <w:spacing w:after="120" w:line="23" w:lineRule="atLeast"/>
        <w:ind w:left="1134" w:right="113" w:hanging="567"/>
        <w:jc w:val="both"/>
      </w:pPr>
      <w:r>
        <w:t>…………………………- ………………………….………………..</w:t>
      </w:r>
    </w:p>
    <w:p w14:paraId="14D5CF79" w14:textId="0CB0198C" w:rsidR="008E5AB5" w:rsidRDefault="008E5AB5" w:rsidP="008E5AB5">
      <w:pPr>
        <w:pStyle w:val="Akapitzlist"/>
        <w:numPr>
          <w:ilvl w:val="0"/>
          <w:numId w:val="10"/>
        </w:numPr>
        <w:tabs>
          <w:tab w:val="left" w:pos="836"/>
        </w:tabs>
        <w:spacing w:after="120" w:line="23" w:lineRule="atLeast"/>
        <w:ind w:left="1134" w:right="113" w:hanging="567"/>
        <w:jc w:val="both"/>
      </w:pPr>
      <w:r>
        <w:t>…………………………- ………………………….……………….</w:t>
      </w:r>
    </w:p>
    <w:p w14:paraId="614C1CF4" w14:textId="77777777" w:rsidR="008E5AB5" w:rsidRPr="008E5AB5" w:rsidRDefault="008E5AB5" w:rsidP="008E5AB5">
      <w:pPr>
        <w:pStyle w:val="Akapitzlist"/>
        <w:tabs>
          <w:tab w:val="left" w:pos="836"/>
        </w:tabs>
        <w:spacing w:after="120" w:line="23" w:lineRule="atLeast"/>
        <w:ind w:left="1134" w:right="113" w:firstLine="0"/>
        <w:jc w:val="left"/>
      </w:pPr>
    </w:p>
    <w:p w14:paraId="3D6F1A07" w14:textId="51565FD1" w:rsidR="00BA2792" w:rsidRPr="008E5AB5" w:rsidRDefault="00755E19" w:rsidP="008E5AB5">
      <w:pPr>
        <w:pStyle w:val="Akapitzlist"/>
        <w:numPr>
          <w:ilvl w:val="0"/>
          <w:numId w:val="11"/>
        </w:numPr>
        <w:tabs>
          <w:tab w:val="left" w:pos="836"/>
        </w:tabs>
        <w:spacing w:after="120" w:line="23" w:lineRule="atLeast"/>
        <w:ind w:left="567" w:hanging="567"/>
      </w:pPr>
      <w:r w:rsidRPr="008E5AB5">
        <w:t>Ze strony Zamawiającego osobą odpowiedzialną za realizację umowy, w tym podpisanie protokołu odbioru</w:t>
      </w:r>
      <w:r w:rsidRPr="008E5AB5">
        <w:rPr>
          <w:spacing w:val="-1"/>
        </w:rPr>
        <w:t xml:space="preserve"> </w:t>
      </w:r>
      <w:r w:rsidRPr="008E5AB5">
        <w:t>jest</w:t>
      </w:r>
      <w:r w:rsidR="006D4804" w:rsidRPr="008E5AB5">
        <w:t>/są</w:t>
      </w:r>
      <w:r w:rsidRPr="008E5AB5">
        <w:t>:</w:t>
      </w:r>
    </w:p>
    <w:p w14:paraId="6A465861" w14:textId="5AD0C01D" w:rsidR="00BA2792" w:rsidRDefault="006D4804" w:rsidP="008E5AB5">
      <w:pPr>
        <w:pStyle w:val="Akapitzlist"/>
        <w:numPr>
          <w:ilvl w:val="1"/>
          <w:numId w:val="10"/>
        </w:numPr>
        <w:tabs>
          <w:tab w:val="left" w:pos="1187"/>
        </w:tabs>
        <w:spacing w:after="120" w:line="23" w:lineRule="atLeast"/>
        <w:ind w:left="1134" w:hanging="567"/>
      </w:pPr>
      <w:r w:rsidRPr="008E5AB5">
        <w:t>…………………….. - ……………………………………….</w:t>
      </w:r>
    </w:p>
    <w:p w14:paraId="1C8A237E" w14:textId="6C7F51B0" w:rsidR="006D4804" w:rsidRPr="008E5AB5" w:rsidRDefault="006D4804" w:rsidP="008E5AB5">
      <w:pPr>
        <w:pStyle w:val="Akapitzlist"/>
        <w:numPr>
          <w:ilvl w:val="1"/>
          <w:numId w:val="10"/>
        </w:numPr>
        <w:tabs>
          <w:tab w:val="left" w:pos="1187"/>
        </w:tabs>
        <w:spacing w:after="120" w:line="23" w:lineRule="atLeast"/>
        <w:ind w:left="1134" w:hanging="567"/>
      </w:pPr>
      <w:r w:rsidRPr="008E5AB5">
        <w:t>……………………. - ……………………………………….</w:t>
      </w:r>
    </w:p>
    <w:p w14:paraId="427A61F8" w14:textId="77777777" w:rsidR="00ED2E77" w:rsidRDefault="00ED2E77" w:rsidP="008E5AB5">
      <w:pPr>
        <w:pStyle w:val="Nagwek1"/>
        <w:spacing w:after="120" w:line="23" w:lineRule="atLeast"/>
        <w:rPr>
          <w:sz w:val="22"/>
          <w:szCs w:val="22"/>
        </w:rPr>
      </w:pPr>
    </w:p>
    <w:p w14:paraId="116E4BD3" w14:textId="429E0032" w:rsidR="00BA2792" w:rsidRPr="008E5AB5" w:rsidRDefault="00755E19" w:rsidP="008E5AB5">
      <w:pPr>
        <w:pStyle w:val="Nagwek1"/>
        <w:spacing w:after="120" w:line="23" w:lineRule="atLeast"/>
        <w:rPr>
          <w:sz w:val="22"/>
          <w:szCs w:val="22"/>
        </w:rPr>
      </w:pPr>
      <w:r w:rsidRPr="008E5AB5">
        <w:rPr>
          <w:sz w:val="22"/>
          <w:szCs w:val="22"/>
        </w:rPr>
        <w:lastRenderedPageBreak/>
        <w:t>§ 3</w:t>
      </w:r>
    </w:p>
    <w:p w14:paraId="37E8E92E" w14:textId="2AE9DC53" w:rsidR="006D4804" w:rsidRDefault="00755E19" w:rsidP="008E5AB5">
      <w:pPr>
        <w:pStyle w:val="Akapitzlist"/>
        <w:numPr>
          <w:ilvl w:val="0"/>
          <w:numId w:val="9"/>
        </w:numPr>
        <w:tabs>
          <w:tab w:val="left" w:pos="829"/>
        </w:tabs>
        <w:spacing w:after="120" w:line="23" w:lineRule="atLeast"/>
        <w:ind w:left="567" w:hanging="567"/>
        <w:jc w:val="both"/>
      </w:pPr>
      <w:r w:rsidRPr="008E5AB5">
        <w:t xml:space="preserve">Wykonawca przekaże samochód w swojej siedzibie wraz z niezbędną dokumentacją, w tym między innymi instrukcją obsługi samochodu oraz instrukcją obsługi i konserwacji urządzeń zamontowanych na stałe, w terminie </w:t>
      </w:r>
      <w:r w:rsidR="006D4804" w:rsidRPr="008E5AB5">
        <w:t xml:space="preserve">…………….. (nie wcześniej niż 30.11.2021 r., </w:t>
      </w:r>
      <w:r w:rsidR="008E5AB5" w:rsidRPr="008E5AB5">
        <w:br/>
      </w:r>
      <w:r w:rsidR="006D4804" w:rsidRPr="008E5AB5">
        <w:t>z uwzględnieniem zapisów rozdziału VIII SWZ.</w:t>
      </w:r>
    </w:p>
    <w:p w14:paraId="1E91E4B5" w14:textId="0D31C6B7" w:rsidR="00BA2792" w:rsidRPr="007271F5" w:rsidRDefault="00755E19" w:rsidP="008E5AB5">
      <w:pPr>
        <w:pStyle w:val="Akapitzlist"/>
        <w:numPr>
          <w:ilvl w:val="0"/>
          <w:numId w:val="9"/>
        </w:numPr>
        <w:tabs>
          <w:tab w:val="left" w:pos="829"/>
        </w:tabs>
        <w:spacing w:after="120" w:line="23" w:lineRule="atLeast"/>
        <w:ind w:left="567" w:hanging="567"/>
        <w:jc w:val="both"/>
      </w:pPr>
      <w:r w:rsidRPr="008E5AB5">
        <w:t xml:space="preserve">Potwierdzenie zgodności parametrów technicznych określonych w szczegółowym opisie przedmiotu zamówienia jak podpisanie przez Strony protokołu odbioru, po uprzednim zbadaniu </w:t>
      </w:r>
      <w:r w:rsidRPr="007271F5">
        <w:t>zgodności parametrów technicznych samochodu z ofertą</w:t>
      </w:r>
      <w:r w:rsidRPr="007271F5">
        <w:rPr>
          <w:spacing w:val="-9"/>
        </w:rPr>
        <w:t xml:space="preserve"> </w:t>
      </w:r>
      <w:r w:rsidRPr="007271F5">
        <w:t>SWZ.</w:t>
      </w:r>
    </w:p>
    <w:p w14:paraId="5DFFBFBB" w14:textId="56A70212" w:rsidR="00BA2792" w:rsidRPr="007271F5" w:rsidRDefault="00755E19" w:rsidP="007271F5">
      <w:pPr>
        <w:pStyle w:val="Akapitzlist"/>
        <w:numPr>
          <w:ilvl w:val="0"/>
          <w:numId w:val="9"/>
        </w:numPr>
        <w:tabs>
          <w:tab w:val="left" w:pos="829"/>
        </w:tabs>
        <w:spacing w:after="120" w:line="23" w:lineRule="atLeast"/>
        <w:ind w:left="567" w:hanging="567"/>
        <w:jc w:val="both"/>
      </w:pPr>
      <w:r w:rsidRPr="007271F5">
        <w:t>Wykonawca ponosi ryzyko uszkodzenia, przypadkowej utraty samochodu do czasu podpisania przez Wykonawcę bezusterkowego protokołu</w:t>
      </w:r>
      <w:r w:rsidRPr="007271F5">
        <w:rPr>
          <w:spacing w:val="1"/>
        </w:rPr>
        <w:t xml:space="preserve"> </w:t>
      </w:r>
      <w:r w:rsidRPr="007271F5">
        <w:t>odbioru.</w:t>
      </w:r>
    </w:p>
    <w:p w14:paraId="376B49D1" w14:textId="5CAF772A" w:rsidR="00BA2792" w:rsidRPr="007271F5" w:rsidRDefault="00755E19" w:rsidP="007271F5">
      <w:pPr>
        <w:pStyle w:val="Akapitzlist"/>
        <w:numPr>
          <w:ilvl w:val="0"/>
          <w:numId w:val="9"/>
        </w:numPr>
        <w:tabs>
          <w:tab w:val="left" w:pos="829"/>
        </w:tabs>
        <w:spacing w:after="120" w:line="23" w:lineRule="atLeast"/>
        <w:ind w:left="567" w:hanging="567"/>
        <w:jc w:val="both"/>
      </w:pPr>
      <w:r w:rsidRPr="007271F5">
        <w:t xml:space="preserve">W przypadku stwierdzenia niekompletności przedmiotu umowy, bądź stwierdzenia podczas testowania jego wadliwości, Wykonawca zobowiązany jest do niezwłocznego uzupełnienia braku lub usunięcia stwierdzonej wady, jednak w terminie nie przekraczającym 30 dni, licząc od daty ujawnienia braku lub wady. W takim przypadku zostanie sporządzony protokół </w:t>
      </w:r>
      <w:r w:rsidR="007271F5" w:rsidRPr="007271F5">
        <w:br/>
      </w:r>
      <w:r w:rsidRPr="007271F5">
        <w:t>o stwierdzeniu braku lub</w:t>
      </w:r>
      <w:r w:rsidRPr="007271F5">
        <w:rPr>
          <w:spacing w:val="-8"/>
        </w:rPr>
        <w:t xml:space="preserve"> </w:t>
      </w:r>
      <w:r w:rsidRPr="007271F5">
        <w:t>wady.</w:t>
      </w:r>
    </w:p>
    <w:p w14:paraId="29FBAB72" w14:textId="2F8E96B3" w:rsidR="00BA2792" w:rsidRPr="007271F5" w:rsidRDefault="00755E19" w:rsidP="007271F5">
      <w:pPr>
        <w:pStyle w:val="Akapitzlist"/>
        <w:numPr>
          <w:ilvl w:val="0"/>
          <w:numId w:val="9"/>
        </w:numPr>
        <w:tabs>
          <w:tab w:val="left" w:pos="829"/>
        </w:tabs>
        <w:spacing w:after="120" w:line="23" w:lineRule="atLeast"/>
        <w:ind w:left="567" w:hanging="567"/>
        <w:jc w:val="both"/>
      </w:pPr>
      <w:r w:rsidRPr="007271F5">
        <w:t>Bezusterkowy Protokół odbioru będzie stanowił podstawę do wystawienia faktury lub faktury VAT i jest potwierdzeniem Zamawiającemu dostarczenia samochodu (dzień dostarczenia).</w:t>
      </w:r>
    </w:p>
    <w:p w14:paraId="36ED0A0F" w14:textId="73E88975" w:rsidR="00BA2792" w:rsidRPr="007271F5" w:rsidRDefault="00755E19" w:rsidP="007271F5">
      <w:pPr>
        <w:pStyle w:val="Akapitzlist"/>
        <w:numPr>
          <w:ilvl w:val="0"/>
          <w:numId w:val="9"/>
        </w:numPr>
        <w:tabs>
          <w:tab w:val="left" w:pos="829"/>
        </w:tabs>
        <w:spacing w:after="120" w:line="23" w:lineRule="atLeast"/>
        <w:ind w:left="567" w:hanging="567"/>
        <w:jc w:val="both"/>
      </w:pPr>
      <w:r w:rsidRPr="007271F5">
        <w:t>Jeśli opóźnienie wykonania umowy przekroczy 7 dni zamawiający ma prawo odstąpić od umowy bez wyznaczenia terminu dodatkowego. W takim przypadku zamawiający nie jest zobowiązany zwrócić Wykonawcy jakie ten poniósł w związku z realizacją umowy.</w:t>
      </w:r>
    </w:p>
    <w:p w14:paraId="3EA7AC87" w14:textId="77777777" w:rsidR="00BA2792" w:rsidRPr="007271F5" w:rsidRDefault="00755E19" w:rsidP="007271F5">
      <w:pPr>
        <w:pStyle w:val="Akapitzlist"/>
        <w:numPr>
          <w:ilvl w:val="0"/>
          <w:numId w:val="9"/>
        </w:numPr>
        <w:tabs>
          <w:tab w:val="left" w:pos="829"/>
        </w:tabs>
        <w:spacing w:after="120" w:line="23" w:lineRule="atLeast"/>
        <w:ind w:left="567" w:hanging="567"/>
        <w:jc w:val="both"/>
      </w:pPr>
      <w:r w:rsidRPr="007271F5">
        <w:t>W przypadku niedotrzymania przez Wykonawcę terminu określonego w ust.1 Zamawiający ma prawo odstąpić od umowy z przyczyn leżących po stronie Wykonawcy i naliczyć stosowne kary</w:t>
      </w:r>
      <w:r w:rsidRPr="007271F5">
        <w:rPr>
          <w:spacing w:val="-11"/>
        </w:rPr>
        <w:t xml:space="preserve"> </w:t>
      </w:r>
      <w:r w:rsidRPr="007271F5">
        <w:t>umowne.</w:t>
      </w:r>
    </w:p>
    <w:p w14:paraId="2ED2BF84" w14:textId="77777777" w:rsidR="00BA2792" w:rsidRPr="008E5AB5" w:rsidRDefault="00755E19" w:rsidP="008E5AB5">
      <w:pPr>
        <w:pStyle w:val="Nagwek1"/>
        <w:spacing w:after="120" w:line="23" w:lineRule="atLeast"/>
        <w:jc w:val="left"/>
        <w:rPr>
          <w:sz w:val="22"/>
          <w:szCs w:val="22"/>
        </w:rPr>
      </w:pPr>
      <w:r w:rsidRPr="008E5AB5">
        <w:rPr>
          <w:sz w:val="22"/>
          <w:szCs w:val="22"/>
        </w:rPr>
        <w:t>§ 4</w:t>
      </w:r>
    </w:p>
    <w:p w14:paraId="6609FC19" w14:textId="77777777" w:rsidR="00BA2792" w:rsidRPr="008E5AB5" w:rsidRDefault="00755E19" w:rsidP="007271F5">
      <w:pPr>
        <w:pStyle w:val="Akapitzlist"/>
        <w:numPr>
          <w:ilvl w:val="0"/>
          <w:numId w:val="8"/>
        </w:numPr>
        <w:tabs>
          <w:tab w:val="left" w:pos="836"/>
        </w:tabs>
        <w:spacing w:after="120" w:line="23" w:lineRule="atLeast"/>
        <w:ind w:left="567" w:hanging="567"/>
      </w:pPr>
      <w:r w:rsidRPr="008E5AB5">
        <w:t>Wynagrodzenie ryczałtowe za sprzedaż samochodu</w:t>
      </w:r>
      <w:r w:rsidRPr="008E5AB5">
        <w:rPr>
          <w:spacing w:val="-3"/>
        </w:rPr>
        <w:t xml:space="preserve"> </w:t>
      </w:r>
      <w:r w:rsidRPr="008E5AB5">
        <w:t>wynosi:</w:t>
      </w:r>
    </w:p>
    <w:p w14:paraId="2819406C" w14:textId="3FC9F705" w:rsidR="00BA2792" w:rsidRDefault="00755E19" w:rsidP="007271F5">
      <w:pPr>
        <w:pStyle w:val="Akapitzlist"/>
        <w:numPr>
          <w:ilvl w:val="1"/>
          <w:numId w:val="8"/>
        </w:numPr>
        <w:tabs>
          <w:tab w:val="left" w:pos="1196"/>
          <w:tab w:val="left" w:leader="dot" w:pos="8322"/>
        </w:tabs>
        <w:spacing w:after="120" w:line="23" w:lineRule="atLeast"/>
        <w:ind w:left="1134" w:hanging="567"/>
      </w:pPr>
      <w:r w:rsidRPr="008E5AB5">
        <w:t>………………………. zł</w:t>
      </w:r>
      <w:r w:rsidRPr="008E5AB5">
        <w:rPr>
          <w:spacing w:val="-2"/>
        </w:rPr>
        <w:t xml:space="preserve"> </w:t>
      </w:r>
      <w:r w:rsidRPr="008E5AB5">
        <w:t>netto (słownie</w:t>
      </w:r>
      <w:r w:rsidR="007271F5">
        <w:t xml:space="preserve"> </w:t>
      </w:r>
      <w:r w:rsidRPr="008E5AB5">
        <w:t>złotych),</w:t>
      </w:r>
    </w:p>
    <w:p w14:paraId="6BC933F1" w14:textId="5A9481BE" w:rsidR="00BA2792" w:rsidRDefault="00755E19" w:rsidP="007271F5">
      <w:pPr>
        <w:pStyle w:val="Akapitzlist"/>
        <w:numPr>
          <w:ilvl w:val="1"/>
          <w:numId w:val="8"/>
        </w:numPr>
        <w:tabs>
          <w:tab w:val="left" w:pos="1196"/>
          <w:tab w:val="left" w:leader="dot" w:pos="8322"/>
        </w:tabs>
        <w:spacing w:after="120" w:line="23" w:lineRule="atLeast"/>
        <w:ind w:left="1134" w:hanging="567"/>
      </w:pPr>
      <w:r w:rsidRPr="008E5AB5">
        <w:t>podatek VAT</w:t>
      </w:r>
      <w:r w:rsidRPr="007271F5">
        <w:rPr>
          <w:spacing w:val="-3"/>
        </w:rPr>
        <w:t xml:space="preserve"> </w:t>
      </w:r>
      <w:r w:rsidRPr="008E5AB5">
        <w:t>wg</w:t>
      </w:r>
      <w:r w:rsidRPr="007271F5">
        <w:rPr>
          <w:spacing w:val="-2"/>
        </w:rPr>
        <w:t xml:space="preserve"> </w:t>
      </w:r>
      <w:r w:rsidRPr="008E5AB5">
        <w:t>stawki</w:t>
      </w:r>
      <w:r w:rsidR="007271F5">
        <w:t xml:space="preserve"> ……………….</w:t>
      </w:r>
      <w:r w:rsidRPr="008E5AB5">
        <w:t>% , w wysokości</w:t>
      </w:r>
      <w:r w:rsidRPr="008E5AB5">
        <w:tab/>
        <w:t>złotych,</w:t>
      </w:r>
    </w:p>
    <w:p w14:paraId="20DA940C" w14:textId="4C14DFD5" w:rsidR="00BA2792" w:rsidRPr="008E5AB5" w:rsidRDefault="00755E19" w:rsidP="007271F5">
      <w:pPr>
        <w:pStyle w:val="Akapitzlist"/>
        <w:numPr>
          <w:ilvl w:val="1"/>
          <w:numId w:val="8"/>
        </w:numPr>
        <w:tabs>
          <w:tab w:val="left" w:pos="1196"/>
          <w:tab w:val="left" w:leader="dot" w:pos="8322"/>
        </w:tabs>
        <w:spacing w:after="120" w:line="23" w:lineRule="atLeast"/>
        <w:ind w:left="1134" w:hanging="567"/>
      </w:pPr>
      <w:r w:rsidRPr="008E5AB5">
        <w:t>……………………… zł brutto</w:t>
      </w:r>
      <w:r w:rsidR="007271F5">
        <w:t xml:space="preserve"> (słownie: ………………………………………………</w:t>
      </w:r>
      <w:r w:rsidR="007271F5">
        <w:br/>
        <w:t>…………………………………………………………………………………………).</w:t>
      </w:r>
    </w:p>
    <w:p w14:paraId="7C6E4E9F" w14:textId="70C96485" w:rsidR="00BA2792" w:rsidRDefault="00755E19" w:rsidP="007271F5">
      <w:pPr>
        <w:pStyle w:val="Akapitzlist"/>
        <w:numPr>
          <w:ilvl w:val="0"/>
          <w:numId w:val="8"/>
        </w:numPr>
        <w:tabs>
          <w:tab w:val="left" w:pos="836"/>
        </w:tabs>
        <w:spacing w:after="120" w:line="23" w:lineRule="atLeast"/>
        <w:ind w:left="567" w:hanging="567"/>
        <w:jc w:val="both"/>
      </w:pPr>
      <w:r w:rsidRPr="008E5AB5">
        <w:t xml:space="preserve">Wynagrodzenie ryczałtowe, o którym mowa w ust. 1 obejmuje wszystkie koszty związane </w:t>
      </w:r>
      <w:r w:rsidR="007271F5">
        <w:br/>
      </w:r>
      <w:r w:rsidRPr="008E5AB5">
        <w:t>z realizacją przedmiotu umowy.</w:t>
      </w:r>
    </w:p>
    <w:p w14:paraId="2ECB27CB" w14:textId="493DEF4B" w:rsidR="00BA2792" w:rsidRDefault="00755E19" w:rsidP="007271F5">
      <w:pPr>
        <w:pStyle w:val="Akapitzlist"/>
        <w:numPr>
          <w:ilvl w:val="0"/>
          <w:numId w:val="8"/>
        </w:numPr>
        <w:tabs>
          <w:tab w:val="left" w:pos="836"/>
        </w:tabs>
        <w:spacing w:after="120" w:line="23" w:lineRule="atLeast"/>
        <w:ind w:left="567" w:hanging="567"/>
        <w:jc w:val="both"/>
      </w:pPr>
      <w:r w:rsidRPr="008E5AB5">
        <w:t xml:space="preserve">Fakturę należy wystawić na </w:t>
      </w:r>
      <w:r w:rsidR="006D4804" w:rsidRPr="008E5AB5">
        <w:t xml:space="preserve">…………………; </w:t>
      </w:r>
      <w:r w:rsidRPr="008E5AB5">
        <w:t>NIP:</w:t>
      </w:r>
      <w:r w:rsidRPr="007271F5">
        <w:rPr>
          <w:spacing w:val="1"/>
        </w:rPr>
        <w:t xml:space="preserve"> </w:t>
      </w:r>
      <w:r w:rsidR="007271F5">
        <w:rPr>
          <w:spacing w:val="1"/>
        </w:rPr>
        <w:t>………………</w:t>
      </w:r>
      <w:r w:rsidR="006D4804" w:rsidRPr="008E5AB5">
        <w:t>; REGON …</w:t>
      </w:r>
      <w:r w:rsidR="007271F5">
        <w:t>………….</w:t>
      </w:r>
      <w:r w:rsidR="006D4804" w:rsidRPr="008E5AB5">
        <w:t>.</w:t>
      </w:r>
      <w:r w:rsidRPr="008E5AB5">
        <w:t>.</w:t>
      </w:r>
      <w:r w:rsidR="007271F5">
        <w:t xml:space="preserve">..... </w:t>
      </w:r>
    </w:p>
    <w:p w14:paraId="42C25E4E" w14:textId="0455F57A" w:rsidR="00BA2792" w:rsidRDefault="00755E19" w:rsidP="007271F5">
      <w:pPr>
        <w:pStyle w:val="Akapitzlist"/>
        <w:numPr>
          <w:ilvl w:val="0"/>
          <w:numId w:val="8"/>
        </w:numPr>
        <w:tabs>
          <w:tab w:val="left" w:pos="836"/>
        </w:tabs>
        <w:spacing w:after="120" w:line="23" w:lineRule="atLeast"/>
        <w:ind w:left="567" w:hanging="567"/>
        <w:jc w:val="both"/>
      </w:pPr>
      <w:r w:rsidRPr="008E5AB5">
        <w:t>Niedoszacowanie, pominięcie oraz brak rozpoznania zakresu przedmiotu umowy nie może być podstawą do  żądania  zmiany  wynagrodzenia  ryczałtowego  określonego w ust. 1.</w:t>
      </w:r>
    </w:p>
    <w:p w14:paraId="206AC354" w14:textId="710AB862" w:rsidR="00BA2792" w:rsidRPr="007271F5" w:rsidRDefault="00755E19" w:rsidP="007271F5">
      <w:pPr>
        <w:pStyle w:val="Akapitzlist"/>
        <w:numPr>
          <w:ilvl w:val="0"/>
          <w:numId w:val="8"/>
        </w:numPr>
        <w:tabs>
          <w:tab w:val="left" w:pos="836"/>
        </w:tabs>
        <w:spacing w:after="120" w:line="23" w:lineRule="atLeast"/>
        <w:ind w:left="567" w:hanging="567"/>
        <w:jc w:val="both"/>
      </w:pPr>
      <w:r w:rsidRPr="007271F5">
        <w:t>Płatność będzie dokonana przelewem na rachunek bankowy Wykonawcy</w:t>
      </w:r>
      <w:r w:rsidRPr="007271F5">
        <w:rPr>
          <w:spacing w:val="8"/>
        </w:rPr>
        <w:t xml:space="preserve"> </w:t>
      </w:r>
      <w:r w:rsidRPr="007271F5">
        <w:t>nr:</w:t>
      </w:r>
      <w:r w:rsidR="007271F5" w:rsidRPr="007271F5">
        <w:t>…………………</w:t>
      </w:r>
      <w:r w:rsidR="007271F5" w:rsidRPr="007271F5">
        <w:br/>
        <w:t>……………………………………</w:t>
      </w:r>
      <w:r w:rsidRPr="007271F5">
        <w:t>, wskazany również w fakturze, w terminie 30 dni od daty otrzymania przez Zamawiającego faktury wraz zatwierdzonym bezusterkowym protokołem odbioru przedmiotu umowy.</w:t>
      </w:r>
    </w:p>
    <w:p w14:paraId="3AD42D0E" w14:textId="1055011C" w:rsidR="00BA2792" w:rsidRPr="007271F5" w:rsidRDefault="00755E19" w:rsidP="007271F5">
      <w:pPr>
        <w:pStyle w:val="Akapitzlist"/>
        <w:numPr>
          <w:ilvl w:val="0"/>
          <w:numId w:val="8"/>
        </w:numPr>
        <w:tabs>
          <w:tab w:val="left" w:pos="836"/>
        </w:tabs>
        <w:spacing w:after="120" w:line="23" w:lineRule="atLeast"/>
        <w:ind w:left="567" w:hanging="567"/>
        <w:jc w:val="both"/>
      </w:pPr>
      <w:r w:rsidRPr="007271F5">
        <w:t>Za dzień zapłaty uważa się dzień obciążenia rachunku</w:t>
      </w:r>
      <w:r w:rsidRPr="007271F5">
        <w:rPr>
          <w:spacing w:val="-11"/>
        </w:rPr>
        <w:t xml:space="preserve"> </w:t>
      </w:r>
      <w:r w:rsidRPr="007271F5">
        <w:t>Zamawiającego.</w:t>
      </w:r>
    </w:p>
    <w:p w14:paraId="78D14D1F" w14:textId="766F1B6A" w:rsidR="00BA2792" w:rsidRPr="007271F5" w:rsidRDefault="00755E19" w:rsidP="007271F5">
      <w:pPr>
        <w:pStyle w:val="Akapitzlist"/>
        <w:numPr>
          <w:ilvl w:val="0"/>
          <w:numId w:val="8"/>
        </w:numPr>
        <w:tabs>
          <w:tab w:val="left" w:pos="836"/>
        </w:tabs>
        <w:spacing w:after="120" w:line="23" w:lineRule="atLeast"/>
        <w:ind w:left="567" w:hanging="567"/>
        <w:jc w:val="both"/>
      </w:pPr>
      <w:r w:rsidRPr="007271F5">
        <w:t>Wykonawca oświadcza, że numer rachunku bankowego wskazany na fakturach wystawionych w związku z realizacją niniejszej umowy, jest numerem właściwym dla dokonania  rozliczeń  na  zasadach   podzielnej  płatności  (</w:t>
      </w:r>
      <w:proofErr w:type="spellStart"/>
      <w:r w:rsidRPr="007271F5">
        <w:t>split</w:t>
      </w:r>
      <w:proofErr w:type="spellEnd"/>
      <w:r w:rsidRPr="007271F5">
        <w:t xml:space="preserve">  </w:t>
      </w:r>
      <w:proofErr w:type="spellStart"/>
      <w:r w:rsidRPr="007271F5">
        <w:t>payment</w:t>
      </w:r>
      <w:proofErr w:type="spellEnd"/>
      <w:r w:rsidRPr="007271F5">
        <w:t>),  zgodnie   z przepisami ustawy z dnia 11 marca 2004 r. o podatku od towarów i usług</w:t>
      </w:r>
      <w:r w:rsidRPr="007271F5">
        <w:rPr>
          <w:spacing w:val="-11"/>
        </w:rPr>
        <w:t xml:space="preserve"> </w:t>
      </w:r>
      <w:r w:rsidRPr="007271F5">
        <w:t>(VAT).</w:t>
      </w:r>
    </w:p>
    <w:p w14:paraId="6270C15B" w14:textId="77777777" w:rsidR="00BA2792" w:rsidRPr="007271F5" w:rsidRDefault="00755E19" w:rsidP="007271F5">
      <w:pPr>
        <w:pStyle w:val="Akapitzlist"/>
        <w:numPr>
          <w:ilvl w:val="0"/>
          <w:numId w:val="8"/>
        </w:numPr>
        <w:tabs>
          <w:tab w:val="left" w:pos="836"/>
        </w:tabs>
        <w:spacing w:after="120" w:line="23" w:lineRule="atLeast"/>
        <w:ind w:left="567" w:hanging="567"/>
        <w:jc w:val="both"/>
      </w:pPr>
      <w:r w:rsidRPr="007271F5">
        <w:t xml:space="preserve">Zapłata wynagrodzenia będzie dokonana przelewem na rachunek bankowy wskazany w § 4 ust. 5 i zawarty na fakturze VAT, ujawniony w „Wykazie podmiotów zarejestrowanych  jako   podatnicy  VAT,  niezarejestrowanych  oraz  wykreślonych    i przywróconych do rejestru VAT”, tzw. Biała lista, W przypadku, gdy dany rachunek bankowy nie będzie ujawniony na </w:t>
      </w:r>
      <w:r w:rsidRPr="007271F5">
        <w:lastRenderedPageBreak/>
        <w:t>w/w wykazie, zapłata na nieujawniony rachunek będzie wiązała się ze złożeniem zawiadomienia o zapłacie należności do naczelnika urzędu skarbowego właściwego dla wystawcy</w:t>
      </w:r>
      <w:r w:rsidRPr="007271F5">
        <w:rPr>
          <w:spacing w:val="-4"/>
        </w:rPr>
        <w:t xml:space="preserve"> </w:t>
      </w:r>
      <w:r w:rsidRPr="007271F5">
        <w:t>faktury.</w:t>
      </w:r>
    </w:p>
    <w:p w14:paraId="6B79EFDE" w14:textId="77777777" w:rsidR="00BA2792" w:rsidRPr="007271F5" w:rsidRDefault="00755E19" w:rsidP="008E5AB5">
      <w:pPr>
        <w:pStyle w:val="Nagwek1"/>
        <w:spacing w:after="120" w:line="23" w:lineRule="atLeast"/>
        <w:rPr>
          <w:sz w:val="22"/>
          <w:szCs w:val="22"/>
        </w:rPr>
      </w:pPr>
      <w:r w:rsidRPr="007271F5">
        <w:rPr>
          <w:sz w:val="22"/>
          <w:szCs w:val="22"/>
        </w:rPr>
        <w:t>§ 5</w:t>
      </w:r>
    </w:p>
    <w:p w14:paraId="12A2B39A" w14:textId="39041812" w:rsidR="00BA2792" w:rsidRPr="007271F5" w:rsidRDefault="00755E19" w:rsidP="007271F5">
      <w:pPr>
        <w:pStyle w:val="Akapitzlist"/>
        <w:numPr>
          <w:ilvl w:val="0"/>
          <w:numId w:val="7"/>
        </w:numPr>
        <w:tabs>
          <w:tab w:val="left" w:pos="829"/>
          <w:tab w:val="left" w:leader="dot" w:pos="8336"/>
        </w:tabs>
        <w:spacing w:after="120" w:line="23" w:lineRule="atLeast"/>
        <w:ind w:left="567" w:hanging="567"/>
        <w:jc w:val="both"/>
      </w:pPr>
      <w:r w:rsidRPr="007271F5">
        <w:t xml:space="preserve">Wykonawca   na   samochód   i   </w:t>
      </w:r>
      <w:r w:rsidR="00A51EC9" w:rsidRPr="007271F5">
        <w:t xml:space="preserve">zabudowę </w:t>
      </w:r>
      <w:r w:rsidRPr="007271F5">
        <w:t xml:space="preserve">zamontowane </w:t>
      </w:r>
      <w:r w:rsidRPr="007271F5">
        <w:rPr>
          <w:spacing w:val="11"/>
        </w:rPr>
        <w:t xml:space="preserve"> </w:t>
      </w:r>
      <w:r w:rsidRPr="007271F5">
        <w:t xml:space="preserve">urządzenia </w:t>
      </w:r>
      <w:r w:rsidRPr="007271F5">
        <w:rPr>
          <w:spacing w:val="54"/>
        </w:rPr>
        <w:t xml:space="preserve"> </w:t>
      </w:r>
      <w:r w:rsidRPr="007271F5">
        <w:t>udziela</w:t>
      </w:r>
      <w:r w:rsidR="007271F5" w:rsidRPr="007271F5">
        <w:t xml:space="preserve"> ……..</w:t>
      </w:r>
      <w:r w:rsidR="007271F5" w:rsidRPr="007271F5">
        <w:br/>
      </w:r>
      <w:r w:rsidRPr="007271F5">
        <w:t>miesięcy</w:t>
      </w:r>
      <w:r w:rsidR="00A51EC9" w:rsidRPr="007271F5">
        <w:t xml:space="preserve"> </w:t>
      </w:r>
      <w:r w:rsidRPr="007271F5">
        <w:t>gwarancji licząc od dnia podpisania bezusterkowego protokołu odbioru samochodu.</w:t>
      </w:r>
      <w:r w:rsidR="007271F5" w:rsidRPr="007271F5">
        <w:t xml:space="preserve"> Okres rękojmi równy okresowi gwarancji nie krócej jednak niż 24 miesiące.</w:t>
      </w:r>
    </w:p>
    <w:p w14:paraId="06D0DF6F" w14:textId="4AE1DA8B" w:rsidR="00BA2792" w:rsidRDefault="00755E19" w:rsidP="007271F5">
      <w:pPr>
        <w:pStyle w:val="Akapitzlist"/>
        <w:numPr>
          <w:ilvl w:val="0"/>
          <w:numId w:val="7"/>
        </w:numPr>
        <w:tabs>
          <w:tab w:val="left" w:pos="829"/>
          <w:tab w:val="left" w:leader="dot" w:pos="8336"/>
        </w:tabs>
        <w:spacing w:after="120" w:line="23" w:lineRule="atLeast"/>
        <w:ind w:left="567" w:hanging="567"/>
        <w:jc w:val="both"/>
      </w:pPr>
      <w:r w:rsidRPr="008E5AB5">
        <w:t>Zamawiający ma prawo dochodzić uprawnień z tytułu rękojmi za wady niezależnie od uprawnień wynikających z gwarancji. Wykonawca udziela Zamawiającemu rękojmi na samochód zgodnie z art. 568 Kodeksu cywilnego, licząc od daty odbioru przedmiotu</w:t>
      </w:r>
      <w:r w:rsidRPr="007271F5">
        <w:rPr>
          <w:spacing w:val="-1"/>
        </w:rPr>
        <w:t xml:space="preserve"> </w:t>
      </w:r>
      <w:r w:rsidRPr="008E5AB5">
        <w:t>umowy.</w:t>
      </w:r>
    </w:p>
    <w:p w14:paraId="1618598D" w14:textId="6D1C39E3" w:rsidR="00BA2792" w:rsidRDefault="00755E19" w:rsidP="007271F5">
      <w:pPr>
        <w:pStyle w:val="Akapitzlist"/>
        <w:numPr>
          <w:ilvl w:val="0"/>
          <w:numId w:val="7"/>
        </w:numPr>
        <w:tabs>
          <w:tab w:val="left" w:pos="829"/>
          <w:tab w:val="left" w:leader="dot" w:pos="8336"/>
        </w:tabs>
        <w:spacing w:after="120" w:line="23" w:lineRule="atLeast"/>
        <w:ind w:left="567" w:hanging="567"/>
        <w:jc w:val="both"/>
      </w:pPr>
      <w:r w:rsidRPr="008E5AB5">
        <w:t xml:space="preserve">W trakcie trwania okresu gwarancji i rękojmi Wykonawca nie może odmówić usunięcia wad bez względu na wysokość kosztów z </w:t>
      </w:r>
      <w:r w:rsidRPr="007271F5">
        <w:rPr>
          <w:spacing w:val="-2"/>
        </w:rPr>
        <w:t>tym</w:t>
      </w:r>
      <w:r w:rsidRPr="007271F5">
        <w:rPr>
          <w:spacing w:val="-7"/>
        </w:rPr>
        <w:t xml:space="preserve"> </w:t>
      </w:r>
      <w:r w:rsidRPr="008E5AB5">
        <w:t>związanych.</w:t>
      </w:r>
    </w:p>
    <w:p w14:paraId="3F3040DA" w14:textId="24A14CF9" w:rsidR="00BA2792" w:rsidRDefault="00755E19" w:rsidP="007271F5">
      <w:pPr>
        <w:pStyle w:val="Akapitzlist"/>
        <w:numPr>
          <w:ilvl w:val="0"/>
          <w:numId w:val="7"/>
        </w:numPr>
        <w:tabs>
          <w:tab w:val="left" w:pos="829"/>
          <w:tab w:val="left" w:leader="dot" w:pos="8336"/>
        </w:tabs>
        <w:spacing w:after="120" w:line="23" w:lineRule="atLeast"/>
        <w:ind w:left="567" w:hanging="567"/>
        <w:jc w:val="both"/>
      </w:pPr>
      <w:r w:rsidRPr="008E5AB5">
        <w:t>Reklamacja Zamawiającego z tytułu gwarancji i rękojmi załatwiane będą przez Wykonawcę niezwłocznie, jednak nie później niż w terminie 14 dni od daty  zgłoszenia</w:t>
      </w:r>
      <w:r w:rsidRPr="007271F5">
        <w:rPr>
          <w:spacing w:val="-1"/>
        </w:rPr>
        <w:t xml:space="preserve"> </w:t>
      </w:r>
      <w:r w:rsidRPr="008E5AB5">
        <w:t>reklamacji.</w:t>
      </w:r>
    </w:p>
    <w:p w14:paraId="3934C1BD" w14:textId="549DFA53" w:rsidR="00BA2792" w:rsidRDefault="00755E19" w:rsidP="007271F5">
      <w:pPr>
        <w:pStyle w:val="Akapitzlist"/>
        <w:numPr>
          <w:ilvl w:val="0"/>
          <w:numId w:val="7"/>
        </w:numPr>
        <w:tabs>
          <w:tab w:val="left" w:pos="829"/>
          <w:tab w:val="left" w:leader="dot" w:pos="8336"/>
        </w:tabs>
        <w:spacing w:after="120" w:line="23" w:lineRule="atLeast"/>
        <w:ind w:left="567" w:hanging="567"/>
        <w:jc w:val="both"/>
      </w:pPr>
      <w:r w:rsidRPr="008E5AB5">
        <w:t>Wykonawca wyraża zgodę na otrzymanie reklamacji, oświadczeń woli Zamawiającego drogą elektroniczną na adres e-maila: ……………………..</w:t>
      </w:r>
      <w:r w:rsidRPr="007271F5">
        <w:rPr>
          <w:spacing w:val="-9"/>
        </w:rPr>
        <w:t xml:space="preserve"> </w:t>
      </w:r>
      <w:r w:rsidRPr="008E5AB5">
        <w:t>.</w:t>
      </w:r>
    </w:p>
    <w:p w14:paraId="37F941A2" w14:textId="538864C9" w:rsidR="00BA2792" w:rsidRDefault="00755E19" w:rsidP="007271F5">
      <w:pPr>
        <w:pStyle w:val="Akapitzlist"/>
        <w:numPr>
          <w:ilvl w:val="0"/>
          <w:numId w:val="7"/>
        </w:numPr>
        <w:tabs>
          <w:tab w:val="left" w:pos="829"/>
          <w:tab w:val="left" w:leader="dot" w:pos="8336"/>
        </w:tabs>
        <w:spacing w:after="120" w:line="23" w:lineRule="atLeast"/>
        <w:ind w:left="567" w:hanging="567"/>
        <w:jc w:val="both"/>
      </w:pPr>
      <w:r w:rsidRPr="008E5AB5">
        <w:t>W przypadku rozbieżnych stanowisk co do istnienia i zakresu wad jakościowych oraz usterek, strony mogą zlecić wykonanie ekspertyzy niezależnemu biegłemu. Koszty takiej  ekspertyzy  ponosi  strona,  której   stanowiska   nie   potwierdzi   ekspertyza. W przypadku braku możliwości wyboru wspólnego eksperta w ciągu 7 dni, prawo wyboru przysługuje</w:t>
      </w:r>
      <w:r w:rsidRPr="007271F5">
        <w:rPr>
          <w:spacing w:val="1"/>
        </w:rPr>
        <w:t xml:space="preserve"> </w:t>
      </w:r>
      <w:r w:rsidRPr="008E5AB5">
        <w:t>Zamawiającemu.</w:t>
      </w:r>
    </w:p>
    <w:p w14:paraId="7057B2C0" w14:textId="77777777" w:rsidR="00BA2792" w:rsidRPr="008E5AB5" w:rsidRDefault="00755E19" w:rsidP="007271F5">
      <w:pPr>
        <w:pStyle w:val="Akapitzlist"/>
        <w:numPr>
          <w:ilvl w:val="0"/>
          <w:numId w:val="7"/>
        </w:numPr>
        <w:tabs>
          <w:tab w:val="left" w:pos="829"/>
          <w:tab w:val="left" w:leader="dot" w:pos="8336"/>
        </w:tabs>
        <w:spacing w:after="120" w:line="23" w:lineRule="atLeast"/>
        <w:ind w:left="567" w:hanging="567"/>
        <w:jc w:val="both"/>
      </w:pPr>
      <w:r w:rsidRPr="008E5AB5">
        <w:t>Zamawiający może dochodzić roszczeń z tytułu rękojmi i gwarancji także po terminie określonym w ust 1, jeśli zgłosił wadę przed upływem tego</w:t>
      </w:r>
      <w:r w:rsidRPr="007271F5">
        <w:rPr>
          <w:spacing w:val="-2"/>
        </w:rPr>
        <w:t xml:space="preserve"> </w:t>
      </w:r>
      <w:r w:rsidRPr="008E5AB5">
        <w:t>terminu.</w:t>
      </w:r>
    </w:p>
    <w:p w14:paraId="69AAC5CF" w14:textId="77777777" w:rsidR="00BA2792" w:rsidRPr="008E5AB5" w:rsidRDefault="00755E19" w:rsidP="008E5AB5">
      <w:pPr>
        <w:pStyle w:val="Nagwek1"/>
        <w:spacing w:after="120" w:line="23" w:lineRule="atLeast"/>
        <w:rPr>
          <w:sz w:val="22"/>
          <w:szCs w:val="22"/>
        </w:rPr>
      </w:pPr>
      <w:r w:rsidRPr="008E5AB5">
        <w:rPr>
          <w:sz w:val="22"/>
          <w:szCs w:val="22"/>
        </w:rPr>
        <w:t>§ 6</w:t>
      </w:r>
    </w:p>
    <w:p w14:paraId="57737A87" w14:textId="178B7555" w:rsidR="00BA2792" w:rsidRDefault="00755E19" w:rsidP="007271F5">
      <w:pPr>
        <w:pStyle w:val="Akapitzlist"/>
        <w:numPr>
          <w:ilvl w:val="0"/>
          <w:numId w:val="6"/>
        </w:numPr>
        <w:tabs>
          <w:tab w:val="left" w:pos="829"/>
        </w:tabs>
        <w:spacing w:after="120" w:line="23" w:lineRule="atLeast"/>
        <w:ind w:left="567" w:hanging="567"/>
        <w:jc w:val="both"/>
      </w:pPr>
      <w:r w:rsidRPr="008E5AB5">
        <w:t xml:space="preserve">W razie zwłoki w dostarczeniu samochodu Zamawiający naliczy Wykonawcy karę umowną </w:t>
      </w:r>
      <w:r w:rsidR="007271F5">
        <w:br/>
      </w:r>
      <w:r w:rsidRPr="008E5AB5">
        <w:t>w wysokości 1,00 % ceny wynagrodzenia brutto określonego w § 4, za każdy rozpoczęty</w:t>
      </w:r>
      <w:r w:rsidRPr="008E5AB5">
        <w:rPr>
          <w:spacing w:val="-5"/>
        </w:rPr>
        <w:t xml:space="preserve"> </w:t>
      </w:r>
      <w:r w:rsidRPr="008E5AB5">
        <w:t>dzień.</w:t>
      </w:r>
    </w:p>
    <w:p w14:paraId="04306F34" w14:textId="0DB8098A" w:rsidR="00BA2792" w:rsidRDefault="00755E19" w:rsidP="007271F5">
      <w:pPr>
        <w:pStyle w:val="Akapitzlist"/>
        <w:numPr>
          <w:ilvl w:val="0"/>
          <w:numId w:val="6"/>
        </w:numPr>
        <w:tabs>
          <w:tab w:val="left" w:pos="829"/>
        </w:tabs>
        <w:spacing w:after="120" w:line="23" w:lineRule="atLeast"/>
        <w:ind w:left="567" w:hanging="567"/>
        <w:jc w:val="both"/>
      </w:pPr>
      <w:r w:rsidRPr="008E5AB5">
        <w:t>W razie zwłoki w realizacji gwarancji lub rękojmi Zamawiający naliczy Wykonawcy karę umowną w wysokości 0,10 % wynagrodzenia brutto określonego w § 4, za każdy rozpoczęty</w:t>
      </w:r>
      <w:r w:rsidRPr="007271F5">
        <w:rPr>
          <w:spacing w:val="-5"/>
        </w:rPr>
        <w:t xml:space="preserve"> </w:t>
      </w:r>
      <w:r w:rsidRPr="008E5AB5">
        <w:t>dzień.</w:t>
      </w:r>
    </w:p>
    <w:p w14:paraId="5126CF6B" w14:textId="46D9D451" w:rsidR="00BA2792" w:rsidRDefault="00755E19" w:rsidP="007271F5">
      <w:pPr>
        <w:pStyle w:val="Akapitzlist"/>
        <w:numPr>
          <w:ilvl w:val="0"/>
          <w:numId w:val="6"/>
        </w:numPr>
        <w:tabs>
          <w:tab w:val="left" w:pos="829"/>
        </w:tabs>
        <w:spacing w:after="120" w:line="23" w:lineRule="atLeast"/>
        <w:ind w:left="567" w:hanging="567"/>
        <w:jc w:val="both"/>
      </w:pPr>
      <w:r w:rsidRPr="008E5AB5">
        <w:t>Wykonawca zapłaci Zamawiającemu karę umowną w wysokości 20,00 % wynagrodzenia brutto, o którym mowa w § 4 ust.1, w przypadku odstąpienia od umowy z przyczyn za które odpowiedzialność ponosi</w:t>
      </w:r>
      <w:r w:rsidRPr="007271F5">
        <w:rPr>
          <w:spacing w:val="-8"/>
        </w:rPr>
        <w:t xml:space="preserve"> </w:t>
      </w:r>
      <w:r w:rsidRPr="008E5AB5">
        <w:t>Wykonawca.</w:t>
      </w:r>
    </w:p>
    <w:p w14:paraId="58F0182E" w14:textId="1691F988" w:rsidR="00BA2792" w:rsidRDefault="00755E19" w:rsidP="007271F5">
      <w:pPr>
        <w:pStyle w:val="Akapitzlist"/>
        <w:numPr>
          <w:ilvl w:val="0"/>
          <w:numId w:val="6"/>
        </w:numPr>
        <w:tabs>
          <w:tab w:val="left" w:pos="829"/>
        </w:tabs>
        <w:spacing w:after="120" w:line="23" w:lineRule="atLeast"/>
        <w:ind w:left="567" w:hanging="567"/>
        <w:jc w:val="both"/>
      </w:pPr>
      <w:r w:rsidRPr="008E5AB5">
        <w:t>Za zwłokę w usunięciu wad stwierdzonych przy odbiorze w wysokości 0,60 % wynagrodzenia brutto określonego w § 4 za każdy rozpoczęty dzień liczony od dnia wyznaczonego na usunięcie</w:t>
      </w:r>
      <w:r w:rsidRPr="007271F5">
        <w:rPr>
          <w:spacing w:val="-4"/>
        </w:rPr>
        <w:t xml:space="preserve"> </w:t>
      </w:r>
      <w:r w:rsidRPr="008E5AB5">
        <w:t>wad.</w:t>
      </w:r>
    </w:p>
    <w:p w14:paraId="0DDC9486" w14:textId="709777CD" w:rsidR="00BA2792" w:rsidRDefault="00755E19" w:rsidP="007271F5">
      <w:pPr>
        <w:pStyle w:val="Akapitzlist"/>
        <w:numPr>
          <w:ilvl w:val="0"/>
          <w:numId w:val="6"/>
        </w:numPr>
        <w:tabs>
          <w:tab w:val="left" w:pos="829"/>
        </w:tabs>
        <w:spacing w:after="120" w:line="23" w:lineRule="atLeast"/>
        <w:ind w:left="567" w:hanging="567"/>
        <w:jc w:val="both"/>
      </w:pPr>
      <w:r w:rsidRPr="008E5AB5">
        <w:t>Zamawiający może dochodzić na zasadach ogólnych odszkodowania przewyższającego wysokość kar</w:t>
      </w:r>
      <w:r w:rsidRPr="007271F5">
        <w:rPr>
          <w:spacing w:val="-3"/>
        </w:rPr>
        <w:t xml:space="preserve"> </w:t>
      </w:r>
      <w:r w:rsidRPr="008E5AB5">
        <w:t>umownych.</w:t>
      </w:r>
    </w:p>
    <w:p w14:paraId="623A9D2A" w14:textId="27700026" w:rsidR="00BA2792" w:rsidRDefault="00755E19" w:rsidP="007271F5">
      <w:pPr>
        <w:pStyle w:val="Akapitzlist"/>
        <w:numPr>
          <w:ilvl w:val="0"/>
          <w:numId w:val="6"/>
        </w:numPr>
        <w:tabs>
          <w:tab w:val="left" w:pos="829"/>
        </w:tabs>
        <w:spacing w:after="120" w:line="23" w:lineRule="atLeast"/>
        <w:ind w:left="567" w:hanging="567"/>
        <w:jc w:val="both"/>
      </w:pPr>
      <w:r w:rsidRPr="008E5AB5">
        <w:t>W razie zwłoki w zapłacie wynagrodzenia przez Zamawiającego, Wykonawcy przysługują kary umowne w wysokości odsetek</w:t>
      </w:r>
      <w:r w:rsidRPr="007271F5">
        <w:rPr>
          <w:spacing w:val="-8"/>
        </w:rPr>
        <w:t xml:space="preserve"> </w:t>
      </w:r>
      <w:r w:rsidRPr="008E5AB5">
        <w:t>ustawowych.</w:t>
      </w:r>
    </w:p>
    <w:p w14:paraId="7DAC2ED8" w14:textId="1EA8C706" w:rsidR="00BA2792" w:rsidRPr="008E5AB5" w:rsidRDefault="00755E19" w:rsidP="007271F5">
      <w:pPr>
        <w:pStyle w:val="Akapitzlist"/>
        <w:numPr>
          <w:ilvl w:val="0"/>
          <w:numId w:val="6"/>
        </w:numPr>
        <w:tabs>
          <w:tab w:val="left" w:pos="829"/>
        </w:tabs>
        <w:spacing w:after="120" w:line="23" w:lineRule="atLeast"/>
        <w:ind w:left="567" w:hanging="567"/>
        <w:jc w:val="both"/>
      </w:pPr>
      <w:r w:rsidRPr="008E5AB5">
        <w:t xml:space="preserve">Łączna maksymalna wartość kar umownych, których mogą dochodzić Strony wynosi kwotę </w:t>
      </w:r>
      <w:r w:rsidR="007271F5">
        <w:br/>
      </w:r>
      <w:r w:rsidRPr="008E5AB5">
        <w:t>50 000,00</w:t>
      </w:r>
      <w:r w:rsidRPr="007271F5">
        <w:rPr>
          <w:spacing w:val="-1"/>
        </w:rPr>
        <w:t xml:space="preserve"> </w:t>
      </w:r>
      <w:r w:rsidRPr="008E5AB5">
        <w:t>złotych.</w:t>
      </w:r>
    </w:p>
    <w:p w14:paraId="50745669" w14:textId="77777777" w:rsidR="00BA2792" w:rsidRPr="008E5AB5" w:rsidRDefault="00755E19" w:rsidP="008E5AB5">
      <w:pPr>
        <w:pStyle w:val="Nagwek1"/>
        <w:spacing w:after="120" w:line="23" w:lineRule="atLeast"/>
        <w:rPr>
          <w:sz w:val="22"/>
          <w:szCs w:val="22"/>
        </w:rPr>
      </w:pPr>
      <w:r w:rsidRPr="008E5AB5">
        <w:rPr>
          <w:sz w:val="22"/>
          <w:szCs w:val="22"/>
        </w:rPr>
        <w:t>§ 7</w:t>
      </w:r>
    </w:p>
    <w:p w14:paraId="1A23CC1E" w14:textId="13647D95" w:rsidR="00BA2792" w:rsidRDefault="00755E19" w:rsidP="007271F5">
      <w:pPr>
        <w:pStyle w:val="Akapitzlist"/>
        <w:numPr>
          <w:ilvl w:val="0"/>
          <w:numId w:val="5"/>
        </w:numPr>
        <w:tabs>
          <w:tab w:val="left" w:pos="829"/>
        </w:tabs>
        <w:spacing w:after="120" w:line="23" w:lineRule="atLeast"/>
        <w:ind w:left="567" w:hanging="567"/>
        <w:jc w:val="both"/>
      </w:pPr>
      <w:r w:rsidRPr="008E5AB5">
        <w:t>W przypadku stwierdzenia rażących naruszeń umowy, a także w przypadku, gdy samochód nie spełnia parametrów określonych w Specyfikacji Warunków Zamówienia oraz ofercie Wykonawcy, Zamawiający może odstąpić od umowy z natychmiastowym skutkiem, bez wyznaczenia dodatkowego terminu jej</w:t>
      </w:r>
      <w:r w:rsidRPr="008E5AB5">
        <w:rPr>
          <w:spacing w:val="-6"/>
        </w:rPr>
        <w:t xml:space="preserve"> </w:t>
      </w:r>
      <w:r w:rsidRPr="008E5AB5">
        <w:t>wykonania.</w:t>
      </w:r>
    </w:p>
    <w:p w14:paraId="6A5A69CC" w14:textId="53492067" w:rsidR="00BA2792" w:rsidRPr="008E5AB5" w:rsidRDefault="00755E19" w:rsidP="007271F5">
      <w:pPr>
        <w:pStyle w:val="Akapitzlist"/>
        <w:numPr>
          <w:ilvl w:val="0"/>
          <w:numId w:val="5"/>
        </w:numPr>
        <w:tabs>
          <w:tab w:val="left" w:pos="829"/>
        </w:tabs>
        <w:spacing w:after="120" w:line="23" w:lineRule="atLeast"/>
        <w:ind w:left="567" w:hanging="567"/>
        <w:jc w:val="both"/>
      </w:pPr>
      <w:r w:rsidRPr="008E5AB5">
        <w:t xml:space="preserve">W razie zaistnienia istotnej zmiany okoliczności powodującej, że wykonanie umowy nie leży </w:t>
      </w:r>
      <w:r w:rsidR="007271F5">
        <w:br/>
      </w:r>
      <w:r w:rsidRPr="008E5AB5">
        <w:lastRenderedPageBreak/>
        <w:t>w interesie publicznym, czego nie może było przewidzieć w chwili zawarcia umowy, lub dalsze wykonanie umowy może zagrozić istotnemu interesowi bezpieczeństwa państwa lub bezpieczeństwu publicznemu, Zamawiający może odstąpić od umowy w terminie 30 dni od dnia powzięcia wiadomości o tych okolicznościach.</w:t>
      </w:r>
    </w:p>
    <w:p w14:paraId="04E45A3C" w14:textId="4CA1C13E" w:rsidR="00BA2792" w:rsidRPr="0090729B" w:rsidRDefault="00755E19" w:rsidP="008E5AB5">
      <w:pPr>
        <w:pStyle w:val="Nagwek1"/>
        <w:spacing w:after="120" w:line="23" w:lineRule="atLeast"/>
        <w:ind w:left="4680"/>
        <w:rPr>
          <w:sz w:val="22"/>
          <w:szCs w:val="22"/>
        </w:rPr>
      </w:pPr>
      <w:r w:rsidRPr="0090729B">
        <w:rPr>
          <w:sz w:val="22"/>
          <w:szCs w:val="22"/>
        </w:rPr>
        <w:t>§ 8</w:t>
      </w:r>
    </w:p>
    <w:p w14:paraId="28839A37" w14:textId="77777777" w:rsidR="0090729B" w:rsidRPr="0090729B" w:rsidRDefault="0090729B" w:rsidP="0090729B">
      <w:pPr>
        <w:widowControl/>
        <w:numPr>
          <w:ilvl w:val="0"/>
          <w:numId w:val="12"/>
        </w:numPr>
        <w:suppressAutoHyphens/>
        <w:autoSpaceDE/>
        <w:autoSpaceDN/>
        <w:spacing w:line="360" w:lineRule="auto"/>
        <w:ind w:left="567" w:hanging="567"/>
        <w:jc w:val="both"/>
        <w:textAlignment w:val="baseline"/>
        <w:rPr>
          <w:rFonts w:eastAsia="Andale Sans UI"/>
          <w:kern w:val="3"/>
          <w:lang w:eastAsia="zh-CN" w:bidi="en-US"/>
        </w:rPr>
      </w:pPr>
      <w:r w:rsidRPr="0090729B">
        <w:rPr>
          <w:rFonts w:eastAsia="Andale Sans UI"/>
          <w:kern w:val="3"/>
          <w:lang w:eastAsia="zh-CN" w:bidi="en-US"/>
        </w:rPr>
        <w:t xml:space="preserve">Zamawiający przewiduje możliwość dokonania istotnych zmian postanowień zawartej umowy </w:t>
      </w:r>
      <w:r w:rsidRPr="0090729B">
        <w:rPr>
          <w:rFonts w:eastAsia="Andale Sans UI"/>
          <w:kern w:val="3"/>
          <w:lang w:eastAsia="zh-CN" w:bidi="en-US"/>
        </w:rPr>
        <w:br/>
        <w:t>w  stosunku do treści oferty, na podstawie której dokonano wyboru Wykonawcy, w zakresie:</w:t>
      </w:r>
    </w:p>
    <w:p w14:paraId="5BBFFB0F" w14:textId="63FA4578" w:rsidR="0090729B" w:rsidRPr="0090729B" w:rsidRDefault="0090729B" w:rsidP="0090729B">
      <w:pPr>
        <w:widowControl/>
        <w:numPr>
          <w:ilvl w:val="1"/>
          <w:numId w:val="13"/>
        </w:numPr>
        <w:suppressAutoHyphens/>
        <w:autoSpaceDE/>
        <w:autoSpaceDN/>
        <w:spacing w:line="360" w:lineRule="auto"/>
        <w:ind w:left="1134" w:hanging="567"/>
        <w:jc w:val="both"/>
        <w:textAlignment w:val="baseline"/>
        <w:rPr>
          <w:rFonts w:eastAsia="Andale Sans UI"/>
          <w:b/>
          <w:bCs/>
          <w:kern w:val="3"/>
          <w:lang w:eastAsia="zh-CN" w:bidi="en-US"/>
        </w:rPr>
      </w:pPr>
      <w:r w:rsidRPr="0090729B">
        <w:rPr>
          <w:rFonts w:eastAsia="Andale Sans UI"/>
          <w:b/>
          <w:bCs/>
          <w:kern w:val="3"/>
          <w:lang w:eastAsia="zh-CN" w:bidi="en-US"/>
        </w:rPr>
        <w:t xml:space="preserve">zmiany terminu wykonania </w:t>
      </w:r>
      <w:r w:rsidR="00126429" w:rsidRPr="00126429">
        <w:rPr>
          <w:rFonts w:eastAsia="Andale Sans UI"/>
          <w:b/>
          <w:bCs/>
          <w:kern w:val="3"/>
          <w:lang w:eastAsia="zh-CN" w:bidi="en-US"/>
        </w:rPr>
        <w:t xml:space="preserve">umowy </w:t>
      </w:r>
      <w:r w:rsidRPr="0090729B">
        <w:rPr>
          <w:rFonts w:eastAsia="Andale Sans UI"/>
          <w:b/>
          <w:bCs/>
          <w:kern w:val="3"/>
          <w:lang w:eastAsia="zh-CN" w:bidi="en-US"/>
        </w:rPr>
        <w:t>w następujących przypadkach:</w:t>
      </w:r>
    </w:p>
    <w:p w14:paraId="6F0F4870" w14:textId="289B36A2" w:rsidR="0090729B" w:rsidRPr="00CA463E" w:rsidRDefault="0090729B" w:rsidP="00CA463E">
      <w:pPr>
        <w:widowControl/>
        <w:numPr>
          <w:ilvl w:val="2"/>
          <w:numId w:val="14"/>
        </w:numPr>
        <w:tabs>
          <w:tab w:val="left" w:pos="1560"/>
        </w:tabs>
        <w:suppressAutoHyphens/>
        <w:autoSpaceDE/>
        <w:autoSpaceDN/>
        <w:spacing w:line="360" w:lineRule="auto"/>
        <w:ind w:left="2268" w:hanging="1134"/>
        <w:jc w:val="both"/>
        <w:textAlignment w:val="baseline"/>
        <w:rPr>
          <w:rFonts w:eastAsia="Andale Sans UI"/>
          <w:kern w:val="3"/>
          <w:lang w:eastAsia="zh-CN" w:bidi="en-US"/>
        </w:rPr>
      </w:pPr>
      <w:r w:rsidRPr="0090729B">
        <w:rPr>
          <w:rFonts w:eastAsia="Andale Sans UI"/>
          <w:kern w:val="3"/>
          <w:lang w:eastAsia="zh-CN" w:bidi="en-US"/>
        </w:rPr>
        <w:t xml:space="preserve">wystąpienie siły wyższej rozumianej jako wystąpienie zdarzenia nadzwyczajnego, zewnętrznego, niemożliwego do przewidzenia </w:t>
      </w:r>
      <w:r w:rsidRPr="0090729B">
        <w:rPr>
          <w:rFonts w:eastAsia="Andale Sans UI"/>
          <w:kern w:val="3"/>
          <w:lang w:eastAsia="zh-CN" w:bidi="en-US"/>
        </w:rPr>
        <w:br/>
        <w:t>i zapobieżenia, którego nie dało się uniknąć nawet przy zachowaniu najwyższej staranności, a które uniemożliwia Wykonawcy wykonanie jego zobowiązania w całości lub części</w:t>
      </w:r>
      <w:r w:rsidR="00CA463E">
        <w:rPr>
          <w:rFonts w:eastAsia="Andale Sans UI"/>
          <w:kern w:val="3"/>
          <w:lang w:eastAsia="zh-CN" w:bidi="en-US"/>
        </w:rPr>
        <w:t xml:space="preserve"> </w:t>
      </w:r>
      <w:r w:rsidR="00CA463E" w:rsidRPr="00CA463E">
        <w:rPr>
          <w:lang w:eastAsia="pl-PL"/>
        </w:rPr>
        <w:t xml:space="preserve">np. klęski żywiołowe, strajki generalne lub lokalne, mającej bezpośredni wpływ na terminowość wykonania </w:t>
      </w:r>
      <w:r w:rsidR="00CA463E">
        <w:rPr>
          <w:lang w:eastAsia="pl-PL"/>
        </w:rPr>
        <w:t xml:space="preserve">przedmiotu umowy. </w:t>
      </w:r>
      <w:r w:rsidRPr="0090729B">
        <w:rPr>
          <w:rFonts w:eastAsia="Andale Sans UI"/>
          <w:kern w:val="3"/>
          <w:lang w:eastAsia="zh-CN" w:bidi="en-US"/>
        </w:rPr>
        <w:t>W razie wystąpienia siły wyższej Strony Umowy zobowiązane są dołożyć wszelkich starań w celu ograniczenia do minimum opóźnienia w wykonywaniu swoich zobowiązań umownych, powstałego na skutek działania siły wyższej,</w:t>
      </w:r>
    </w:p>
    <w:p w14:paraId="385AD04C" w14:textId="4E4AB4B6" w:rsidR="0090729B" w:rsidRPr="0090729B" w:rsidRDefault="0090729B" w:rsidP="0090729B">
      <w:pPr>
        <w:widowControl/>
        <w:numPr>
          <w:ilvl w:val="2"/>
          <w:numId w:val="14"/>
        </w:numPr>
        <w:tabs>
          <w:tab w:val="left" w:pos="1560"/>
        </w:tabs>
        <w:suppressAutoHyphens/>
        <w:autoSpaceDE/>
        <w:autoSpaceDN/>
        <w:spacing w:line="360" w:lineRule="auto"/>
        <w:ind w:left="2268" w:hanging="1134"/>
        <w:jc w:val="both"/>
        <w:textAlignment w:val="baseline"/>
        <w:rPr>
          <w:rFonts w:eastAsia="Andale Sans UI"/>
          <w:kern w:val="3"/>
          <w:lang w:eastAsia="zh-CN" w:bidi="en-US"/>
        </w:rPr>
      </w:pPr>
      <w:r w:rsidRPr="0090729B">
        <w:rPr>
          <w:rFonts w:eastAsia="Andale Sans UI"/>
          <w:kern w:val="3"/>
          <w:lang w:eastAsia="zh-CN" w:bidi="en-US"/>
        </w:rPr>
        <w:t>uzasadnionych zmian w zakresie sposobu wykonania, montażu, rozmieszczenia sprzętu, urządzeń przedmiotu zamówienia proponowanych przez Zamawiającego lub Wykonawcę, jeżeli te zmiany są korzystne dla stron</w:t>
      </w:r>
      <w:r>
        <w:rPr>
          <w:rFonts w:eastAsia="Andale Sans UI"/>
          <w:kern w:val="3"/>
          <w:lang w:eastAsia="zh-CN" w:bidi="en-US"/>
        </w:rPr>
        <w:t>,</w:t>
      </w:r>
    </w:p>
    <w:p w14:paraId="2D25468F" w14:textId="2C0F06A3" w:rsidR="00CA463E" w:rsidRPr="0090729B" w:rsidRDefault="00CA463E" w:rsidP="00CA463E">
      <w:pPr>
        <w:widowControl/>
        <w:numPr>
          <w:ilvl w:val="2"/>
          <w:numId w:val="14"/>
        </w:numPr>
        <w:tabs>
          <w:tab w:val="left" w:pos="1560"/>
        </w:tabs>
        <w:suppressAutoHyphens/>
        <w:autoSpaceDE/>
        <w:autoSpaceDN/>
        <w:spacing w:line="360" w:lineRule="auto"/>
        <w:ind w:left="2268" w:hanging="1134"/>
        <w:jc w:val="both"/>
        <w:textAlignment w:val="baseline"/>
        <w:rPr>
          <w:rFonts w:eastAsia="Andale Sans UI"/>
          <w:kern w:val="3"/>
          <w:lang w:eastAsia="zh-CN" w:bidi="en-US"/>
        </w:rPr>
      </w:pPr>
      <w:r w:rsidRPr="00CA463E">
        <w:rPr>
          <w:color w:val="000000"/>
          <w:lang w:eastAsia="pl-PL"/>
        </w:rPr>
        <w:t>przyczyn</w:t>
      </w:r>
      <w:r>
        <w:rPr>
          <w:color w:val="000000"/>
          <w:lang w:eastAsia="pl-PL"/>
        </w:rPr>
        <w:t>y</w:t>
      </w:r>
      <w:r w:rsidRPr="00CA463E">
        <w:rPr>
          <w:color w:val="000000"/>
          <w:lang w:eastAsia="pl-PL"/>
        </w:rPr>
        <w:t xml:space="preserve">, z powodu których będzie zagrożone dotrzymanie terminu zakończenia </w:t>
      </w:r>
      <w:r>
        <w:rPr>
          <w:color w:val="000000"/>
          <w:lang w:eastAsia="pl-PL"/>
        </w:rPr>
        <w:t>przedmiotu umowy</w:t>
      </w:r>
      <w:r w:rsidRPr="00CA463E">
        <w:rPr>
          <w:color w:val="000000"/>
          <w:lang w:eastAsia="pl-PL"/>
        </w:rPr>
        <w:t xml:space="preserve"> będące następstwem okoliczności, za które odpowiedzialność ponosi Zamawiający, w szczególności będące następstwem nieterminowego przekazania </w:t>
      </w:r>
      <w:r w:rsidRPr="0090729B">
        <w:rPr>
          <w:rFonts w:eastAsia="Andale Sans UI"/>
          <w:kern w:val="3"/>
          <w:lang w:eastAsia="zh-CN" w:bidi="en-US"/>
        </w:rPr>
        <w:t>sprzętu, urządzeń, które mają być zamontowane w pojeździe</w:t>
      </w:r>
      <w:r>
        <w:rPr>
          <w:rFonts w:eastAsia="Andale Sans UI"/>
          <w:kern w:val="3"/>
          <w:lang w:eastAsia="zh-CN" w:bidi="en-US"/>
        </w:rPr>
        <w:t>.</w:t>
      </w:r>
      <w:r w:rsidRPr="0090729B">
        <w:rPr>
          <w:rFonts w:eastAsia="Andale Sans UI"/>
          <w:kern w:val="3"/>
          <w:lang w:eastAsia="zh-CN" w:bidi="en-US"/>
        </w:rPr>
        <w:t xml:space="preserve"> Zamawiający może przedłużyć termin zakończenia realizacji umowy o czas faktycznego opóźnienia,</w:t>
      </w:r>
    </w:p>
    <w:p w14:paraId="058A1574" w14:textId="77777777" w:rsidR="0090729B" w:rsidRPr="0090729B" w:rsidRDefault="0090729B" w:rsidP="0090729B">
      <w:pPr>
        <w:widowControl/>
        <w:numPr>
          <w:ilvl w:val="2"/>
          <w:numId w:val="14"/>
        </w:numPr>
        <w:tabs>
          <w:tab w:val="left" w:pos="1560"/>
        </w:tabs>
        <w:suppressAutoHyphens/>
        <w:autoSpaceDE/>
        <w:autoSpaceDN/>
        <w:spacing w:line="360" w:lineRule="auto"/>
        <w:ind w:left="2268" w:hanging="1134"/>
        <w:jc w:val="both"/>
        <w:textAlignment w:val="baseline"/>
        <w:rPr>
          <w:rFonts w:eastAsia="Andale Sans UI"/>
          <w:kern w:val="3"/>
          <w:lang w:eastAsia="zh-CN" w:bidi="en-US"/>
        </w:rPr>
      </w:pPr>
      <w:r w:rsidRPr="0090729B">
        <w:rPr>
          <w:rFonts w:eastAsia="Andale Sans UI"/>
          <w:kern w:val="3"/>
          <w:lang w:eastAsia="zh-CN" w:bidi="en-US"/>
        </w:rPr>
        <w:t>przedłużający się termin z przyczyn niezależnych od Wykonawcy, akceptacji  przez Zamawiającego, nowych materiałów, urządzeń, sprzętu, rozwiązań,</w:t>
      </w:r>
    </w:p>
    <w:p w14:paraId="1D65C7DA" w14:textId="77777777" w:rsidR="0090729B" w:rsidRPr="0090729B" w:rsidRDefault="0090729B" w:rsidP="0090729B">
      <w:pPr>
        <w:widowControl/>
        <w:numPr>
          <w:ilvl w:val="2"/>
          <w:numId w:val="14"/>
        </w:numPr>
        <w:tabs>
          <w:tab w:val="left" w:pos="1560"/>
        </w:tabs>
        <w:suppressAutoHyphens/>
        <w:autoSpaceDE/>
        <w:autoSpaceDN/>
        <w:spacing w:line="360" w:lineRule="auto"/>
        <w:ind w:left="2268" w:hanging="1134"/>
        <w:jc w:val="both"/>
        <w:textAlignment w:val="baseline"/>
        <w:rPr>
          <w:rFonts w:eastAsia="Andale Sans UI"/>
          <w:kern w:val="3"/>
          <w:lang w:eastAsia="zh-CN" w:bidi="en-US"/>
        </w:rPr>
      </w:pPr>
      <w:r w:rsidRPr="0090729B">
        <w:rPr>
          <w:rFonts w:eastAsia="Andale Sans UI"/>
          <w:kern w:val="3"/>
          <w:lang w:eastAsia="zh-CN" w:bidi="en-US"/>
        </w:rPr>
        <w:t xml:space="preserve">wystąpienie niezawinionych przez Wykonawcę opóźnień w dostawie, </w:t>
      </w:r>
      <w:r w:rsidRPr="0090729B">
        <w:rPr>
          <w:rFonts w:eastAsia="Andale Sans UI"/>
          <w:kern w:val="3"/>
          <w:lang w:eastAsia="zh-CN" w:bidi="en-US"/>
        </w:rPr>
        <w:br/>
        <w:t>w szczególności materiałów, urządzeń, zmiany technologii na skutek ich niedostępności na rynku (wycofanie z produkcji, zmiana obowiązującego prawa) lub pojawienie się na rynku materiałów i urządzeń nowej generacji,</w:t>
      </w:r>
    </w:p>
    <w:p w14:paraId="64B0BF53" w14:textId="592C3CB3" w:rsidR="0090729B" w:rsidRPr="0090729B" w:rsidRDefault="0090729B" w:rsidP="0090729B">
      <w:pPr>
        <w:widowControl/>
        <w:numPr>
          <w:ilvl w:val="2"/>
          <w:numId w:val="14"/>
        </w:numPr>
        <w:tabs>
          <w:tab w:val="left" w:pos="1560"/>
        </w:tabs>
        <w:suppressAutoHyphens/>
        <w:autoSpaceDE/>
        <w:autoSpaceDN/>
        <w:spacing w:line="360" w:lineRule="auto"/>
        <w:ind w:left="2268" w:hanging="1134"/>
        <w:jc w:val="both"/>
        <w:textAlignment w:val="baseline"/>
        <w:rPr>
          <w:rFonts w:eastAsia="Andale Sans UI"/>
          <w:kern w:val="3"/>
          <w:lang w:eastAsia="zh-CN" w:bidi="en-US"/>
        </w:rPr>
      </w:pPr>
      <w:r w:rsidRPr="0090729B">
        <w:rPr>
          <w:rFonts w:eastAsia="Andale Sans UI"/>
          <w:kern w:val="3"/>
          <w:lang w:eastAsia="zh-CN" w:bidi="en-US"/>
        </w:rPr>
        <w:t xml:space="preserve">przedłużająca się procedura wyboru najkorzystniejszej oferty i podpisania umowy, ponad podstawowy termin związania ofertą przewidziany w SWZ, </w:t>
      </w:r>
      <w:r w:rsidRPr="0090729B">
        <w:rPr>
          <w:rFonts w:eastAsia="Andale Sans UI"/>
          <w:kern w:val="3"/>
          <w:lang w:eastAsia="zh-CN" w:bidi="en-US"/>
        </w:rPr>
        <w:br/>
        <w:t xml:space="preserve">o czas jaki procedura wyboru i zawarcia umowy została przedłużona </w:t>
      </w:r>
      <w:r w:rsidRPr="0090729B">
        <w:rPr>
          <w:rFonts w:eastAsia="Andale Sans UI"/>
          <w:kern w:val="3"/>
          <w:lang w:eastAsia="zh-CN" w:bidi="en-US"/>
        </w:rPr>
        <w:br/>
        <w:t xml:space="preserve">w stosunku do terminu związania ofertą przewidzianego w SWZ,  </w:t>
      </w:r>
    </w:p>
    <w:p w14:paraId="6BA8B7C7" w14:textId="77777777" w:rsidR="0090729B" w:rsidRPr="0090729B" w:rsidRDefault="0090729B" w:rsidP="0090729B">
      <w:pPr>
        <w:widowControl/>
        <w:numPr>
          <w:ilvl w:val="2"/>
          <w:numId w:val="14"/>
        </w:numPr>
        <w:tabs>
          <w:tab w:val="left" w:pos="1560"/>
        </w:tabs>
        <w:suppressAutoHyphens/>
        <w:autoSpaceDE/>
        <w:autoSpaceDN/>
        <w:spacing w:line="360" w:lineRule="auto"/>
        <w:ind w:left="2268" w:hanging="1134"/>
        <w:jc w:val="both"/>
        <w:textAlignment w:val="baseline"/>
        <w:rPr>
          <w:rFonts w:eastAsia="Andale Sans UI"/>
          <w:kern w:val="3"/>
          <w:lang w:eastAsia="zh-CN" w:bidi="en-US"/>
        </w:rPr>
      </w:pPr>
      <w:r w:rsidRPr="0090729B">
        <w:rPr>
          <w:rFonts w:eastAsia="Andale Sans UI"/>
          <w:kern w:val="3"/>
          <w:lang w:eastAsia="zh-CN" w:bidi="en-US"/>
        </w:rPr>
        <w:lastRenderedPageBreak/>
        <w:t>wniesienie odwołania do KIO lub skargi do sądu, o czas trwania postępowania odwoławczego,</w:t>
      </w:r>
    </w:p>
    <w:p w14:paraId="71D57719" w14:textId="456E8A31" w:rsidR="00CA463E" w:rsidRPr="00CA463E" w:rsidRDefault="00CA463E" w:rsidP="00CA463E">
      <w:pPr>
        <w:widowControl/>
        <w:adjustRightInd w:val="0"/>
        <w:spacing w:after="120" w:line="276" w:lineRule="auto"/>
        <w:ind w:left="1135"/>
        <w:jc w:val="both"/>
        <w:rPr>
          <w:lang w:eastAsia="pl-PL"/>
        </w:rPr>
      </w:pPr>
      <w:r w:rsidRPr="00CA463E">
        <w:rPr>
          <w:lang w:eastAsia="pl-PL"/>
        </w:rPr>
        <w:t>W przypadku wystąpienia którejkolwiek z okoliczności wymienionych w pkt. 1</w:t>
      </w:r>
      <w:r>
        <w:rPr>
          <w:lang w:eastAsia="pl-PL"/>
        </w:rPr>
        <w:t>.1.</w:t>
      </w:r>
      <w:r w:rsidRPr="00CA463E">
        <w:rPr>
          <w:lang w:eastAsia="pl-PL"/>
        </w:rPr>
        <w:t xml:space="preserve"> termin wykonania umowy może ulec odpowiedniemu przedłużeniu o czas niezbędny do zakończenia wykonywania jej przedmiotu w sposób należyty, nie dłużej jednak niż </w:t>
      </w:r>
      <w:r>
        <w:rPr>
          <w:lang w:eastAsia="pl-PL"/>
        </w:rPr>
        <w:br/>
      </w:r>
      <w:r w:rsidRPr="00CA463E">
        <w:rPr>
          <w:lang w:eastAsia="pl-PL"/>
        </w:rPr>
        <w:t xml:space="preserve">o okres trwania tych okoliczności. Wykonawca nie może żądać zwiększenia wynagrodzenia lub zwrotu innych kosztów bezpośrednich lub pośrednich spowodowanych przestojem lub dłuższym czasem wykonywania umowy. </w:t>
      </w:r>
    </w:p>
    <w:p w14:paraId="1D21FDF4" w14:textId="3C184193" w:rsidR="00CA463E" w:rsidRDefault="00CA463E" w:rsidP="00CA463E">
      <w:pPr>
        <w:widowControl/>
        <w:tabs>
          <w:tab w:val="left" w:pos="1560"/>
        </w:tabs>
        <w:suppressAutoHyphens/>
        <w:autoSpaceDE/>
        <w:autoSpaceDN/>
        <w:spacing w:line="360" w:lineRule="auto"/>
        <w:ind w:left="2268"/>
        <w:jc w:val="both"/>
        <w:textAlignment w:val="baseline"/>
        <w:rPr>
          <w:rFonts w:eastAsia="Andale Sans UI"/>
          <w:strike/>
          <w:kern w:val="3"/>
          <w:highlight w:val="yellow"/>
          <w:lang w:eastAsia="zh-CN" w:bidi="en-US"/>
        </w:rPr>
      </w:pPr>
    </w:p>
    <w:p w14:paraId="741976B5" w14:textId="77777777" w:rsidR="0090729B" w:rsidRPr="0090729B" w:rsidRDefault="0090729B" w:rsidP="0090729B">
      <w:pPr>
        <w:widowControl/>
        <w:suppressAutoHyphens/>
        <w:autoSpaceDE/>
        <w:spacing w:line="360" w:lineRule="auto"/>
        <w:ind w:left="567"/>
        <w:jc w:val="both"/>
        <w:textAlignment w:val="baseline"/>
        <w:rPr>
          <w:rFonts w:eastAsia="Andale Sans UI"/>
          <w:b/>
          <w:bCs/>
          <w:kern w:val="3"/>
          <w:lang w:eastAsia="zh-CN" w:bidi="en-US"/>
        </w:rPr>
      </w:pPr>
      <w:r w:rsidRPr="0090729B">
        <w:rPr>
          <w:rFonts w:eastAsia="Andale Sans UI"/>
          <w:b/>
          <w:bCs/>
          <w:kern w:val="3"/>
          <w:lang w:eastAsia="zh-CN" w:bidi="en-US"/>
        </w:rPr>
        <w:t>1.2.   inne zmiany do umowy mogące skutkować zmianą wynagrodzenia i/lub terminu :</w:t>
      </w:r>
    </w:p>
    <w:p w14:paraId="0FEBE981" w14:textId="141ED361" w:rsidR="0090729B" w:rsidRPr="0090729B" w:rsidRDefault="0090729B" w:rsidP="0090729B">
      <w:pPr>
        <w:widowControl/>
        <w:numPr>
          <w:ilvl w:val="2"/>
          <w:numId w:val="15"/>
        </w:numPr>
        <w:suppressAutoHyphens/>
        <w:autoSpaceDE/>
        <w:autoSpaceDN/>
        <w:spacing w:line="360" w:lineRule="auto"/>
        <w:ind w:left="2268" w:hanging="1134"/>
        <w:jc w:val="both"/>
        <w:textAlignment w:val="baseline"/>
        <w:rPr>
          <w:rFonts w:eastAsia="Andale Sans UI"/>
          <w:kern w:val="3"/>
          <w:lang w:eastAsia="zh-CN" w:bidi="en-US"/>
        </w:rPr>
      </w:pPr>
      <w:r w:rsidRPr="0090729B">
        <w:rPr>
          <w:rFonts w:eastAsia="Andale Sans UI"/>
          <w:kern w:val="3"/>
          <w:lang w:eastAsia="zh-CN" w:bidi="en-US"/>
        </w:rPr>
        <w:t>zwiększenie lub zmniejszenie przedmiotu umowy przez Zamawiającego na które wyrażą zgodę strony umowy, po uzasadnieniu i szczegółowym wyliczeniu zakresu zmian dot. zwiększenia lub zmniejszenia, co skutkuje  zwiększeniem lub zmniejszeniem wynagrodzenia dla Wykonawcy</w:t>
      </w:r>
      <w:r w:rsidR="00CA463E">
        <w:rPr>
          <w:rFonts w:eastAsia="Andale Sans UI"/>
          <w:kern w:val="3"/>
          <w:lang w:eastAsia="zh-CN" w:bidi="en-US"/>
        </w:rPr>
        <w:t xml:space="preserve"> np. wyposażenie pojazdu</w:t>
      </w:r>
      <w:r w:rsidRPr="0090729B">
        <w:rPr>
          <w:rFonts w:eastAsia="Andale Sans UI"/>
          <w:kern w:val="3"/>
          <w:lang w:eastAsia="zh-CN" w:bidi="en-US"/>
        </w:rPr>
        <w:t>,</w:t>
      </w:r>
    </w:p>
    <w:p w14:paraId="6869B521" w14:textId="77777777" w:rsidR="0090729B" w:rsidRPr="0090729B" w:rsidRDefault="0090729B" w:rsidP="0090729B">
      <w:pPr>
        <w:widowControl/>
        <w:numPr>
          <w:ilvl w:val="2"/>
          <w:numId w:val="15"/>
        </w:numPr>
        <w:suppressAutoHyphens/>
        <w:autoSpaceDE/>
        <w:autoSpaceDN/>
        <w:spacing w:line="360" w:lineRule="auto"/>
        <w:ind w:left="2268" w:hanging="1134"/>
        <w:jc w:val="both"/>
        <w:textAlignment w:val="baseline"/>
        <w:rPr>
          <w:rFonts w:eastAsia="Andale Sans UI"/>
          <w:kern w:val="3"/>
          <w:lang w:eastAsia="zh-CN" w:bidi="en-US"/>
        </w:rPr>
      </w:pPr>
      <w:r w:rsidRPr="0090729B">
        <w:rPr>
          <w:rFonts w:eastAsia="Andale Sans UI"/>
          <w:kern w:val="3"/>
          <w:lang w:eastAsia="zh-CN" w:bidi="en-US"/>
        </w:rPr>
        <w:t>zmiany przepisów prawa  istotnych dla  postanowień  zawartej umowy,</w:t>
      </w:r>
    </w:p>
    <w:p w14:paraId="3A56A6D4" w14:textId="77777777" w:rsidR="0090729B" w:rsidRPr="0090729B" w:rsidRDefault="0090729B" w:rsidP="0090729B">
      <w:pPr>
        <w:widowControl/>
        <w:numPr>
          <w:ilvl w:val="2"/>
          <w:numId w:val="15"/>
        </w:numPr>
        <w:suppressAutoHyphens/>
        <w:autoSpaceDE/>
        <w:autoSpaceDN/>
        <w:spacing w:line="360" w:lineRule="auto"/>
        <w:ind w:left="2268" w:hanging="1134"/>
        <w:jc w:val="both"/>
        <w:textAlignment w:val="baseline"/>
        <w:rPr>
          <w:rFonts w:eastAsia="Andale Sans UI"/>
          <w:kern w:val="3"/>
          <w:lang w:eastAsia="zh-CN" w:bidi="en-US"/>
        </w:rPr>
      </w:pPr>
      <w:r w:rsidRPr="0090729B">
        <w:rPr>
          <w:rFonts w:eastAsia="Andale Sans UI"/>
          <w:kern w:val="3"/>
          <w:lang w:eastAsia="zh-CN" w:bidi="en-US"/>
        </w:rPr>
        <w:t>poprawa jakości lub innych parametrów charakterystycznych dla danego elementu przedmiotu umowy,</w:t>
      </w:r>
    </w:p>
    <w:p w14:paraId="294AE5D0" w14:textId="77777777" w:rsidR="0090729B" w:rsidRPr="0090729B" w:rsidRDefault="0090729B" w:rsidP="0090729B">
      <w:pPr>
        <w:widowControl/>
        <w:numPr>
          <w:ilvl w:val="2"/>
          <w:numId w:val="15"/>
        </w:numPr>
        <w:suppressAutoHyphens/>
        <w:autoSpaceDE/>
        <w:autoSpaceDN/>
        <w:spacing w:line="360" w:lineRule="auto"/>
        <w:ind w:left="2268" w:hanging="1134"/>
        <w:jc w:val="both"/>
        <w:textAlignment w:val="baseline"/>
        <w:rPr>
          <w:rFonts w:eastAsia="Andale Sans UI"/>
          <w:kern w:val="3"/>
          <w:lang w:eastAsia="zh-CN" w:bidi="en-US"/>
        </w:rPr>
      </w:pPr>
      <w:r w:rsidRPr="0090729B">
        <w:rPr>
          <w:rFonts w:eastAsia="Andale Sans UI"/>
          <w:kern w:val="3"/>
          <w:lang w:eastAsia="zh-CN" w:bidi="en-US"/>
        </w:rPr>
        <w:t xml:space="preserve">aktualizacja rozwiązań technicznych z uwagi na postęp technologiczny bądź zmiany obowiązujących przepisów, </w:t>
      </w:r>
    </w:p>
    <w:p w14:paraId="395F2B63" w14:textId="13480B60" w:rsidR="0090729B" w:rsidRDefault="0090729B" w:rsidP="0090729B">
      <w:pPr>
        <w:widowControl/>
        <w:numPr>
          <w:ilvl w:val="2"/>
          <w:numId w:val="15"/>
        </w:numPr>
        <w:suppressAutoHyphens/>
        <w:autoSpaceDE/>
        <w:autoSpaceDN/>
        <w:spacing w:line="360" w:lineRule="auto"/>
        <w:ind w:left="2268" w:hanging="1134"/>
        <w:jc w:val="both"/>
        <w:textAlignment w:val="baseline"/>
        <w:rPr>
          <w:rFonts w:eastAsia="Andale Sans UI"/>
          <w:kern w:val="3"/>
          <w:lang w:eastAsia="zh-CN" w:bidi="en-US"/>
        </w:rPr>
      </w:pPr>
      <w:r w:rsidRPr="0090729B">
        <w:rPr>
          <w:rFonts w:eastAsia="Andale Sans UI"/>
          <w:kern w:val="3"/>
          <w:lang w:eastAsia="zh-CN" w:bidi="en-US"/>
        </w:rPr>
        <w:t>ograniczenia przedmiotu zamówienia,</w:t>
      </w:r>
    </w:p>
    <w:p w14:paraId="4DE9223D" w14:textId="6B1A67F1" w:rsidR="00126429" w:rsidRDefault="00126429" w:rsidP="0090729B">
      <w:pPr>
        <w:widowControl/>
        <w:numPr>
          <w:ilvl w:val="2"/>
          <w:numId w:val="15"/>
        </w:numPr>
        <w:suppressAutoHyphens/>
        <w:autoSpaceDE/>
        <w:autoSpaceDN/>
        <w:spacing w:line="360" w:lineRule="auto"/>
        <w:ind w:left="2268" w:hanging="1134"/>
        <w:jc w:val="both"/>
        <w:textAlignment w:val="baseline"/>
        <w:rPr>
          <w:rFonts w:eastAsia="Andale Sans UI"/>
          <w:kern w:val="3"/>
          <w:lang w:eastAsia="zh-CN" w:bidi="en-US"/>
        </w:rPr>
      </w:pPr>
      <w:r>
        <w:rPr>
          <w:rFonts w:eastAsia="Andale Sans UI"/>
          <w:kern w:val="3"/>
          <w:lang w:eastAsia="zh-CN" w:bidi="en-US"/>
        </w:rPr>
        <w:t>wykonanie prac dodatkowych,</w:t>
      </w:r>
    </w:p>
    <w:p w14:paraId="4F0FD021" w14:textId="1DBE7A92" w:rsidR="00126429" w:rsidRPr="00126429" w:rsidRDefault="00126429" w:rsidP="00126429">
      <w:pPr>
        <w:widowControl/>
        <w:numPr>
          <w:ilvl w:val="2"/>
          <w:numId w:val="15"/>
        </w:numPr>
        <w:suppressAutoHyphens/>
        <w:autoSpaceDE/>
        <w:autoSpaceDN/>
        <w:spacing w:line="360" w:lineRule="auto"/>
        <w:ind w:left="2268" w:hanging="1134"/>
        <w:jc w:val="both"/>
        <w:textAlignment w:val="baseline"/>
        <w:rPr>
          <w:rFonts w:eastAsia="Andale Sans UI"/>
          <w:kern w:val="3"/>
          <w:lang w:eastAsia="zh-CN" w:bidi="en-US"/>
        </w:rPr>
      </w:pPr>
      <w:r w:rsidRPr="00126429">
        <w:rPr>
          <w:lang w:eastAsia="pl-PL"/>
        </w:rPr>
        <w:t>zmiany stawki podatku od towarów i usług</w:t>
      </w:r>
      <w:r w:rsidRPr="00126429">
        <w:rPr>
          <w:i/>
          <w:color w:val="002060"/>
        </w:rPr>
        <w:t xml:space="preserve"> </w:t>
      </w:r>
      <w:r w:rsidRPr="00126429">
        <w:rPr>
          <w:lang w:eastAsia="pl-PL"/>
        </w:rPr>
        <w:t xml:space="preserve">oraz podatku akcyzowego, z tym zastrzeżeniem, że wartość netto wynagrodzenia wykonawcy nie zmieni się, </w:t>
      </w:r>
      <w:r>
        <w:rPr>
          <w:lang w:eastAsia="pl-PL"/>
        </w:rPr>
        <w:br/>
      </w:r>
      <w:r w:rsidRPr="00126429">
        <w:rPr>
          <w:lang w:eastAsia="pl-PL"/>
        </w:rPr>
        <w:t>a wartość brutto wynagrodzenia zostanie wyliczona na podstawie nowych przepisów;</w:t>
      </w:r>
    </w:p>
    <w:p w14:paraId="04D3C4C9" w14:textId="33434CBE" w:rsidR="00126429" w:rsidRPr="00126429" w:rsidRDefault="00126429" w:rsidP="00126429">
      <w:pPr>
        <w:widowControl/>
        <w:numPr>
          <w:ilvl w:val="2"/>
          <w:numId w:val="15"/>
        </w:numPr>
        <w:suppressAutoHyphens/>
        <w:autoSpaceDE/>
        <w:autoSpaceDN/>
        <w:spacing w:line="360" w:lineRule="auto"/>
        <w:ind w:left="2268" w:hanging="1134"/>
        <w:jc w:val="both"/>
        <w:textAlignment w:val="baseline"/>
        <w:rPr>
          <w:rFonts w:eastAsia="Andale Sans UI"/>
          <w:kern w:val="3"/>
          <w:lang w:eastAsia="zh-CN" w:bidi="en-US"/>
        </w:rPr>
      </w:pPr>
      <w:r w:rsidRPr="00126429">
        <w:rPr>
          <w:lang w:eastAsia="pl-PL"/>
        </w:rPr>
        <w:t xml:space="preserve">w pozostałym zakresie zmian do umowy stosuje się art. 455 ustawy </w:t>
      </w:r>
      <w:proofErr w:type="spellStart"/>
      <w:r w:rsidRPr="00126429">
        <w:rPr>
          <w:lang w:eastAsia="pl-PL"/>
        </w:rPr>
        <w:t>Pzp</w:t>
      </w:r>
      <w:proofErr w:type="spellEnd"/>
      <w:r w:rsidRPr="00126429">
        <w:rPr>
          <w:lang w:eastAsia="pl-PL"/>
        </w:rPr>
        <w:t>.</w:t>
      </w:r>
    </w:p>
    <w:p w14:paraId="69DC3742" w14:textId="4040DBA8" w:rsidR="0090729B" w:rsidRDefault="0090729B" w:rsidP="0090729B">
      <w:pPr>
        <w:widowControl/>
        <w:suppressAutoHyphens/>
        <w:autoSpaceDE/>
        <w:spacing w:line="360" w:lineRule="auto"/>
        <w:ind w:left="794" w:hanging="454"/>
        <w:jc w:val="both"/>
        <w:textAlignment w:val="baseline"/>
        <w:rPr>
          <w:rFonts w:eastAsia="Andale Sans UI"/>
          <w:kern w:val="3"/>
          <w:lang w:eastAsia="zh-CN" w:bidi="en-US"/>
        </w:rPr>
      </w:pPr>
    </w:p>
    <w:p w14:paraId="4CBB46C6" w14:textId="251D3513" w:rsidR="00126429" w:rsidRPr="00126429" w:rsidRDefault="00126429" w:rsidP="00126429">
      <w:pPr>
        <w:pStyle w:val="Akapitzlist"/>
        <w:widowControl/>
        <w:numPr>
          <w:ilvl w:val="1"/>
          <w:numId w:val="15"/>
        </w:numPr>
        <w:autoSpaceDE/>
        <w:autoSpaceDN/>
        <w:adjustRightInd w:val="0"/>
        <w:spacing w:after="120" w:line="276" w:lineRule="auto"/>
        <w:ind w:left="1134" w:hanging="567"/>
        <w:rPr>
          <w:b/>
          <w:bCs/>
          <w:lang w:eastAsia="pl-PL"/>
        </w:rPr>
      </w:pPr>
      <w:r w:rsidRPr="00126429">
        <w:rPr>
          <w:b/>
          <w:bCs/>
          <w:lang w:eastAsia="pl-PL"/>
        </w:rPr>
        <w:t xml:space="preserve">Pozostałe zmiany spowodowane następującymi okolicznościami: </w:t>
      </w:r>
    </w:p>
    <w:p w14:paraId="4796F498" w14:textId="3726FF71" w:rsidR="00126429" w:rsidRDefault="00126429" w:rsidP="00126429">
      <w:pPr>
        <w:pStyle w:val="Akapitzlist"/>
        <w:widowControl/>
        <w:numPr>
          <w:ilvl w:val="2"/>
          <w:numId w:val="15"/>
        </w:numPr>
        <w:autoSpaceDE/>
        <w:autoSpaceDN/>
        <w:adjustRightInd w:val="0"/>
        <w:spacing w:after="120" w:line="276" w:lineRule="auto"/>
        <w:ind w:left="1871" w:hanging="737"/>
        <w:rPr>
          <w:lang w:eastAsia="pl-PL"/>
        </w:rPr>
      </w:pPr>
      <w:r w:rsidRPr="00126429">
        <w:rPr>
          <w:lang w:eastAsia="pl-PL"/>
        </w:rPr>
        <w:t xml:space="preserve">zmiana przepisów dodatkowych w zakresie wystawiania faktur, powstawania obowiązku podatkowego itp.; </w:t>
      </w:r>
    </w:p>
    <w:p w14:paraId="05323CD2" w14:textId="186FCB94" w:rsidR="00126429" w:rsidRDefault="00126429" w:rsidP="00126429">
      <w:pPr>
        <w:pStyle w:val="Akapitzlist"/>
        <w:widowControl/>
        <w:numPr>
          <w:ilvl w:val="2"/>
          <w:numId w:val="15"/>
        </w:numPr>
        <w:autoSpaceDE/>
        <w:autoSpaceDN/>
        <w:adjustRightInd w:val="0"/>
        <w:spacing w:after="120" w:line="276" w:lineRule="auto"/>
        <w:ind w:left="1871" w:hanging="737"/>
        <w:rPr>
          <w:lang w:eastAsia="pl-PL"/>
        </w:rPr>
      </w:pPr>
      <w:r w:rsidRPr="00126429">
        <w:rPr>
          <w:lang w:eastAsia="pl-PL"/>
        </w:rPr>
        <w:t>gdy zaistnieje inna okoliczność prawna, ekonomiczna lub techniczna, skutkująca niemożliwością wykonania lub należytego wykonania umowy zgodnie z SWZ</w:t>
      </w:r>
      <w:r>
        <w:rPr>
          <w:lang w:eastAsia="pl-PL"/>
        </w:rPr>
        <w:t>;</w:t>
      </w:r>
    </w:p>
    <w:p w14:paraId="506E0E4D" w14:textId="37017CEA" w:rsidR="00126429" w:rsidRPr="00126429" w:rsidRDefault="00126429" w:rsidP="00126429">
      <w:pPr>
        <w:pStyle w:val="Akapitzlist"/>
        <w:widowControl/>
        <w:numPr>
          <w:ilvl w:val="2"/>
          <w:numId w:val="15"/>
        </w:numPr>
        <w:autoSpaceDE/>
        <w:autoSpaceDN/>
        <w:adjustRightInd w:val="0"/>
        <w:spacing w:after="120" w:line="276" w:lineRule="auto"/>
        <w:ind w:left="1871" w:hanging="737"/>
        <w:rPr>
          <w:lang w:eastAsia="pl-PL"/>
        </w:rPr>
      </w:pPr>
      <w:r>
        <w:rPr>
          <w:lang w:eastAsia="pl-PL"/>
        </w:rPr>
        <w:t xml:space="preserve">wprowadzenie </w:t>
      </w:r>
      <w:r w:rsidRPr="00126429">
        <w:rPr>
          <w:lang w:eastAsia="pl-PL"/>
        </w:rPr>
        <w:t>odbiorów częściowych, terminów płatności oraz wprowadzeni</w:t>
      </w:r>
      <w:r>
        <w:rPr>
          <w:lang w:eastAsia="pl-PL"/>
        </w:rPr>
        <w:t>e</w:t>
      </w:r>
      <w:r w:rsidRPr="00126429">
        <w:rPr>
          <w:lang w:eastAsia="pl-PL"/>
        </w:rPr>
        <w:t xml:space="preserve"> płatności częściowych; </w:t>
      </w:r>
    </w:p>
    <w:p w14:paraId="17B0266F" w14:textId="5BBF2D8A" w:rsidR="00126429" w:rsidRDefault="00126429" w:rsidP="0090729B">
      <w:pPr>
        <w:widowControl/>
        <w:suppressAutoHyphens/>
        <w:autoSpaceDE/>
        <w:spacing w:line="360" w:lineRule="auto"/>
        <w:ind w:left="794" w:hanging="454"/>
        <w:jc w:val="both"/>
        <w:textAlignment w:val="baseline"/>
        <w:rPr>
          <w:rFonts w:eastAsia="Andale Sans UI"/>
          <w:kern w:val="3"/>
          <w:lang w:eastAsia="zh-CN" w:bidi="en-US"/>
        </w:rPr>
      </w:pPr>
    </w:p>
    <w:p w14:paraId="7389C4AF" w14:textId="3E344E79" w:rsidR="00F74599" w:rsidRPr="00F74599" w:rsidRDefault="00F74599" w:rsidP="00F74599">
      <w:pPr>
        <w:pStyle w:val="Akapitzlist"/>
        <w:widowControl/>
        <w:numPr>
          <w:ilvl w:val="1"/>
          <w:numId w:val="15"/>
        </w:numPr>
        <w:suppressAutoHyphens/>
        <w:autoSpaceDE/>
        <w:spacing w:line="360" w:lineRule="auto"/>
        <w:textAlignment w:val="baseline"/>
        <w:rPr>
          <w:rFonts w:eastAsia="Andale Sans UI"/>
          <w:kern w:val="3"/>
          <w:lang w:eastAsia="zh-CN" w:bidi="en-US"/>
        </w:rPr>
      </w:pPr>
      <w:r w:rsidRPr="00F74599">
        <w:rPr>
          <w:lang w:eastAsia="pl-PL"/>
        </w:rPr>
        <w:t>Zamawiający przewiduje możliwość zmian postanowień zawartej umowy (tzw. zmiany kontraktowe w oparciu o art. 455 ust. 1 pkt 1 ustawy) w stosunku do treści oferty, na podstawie której dokonano wyboru Wykonawcy.</w:t>
      </w:r>
    </w:p>
    <w:p w14:paraId="074B62C4" w14:textId="77777777" w:rsidR="00F74599" w:rsidRPr="00F74599" w:rsidRDefault="00F74599" w:rsidP="00F74599">
      <w:pPr>
        <w:pStyle w:val="Akapitzlist"/>
        <w:widowControl/>
        <w:numPr>
          <w:ilvl w:val="1"/>
          <w:numId w:val="15"/>
        </w:numPr>
        <w:suppressAutoHyphens/>
        <w:autoSpaceDE/>
        <w:spacing w:line="360" w:lineRule="auto"/>
        <w:textAlignment w:val="baseline"/>
        <w:rPr>
          <w:rFonts w:eastAsia="Andale Sans UI"/>
          <w:kern w:val="3"/>
          <w:lang w:eastAsia="zh-CN" w:bidi="en-US"/>
        </w:rPr>
      </w:pPr>
      <w:r w:rsidRPr="00F74599">
        <w:rPr>
          <w:lang w:eastAsia="pl-PL"/>
        </w:rPr>
        <w:lastRenderedPageBreak/>
        <w:t>Zmiana umowy może także nastąpić w przypadkach, o których mowa w art. 455 ust. 1 pkt 2-4 oraz ust. 2 ustawy.</w:t>
      </w:r>
    </w:p>
    <w:p w14:paraId="1F3F396A" w14:textId="77777777" w:rsidR="00F74599" w:rsidRDefault="00F74599" w:rsidP="00126429">
      <w:pPr>
        <w:widowControl/>
        <w:tabs>
          <w:tab w:val="center" w:pos="4536"/>
        </w:tabs>
        <w:suppressAutoHyphens/>
        <w:autoSpaceDE/>
        <w:autoSpaceDN/>
        <w:spacing w:after="120" w:line="276" w:lineRule="auto"/>
        <w:ind w:right="57"/>
        <w:jc w:val="center"/>
        <w:rPr>
          <w:b/>
          <w:bCs/>
          <w:lang w:eastAsia="pl-PL"/>
        </w:rPr>
      </w:pPr>
    </w:p>
    <w:p w14:paraId="70796BCC" w14:textId="63E2B00F" w:rsidR="00F74599" w:rsidRPr="0090729B" w:rsidRDefault="00F74599" w:rsidP="00F74599">
      <w:pPr>
        <w:widowControl/>
        <w:numPr>
          <w:ilvl w:val="0"/>
          <w:numId w:val="16"/>
        </w:numPr>
        <w:tabs>
          <w:tab w:val="left" w:pos="700"/>
        </w:tabs>
        <w:suppressAutoHyphens/>
        <w:autoSpaceDE/>
        <w:autoSpaceDN/>
        <w:spacing w:line="360" w:lineRule="auto"/>
        <w:ind w:left="567" w:hanging="454"/>
        <w:jc w:val="both"/>
        <w:textAlignment w:val="baseline"/>
        <w:rPr>
          <w:rFonts w:eastAsia="Andale Sans UI"/>
          <w:kern w:val="3"/>
          <w:lang w:eastAsia="zh-CN" w:bidi="en-US"/>
        </w:rPr>
      </w:pPr>
      <w:r w:rsidRPr="0090729B">
        <w:rPr>
          <w:rFonts w:eastAsia="Andale Sans UI"/>
          <w:kern w:val="3"/>
          <w:lang w:eastAsia="zh-CN" w:bidi="en-US"/>
        </w:rPr>
        <w:t xml:space="preserve">W przypadku wystąpienia okoliczności skutkujących koniecznością zmiany umowy z przyczyn, </w:t>
      </w:r>
      <w:r w:rsidRPr="0090729B">
        <w:rPr>
          <w:rFonts w:eastAsia="Andale Sans UI"/>
          <w:kern w:val="3"/>
          <w:lang w:eastAsia="zh-CN" w:bidi="en-US"/>
        </w:rPr>
        <w:br/>
        <w:t xml:space="preserve">o których mowa w </w:t>
      </w:r>
      <w:r w:rsidRPr="00F74599">
        <w:t>§ 8</w:t>
      </w:r>
      <w:r>
        <w:t xml:space="preserve"> </w:t>
      </w:r>
      <w:r w:rsidRPr="0090729B">
        <w:rPr>
          <w:rFonts w:eastAsia="Andale Sans UI"/>
          <w:kern w:val="3"/>
          <w:lang w:eastAsia="zh-CN" w:bidi="en-US"/>
        </w:rPr>
        <w:t xml:space="preserve">Wykonawca zobowiązany jest do niezwłocznego poinformowania </w:t>
      </w:r>
      <w:r>
        <w:rPr>
          <w:rFonts w:eastAsia="Andale Sans UI"/>
          <w:kern w:val="3"/>
          <w:lang w:eastAsia="zh-CN" w:bidi="en-US"/>
        </w:rPr>
        <w:br/>
      </w:r>
      <w:r w:rsidRPr="0090729B">
        <w:rPr>
          <w:rFonts w:eastAsia="Andale Sans UI"/>
          <w:kern w:val="3"/>
          <w:lang w:eastAsia="zh-CN" w:bidi="en-US"/>
        </w:rPr>
        <w:t>o tym fakcie Zamawiającego i wystąpienia z wnioskiem o dokonanie wskazanej zmiany.</w:t>
      </w:r>
    </w:p>
    <w:p w14:paraId="7D297714" w14:textId="77777777" w:rsidR="00F74599" w:rsidRPr="0090729B" w:rsidRDefault="00F74599" w:rsidP="00F74599">
      <w:pPr>
        <w:widowControl/>
        <w:numPr>
          <w:ilvl w:val="0"/>
          <w:numId w:val="16"/>
        </w:numPr>
        <w:tabs>
          <w:tab w:val="left" w:pos="700"/>
        </w:tabs>
        <w:suppressAutoHyphens/>
        <w:autoSpaceDE/>
        <w:autoSpaceDN/>
        <w:spacing w:line="360" w:lineRule="auto"/>
        <w:ind w:left="567" w:hanging="454"/>
        <w:jc w:val="both"/>
        <w:textAlignment w:val="baseline"/>
        <w:rPr>
          <w:rFonts w:eastAsia="Andale Sans UI"/>
          <w:kern w:val="3"/>
          <w:lang w:eastAsia="zh-CN" w:bidi="en-US"/>
        </w:rPr>
      </w:pPr>
      <w:r w:rsidRPr="0090729B">
        <w:rPr>
          <w:rFonts w:eastAsia="Andale Sans UI"/>
          <w:kern w:val="3"/>
          <w:lang w:eastAsia="zh-CN" w:bidi="en-US"/>
        </w:rPr>
        <w:t>Z okoliczności stanowiących podstawę zmiany do umowy zostanie sporządzony protokół podpisany przez obie strony.</w:t>
      </w:r>
    </w:p>
    <w:p w14:paraId="3ACA31C7" w14:textId="77777777" w:rsidR="00F74599" w:rsidRPr="0090729B" w:rsidRDefault="00F74599" w:rsidP="00F74599">
      <w:pPr>
        <w:widowControl/>
        <w:numPr>
          <w:ilvl w:val="0"/>
          <w:numId w:val="16"/>
        </w:numPr>
        <w:tabs>
          <w:tab w:val="left" w:pos="700"/>
        </w:tabs>
        <w:suppressAutoHyphens/>
        <w:autoSpaceDE/>
        <w:autoSpaceDN/>
        <w:spacing w:line="360" w:lineRule="auto"/>
        <w:ind w:left="567" w:hanging="454"/>
        <w:jc w:val="both"/>
        <w:textAlignment w:val="baseline"/>
        <w:rPr>
          <w:rFonts w:eastAsia="Andale Sans UI"/>
          <w:kern w:val="3"/>
          <w:lang w:eastAsia="zh-CN" w:bidi="en-US"/>
        </w:rPr>
      </w:pPr>
      <w:r w:rsidRPr="0090729B">
        <w:rPr>
          <w:rFonts w:eastAsia="Andale Sans UI"/>
          <w:kern w:val="3"/>
          <w:lang w:eastAsia="zh-CN" w:bidi="en-US"/>
        </w:rPr>
        <w:t>Zmiana umowy powinna nastąpić w formie pisemnego aneksu podpisanego przez obie strony, pod rygorem nieważności takiego oświadczenia oraz powinna zawierać uzasadnienie faktyczne i prawne.</w:t>
      </w:r>
    </w:p>
    <w:p w14:paraId="79E46E57" w14:textId="77777777" w:rsidR="00F74599" w:rsidRPr="0090729B" w:rsidRDefault="00F74599" w:rsidP="00F74599">
      <w:pPr>
        <w:widowControl/>
        <w:numPr>
          <w:ilvl w:val="0"/>
          <w:numId w:val="16"/>
        </w:numPr>
        <w:tabs>
          <w:tab w:val="left" w:pos="700"/>
        </w:tabs>
        <w:suppressAutoHyphens/>
        <w:autoSpaceDE/>
        <w:autoSpaceDN/>
        <w:spacing w:after="480" w:line="360" w:lineRule="auto"/>
        <w:ind w:left="567" w:hanging="454"/>
        <w:jc w:val="both"/>
        <w:textAlignment w:val="baseline"/>
        <w:rPr>
          <w:rFonts w:eastAsia="Andale Sans UI"/>
          <w:kern w:val="3"/>
          <w:lang w:eastAsia="zh-CN" w:bidi="en-US"/>
        </w:rPr>
      </w:pPr>
      <w:r w:rsidRPr="0090729B">
        <w:rPr>
          <w:rFonts w:eastAsia="Andale Sans UI"/>
          <w:kern w:val="3"/>
          <w:lang w:eastAsia="zh-CN" w:bidi="en-US"/>
        </w:rPr>
        <w:t>Zmiana do umowy w sprawie zamówienia publicznego bez zachowania formy pisemnej jest dotknięta sankcją nieważności, a więc nie wywołuje skutków prawnych.</w:t>
      </w:r>
    </w:p>
    <w:p w14:paraId="40DAE2E0" w14:textId="025BC5CD" w:rsidR="00126429" w:rsidRPr="00126429" w:rsidRDefault="00126429" w:rsidP="00126429">
      <w:pPr>
        <w:widowControl/>
        <w:tabs>
          <w:tab w:val="center" w:pos="4536"/>
        </w:tabs>
        <w:suppressAutoHyphens/>
        <w:autoSpaceDE/>
        <w:autoSpaceDN/>
        <w:spacing w:after="120" w:line="276" w:lineRule="auto"/>
        <w:ind w:right="57"/>
        <w:jc w:val="center"/>
        <w:rPr>
          <w:b/>
          <w:bCs/>
          <w:lang w:eastAsia="pl-PL"/>
        </w:rPr>
      </w:pPr>
      <w:r w:rsidRPr="00126429">
        <w:rPr>
          <w:b/>
          <w:bCs/>
          <w:lang w:eastAsia="pl-PL"/>
        </w:rPr>
        <w:t xml:space="preserve">§9 </w:t>
      </w:r>
    </w:p>
    <w:p w14:paraId="283E763B" w14:textId="77777777" w:rsidR="00126429" w:rsidRPr="00126429" w:rsidRDefault="00126429" w:rsidP="00126429">
      <w:pPr>
        <w:widowControl/>
        <w:tabs>
          <w:tab w:val="center" w:pos="4536"/>
        </w:tabs>
        <w:suppressAutoHyphens/>
        <w:autoSpaceDE/>
        <w:autoSpaceDN/>
        <w:spacing w:after="120" w:line="276" w:lineRule="auto"/>
        <w:ind w:right="57"/>
        <w:jc w:val="center"/>
        <w:rPr>
          <w:lang w:eastAsia="pl-PL"/>
        </w:rPr>
      </w:pPr>
      <w:r w:rsidRPr="00126429">
        <w:rPr>
          <w:b/>
          <w:bCs/>
          <w:color w:val="000000"/>
          <w:lang w:eastAsia="pl-PL"/>
        </w:rPr>
        <w:t xml:space="preserve">Klauzula szczególna (COVID-19) </w:t>
      </w:r>
    </w:p>
    <w:p w14:paraId="7F4A7A84" w14:textId="77777777" w:rsidR="00126429" w:rsidRPr="00126429" w:rsidRDefault="00126429" w:rsidP="00126429">
      <w:pPr>
        <w:widowControl/>
        <w:numPr>
          <w:ilvl w:val="1"/>
          <w:numId w:val="21"/>
        </w:numPr>
        <w:autoSpaceDE/>
        <w:autoSpaceDN/>
        <w:adjustRightInd w:val="0"/>
        <w:spacing w:after="120" w:line="276" w:lineRule="auto"/>
        <w:ind w:left="567" w:hanging="567"/>
        <w:jc w:val="both"/>
        <w:rPr>
          <w:color w:val="000000"/>
          <w:lang w:eastAsia="pl-PL"/>
        </w:rPr>
      </w:pPr>
      <w:r w:rsidRPr="00126429">
        <w:rPr>
          <w:color w:val="000000"/>
          <w:lang w:eastAsia="pl-PL"/>
        </w:rPr>
        <w:t xml:space="preserve">Strony umowy mają obowiązek wzajemnego informowania się o wpływie lub możliwości wpływu okoliczności związanych z wystąpieniem COVID-19 na należyte wykonanie umowy. </w:t>
      </w:r>
    </w:p>
    <w:p w14:paraId="674B05EC" w14:textId="77777777" w:rsidR="00126429" w:rsidRPr="00126429" w:rsidRDefault="00126429" w:rsidP="00126429">
      <w:pPr>
        <w:widowControl/>
        <w:numPr>
          <w:ilvl w:val="1"/>
          <w:numId w:val="21"/>
        </w:numPr>
        <w:autoSpaceDE/>
        <w:autoSpaceDN/>
        <w:adjustRightInd w:val="0"/>
        <w:spacing w:after="120" w:line="276" w:lineRule="auto"/>
        <w:ind w:left="567" w:hanging="567"/>
        <w:jc w:val="both"/>
        <w:rPr>
          <w:color w:val="000000"/>
          <w:lang w:eastAsia="pl-PL"/>
        </w:rPr>
      </w:pPr>
      <w:r w:rsidRPr="00126429">
        <w:rPr>
          <w:color w:val="000000"/>
          <w:lang w:eastAsia="pl-PL"/>
        </w:rPr>
        <w:t xml:space="preserve">W przypadku wystąpienia okoliczności, o których mowa w ust. 1 Strona umowy niezwłocznie, jednakże nie później niż w terminie 7 dni roboczych od wystąpienia okoliczności informuje drugą Stronę o tych okolicznościach wskazując na związek przyczynowo - skutkowy wystąpienia zdarzeń będących następstwem COVID-19 z należytym wykonaniem umowy. </w:t>
      </w:r>
    </w:p>
    <w:p w14:paraId="442F2532" w14:textId="77777777" w:rsidR="00126429" w:rsidRPr="00126429" w:rsidRDefault="00126429" w:rsidP="00126429">
      <w:pPr>
        <w:widowControl/>
        <w:numPr>
          <w:ilvl w:val="1"/>
          <w:numId w:val="21"/>
        </w:numPr>
        <w:autoSpaceDE/>
        <w:autoSpaceDN/>
        <w:adjustRightInd w:val="0"/>
        <w:spacing w:after="120" w:line="276" w:lineRule="auto"/>
        <w:ind w:left="567" w:hanging="567"/>
        <w:jc w:val="both"/>
        <w:rPr>
          <w:color w:val="000000"/>
          <w:lang w:eastAsia="pl-PL"/>
        </w:rPr>
      </w:pPr>
      <w:r w:rsidRPr="00126429">
        <w:rPr>
          <w:color w:val="000000"/>
          <w:lang w:eastAsia="pl-PL"/>
        </w:rPr>
        <w:t xml:space="preserve">Do informacji załączane są dokumenty lub oświadczenia potwierdzające wpływ COVID-19 na należyte wykonanie umowy, a w tym dotyczące w szczególności: </w:t>
      </w:r>
    </w:p>
    <w:p w14:paraId="5FB2CFAC" w14:textId="77777777" w:rsidR="00126429" w:rsidRPr="00126429" w:rsidRDefault="00126429" w:rsidP="00126429">
      <w:pPr>
        <w:widowControl/>
        <w:numPr>
          <w:ilvl w:val="0"/>
          <w:numId w:val="22"/>
        </w:numPr>
        <w:autoSpaceDE/>
        <w:autoSpaceDN/>
        <w:adjustRightInd w:val="0"/>
        <w:spacing w:after="120" w:line="276" w:lineRule="auto"/>
        <w:ind w:left="851" w:hanging="284"/>
        <w:jc w:val="both"/>
        <w:rPr>
          <w:color w:val="000000"/>
          <w:lang w:eastAsia="pl-PL"/>
        </w:rPr>
      </w:pPr>
      <w:r w:rsidRPr="00126429">
        <w:rPr>
          <w:color w:val="000000"/>
          <w:lang w:eastAsia="pl-PL"/>
        </w:rPr>
        <w:t xml:space="preserve">nieobecności pracowników lub osób świadczących pracę za wynagrodzeniem na innej podstawie niż stosunek pracy, które uczestniczą lub mogłyby uczestniczyć w realizacji zamówienia; </w:t>
      </w:r>
    </w:p>
    <w:p w14:paraId="69D5D186" w14:textId="77777777" w:rsidR="00126429" w:rsidRPr="00126429" w:rsidRDefault="00126429" w:rsidP="00126429">
      <w:pPr>
        <w:widowControl/>
        <w:numPr>
          <w:ilvl w:val="0"/>
          <w:numId w:val="22"/>
        </w:numPr>
        <w:autoSpaceDE/>
        <w:autoSpaceDN/>
        <w:adjustRightInd w:val="0"/>
        <w:spacing w:after="120" w:line="276" w:lineRule="auto"/>
        <w:ind w:left="851" w:hanging="284"/>
        <w:jc w:val="both"/>
        <w:rPr>
          <w:color w:val="000000"/>
          <w:lang w:eastAsia="pl-PL"/>
        </w:rPr>
      </w:pPr>
      <w:r w:rsidRPr="00126429">
        <w:rPr>
          <w:color w:val="000000"/>
          <w:lang w:eastAsia="pl-PL"/>
        </w:rPr>
        <w:t xml:space="preserve">decyzji wydanych przez Głównego Inspektora Sanitarnego lub działającego z jego upoważnienia państwowego wojewódzkiego inspektora sanitarnego, w związku </w:t>
      </w:r>
      <w:r w:rsidRPr="00126429">
        <w:rPr>
          <w:color w:val="000000"/>
          <w:lang w:eastAsia="pl-PL"/>
        </w:rPr>
        <w:br/>
        <w:t xml:space="preserve">z przeciwdziałaniem COVID-19, nakładających na wykonawcę obowiązek podjęcia określonych czynności zapobiegawczych lub kontrolnych; </w:t>
      </w:r>
    </w:p>
    <w:p w14:paraId="4AD3EBED" w14:textId="77777777" w:rsidR="00126429" w:rsidRPr="00126429" w:rsidRDefault="00126429" w:rsidP="00126429">
      <w:pPr>
        <w:widowControl/>
        <w:numPr>
          <w:ilvl w:val="0"/>
          <w:numId w:val="22"/>
        </w:numPr>
        <w:autoSpaceDE/>
        <w:autoSpaceDN/>
        <w:adjustRightInd w:val="0"/>
        <w:spacing w:after="120" w:line="276" w:lineRule="auto"/>
        <w:ind w:left="851" w:hanging="284"/>
        <w:jc w:val="both"/>
        <w:rPr>
          <w:color w:val="000000"/>
          <w:lang w:eastAsia="pl-PL"/>
        </w:rPr>
      </w:pPr>
      <w:r w:rsidRPr="00126429">
        <w:rPr>
          <w:color w:val="000000"/>
          <w:lang w:eastAsia="pl-PL"/>
        </w:rPr>
        <w:t xml:space="preserve">poleceń wydanych przez wojewodów lub decyzji wydanych przez Prezesa Rady Ministrów związanych z przeciwdziałaniem COVID-19, dotyczących nałożenia obowiązku realizacji określonego zadania; </w:t>
      </w:r>
    </w:p>
    <w:p w14:paraId="3F0ED2AB" w14:textId="1C840C52" w:rsidR="00126429" w:rsidRPr="00126429" w:rsidRDefault="00126429" w:rsidP="00126429">
      <w:pPr>
        <w:widowControl/>
        <w:numPr>
          <w:ilvl w:val="0"/>
          <w:numId w:val="22"/>
        </w:numPr>
        <w:autoSpaceDE/>
        <w:autoSpaceDN/>
        <w:adjustRightInd w:val="0"/>
        <w:spacing w:after="120" w:line="276" w:lineRule="auto"/>
        <w:ind w:left="851" w:hanging="284"/>
        <w:jc w:val="both"/>
        <w:rPr>
          <w:color w:val="000000"/>
          <w:lang w:eastAsia="pl-PL"/>
        </w:rPr>
      </w:pPr>
      <w:r w:rsidRPr="00126429">
        <w:rPr>
          <w:color w:val="000000"/>
          <w:lang w:eastAsia="pl-PL"/>
        </w:rPr>
        <w:t xml:space="preserve">wstrzymania dostaw produktów, komponentów produktu lub materiałów, trudności </w:t>
      </w:r>
      <w:r w:rsidR="00F74599">
        <w:rPr>
          <w:color w:val="000000"/>
          <w:lang w:eastAsia="pl-PL"/>
        </w:rPr>
        <w:br/>
      </w:r>
      <w:r w:rsidRPr="00126429">
        <w:rPr>
          <w:color w:val="000000"/>
          <w:lang w:eastAsia="pl-PL"/>
        </w:rPr>
        <w:t xml:space="preserve">w dostępie do sprzętu lub trudności w realizacji usług transportowych; </w:t>
      </w:r>
    </w:p>
    <w:p w14:paraId="36B4AF5B" w14:textId="77777777" w:rsidR="00126429" w:rsidRPr="00126429" w:rsidRDefault="00126429" w:rsidP="00126429">
      <w:pPr>
        <w:widowControl/>
        <w:numPr>
          <w:ilvl w:val="0"/>
          <w:numId w:val="22"/>
        </w:numPr>
        <w:autoSpaceDE/>
        <w:autoSpaceDN/>
        <w:adjustRightInd w:val="0"/>
        <w:spacing w:after="120" w:line="276" w:lineRule="auto"/>
        <w:ind w:left="851" w:hanging="284"/>
        <w:jc w:val="both"/>
        <w:rPr>
          <w:color w:val="000000"/>
          <w:lang w:eastAsia="pl-PL"/>
        </w:rPr>
      </w:pPr>
      <w:r w:rsidRPr="00126429">
        <w:rPr>
          <w:color w:val="000000"/>
          <w:lang w:eastAsia="pl-PL"/>
        </w:rPr>
        <w:t xml:space="preserve">wskazanych powyżej okoliczności w zakresie w jakim dotyczą one podwykonawcy lub dalszego podwykonawcy. </w:t>
      </w:r>
    </w:p>
    <w:p w14:paraId="4CB8099A" w14:textId="77777777" w:rsidR="00126429" w:rsidRPr="00126429" w:rsidRDefault="00126429" w:rsidP="00126429">
      <w:pPr>
        <w:widowControl/>
        <w:numPr>
          <w:ilvl w:val="0"/>
          <w:numId w:val="23"/>
        </w:numPr>
        <w:autoSpaceDE/>
        <w:autoSpaceDN/>
        <w:adjustRightInd w:val="0"/>
        <w:spacing w:after="120" w:line="276" w:lineRule="auto"/>
        <w:ind w:left="567" w:hanging="567"/>
        <w:jc w:val="both"/>
        <w:rPr>
          <w:color w:val="000000"/>
          <w:lang w:eastAsia="pl-PL"/>
        </w:rPr>
      </w:pPr>
      <w:r w:rsidRPr="00126429">
        <w:rPr>
          <w:color w:val="000000"/>
          <w:lang w:eastAsia="pl-PL"/>
        </w:rPr>
        <w:t xml:space="preserve">W terminie 5 dni roboczych od dnia otrzymania informacji Strona umowy, której składana jest informacja może zażądać od Strony składającej informację przedstawienia dodatkowych </w:t>
      </w:r>
      <w:r w:rsidRPr="00126429">
        <w:rPr>
          <w:color w:val="000000"/>
          <w:lang w:eastAsia="pl-PL"/>
        </w:rPr>
        <w:lastRenderedPageBreak/>
        <w:t xml:space="preserve">wyjaśnień, oświadczeń oraz dokumentów potwierdzających wpływ okoliczności związanych </w:t>
      </w:r>
      <w:r w:rsidRPr="00126429">
        <w:rPr>
          <w:color w:val="000000"/>
          <w:lang w:eastAsia="pl-PL"/>
        </w:rPr>
        <w:br/>
        <w:t xml:space="preserve">z wystąpieniem COVID-19 na należyte wykonanie umowy określając termin na ich złożenie nie krótszy jednak niż 7 dni roboczych. </w:t>
      </w:r>
    </w:p>
    <w:p w14:paraId="4B554717" w14:textId="754B0889" w:rsidR="00126429" w:rsidRPr="00126429" w:rsidRDefault="00126429" w:rsidP="00126429">
      <w:pPr>
        <w:widowControl/>
        <w:numPr>
          <w:ilvl w:val="0"/>
          <w:numId w:val="23"/>
        </w:numPr>
        <w:autoSpaceDE/>
        <w:autoSpaceDN/>
        <w:adjustRightInd w:val="0"/>
        <w:spacing w:after="120" w:line="276" w:lineRule="auto"/>
        <w:ind w:left="567" w:hanging="567"/>
        <w:jc w:val="both"/>
        <w:rPr>
          <w:color w:val="000000"/>
          <w:lang w:eastAsia="pl-PL"/>
        </w:rPr>
      </w:pPr>
      <w:r w:rsidRPr="00126429">
        <w:rPr>
          <w:color w:val="000000"/>
          <w:lang w:eastAsia="pl-PL"/>
        </w:rPr>
        <w:t xml:space="preserve">Strona umowy, o której mowa w ust. 1, na podstawie otrzymanych oświadczeń lub dokumentów, o których mowa w ust. 3 i 4, w terminie 14 dni od dnia ich otrzymania, przekazuje drugiej stronie swoje stanowisko, wraz z uzasadnieniem, odnośnie do wpływu okoliczności, o których mowa w ust. 1, na należyte jej wykonanie. Jeżeli strona umowy otrzymała kolejne oświadczenia lub dokumenty, termin liczony jest od dnia ich otrzymania. </w:t>
      </w:r>
    </w:p>
    <w:p w14:paraId="219517A5" w14:textId="10D96050" w:rsidR="00126429" w:rsidRPr="00126429" w:rsidRDefault="00126429" w:rsidP="00126429">
      <w:pPr>
        <w:widowControl/>
        <w:numPr>
          <w:ilvl w:val="0"/>
          <w:numId w:val="23"/>
        </w:numPr>
        <w:autoSpaceDE/>
        <w:autoSpaceDN/>
        <w:adjustRightInd w:val="0"/>
        <w:spacing w:after="120" w:line="276" w:lineRule="auto"/>
        <w:ind w:left="567" w:hanging="567"/>
        <w:jc w:val="both"/>
        <w:rPr>
          <w:color w:val="000000"/>
          <w:lang w:eastAsia="pl-PL"/>
        </w:rPr>
      </w:pPr>
      <w:r w:rsidRPr="00126429">
        <w:rPr>
          <w:color w:val="000000"/>
          <w:lang w:eastAsia="pl-PL"/>
        </w:rPr>
        <w:t xml:space="preserve">Zamawiający, po stwierdzeniu, że okoliczności związane z wystąpieniem COVID-19, o których mowa w ust. 1, wpływają na należyte wykonanie umowy, o której mowa w ust. 1, </w:t>
      </w:r>
      <w:r w:rsidR="00F74599">
        <w:rPr>
          <w:color w:val="000000"/>
          <w:lang w:eastAsia="pl-PL"/>
        </w:rPr>
        <w:br/>
      </w:r>
      <w:r w:rsidRPr="00126429">
        <w:rPr>
          <w:color w:val="000000"/>
          <w:lang w:eastAsia="pl-PL"/>
        </w:rPr>
        <w:t xml:space="preserve">w uzgodnieniu z wykonawcą dokonuje zmiany umowy odpowiednio w zakresie: </w:t>
      </w:r>
    </w:p>
    <w:p w14:paraId="6FB8EA0F" w14:textId="77777777" w:rsidR="00126429" w:rsidRPr="00126429" w:rsidRDefault="00126429" w:rsidP="00126429">
      <w:pPr>
        <w:widowControl/>
        <w:numPr>
          <w:ilvl w:val="0"/>
          <w:numId w:val="24"/>
        </w:numPr>
        <w:autoSpaceDE/>
        <w:autoSpaceDN/>
        <w:adjustRightInd w:val="0"/>
        <w:spacing w:after="120" w:line="276" w:lineRule="auto"/>
        <w:ind w:left="1134" w:hanging="567"/>
        <w:jc w:val="both"/>
        <w:rPr>
          <w:color w:val="000000"/>
          <w:lang w:eastAsia="pl-PL"/>
        </w:rPr>
      </w:pPr>
      <w:r w:rsidRPr="00126429">
        <w:rPr>
          <w:color w:val="000000"/>
          <w:lang w:eastAsia="pl-PL"/>
        </w:rPr>
        <w:t xml:space="preserve">terminu wykonania umowy lub jej części oraz w zakresie czasowego zawieszenia wykonania umowy lub jej części, w szczególności w przypadku pojawienia się przejściowych problemów z wykonaniem umowy, np. zakłócenia w łańcuchu dostaw, braku wystarczającej liczby pracowników; </w:t>
      </w:r>
    </w:p>
    <w:p w14:paraId="23F8287A" w14:textId="46E1AEF9" w:rsidR="00126429" w:rsidRPr="00126429" w:rsidRDefault="00126429" w:rsidP="00126429">
      <w:pPr>
        <w:widowControl/>
        <w:numPr>
          <w:ilvl w:val="0"/>
          <w:numId w:val="24"/>
        </w:numPr>
        <w:autoSpaceDE/>
        <w:autoSpaceDN/>
        <w:adjustRightInd w:val="0"/>
        <w:spacing w:after="120" w:line="276" w:lineRule="auto"/>
        <w:ind w:left="1134" w:hanging="567"/>
        <w:jc w:val="both"/>
        <w:rPr>
          <w:color w:val="000000"/>
          <w:lang w:eastAsia="pl-PL"/>
        </w:rPr>
      </w:pPr>
      <w:r w:rsidRPr="00126429">
        <w:rPr>
          <w:lang w:eastAsia="pl-PL"/>
        </w:rPr>
        <w:t xml:space="preserve">zmiany sposobu wykonywania </w:t>
      </w:r>
      <w:r>
        <w:rPr>
          <w:lang w:eastAsia="pl-PL"/>
        </w:rPr>
        <w:t xml:space="preserve">przedmiotu umowy </w:t>
      </w:r>
      <w:r w:rsidRPr="00126429">
        <w:rPr>
          <w:lang w:eastAsia="pl-PL"/>
        </w:rPr>
        <w:t xml:space="preserve">w celu dostosowania pierwotnych wymagań odnośnie do sposobu realizacji zamówienia do ograniczeń wynikających </w:t>
      </w:r>
      <w:r w:rsidRPr="00126429">
        <w:rPr>
          <w:lang w:eastAsia="pl-PL"/>
        </w:rPr>
        <w:br/>
        <w:t xml:space="preserve">z występowania COVID-19; </w:t>
      </w:r>
    </w:p>
    <w:p w14:paraId="0235A0DF" w14:textId="77777777" w:rsidR="00126429" w:rsidRPr="00126429" w:rsidRDefault="00126429" w:rsidP="00126429">
      <w:pPr>
        <w:widowControl/>
        <w:numPr>
          <w:ilvl w:val="0"/>
          <w:numId w:val="24"/>
        </w:numPr>
        <w:autoSpaceDE/>
        <w:autoSpaceDN/>
        <w:adjustRightInd w:val="0"/>
        <w:spacing w:after="120" w:line="276" w:lineRule="auto"/>
        <w:ind w:left="1134" w:hanging="567"/>
        <w:jc w:val="both"/>
        <w:rPr>
          <w:color w:val="000000"/>
          <w:lang w:eastAsia="pl-PL"/>
        </w:rPr>
      </w:pPr>
      <w:r w:rsidRPr="00126429">
        <w:rPr>
          <w:lang w:eastAsia="pl-PL"/>
        </w:rPr>
        <w:t xml:space="preserve">zmiany zakresu świadczenia wykonawcy i odpowiadającą jej zmianę wynagrodzenia wykonawcy; </w:t>
      </w:r>
    </w:p>
    <w:p w14:paraId="5E69489A" w14:textId="77777777" w:rsidR="00126429" w:rsidRPr="00126429" w:rsidRDefault="00126429" w:rsidP="00126429">
      <w:pPr>
        <w:widowControl/>
        <w:numPr>
          <w:ilvl w:val="3"/>
          <w:numId w:val="25"/>
        </w:numPr>
        <w:autoSpaceDE/>
        <w:autoSpaceDN/>
        <w:adjustRightInd w:val="0"/>
        <w:spacing w:after="120" w:line="276" w:lineRule="auto"/>
        <w:ind w:left="1418"/>
        <w:rPr>
          <w:lang w:eastAsia="pl-PL"/>
        </w:rPr>
      </w:pPr>
      <w:r w:rsidRPr="00126429">
        <w:rPr>
          <w:lang w:eastAsia="pl-PL"/>
        </w:rPr>
        <w:t xml:space="preserve">ile wzrost wynagrodzenia spowodowany każdą kolejną zmianą nie może przekroczyć 50% wartości pierwotnej umowy. </w:t>
      </w:r>
    </w:p>
    <w:p w14:paraId="081321A1" w14:textId="5B0265EA" w:rsidR="00126429" w:rsidRPr="00126429" w:rsidRDefault="00126429" w:rsidP="00126429">
      <w:pPr>
        <w:widowControl/>
        <w:numPr>
          <w:ilvl w:val="0"/>
          <w:numId w:val="23"/>
        </w:numPr>
        <w:autoSpaceDE/>
        <w:autoSpaceDN/>
        <w:adjustRightInd w:val="0"/>
        <w:spacing w:after="120" w:line="276" w:lineRule="auto"/>
        <w:ind w:left="567" w:hanging="567"/>
        <w:jc w:val="both"/>
        <w:rPr>
          <w:lang w:eastAsia="pl-PL"/>
        </w:rPr>
      </w:pPr>
      <w:r w:rsidRPr="00126429">
        <w:rPr>
          <w:lang w:eastAsia="pl-PL"/>
        </w:rPr>
        <w:t xml:space="preserve">W przypadku stwierdzenia, że okoliczności związane z wystąpieniem COVID-19, o których mowa w ust. 1, mogą wpłynąć na należyte wykonanie umowy, o której mowa w ust. 1, zamawiający, w uzgodnieniu z wykonawcą, może dokonać zmiany umowy zgodnie z ust. 6. </w:t>
      </w:r>
    </w:p>
    <w:p w14:paraId="60FDD442" w14:textId="77777777" w:rsidR="00126429" w:rsidRPr="00126429" w:rsidRDefault="00126429" w:rsidP="00126429">
      <w:pPr>
        <w:widowControl/>
        <w:numPr>
          <w:ilvl w:val="0"/>
          <w:numId w:val="23"/>
        </w:numPr>
        <w:autoSpaceDE/>
        <w:autoSpaceDN/>
        <w:adjustRightInd w:val="0"/>
        <w:spacing w:after="120" w:line="276" w:lineRule="auto"/>
        <w:ind w:left="567" w:hanging="567"/>
        <w:jc w:val="both"/>
        <w:rPr>
          <w:lang w:eastAsia="pl-PL"/>
        </w:rPr>
      </w:pPr>
      <w:r w:rsidRPr="00126429">
        <w:rPr>
          <w:lang w:eastAsia="pl-PL"/>
        </w:rPr>
        <w:t xml:space="preserve">Wykonawca i podwykonawca uzgadniają odpowiednią zmianę łączącej ich umowy, w sposób zapewniający, że warunki wykonania tej umowy przez podwykonawcę nie będą mniej korzystne niż warunki wykonania zmienionej umowy. Obowiązek ten dotyczy również umowy zawieranej przez podwykonawcę z dalszym podwykonawcą. </w:t>
      </w:r>
    </w:p>
    <w:p w14:paraId="04C4DFB7" w14:textId="7E508B37" w:rsidR="00126429" w:rsidRPr="00126429" w:rsidRDefault="00126429" w:rsidP="00126429">
      <w:pPr>
        <w:widowControl/>
        <w:numPr>
          <w:ilvl w:val="0"/>
          <w:numId w:val="23"/>
        </w:numPr>
        <w:autoSpaceDE/>
        <w:autoSpaceDN/>
        <w:adjustRightInd w:val="0"/>
        <w:spacing w:after="120" w:line="276" w:lineRule="auto"/>
        <w:ind w:left="567" w:hanging="567"/>
        <w:jc w:val="both"/>
        <w:rPr>
          <w:lang w:eastAsia="pl-PL"/>
        </w:rPr>
      </w:pPr>
      <w:r w:rsidRPr="00126429">
        <w:rPr>
          <w:lang w:eastAsia="pl-PL"/>
        </w:rPr>
        <w:t xml:space="preserve">Wykonawca ma obowiązek uzgodnienia z podwykonawcą odpowiedniej zmiany umowy związanej z wykonaniem zamówienia publicznego, jeżeli okoliczności związane </w:t>
      </w:r>
      <w:r w:rsidR="00F74599">
        <w:rPr>
          <w:lang w:eastAsia="pl-PL"/>
        </w:rPr>
        <w:br/>
      </w:r>
      <w:r w:rsidRPr="00126429">
        <w:rPr>
          <w:lang w:eastAsia="pl-PL"/>
        </w:rPr>
        <w:t xml:space="preserve">z wystąpieniem COVID-19 mogą wpłynąć lub wpływają na należyte wykonanie umowy łączącej wykonawcę z podwykonawcą. Obowiązek ten dotyczy również umowy zawieranej przez podwykonawcę z dalszym podwykonawcą). </w:t>
      </w:r>
    </w:p>
    <w:p w14:paraId="0FC72D00" w14:textId="77777777" w:rsidR="00126429" w:rsidRPr="00126429" w:rsidRDefault="00126429" w:rsidP="00126429">
      <w:pPr>
        <w:widowControl/>
        <w:numPr>
          <w:ilvl w:val="0"/>
          <w:numId w:val="23"/>
        </w:numPr>
        <w:autoSpaceDE/>
        <w:autoSpaceDN/>
        <w:adjustRightInd w:val="0"/>
        <w:spacing w:after="120" w:line="276" w:lineRule="auto"/>
        <w:ind w:left="567" w:hanging="567"/>
        <w:jc w:val="both"/>
        <w:rPr>
          <w:lang w:eastAsia="pl-PL"/>
        </w:rPr>
      </w:pPr>
      <w:r w:rsidRPr="00126429">
        <w:rPr>
          <w:lang w:eastAsia="pl-PL"/>
        </w:rPr>
        <w:t xml:space="preserve">Strona, o której mowa w ust. 1 w stanowisku, o którym mowa w ust. 5, przedstawia wpływ okoliczności związanych z wystąpieniem COVID-19 na należyte jej wykonanie oraz wpływ okoliczności związanych z wystąpieniem COVID-19, na zasadność ustalenia i dochodzenia kar i odszkodowań wskazanych w § 15 lub ich wysokość. </w:t>
      </w:r>
    </w:p>
    <w:p w14:paraId="67161158" w14:textId="77777777" w:rsidR="00126429" w:rsidRPr="00126429" w:rsidRDefault="00126429" w:rsidP="00126429">
      <w:pPr>
        <w:widowControl/>
        <w:numPr>
          <w:ilvl w:val="0"/>
          <w:numId w:val="23"/>
        </w:numPr>
        <w:autoSpaceDE/>
        <w:autoSpaceDN/>
        <w:adjustRightInd w:val="0"/>
        <w:spacing w:after="240" w:line="276" w:lineRule="auto"/>
        <w:ind w:left="567" w:hanging="567"/>
        <w:jc w:val="both"/>
        <w:rPr>
          <w:lang w:eastAsia="pl-PL"/>
        </w:rPr>
      </w:pPr>
      <w:r w:rsidRPr="00126429">
        <w:rPr>
          <w:lang w:eastAsia="pl-PL"/>
        </w:rPr>
        <w:t xml:space="preserve">Okoliczności związane z wystąpieniem COVID-19 nie stanowią samodzielnej podstawy do wykonania umownego prawa odstąpienia od umowy. </w:t>
      </w:r>
    </w:p>
    <w:p w14:paraId="3A94323A" w14:textId="6257A061" w:rsidR="00126429" w:rsidRDefault="00126429" w:rsidP="0090729B">
      <w:pPr>
        <w:widowControl/>
        <w:suppressAutoHyphens/>
        <w:autoSpaceDE/>
        <w:spacing w:line="360" w:lineRule="auto"/>
        <w:ind w:left="794" w:hanging="454"/>
        <w:jc w:val="both"/>
        <w:textAlignment w:val="baseline"/>
        <w:rPr>
          <w:rFonts w:eastAsia="Andale Sans UI"/>
          <w:kern w:val="3"/>
          <w:lang w:eastAsia="zh-CN" w:bidi="en-US"/>
        </w:rPr>
      </w:pPr>
    </w:p>
    <w:p w14:paraId="56B083C0" w14:textId="77777777" w:rsidR="00126429" w:rsidRDefault="00126429" w:rsidP="0090729B">
      <w:pPr>
        <w:widowControl/>
        <w:suppressAutoHyphens/>
        <w:autoSpaceDE/>
        <w:spacing w:line="360" w:lineRule="auto"/>
        <w:ind w:left="794" w:hanging="454"/>
        <w:jc w:val="both"/>
        <w:textAlignment w:val="baseline"/>
        <w:rPr>
          <w:rFonts w:eastAsia="Andale Sans UI"/>
          <w:kern w:val="3"/>
          <w:lang w:eastAsia="zh-CN" w:bidi="en-US"/>
        </w:rPr>
      </w:pPr>
    </w:p>
    <w:p w14:paraId="2352D654" w14:textId="3BF51C39" w:rsidR="0090729B" w:rsidRDefault="0090729B" w:rsidP="00ED2E77">
      <w:pPr>
        <w:pStyle w:val="Nagwek1"/>
        <w:spacing w:after="120" w:line="23" w:lineRule="atLeast"/>
        <w:ind w:left="0"/>
        <w:rPr>
          <w:sz w:val="22"/>
          <w:szCs w:val="22"/>
        </w:rPr>
      </w:pPr>
    </w:p>
    <w:p w14:paraId="2281B465" w14:textId="26FCC0E8" w:rsidR="004F5049" w:rsidRPr="004F5049" w:rsidRDefault="004F5049" w:rsidP="004F5049">
      <w:pPr>
        <w:widowControl/>
        <w:autoSpaceDE/>
        <w:autoSpaceDN/>
        <w:spacing w:line="360" w:lineRule="auto"/>
        <w:jc w:val="center"/>
        <w:rPr>
          <w:b/>
          <w:lang w:eastAsia="ar-SA"/>
        </w:rPr>
      </w:pPr>
      <w:r w:rsidRPr="004F5049">
        <w:rPr>
          <w:b/>
          <w:lang w:eastAsia="ar-SA"/>
        </w:rPr>
        <w:lastRenderedPageBreak/>
        <w:t xml:space="preserve">§ </w:t>
      </w:r>
      <w:r>
        <w:rPr>
          <w:b/>
          <w:lang w:eastAsia="ar-SA"/>
        </w:rPr>
        <w:t>10</w:t>
      </w:r>
    </w:p>
    <w:p w14:paraId="4D49626A" w14:textId="6B93D779" w:rsidR="00ED2E77" w:rsidRPr="00ED2E77" w:rsidRDefault="00ED2E77" w:rsidP="00ED2E77">
      <w:pPr>
        <w:widowControl/>
        <w:numPr>
          <w:ilvl w:val="0"/>
          <w:numId w:val="30"/>
        </w:numPr>
        <w:tabs>
          <w:tab w:val="left" w:pos="-1014"/>
        </w:tabs>
        <w:suppressAutoHyphens/>
        <w:autoSpaceDE/>
        <w:autoSpaceDN/>
        <w:spacing w:line="360" w:lineRule="auto"/>
        <w:ind w:left="567" w:hanging="567"/>
        <w:jc w:val="both"/>
        <w:textAlignment w:val="baseline"/>
        <w:rPr>
          <w:rFonts w:eastAsia="Andale Sans UI"/>
          <w:kern w:val="3"/>
          <w:lang w:eastAsia="zh-CN" w:bidi="en-US"/>
        </w:rPr>
      </w:pPr>
      <w:r w:rsidRPr="00ED2E77">
        <w:rPr>
          <w:lang w:eastAsia="pl-PL"/>
        </w:rPr>
        <w:t xml:space="preserve">Dla zabezpieczenia należytego wykonania umowy, Wykonawca złożył przed podpisaniem umowy zabezpieczenie w wysokości 5% wartości wynagrodzenia brutto, ustalonego w §8 ust.1 niniejszej umowy, tj. ……… zł na zasadach określonych w art. 450 ustawy Prawo zamówień publicznych w formie ……………., w wysokości ……………………………. </w:t>
      </w:r>
    </w:p>
    <w:p w14:paraId="13514EA2" w14:textId="25041A56" w:rsidR="00ED2E77" w:rsidRPr="00ED2E77" w:rsidRDefault="00ED2E77" w:rsidP="00ED2E77">
      <w:pPr>
        <w:widowControl/>
        <w:numPr>
          <w:ilvl w:val="0"/>
          <w:numId w:val="30"/>
        </w:numPr>
        <w:tabs>
          <w:tab w:val="left" w:pos="-1014"/>
        </w:tabs>
        <w:suppressAutoHyphens/>
        <w:autoSpaceDE/>
        <w:autoSpaceDN/>
        <w:spacing w:line="360" w:lineRule="auto"/>
        <w:ind w:left="567" w:hanging="567"/>
        <w:jc w:val="both"/>
        <w:textAlignment w:val="baseline"/>
        <w:rPr>
          <w:rFonts w:eastAsia="Andale Sans UI"/>
          <w:kern w:val="3"/>
          <w:lang w:eastAsia="zh-CN" w:bidi="en-US"/>
        </w:rPr>
      </w:pPr>
      <w:r w:rsidRPr="00ED2E77">
        <w:rPr>
          <w:lang w:eastAsia="pl-PL"/>
        </w:rPr>
        <w:t xml:space="preserve">Zabezpieczenie służy do pokrycia roszczeń Zamawiającego z tytułu niewykonania lub nienależytego wykonania umowy. </w:t>
      </w:r>
    </w:p>
    <w:p w14:paraId="31425353" w14:textId="4831AAB6" w:rsidR="00ED2E77" w:rsidRPr="00ED2E77" w:rsidRDefault="00ED2E77" w:rsidP="00ED2E77">
      <w:pPr>
        <w:widowControl/>
        <w:numPr>
          <w:ilvl w:val="0"/>
          <w:numId w:val="30"/>
        </w:numPr>
        <w:tabs>
          <w:tab w:val="left" w:pos="-1014"/>
        </w:tabs>
        <w:suppressAutoHyphens/>
        <w:autoSpaceDE/>
        <w:autoSpaceDN/>
        <w:spacing w:line="360" w:lineRule="auto"/>
        <w:ind w:left="567" w:hanging="567"/>
        <w:jc w:val="both"/>
        <w:textAlignment w:val="baseline"/>
        <w:rPr>
          <w:rFonts w:eastAsia="Andale Sans UI"/>
          <w:kern w:val="3"/>
          <w:lang w:eastAsia="zh-CN" w:bidi="en-US"/>
        </w:rPr>
      </w:pPr>
      <w:r w:rsidRPr="00ED2E77">
        <w:rPr>
          <w:color w:val="000000"/>
          <w:lang w:eastAsia="pl-PL"/>
        </w:rPr>
        <w:t>Strony uzgadniają, że 70% zabezpieczenia należytego wykonania umowy zostanie zwrócone Wykonawcy przez Gminę w ciągu 30 dni od dnia wykonania przedmiotu umowy i uznania go przez Zamawiającego za należycie wykonany, tj</w:t>
      </w:r>
      <w:r w:rsidRPr="00ED2E77">
        <w:rPr>
          <w:lang w:eastAsia="pl-PL"/>
        </w:rPr>
        <w:t>. do dnia obowiązywania umowy – do dnia podpisania protokołu odbioru końcowego robót.</w:t>
      </w:r>
    </w:p>
    <w:p w14:paraId="58837303" w14:textId="695CB2D0" w:rsidR="00ED2E77" w:rsidRPr="00ED2E77" w:rsidRDefault="00ED2E77" w:rsidP="00ED2E77">
      <w:pPr>
        <w:widowControl/>
        <w:numPr>
          <w:ilvl w:val="0"/>
          <w:numId w:val="30"/>
        </w:numPr>
        <w:tabs>
          <w:tab w:val="left" w:pos="-1014"/>
        </w:tabs>
        <w:suppressAutoHyphens/>
        <w:autoSpaceDE/>
        <w:autoSpaceDN/>
        <w:spacing w:line="360" w:lineRule="auto"/>
        <w:ind w:left="567" w:hanging="567"/>
        <w:jc w:val="both"/>
        <w:textAlignment w:val="baseline"/>
        <w:rPr>
          <w:rFonts w:eastAsia="Andale Sans UI"/>
          <w:kern w:val="3"/>
          <w:lang w:eastAsia="zh-CN" w:bidi="en-US"/>
        </w:rPr>
      </w:pPr>
      <w:r w:rsidRPr="00ED2E77">
        <w:rPr>
          <w:color w:val="000000"/>
          <w:lang w:eastAsia="pl-PL"/>
        </w:rPr>
        <w:t xml:space="preserve">Pozostałe 30% zabezpieczenia należytego wykonania umowy stanowić będzie zabezpieczenie na pokrycie roszczeń Zamawiającego wynikających z tytułu rękojmi za wady i zostanie zwolnione w ciągu 15 dni po upływie okresu rękojmi za wady tj. po upływie </w:t>
      </w:r>
      <w:r>
        <w:rPr>
          <w:color w:val="000000"/>
          <w:lang w:eastAsia="pl-PL"/>
        </w:rPr>
        <w:t>………</w:t>
      </w:r>
      <w:r w:rsidRPr="00ED2E77">
        <w:rPr>
          <w:color w:val="000000"/>
          <w:lang w:eastAsia="pl-PL"/>
        </w:rPr>
        <w:t xml:space="preserve"> miesięcy od dnia podpisania protokołu odbioru. </w:t>
      </w:r>
    </w:p>
    <w:p w14:paraId="45E02E74" w14:textId="216276BD" w:rsidR="00ED2E77" w:rsidRPr="00ED2E77" w:rsidRDefault="00ED2E77" w:rsidP="00ED2E77">
      <w:pPr>
        <w:widowControl/>
        <w:numPr>
          <w:ilvl w:val="0"/>
          <w:numId w:val="30"/>
        </w:numPr>
        <w:tabs>
          <w:tab w:val="left" w:pos="-1014"/>
        </w:tabs>
        <w:suppressAutoHyphens/>
        <w:autoSpaceDE/>
        <w:autoSpaceDN/>
        <w:spacing w:line="360" w:lineRule="auto"/>
        <w:ind w:left="567" w:hanging="567"/>
        <w:jc w:val="both"/>
        <w:textAlignment w:val="baseline"/>
        <w:rPr>
          <w:rFonts w:eastAsia="Andale Sans UI"/>
          <w:kern w:val="3"/>
          <w:lang w:eastAsia="zh-CN" w:bidi="en-US"/>
        </w:rPr>
      </w:pPr>
      <w:r w:rsidRPr="00ED2E77">
        <w:rPr>
          <w:color w:val="000000"/>
          <w:lang w:eastAsia="pl-PL"/>
        </w:rPr>
        <w:t>Zabezpieczenie w pieniądzu zostanie zwrócone wraz z odsetkami w wysokości oprocentowania stosownej (wynikającej z terminu realizacji zadania) lokaty terminowej. O wyborze lokaty terminowej decyduje wyłącznie Zamawiający, na co niniejszym Wykonawca wyraża nieodwołalną zgodę.</w:t>
      </w:r>
    </w:p>
    <w:p w14:paraId="4462F55A" w14:textId="5F715207" w:rsidR="00ED2E77" w:rsidRPr="00ED2E77" w:rsidRDefault="00ED2E77" w:rsidP="00ED2E77">
      <w:pPr>
        <w:widowControl/>
        <w:numPr>
          <w:ilvl w:val="0"/>
          <w:numId w:val="30"/>
        </w:numPr>
        <w:tabs>
          <w:tab w:val="left" w:pos="-1014"/>
        </w:tabs>
        <w:suppressAutoHyphens/>
        <w:autoSpaceDE/>
        <w:autoSpaceDN/>
        <w:spacing w:line="360" w:lineRule="auto"/>
        <w:ind w:left="567" w:hanging="567"/>
        <w:jc w:val="both"/>
        <w:textAlignment w:val="baseline"/>
        <w:rPr>
          <w:rFonts w:eastAsia="Andale Sans UI"/>
          <w:kern w:val="3"/>
          <w:lang w:eastAsia="zh-CN" w:bidi="en-US"/>
        </w:rPr>
      </w:pPr>
      <w:r w:rsidRPr="00ED2E77">
        <w:rPr>
          <w:color w:val="000000"/>
          <w:lang w:eastAsia="pl-PL"/>
        </w:rPr>
        <w:t>Zabezpieczenie może zostać zaliczone na poczet kar umownych lub pokrycia kosztów zastępczego usunięcia wad i usterek w okresie gwarancji, co niniejszym Wykonawca przyjmuje do wiadomości i na co wyraża nieodwołalną zgodę.</w:t>
      </w:r>
    </w:p>
    <w:p w14:paraId="236B560A" w14:textId="6D6A23A5" w:rsidR="00ED2E77" w:rsidRPr="00ED2E77" w:rsidRDefault="00ED2E77" w:rsidP="00ED2E77">
      <w:pPr>
        <w:widowControl/>
        <w:numPr>
          <w:ilvl w:val="0"/>
          <w:numId w:val="30"/>
        </w:numPr>
        <w:tabs>
          <w:tab w:val="left" w:pos="-1014"/>
        </w:tabs>
        <w:suppressAutoHyphens/>
        <w:autoSpaceDE/>
        <w:autoSpaceDN/>
        <w:spacing w:line="360" w:lineRule="auto"/>
        <w:ind w:left="567" w:hanging="567"/>
        <w:jc w:val="both"/>
        <w:textAlignment w:val="baseline"/>
        <w:rPr>
          <w:rFonts w:eastAsia="Andale Sans UI"/>
          <w:kern w:val="3"/>
          <w:lang w:eastAsia="zh-CN" w:bidi="en-US"/>
        </w:rPr>
      </w:pPr>
      <w:r w:rsidRPr="00ED2E77">
        <w:rPr>
          <w:color w:val="000000"/>
          <w:lang w:eastAsia="pl-PL"/>
        </w:rPr>
        <w:t>Wykonawca nie może bez uprzedniej zgody Zamawiającego wyrażonej pod rygorem nieważności na piśmie, przenieść jakichkolwiek wierzytelności wobec Zamawiającego na rzecz osób trzecich.</w:t>
      </w:r>
    </w:p>
    <w:p w14:paraId="57C00F7A" w14:textId="0F2CC619" w:rsidR="0090729B" w:rsidRPr="0090729B" w:rsidRDefault="0090729B" w:rsidP="0090729B">
      <w:pPr>
        <w:widowControl/>
        <w:autoSpaceDE/>
        <w:autoSpaceDN/>
        <w:spacing w:line="360" w:lineRule="auto"/>
        <w:ind w:left="360"/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90729B">
        <w:rPr>
          <w:rFonts w:ascii="Arial" w:hAnsi="Arial" w:cs="Arial"/>
          <w:b/>
          <w:sz w:val="20"/>
          <w:szCs w:val="20"/>
          <w:lang w:eastAsia="ar-SA"/>
        </w:rPr>
        <w:t xml:space="preserve">§ </w:t>
      </w:r>
      <w:r w:rsidR="004F5049">
        <w:rPr>
          <w:rFonts w:ascii="Arial" w:hAnsi="Arial" w:cs="Arial"/>
          <w:b/>
          <w:sz w:val="20"/>
          <w:szCs w:val="20"/>
          <w:lang w:eastAsia="ar-SA"/>
        </w:rPr>
        <w:t>11</w:t>
      </w:r>
    </w:p>
    <w:p w14:paraId="47666DB0" w14:textId="135E7D04" w:rsidR="00BA2792" w:rsidRDefault="00755E19" w:rsidP="007271F5">
      <w:pPr>
        <w:pStyle w:val="Akapitzlist"/>
        <w:numPr>
          <w:ilvl w:val="0"/>
          <w:numId w:val="4"/>
        </w:numPr>
        <w:tabs>
          <w:tab w:val="left" w:pos="829"/>
        </w:tabs>
        <w:spacing w:after="120" w:line="23" w:lineRule="atLeast"/>
        <w:ind w:left="567" w:hanging="567"/>
        <w:jc w:val="both"/>
      </w:pPr>
      <w:r w:rsidRPr="008E5AB5">
        <w:t>Zamawiający oświadcza, że nie wyraża zgody na przenoszenie przez Wykonawcę praw, obowiązków i wierzytelności Wykonawcy na rzecz osób trzecich, w tym w formie przelewu (cesja) czy</w:t>
      </w:r>
      <w:r w:rsidRPr="008E5AB5">
        <w:rPr>
          <w:spacing w:val="-7"/>
        </w:rPr>
        <w:t xml:space="preserve"> </w:t>
      </w:r>
      <w:r w:rsidRPr="008E5AB5">
        <w:t>przekazu.</w:t>
      </w:r>
    </w:p>
    <w:p w14:paraId="3F8AD420" w14:textId="383C32F6" w:rsidR="00BA2792" w:rsidRDefault="00755E19" w:rsidP="007271F5">
      <w:pPr>
        <w:pStyle w:val="Akapitzlist"/>
        <w:numPr>
          <w:ilvl w:val="0"/>
          <w:numId w:val="4"/>
        </w:numPr>
        <w:tabs>
          <w:tab w:val="left" w:pos="829"/>
        </w:tabs>
        <w:spacing w:after="120" w:line="23" w:lineRule="atLeast"/>
        <w:ind w:left="567" w:hanging="567"/>
        <w:jc w:val="both"/>
      </w:pPr>
      <w:r w:rsidRPr="008E5AB5">
        <w:t>Wszelkie zmiany niniejszej umowy wymagają formy pisemnej aneksu do umowy, pod rygorem</w:t>
      </w:r>
      <w:r w:rsidRPr="007271F5">
        <w:rPr>
          <w:spacing w:val="-3"/>
        </w:rPr>
        <w:t xml:space="preserve"> </w:t>
      </w:r>
      <w:r w:rsidRPr="008E5AB5">
        <w:t>nieważności.</w:t>
      </w:r>
    </w:p>
    <w:p w14:paraId="4BF8ABA3" w14:textId="4C547F70" w:rsidR="00BA2792" w:rsidRDefault="00755E19" w:rsidP="007271F5">
      <w:pPr>
        <w:pStyle w:val="Akapitzlist"/>
        <w:numPr>
          <w:ilvl w:val="0"/>
          <w:numId w:val="4"/>
        </w:numPr>
        <w:tabs>
          <w:tab w:val="left" w:pos="829"/>
        </w:tabs>
        <w:spacing w:after="120" w:line="23" w:lineRule="atLeast"/>
        <w:ind w:left="567" w:hanging="567"/>
        <w:jc w:val="both"/>
      </w:pPr>
      <w:r w:rsidRPr="008E5AB5">
        <w:t>Ilekroć w niniejszej umowie mówi się o dniach roboczych, za dni robocze przyjmuje się dni od poniedziałku do piątku z wyłączeniem dni ustawowo wolnych od</w:t>
      </w:r>
      <w:r w:rsidRPr="007271F5">
        <w:rPr>
          <w:spacing w:val="-5"/>
        </w:rPr>
        <w:t xml:space="preserve"> </w:t>
      </w:r>
      <w:r w:rsidRPr="008E5AB5">
        <w:t>pracy.</w:t>
      </w:r>
    </w:p>
    <w:p w14:paraId="1DDD6827" w14:textId="4DE0B9A7" w:rsidR="00BA2792" w:rsidRDefault="00755E19" w:rsidP="007271F5">
      <w:pPr>
        <w:pStyle w:val="Akapitzlist"/>
        <w:numPr>
          <w:ilvl w:val="0"/>
          <w:numId w:val="4"/>
        </w:numPr>
        <w:tabs>
          <w:tab w:val="left" w:pos="829"/>
        </w:tabs>
        <w:spacing w:after="120" w:line="23" w:lineRule="atLeast"/>
        <w:ind w:left="567" w:hanging="567"/>
        <w:jc w:val="both"/>
      </w:pPr>
      <w:r w:rsidRPr="008E5AB5">
        <w:t>Wykonawca ma obowiązek informowania o wszelkich zmianach statusu prawnego swojej działalności, a także o zmianie firmy, adresu oraz informowaniu o wszczęciu postępowania upadłościowego, układowego i</w:t>
      </w:r>
      <w:r w:rsidRPr="007271F5">
        <w:rPr>
          <w:spacing w:val="-1"/>
        </w:rPr>
        <w:t xml:space="preserve"> </w:t>
      </w:r>
      <w:r w:rsidRPr="008E5AB5">
        <w:t>likwidacyjnego.</w:t>
      </w:r>
    </w:p>
    <w:p w14:paraId="51F17523" w14:textId="2D7332C8" w:rsidR="00BA2792" w:rsidRDefault="00755E19" w:rsidP="007271F5">
      <w:pPr>
        <w:pStyle w:val="Akapitzlist"/>
        <w:numPr>
          <w:ilvl w:val="0"/>
          <w:numId w:val="4"/>
        </w:numPr>
        <w:tabs>
          <w:tab w:val="left" w:pos="829"/>
        </w:tabs>
        <w:spacing w:after="120" w:line="23" w:lineRule="atLeast"/>
        <w:ind w:left="567" w:hanging="567"/>
        <w:jc w:val="both"/>
      </w:pPr>
      <w:r w:rsidRPr="008E5AB5">
        <w:t>Ewentualne spory powstałe na tle wykonywania przedmiotu umowy strony rozstrzygać będą polubownie. W przypadku braku porozumienia spory będą rozstrzygane przez sąd właściwy dla siedziby</w:t>
      </w:r>
      <w:r w:rsidRPr="007271F5">
        <w:rPr>
          <w:spacing w:val="-9"/>
        </w:rPr>
        <w:t xml:space="preserve"> </w:t>
      </w:r>
      <w:r w:rsidRPr="008E5AB5">
        <w:t>Zamawiającego.</w:t>
      </w:r>
    </w:p>
    <w:p w14:paraId="372798CE" w14:textId="008E5E88" w:rsidR="00BA2792" w:rsidRDefault="00755E19" w:rsidP="007271F5">
      <w:pPr>
        <w:pStyle w:val="Akapitzlist"/>
        <w:numPr>
          <w:ilvl w:val="0"/>
          <w:numId w:val="4"/>
        </w:numPr>
        <w:tabs>
          <w:tab w:val="left" w:pos="829"/>
        </w:tabs>
        <w:spacing w:after="120" w:line="23" w:lineRule="atLeast"/>
        <w:ind w:left="567" w:hanging="567"/>
        <w:jc w:val="both"/>
      </w:pPr>
      <w:r w:rsidRPr="008E5AB5">
        <w:t xml:space="preserve">Wykonawca oświadcza, że wypełnił obowiązki informacyjne w art. 13 lub art. 14 RODO wobec osób fizycznych, od których dane osobowe bezpośrednio lub pośrednio pozyskał w celu </w:t>
      </w:r>
      <w:r w:rsidRPr="008E5AB5">
        <w:lastRenderedPageBreak/>
        <w:t>wykonania niniejszej umowy w sprawie realizacji zamówienia publicznego i zobowiązuje się do wypełnienia niniejszego obowiązku również wobec osób fizycznych, od których dane osobowe bezpośrednio lub pośrednio pozyska w celu wykonania niniejszej umowy w trakcie jej</w:t>
      </w:r>
      <w:r w:rsidRPr="007271F5">
        <w:rPr>
          <w:spacing w:val="-7"/>
        </w:rPr>
        <w:t xml:space="preserve"> </w:t>
      </w:r>
      <w:r w:rsidRPr="008E5AB5">
        <w:t>realizacji.</w:t>
      </w:r>
    </w:p>
    <w:p w14:paraId="051DEF8E" w14:textId="77777777" w:rsidR="00BA2792" w:rsidRPr="008E5AB5" w:rsidRDefault="00755E19" w:rsidP="007271F5">
      <w:pPr>
        <w:pStyle w:val="Akapitzlist"/>
        <w:numPr>
          <w:ilvl w:val="0"/>
          <w:numId w:val="4"/>
        </w:numPr>
        <w:tabs>
          <w:tab w:val="left" w:pos="829"/>
        </w:tabs>
        <w:spacing w:after="120" w:line="23" w:lineRule="atLeast"/>
        <w:ind w:left="567" w:hanging="567"/>
        <w:jc w:val="both"/>
      </w:pPr>
      <w:r w:rsidRPr="008E5AB5">
        <w:t>We wszystkich sprawach nieuregulowanych w niniejszej umowie zastosowanie mają przepisy Kodeksu Cywilnego i ustawy Prawo Zamówień Publicznych wraz ze wszystkimi przepisami</w:t>
      </w:r>
      <w:r w:rsidRPr="007271F5">
        <w:rPr>
          <w:spacing w:val="3"/>
        </w:rPr>
        <w:t xml:space="preserve"> </w:t>
      </w:r>
      <w:r w:rsidRPr="008E5AB5">
        <w:t>wykonawczymi.</w:t>
      </w:r>
    </w:p>
    <w:p w14:paraId="70F90958" w14:textId="16CF97EC" w:rsidR="00BA2792" w:rsidRPr="008E5AB5" w:rsidRDefault="00755E19" w:rsidP="008E5AB5">
      <w:pPr>
        <w:pStyle w:val="Nagwek1"/>
        <w:spacing w:after="120" w:line="23" w:lineRule="atLeast"/>
        <w:rPr>
          <w:sz w:val="22"/>
          <w:szCs w:val="22"/>
        </w:rPr>
      </w:pPr>
      <w:r w:rsidRPr="008E5AB5">
        <w:rPr>
          <w:sz w:val="22"/>
          <w:szCs w:val="22"/>
        </w:rPr>
        <w:t xml:space="preserve">§ </w:t>
      </w:r>
      <w:r w:rsidR="0090729B">
        <w:rPr>
          <w:sz w:val="22"/>
          <w:szCs w:val="22"/>
        </w:rPr>
        <w:t>1</w:t>
      </w:r>
      <w:r w:rsidR="004F5049">
        <w:rPr>
          <w:sz w:val="22"/>
          <w:szCs w:val="22"/>
        </w:rPr>
        <w:t>2</w:t>
      </w:r>
    </w:p>
    <w:p w14:paraId="1CE863F1" w14:textId="77777777" w:rsidR="00BA2792" w:rsidRPr="008E5AB5" w:rsidRDefault="00755E19" w:rsidP="007271F5">
      <w:pPr>
        <w:pStyle w:val="Tekstpodstawowy"/>
        <w:spacing w:after="120" w:line="23" w:lineRule="atLeast"/>
        <w:ind w:left="116"/>
        <w:rPr>
          <w:sz w:val="22"/>
          <w:szCs w:val="22"/>
        </w:rPr>
      </w:pPr>
      <w:r w:rsidRPr="008E5AB5">
        <w:rPr>
          <w:sz w:val="22"/>
          <w:szCs w:val="22"/>
        </w:rPr>
        <w:t>Umowę sporządzono w czterech jednobrzmiących egzemplarzach, jeden egzemplarz dla Wykonawcy, trzy egzemplarze dla Zamawiającego.</w:t>
      </w:r>
    </w:p>
    <w:p w14:paraId="1A4EC87B" w14:textId="77777777" w:rsidR="00BA2792" w:rsidRPr="008E5AB5" w:rsidRDefault="00BA2792" w:rsidP="008E5AB5">
      <w:pPr>
        <w:pStyle w:val="Tekstpodstawowy"/>
        <w:spacing w:after="120" w:line="23" w:lineRule="atLeast"/>
        <w:ind w:left="0"/>
        <w:jc w:val="left"/>
        <w:rPr>
          <w:sz w:val="22"/>
          <w:szCs w:val="22"/>
        </w:rPr>
      </w:pPr>
    </w:p>
    <w:p w14:paraId="5B6DC570" w14:textId="77777777" w:rsidR="00BA2792" w:rsidRPr="008E5AB5" w:rsidRDefault="00755E19" w:rsidP="008E5AB5">
      <w:pPr>
        <w:pStyle w:val="Nagwek1"/>
        <w:tabs>
          <w:tab w:val="left" w:pos="6655"/>
        </w:tabs>
        <w:spacing w:after="120" w:line="23" w:lineRule="atLeast"/>
        <w:ind w:left="116"/>
        <w:jc w:val="left"/>
        <w:rPr>
          <w:sz w:val="22"/>
          <w:szCs w:val="22"/>
        </w:rPr>
      </w:pPr>
      <w:r w:rsidRPr="008E5AB5">
        <w:rPr>
          <w:sz w:val="22"/>
          <w:szCs w:val="22"/>
        </w:rPr>
        <w:t>WYKONAWCA:</w:t>
      </w:r>
      <w:r w:rsidRPr="008E5AB5">
        <w:rPr>
          <w:sz w:val="22"/>
          <w:szCs w:val="22"/>
        </w:rPr>
        <w:tab/>
        <w:t>ZAMAWIAJĄCY:</w:t>
      </w:r>
    </w:p>
    <w:p w14:paraId="1D3C40B7" w14:textId="77777777" w:rsidR="00BA2792" w:rsidRPr="008E5AB5" w:rsidRDefault="00BA2792" w:rsidP="008E5AB5">
      <w:pPr>
        <w:spacing w:after="120" w:line="23" w:lineRule="atLeast"/>
        <w:sectPr w:rsidR="00BA2792" w:rsidRPr="008E5AB5" w:rsidSect="007271F5">
          <w:headerReference w:type="default" r:id="rId7"/>
          <w:footerReference w:type="default" r:id="rId8"/>
          <w:pgSz w:w="11910" w:h="16840"/>
          <w:pgMar w:top="567" w:right="1418" w:bottom="851" w:left="1418" w:header="567" w:footer="885" w:gutter="0"/>
          <w:cols w:space="708"/>
          <w:docGrid w:linePitch="299"/>
        </w:sectPr>
      </w:pPr>
    </w:p>
    <w:p w14:paraId="786224AA" w14:textId="77777777" w:rsidR="00F74599" w:rsidRPr="00F74599" w:rsidRDefault="00F74599" w:rsidP="00F74599">
      <w:pPr>
        <w:suppressAutoHyphens/>
        <w:autoSpaceDE/>
        <w:autoSpaceDN/>
        <w:spacing w:after="120" w:line="23" w:lineRule="atLeast"/>
        <w:ind w:left="490" w:right="134"/>
        <w:jc w:val="center"/>
        <w:rPr>
          <w:b/>
        </w:rPr>
      </w:pPr>
      <w:r w:rsidRPr="00F74599">
        <w:rPr>
          <w:b/>
        </w:rPr>
        <w:lastRenderedPageBreak/>
        <w:t>KLAUZULA INFORMACYJNA DLA WYKONAWCÓW</w:t>
      </w:r>
    </w:p>
    <w:p w14:paraId="6825978D" w14:textId="77777777" w:rsidR="00F74599" w:rsidRPr="00F74599" w:rsidRDefault="00F74599" w:rsidP="00F74599">
      <w:pPr>
        <w:numPr>
          <w:ilvl w:val="0"/>
          <w:numId w:val="29"/>
        </w:numPr>
        <w:tabs>
          <w:tab w:val="left" w:pos="690"/>
        </w:tabs>
        <w:suppressAutoHyphens/>
        <w:autoSpaceDE/>
        <w:autoSpaceDN/>
        <w:spacing w:after="120" w:line="23" w:lineRule="atLeast"/>
        <w:jc w:val="both"/>
        <w:rPr>
          <w:b/>
        </w:rPr>
      </w:pPr>
      <w:r w:rsidRPr="00F74599">
        <w:rPr>
          <w:b/>
        </w:rPr>
        <w:t>Informacje</w:t>
      </w:r>
      <w:r w:rsidRPr="00F74599">
        <w:rPr>
          <w:b/>
          <w:spacing w:val="-4"/>
        </w:rPr>
        <w:t xml:space="preserve"> </w:t>
      </w:r>
      <w:r w:rsidRPr="00F74599">
        <w:rPr>
          <w:b/>
        </w:rPr>
        <w:t>wprowadzające.</w:t>
      </w:r>
    </w:p>
    <w:p w14:paraId="0533EE7E" w14:textId="77777777" w:rsidR="00F74599" w:rsidRPr="00F74599" w:rsidRDefault="00F74599" w:rsidP="00F74599">
      <w:pPr>
        <w:suppressAutoHyphens/>
        <w:autoSpaceDE/>
        <w:autoSpaceDN/>
        <w:spacing w:after="600" w:line="23" w:lineRule="atLeast"/>
        <w:ind w:left="476" w:right="119"/>
        <w:jc w:val="both"/>
      </w:pPr>
      <w:r w:rsidRPr="00F74599">
        <w:t>Niniejszym informujemy Pana/Panią, że przetwarzamy Pana/Pani dane osobowe. Szczegóły tego dotyczące znajdziesz poniżej.</w:t>
      </w:r>
    </w:p>
    <w:p w14:paraId="34510B53" w14:textId="77777777" w:rsidR="00F74599" w:rsidRPr="00F74599" w:rsidRDefault="00F74599" w:rsidP="00F74599">
      <w:pPr>
        <w:numPr>
          <w:ilvl w:val="0"/>
          <w:numId w:val="29"/>
        </w:numPr>
        <w:tabs>
          <w:tab w:val="left" w:pos="843"/>
        </w:tabs>
        <w:suppressAutoHyphens/>
        <w:autoSpaceDE/>
        <w:autoSpaceDN/>
        <w:spacing w:after="120" w:line="23" w:lineRule="atLeast"/>
        <w:ind w:left="842" w:hanging="307"/>
        <w:jc w:val="both"/>
        <w:outlineLvl w:val="0"/>
        <w:rPr>
          <w:b/>
          <w:bCs/>
        </w:rPr>
      </w:pPr>
      <w:r w:rsidRPr="00F74599">
        <w:rPr>
          <w:b/>
          <w:bCs/>
        </w:rPr>
        <w:t>Kto jest administratorem Pana/Pani danych?</w:t>
      </w:r>
    </w:p>
    <w:p w14:paraId="242C47CB" w14:textId="2B161E39" w:rsidR="00F74599" w:rsidRPr="00F74599" w:rsidRDefault="00F74599" w:rsidP="00F74599">
      <w:pPr>
        <w:suppressAutoHyphens/>
        <w:autoSpaceDE/>
        <w:autoSpaceDN/>
        <w:spacing w:after="480" w:line="23" w:lineRule="atLeast"/>
        <w:ind w:left="476" w:right="113"/>
        <w:jc w:val="both"/>
      </w:pPr>
      <w:r w:rsidRPr="00F74599">
        <w:t xml:space="preserve">Administratorem Pana/Pani danych osobowych jest </w:t>
      </w:r>
      <w:r w:rsidRPr="00F74599">
        <w:rPr>
          <w:rFonts w:eastAsia="Andale Sans UI"/>
          <w:lang w:eastAsia="pl-PL" w:bidi="en-US"/>
        </w:rPr>
        <w:t xml:space="preserve">Ochotnicza Strażą Pożarną w Sarnowie </w:t>
      </w:r>
      <w:r w:rsidR="00ED2E77">
        <w:rPr>
          <w:rFonts w:eastAsia="Andale Sans UI"/>
          <w:lang w:eastAsia="pl-PL" w:bidi="en-US"/>
        </w:rPr>
        <w:br/>
      </w:r>
      <w:r w:rsidRPr="00F74599">
        <w:rPr>
          <w:rFonts w:eastAsia="Andale Sans UI"/>
          <w:lang w:eastAsia="pl-PL" w:bidi="en-US"/>
        </w:rPr>
        <w:t>z siedzibą w Sarnowie, przy ul. Szkolnej 4, 42-512 Sarnów,</w:t>
      </w:r>
      <w:r w:rsidRPr="00F74599">
        <w:t>, zwana dalej Administratorem.</w:t>
      </w:r>
    </w:p>
    <w:p w14:paraId="51CB0C04" w14:textId="77777777" w:rsidR="00F74599" w:rsidRPr="00F74599" w:rsidRDefault="00F74599" w:rsidP="00F74599">
      <w:pPr>
        <w:numPr>
          <w:ilvl w:val="0"/>
          <w:numId w:val="29"/>
        </w:numPr>
        <w:tabs>
          <w:tab w:val="left" w:pos="877"/>
        </w:tabs>
        <w:suppressAutoHyphens/>
        <w:autoSpaceDE/>
        <w:autoSpaceDN/>
        <w:spacing w:after="120" w:line="23" w:lineRule="atLeast"/>
        <w:ind w:left="876" w:hanging="401"/>
        <w:jc w:val="both"/>
        <w:outlineLvl w:val="0"/>
        <w:rPr>
          <w:b/>
          <w:bCs/>
        </w:rPr>
      </w:pPr>
      <w:r w:rsidRPr="00F74599">
        <w:rPr>
          <w:b/>
          <w:bCs/>
        </w:rPr>
        <w:t>Dane kontaktowe.</w:t>
      </w:r>
    </w:p>
    <w:p w14:paraId="7598C40D" w14:textId="77777777" w:rsidR="00F74599" w:rsidRPr="00F74599" w:rsidRDefault="00F74599" w:rsidP="00F74599">
      <w:pPr>
        <w:suppressAutoHyphens/>
        <w:autoSpaceDE/>
        <w:autoSpaceDN/>
        <w:spacing w:after="480" w:line="23" w:lineRule="atLeast"/>
        <w:ind w:left="476" w:right="113"/>
        <w:jc w:val="both"/>
      </w:pPr>
      <w:r w:rsidRPr="00F74599">
        <w:t xml:space="preserve">Jeżeli chciałby Pan/chciałaby Pani się z nami skontaktować prosimy o napisanie do nas  listu tradycyjnego na adres: ul. </w:t>
      </w:r>
      <w:r w:rsidRPr="00F74599">
        <w:rPr>
          <w:rFonts w:eastAsia="Andale Sans UI"/>
          <w:lang w:eastAsia="pl-PL" w:bidi="en-US"/>
        </w:rPr>
        <w:t>Szkolnej 4, 42-512 Sarnów,</w:t>
      </w:r>
      <w:r w:rsidRPr="00F74599">
        <w:t>, z dopiskiem „Dane osobowe”.</w:t>
      </w:r>
    </w:p>
    <w:p w14:paraId="00A61552" w14:textId="77777777" w:rsidR="00F74599" w:rsidRPr="00F74599" w:rsidRDefault="00F74599" w:rsidP="00F74599">
      <w:pPr>
        <w:numPr>
          <w:ilvl w:val="0"/>
          <w:numId w:val="29"/>
        </w:numPr>
        <w:tabs>
          <w:tab w:val="left" w:pos="942"/>
        </w:tabs>
        <w:suppressAutoHyphens/>
        <w:autoSpaceDE/>
        <w:autoSpaceDN/>
        <w:spacing w:after="120" w:line="23" w:lineRule="atLeast"/>
        <w:ind w:left="941" w:hanging="406"/>
        <w:jc w:val="both"/>
        <w:outlineLvl w:val="0"/>
        <w:rPr>
          <w:b/>
          <w:bCs/>
        </w:rPr>
      </w:pPr>
      <w:r w:rsidRPr="00F74599">
        <w:rPr>
          <w:b/>
          <w:bCs/>
        </w:rPr>
        <w:t>W jakich celach będziemy wykorzystywać Pana/Pani dane osobowe i na</w:t>
      </w:r>
      <w:r w:rsidRPr="00F74599">
        <w:rPr>
          <w:b/>
          <w:bCs/>
          <w:spacing w:val="11"/>
        </w:rPr>
        <w:t xml:space="preserve"> </w:t>
      </w:r>
      <w:r w:rsidRPr="00F74599">
        <w:rPr>
          <w:b/>
          <w:bCs/>
        </w:rPr>
        <w:t>jakiej</w:t>
      </w:r>
    </w:p>
    <w:p w14:paraId="7E8CA228" w14:textId="77777777" w:rsidR="00F74599" w:rsidRPr="00F74599" w:rsidRDefault="00F74599" w:rsidP="00F74599">
      <w:pPr>
        <w:suppressAutoHyphens/>
        <w:autoSpaceDE/>
        <w:autoSpaceDN/>
        <w:spacing w:after="120" w:line="23" w:lineRule="atLeast"/>
        <w:ind w:left="476"/>
      </w:pPr>
      <w:r w:rsidRPr="00F74599">
        <w:t>podstawie?</w:t>
      </w:r>
    </w:p>
    <w:p w14:paraId="7435E1A6" w14:textId="39F93018" w:rsidR="00F74599" w:rsidRPr="00F74599" w:rsidRDefault="00F74599" w:rsidP="00F74599">
      <w:pPr>
        <w:suppressAutoHyphens/>
        <w:autoSpaceDE/>
        <w:autoSpaceDN/>
        <w:spacing w:after="120" w:line="23" w:lineRule="atLeast"/>
        <w:ind w:left="476" w:right="114"/>
        <w:jc w:val="both"/>
      </w:pPr>
      <w:r w:rsidRPr="00F74599">
        <w:t xml:space="preserve">Pani/Pana dane osobowe będą przetwarzane przez OSP w celach związanych z realizacją praw </w:t>
      </w:r>
      <w:r>
        <w:br/>
      </w:r>
      <w:r w:rsidRPr="00F74599">
        <w:t xml:space="preserve">i obowiązków wynikających z łączących OSP z kontrahentami umów,  w szczególności  wypełnienia obowiązków prawnych Administratora związanych z prowadzeniem dokumentacji, realizacji obowiązków wynikających z przepisów prawa </w:t>
      </w:r>
      <w:proofErr w:type="spellStart"/>
      <w:r w:rsidRPr="00F74599">
        <w:t>tj</w:t>
      </w:r>
      <w:proofErr w:type="spellEnd"/>
      <w:r w:rsidRPr="00F74599">
        <w:t>: podatkowych i o rachunkowości,  oraz dochodzenia ewentualnych roszczeń.</w:t>
      </w:r>
    </w:p>
    <w:p w14:paraId="521E921E" w14:textId="77777777" w:rsidR="00F74599" w:rsidRPr="00F74599" w:rsidRDefault="00F74599" w:rsidP="00F74599">
      <w:pPr>
        <w:suppressAutoHyphens/>
        <w:autoSpaceDE/>
        <w:autoSpaceDN/>
        <w:spacing w:after="120" w:line="23" w:lineRule="atLeast"/>
        <w:ind w:left="476"/>
        <w:jc w:val="both"/>
      </w:pPr>
      <w:r w:rsidRPr="00F74599">
        <w:t>Podstawą prawną przetwarzania Pani/Pana danych osobowych jest:</w:t>
      </w:r>
    </w:p>
    <w:p w14:paraId="79D869A1" w14:textId="77777777" w:rsidR="00F74599" w:rsidRPr="00F74599" w:rsidRDefault="00F74599" w:rsidP="00F74599">
      <w:pPr>
        <w:numPr>
          <w:ilvl w:val="0"/>
          <w:numId w:val="28"/>
        </w:numPr>
        <w:tabs>
          <w:tab w:val="left" w:pos="689"/>
        </w:tabs>
        <w:suppressAutoHyphens/>
        <w:autoSpaceDE/>
        <w:autoSpaceDN/>
        <w:spacing w:after="120" w:line="23" w:lineRule="atLeast"/>
        <w:ind w:right="112" w:firstLine="0"/>
        <w:jc w:val="both"/>
      </w:pPr>
      <w:r w:rsidRPr="00F74599">
        <w:t>art. 6 ust. 1 lit. b) RODO tj. niezbędność do zawarcia i realizacji przez Administratora obowiązków i uprawnień wynikających z umów  zawartych między</w:t>
      </w:r>
      <w:r w:rsidRPr="00F74599">
        <w:rPr>
          <w:spacing w:val="-8"/>
        </w:rPr>
        <w:t xml:space="preserve"> </w:t>
      </w:r>
      <w:r w:rsidRPr="00F74599">
        <w:t>stronami,</w:t>
      </w:r>
    </w:p>
    <w:p w14:paraId="7E59326E" w14:textId="77777777" w:rsidR="00F74599" w:rsidRPr="00F74599" w:rsidRDefault="00F74599" w:rsidP="00F74599">
      <w:pPr>
        <w:numPr>
          <w:ilvl w:val="0"/>
          <w:numId w:val="28"/>
        </w:numPr>
        <w:tabs>
          <w:tab w:val="left" w:pos="689"/>
        </w:tabs>
        <w:suppressAutoHyphens/>
        <w:autoSpaceDE/>
        <w:autoSpaceDN/>
        <w:spacing w:after="120" w:line="23" w:lineRule="atLeast"/>
        <w:ind w:right="115" w:firstLine="0"/>
        <w:jc w:val="both"/>
      </w:pPr>
      <w:r w:rsidRPr="00F74599">
        <w:t>art. 6 ust. 1 lit. c) RODO tj. niezbędność wykonania obowiązków prawnych ciążących na Administratorze, w tym wynikających z przepisów sektorowych,</w:t>
      </w:r>
    </w:p>
    <w:p w14:paraId="3EF0AA5C" w14:textId="77777777" w:rsidR="00F74599" w:rsidRPr="00F74599" w:rsidRDefault="00F74599" w:rsidP="00F74599">
      <w:pPr>
        <w:numPr>
          <w:ilvl w:val="0"/>
          <w:numId w:val="28"/>
        </w:numPr>
        <w:tabs>
          <w:tab w:val="left" w:pos="677"/>
        </w:tabs>
        <w:suppressAutoHyphens/>
        <w:autoSpaceDE/>
        <w:autoSpaceDN/>
        <w:spacing w:after="480" w:line="23" w:lineRule="atLeast"/>
        <w:ind w:right="113" w:firstLine="0"/>
        <w:jc w:val="both"/>
      </w:pPr>
      <w:r w:rsidRPr="00F74599">
        <w:t>art. 6 ust. 1 lit. f RODO tj. prawnie uzasadnione interesy Administratora takie jak m.in.:  dochodzenie roszczeń.</w:t>
      </w:r>
    </w:p>
    <w:p w14:paraId="31C463C3" w14:textId="77777777" w:rsidR="00F74599" w:rsidRPr="00F74599" w:rsidRDefault="00F74599" w:rsidP="00F74599">
      <w:pPr>
        <w:numPr>
          <w:ilvl w:val="0"/>
          <w:numId w:val="29"/>
        </w:numPr>
        <w:tabs>
          <w:tab w:val="left" w:pos="830"/>
        </w:tabs>
        <w:suppressAutoHyphens/>
        <w:autoSpaceDE/>
        <w:autoSpaceDN/>
        <w:spacing w:after="120" w:line="23" w:lineRule="atLeast"/>
        <w:ind w:left="829" w:hanging="294"/>
        <w:jc w:val="both"/>
        <w:outlineLvl w:val="0"/>
        <w:rPr>
          <w:b/>
          <w:bCs/>
        </w:rPr>
      </w:pPr>
      <w:r w:rsidRPr="00F74599">
        <w:rPr>
          <w:b/>
          <w:bCs/>
        </w:rPr>
        <w:t>Informacja o obowiązku podania danych i skutkach ich</w:t>
      </w:r>
      <w:r w:rsidRPr="00F74599">
        <w:rPr>
          <w:b/>
          <w:bCs/>
          <w:spacing w:val="-7"/>
        </w:rPr>
        <w:t xml:space="preserve"> </w:t>
      </w:r>
      <w:r w:rsidRPr="00F74599">
        <w:rPr>
          <w:b/>
          <w:bCs/>
        </w:rPr>
        <w:t>niepodania.</w:t>
      </w:r>
    </w:p>
    <w:p w14:paraId="56340F99" w14:textId="77777777" w:rsidR="00F74599" w:rsidRPr="00F74599" w:rsidRDefault="00F74599" w:rsidP="00F74599">
      <w:pPr>
        <w:suppressAutoHyphens/>
        <w:autoSpaceDE/>
        <w:autoSpaceDN/>
        <w:spacing w:after="480" w:line="23" w:lineRule="atLeast"/>
        <w:ind w:left="476" w:right="113"/>
        <w:jc w:val="both"/>
      </w:pPr>
      <w:r w:rsidRPr="00F74599">
        <w:t>Podanie przez Panią/Pana danych osobowych jest dobrowolne, ale skutkiem ich niepodania będzie brak możliwości zawarcia oraz realizacji umowy.</w:t>
      </w:r>
    </w:p>
    <w:p w14:paraId="166249DB" w14:textId="77777777" w:rsidR="00F74599" w:rsidRPr="00F74599" w:rsidRDefault="00F74599" w:rsidP="00F74599">
      <w:pPr>
        <w:numPr>
          <w:ilvl w:val="0"/>
          <w:numId w:val="29"/>
        </w:numPr>
        <w:tabs>
          <w:tab w:val="left" w:pos="923"/>
        </w:tabs>
        <w:suppressAutoHyphens/>
        <w:autoSpaceDE/>
        <w:autoSpaceDN/>
        <w:spacing w:after="120" w:line="23" w:lineRule="atLeast"/>
        <w:ind w:left="922" w:hanging="387"/>
        <w:jc w:val="both"/>
        <w:outlineLvl w:val="0"/>
        <w:rPr>
          <w:b/>
          <w:bCs/>
        </w:rPr>
      </w:pPr>
      <w:r w:rsidRPr="00F74599">
        <w:rPr>
          <w:b/>
          <w:bCs/>
        </w:rPr>
        <w:t>Okres przetwarzania</w:t>
      </w:r>
      <w:r w:rsidRPr="00F74599">
        <w:rPr>
          <w:b/>
          <w:bCs/>
          <w:spacing w:val="1"/>
        </w:rPr>
        <w:t xml:space="preserve"> </w:t>
      </w:r>
      <w:r w:rsidRPr="00F74599">
        <w:rPr>
          <w:b/>
          <w:bCs/>
        </w:rPr>
        <w:t>danych.</w:t>
      </w:r>
    </w:p>
    <w:p w14:paraId="53B81C04" w14:textId="77777777" w:rsidR="00F74599" w:rsidRPr="00F74599" w:rsidRDefault="00F74599" w:rsidP="00F74599">
      <w:pPr>
        <w:suppressAutoHyphens/>
        <w:autoSpaceDE/>
        <w:autoSpaceDN/>
        <w:spacing w:after="480" w:line="23" w:lineRule="atLeast"/>
        <w:ind w:left="476" w:right="113"/>
        <w:jc w:val="both"/>
      </w:pPr>
      <w:r w:rsidRPr="00F74599">
        <w:t>Pani/Pana dane będą przetwarzane przez okres niezbędny do realizacji zawartej przez z OSP umowy, a po jej zakończeniu przez okres oraz w zakresie wymaganym przez przepisy prawa lub do czasu przedawnienia ewentualnych roszczeń wynikających z  umowy.</w:t>
      </w:r>
    </w:p>
    <w:p w14:paraId="5917ADE7" w14:textId="77777777" w:rsidR="00F74599" w:rsidRPr="00F74599" w:rsidRDefault="00F74599" w:rsidP="00F74599">
      <w:pPr>
        <w:numPr>
          <w:ilvl w:val="0"/>
          <w:numId w:val="29"/>
        </w:numPr>
        <w:tabs>
          <w:tab w:val="left" w:pos="1017"/>
        </w:tabs>
        <w:suppressAutoHyphens/>
        <w:autoSpaceDE/>
        <w:autoSpaceDN/>
        <w:spacing w:after="120" w:line="23" w:lineRule="atLeast"/>
        <w:ind w:left="1016" w:hanging="481"/>
        <w:jc w:val="both"/>
        <w:outlineLvl w:val="0"/>
        <w:rPr>
          <w:b/>
          <w:bCs/>
        </w:rPr>
      </w:pPr>
      <w:r w:rsidRPr="00F74599">
        <w:rPr>
          <w:b/>
          <w:bCs/>
        </w:rPr>
        <w:t>Odbiorcy danych.</w:t>
      </w:r>
    </w:p>
    <w:p w14:paraId="7C7758B2" w14:textId="77777777" w:rsidR="00F74599" w:rsidRPr="00F74599" w:rsidRDefault="00F74599" w:rsidP="00F74599">
      <w:pPr>
        <w:suppressAutoHyphens/>
        <w:autoSpaceDE/>
        <w:autoSpaceDN/>
        <w:spacing w:after="120" w:line="23" w:lineRule="atLeast"/>
        <w:ind w:left="476" w:right="112"/>
        <w:jc w:val="both"/>
      </w:pPr>
      <w:r w:rsidRPr="00F74599">
        <w:t>Pani/Pana dane osobowe będą przekazywane uprawnionym instytucjom określonym przez przepisy prawa oraz podmiotom przetwarzającym, które świadczą usługi na rzecz Administratora i którym te dane są powierzane oraz innym podmiotom, z którymi współpracuje Administrator.</w:t>
      </w:r>
    </w:p>
    <w:p w14:paraId="0992A672" w14:textId="77777777" w:rsidR="00F74599" w:rsidRPr="00F74599" w:rsidRDefault="00F74599" w:rsidP="00F74599">
      <w:pPr>
        <w:suppressAutoHyphens/>
        <w:autoSpaceDE/>
        <w:autoSpaceDN/>
        <w:spacing w:after="120" w:line="23" w:lineRule="atLeast"/>
        <w:ind w:left="476" w:right="112"/>
        <w:jc w:val="both"/>
      </w:pPr>
    </w:p>
    <w:p w14:paraId="5A08079A" w14:textId="77777777" w:rsidR="00F74599" w:rsidRPr="00F74599" w:rsidRDefault="00F74599" w:rsidP="00F74599">
      <w:pPr>
        <w:numPr>
          <w:ilvl w:val="0"/>
          <w:numId w:val="29"/>
        </w:numPr>
        <w:tabs>
          <w:tab w:val="left" w:pos="1110"/>
        </w:tabs>
        <w:suppressAutoHyphens/>
        <w:autoSpaceDE/>
        <w:autoSpaceDN/>
        <w:spacing w:after="120" w:line="23" w:lineRule="atLeast"/>
        <w:ind w:left="1109" w:hanging="574"/>
        <w:jc w:val="both"/>
        <w:outlineLvl w:val="0"/>
        <w:rPr>
          <w:b/>
          <w:bCs/>
        </w:rPr>
      </w:pPr>
      <w:r w:rsidRPr="00F74599">
        <w:rPr>
          <w:b/>
          <w:bCs/>
        </w:rPr>
        <w:lastRenderedPageBreak/>
        <w:t>Przysługujące Panu/Pani prawa.</w:t>
      </w:r>
    </w:p>
    <w:p w14:paraId="011894E3" w14:textId="77777777" w:rsidR="00F74599" w:rsidRPr="00F74599" w:rsidRDefault="00F74599" w:rsidP="00F74599">
      <w:pPr>
        <w:suppressAutoHyphens/>
        <w:autoSpaceDE/>
        <w:autoSpaceDN/>
        <w:spacing w:after="120" w:line="23" w:lineRule="atLeast"/>
        <w:ind w:left="476" w:right="115"/>
        <w:jc w:val="both"/>
      </w:pPr>
      <w:r w:rsidRPr="00F74599">
        <w:t>Przysługuje Pani/Panu prawo dostępu do swoich danych osobowych, ich sprostowania, usunięcia lub ograniczenia przetwarzania, a także prawo do wniesienia sprzeciwu wobec ich przetwarzania, a także prawo do przenoszenia danych - w przypadkach i na zasadach określonych w przepisach RODO.</w:t>
      </w:r>
    </w:p>
    <w:p w14:paraId="27147832" w14:textId="77777777" w:rsidR="00F74599" w:rsidRPr="00F74599" w:rsidRDefault="00F74599" w:rsidP="00F74599">
      <w:pPr>
        <w:suppressAutoHyphens/>
        <w:autoSpaceDE/>
        <w:autoSpaceDN/>
        <w:spacing w:after="120" w:line="23" w:lineRule="atLeast"/>
        <w:ind w:left="476" w:right="112"/>
        <w:jc w:val="both"/>
      </w:pPr>
      <w:r w:rsidRPr="00F74599">
        <w:t>Przysługuje Pani/Panu również prawo do złożenia skargi do organu nadzorczego - Prezesa Urzędu Ochrony Danych Osobowych, z siedzibą w Warszawie przy ul. Stawki 2, 00-193 Warszawa.</w:t>
      </w:r>
    </w:p>
    <w:p w14:paraId="5753E4B0" w14:textId="77777777" w:rsidR="00F74599" w:rsidRPr="00F74599" w:rsidRDefault="00F74599" w:rsidP="00F74599">
      <w:pPr>
        <w:suppressAutoHyphens/>
        <w:autoSpaceDE/>
        <w:autoSpaceDN/>
        <w:spacing w:after="480" w:line="23" w:lineRule="atLeast"/>
        <w:ind w:left="476" w:right="113"/>
        <w:jc w:val="both"/>
      </w:pPr>
      <w:r w:rsidRPr="00F74599">
        <w:t>Informujemy, iż w oparciu o Pana/Pani dane osobowe OSP nie będzie podejmować wobec Pana/Pani zautomatyzowanych decyzji.</w:t>
      </w:r>
    </w:p>
    <w:p w14:paraId="48792711" w14:textId="77777777" w:rsidR="00F74599" w:rsidRPr="00F74599" w:rsidRDefault="00F74599" w:rsidP="00F74599">
      <w:pPr>
        <w:numPr>
          <w:ilvl w:val="0"/>
          <w:numId w:val="29"/>
        </w:numPr>
        <w:tabs>
          <w:tab w:val="left" w:pos="923"/>
        </w:tabs>
        <w:suppressAutoHyphens/>
        <w:autoSpaceDE/>
        <w:autoSpaceDN/>
        <w:spacing w:after="120" w:line="23" w:lineRule="atLeast"/>
        <w:ind w:left="922" w:hanging="387"/>
        <w:jc w:val="both"/>
        <w:outlineLvl w:val="0"/>
        <w:rPr>
          <w:b/>
          <w:bCs/>
        </w:rPr>
      </w:pPr>
      <w:r w:rsidRPr="00F74599">
        <w:rPr>
          <w:b/>
          <w:bCs/>
        </w:rPr>
        <w:t>Przekazywanie danych do państw</w:t>
      </w:r>
      <w:r w:rsidRPr="00F74599">
        <w:rPr>
          <w:b/>
          <w:bCs/>
          <w:spacing w:val="3"/>
        </w:rPr>
        <w:t xml:space="preserve"> </w:t>
      </w:r>
      <w:r w:rsidRPr="00F74599">
        <w:rPr>
          <w:b/>
          <w:bCs/>
        </w:rPr>
        <w:t>trzecich.</w:t>
      </w:r>
    </w:p>
    <w:p w14:paraId="6ADC815A" w14:textId="77777777" w:rsidR="00F74599" w:rsidRPr="00F74599" w:rsidRDefault="00F74599" w:rsidP="00F74599">
      <w:pPr>
        <w:suppressAutoHyphens/>
        <w:autoSpaceDE/>
        <w:autoSpaceDN/>
        <w:spacing w:after="120" w:line="23" w:lineRule="atLeast"/>
        <w:ind w:left="476" w:right="114"/>
        <w:jc w:val="both"/>
      </w:pPr>
      <w:r w:rsidRPr="00F74599">
        <w:t>Dane osobowe nie będą przekazywane poza terytorium Europejskiego Obszaru Gospodarczego.</w:t>
      </w:r>
    </w:p>
    <w:p w14:paraId="70FD9B6D" w14:textId="77777777" w:rsidR="00F74599" w:rsidRDefault="00F74599" w:rsidP="008E5AB5">
      <w:pPr>
        <w:spacing w:after="120" w:line="23" w:lineRule="atLeast"/>
        <w:ind w:left="490" w:right="134"/>
        <w:jc w:val="center"/>
        <w:rPr>
          <w:b/>
        </w:rPr>
      </w:pPr>
    </w:p>
    <w:p w14:paraId="62C08F1A" w14:textId="77777777" w:rsidR="00F74599" w:rsidRDefault="00F74599" w:rsidP="008E5AB5">
      <w:pPr>
        <w:spacing w:after="120" w:line="23" w:lineRule="atLeast"/>
        <w:ind w:left="490" w:right="134"/>
        <w:jc w:val="center"/>
        <w:rPr>
          <w:b/>
        </w:rPr>
      </w:pPr>
    </w:p>
    <w:p w14:paraId="54BF98D9" w14:textId="77777777" w:rsidR="00F74599" w:rsidRDefault="00F74599" w:rsidP="008E5AB5">
      <w:pPr>
        <w:spacing w:after="120" w:line="23" w:lineRule="atLeast"/>
        <w:ind w:left="490" w:right="134"/>
        <w:jc w:val="center"/>
        <w:rPr>
          <w:b/>
        </w:rPr>
      </w:pPr>
    </w:p>
    <w:p w14:paraId="1E331F87" w14:textId="77777777" w:rsidR="00F74599" w:rsidRDefault="00F74599" w:rsidP="008E5AB5">
      <w:pPr>
        <w:spacing w:after="120" w:line="23" w:lineRule="atLeast"/>
        <w:ind w:left="490" w:right="134"/>
        <w:jc w:val="center"/>
        <w:rPr>
          <w:b/>
        </w:rPr>
      </w:pPr>
    </w:p>
    <w:p w14:paraId="6F886071" w14:textId="77777777" w:rsidR="00F74599" w:rsidRDefault="00F74599" w:rsidP="008E5AB5">
      <w:pPr>
        <w:spacing w:after="120" w:line="23" w:lineRule="atLeast"/>
        <w:ind w:left="490" w:right="134"/>
        <w:jc w:val="center"/>
        <w:rPr>
          <w:b/>
        </w:rPr>
      </w:pPr>
    </w:p>
    <w:p w14:paraId="44E87F04" w14:textId="77777777" w:rsidR="00F74599" w:rsidRDefault="00F74599" w:rsidP="008E5AB5">
      <w:pPr>
        <w:spacing w:after="120" w:line="23" w:lineRule="atLeast"/>
        <w:ind w:left="490" w:right="134"/>
        <w:jc w:val="center"/>
        <w:rPr>
          <w:b/>
        </w:rPr>
      </w:pPr>
    </w:p>
    <w:sectPr w:rsidR="00F74599" w:rsidSect="007271F5">
      <w:pgSz w:w="11910" w:h="16840"/>
      <w:pgMar w:top="567" w:right="1418" w:bottom="851" w:left="1418" w:header="567" w:footer="8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4C3C3" w14:textId="77777777" w:rsidR="001D741E" w:rsidRDefault="001D741E">
      <w:r>
        <w:separator/>
      </w:r>
    </w:p>
  </w:endnote>
  <w:endnote w:type="continuationSeparator" w:id="0">
    <w:p w14:paraId="034A0636" w14:textId="77777777" w:rsidR="001D741E" w:rsidRDefault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1377F" w14:textId="78641988" w:rsidR="00BA2792" w:rsidRDefault="00BA2792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54EBC" w14:textId="77777777" w:rsidR="001D741E" w:rsidRDefault="001D741E">
      <w:r>
        <w:separator/>
      </w:r>
    </w:p>
  </w:footnote>
  <w:footnote w:type="continuationSeparator" w:id="0">
    <w:p w14:paraId="387DD7BC" w14:textId="77777777" w:rsidR="001D741E" w:rsidRDefault="001D7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8E5AB5" w:rsidRPr="00AD4202" w14:paraId="55DAACA6" w14:textId="77777777" w:rsidTr="00803EDC">
      <w:tc>
        <w:tcPr>
          <w:tcW w:w="1838" w:type="dxa"/>
        </w:tcPr>
        <w:bookmarkStart w:id="0" w:name="_Hlk77587153"/>
        <w:p w14:paraId="7E790E22" w14:textId="786B889A" w:rsidR="008E5AB5" w:rsidRPr="00AD4202" w:rsidRDefault="001D741E" w:rsidP="008E5AB5">
          <w:pPr>
            <w:jc w:val="both"/>
            <w:rPr>
              <w:sz w:val="16"/>
              <w:szCs w:val="16"/>
              <w:lang w:eastAsia="pl-PL"/>
            </w:rPr>
          </w:pPr>
          <w:sdt>
            <w:sdtPr>
              <w:rPr>
                <w:sz w:val="16"/>
                <w:szCs w:val="16"/>
                <w:lang w:eastAsia="pl-PL"/>
              </w:rPr>
              <w:id w:val="37029409"/>
              <w:docPartObj>
                <w:docPartGallery w:val="Page Numbers (Margins)"/>
                <w:docPartUnique/>
              </w:docPartObj>
            </w:sdtPr>
            <w:sdtEndPr/>
            <w:sdtContent>
              <w:r w:rsidR="00F74599" w:rsidRPr="00F74599">
                <w:rPr>
                  <w:noProof/>
                  <w:sz w:val="16"/>
                  <w:szCs w:val="16"/>
                  <w:lang w:eastAsia="pl-PL"/>
                </w:rPr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0" allowOverlap="1" wp14:anchorId="31E4430C" wp14:editId="2BF1511B">
                        <wp:simplePos x="0" y="0"/>
                        <wp:positionH relativeFrom="rightMargin">
                          <wp:align>center</wp:align>
                        </wp:positionH>
                        <wp:positionV relativeFrom="margin">
                          <wp:align>bottom</wp:align>
                        </wp:positionV>
                        <wp:extent cx="510540" cy="2183130"/>
                        <wp:effectExtent l="0" t="0" r="3810" b="0"/>
                        <wp:wrapNone/>
                        <wp:docPr id="2" name="Prostokąt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10540" cy="2183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ED007F" w14:textId="77777777" w:rsidR="00F74599" w:rsidRDefault="00F74599">
                                    <w:pPr>
                                      <w:pStyle w:val="Stopka"/>
                                      <w:rPr>
                                        <w:rFonts w:asciiTheme="majorHAnsi" w:eastAsiaTheme="majorEastAsia" w:hAnsiTheme="majorHAnsi" w:cstheme="majorBidi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</w:rPr>
                                      <w:t>Strona</w:t>
                                    </w:r>
                                    <w:r>
                                      <w:rPr>
                                        <w:rFonts w:asciiTheme="minorHAnsi" w:eastAsiaTheme="minorEastAsia" w:hAnsiTheme="minorHAnsi"/>
                                      </w:rPr>
                                      <w:fldChar w:fldCharType="begin"/>
                                    </w:r>
                                    <w:r>
                                      <w:instrText>PAGE    \* MERGEFORMAT</w:instrText>
                                    </w:r>
                                    <w:r>
                                      <w:rPr>
                                        <w:rFonts w:asciiTheme="minorHAnsi" w:eastAsiaTheme="minorEastAsia" w:hAnsiTheme="minorHAnsi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sz w:val="44"/>
                                        <w:szCs w:val="44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sz w:val="44"/>
                                        <w:szCs w:val="4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ctr" anchorCtr="0" upright="1">
                                <a:sp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31E4430C"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b/gJv1AQAAwwMAAA4AAAAAAAAAAAAAAAAALgIAAGRycy9l&#10;Mm9Eb2MueG1sUEsBAi0AFAAGAAgAAAAhAEqHzzbaAAAABAEAAA8AAAAAAAAAAAAAAAAATwQAAGRy&#10;cy9kb3ducmV2LnhtbFBLBQYAAAAABAAEAPMAAABWBQAAAAA=&#10;" o:allowincell="f" filled="f" stroked="f">
                        <v:textbox style="layout-flow:vertical;mso-layout-flow-alt:bottom-to-top;mso-fit-shape-to-text:t">
                          <w:txbxContent>
                            <w:p w14:paraId="1CED007F" w14:textId="77777777" w:rsidR="00F74599" w:rsidRDefault="00F74599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  <w10:wrap anchorx="margin" anchory="margin"/>
                      </v:rect>
                    </w:pict>
                  </mc:Fallback>
                </mc:AlternateContent>
              </w:r>
            </w:sdtContent>
          </w:sdt>
          <w:r w:rsidR="008E5AB5" w:rsidRPr="00AD4202">
            <w:rPr>
              <w:sz w:val="16"/>
              <w:szCs w:val="16"/>
              <w:lang w:eastAsia="pl-PL"/>
            </w:rPr>
            <w:t xml:space="preserve">Znak prawy: </w:t>
          </w:r>
        </w:p>
        <w:p w14:paraId="05202498" w14:textId="77777777" w:rsidR="008E5AB5" w:rsidRPr="00AD4202" w:rsidRDefault="008E5AB5" w:rsidP="008E5AB5">
          <w:pPr>
            <w:jc w:val="both"/>
            <w:rPr>
              <w:sz w:val="16"/>
              <w:szCs w:val="16"/>
              <w:lang w:eastAsia="pl-PL"/>
            </w:rPr>
          </w:pPr>
        </w:p>
      </w:tc>
      <w:tc>
        <w:tcPr>
          <w:tcW w:w="7224" w:type="dxa"/>
        </w:tcPr>
        <w:p w14:paraId="3D28809C" w14:textId="61AF5DE0" w:rsidR="008E5AB5" w:rsidRPr="00AD4202" w:rsidRDefault="008E5AB5" w:rsidP="008E5AB5">
          <w:pPr>
            <w:jc w:val="both"/>
            <w:rPr>
              <w:sz w:val="16"/>
              <w:szCs w:val="16"/>
              <w:lang w:eastAsia="pl-PL"/>
            </w:rPr>
          </w:pPr>
          <w:r w:rsidRPr="00AD4202">
            <w:rPr>
              <w:sz w:val="16"/>
              <w:szCs w:val="16"/>
              <w:lang w:eastAsia="pl-PL"/>
            </w:rPr>
            <w:t>ZP.OSP.</w:t>
          </w:r>
          <w:r w:rsidR="004F5049">
            <w:rPr>
              <w:sz w:val="16"/>
              <w:szCs w:val="16"/>
              <w:lang w:eastAsia="pl-PL"/>
            </w:rPr>
            <w:t>01</w:t>
          </w:r>
          <w:r w:rsidRPr="00AD4202">
            <w:rPr>
              <w:sz w:val="16"/>
              <w:szCs w:val="16"/>
              <w:lang w:eastAsia="pl-PL"/>
            </w:rPr>
            <w:t>.2021</w:t>
          </w:r>
        </w:p>
      </w:tc>
    </w:tr>
    <w:tr w:rsidR="008E5AB5" w:rsidRPr="00AD4202" w14:paraId="60FC42A5" w14:textId="77777777" w:rsidTr="00803EDC">
      <w:tc>
        <w:tcPr>
          <w:tcW w:w="1838" w:type="dxa"/>
        </w:tcPr>
        <w:p w14:paraId="411E3D30" w14:textId="77777777" w:rsidR="008E5AB5" w:rsidRPr="00AD4202" w:rsidRDefault="008E5AB5" w:rsidP="008E5AB5">
          <w:pPr>
            <w:jc w:val="both"/>
            <w:rPr>
              <w:sz w:val="16"/>
              <w:szCs w:val="16"/>
              <w:lang w:eastAsia="pl-PL"/>
            </w:rPr>
          </w:pPr>
          <w:r w:rsidRPr="00AD4202">
            <w:rPr>
              <w:sz w:val="16"/>
              <w:szCs w:val="16"/>
              <w:lang w:eastAsia="pl-PL"/>
            </w:rPr>
            <w:t>Nazwa zamówienia:</w:t>
          </w:r>
        </w:p>
      </w:tc>
      <w:tc>
        <w:tcPr>
          <w:tcW w:w="7224" w:type="dxa"/>
        </w:tcPr>
        <w:p w14:paraId="401E2EF5" w14:textId="77777777" w:rsidR="008E5AB5" w:rsidRPr="00AD4202" w:rsidRDefault="008E5AB5" w:rsidP="008E5AB5">
          <w:pPr>
            <w:jc w:val="both"/>
            <w:rPr>
              <w:sz w:val="16"/>
              <w:szCs w:val="16"/>
              <w:lang w:eastAsia="pl-PL"/>
            </w:rPr>
          </w:pPr>
          <w:r w:rsidRPr="00AD4202">
            <w:rPr>
              <w:sz w:val="16"/>
              <w:szCs w:val="16"/>
              <w:lang w:eastAsia="pl-PL"/>
            </w:rPr>
            <w:t>„</w:t>
          </w:r>
          <w:r w:rsidRPr="00AD4202">
            <w:rPr>
              <w:sz w:val="16"/>
              <w:szCs w:val="16"/>
            </w:rPr>
            <w:t xml:space="preserve">Zakup średniego samochodu ratowniczo - gaśniczego </w:t>
          </w:r>
          <w:r w:rsidRPr="00AD4202">
            <w:rPr>
              <w:rFonts w:eastAsia="Calibri"/>
              <w:sz w:val="16"/>
              <w:szCs w:val="16"/>
            </w:rPr>
            <w:t>z układem napędowym 4x4 (kategoria 2: uterenowiony), dla jednostki OSP Sarnów”.</w:t>
          </w:r>
        </w:p>
      </w:tc>
    </w:tr>
    <w:bookmarkEnd w:id="0"/>
  </w:tbl>
  <w:p w14:paraId="41D16312" w14:textId="77777777" w:rsidR="008E5AB5" w:rsidRDefault="008E5A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607"/>
    <w:multiLevelType w:val="multilevel"/>
    <w:tmpl w:val="EF90EC4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46D4F"/>
    <w:multiLevelType w:val="hybridMultilevel"/>
    <w:tmpl w:val="AC5EFDDC"/>
    <w:lvl w:ilvl="0" w:tplc="42FE6BAA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pl-PL" w:eastAsia="en-US" w:bidi="ar-SA"/>
      </w:rPr>
    </w:lvl>
    <w:lvl w:ilvl="1" w:tplc="A2FE680C">
      <w:start w:val="1"/>
      <w:numFmt w:val="decimal"/>
      <w:lvlText w:val="%2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2"/>
        <w:szCs w:val="22"/>
        <w:lang w:val="pl-PL" w:eastAsia="en-US" w:bidi="ar-SA"/>
      </w:rPr>
    </w:lvl>
    <w:lvl w:ilvl="2" w:tplc="DB4CA58C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7B70FE0E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2D4C3AD6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88C6B6D6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B182490C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9DE28B9C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5AA26C2C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B2C3AAE"/>
    <w:multiLevelType w:val="hybridMultilevel"/>
    <w:tmpl w:val="EFB24466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DE07B3E"/>
    <w:multiLevelType w:val="hybridMultilevel"/>
    <w:tmpl w:val="20D290C4"/>
    <w:lvl w:ilvl="0" w:tplc="5D3E9514">
      <w:start w:val="1"/>
      <w:numFmt w:val="decimal"/>
      <w:lvlText w:val="%1."/>
      <w:lvlJc w:val="left"/>
      <w:pPr>
        <w:ind w:left="828" w:hanging="35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pl-PL" w:eastAsia="en-US" w:bidi="ar-SA"/>
      </w:rPr>
    </w:lvl>
    <w:lvl w:ilvl="1" w:tplc="F7DA1BD0">
      <w:numFmt w:val="bullet"/>
      <w:lvlText w:val="•"/>
      <w:lvlJc w:val="left"/>
      <w:pPr>
        <w:ind w:left="1668" w:hanging="356"/>
      </w:pPr>
      <w:rPr>
        <w:rFonts w:hint="default"/>
        <w:lang w:val="pl-PL" w:eastAsia="en-US" w:bidi="ar-SA"/>
      </w:rPr>
    </w:lvl>
    <w:lvl w:ilvl="2" w:tplc="837A3FF8">
      <w:numFmt w:val="bullet"/>
      <w:lvlText w:val="•"/>
      <w:lvlJc w:val="left"/>
      <w:pPr>
        <w:ind w:left="2517" w:hanging="356"/>
      </w:pPr>
      <w:rPr>
        <w:rFonts w:hint="default"/>
        <w:lang w:val="pl-PL" w:eastAsia="en-US" w:bidi="ar-SA"/>
      </w:rPr>
    </w:lvl>
    <w:lvl w:ilvl="3" w:tplc="97FC4C52">
      <w:numFmt w:val="bullet"/>
      <w:lvlText w:val="•"/>
      <w:lvlJc w:val="left"/>
      <w:pPr>
        <w:ind w:left="3365" w:hanging="356"/>
      </w:pPr>
      <w:rPr>
        <w:rFonts w:hint="default"/>
        <w:lang w:val="pl-PL" w:eastAsia="en-US" w:bidi="ar-SA"/>
      </w:rPr>
    </w:lvl>
    <w:lvl w:ilvl="4" w:tplc="3DECDD84">
      <w:numFmt w:val="bullet"/>
      <w:lvlText w:val="•"/>
      <w:lvlJc w:val="left"/>
      <w:pPr>
        <w:ind w:left="4214" w:hanging="356"/>
      </w:pPr>
      <w:rPr>
        <w:rFonts w:hint="default"/>
        <w:lang w:val="pl-PL" w:eastAsia="en-US" w:bidi="ar-SA"/>
      </w:rPr>
    </w:lvl>
    <w:lvl w:ilvl="5" w:tplc="8F52D49A">
      <w:numFmt w:val="bullet"/>
      <w:lvlText w:val="•"/>
      <w:lvlJc w:val="left"/>
      <w:pPr>
        <w:ind w:left="5063" w:hanging="356"/>
      </w:pPr>
      <w:rPr>
        <w:rFonts w:hint="default"/>
        <w:lang w:val="pl-PL" w:eastAsia="en-US" w:bidi="ar-SA"/>
      </w:rPr>
    </w:lvl>
    <w:lvl w:ilvl="6" w:tplc="AABED156">
      <w:numFmt w:val="bullet"/>
      <w:lvlText w:val="•"/>
      <w:lvlJc w:val="left"/>
      <w:pPr>
        <w:ind w:left="5911" w:hanging="356"/>
      </w:pPr>
      <w:rPr>
        <w:rFonts w:hint="default"/>
        <w:lang w:val="pl-PL" w:eastAsia="en-US" w:bidi="ar-SA"/>
      </w:rPr>
    </w:lvl>
    <w:lvl w:ilvl="7" w:tplc="4A8C5B8C">
      <w:numFmt w:val="bullet"/>
      <w:lvlText w:val="•"/>
      <w:lvlJc w:val="left"/>
      <w:pPr>
        <w:ind w:left="6760" w:hanging="356"/>
      </w:pPr>
      <w:rPr>
        <w:rFonts w:hint="default"/>
        <w:lang w:val="pl-PL" w:eastAsia="en-US" w:bidi="ar-SA"/>
      </w:rPr>
    </w:lvl>
    <w:lvl w:ilvl="8" w:tplc="9966445C">
      <w:numFmt w:val="bullet"/>
      <w:lvlText w:val="•"/>
      <w:lvlJc w:val="left"/>
      <w:pPr>
        <w:ind w:left="7609" w:hanging="356"/>
      </w:pPr>
      <w:rPr>
        <w:rFonts w:hint="default"/>
        <w:lang w:val="pl-PL" w:eastAsia="en-US" w:bidi="ar-SA"/>
      </w:rPr>
    </w:lvl>
  </w:abstractNum>
  <w:abstractNum w:abstractNumId="4" w15:restartNumberingAfterBreak="0">
    <w:nsid w:val="15516960"/>
    <w:multiLevelType w:val="hybridMultilevel"/>
    <w:tmpl w:val="8D046F56"/>
    <w:lvl w:ilvl="0" w:tplc="32DC912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8227C"/>
    <w:multiLevelType w:val="hybridMultilevel"/>
    <w:tmpl w:val="4932910C"/>
    <w:lvl w:ilvl="0" w:tplc="FAB4923C">
      <w:start w:val="1"/>
      <w:numFmt w:val="decimal"/>
      <w:lvlText w:val="%1."/>
      <w:lvlJc w:val="left"/>
      <w:pPr>
        <w:ind w:left="828" w:hanging="356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2"/>
        <w:szCs w:val="22"/>
        <w:lang w:val="pl-PL" w:eastAsia="en-US" w:bidi="ar-SA"/>
      </w:rPr>
    </w:lvl>
    <w:lvl w:ilvl="1" w:tplc="2C8EA454">
      <w:numFmt w:val="bullet"/>
      <w:lvlText w:val="•"/>
      <w:lvlJc w:val="left"/>
      <w:pPr>
        <w:ind w:left="1668" w:hanging="356"/>
      </w:pPr>
      <w:rPr>
        <w:rFonts w:hint="default"/>
        <w:lang w:val="pl-PL" w:eastAsia="en-US" w:bidi="ar-SA"/>
      </w:rPr>
    </w:lvl>
    <w:lvl w:ilvl="2" w:tplc="9C58619C">
      <w:numFmt w:val="bullet"/>
      <w:lvlText w:val="•"/>
      <w:lvlJc w:val="left"/>
      <w:pPr>
        <w:ind w:left="2517" w:hanging="356"/>
      </w:pPr>
      <w:rPr>
        <w:rFonts w:hint="default"/>
        <w:lang w:val="pl-PL" w:eastAsia="en-US" w:bidi="ar-SA"/>
      </w:rPr>
    </w:lvl>
    <w:lvl w:ilvl="3" w:tplc="F7645CEA">
      <w:numFmt w:val="bullet"/>
      <w:lvlText w:val="•"/>
      <w:lvlJc w:val="left"/>
      <w:pPr>
        <w:ind w:left="3365" w:hanging="356"/>
      </w:pPr>
      <w:rPr>
        <w:rFonts w:hint="default"/>
        <w:lang w:val="pl-PL" w:eastAsia="en-US" w:bidi="ar-SA"/>
      </w:rPr>
    </w:lvl>
    <w:lvl w:ilvl="4" w:tplc="F97832DE">
      <w:numFmt w:val="bullet"/>
      <w:lvlText w:val="•"/>
      <w:lvlJc w:val="left"/>
      <w:pPr>
        <w:ind w:left="4214" w:hanging="356"/>
      </w:pPr>
      <w:rPr>
        <w:rFonts w:hint="default"/>
        <w:lang w:val="pl-PL" w:eastAsia="en-US" w:bidi="ar-SA"/>
      </w:rPr>
    </w:lvl>
    <w:lvl w:ilvl="5" w:tplc="C31C8BC0">
      <w:numFmt w:val="bullet"/>
      <w:lvlText w:val="•"/>
      <w:lvlJc w:val="left"/>
      <w:pPr>
        <w:ind w:left="5063" w:hanging="356"/>
      </w:pPr>
      <w:rPr>
        <w:rFonts w:hint="default"/>
        <w:lang w:val="pl-PL" w:eastAsia="en-US" w:bidi="ar-SA"/>
      </w:rPr>
    </w:lvl>
    <w:lvl w:ilvl="6" w:tplc="AE9AE432">
      <w:numFmt w:val="bullet"/>
      <w:lvlText w:val="•"/>
      <w:lvlJc w:val="left"/>
      <w:pPr>
        <w:ind w:left="5911" w:hanging="356"/>
      </w:pPr>
      <w:rPr>
        <w:rFonts w:hint="default"/>
        <w:lang w:val="pl-PL" w:eastAsia="en-US" w:bidi="ar-SA"/>
      </w:rPr>
    </w:lvl>
    <w:lvl w:ilvl="7" w:tplc="DDF2381E">
      <w:numFmt w:val="bullet"/>
      <w:lvlText w:val="•"/>
      <w:lvlJc w:val="left"/>
      <w:pPr>
        <w:ind w:left="6760" w:hanging="356"/>
      </w:pPr>
      <w:rPr>
        <w:rFonts w:hint="default"/>
        <w:lang w:val="pl-PL" w:eastAsia="en-US" w:bidi="ar-SA"/>
      </w:rPr>
    </w:lvl>
    <w:lvl w:ilvl="8" w:tplc="327401AC">
      <w:numFmt w:val="bullet"/>
      <w:lvlText w:val="•"/>
      <w:lvlJc w:val="left"/>
      <w:pPr>
        <w:ind w:left="7609" w:hanging="356"/>
      </w:pPr>
      <w:rPr>
        <w:rFonts w:hint="default"/>
        <w:lang w:val="pl-PL" w:eastAsia="en-US" w:bidi="ar-SA"/>
      </w:rPr>
    </w:lvl>
  </w:abstractNum>
  <w:abstractNum w:abstractNumId="6" w15:restartNumberingAfterBreak="0">
    <w:nsid w:val="17275A92"/>
    <w:multiLevelType w:val="multilevel"/>
    <w:tmpl w:val="B0483CE0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94D571F"/>
    <w:multiLevelType w:val="multilevel"/>
    <w:tmpl w:val="33B89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D7B3222"/>
    <w:multiLevelType w:val="hybridMultilevel"/>
    <w:tmpl w:val="E7869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2A6FF3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961E4"/>
    <w:multiLevelType w:val="hybridMultilevel"/>
    <w:tmpl w:val="90800FC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E632B5FC">
      <w:start w:val="1"/>
      <w:numFmt w:val="upperLetter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B3E228E"/>
    <w:multiLevelType w:val="multilevel"/>
    <w:tmpl w:val="9E5806C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F2D61"/>
    <w:multiLevelType w:val="hybridMultilevel"/>
    <w:tmpl w:val="7D9C4EA6"/>
    <w:lvl w:ilvl="0" w:tplc="AF56E33C">
      <w:start w:val="1"/>
      <w:numFmt w:val="decimal"/>
      <w:lvlText w:val="%1)"/>
      <w:lvlJc w:val="left"/>
      <w:pPr>
        <w:ind w:left="836" w:hanging="358"/>
        <w:jc w:val="left"/>
      </w:pPr>
      <w:rPr>
        <w:rFonts w:ascii="Times New Roman" w:eastAsia="Book Antiqua" w:hAnsi="Times New Roman" w:cs="Times New Roman" w:hint="default"/>
        <w:spacing w:val="-5"/>
        <w:w w:val="99"/>
        <w:sz w:val="22"/>
        <w:szCs w:val="22"/>
        <w:lang w:val="pl-PL" w:eastAsia="en-US" w:bidi="ar-SA"/>
      </w:rPr>
    </w:lvl>
    <w:lvl w:ilvl="1" w:tplc="907440B6">
      <w:start w:val="1"/>
      <w:numFmt w:val="decimal"/>
      <w:lvlText w:val="%2)"/>
      <w:lvlJc w:val="left"/>
      <w:pPr>
        <w:ind w:left="1186" w:hanging="358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2"/>
        <w:szCs w:val="22"/>
        <w:lang w:val="pl-PL" w:eastAsia="en-US" w:bidi="ar-SA"/>
      </w:rPr>
    </w:lvl>
    <w:lvl w:ilvl="2" w:tplc="51940492">
      <w:numFmt w:val="bullet"/>
      <w:lvlText w:val="•"/>
      <w:lvlJc w:val="left"/>
      <w:pPr>
        <w:ind w:left="2082" w:hanging="358"/>
      </w:pPr>
      <w:rPr>
        <w:rFonts w:hint="default"/>
        <w:lang w:val="pl-PL" w:eastAsia="en-US" w:bidi="ar-SA"/>
      </w:rPr>
    </w:lvl>
    <w:lvl w:ilvl="3" w:tplc="D5745D48">
      <w:numFmt w:val="bullet"/>
      <w:lvlText w:val="•"/>
      <w:lvlJc w:val="left"/>
      <w:pPr>
        <w:ind w:left="2985" w:hanging="358"/>
      </w:pPr>
      <w:rPr>
        <w:rFonts w:hint="default"/>
        <w:lang w:val="pl-PL" w:eastAsia="en-US" w:bidi="ar-SA"/>
      </w:rPr>
    </w:lvl>
    <w:lvl w:ilvl="4" w:tplc="2E84F1CA">
      <w:numFmt w:val="bullet"/>
      <w:lvlText w:val="•"/>
      <w:lvlJc w:val="left"/>
      <w:pPr>
        <w:ind w:left="3888" w:hanging="358"/>
      </w:pPr>
      <w:rPr>
        <w:rFonts w:hint="default"/>
        <w:lang w:val="pl-PL" w:eastAsia="en-US" w:bidi="ar-SA"/>
      </w:rPr>
    </w:lvl>
    <w:lvl w:ilvl="5" w:tplc="83221860">
      <w:numFmt w:val="bullet"/>
      <w:lvlText w:val="•"/>
      <w:lvlJc w:val="left"/>
      <w:pPr>
        <w:ind w:left="4791" w:hanging="358"/>
      </w:pPr>
      <w:rPr>
        <w:rFonts w:hint="default"/>
        <w:lang w:val="pl-PL" w:eastAsia="en-US" w:bidi="ar-SA"/>
      </w:rPr>
    </w:lvl>
    <w:lvl w:ilvl="6" w:tplc="8FA8C2B4">
      <w:numFmt w:val="bullet"/>
      <w:lvlText w:val="•"/>
      <w:lvlJc w:val="left"/>
      <w:pPr>
        <w:ind w:left="5694" w:hanging="358"/>
      </w:pPr>
      <w:rPr>
        <w:rFonts w:hint="default"/>
        <w:lang w:val="pl-PL" w:eastAsia="en-US" w:bidi="ar-SA"/>
      </w:rPr>
    </w:lvl>
    <w:lvl w:ilvl="7" w:tplc="13BEE7E0">
      <w:numFmt w:val="bullet"/>
      <w:lvlText w:val="•"/>
      <w:lvlJc w:val="left"/>
      <w:pPr>
        <w:ind w:left="6597" w:hanging="358"/>
      </w:pPr>
      <w:rPr>
        <w:rFonts w:hint="default"/>
        <w:lang w:val="pl-PL" w:eastAsia="en-US" w:bidi="ar-SA"/>
      </w:rPr>
    </w:lvl>
    <w:lvl w:ilvl="8" w:tplc="415CB61C">
      <w:numFmt w:val="bullet"/>
      <w:lvlText w:val="•"/>
      <w:lvlJc w:val="left"/>
      <w:pPr>
        <w:ind w:left="7500" w:hanging="358"/>
      </w:pPr>
      <w:rPr>
        <w:rFonts w:hint="default"/>
        <w:lang w:val="pl-PL" w:eastAsia="en-US" w:bidi="ar-SA"/>
      </w:rPr>
    </w:lvl>
  </w:abstractNum>
  <w:abstractNum w:abstractNumId="12" w15:restartNumberingAfterBreak="0">
    <w:nsid w:val="382A5A4C"/>
    <w:multiLevelType w:val="multilevel"/>
    <w:tmpl w:val="6E261D56"/>
    <w:lvl w:ilvl="0">
      <w:start w:val="1"/>
      <w:numFmt w:val="decimal"/>
      <w:lvlText w:val="5.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39565916"/>
    <w:multiLevelType w:val="multilevel"/>
    <w:tmpl w:val="2660914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2"/>
      <w:numFmt w:val="decimal"/>
      <w:lvlText w:val="%1.%2."/>
      <w:lvlJc w:val="left"/>
      <w:pPr>
        <w:ind w:left="1006" w:hanging="510"/>
      </w:pPr>
    </w:lvl>
    <w:lvl w:ilvl="2">
      <w:start w:val="1"/>
      <w:numFmt w:val="decimal"/>
      <w:lvlText w:val="%1.%2.%3."/>
      <w:lvlJc w:val="left"/>
      <w:pPr>
        <w:ind w:left="1712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08" w:hanging="720"/>
      </w:pPr>
    </w:lvl>
    <w:lvl w:ilvl="4">
      <w:start w:val="1"/>
      <w:numFmt w:val="decimal"/>
      <w:lvlText w:val="%1.%2.%3.%4.%5."/>
      <w:lvlJc w:val="left"/>
      <w:pPr>
        <w:ind w:left="3064" w:hanging="1080"/>
      </w:pPr>
    </w:lvl>
    <w:lvl w:ilvl="5">
      <w:start w:val="1"/>
      <w:numFmt w:val="decimal"/>
      <w:lvlText w:val="%1.%2.%3.%4.%5.%6."/>
      <w:lvlJc w:val="left"/>
      <w:pPr>
        <w:ind w:left="3560" w:hanging="1080"/>
      </w:pPr>
    </w:lvl>
    <w:lvl w:ilvl="6">
      <w:start w:val="1"/>
      <w:numFmt w:val="decimal"/>
      <w:lvlText w:val="%1.%2.%3.%4.%5.%6.%7."/>
      <w:lvlJc w:val="left"/>
      <w:pPr>
        <w:ind w:left="4056" w:hanging="1080"/>
      </w:pPr>
    </w:lvl>
    <w:lvl w:ilvl="7">
      <w:start w:val="1"/>
      <w:numFmt w:val="decimal"/>
      <w:lvlText w:val="%1.%2.%3.%4.%5.%6.%7.%8."/>
      <w:lvlJc w:val="left"/>
      <w:pPr>
        <w:ind w:left="4912" w:hanging="1440"/>
      </w:pPr>
    </w:lvl>
    <w:lvl w:ilvl="8">
      <w:start w:val="1"/>
      <w:numFmt w:val="decimal"/>
      <w:lvlText w:val="%1.%2.%3.%4.%5.%6.%7.%8.%9."/>
      <w:lvlJc w:val="left"/>
      <w:pPr>
        <w:ind w:left="5408" w:hanging="1440"/>
      </w:pPr>
    </w:lvl>
  </w:abstractNum>
  <w:abstractNum w:abstractNumId="14" w15:restartNumberingAfterBreak="0">
    <w:nsid w:val="3C862CC1"/>
    <w:multiLevelType w:val="hybridMultilevel"/>
    <w:tmpl w:val="91BC5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E7957"/>
    <w:multiLevelType w:val="hybridMultilevel"/>
    <w:tmpl w:val="63C613F6"/>
    <w:lvl w:ilvl="0" w:tplc="2032940C">
      <w:start w:val="1"/>
      <w:numFmt w:val="decimal"/>
      <w:lvlText w:val="%1."/>
      <w:lvlJc w:val="left"/>
      <w:pPr>
        <w:ind w:left="836" w:hanging="358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  <w:lang w:val="pl-PL" w:eastAsia="en-US" w:bidi="ar-SA"/>
      </w:rPr>
    </w:lvl>
    <w:lvl w:ilvl="1" w:tplc="3DE2543E">
      <w:start w:val="1"/>
      <w:numFmt w:val="decimal"/>
      <w:lvlText w:val="%2)"/>
      <w:lvlJc w:val="left"/>
      <w:pPr>
        <w:ind w:left="1196" w:hanging="358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2" w:tplc="6078783A">
      <w:numFmt w:val="bullet"/>
      <w:lvlText w:val="•"/>
      <w:lvlJc w:val="left"/>
      <w:pPr>
        <w:ind w:left="1380" w:hanging="358"/>
      </w:pPr>
      <w:rPr>
        <w:rFonts w:hint="default"/>
        <w:lang w:val="pl-PL" w:eastAsia="en-US" w:bidi="ar-SA"/>
      </w:rPr>
    </w:lvl>
    <w:lvl w:ilvl="3" w:tplc="C2B426A0">
      <w:numFmt w:val="bullet"/>
      <w:lvlText w:val="•"/>
      <w:lvlJc w:val="left"/>
      <w:pPr>
        <w:ind w:left="2370" w:hanging="358"/>
      </w:pPr>
      <w:rPr>
        <w:rFonts w:hint="default"/>
        <w:lang w:val="pl-PL" w:eastAsia="en-US" w:bidi="ar-SA"/>
      </w:rPr>
    </w:lvl>
    <w:lvl w:ilvl="4" w:tplc="1E66A80E">
      <w:numFmt w:val="bullet"/>
      <w:lvlText w:val="•"/>
      <w:lvlJc w:val="left"/>
      <w:pPr>
        <w:ind w:left="3361" w:hanging="358"/>
      </w:pPr>
      <w:rPr>
        <w:rFonts w:hint="default"/>
        <w:lang w:val="pl-PL" w:eastAsia="en-US" w:bidi="ar-SA"/>
      </w:rPr>
    </w:lvl>
    <w:lvl w:ilvl="5" w:tplc="BD88BC38">
      <w:numFmt w:val="bullet"/>
      <w:lvlText w:val="•"/>
      <w:lvlJc w:val="left"/>
      <w:pPr>
        <w:ind w:left="4352" w:hanging="358"/>
      </w:pPr>
      <w:rPr>
        <w:rFonts w:hint="default"/>
        <w:lang w:val="pl-PL" w:eastAsia="en-US" w:bidi="ar-SA"/>
      </w:rPr>
    </w:lvl>
    <w:lvl w:ilvl="6" w:tplc="2CBC8FF0">
      <w:numFmt w:val="bullet"/>
      <w:lvlText w:val="•"/>
      <w:lvlJc w:val="left"/>
      <w:pPr>
        <w:ind w:left="5343" w:hanging="358"/>
      </w:pPr>
      <w:rPr>
        <w:rFonts w:hint="default"/>
        <w:lang w:val="pl-PL" w:eastAsia="en-US" w:bidi="ar-SA"/>
      </w:rPr>
    </w:lvl>
    <w:lvl w:ilvl="7" w:tplc="742E73B2">
      <w:numFmt w:val="bullet"/>
      <w:lvlText w:val="•"/>
      <w:lvlJc w:val="left"/>
      <w:pPr>
        <w:ind w:left="6334" w:hanging="358"/>
      </w:pPr>
      <w:rPr>
        <w:rFonts w:hint="default"/>
        <w:lang w:val="pl-PL" w:eastAsia="en-US" w:bidi="ar-SA"/>
      </w:rPr>
    </w:lvl>
    <w:lvl w:ilvl="8" w:tplc="E7F0747E">
      <w:numFmt w:val="bullet"/>
      <w:lvlText w:val="•"/>
      <w:lvlJc w:val="left"/>
      <w:pPr>
        <w:ind w:left="7324" w:hanging="358"/>
      </w:pPr>
      <w:rPr>
        <w:rFonts w:hint="default"/>
        <w:lang w:val="pl-PL" w:eastAsia="en-US" w:bidi="ar-SA"/>
      </w:rPr>
    </w:lvl>
  </w:abstractNum>
  <w:abstractNum w:abstractNumId="16" w15:restartNumberingAfterBreak="0">
    <w:nsid w:val="421B3F21"/>
    <w:multiLevelType w:val="hybridMultilevel"/>
    <w:tmpl w:val="1A6872A8"/>
    <w:lvl w:ilvl="0" w:tplc="381E5864">
      <w:numFmt w:val="bullet"/>
      <w:lvlText w:val="−"/>
      <w:lvlJc w:val="left"/>
      <w:pPr>
        <w:ind w:left="476" w:hanging="2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1A6606A">
      <w:numFmt w:val="bullet"/>
      <w:lvlText w:val="•"/>
      <w:lvlJc w:val="left"/>
      <w:pPr>
        <w:ind w:left="1362" w:hanging="213"/>
      </w:pPr>
      <w:rPr>
        <w:rFonts w:hint="default"/>
        <w:lang w:val="pl-PL" w:eastAsia="en-US" w:bidi="ar-SA"/>
      </w:rPr>
    </w:lvl>
    <w:lvl w:ilvl="2" w:tplc="3D927000">
      <w:numFmt w:val="bullet"/>
      <w:lvlText w:val="•"/>
      <w:lvlJc w:val="left"/>
      <w:pPr>
        <w:ind w:left="2245" w:hanging="213"/>
      </w:pPr>
      <w:rPr>
        <w:rFonts w:hint="default"/>
        <w:lang w:val="pl-PL" w:eastAsia="en-US" w:bidi="ar-SA"/>
      </w:rPr>
    </w:lvl>
    <w:lvl w:ilvl="3" w:tplc="19EEFF1E">
      <w:numFmt w:val="bullet"/>
      <w:lvlText w:val="•"/>
      <w:lvlJc w:val="left"/>
      <w:pPr>
        <w:ind w:left="3127" w:hanging="213"/>
      </w:pPr>
      <w:rPr>
        <w:rFonts w:hint="default"/>
        <w:lang w:val="pl-PL" w:eastAsia="en-US" w:bidi="ar-SA"/>
      </w:rPr>
    </w:lvl>
    <w:lvl w:ilvl="4" w:tplc="C302B4FC">
      <w:numFmt w:val="bullet"/>
      <w:lvlText w:val="•"/>
      <w:lvlJc w:val="left"/>
      <w:pPr>
        <w:ind w:left="4010" w:hanging="213"/>
      </w:pPr>
      <w:rPr>
        <w:rFonts w:hint="default"/>
        <w:lang w:val="pl-PL" w:eastAsia="en-US" w:bidi="ar-SA"/>
      </w:rPr>
    </w:lvl>
    <w:lvl w:ilvl="5" w:tplc="D8BE94DA">
      <w:numFmt w:val="bullet"/>
      <w:lvlText w:val="•"/>
      <w:lvlJc w:val="left"/>
      <w:pPr>
        <w:ind w:left="4893" w:hanging="213"/>
      </w:pPr>
      <w:rPr>
        <w:rFonts w:hint="default"/>
        <w:lang w:val="pl-PL" w:eastAsia="en-US" w:bidi="ar-SA"/>
      </w:rPr>
    </w:lvl>
    <w:lvl w:ilvl="6" w:tplc="1764C288">
      <w:numFmt w:val="bullet"/>
      <w:lvlText w:val="•"/>
      <w:lvlJc w:val="left"/>
      <w:pPr>
        <w:ind w:left="5775" w:hanging="213"/>
      </w:pPr>
      <w:rPr>
        <w:rFonts w:hint="default"/>
        <w:lang w:val="pl-PL" w:eastAsia="en-US" w:bidi="ar-SA"/>
      </w:rPr>
    </w:lvl>
    <w:lvl w:ilvl="7" w:tplc="966C4F54">
      <w:numFmt w:val="bullet"/>
      <w:lvlText w:val="•"/>
      <w:lvlJc w:val="left"/>
      <w:pPr>
        <w:ind w:left="6658" w:hanging="213"/>
      </w:pPr>
      <w:rPr>
        <w:rFonts w:hint="default"/>
        <w:lang w:val="pl-PL" w:eastAsia="en-US" w:bidi="ar-SA"/>
      </w:rPr>
    </w:lvl>
    <w:lvl w:ilvl="8" w:tplc="98903B72">
      <w:numFmt w:val="bullet"/>
      <w:lvlText w:val="•"/>
      <w:lvlJc w:val="left"/>
      <w:pPr>
        <w:ind w:left="7541" w:hanging="213"/>
      </w:pPr>
      <w:rPr>
        <w:rFonts w:hint="default"/>
        <w:lang w:val="pl-PL" w:eastAsia="en-US" w:bidi="ar-SA"/>
      </w:rPr>
    </w:lvl>
  </w:abstractNum>
  <w:abstractNum w:abstractNumId="17" w15:restartNumberingAfterBreak="0">
    <w:nsid w:val="497A089E"/>
    <w:multiLevelType w:val="multilevel"/>
    <w:tmpl w:val="8EEC7F14"/>
    <w:lvl w:ilvl="0">
      <w:start w:val="1"/>
      <w:numFmt w:val="upperRoman"/>
      <w:lvlText w:val="%1."/>
      <w:lvlJc w:val="left"/>
      <w:pPr>
        <w:tabs>
          <w:tab w:val="num" w:pos="0"/>
        </w:tabs>
        <w:ind w:left="689" w:hanging="214"/>
      </w:pPr>
      <w:rPr>
        <w:rFonts w:ascii="Times New Roman" w:eastAsia="Times New Roman" w:hAnsi="Times New Roman" w:cs="Times New Roman"/>
        <w:b/>
        <w:bCs/>
        <w:spacing w:val="-6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2" w:hanging="214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5" w:hanging="21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7" w:hanging="21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0" w:hanging="21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21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55" w:hanging="21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18" w:hanging="21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81" w:hanging="214"/>
      </w:pPr>
      <w:rPr>
        <w:rFonts w:ascii="Symbol" w:hAnsi="Symbol" w:cs="Symbol" w:hint="default"/>
        <w:lang w:val="pl-PL" w:eastAsia="en-US" w:bidi="ar-SA"/>
      </w:rPr>
    </w:lvl>
  </w:abstractNum>
  <w:abstractNum w:abstractNumId="18" w15:restartNumberingAfterBreak="0">
    <w:nsid w:val="50C85568"/>
    <w:multiLevelType w:val="hybridMultilevel"/>
    <w:tmpl w:val="E7869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2A6FF3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7136E"/>
    <w:multiLevelType w:val="hybridMultilevel"/>
    <w:tmpl w:val="F54CF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E53E4"/>
    <w:multiLevelType w:val="multilevel"/>
    <w:tmpl w:val="119ABA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1" w15:restartNumberingAfterBreak="0">
    <w:nsid w:val="5D721CC3"/>
    <w:multiLevelType w:val="hybridMultilevel"/>
    <w:tmpl w:val="A2BC7294"/>
    <w:lvl w:ilvl="0" w:tplc="3320C6AA">
      <w:start w:val="1"/>
      <w:numFmt w:val="decimal"/>
      <w:lvlText w:val="%1."/>
      <w:lvlJc w:val="left"/>
      <w:pPr>
        <w:ind w:left="828" w:hanging="356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  <w:lang w:val="pl-PL" w:eastAsia="en-US" w:bidi="ar-SA"/>
      </w:rPr>
    </w:lvl>
    <w:lvl w:ilvl="1" w:tplc="7D2C9A24">
      <w:numFmt w:val="bullet"/>
      <w:lvlText w:val="•"/>
      <w:lvlJc w:val="left"/>
      <w:pPr>
        <w:ind w:left="1668" w:hanging="356"/>
      </w:pPr>
      <w:rPr>
        <w:rFonts w:hint="default"/>
        <w:lang w:val="pl-PL" w:eastAsia="en-US" w:bidi="ar-SA"/>
      </w:rPr>
    </w:lvl>
    <w:lvl w:ilvl="2" w:tplc="021C2902">
      <w:numFmt w:val="bullet"/>
      <w:lvlText w:val="•"/>
      <w:lvlJc w:val="left"/>
      <w:pPr>
        <w:ind w:left="2517" w:hanging="356"/>
      </w:pPr>
      <w:rPr>
        <w:rFonts w:hint="default"/>
        <w:lang w:val="pl-PL" w:eastAsia="en-US" w:bidi="ar-SA"/>
      </w:rPr>
    </w:lvl>
    <w:lvl w:ilvl="3" w:tplc="BD50595A">
      <w:numFmt w:val="bullet"/>
      <w:lvlText w:val="•"/>
      <w:lvlJc w:val="left"/>
      <w:pPr>
        <w:ind w:left="3365" w:hanging="356"/>
      </w:pPr>
      <w:rPr>
        <w:rFonts w:hint="default"/>
        <w:lang w:val="pl-PL" w:eastAsia="en-US" w:bidi="ar-SA"/>
      </w:rPr>
    </w:lvl>
    <w:lvl w:ilvl="4" w:tplc="24A2B1C6">
      <w:numFmt w:val="bullet"/>
      <w:lvlText w:val="•"/>
      <w:lvlJc w:val="left"/>
      <w:pPr>
        <w:ind w:left="4214" w:hanging="356"/>
      </w:pPr>
      <w:rPr>
        <w:rFonts w:hint="default"/>
        <w:lang w:val="pl-PL" w:eastAsia="en-US" w:bidi="ar-SA"/>
      </w:rPr>
    </w:lvl>
    <w:lvl w:ilvl="5" w:tplc="704C9586">
      <w:numFmt w:val="bullet"/>
      <w:lvlText w:val="•"/>
      <w:lvlJc w:val="left"/>
      <w:pPr>
        <w:ind w:left="5063" w:hanging="356"/>
      </w:pPr>
      <w:rPr>
        <w:rFonts w:hint="default"/>
        <w:lang w:val="pl-PL" w:eastAsia="en-US" w:bidi="ar-SA"/>
      </w:rPr>
    </w:lvl>
    <w:lvl w:ilvl="6" w:tplc="D0D8AD2E">
      <w:numFmt w:val="bullet"/>
      <w:lvlText w:val="•"/>
      <w:lvlJc w:val="left"/>
      <w:pPr>
        <w:ind w:left="5911" w:hanging="356"/>
      </w:pPr>
      <w:rPr>
        <w:rFonts w:hint="default"/>
        <w:lang w:val="pl-PL" w:eastAsia="en-US" w:bidi="ar-SA"/>
      </w:rPr>
    </w:lvl>
    <w:lvl w:ilvl="7" w:tplc="4F0C0680">
      <w:numFmt w:val="bullet"/>
      <w:lvlText w:val="•"/>
      <w:lvlJc w:val="left"/>
      <w:pPr>
        <w:ind w:left="6760" w:hanging="356"/>
      </w:pPr>
      <w:rPr>
        <w:rFonts w:hint="default"/>
        <w:lang w:val="pl-PL" w:eastAsia="en-US" w:bidi="ar-SA"/>
      </w:rPr>
    </w:lvl>
    <w:lvl w:ilvl="8" w:tplc="B84E0C52">
      <w:numFmt w:val="bullet"/>
      <w:lvlText w:val="•"/>
      <w:lvlJc w:val="left"/>
      <w:pPr>
        <w:ind w:left="7609" w:hanging="356"/>
      </w:pPr>
      <w:rPr>
        <w:rFonts w:hint="default"/>
        <w:lang w:val="pl-PL" w:eastAsia="en-US" w:bidi="ar-SA"/>
      </w:rPr>
    </w:lvl>
  </w:abstractNum>
  <w:abstractNum w:abstractNumId="22" w15:restartNumberingAfterBreak="0">
    <w:nsid w:val="6DFD6529"/>
    <w:multiLevelType w:val="hybridMultilevel"/>
    <w:tmpl w:val="A6629E28"/>
    <w:lvl w:ilvl="0" w:tplc="B790A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90AB1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C0B66"/>
    <w:multiLevelType w:val="hybridMultilevel"/>
    <w:tmpl w:val="0F2C7D44"/>
    <w:lvl w:ilvl="0" w:tplc="04A69A4C">
      <w:start w:val="1"/>
      <w:numFmt w:val="upperRoman"/>
      <w:lvlText w:val="%1."/>
      <w:lvlJc w:val="left"/>
      <w:pPr>
        <w:ind w:left="689" w:hanging="214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pl-PL" w:eastAsia="en-US" w:bidi="ar-SA"/>
      </w:rPr>
    </w:lvl>
    <w:lvl w:ilvl="1" w:tplc="CEAE8390">
      <w:numFmt w:val="bullet"/>
      <w:lvlText w:val="•"/>
      <w:lvlJc w:val="left"/>
      <w:pPr>
        <w:ind w:left="1542" w:hanging="214"/>
      </w:pPr>
      <w:rPr>
        <w:rFonts w:hint="default"/>
        <w:lang w:val="pl-PL" w:eastAsia="en-US" w:bidi="ar-SA"/>
      </w:rPr>
    </w:lvl>
    <w:lvl w:ilvl="2" w:tplc="BEAC3F6C">
      <w:numFmt w:val="bullet"/>
      <w:lvlText w:val="•"/>
      <w:lvlJc w:val="left"/>
      <w:pPr>
        <w:ind w:left="2405" w:hanging="214"/>
      </w:pPr>
      <w:rPr>
        <w:rFonts w:hint="default"/>
        <w:lang w:val="pl-PL" w:eastAsia="en-US" w:bidi="ar-SA"/>
      </w:rPr>
    </w:lvl>
    <w:lvl w:ilvl="3" w:tplc="8E64FF00">
      <w:numFmt w:val="bullet"/>
      <w:lvlText w:val="•"/>
      <w:lvlJc w:val="left"/>
      <w:pPr>
        <w:ind w:left="3267" w:hanging="214"/>
      </w:pPr>
      <w:rPr>
        <w:rFonts w:hint="default"/>
        <w:lang w:val="pl-PL" w:eastAsia="en-US" w:bidi="ar-SA"/>
      </w:rPr>
    </w:lvl>
    <w:lvl w:ilvl="4" w:tplc="269A41A2">
      <w:numFmt w:val="bullet"/>
      <w:lvlText w:val="•"/>
      <w:lvlJc w:val="left"/>
      <w:pPr>
        <w:ind w:left="4130" w:hanging="214"/>
      </w:pPr>
      <w:rPr>
        <w:rFonts w:hint="default"/>
        <w:lang w:val="pl-PL" w:eastAsia="en-US" w:bidi="ar-SA"/>
      </w:rPr>
    </w:lvl>
    <w:lvl w:ilvl="5" w:tplc="74623828">
      <w:numFmt w:val="bullet"/>
      <w:lvlText w:val="•"/>
      <w:lvlJc w:val="left"/>
      <w:pPr>
        <w:ind w:left="4993" w:hanging="214"/>
      </w:pPr>
      <w:rPr>
        <w:rFonts w:hint="default"/>
        <w:lang w:val="pl-PL" w:eastAsia="en-US" w:bidi="ar-SA"/>
      </w:rPr>
    </w:lvl>
    <w:lvl w:ilvl="6" w:tplc="A36AC8FA">
      <w:numFmt w:val="bullet"/>
      <w:lvlText w:val="•"/>
      <w:lvlJc w:val="left"/>
      <w:pPr>
        <w:ind w:left="5855" w:hanging="214"/>
      </w:pPr>
      <w:rPr>
        <w:rFonts w:hint="default"/>
        <w:lang w:val="pl-PL" w:eastAsia="en-US" w:bidi="ar-SA"/>
      </w:rPr>
    </w:lvl>
    <w:lvl w:ilvl="7" w:tplc="DB9205C6">
      <w:numFmt w:val="bullet"/>
      <w:lvlText w:val="•"/>
      <w:lvlJc w:val="left"/>
      <w:pPr>
        <w:ind w:left="6718" w:hanging="214"/>
      </w:pPr>
      <w:rPr>
        <w:rFonts w:hint="default"/>
        <w:lang w:val="pl-PL" w:eastAsia="en-US" w:bidi="ar-SA"/>
      </w:rPr>
    </w:lvl>
    <w:lvl w:ilvl="8" w:tplc="DDC69D8E">
      <w:numFmt w:val="bullet"/>
      <w:lvlText w:val="•"/>
      <w:lvlJc w:val="left"/>
      <w:pPr>
        <w:ind w:left="7581" w:hanging="214"/>
      </w:pPr>
      <w:rPr>
        <w:rFonts w:hint="default"/>
        <w:lang w:val="pl-PL" w:eastAsia="en-US" w:bidi="ar-SA"/>
      </w:rPr>
    </w:lvl>
  </w:abstractNum>
  <w:abstractNum w:abstractNumId="24" w15:restartNumberingAfterBreak="0">
    <w:nsid w:val="71E645EC"/>
    <w:multiLevelType w:val="multilevel"/>
    <w:tmpl w:val="49EE9D5E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</w:abstractNum>
  <w:abstractNum w:abstractNumId="25" w15:restartNumberingAfterBreak="0">
    <w:nsid w:val="72266204"/>
    <w:multiLevelType w:val="hybridMultilevel"/>
    <w:tmpl w:val="0A0A9BDE"/>
    <w:lvl w:ilvl="0" w:tplc="8152B6DE">
      <w:start w:val="1"/>
      <w:numFmt w:val="lowerLetter"/>
      <w:lvlText w:val="%1)"/>
      <w:lvlJc w:val="left"/>
      <w:pPr>
        <w:ind w:left="198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7046D"/>
    <w:multiLevelType w:val="hybridMultilevel"/>
    <w:tmpl w:val="1F02E634"/>
    <w:lvl w:ilvl="0" w:tplc="F62A66F0">
      <w:start w:val="1"/>
      <w:numFmt w:val="decimal"/>
      <w:lvlText w:val="%1."/>
      <w:lvlJc w:val="left"/>
      <w:pPr>
        <w:ind w:left="828" w:hanging="356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pl-PL" w:eastAsia="en-US" w:bidi="ar-SA"/>
      </w:rPr>
    </w:lvl>
    <w:lvl w:ilvl="1" w:tplc="662C3F78">
      <w:numFmt w:val="bullet"/>
      <w:lvlText w:val="•"/>
      <w:lvlJc w:val="left"/>
      <w:pPr>
        <w:ind w:left="1668" w:hanging="356"/>
      </w:pPr>
      <w:rPr>
        <w:rFonts w:hint="default"/>
        <w:lang w:val="pl-PL" w:eastAsia="en-US" w:bidi="ar-SA"/>
      </w:rPr>
    </w:lvl>
    <w:lvl w:ilvl="2" w:tplc="3F8E7E64">
      <w:numFmt w:val="bullet"/>
      <w:lvlText w:val="•"/>
      <w:lvlJc w:val="left"/>
      <w:pPr>
        <w:ind w:left="2517" w:hanging="356"/>
      </w:pPr>
      <w:rPr>
        <w:rFonts w:hint="default"/>
        <w:lang w:val="pl-PL" w:eastAsia="en-US" w:bidi="ar-SA"/>
      </w:rPr>
    </w:lvl>
    <w:lvl w:ilvl="3" w:tplc="62A00C90">
      <w:numFmt w:val="bullet"/>
      <w:lvlText w:val="•"/>
      <w:lvlJc w:val="left"/>
      <w:pPr>
        <w:ind w:left="3365" w:hanging="356"/>
      </w:pPr>
      <w:rPr>
        <w:rFonts w:hint="default"/>
        <w:lang w:val="pl-PL" w:eastAsia="en-US" w:bidi="ar-SA"/>
      </w:rPr>
    </w:lvl>
    <w:lvl w:ilvl="4" w:tplc="5986D28C">
      <w:numFmt w:val="bullet"/>
      <w:lvlText w:val="•"/>
      <w:lvlJc w:val="left"/>
      <w:pPr>
        <w:ind w:left="4214" w:hanging="356"/>
      </w:pPr>
      <w:rPr>
        <w:rFonts w:hint="default"/>
        <w:lang w:val="pl-PL" w:eastAsia="en-US" w:bidi="ar-SA"/>
      </w:rPr>
    </w:lvl>
    <w:lvl w:ilvl="5" w:tplc="01F0AB92">
      <w:numFmt w:val="bullet"/>
      <w:lvlText w:val="•"/>
      <w:lvlJc w:val="left"/>
      <w:pPr>
        <w:ind w:left="5063" w:hanging="356"/>
      </w:pPr>
      <w:rPr>
        <w:rFonts w:hint="default"/>
        <w:lang w:val="pl-PL" w:eastAsia="en-US" w:bidi="ar-SA"/>
      </w:rPr>
    </w:lvl>
    <w:lvl w:ilvl="6" w:tplc="9D2C0B42">
      <w:numFmt w:val="bullet"/>
      <w:lvlText w:val="•"/>
      <w:lvlJc w:val="left"/>
      <w:pPr>
        <w:ind w:left="5911" w:hanging="356"/>
      </w:pPr>
      <w:rPr>
        <w:rFonts w:hint="default"/>
        <w:lang w:val="pl-PL" w:eastAsia="en-US" w:bidi="ar-SA"/>
      </w:rPr>
    </w:lvl>
    <w:lvl w:ilvl="7" w:tplc="30B036C0">
      <w:numFmt w:val="bullet"/>
      <w:lvlText w:val="•"/>
      <w:lvlJc w:val="left"/>
      <w:pPr>
        <w:ind w:left="6760" w:hanging="356"/>
      </w:pPr>
      <w:rPr>
        <w:rFonts w:hint="default"/>
        <w:lang w:val="pl-PL" w:eastAsia="en-US" w:bidi="ar-SA"/>
      </w:rPr>
    </w:lvl>
    <w:lvl w:ilvl="8" w:tplc="E18401A0">
      <w:numFmt w:val="bullet"/>
      <w:lvlText w:val="•"/>
      <w:lvlJc w:val="left"/>
      <w:pPr>
        <w:ind w:left="7609" w:hanging="356"/>
      </w:pPr>
      <w:rPr>
        <w:rFonts w:hint="default"/>
        <w:lang w:val="pl-PL" w:eastAsia="en-US" w:bidi="ar-SA"/>
      </w:rPr>
    </w:lvl>
  </w:abstractNum>
  <w:abstractNum w:abstractNumId="27" w15:restartNumberingAfterBreak="0">
    <w:nsid w:val="77BE163C"/>
    <w:multiLevelType w:val="hybridMultilevel"/>
    <w:tmpl w:val="7428AEAA"/>
    <w:lvl w:ilvl="0" w:tplc="5B00A090">
      <w:start w:val="1"/>
      <w:numFmt w:val="decimal"/>
      <w:lvlText w:val="%1."/>
      <w:lvlJc w:val="left"/>
      <w:pPr>
        <w:ind w:left="828" w:hanging="35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2"/>
        <w:szCs w:val="22"/>
        <w:lang w:val="pl-PL" w:eastAsia="en-US" w:bidi="ar-SA"/>
      </w:rPr>
    </w:lvl>
    <w:lvl w:ilvl="1" w:tplc="70481CB6">
      <w:numFmt w:val="bullet"/>
      <w:lvlText w:val="•"/>
      <w:lvlJc w:val="left"/>
      <w:pPr>
        <w:ind w:left="1668" w:hanging="356"/>
      </w:pPr>
      <w:rPr>
        <w:rFonts w:hint="default"/>
        <w:lang w:val="pl-PL" w:eastAsia="en-US" w:bidi="ar-SA"/>
      </w:rPr>
    </w:lvl>
    <w:lvl w:ilvl="2" w:tplc="C8CE4240">
      <w:numFmt w:val="bullet"/>
      <w:lvlText w:val="•"/>
      <w:lvlJc w:val="left"/>
      <w:pPr>
        <w:ind w:left="2517" w:hanging="356"/>
      </w:pPr>
      <w:rPr>
        <w:rFonts w:hint="default"/>
        <w:lang w:val="pl-PL" w:eastAsia="en-US" w:bidi="ar-SA"/>
      </w:rPr>
    </w:lvl>
    <w:lvl w:ilvl="3" w:tplc="FFEA7698">
      <w:numFmt w:val="bullet"/>
      <w:lvlText w:val="•"/>
      <w:lvlJc w:val="left"/>
      <w:pPr>
        <w:ind w:left="3365" w:hanging="356"/>
      </w:pPr>
      <w:rPr>
        <w:rFonts w:hint="default"/>
        <w:lang w:val="pl-PL" w:eastAsia="en-US" w:bidi="ar-SA"/>
      </w:rPr>
    </w:lvl>
    <w:lvl w:ilvl="4" w:tplc="3AF29E62">
      <w:numFmt w:val="bullet"/>
      <w:lvlText w:val="•"/>
      <w:lvlJc w:val="left"/>
      <w:pPr>
        <w:ind w:left="4214" w:hanging="356"/>
      </w:pPr>
      <w:rPr>
        <w:rFonts w:hint="default"/>
        <w:lang w:val="pl-PL" w:eastAsia="en-US" w:bidi="ar-SA"/>
      </w:rPr>
    </w:lvl>
    <w:lvl w:ilvl="5" w:tplc="C0120CC2">
      <w:numFmt w:val="bullet"/>
      <w:lvlText w:val="•"/>
      <w:lvlJc w:val="left"/>
      <w:pPr>
        <w:ind w:left="5063" w:hanging="356"/>
      </w:pPr>
      <w:rPr>
        <w:rFonts w:hint="default"/>
        <w:lang w:val="pl-PL" w:eastAsia="en-US" w:bidi="ar-SA"/>
      </w:rPr>
    </w:lvl>
    <w:lvl w:ilvl="6" w:tplc="EA6A7D54">
      <w:numFmt w:val="bullet"/>
      <w:lvlText w:val="•"/>
      <w:lvlJc w:val="left"/>
      <w:pPr>
        <w:ind w:left="5911" w:hanging="356"/>
      </w:pPr>
      <w:rPr>
        <w:rFonts w:hint="default"/>
        <w:lang w:val="pl-PL" w:eastAsia="en-US" w:bidi="ar-SA"/>
      </w:rPr>
    </w:lvl>
    <w:lvl w:ilvl="7" w:tplc="6CD835C6">
      <w:numFmt w:val="bullet"/>
      <w:lvlText w:val="•"/>
      <w:lvlJc w:val="left"/>
      <w:pPr>
        <w:ind w:left="6760" w:hanging="356"/>
      </w:pPr>
      <w:rPr>
        <w:rFonts w:hint="default"/>
        <w:lang w:val="pl-PL" w:eastAsia="en-US" w:bidi="ar-SA"/>
      </w:rPr>
    </w:lvl>
    <w:lvl w:ilvl="8" w:tplc="5E82190A">
      <w:numFmt w:val="bullet"/>
      <w:lvlText w:val="•"/>
      <w:lvlJc w:val="left"/>
      <w:pPr>
        <w:ind w:left="7609" w:hanging="356"/>
      </w:pPr>
      <w:rPr>
        <w:rFonts w:hint="default"/>
        <w:lang w:val="pl-PL" w:eastAsia="en-US" w:bidi="ar-SA"/>
      </w:rPr>
    </w:lvl>
  </w:abstractNum>
  <w:abstractNum w:abstractNumId="28" w15:restartNumberingAfterBreak="0">
    <w:nsid w:val="7A2F2EB6"/>
    <w:multiLevelType w:val="hybridMultilevel"/>
    <w:tmpl w:val="2C1478DE"/>
    <w:lvl w:ilvl="0" w:tplc="76BA4494">
      <w:start w:val="1"/>
      <w:numFmt w:val="lowerLetter"/>
      <w:lvlText w:val="%1)"/>
      <w:lvlJc w:val="left"/>
      <w:pPr>
        <w:ind w:left="23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7CC9773B"/>
    <w:multiLevelType w:val="multilevel"/>
    <w:tmpl w:val="E3A48E60"/>
    <w:lvl w:ilvl="0">
      <w:numFmt w:val="bullet"/>
      <w:lvlText w:val="−"/>
      <w:lvlJc w:val="left"/>
      <w:pPr>
        <w:tabs>
          <w:tab w:val="num" w:pos="0"/>
        </w:tabs>
        <w:ind w:left="476" w:hanging="213"/>
      </w:pPr>
      <w:rPr>
        <w:rFonts w:ascii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62" w:hanging="213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45" w:hanging="213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27" w:hanging="213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0" w:hanging="213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3" w:hanging="213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75" w:hanging="213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58" w:hanging="213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41" w:hanging="213"/>
      </w:pPr>
      <w:rPr>
        <w:rFonts w:ascii="Symbol" w:hAnsi="Symbol" w:cs="Symbol" w:hint="default"/>
        <w:lang w:val="pl-PL" w:eastAsia="en-US" w:bidi="ar-SA"/>
      </w:rPr>
    </w:lvl>
  </w:abstractNum>
  <w:abstractNum w:abstractNumId="30" w15:restartNumberingAfterBreak="0">
    <w:nsid w:val="7CED6E62"/>
    <w:multiLevelType w:val="hybridMultilevel"/>
    <w:tmpl w:val="66C89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3"/>
  </w:num>
  <w:num w:numId="4">
    <w:abstractNumId w:val="27"/>
  </w:num>
  <w:num w:numId="5">
    <w:abstractNumId w:val="26"/>
  </w:num>
  <w:num w:numId="6">
    <w:abstractNumId w:val="21"/>
  </w:num>
  <w:num w:numId="7">
    <w:abstractNumId w:val="3"/>
  </w:num>
  <w:num w:numId="8">
    <w:abstractNumId w:val="1"/>
  </w:num>
  <w:num w:numId="9">
    <w:abstractNumId w:val="5"/>
  </w:num>
  <w:num w:numId="10">
    <w:abstractNumId w:val="11"/>
  </w:num>
  <w:num w:numId="11">
    <w:abstractNumId w:val="19"/>
  </w:num>
  <w:num w:numId="12">
    <w:abstractNumId w:val="0"/>
  </w:num>
  <w:num w:numId="13">
    <w:abstractNumId w:val="20"/>
  </w:num>
  <w:num w:numId="14">
    <w:abstractNumId w:val="12"/>
  </w:num>
  <w:num w:numId="15">
    <w:abstractNumId w:val="13"/>
  </w:num>
  <w:num w:numId="16">
    <w:abstractNumId w:val="24"/>
  </w:num>
  <w:num w:numId="17">
    <w:abstractNumId w:val="14"/>
  </w:num>
  <w:num w:numId="18">
    <w:abstractNumId w:val="8"/>
  </w:num>
  <w:num w:numId="19">
    <w:abstractNumId w:val="28"/>
  </w:num>
  <w:num w:numId="20">
    <w:abstractNumId w:val="25"/>
  </w:num>
  <w:num w:numId="21">
    <w:abstractNumId w:val="30"/>
  </w:num>
  <w:num w:numId="22">
    <w:abstractNumId w:val="2"/>
  </w:num>
  <w:num w:numId="23">
    <w:abstractNumId w:val="4"/>
  </w:num>
  <w:num w:numId="24">
    <w:abstractNumId w:val="18"/>
  </w:num>
  <w:num w:numId="25">
    <w:abstractNumId w:val="22"/>
  </w:num>
  <w:num w:numId="26">
    <w:abstractNumId w:val="9"/>
  </w:num>
  <w:num w:numId="27">
    <w:abstractNumId w:val="7"/>
  </w:num>
  <w:num w:numId="28">
    <w:abstractNumId w:val="29"/>
  </w:num>
  <w:num w:numId="29">
    <w:abstractNumId w:val="17"/>
  </w:num>
  <w:num w:numId="30">
    <w:abstractNumId w:val="1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792"/>
    <w:rsid w:val="000936D9"/>
    <w:rsid w:val="00126429"/>
    <w:rsid w:val="001D741E"/>
    <w:rsid w:val="0035298C"/>
    <w:rsid w:val="004361A1"/>
    <w:rsid w:val="004F5049"/>
    <w:rsid w:val="006D4804"/>
    <w:rsid w:val="00717A4B"/>
    <w:rsid w:val="007271F5"/>
    <w:rsid w:val="00755E19"/>
    <w:rsid w:val="0076290B"/>
    <w:rsid w:val="008A5CE7"/>
    <w:rsid w:val="008E5AB5"/>
    <w:rsid w:val="0090729B"/>
    <w:rsid w:val="00A36C48"/>
    <w:rsid w:val="00A51EC9"/>
    <w:rsid w:val="00BA0B57"/>
    <w:rsid w:val="00BA2792"/>
    <w:rsid w:val="00BA4324"/>
    <w:rsid w:val="00CA463E"/>
    <w:rsid w:val="00ED2E77"/>
    <w:rsid w:val="00F7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00C57"/>
  <w15:docId w15:val="{B614E3A3-86C1-44D4-AA58-F00C8C53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500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28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28" w:hanging="35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17A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A4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17A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A4B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8E5AB5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3561</Words>
  <Characters>21369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zal_nr_5_ do SIWZ projekt umowy samochód strazacki AD.docx</vt:lpstr>
    </vt:vector>
  </TitlesOfParts>
  <Company/>
  <LinksUpToDate>false</LinksUpToDate>
  <CharactersWithSpaces>24881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zal_nr_5_ do SIWZ projekt umowy samochód strazacki AD.docx</dc:title>
  <dc:creator>kglowinski</dc:creator>
  <cp:lastModifiedBy>Arkadiusz Maraszek</cp:lastModifiedBy>
  <cp:revision>8</cp:revision>
  <dcterms:created xsi:type="dcterms:W3CDTF">2021-07-16T11:48:00Z</dcterms:created>
  <dcterms:modified xsi:type="dcterms:W3CDTF">2021-08-03T11:49:00Z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LastSaved">
    <vt:filetime>2021-07-16T00:00:00Z</vt:filetime>
  </property>
</Properties>
</file>