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2D6DB1A2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6CB0" w:rsidRPr="00786CB0">
        <w:rPr>
          <w:rFonts w:ascii="Calibri" w:hAnsi="Calibri"/>
          <w:b/>
          <w:sz w:val="20"/>
        </w:rPr>
        <w:t>D25M/251/N/31-60rj/24</w:t>
      </w:r>
    </w:p>
    <w:p w14:paraId="1AD767AE" w14:textId="09537C71" w:rsidR="002A52CD" w:rsidRPr="00782BDC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782BDC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E97B38" w:rsidRPr="00782BDC">
        <w:rPr>
          <w:rFonts w:ascii="Calibri" w:eastAsia="Calibri" w:hAnsi="Calibri" w:cs="Calibri"/>
          <w:sz w:val="18"/>
          <w:szCs w:val="18"/>
        </w:rPr>
        <w:t>02.09</w:t>
      </w:r>
      <w:r w:rsidRPr="00782BDC">
        <w:rPr>
          <w:rFonts w:ascii="Calibri" w:eastAsia="Calibri" w:hAnsi="Calibri" w:cs="Calibri"/>
          <w:sz w:val="18"/>
          <w:szCs w:val="18"/>
        </w:rPr>
        <w:t>.202</w:t>
      </w:r>
      <w:r w:rsidR="008639ED" w:rsidRPr="00782BDC">
        <w:rPr>
          <w:rFonts w:ascii="Calibri" w:eastAsia="Calibri" w:hAnsi="Calibri" w:cs="Calibri"/>
          <w:sz w:val="18"/>
          <w:szCs w:val="18"/>
        </w:rPr>
        <w:t>4</w:t>
      </w:r>
      <w:r w:rsidR="003930E3" w:rsidRPr="00782BDC">
        <w:rPr>
          <w:rFonts w:ascii="Calibri" w:eastAsia="Calibri" w:hAnsi="Calibri" w:cs="Calibri"/>
          <w:sz w:val="18"/>
          <w:szCs w:val="18"/>
        </w:rPr>
        <w:t xml:space="preserve"> </w:t>
      </w:r>
      <w:r w:rsidRPr="00782BDC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4A582AF8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0745921A" w:rsidR="002A52CD" w:rsidRPr="00175BCB" w:rsidRDefault="002A52CD" w:rsidP="00974AE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786CB0" w:rsidRPr="00786CB0">
        <w:rPr>
          <w:rFonts w:ascii="Calibri" w:hAnsi="Calibri" w:cs="Calibri"/>
          <w:b/>
          <w:sz w:val="20"/>
          <w:szCs w:val="20"/>
          <w:lang w:bidi="en-US"/>
        </w:rPr>
        <w:t>Sukcesywne dostawy wyrobów medycznych dla Szpitali Pomorskich Sp. z o.o. – asortyment do przygotowania i podaży preparatów wykonanych aseptycznie w Aptece Szpitalnej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54450289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</w:t>
      </w:r>
      <w:r w:rsidRPr="007F1048">
        <w:rPr>
          <w:rFonts w:cs="Calibri"/>
          <w:sz w:val="20"/>
          <w:szCs w:val="20"/>
          <w:lang w:bidi="en-US"/>
        </w:rPr>
        <w:t xml:space="preserve">. 2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EA2035" w:rsidRPr="00076961">
        <w:rPr>
          <w:rFonts w:cs="Calibri"/>
          <w:sz w:val="20"/>
          <w:szCs w:val="20"/>
          <w:lang w:eastAsia="ar-SA"/>
        </w:rPr>
        <w:t>3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1605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2FA7FF74" w14:textId="02899D2B" w:rsidR="00461F4B" w:rsidRPr="00974AE9" w:rsidRDefault="00461F4B" w:rsidP="00461F4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71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SWZ, Projekt umowy</w:t>
      </w:r>
    </w:p>
    <w:p w14:paraId="3A7F0AB7" w14:textId="77777777" w:rsidR="00461F4B" w:rsidRPr="00461F4B" w:rsidRDefault="00461F4B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61F4B">
        <w:rPr>
          <w:rFonts w:cs="Calibri"/>
          <w:sz w:val="20"/>
          <w:szCs w:val="20"/>
        </w:rPr>
        <w:t xml:space="preserve">Czy w celu miarkowania kar umownych Zamawiający dokona modyfikacji postanowień projektu przyszłej umowy w zakresie zapisów par. 6 ust. 1: </w:t>
      </w:r>
    </w:p>
    <w:p w14:paraId="36CAE0C1" w14:textId="77777777" w:rsidR="00461F4B" w:rsidRPr="00461F4B" w:rsidRDefault="00461F4B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61F4B">
        <w:rPr>
          <w:rFonts w:cs="Calibri"/>
          <w:sz w:val="20"/>
          <w:szCs w:val="20"/>
        </w:rPr>
        <w:t xml:space="preserve">            1. Wykonawca zapłaci kary umowne w przypadku: </w:t>
      </w:r>
    </w:p>
    <w:p w14:paraId="25FA4AC5" w14:textId="201D1086" w:rsidR="00461F4B" w:rsidRPr="009A03A9" w:rsidRDefault="00461F4B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61F4B">
        <w:rPr>
          <w:rFonts w:cs="Calibri"/>
          <w:sz w:val="20"/>
          <w:szCs w:val="20"/>
        </w:rPr>
        <w:t>d) zwłoki w dostarczeniu dokumentów wymienionych w par. 4 ust. 4 lub 5  niniejszej umowy w wysokości 50 zł za każdy dzień zwłoki,</w:t>
      </w:r>
    </w:p>
    <w:p w14:paraId="0E13326C" w14:textId="39E04F3D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nie wyraża zgody.</w:t>
      </w:r>
    </w:p>
    <w:p w14:paraId="6D4C96FF" w14:textId="2E49AB8D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20CA45A2" w14:textId="11693878" w:rsidR="00461F4B" w:rsidRPr="00974AE9" w:rsidRDefault="00461F4B" w:rsidP="00461F4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72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SWZ, Pakiet 1, poz. 1</w:t>
      </w:r>
    </w:p>
    <w:p w14:paraId="209F7118" w14:textId="44C8BB66" w:rsidR="00461F4B" w:rsidRPr="009A03A9" w:rsidRDefault="00461F4B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61F4B">
        <w:rPr>
          <w:rFonts w:cs="Calibri"/>
          <w:sz w:val="20"/>
          <w:szCs w:val="20"/>
        </w:rPr>
        <w:t xml:space="preserve">W związku z opublikowanymi odpowiedziami zwracamy się do Zamawiającego z prośbą o dopuszczenie produktu równoważnego tj. dren jednorazowy sterylny do przygotowania i podawania leku cytostatycznego dostępny w wersji podstawowej (przeźroczystej) i bursztynowej (do wyboru przez Zamawiającego). Dren wyposażony w dwukierunkowy kolec z ABS umożliwiający swobodny przepływ leku, pasujący do wszystkich butelek oraz worków. Kolec wyposażony w odpowietrznik zabezpieczony klapką z filtrem antybakteryjny 1,2 </w:t>
      </w:r>
      <w:proofErr w:type="spellStart"/>
      <w:r w:rsidRPr="00461F4B">
        <w:rPr>
          <w:rFonts w:cs="Calibri"/>
          <w:sz w:val="20"/>
          <w:szCs w:val="20"/>
        </w:rPr>
        <w:t>μm</w:t>
      </w:r>
      <w:proofErr w:type="spellEnd"/>
      <w:r w:rsidRPr="00461F4B">
        <w:rPr>
          <w:rFonts w:cs="Calibri"/>
          <w:sz w:val="20"/>
          <w:szCs w:val="20"/>
        </w:rPr>
        <w:t xml:space="preserve">. Na drenie zawór bezigłowy z płaską i gładką membraną nie wymagający dodatkowego koreczka. Dren z poliuretanu, elastyczny, nieodkształcający się- zapobiegający utracie przepływu, całkowicie wolny od PCV i DEHP. Długość drenu max.34cm. Przyrząd o długości całkowitej ok.41cm. Na linii znajduje się zacisk. Dren zakończony końcówką - męski </w:t>
      </w:r>
      <w:proofErr w:type="spellStart"/>
      <w:r w:rsidRPr="00461F4B">
        <w:rPr>
          <w:rFonts w:cs="Calibri"/>
          <w:sz w:val="20"/>
          <w:szCs w:val="20"/>
        </w:rPr>
        <w:t>luer</w:t>
      </w:r>
      <w:proofErr w:type="spellEnd"/>
      <w:r w:rsidRPr="00461F4B">
        <w:rPr>
          <w:rFonts w:cs="Calibri"/>
          <w:sz w:val="20"/>
          <w:szCs w:val="20"/>
        </w:rPr>
        <w:t xml:space="preserve"> lock. Zaślepka końcówki wykonana z PP, z filtrem hydrofobowym 1,2 </w:t>
      </w:r>
      <w:proofErr w:type="spellStart"/>
      <w:r w:rsidRPr="00461F4B">
        <w:rPr>
          <w:rFonts w:cs="Calibri"/>
          <w:sz w:val="20"/>
          <w:szCs w:val="20"/>
        </w:rPr>
        <w:t>μm</w:t>
      </w:r>
      <w:proofErr w:type="spellEnd"/>
      <w:r w:rsidRPr="00461F4B">
        <w:rPr>
          <w:rFonts w:cs="Calibri"/>
          <w:sz w:val="20"/>
          <w:szCs w:val="20"/>
        </w:rPr>
        <w:t xml:space="preserve"> i złączem </w:t>
      </w:r>
      <w:proofErr w:type="spellStart"/>
      <w:r w:rsidRPr="00461F4B">
        <w:rPr>
          <w:rFonts w:cs="Calibri"/>
          <w:sz w:val="20"/>
          <w:szCs w:val="20"/>
        </w:rPr>
        <w:t>Luer</w:t>
      </w:r>
      <w:proofErr w:type="spellEnd"/>
      <w:r w:rsidRPr="00461F4B">
        <w:rPr>
          <w:rFonts w:cs="Calibri"/>
          <w:sz w:val="20"/>
          <w:szCs w:val="20"/>
        </w:rPr>
        <w:t xml:space="preserve"> Lock. Na końcu </w:t>
      </w:r>
      <w:proofErr w:type="spellStart"/>
      <w:r w:rsidRPr="00461F4B">
        <w:rPr>
          <w:rFonts w:cs="Calibri"/>
          <w:sz w:val="20"/>
          <w:szCs w:val="20"/>
        </w:rPr>
        <w:t>luer</w:t>
      </w:r>
      <w:proofErr w:type="spellEnd"/>
      <w:r w:rsidRPr="00461F4B">
        <w:rPr>
          <w:rFonts w:cs="Calibri"/>
          <w:sz w:val="20"/>
          <w:szCs w:val="20"/>
        </w:rPr>
        <w:t xml:space="preserve"> lock zastawka </w:t>
      </w:r>
      <w:proofErr w:type="spellStart"/>
      <w:r w:rsidRPr="00461F4B">
        <w:rPr>
          <w:rFonts w:cs="Calibri"/>
          <w:sz w:val="20"/>
          <w:szCs w:val="20"/>
        </w:rPr>
        <w:t>antyzwrotna</w:t>
      </w:r>
      <w:proofErr w:type="spellEnd"/>
      <w:r w:rsidRPr="00461F4B">
        <w:rPr>
          <w:rFonts w:cs="Calibri"/>
          <w:sz w:val="20"/>
          <w:szCs w:val="20"/>
        </w:rPr>
        <w:t xml:space="preserve"> zapobiegająca cofaniu się leku (dodatkowa ochrona przed ryzykiem mieszania się leków).</w:t>
      </w:r>
    </w:p>
    <w:p w14:paraId="5B46FDE3" w14:textId="7DC50641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nie wyraża zgody.</w:t>
      </w:r>
    </w:p>
    <w:p w14:paraId="0A8DF257" w14:textId="02969780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0FED341C" w14:textId="1EA882F6" w:rsidR="00461F4B" w:rsidRPr="00974AE9" w:rsidRDefault="00461F4B" w:rsidP="00461F4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SWZ, Pakiet 1, poz. 2</w:t>
      </w:r>
    </w:p>
    <w:p w14:paraId="3628AF57" w14:textId="17ABE583" w:rsidR="00461F4B" w:rsidRPr="00461F4B" w:rsidRDefault="00461F4B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461F4B">
        <w:rPr>
          <w:rFonts w:cstheme="minorHAnsi"/>
          <w:sz w:val="20"/>
          <w:szCs w:val="20"/>
        </w:rPr>
        <w:t xml:space="preserve">W związku z opublikowanymi odpowiedziami zwracamy się do Zamawiającego z prośbą o dopuszczenie produktu równoważnego tj.  dren jednorazowy sterylny do przygotowania i podawania leku cytostatycznego dostępny w wersji podstawowej (przeźroczystej) i bursztynowej (do wyboru przez Zamawiającego).  Dren wyposażony w dwukierunkowy kolec z ABS umożliwiający swobodny przepływ leku, pasujący do wszystkich butelek oraz worków. Kolec wyposażony w odpowietrznik zabezpieczony klapką oraz filtr antybakteryjny 1,2 </w:t>
      </w:r>
      <w:proofErr w:type="spellStart"/>
      <w:r w:rsidRPr="00461F4B">
        <w:rPr>
          <w:rFonts w:cstheme="minorHAnsi"/>
          <w:sz w:val="20"/>
          <w:szCs w:val="20"/>
        </w:rPr>
        <w:t>μm</w:t>
      </w:r>
      <w:proofErr w:type="spellEnd"/>
      <w:r w:rsidRPr="00461F4B">
        <w:rPr>
          <w:rFonts w:cstheme="minorHAnsi"/>
          <w:sz w:val="20"/>
          <w:szCs w:val="20"/>
        </w:rPr>
        <w:t xml:space="preserve">. Na drenie zawór bezigłowy z płaską i gładką membraną nie wymagający dodatkowego koreczka.   Dren z poliuretanu, elastyczny, nieodkształcający się- zapobiegający utracie przepływu całkowicie wolny od PCV i DEHP. Linia drenu o długości max. 37cm, wykonana z poliuretanu, wolna od PCV i DEHP. Na linii znajdują się dwa zaciski- przed filtrem i za filtrem. Na linii znajduje się filtr płaski 0,2 </w:t>
      </w:r>
      <w:proofErr w:type="spellStart"/>
      <w:r w:rsidRPr="00461F4B">
        <w:rPr>
          <w:rFonts w:cstheme="minorHAnsi"/>
          <w:sz w:val="20"/>
          <w:szCs w:val="20"/>
        </w:rPr>
        <w:t>μm</w:t>
      </w:r>
      <w:proofErr w:type="spellEnd"/>
      <w:r w:rsidRPr="00461F4B">
        <w:rPr>
          <w:rFonts w:cstheme="minorHAnsi"/>
          <w:sz w:val="20"/>
          <w:szCs w:val="20"/>
        </w:rPr>
        <w:t xml:space="preserve">, membrana filtra z PES. Objętość wypełnienia filtra 2,4ml, powierzchnia filtracji 10cm2, maksymalne ciśnienie robocze 3,1bar (45psi). Dren zakończony końcówką - męski  </w:t>
      </w:r>
      <w:proofErr w:type="spellStart"/>
      <w:r w:rsidRPr="00461F4B">
        <w:rPr>
          <w:rFonts w:cstheme="minorHAnsi"/>
          <w:sz w:val="20"/>
          <w:szCs w:val="20"/>
        </w:rPr>
        <w:t>luer</w:t>
      </w:r>
      <w:proofErr w:type="spellEnd"/>
      <w:r w:rsidRPr="00461F4B">
        <w:rPr>
          <w:rFonts w:cstheme="minorHAnsi"/>
          <w:sz w:val="20"/>
          <w:szCs w:val="20"/>
        </w:rPr>
        <w:t xml:space="preserve"> lock. Zatyczka końcówki wykonana z PP, z filtrem hydrofobowymi złączem </w:t>
      </w:r>
      <w:proofErr w:type="spellStart"/>
      <w:r w:rsidRPr="00461F4B">
        <w:rPr>
          <w:rFonts w:cstheme="minorHAnsi"/>
          <w:sz w:val="20"/>
          <w:szCs w:val="20"/>
        </w:rPr>
        <w:lastRenderedPageBreak/>
        <w:t>Luer</w:t>
      </w:r>
      <w:proofErr w:type="spellEnd"/>
      <w:r w:rsidRPr="00461F4B">
        <w:rPr>
          <w:rFonts w:cstheme="minorHAnsi"/>
          <w:sz w:val="20"/>
          <w:szCs w:val="20"/>
        </w:rPr>
        <w:t xml:space="preserve"> Lock. Na końcu </w:t>
      </w:r>
      <w:proofErr w:type="spellStart"/>
      <w:r w:rsidRPr="00461F4B">
        <w:rPr>
          <w:rFonts w:cstheme="minorHAnsi"/>
          <w:sz w:val="20"/>
          <w:szCs w:val="20"/>
        </w:rPr>
        <w:t>luer</w:t>
      </w:r>
      <w:proofErr w:type="spellEnd"/>
      <w:r w:rsidRPr="00461F4B">
        <w:rPr>
          <w:rFonts w:cstheme="minorHAnsi"/>
          <w:sz w:val="20"/>
          <w:szCs w:val="20"/>
        </w:rPr>
        <w:t xml:space="preserve"> lock zastawka </w:t>
      </w:r>
      <w:proofErr w:type="spellStart"/>
      <w:r w:rsidRPr="00461F4B">
        <w:rPr>
          <w:rFonts w:cstheme="minorHAnsi"/>
          <w:sz w:val="20"/>
          <w:szCs w:val="20"/>
        </w:rPr>
        <w:t>antyzwrotna</w:t>
      </w:r>
      <w:proofErr w:type="spellEnd"/>
      <w:r w:rsidRPr="00461F4B">
        <w:rPr>
          <w:rFonts w:cstheme="minorHAnsi"/>
          <w:sz w:val="20"/>
          <w:szCs w:val="20"/>
        </w:rPr>
        <w:t xml:space="preserve"> zapobiegająca cofaniu się leku (dodatkowa ochrona przed ryzykiem mieszania się leków). </w:t>
      </w:r>
    </w:p>
    <w:p w14:paraId="663EBD33" w14:textId="51DB776B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nie wyraża zgody.</w:t>
      </w:r>
    </w:p>
    <w:p w14:paraId="2A3A7773" w14:textId="77777777" w:rsidR="00461F4B" w:rsidRDefault="00461F4B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31D37E87" w14:textId="77777777" w:rsidR="00647D19" w:rsidRDefault="00647D19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298EEF18" w14:textId="747301F8" w:rsidR="003B21FB" w:rsidRPr="00647D19" w:rsidRDefault="00647D19" w:rsidP="00786CB0">
      <w:pPr>
        <w:spacing w:after="0" w:line="240" w:lineRule="auto"/>
        <w:rPr>
          <w:rFonts w:cs="Calibri"/>
          <w:sz w:val="20"/>
          <w:szCs w:val="20"/>
          <w:u w:val="single"/>
        </w:rPr>
      </w:pPr>
      <w:r w:rsidRPr="00647D19">
        <w:rPr>
          <w:rFonts w:cs="Calibri"/>
          <w:sz w:val="20"/>
          <w:szCs w:val="20"/>
          <w:u w:val="single"/>
        </w:rPr>
        <w:t>Z</w:t>
      </w:r>
      <w:r w:rsidR="00E97B38" w:rsidRPr="00647D19">
        <w:rPr>
          <w:rFonts w:cs="Calibri"/>
          <w:sz w:val="20"/>
          <w:szCs w:val="20"/>
          <w:u w:val="single"/>
        </w:rPr>
        <w:t>amawiający zmienia odpowiedź na pytanie nr 32 udzieloną w dniu 27.08.2024 r. na następującą:</w:t>
      </w:r>
    </w:p>
    <w:p w14:paraId="5797E8EF" w14:textId="79CFF9DA" w:rsidR="003B21FB" w:rsidRPr="00E97B38" w:rsidRDefault="003B21FB" w:rsidP="00786CB0">
      <w:pPr>
        <w:spacing w:after="0" w:line="240" w:lineRule="auto"/>
        <w:rPr>
          <w:rFonts w:cs="Calibri"/>
          <w:sz w:val="20"/>
          <w:szCs w:val="20"/>
        </w:rPr>
      </w:pPr>
    </w:p>
    <w:p w14:paraId="397F4C01" w14:textId="77777777" w:rsidR="003B21FB" w:rsidRPr="00E36030" w:rsidRDefault="003B21FB" w:rsidP="003B21FB">
      <w:pPr>
        <w:spacing w:after="0" w:line="240" w:lineRule="auto"/>
        <w:rPr>
          <w:sz w:val="20"/>
          <w:szCs w:val="20"/>
        </w:rPr>
      </w:pPr>
      <w:r w:rsidRPr="00E36030">
        <w:rPr>
          <w:rFonts w:cs="Calibri"/>
          <w:b/>
          <w:sz w:val="20"/>
          <w:szCs w:val="20"/>
        </w:rPr>
        <w:t>Pytanie 32 – dotyczy</w:t>
      </w:r>
      <w:r w:rsidRPr="00E36030">
        <w:rPr>
          <w:rFonts w:cs="Calibri"/>
          <w:sz w:val="20"/>
          <w:szCs w:val="20"/>
        </w:rPr>
        <w:t xml:space="preserve"> SWZ</w:t>
      </w:r>
      <w:r>
        <w:rPr>
          <w:sz w:val="20"/>
          <w:szCs w:val="20"/>
        </w:rPr>
        <w:t xml:space="preserve">, </w:t>
      </w:r>
      <w:r w:rsidRPr="00E36030">
        <w:rPr>
          <w:rFonts w:cs="Calibri"/>
          <w:sz w:val="20"/>
          <w:szCs w:val="20"/>
        </w:rPr>
        <w:t>Pakiet 13</w:t>
      </w:r>
      <w:r>
        <w:rPr>
          <w:sz w:val="20"/>
          <w:szCs w:val="20"/>
        </w:rPr>
        <w:t xml:space="preserve">, </w:t>
      </w:r>
      <w:r w:rsidRPr="00E36030">
        <w:rPr>
          <w:rFonts w:cs="Calibri"/>
          <w:sz w:val="20"/>
          <w:szCs w:val="20"/>
        </w:rPr>
        <w:t>Pozycja 4</w:t>
      </w:r>
    </w:p>
    <w:p w14:paraId="63939C20" w14:textId="77777777" w:rsidR="003B21FB" w:rsidRPr="009A03A9" w:rsidRDefault="003B21FB" w:rsidP="003B21F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12DD1">
        <w:rPr>
          <w:rFonts w:cs="Calibri"/>
          <w:sz w:val="20"/>
          <w:szCs w:val="20"/>
        </w:rPr>
        <w:t xml:space="preserve">Prosimy zamawiającego o dopuszczenie maski FFP2 składającą się z 3 warstw: warstwa wewnętrzna polipropylenowa, warstwa środkowa polipropylenowa </w:t>
      </w:r>
      <w:proofErr w:type="spellStart"/>
      <w:r w:rsidRPr="00012DD1">
        <w:rPr>
          <w:rFonts w:cs="Calibri"/>
          <w:sz w:val="20"/>
          <w:szCs w:val="20"/>
        </w:rPr>
        <w:t>meltblown</w:t>
      </w:r>
      <w:proofErr w:type="spellEnd"/>
      <w:r w:rsidRPr="00012DD1">
        <w:rPr>
          <w:rFonts w:cs="Calibri"/>
          <w:sz w:val="20"/>
          <w:szCs w:val="20"/>
        </w:rPr>
        <w:t>, warstwa zewnętrzna polipropylenowo -poliestrowa. Mocowana za pomocą elastycznych gumek. Wyposażona w sztywnik umożliwiający dokładne dopasowanie do kształtu twarzy, zapewniając ochronę dróg oddechowych. Nie posiada zaworu wydechowego.</w:t>
      </w:r>
    </w:p>
    <w:p w14:paraId="30D968B1" w14:textId="10547376" w:rsidR="003B21FB" w:rsidRDefault="003B21FB" w:rsidP="003B21F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dopuszcza.</w:t>
      </w:r>
    </w:p>
    <w:p w14:paraId="3AB12904" w14:textId="19A9E17A" w:rsidR="003B21FB" w:rsidRDefault="003B21FB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769411C2" w14:textId="77777777" w:rsidR="00647D19" w:rsidRDefault="00647D19" w:rsidP="00647D19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14:paraId="1BE93013" w14:textId="5F771601" w:rsidR="00647D19" w:rsidRDefault="00647D19" w:rsidP="00647D1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cs="Calibri"/>
          <w:sz w:val="20"/>
          <w:szCs w:val="20"/>
          <w:lang w:bidi="en-US"/>
        </w:rPr>
        <w:t xml:space="preserve">Zamawiający informuje, iż </w:t>
      </w:r>
      <w:r w:rsidRPr="00EF73E4">
        <w:rPr>
          <w:rFonts w:cs="Calibri"/>
          <w:sz w:val="20"/>
          <w:szCs w:val="20"/>
          <w:lang w:bidi="en-US"/>
        </w:rPr>
        <w:t xml:space="preserve">na </w:t>
      </w:r>
      <w:r w:rsidRPr="00124F72">
        <w:rPr>
          <w:rFonts w:cs="Calibri"/>
          <w:sz w:val="20"/>
          <w:szCs w:val="20"/>
          <w:lang w:bidi="en-US"/>
        </w:rPr>
        <w:t>podstawie art. 13</w:t>
      </w:r>
      <w:r>
        <w:rPr>
          <w:rFonts w:cs="Calibri"/>
          <w:sz w:val="20"/>
          <w:szCs w:val="20"/>
          <w:lang w:bidi="en-US"/>
        </w:rPr>
        <w:t>7</w:t>
      </w:r>
      <w:r w:rsidRPr="00124F72">
        <w:rPr>
          <w:rFonts w:cs="Calibri"/>
          <w:sz w:val="20"/>
          <w:szCs w:val="20"/>
          <w:lang w:bidi="en-US"/>
        </w:rPr>
        <w:t xml:space="preserve"> ust</w:t>
      </w:r>
      <w:r w:rsidRPr="007F1048">
        <w:rPr>
          <w:rFonts w:cs="Calibri"/>
          <w:sz w:val="20"/>
          <w:szCs w:val="20"/>
          <w:lang w:bidi="en-US"/>
        </w:rPr>
        <w:t xml:space="preserve">. </w:t>
      </w:r>
      <w:r>
        <w:rPr>
          <w:rFonts w:cs="Calibri"/>
          <w:sz w:val="20"/>
          <w:szCs w:val="20"/>
          <w:lang w:bidi="en-US"/>
        </w:rPr>
        <w:t>1</w:t>
      </w:r>
      <w:r w:rsidRPr="007F1048">
        <w:rPr>
          <w:rFonts w:cs="Calibri"/>
          <w:sz w:val="20"/>
          <w:szCs w:val="20"/>
          <w:lang w:bidi="en-US"/>
        </w:rPr>
        <w:t xml:space="preserve">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>,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7A61E9">
        <w:rPr>
          <w:rFonts w:ascii="Calibri" w:eastAsia="Calibri" w:hAnsi="Calibri" w:cs="Calibri"/>
          <w:b/>
          <w:sz w:val="20"/>
          <w:szCs w:val="20"/>
        </w:rPr>
        <w:t>zmienia termin składania i otwarcia ofert</w:t>
      </w:r>
      <w:r>
        <w:rPr>
          <w:rFonts w:ascii="Calibri" w:eastAsia="Calibri" w:hAnsi="Calibri" w:cs="Calibri"/>
          <w:b/>
          <w:sz w:val="20"/>
          <w:szCs w:val="20"/>
        </w:rPr>
        <w:t xml:space="preserve"> oraz termin związania ofertą</w:t>
      </w:r>
      <w:r w:rsidRPr="007A61E9">
        <w:rPr>
          <w:rFonts w:ascii="Calibri" w:eastAsia="Calibri" w:hAnsi="Calibri" w:cs="Calibri"/>
          <w:sz w:val="20"/>
          <w:szCs w:val="20"/>
        </w:rPr>
        <w:t>, a tym samym zmienia treść SWZ w następującym zakresie:</w:t>
      </w:r>
    </w:p>
    <w:p w14:paraId="2C00A3DC" w14:textId="5BE60FEF" w:rsidR="00647D19" w:rsidRDefault="00647D19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3520450A" w14:textId="77777777" w:rsidR="00647D19" w:rsidRPr="00C60E8D" w:rsidRDefault="00647D19" w:rsidP="00647D19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bookmarkStart w:id="0" w:name="_Hlk132964255"/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C60E8D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XV pkt. 1 i 2 SWZ</w:t>
      </w:r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C60E8D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C60E8D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32056E72" w14:textId="77777777" w:rsidR="00647D19" w:rsidRPr="00C60E8D" w:rsidRDefault="00647D19" w:rsidP="00647D19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156ACEC7" w14:textId="53CD502A" w:rsidR="00647D19" w:rsidRPr="00C60E8D" w:rsidRDefault="00647D19" w:rsidP="00647D1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>
        <w:rPr>
          <w:rFonts w:ascii="Calibri" w:hAnsi="Calibri"/>
          <w:b/>
          <w:color w:val="FF0000"/>
          <w:sz w:val="20"/>
          <w:szCs w:val="20"/>
        </w:rPr>
        <w:t>10</w:t>
      </w:r>
      <w:r>
        <w:rPr>
          <w:rFonts w:ascii="Calibri" w:hAnsi="Calibri"/>
          <w:b/>
          <w:color w:val="FF0000"/>
          <w:sz w:val="20"/>
          <w:szCs w:val="20"/>
        </w:rPr>
        <w:t>.09</w:t>
      </w:r>
      <w:r w:rsidRPr="008E2A7B">
        <w:rPr>
          <w:rFonts w:ascii="Calibri" w:hAnsi="Calibri"/>
          <w:b/>
          <w:color w:val="FF0000"/>
          <w:sz w:val="20"/>
          <w:szCs w:val="20"/>
        </w:rPr>
        <w:t>.2024 r. do godz. 10:</w:t>
      </w:r>
      <w:r>
        <w:rPr>
          <w:rFonts w:ascii="Calibri" w:hAnsi="Calibri"/>
          <w:b/>
          <w:color w:val="FF0000"/>
          <w:sz w:val="20"/>
          <w:szCs w:val="20"/>
        </w:rPr>
        <w:t>0</w:t>
      </w:r>
      <w:r w:rsidRPr="008E2A7B">
        <w:rPr>
          <w:rFonts w:ascii="Calibri" w:hAnsi="Calibri"/>
          <w:b/>
          <w:color w:val="FF0000"/>
          <w:sz w:val="20"/>
          <w:szCs w:val="20"/>
        </w:rPr>
        <w:t>0</w:t>
      </w:r>
      <w:r w:rsidRPr="00DF4A63">
        <w:rPr>
          <w:rFonts w:ascii="Calibri" w:hAnsi="Calibri"/>
          <w:b/>
          <w:sz w:val="20"/>
          <w:szCs w:val="20"/>
        </w:rPr>
        <w:t xml:space="preserve"> pod rygorem nieważności za pośrednictwem Platformy Zakupowej </w:t>
      </w:r>
      <w:r w:rsidRPr="00647D19">
        <w:rPr>
          <w:rFonts w:ascii="Calibri" w:hAnsi="Calibri"/>
          <w:b/>
          <w:sz w:val="20"/>
          <w:szCs w:val="20"/>
        </w:rPr>
        <w:t>(</w:t>
      </w:r>
      <w:hyperlink r:id="rId8" w:history="1">
        <w:r w:rsidRPr="00647D19">
          <w:rPr>
            <w:rStyle w:val="Hipercze"/>
            <w:rFonts w:ascii="Calibri" w:hAnsi="Calibri"/>
            <w:b/>
            <w:color w:val="auto"/>
            <w:sz w:val="20"/>
            <w:szCs w:val="20"/>
          </w:rPr>
          <w:t>https://www.platformazakupowa.pl/pn/szpitalepomorskie</w:t>
        </w:r>
      </w:hyperlink>
      <w:r w:rsidRPr="00647D19">
        <w:rPr>
          <w:rFonts w:ascii="Calibri" w:hAnsi="Calibri"/>
          <w:b/>
          <w:sz w:val="20"/>
          <w:szCs w:val="20"/>
        </w:rPr>
        <w:t xml:space="preserve">). </w:t>
      </w:r>
      <w:r w:rsidRPr="00DF4A63">
        <w:rPr>
          <w:rFonts w:ascii="Calibri" w:hAnsi="Calibri" w:cs="Calibri"/>
          <w:b/>
          <w:sz w:val="20"/>
          <w:szCs w:val="20"/>
        </w:rPr>
        <w:t>Ryzyko błędnego doręczenia oferty obciąża Wykonawcę.</w:t>
      </w:r>
      <w:r w:rsidRPr="00C60E8D">
        <w:rPr>
          <w:rFonts w:ascii="Calibri" w:hAnsi="Calibri" w:cs="Calibri"/>
          <w:b/>
          <w:sz w:val="20"/>
          <w:szCs w:val="20"/>
        </w:rPr>
        <w:t xml:space="preserve"> </w:t>
      </w:r>
    </w:p>
    <w:p w14:paraId="27FE72B6" w14:textId="77777777" w:rsidR="00647D19" w:rsidRPr="00C60E8D" w:rsidRDefault="00647D19" w:rsidP="00647D19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783810A" w14:textId="77777777" w:rsidR="00647D19" w:rsidRPr="00C60E8D" w:rsidRDefault="00647D19" w:rsidP="00647D19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C60E8D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XIII pkt. 1 SWZ</w:t>
      </w:r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C60E8D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C60E8D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C60E8D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0"/>
    </w:p>
    <w:p w14:paraId="3AFA3D11" w14:textId="77777777" w:rsidR="00647D19" w:rsidRPr="00C60E8D" w:rsidRDefault="00647D19" w:rsidP="00647D1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859C1C5" w14:textId="2809565F" w:rsidR="00647D19" w:rsidRPr="00DF4A63" w:rsidRDefault="00647D19" w:rsidP="00647D19">
      <w:pPr>
        <w:pStyle w:val="Tekstpodstawowywcity"/>
        <w:numPr>
          <w:ilvl w:val="0"/>
          <w:numId w:val="17"/>
        </w:numPr>
        <w:spacing w:after="0"/>
        <w:ind w:left="567" w:hanging="425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8E2A7B">
        <w:rPr>
          <w:rFonts w:ascii="Calibri" w:hAnsi="Calibri"/>
          <w:b/>
          <w:color w:val="FF0000"/>
          <w:sz w:val="20"/>
          <w:szCs w:val="20"/>
        </w:rPr>
        <w:t xml:space="preserve">przez okres 90 dni, to jest do dnia </w:t>
      </w:r>
      <w:r>
        <w:rPr>
          <w:rFonts w:ascii="Calibri" w:hAnsi="Calibri"/>
          <w:b/>
          <w:color w:val="FF0000"/>
          <w:sz w:val="20"/>
          <w:szCs w:val="20"/>
        </w:rPr>
        <w:t>0</w:t>
      </w:r>
      <w:r>
        <w:rPr>
          <w:rFonts w:ascii="Calibri" w:hAnsi="Calibri"/>
          <w:b/>
          <w:color w:val="FF0000"/>
          <w:sz w:val="20"/>
          <w:szCs w:val="20"/>
        </w:rPr>
        <w:t>8</w:t>
      </w:r>
      <w:r>
        <w:rPr>
          <w:rFonts w:ascii="Calibri" w:hAnsi="Calibri"/>
          <w:b/>
          <w:color w:val="FF0000"/>
          <w:sz w:val="20"/>
          <w:szCs w:val="20"/>
        </w:rPr>
        <w:t>.12.2024 r.</w:t>
      </w:r>
    </w:p>
    <w:p w14:paraId="2D058640" w14:textId="4E77E35A" w:rsidR="00647D19" w:rsidRPr="00C60E8D" w:rsidRDefault="00647D19" w:rsidP="00647D19">
      <w:pPr>
        <w:spacing w:after="0" w:line="240" w:lineRule="auto"/>
        <w:ind w:left="567"/>
        <w:contextualSpacing/>
        <w:rPr>
          <w:rFonts w:ascii="Calibri" w:hAnsi="Calibri" w:cs="Calibri"/>
          <w:b/>
          <w:sz w:val="20"/>
          <w:szCs w:val="20"/>
        </w:rPr>
      </w:pPr>
    </w:p>
    <w:p w14:paraId="4283B7A8" w14:textId="77777777" w:rsidR="00647D19" w:rsidRDefault="00647D19" w:rsidP="00647D19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52296D90" w14:textId="4E70749A" w:rsidR="00647D19" w:rsidRPr="00C60E8D" w:rsidRDefault="00647D19" w:rsidP="00647D19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C60E8D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C60E8D">
        <w:rPr>
          <w:rFonts w:ascii="Calibri" w:hAnsi="Calibri"/>
          <w:sz w:val="20"/>
          <w:szCs w:val="20"/>
        </w:rPr>
        <w:t xml:space="preserve">Zgodnie z zapisami  art. 90 ust. 1 oraz 88 ust. 3 ustawy </w:t>
      </w:r>
      <w:proofErr w:type="spellStart"/>
      <w:r w:rsidRPr="00C60E8D">
        <w:rPr>
          <w:rFonts w:ascii="Calibri" w:hAnsi="Calibri"/>
          <w:sz w:val="20"/>
          <w:szCs w:val="20"/>
        </w:rPr>
        <w:t>Pzp</w:t>
      </w:r>
      <w:proofErr w:type="spellEnd"/>
      <w:r w:rsidRPr="00C60E8D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>
        <w:rPr>
          <w:rFonts w:ascii="Calibri" w:hAnsi="Calibri"/>
          <w:sz w:val="20"/>
          <w:szCs w:val="20"/>
        </w:rPr>
        <w:t>30.08</w:t>
      </w:r>
      <w:r w:rsidRPr="00C60E8D">
        <w:rPr>
          <w:rFonts w:ascii="Calibri" w:hAnsi="Calibri"/>
          <w:sz w:val="20"/>
          <w:szCs w:val="20"/>
        </w:rPr>
        <w:t xml:space="preserve">.2024 r., a opublikowana w dniu </w:t>
      </w:r>
      <w:r>
        <w:rPr>
          <w:rFonts w:ascii="Calibri" w:hAnsi="Calibri"/>
          <w:sz w:val="20"/>
          <w:szCs w:val="20"/>
        </w:rPr>
        <w:t>0</w:t>
      </w:r>
      <w:r>
        <w:rPr>
          <w:rFonts w:ascii="Calibri" w:hAnsi="Calibri"/>
          <w:sz w:val="20"/>
          <w:szCs w:val="20"/>
        </w:rPr>
        <w:t>2.09</w:t>
      </w:r>
      <w:bookmarkStart w:id="1" w:name="_GoBack"/>
      <w:bookmarkEnd w:id="1"/>
      <w:r w:rsidRPr="00C60E8D">
        <w:rPr>
          <w:rFonts w:ascii="Calibri" w:hAnsi="Calibri"/>
          <w:sz w:val="20"/>
          <w:szCs w:val="20"/>
        </w:rPr>
        <w:t>.2024 r. Treść ogłoszenia o zmianie w załączeniu.</w:t>
      </w:r>
    </w:p>
    <w:p w14:paraId="23FE2528" w14:textId="77777777" w:rsidR="00647D19" w:rsidRDefault="00647D19" w:rsidP="00786CB0">
      <w:pPr>
        <w:spacing w:after="0" w:line="240" w:lineRule="auto"/>
        <w:rPr>
          <w:rFonts w:cs="Calibri"/>
          <w:b/>
          <w:sz w:val="20"/>
          <w:szCs w:val="20"/>
        </w:rPr>
      </w:pPr>
    </w:p>
    <w:p w14:paraId="305D60F1" w14:textId="77777777" w:rsidR="00786CB0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2D6D58" w:rsidR="002A52CD" w:rsidRPr="00F93E79" w:rsidRDefault="006818BC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429D8F3" w14:textId="74655A49" w:rsidR="002A52CD" w:rsidRPr="00F93E79" w:rsidRDefault="006818BC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 xml:space="preserve">Z-ca </w:t>
      </w:r>
      <w:r w:rsidR="008F2EBB" w:rsidRPr="00F93E79">
        <w:rPr>
          <w:rFonts w:ascii="Calibri" w:eastAsia="Calibri" w:hAnsi="Calibri" w:cs="Calibri"/>
          <w:sz w:val="18"/>
          <w:szCs w:val="18"/>
        </w:rPr>
        <w:t>Przewodnicząc</w:t>
      </w:r>
      <w:r w:rsidRPr="00F93E79">
        <w:rPr>
          <w:rFonts w:ascii="Calibri" w:eastAsia="Calibri" w:hAnsi="Calibri" w:cs="Calibri"/>
          <w:sz w:val="18"/>
          <w:szCs w:val="18"/>
        </w:rPr>
        <w:t>ej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Pr="00F93E79" w:rsidRDefault="00F1337B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316A3EC" w14:textId="6F858BAD" w:rsidR="008368DE" w:rsidRPr="00F93E79" w:rsidRDefault="008368DE" w:rsidP="002A52CD">
      <w:pPr>
        <w:spacing w:after="0" w:line="240" w:lineRule="auto"/>
      </w:pPr>
    </w:p>
    <w:p w14:paraId="768FDBBC" w14:textId="77777777" w:rsidR="00333886" w:rsidRPr="00F93E79" w:rsidRDefault="00333886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Pr="00F93E79" w:rsidRDefault="003F2FED" w:rsidP="002A52CD">
      <w:pPr>
        <w:spacing w:after="0" w:line="240" w:lineRule="auto"/>
        <w:rPr>
          <w:sz w:val="16"/>
          <w:szCs w:val="16"/>
        </w:rPr>
      </w:pPr>
    </w:p>
    <w:p w14:paraId="19D09DA4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6AE6859E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5632609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3F652D5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17EA2270" w14:textId="65B08181" w:rsidR="00124F72" w:rsidRPr="00F93E79" w:rsidRDefault="00124F72" w:rsidP="002A52CD">
      <w:pPr>
        <w:spacing w:after="0" w:line="240" w:lineRule="auto"/>
        <w:rPr>
          <w:sz w:val="16"/>
          <w:szCs w:val="16"/>
        </w:rPr>
      </w:pPr>
      <w:r w:rsidRPr="00F93E79">
        <w:rPr>
          <w:sz w:val="16"/>
          <w:szCs w:val="16"/>
        </w:rPr>
        <w:t>Sporządziła: Anna Pośpiech</w:t>
      </w:r>
    </w:p>
    <w:sectPr w:rsidR="00124F72" w:rsidRPr="00F93E79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393473" w:rsidRDefault="00393473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393473" w:rsidRDefault="0039347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80700D" w:rsidRPr="00DC4202" w:rsidRDefault="0080700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25AB91E" w:rsidR="0080700D" w:rsidRDefault="0080700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80700D" w:rsidRPr="009B7280" w:rsidRDefault="0080700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393473" w:rsidRDefault="00393473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393473" w:rsidRDefault="0039347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80700D" w:rsidRPr="00FE0095" w:rsidRDefault="0080700D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5C03"/>
    <w:multiLevelType w:val="hybridMultilevel"/>
    <w:tmpl w:val="63C28278"/>
    <w:lvl w:ilvl="0" w:tplc="9C062C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7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8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12DD1"/>
    <w:rsid w:val="00013F8E"/>
    <w:rsid w:val="0001589F"/>
    <w:rsid w:val="00031226"/>
    <w:rsid w:val="00037ADE"/>
    <w:rsid w:val="00051694"/>
    <w:rsid w:val="00052FD3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136C"/>
    <w:rsid w:val="000E5A6D"/>
    <w:rsid w:val="000F1865"/>
    <w:rsid w:val="000F56F3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33E1"/>
    <w:rsid w:val="001C5151"/>
    <w:rsid w:val="001C798F"/>
    <w:rsid w:val="001D3560"/>
    <w:rsid w:val="001E0C1E"/>
    <w:rsid w:val="001E30FF"/>
    <w:rsid w:val="001F2B29"/>
    <w:rsid w:val="00205989"/>
    <w:rsid w:val="0022466E"/>
    <w:rsid w:val="00224F38"/>
    <w:rsid w:val="002316F9"/>
    <w:rsid w:val="002321E9"/>
    <w:rsid w:val="00234E74"/>
    <w:rsid w:val="00244971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6EEF"/>
    <w:rsid w:val="002C0A92"/>
    <w:rsid w:val="002E223C"/>
    <w:rsid w:val="003041E4"/>
    <w:rsid w:val="003134AF"/>
    <w:rsid w:val="00313F8A"/>
    <w:rsid w:val="00320B9D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7599A"/>
    <w:rsid w:val="00375EE9"/>
    <w:rsid w:val="003808FE"/>
    <w:rsid w:val="00391D0B"/>
    <w:rsid w:val="003930E3"/>
    <w:rsid w:val="00393473"/>
    <w:rsid w:val="003A7ECB"/>
    <w:rsid w:val="003B21FB"/>
    <w:rsid w:val="003B43B5"/>
    <w:rsid w:val="003C015F"/>
    <w:rsid w:val="003C0539"/>
    <w:rsid w:val="003C7694"/>
    <w:rsid w:val="003D48E1"/>
    <w:rsid w:val="003E3216"/>
    <w:rsid w:val="003E701A"/>
    <w:rsid w:val="003F2FED"/>
    <w:rsid w:val="003F7877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61F4B"/>
    <w:rsid w:val="004656D4"/>
    <w:rsid w:val="00465B7D"/>
    <w:rsid w:val="004725EA"/>
    <w:rsid w:val="00472BE6"/>
    <w:rsid w:val="00476D46"/>
    <w:rsid w:val="00484BB8"/>
    <w:rsid w:val="00486991"/>
    <w:rsid w:val="004C1663"/>
    <w:rsid w:val="004C451D"/>
    <w:rsid w:val="004C4953"/>
    <w:rsid w:val="004E0D88"/>
    <w:rsid w:val="004F2348"/>
    <w:rsid w:val="00522C07"/>
    <w:rsid w:val="005273A2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47D19"/>
    <w:rsid w:val="00656E84"/>
    <w:rsid w:val="006633C6"/>
    <w:rsid w:val="00667BE4"/>
    <w:rsid w:val="006818BC"/>
    <w:rsid w:val="006C0629"/>
    <w:rsid w:val="006C1838"/>
    <w:rsid w:val="006D2C48"/>
    <w:rsid w:val="006D3488"/>
    <w:rsid w:val="006D390D"/>
    <w:rsid w:val="006F1AF0"/>
    <w:rsid w:val="006F3FCE"/>
    <w:rsid w:val="00711847"/>
    <w:rsid w:val="00711CFD"/>
    <w:rsid w:val="0074696C"/>
    <w:rsid w:val="00750047"/>
    <w:rsid w:val="0075268E"/>
    <w:rsid w:val="007575F1"/>
    <w:rsid w:val="007746BF"/>
    <w:rsid w:val="007762CF"/>
    <w:rsid w:val="00781BC0"/>
    <w:rsid w:val="00782BDC"/>
    <w:rsid w:val="00786CB0"/>
    <w:rsid w:val="007B6969"/>
    <w:rsid w:val="007C0B41"/>
    <w:rsid w:val="007C17CA"/>
    <w:rsid w:val="007C3ACA"/>
    <w:rsid w:val="007C65B0"/>
    <w:rsid w:val="007D7DD0"/>
    <w:rsid w:val="007E5A21"/>
    <w:rsid w:val="007F1048"/>
    <w:rsid w:val="007F3563"/>
    <w:rsid w:val="00806349"/>
    <w:rsid w:val="0080700D"/>
    <w:rsid w:val="00814EA2"/>
    <w:rsid w:val="00822BAF"/>
    <w:rsid w:val="00823622"/>
    <w:rsid w:val="00824469"/>
    <w:rsid w:val="00833DFD"/>
    <w:rsid w:val="008368DE"/>
    <w:rsid w:val="00837F16"/>
    <w:rsid w:val="008438CC"/>
    <w:rsid w:val="00844791"/>
    <w:rsid w:val="00845A91"/>
    <w:rsid w:val="00846689"/>
    <w:rsid w:val="00850762"/>
    <w:rsid w:val="0086159A"/>
    <w:rsid w:val="008639ED"/>
    <w:rsid w:val="00864E14"/>
    <w:rsid w:val="00865A1E"/>
    <w:rsid w:val="00872408"/>
    <w:rsid w:val="00874443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2FAB"/>
    <w:rsid w:val="00974AE9"/>
    <w:rsid w:val="00983D8F"/>
    <w:rsid w:val="00985DE8"/>
    <w:rsid w:val="00994FCF"/>
    <w:rsid w:val="009A03A9"/>
    <w:rsid w:val="009A6388"/>
    <w:rsid w:val="009B7280"/>
    <w:rsid w:val="009C2259"/>
    <w:rsid w:val="009C387F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71BA3"/>
    <w:rsid w:val="00A755B1"/>
    <w:rsid w:val="00A811A3"/>
    <w:rsid w:val="00A82365"/>
    <w:rsid w:val="00A90BAB"/>
    <w:rsid w:val="00A93A4D"/>
    <w:rsid w:val="00AA25B2"/>
    <w:rsid w:val="00AA2620"/>
    <w:rsid w:val="00AA653C"/>
    <w:rsid w:val="00AB437B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66F13"/>
    <w:rsid w:val="00B83C45"/>
    <w:rsid w:val="00B8573D"/>
    <w:rsid w:val="00B90B66"/>
    <w:rsid w:val="00BB676F"/>
    <w:rsid w:val="00BC76E3"/>
    <w:rsid w:val="00BE5CC6"/>
    <w:rsid w:val="00C066BD"/>
    <w:rsid w:val="00C1026D"/>
    <w:rsid w:val="00C10864"/>
    <w:rsid w:val="00C10AE0"/>
    <w:rsid w:val="00C20A3C"/>
    <w:rsid w:val="00C2355F"/>
    <w:rsid w:val="00C325EB"/>
    <w:rsid w:val="00C32E9B"/>
    <w:rsid w:val="00C3456C"/>
    <w:rsid w:val="00C645E6"/>
    <w:rsid w:val="00C649FD"/>
    <w:rsid w:val="00C71976"/>
    <w:rsid w:val="00C80204"/>
    <w:rsid w:val="00C906B8"/>
    <w:rsid w:val="00C95543"/>
    <w:rsid w:val="00CB5574"/>
    <w:rsid w:val="00CC1183"/>
    <w:rsid w:val="00CE2B64"/>
    <w:rsid w:val="00CE3502"/>
    <w:rsid w:val="00CE3B73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67546"/>
    <w:rsid w:val="00D70011"/>
    <w:rsid w:val="00D72CA9"/>
    <w:rsid w:val="00D74208"/>
    <w:rsid w:val="00D77AFD"/>
    <w:rsid w:val="00D87714"/>
    <w:rsid w:val="00D9100F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F0A99"/>
    <w:rsid w:val="00DF5EAD"/>
    <w:rsid w:val="00E02624"/>
    <w:rsid w:val="00E06F7E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97B38"/>
    <w:rsid w:val="00EA2035"/>
    <w:rsid w:val="00EA6D4C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647D1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647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D63F-E3B3-42F3-9393-CC5CE111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5</cp:revision>
  <cp:lastPrinted>2024-04-19T08:07:00Z</cp:lastPrinted>
  <dcterms:created xsi:type="dcterms:W3CDTF">2024-08-30T05:52:00Z</dcterms:created>
  <dcterms:modified xsi:type="dcterms:W3CDTF">2024-08-30T07:41:00Z</dcterms:modified>
</cp:coreProperties>
</file>