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98" w:rsidRDefault="00B04798" w:rsidP="00B04798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GoBack"/>
      <w:bookmarkEnd w:id="1"/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:rsidR="00B04798" w:rsidRDefault="00B04798" w:rsidP="00B04798">
      <w:pPr>
        <w:suppressAutoHyphens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B04798" w:rsidRDefault="00B04798" w:rsidP="00B04798">
      <w:pPr>
        <w:suppressAutoHyphens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2021 r.</w:t>
      </w:r>
    </w:p>
    <w:p w:rsidR="00B04798" w:rsidRDefault="00B04798" w:rsidP="00B04798">
      <w:pPr>
        <w:suppressAutoHyphens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04798" w:rsidTr="00B04798">
        <w:trPr>
          <w:trHeight w:val="340"/>
        </w:trPr>
        <w:tc>
          <w:tcPr>
            <w:tcW w:w="2802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:rsidR="00B04798" w:rsidRDefault="00B04798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:rsidR="00B04798" w:rsidRDefault="00B04798" w:rsidP="00B04798">
      <w:pPr>
        <w:suppressAutoHyphens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textWrapping" w:clear="all"/>
      </w:r>
    </w:p>
    <w:p w:rsidR="00B04798" w:rsidRDefault="00B04798" w:rsidP="00B04798">
      <w:pPr>
        <w:suppressAutoHyphens/>
        <w:rPr>
          <w:rFonts w:asciiTheme="majorHAnsi" w:hAnsiTheme="majorHAnsi"/>
          <w:bCs/>
          <w:sz w:val="22"/>
          <w:szCs w:val="22"/>
        </w:rPr>
      </w:pPr>
    </w:p>
    <w:p w:rsidR="00B04798" w:rsidRDefault="00B04798" w:rsidP="00B04798">
      <w:pPr>
        <w:suppressAutoHyphens/>
        <w:rPr>
          <w:rFonts w:asciiTheme="majorHAnsi" w:hAnsiTheme="majorHAnsi"/>
          <w:bCs/>
          <w:sz w:val="22"/>
          <w:szCs w:val="22"/>
        </w:rPr>
      </w:pPr>
    </w:p>
    <w:p w:rsidR="00B04798" w:rsidRDefault="00B04798" w:rsidP="00B04798">
      <w:pPr>
        <w:suppressAutoHyphens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</w:p>
    <w:p w:rsidR="00B04798" w:rsidRDefault="00B04798" w:rsidP="00B04798">
      <w:pPr>
        <w:suppressAutoHyphens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:rsidR="00B04798" w:rsidRDefault="00B04798" w:rsidP="00B04798">
      <w:pPr>
        <w:suppressAutoHyphens/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</w:t>
      </w:r>
    </w:p>
    <w:p w:rsidR="00B04798" w:rsidRDefault="00B04798" w:rsidP="00B04798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Centrum Kulturalno – Kongresowego </w:t>
      </w:r>
    </w:p>
    <w:p w:rsidR="00B04798" w:rsidRDefault="00B04798" w:rsidP="00B04798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Jordanki Sp. z o.o.</w:t>
      </w:r>
    </w:p>
    <w:p w:rsidR="00B04798" w:rsidRDefault="00B04798" w:rsidP="00B04798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>
        <w:rPr>
          <w:rFonts w:asciiTheme="majorHAnsi" w:hAnsiTheme="majorHAnsi" w:cs="Arial"/>
          <w:sz w:val="22"/>
          <w:szCs w:val="22"/>
        </w:rPr>
        <w:t xml:space="preserve">podstawowym o jakim stanowi art. 275 pkt 1 Pzp. </w:t>
      </w:r>
      <w:r>
        <w:rPr>
          <w:rFonts w:asciiTheme="majorHAnsi" w:hAnsiTheme="majorHAnsi" w:cs="Calibri"/>
          <w:sz w:val="22"/>
          <w:szCs w:val="22"/>
        </w:rPr>
        <w:t>na:</w:t>
      </w:r>
    </w:p>
    <w:p w:rsidR="00B04798" w:rsidRDefault="00B04798" w:rsidP="00B04798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:rsidR="00B04798" w:rsidRDefault="00B04798" w:rsidP="00B04798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CENTRUM KULTURALNO – KONGRESOWEGO JORDANKI SP. Z O.O.</w:t>
      </w:r>
    </w:p>
    <w:p w:rsidR="00B04798" w:rsidRDefault="00B04798" w:rsidP="00B04798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:rsidR="00B04798" w:rsidRDefault="00B04798" w:rsidP="00B04798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składamy ofertę na </w:t>
      </w:r>
      <w:r>
        <w:rPr>
          <w:rFonts w:asciiTheme="majorHAnsi" w:hAnsiTheme="majorHAnsi" w:cs="Calibri"/>
          <w:b/>
          <w:sz w:val="22"/>
          <w:szCs w:val="22"/>
        </w:rPr>
        <w:t>wykonanie przedmiotu zamówienia</w:t>
      </w:r>
      <w:r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:rsidR="00B04798" w:rsidRDefault="00B04798" w:rsidP="00B04798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cena brutto*) łącznie z opcją za cały okres zamówienia, </w:t>
      </w:r>
      <w:r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:rsidR="00B04798" w:rsidRDefault="00B04798" w:rsidP="00B04798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7787"/>
      </w:tblGrid>
      <w:tr w:rsidR="00B04798" w:rsidTr="00B04798">
        <w:trPr>
          <w:trHeight w:val="46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 36 miesięcy:</w:t>
            </w:r>
          </w:p>
        </w:tc>
      </w:tr>
      <w:tr w:rsidR="00B04798" w:rsidTr="00B04798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04798" w:rsidTr="00B04798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04798" w:rsidRDefault="00B04798" w:rsidP="00B04798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1"/>
        <w:gridCol w:w="7787"/>
      </w:tblGrid>
      <w:tr w:rsidR="00B04798" w:rsidTr="00B04798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B04798" w:rsidTr="00B04798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04798" w:rsidTr="00B04798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04798" w:rsidTr="00B04798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B04798" w:rsidTr="00B04798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04798" w:rsidTr="00B04798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pacing w:line="276" w:lineRule="auto"/>
        <w:rPr>
          <w:rFonts w:asciiTheme="majorHAnsi" w:hAnsiTheme="majorHAnsi" w:cs="Calibri"/>
          <w:sz w:val="22"/>
          <w:szCs w:val="22"/>
        </w:rPr>
        <w:sectPr w:rsidR="00B04798">
          <w:headerReference w:type="default" r:id="rId8"/>
          <w:pgSz w:w="11906" w:h="16838"/>
          <w:pgMar w:top="1247" w:right="1134" w:bottom="1247" w:left="1418" w:header="284" w:footer="709" w:gutter="0"/>
          <w:cols w:space="708"/>
        </w:sectPr>
      </w:pPr>
    </w:p>
    <w:p w:rsidR="00B04798" w:rsidRDefault="00B04798" w:rsidP="00B04798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:rsidR="00B04798" w:rsidRDefault="00B04798" w:rsidP="00B04798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Kryterium cena oferty – 80%</w:t>
      </w:r>
    </w:p>
    <w:tbl>
      <w:tblPr>
        <w:tblW w:w="43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2812"/>
        <w:gridCol w:w="2153"/>
        <w:gridCol w:w="1710"/>
        <w:gridCol w:w="1707"/>
        <w:gridCol w:w="1874"/>
        <w:gridCol w:w="1702"/>
      </w:tblGrid>
      <w:tr w:rsidR="00B04798" w:rsidTr="00B04798">
        <w:trPr>
          <w:trHeight w:val="480"/>
          <w:jc w:val="center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Suma ubezp. /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opcję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B04798" w:rsidTr="00B04798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B04798" w:rsidTr="00B04798">
        <w:trPr>
          <w:trHeight w:val="87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B04798" w:rsidTr="00B04798">
        <w:trPr>
          <w:trHeight w:val="74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170 732 954,52 zł + limity w systemie na I ryzyko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04798" w:rsidTr="00B04798">
        <w:trPr>
          <w:trHeight w:val="80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11 483 303,98 zł</w:t>
            </w:r>
          </w:p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04798" w:rsidTr="00B04798">
        <w:trPr>
          <w:trHeight w:val="676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15 000 000,00 zł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04798" w:rsidTr="00B04798">
        <w:trPr>
          <w:trHeight w:val="416"/>
          <w:jc w:val="center"/>
        </w:trPr>
        <w:tc>
          <w:tcPr>
            <w:tcW w:w="2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04798" w:rsidRDefault="00B0479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B04798" w:rsidRDefault="00B04798" w:rsidP="00B04798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V: prosimy o podanie składki  za 24 miesiące  za zamówienie podstawowe</w:t>
      </w:r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i/>
          <w:iCs/>
          <w:sz w:val="22"/>
          <w:szCs w:val="22"/>
        </w:rPr>
        <w:t>oznaczającej iloczyn kolumny IV x2;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VI: prosimy o podanie składki za Opcję – składka za pełny 12 miesięczny okres ubezpieczenia (Opcja – stawka/składka musi być tożsama z wyceną ryzyk dla zamówienia podstawowego – kolumna IV);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24 miesięczny okres zamówienia podstawowego (kol. V)  oraz Opcji (kol. VI); 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:rsidR="00B04798" w:rsidRDefault="00B04798" w:rsidP="00B04798">
      <w:pPr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B04798">
          <w:pgSz w:w="16838" w:h="11906" w:orient="landscape"/>
          <w:pgMar w:top="1247" w:right="1134" w:bottom="1247" w:left="1418" w:header="708" w:footer="708" w:gutter="0"/>
          <w:cols w:space="708"/>
        </w:sectPr>
      </w:pP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B04798" w:rsidTr="00B0479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B04798" w:rsidTr="00B0479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8" w:rsidRDefault="00B047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B04798" w:rsidTr="00B0479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8" w:rsidRDefault="00B047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:rsidR="00B04798" w:rsidRDefault="00B04798" w:rsidP="00B04798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Przyjmujemy fakultatywne warunki ubezpieczenia - 20%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04798" w:rsidTr="00B04798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7%</w:t>
            </w:r>
          </w:p>
        </w:tc>
      </w:tr>
      <w:tr w:rsidR="00B04798" w:rsidTr="00B047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04798" w:rsidTr="00B04798">
        <w:trPr>
          <w:cantSplit/>
          <w:trHeight w:hRule="exact" w:val="6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10 000 000,00 zł</w:t>
            </w:r>
          </w:p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10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definicją pkt 7.22. ataki terrorystyczne</w:t>
            </w:r>
            <w:r>
              <w:rPr>
                <w:rFonts w:asciiTheme="majorHAnsi" w:hAnsiTheme="majorHAnsi" w:cs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7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– </w:t>
            </w:r>
            <w:r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3 000 000,00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04798" w:rsidTr="00B04798">
        <w:trPr>
          <w:cantSplit/>
          <w:trHeight w:hRule="exact" w:val="9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Systematyczne zawilgocenia, zagrzybienia i zapleśnienia, pocenie się rur, powolnego oddziaływania wody gruntowej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 z limitem odpowiedzialności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7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30 000 000,00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cantSplit/>
          <w:trHeight w:hRule="exact" w:val="6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100 000,00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Osuwanie się i zapadanie się ziemi związane z działalnością człowieka – </w:t>
            </w:r>
            <w:r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 xml:space="preserve">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cantSplit/>
          <w:trHeight w:hRule="exact" w:val="9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27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Ryzyk cybernetycznych 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wyłączenie dotyczące ryzyk cybernetycznych w treści zgodnie z  lit. A pkt 2.1.22.2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11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Ryzyk cybernetycznych 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bez stosowania wyłączenia dotyczącego ryzyk cybernetycznych w treści zgodnie z  lit. A pkt 2.1.22.3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8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Ryzyk chorób zakaźnych 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A pkt 2.1.23.2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400 000,00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cantSplit/>
          <w:trHeight w:hRule="exact" w:val="9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zwiększonej wypłaty odszkodowania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w treści zgodnie z lit. A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cantSplit/>
          <w:trHeight w:hRule="exact" w:val="6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EKO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w treści zgodnie z</w:t>
            </w:r>
            <w:r>
              <w:rPr>
                <w:rFonts w:asciiTheme="majorHAnsi" w:hAnsiTheme="majorHAnsi" w:cs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lit. A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cantSplit/>
          <w:trHeight w:hRule="exact" w:val="9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kosztów stałych działalności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w treści zgodnie z lit. A pkt 8.3.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utraconych dochodów z wynajmu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w treści zgodnie z lit. A pkt 8.4.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odnowienia limitów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A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04798" w:rsidTr="00B0479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B04798" w:rsidTr="00B047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Ryzyk cybernetycznych 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wyłączenie dotyczące ryzyk cybernetycznych w treści zgodnie z  lit. B pkt 2.1.16.2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8" w:rsidRDefault="00B0479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Ryzyk cybernetycznych 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bez stosowania wyłączenia dotyczącego ryzyk cybernetycznych w treści zgodnie z lit. B pkt 2.1.16.3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Ryzyk chorób zakaźnych -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B pkt 2.1.17.2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6%</w:t>
            </w:r>
          </w:p>
        </w:tc>
      </w:tr>
      <w:tr w:rsidR="00B04798" w:rsidTr="00B047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04798" w:rsidTr="00B0479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 w:rsidP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B04798">
              <w:rPr>
                <w:rFonts w:asciiTheme="majorHAnsi" w:hAnsiTheme="majorHAnsi" w:cstheme="minorHAnsi"/>
                <w:b/>
                <w:iCs/>
                <w:sz w:val="22"/>
                <w:szCs w:val="22"/>
                <w:lang w:eastAsia="en-US"/>
              </w:rPr>
              <w:t>(RODO)</w:t>
            </w:r>
            <w:r w:rsidRPr="00B04798">
              <w:rPr>
                <w:rFonts w:asciiTheme="majorHAnsi" w:hAnsiTheme="majorHAnsi" w:cstheme="minorHAnsi"/>
                <w:i/>
                <w:iCs/>
                <w:sz w:val="22"/>
                <w:szCs w:val="22"/>
                <w:lang w:eastAsia="en-US"/>
              </w:rPr>
              <w:t xml:space="preserve"> - odpowiedzialność cywilna za szkody spowodowane nieprawidłowym przetwarzaniem danych osobowych, ich utratą i nielegalnym wykorzystaniem danych wskutek nieprawidłowego ich przetwarzania, administrowania oraz gromadzenia i przechowywania przez ubezpieczonego w tym polegające na naruszeniu dóbr osobistych i/lub wynikające z naruszenia przepi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eastAsia="en-US"/>
              </w:rPr>
              <w:t xml:space="preserve">sów o ochronie danych osobowych - </w:t>
            </w:r>
            <w:r w:rsidRPr="00B04798">
              <w:rPr>
                <w:rFonts w:asciiTheme="majorHAnsi" w:hAnsiTheme="majorHAnsi" w:cstheme="minorHAnsi"/>
                <w:b/>
                <w:bCs/>
                <w:iCs/>
                <w:sz w:val="22"/>
                <w:szCs w:val="22"/>
                <w:lang w:eastAsia="en-US"/>
              </w:rPr>
              <w:t>włączenie do ochrony ubezpieczeniowej z podlimitem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Podlimity odpowiedzialności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C pkt 8.3.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interwencji ubocznej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C pkt 8.4.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przywrócenia sumy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gwarancyjnej - w treści zgodnie z lit. C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odtworzenia sumy -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w treści zgodnie z lit. C pkt 8.6.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04798" w:rsidTr="00B0479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5%</w:t>
            </w:r>
          </w:p>
        </w:tc>
      </w:tr>
      <w:tr w:rsidR="00B04798" w:rsidTr="00B047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04798" w:rsidTr="00B047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798" w:rsidRDefault="00B047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04798" w:rsidRDefault="00B04798" w:rsidP="00B04798">
      <w:pPr>
        <w:suppressAutoHyphens/>
        <w:spacing w:after="60" w:line="276" w:lineRule="auto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  <w:bookmarkStart w:id="4" w:name="_Hlk79958645"/>
      <w:bookmarkEnd w:id="3"/>
      <w:r>
        <w:rPr>
          <w:rFonts w:ascii="Cambria" w:hAnsi="Cambria" w:cs="Calibri Light"/>
          <w:b/>
          <w:bCs/>
          <w:i/>
          <w:iCs/>
          <w:sz w:val="22"/>
          <w:szCs w:val="22"/>
        </w:rPr>
        <w:t xml:space="preserve"># - zaznacz wybór TAK/NIE – przy czym TAK oznacza akceptację fakultatywnego warunku ubezpieczenia (i tym samym naliczenie punktów) oraz NIE oznacza brak akceptacji fakultatywnego warunku ubezpieczenia (i tym samym nie nalicza punktów).  W przypadku braku oznaczenia wyboru lub wpisania równocześnie TAK/NIE przez Wykonawcę Pełnomocnik Zamawiającego/Zamawiający przyjmuje brak akceptacji (i tym samym nie nalicza punktów). </w:t>
      </w:r>
    </w:p>
    <w:p w:rsidR="00B04798" w:rsidRDefault="00B04798" w:rsidP="00B04798">
      <w:pPr>
        <w:suppressAutoHyphens/>
        <w:spacing w:after="60" w:line="276" w:lineRule="auto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t>UWAGA: w przypadku punktów A.10., B.2. Wykonawca wybiera jeden z dostępnych treści warunków fakultatywnych. W przypadku zaznaczenia przez Wykonawcę obydwu treści warunku fakultatywnego w pkt A.10., B.2. Pełnomocnik Zamawiającego/Zamawiający przyzna pkt dla niższej treści.</w:t>
      </w:r>
    </w:p>
    <w:bookmarkEnd w:id="4"/>
    <w:p w:rsidR="00B04798" w:rsidRDefault="00B04798" w:rsidP="00B0479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nie 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>
          <w:rPr>
            <w:rStyle w:val="Hipercze"/>
            <w:rFonts w:asciiTheme="majorHAnsi" w:hAnsiTheme="majorHAnsi"/>
            <w:sz w:val="22"/>
            <w:szCs w:val="22"/>
          </w:rPr>
          <w:t>ustawą</w:t>
        </w:r>
      </w:hyperlink>
      <w:r>
        <w:rPr>
          <w:rFonts w:asciiTheme="majorHAnsi" w:hAnsiTheme="majorHAnsi"/>
          <w:sz w:val="22"/>
          <w:szCs w:val="22"/>
        </w:rPr>
        <w:t xml:space="preserve"> z dnia 11 marca 2004 r. o podatku od towarów i usług  (t.j.: Dz.U. z 2021 r., poz. 685 ze zm.)</w:t>
      </w:r>
    </w:p>
    <w:p w:rsidR="00B04798" w:rsidRDefault="00B04798" w:rsidP="00B04798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stanowiący załącznik nr 4 </w:t>
      </w:r>
      <w:r>
        <w:rPr>
          <w:rFonts w:asciiTheme="majorHAnsi" w:hAnsiTheme="majorHAnsi"/>
        </w:rPr>
        <w:t>do </w:t>
      </w:r>
      <w:r>
        <w:rPr>
          <w:rFonts w:asciiTheme="majorHAnsi" w:hAnsiTheme="majorHAnsi"/>
          <w:sz w:val="22"/>
          <w:szCs w:val="22"/>
        </w:rPr>
        <w:t>SWZ</w:t>
      </w:r>
      <w:r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akceptujemy zakres wymagany w załączniku nr 6 – opis przedmiotu zamówienia,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>
        <w:rPr>
          <w:rFonts w:asciiTheme="majorHAnsi" w:hAnsiTheme="majorHAnsi" w:cs="Calibri"/>
          <w:sz w:val="22"/>
          <w:szCs w:val="22"/>
        </w:rPr>
        <w:t>uważamy się za związanych niniejszą ofertą na czas wskazany w rodz. XVI SWZ – 30 dni od upływu terminu składania ofert,</w:t>
      </w:r>
    </w:p>
    <w:bookmarkEnd w:id="5"/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:rsidR="00B04798" w:rsidRDefault="00B04798" w:rsidP="00B04798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że:</w:t>
      </w:r>
    </w:p>
    <w:p w:rsidR="00B04798" w:rsidRDefault="00B04798" w:rsidP="00B04798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przedmiot zamówienia wykonamy samodzielnie</w:t>
      </w:r>
      <w:r>
        <w:rPr>
          <w:rFonts w:asciiTheme="majorHAnsi" w:hAnsiTheme="majorHAnsi" w:cs="Calibri"/>
          <w:b/>
          <w:bCs/>
          <w:sz w:val="22"/>
          <w:szCs w:val="22"/>
        </w:rPr>
        <w:t>**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:rsidR="00B04798" w:rsidRDefault="00B04798" w:rsidP="00B04798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 (zadań): 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:rsidR="00B04798" w:rsidRDefault="00B04798" w:rsidP="00B0479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:rsidR="00B04798" w:rsidRDefault="00B04798" w:rsidP="00B0479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B04798" w:rsidRDefault="00B04798" w:rsidP="00B0479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>
        <w:rPr>
          <w:rFonts w:asciiTheme="majorHAnsi" w:hAnsiTheme="majorHAnsi"/>
          <w:sz w:val="22"/>
          <w:szCs w:val="22"/>
        </w:rPr>
        <w:t>lub średnim</w:t>
      </w:r>
      <w:r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:rsidR="00B04798" w:rsidRDefault="00B04798" w:rsidP="00B04798">
      <w:pPr>
        <w:suppressAutoHyphens/>
        <w:spacing w:line="276" w:lineRule="auto"/>
        <w:ind w:firstLine="425"/>
        <w:rPr>
          <w:rFonts w:asciiTheme="majorHAnsi" w:hAnsiTheme="majorHAnsi" w:cs="Calibri"/>
          <w:i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:rsidR="00B04798" w:rsidRDefault="00B04798" w:rsidP="00B0479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adres ________</w:t>
      </w:r>
      <w:r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nr  telefonu ______________</w:t>
      </w:r>
      <w:r>
        <w:rPr>
          <w:rFonts w:asciiTheme="majorHAnsi" w:hAnsiTheme="majorHAnsi" w:cs="Calibri"/>
          <w:bCs/>
          <w:sz w:val="22"/>
          <w:szCs w:val="22"/>
        </w:rPr>
        <w:t>________</w:t>
      </w:r>
      <w:r>
        <w:rPr>
          <w:rFonts w:asciiTheme="majorHAnsi" w:hAnsiTheme="majorHAnsi" w:cs="Calibri"/>
          <w:sz w:val="22"/>
          <w:szCs w:val="22"/>
        </w:rPr>
        <w:t>_________________________________________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e-mail __________________</w:t>
      </w:r>
      <w:r>
        <w:rPr>
          <w:rFonts w:asciiTheme="majorHAnsi" w:hAnsiTheme="majorHAnsi" w:cs="Calibri"/>
          <w:bCs/>
          <w:sz w:val="22"/>
          <w:szCs w:val="22"/>
        </w:rPr>
        <w:t>________</w:t>
      </w:r>
      <w:r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:rsidR="00B04798" w:rsidRDefault="00B04798" w:rsidP="00B0479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:rsidR="00B04798" w:rsidRDefault="00B04798" w:rsidP="00B0479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:rsidR="00B04798" w:rsidRDefault="00B04798" w:rsidP="00B04798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p w:rsidR="00B04798" w:rsidRDefault="00B04798" w:rsidP="00B04798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:rsidR="00B04798" w:rsidRDefault="00B04798" w:rsidP="00B04798">
      <w:pPr>
        <w:suppressAutoHyphens/>
        <w:spacing w:line="276" w:lineRule="auto"/>
        <w:jc w:val="right"/>
        <w:rPr>
          <w:rFonts w:asciiTheme="majorHAnsi" w:hAnsiTheme="majorHAnsi" w:cs="Calibri"/>
          <w:sz w:val="22"/>
          <w:szCs w:val="22"/>
        </w:rPr>
      </w:pPr>
    </w:p>
    <w:p w:rsidR="00B04798" w:rsidRDefault="00B04798" w:rsidP="00B04798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osoby uprawnionej.</w:t>
      </w:r>
    </w:p>
    <w:p w:rsidR="00B04798" w:rsidRDefault="00B04798" w:rsidP="00B04798">
      <w:pPr>
        <w:suppressAutoHyphens/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>
        <w:rPr>
          <w:rFonts w:asciiTheme="majorHAnsi" w:hAnsiTheme="majorHAnsi" w:cs="Calibri"/>
          <w:b/>
          <w:sz w:val="20"/>
          <w:szCs w:val="22"/>
        </w:rPr>
        <w:t>*)</w:t>
      </w:r>
      <w:r>
        <w:rPr>
          <w:rFonts w:asciiTheme="majorHAnsi" w:hAnsiTheme="majorHAnsi" w:cs="Calibri"/>
          <w:sz w:val="20"/>
          <w:szCs w:val="22"/>
        </w:rPr>
        <w:t xml:space="preserve"> cenę oferty tj. składkę za ubezpieczenie należy podać w PLN z dokładnością do 1 grosza, to znaczy z  dokładnością do dwóch miejsc po przecinku,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>
        <w:rPr>
          <w:rFonts w:asciiTheme="majorHAnsi" w:hAnsiTheme="majorHAnsi" w:cs="Calibri"/>
          <w:bCs/>
          <w:sz w:val="20"/>
          <w:szCs w:val="20"/>
        </w:rPr>
        <w:t>niepotrzebne skreślić,</w:t>
      </w:r>
      <w:r>
        <w:rPr>
          <w:rFonts w:asciiTheme="majorHAnsi" w:hAnsiTheme="majorHAnsi" w:cs="Calibri"/>
          <w:sz w:val="20"/>
          <w:szCs w:val="20"/>
        </w:rPr>
        <w:tab/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***)</w:t>
      </w:r>
      <w:r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>
        <w:rPr>
          <w:rFonts w:asciiTheme="majorHAnsi" w:hAnsiTheme="majorHAnsi" w:cs="Calibr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:rsidR="00B04798" w:rsidRDefault="00B04798" w:rsidP="00B0479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*****)</w:t>
      </w:r>
      <w:r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0"/>
    </w:p>
    <w:p w:rsidR="0082675D" w:rsidRDefault="0082675D"/>
    <w:sectPr w:rsidR="0082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43" w:rsidRDefault="00AA5643" w:rsidP="00B04798">
      <w:r>
        <w:separator/>
      </w:r>
    </w:p>
  </w:endnote>
  <w:endnote w:type="continuationSeparator" w:id="0">
    <w:p w:rsidR="00AA5643" w:rsidRDefault="00AA5643" w:rsidP="00B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43" w:rsidRDefault="00AA5643" w:rsidP="00B04798">
      <w:r>
        <w:separator/>
      </w:r>
    </w:p>
  </w:footnote>
  <w:footnote w:type="continuationSeparator" w:id="0">
    <w:p w:rsidR="00AA5643" w:rsidRDefault="00AA5643" w:rsidP="00B0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98" w:rsidRDefault="00B04798" w:rsidP="00B04798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logo 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:rsidR="00B04798" w:rsidRDefault="00B04798" w:rsidP="00B04798">
    <w:pPr>
      <w:pStyle w:val="Nagwek"/>
      <w:tabs>
        <w:tab w:val="left" w:pos="1065"/>
        <w:tab w:val="center" w:pos="4677"/>
      </w:tabs>
      <w:rPr>
        <w:i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i/>
        <w:sz w:val="20"/>
        <w:szCs w:val="20"/>
      </w:rPr>
      <w:t>CENTRUM KULTURALNO –KONGRESOWEGO JORDANKI SP. Z O.O.</w:t>
    </w:r>
  </w:p>
  <w:p w:rsidR="00B04798" w:rsidRDefault="00B047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98"/>
    <w:rsid w:val="0082675D"/>
    <w:rsid w:val="00AA5643"/>
    <w:rsid w:val="00B04798"/>
    <w:rsid w:val="00B4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04798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04798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B04798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99"/>
    <w:rsid w:val="00B0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0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04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B0479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04798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04798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B04798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99"/>
    <w:rsid w:val="00B0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0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04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B0479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2430</Words>
  <Characters>14583</Characters>
  <Application>Microsoft Office Word</Application>
  <DocSecurity>4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Kazimierska</dc:creator>
  <cp:lastModifiedBy>Patrycja Kazimierska</cp:lastModifiedBy>
  <cp:revision>2</cp:revision>
  <dcterms:created xsi:type="dcterms:W3CDTF">2021-10-28T13:41:00Z</dcterms:created>
  <dcterms:modified xsi:type="dcterms:W3CDTF">2021-10-28T13:41:00Z</dcterms:modified>
</cp:coreProperties>
</file>