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</w:t>
      </w:r>
      <w:bookmarkStart w:id="0" w:name="_GoBack"/>
      <w:bookmarkEnd w:id="0"/>
      <w:r w:rsidRPr="00295A36">
        <w:rPr>
          <w:rFonts w:ascii="Tahoma" w:hAnsi="Tahoma" w:cs="Tahoma"/>
          <w:bCs/>
          <w:sz w:val="18"/>
          <w:szCs w:val="18"/>
          <w:lang w:val="de-DE"/>
        </w:rPr>
        <w:t>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06213" w:rsidRDefault="00FB69F1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FB69F1">
        <w:rPr>
          <w:rFonts w:ascii="Arial" w:hAnsi="Arial" w:cs="Arial"/>
          <w:b/>
          <w:sz w:val="20"/>
          <w:szCs w:val="20"/>
        </w:rPr>
        <w:t>Budowa siłowni zewnętrznych w m. Stare Miasto, Stróżki, Chojno, Marianowo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25002" w:rsidRPr="00125002">
        <w:rPr>
          <w:rFonts w:ascii="Tahoma" w:hAnsi="Tahoma" w:cs="Tahoma"/>
          <w:b/>
          <w:sz w:val="18"/>
          <w:szCs w:val="18"/>
        </w:rPr>
        <w:t>2</w:t>
      </w:r>
      <w:r w:rsidR="00A23027">
        <w:rPr>
          <w:rFonts w:ascii="Tahoma" w:hAnsi="Tahoma" w:cs="Tahoma"/>
          <w:b/>
          <w:sz w:val="18"/>
          <w:szCs w:val="18"/>
        </w:rPr>
        <w:t>7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A23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3027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DBBC"/>
  <w15:docId w15:val="{130B332C-EDA9-4534-B1CF-8A9DC91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72</cp:revision>
  <cp:lastPrinted>2018-05-16T08:54:00Z</cp:lastPrinted>
  <dcterms:created xsi:type="dcterms:W3CDTF">2013-12-30T07:08:00Z</dcterms:created>
  <dcterms:modified xsi:type="dcterms:W3CDTF">2018-06-13T12:23:00Z</dcterms:modified>
</cp:coreProperties>
</file>