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1D71" w14:textId="573661D3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0E7E91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FC5A58">
        <w:rPr>
          <w:rFonts w:ascii="Arial" w:eastAsia="Times New Roman" w:hAnsi="Arial" w:cs="Arial"/>
          <w:i/>
          <w:lang w:eastAsia="pl-PL"/>
        </w:rPr>
        <w:t>11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KRS/CEiDG)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>składane na podstawie art. 125 ust. 1 ustawy Pzp</w:t>
      </w:r>
    </w:p>
    <w:p w14:paraId="2411F560" w14:textId="673960F2" w:rsidR="00EF45B6" w:rsidRPr="00336769" w:rsidRDefault="00EF45B6" w:rsidP="00336769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hAnsi="Arial" w:cs="Arial"/>
        </w:rPr>
        <w:t xml:space="preserve">Na potrzeby postępowania o udzielenie zamówienia publicznego pn. </w:t>
      </w:r>
      <w:r w:rsidR="00900EFD" w:rsidRPr="00900EFD">
        <w:rPr>
          <w:rFonts w:ascii="Arial" w:eastAsia="Times New Roman" w:hAnsi="Arial" w:cs="Arial"/>
          <w:b/>
          <w:lang w:eastAsia="pl-PL"/>
        </w:rPr>
        <w:t>Budowa Delfinka przy ZSO w Grudziądzu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oświadczam, </w:t>
      </w:r>
      <w:r w:rsidR="00900EFD">
        <w:rPr>
          <w:rFonts w:ascii="Arial" w:hAnsi="Arial" w:cs="Arial"/>
        </w:rPr>
        <w:br/>
      </w:r>
      <w:r w:rsidRPr="008E5EDE">
        <w:rPr>
          <w:rFonts w:ascii="Arial" w:hAnsi="Arial" w:cs="Arial"/>
        </w:rPr>
        <w:t>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46E81C7B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r w:rsidR="00363F90">
        <w:rPr>
          <w:rFonts w:ascii="Arial" w:hAnsi="Arial" w:cs="Arial"/>
          <w:i/>
          <w:color w:val="222222"/>
        </w:rPr>
        <w:t xml:space="preserve">tj.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r w:rsidR="00622A50">
        <w:rPr>
          <w:rFonts w:ascii="Arial" w:hAnsi="Arial" w:cs="Arial"/>
          <w:i/>
          <w:color w:val="222222"/>
        </w:rPr>
        <w:t>z 2022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621510">
        <w:rPr>
          <w:rFonts w:ascii="Arial" w:hAnsi="Arial" w:cs="Arial"/>
          <w:i/>
          <w:color w:val="222222"/>
        </w:rPr>
        <w:t>129 ze zm.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8E5EDE" w:rsidRDefault="00CD2FC0" w:rsidP="005347D4">
      <w:pPr>
        <w:spacing w:after="120" w:line="24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5347D4">
      <w:pPr>
        <w:spacing w:after="12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lastRenderedPageBreak/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5347D4">
      <w:pPr>
        <w:spacing w:after="12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7E3C794A" w14:textId="1D5E1A05" w:rsidR="00EF45B6" w:rsidRPr="005347D4" w:rsidRDefault="00EF45B6" w:rsidP="005347D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7221C448" w14:textId="5AF3E07E" w:rsidR="003E3237" w:rsidRPr="005347D4" w:rsidRDefault="00EF45B6" w:rsidP="005347D4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65EE023E" w14:textId="2061973E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660B" w14:textId="77777777" w:rsidR="009B4A50" w:rsidRDefault="009B4A50" w:rsidP="00EF45B6">
      <w:pPr>
        <w:spacing w:after="0" w:line="240" w:lineRule="auto"/>
      </w:pPr>
      <w:r>
        <w:separator/>
      </w:r>
    </w:p>
  </w:endnote>
  <w:endnote w:type="continuationSeparator" w:id="0">
    <w:p w14:paraId="53969BD7" w14:textId="77777777" w:rsidR="009B4A50" w:rsidRDefault="009B4A5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EAA4518" w14:textId="22CE9777" w:rsidR="003946E9" w:rsidRPr="003946E9" w:rsidRDefault="003946E9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CC4E12">
          <w:rPr>
            <w:rFonts w:ascii="Arial" w:hAnsi="Arial" w:cs="Arial"/>
            <w:i/>
            <w:noProof/>
            <w:sz w:val="18"/>
          </w:rPr>
          <w:t>4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  <w:p w14:paraId="21E6A14E" w14:textId="77777777" w:rsidR="003946E9" w:rsidRDefault="00394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EFA6" w14:textId="77777777" w:rsidR="009B4A50" w:rsidRDefault="009B4A50" w:rsidP="00EF45B6">
      <w:pPr>
        <w:spacing w:after="0" w:line="240" w:lineRule="auto"/>
      </w:pPr>
      <w:r>
        <w:separator/>
      </w:r>
    </w:p>
  </w:footnote>
  <w:footnote w:type="continuationSeparator" w:id="0">
    <w:p w14:paraId="29FAA8AE" w14:textId="77777777" w:rsidR="009B4A50" w:rsidRDefault="009B4A5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439FF6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(t.j.Dz. U. z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7096">
    <w:abstractNumId w:val="2"/>
  </w:num>
  <w:num w:numId="2" w16cid:durableId="1496384929">
    <w:abstractNumId w:val="1"/>
  </w:num>
  <w:num w:numId="3" w16cid:durableId="42095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D5C"/>
    <w:rsid w:val="00056B83"/>
    <w:rsid w:val="00074793"/>
    <w:rsid w:val="0008372E"/>
    <w:rsid w:val="000A6AE0"/>
    <w:rsid w:val="000B07BD"/>
    <w:rsid w:val="000B1DB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D6B84"/>
    <w:rsid w:val="004E30CE"/>
    <w:rsid w:val="004E4476"/>
    <w:rsid w:val="00515797"/>
    <w:rsid w:val="00520931"/>
    <w:rsid w:val="0053177A"/>
    <w:rsid w:val="005347D4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1308"/>
    <w:rsid w:val="00667B7F"/>
    <w:rsid w:val="00671064"/>
    <w:rsid w:val="00675CEE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0EFD"/>
    <w:rsid w:val="009067DC"/>
    <w:rsid w:val="0091611E"/>
    <w:rsid w:val="00935C15"/>
    <w:rsid w:val="00947F59"/>
    <w:rsid w:val="009561D0"/>
    <w:rsid w:val="009A0A1A"/>
    <w:rsid w:val="009A110B"/>
    <w:rsid w:val="009A138B"/>
    <w:rsid w:val="009B4412"/>
    <w:rsid w:val="009B4A50"/>
    <w:rsid w:val="009D26F2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D07332"/>
    <w:rsid w:val="00D13E55"/>
    <w:rsid w:val="00D14BF1"/>
    <w:rsid w:val="00D37BC3"/>
    <w:rsid w:val="00D4316B"/>
    <w:rsid w:val="00D52EBD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4A44"/>
    <w:rsid w:val="00EC5C90"/>
    <w:rsid w:val="00EF45B6"/>
    <w:rsid w:val="00EF7F7F"/>
    <w:rsid w:val="00F14423"/>
    <w:rsid w:val="00F3511F"/>
    <w:rsid w:val="00F6589D"/>
    <w:rsid w:val="00F65CE4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D9D7-4564-49B0-9450-6E9E7B7C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Malwina Kubny</cp:lastModifiedBy>
  <cp:revision>18</cp:revision>
  <cp:lastPrinted>2022-07-05T10:45:00Z</cp:lastPrinted>
  <dcterms:created xsi:type="dcterms:W3CDTF">2022-10-14T06:19:00Z</dcterms:created>
  <dcterms:modified xsi:type="dcterms:W3CDTF">2023-12-18T10:00:00Z</dcterms:modified>
</cp:coreProperties>
</file>