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66D" w:rsidRPr="0053271D" w:rsidRDefault="00A8266D" w:rsidP="0053271D">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r w:rsidRPr="0053271D">
        <w:rPr>
          <w:rFonts w:ascii="Times New Roman" w:hAnsi="Times New Roman" w:cs="Times New Roman"/>
          <w:b/>
          <w:bCs/>
          <w:sz w:val="28"/>
          <w:szCs w:val="28"/>
          <w:lang w:eastAsia="pl-PL"/>
        </w:rPr>
        <w:t>D - 06.01.01</w:t>
      </w:r>
    </w:p>
    <w:p w:rsidR="00A8266D" w:rsidRDefault="00A8266D" w:rsidP="0053271D">
      <w:pPr>
        <w:overflowPunct w:val="0"/>
        <w:autoSpaceDE w:val="0"/>
        <w:autoSpaceDN w:val="0"/>
        <w:adjustRightInd w:val="0"/>
        <w:spacing w:after="0" w:line="240" w:lineRule="auto"/>
        <w:jc w:val="center"/>
        <w:rPr>
          <w:rFonts w:ascii="Times New Roman" w:hAnsi="Times New Roman" w:cs="Times New Roman"/>
          <w:b/>
          <w:bCs/>
          <w:sz w:val="27"/>
          <w:szCs w:val="27"/>
          <w:lang w:eastAsia="pl-PL"/>
        </w:rPr>
      </w:pPr>
      <w:r w:rsidRPr="0053271D">
        <w:rPr>
          <w:rFonts w:ascii="Times New Roman" w:hAnsi="Times New Roman" w:cs="Times New Roman"/>
          <w:b/>
          <w:bCs/>
          <w:sz w:val="27"/>
          <w:szCs w:val="27"/>
          <w:lang w:eastAsia="pl-PL"/>
        </w:rPr>
        <w:t> </w:t>
      </w:r>
    </w:p>
    <w:p w:rsidR="00A8266D" w:rsidRPr="0053271D" w:rsidRDefault="00A8266D" w:rsidP="0053271D">
      <w:pPr>
        <w:overflowPunct w:val="0"/>
        <w:autoSpaceDE w:val="0"/>
        <w:autoSpaceDN w:val="0"/>
        <w:adjustRightInd w:val="0"/>
        <w:spacing w:after="0" w:line="240" w:lineRule="auto"/>
        <w:jc w:val="center"/>
        <w:rPr>
          <w:rFonts w:ascii="Times New Roman" w:hAnsi="Times New Roman" w:cs="Times New Roman"/>
          <w:b/>
          <w:bCs/>
          <w:sz w:val="27"/>
          <w:szCs w:val="27"/>
          <w:lang w:eastAsia="pl-PL"/>
        </w:rPr>
      </w:pPr>
    </w:p>
    <w:p w:rsidR="00A8266D" w:rsidRPr="0053271D" w:rsidRDefault="00A8266D" w:rsidP="0053271D">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r w:rsidRPr="0053271D">
        <w:rPr>
          <w:rFonts w:ascii="Times New Roman" w:hAnsi="Times New Roman" w:cs="Times New Roman"/>
          <w:b/>
          <w:bCs/>
          <w:sz w:val="28"/>
          <w:szCs w:val="28"/>
          <w:lang w:eastAsia="pl-PL"/>
        </w:rPr>
        <w:t xml:space="preserve">UMOCNIENIE  POWIERZCHNIOWE  SKARP,  </w:t>
      </w:r>
    </w:p>
    <w:p w:rsidR="00A8266D" w:rsidRPr="0053271D" w:rsidRDefault="00A8266D" w:rsidP="0053271D">
      <w:pPr>
        <w:overflowPunct w:val="0"/>
        <w:autoSpaceDE w:val="0"/>
        <w:autoSpaceDN w:val="0"/>
        <w:adjustRightInd w:val="0"/>
        <w:spacing w:after="0" w:line="240" w:lineRule="auto"/>
        <w:jc w:val="center"/>
        <w:rPr>
          <w:rFonts w:ascii="Times New Roman" w:hAnsi="Times New Roman" w:cs="Times New Roman"/>
          <w:b/>
          <w:bCs/>
          <w:sz w:val="27"/>
          <w:szCs w:val="27"/>
          <w:lang w:eastAsia="pl-PL"/>
        </w:rPr>
      </w:pPr>
      <w:r w:rsidRPr="0053271D">
        <w:rPr>
          <w:rFonts w:ascii="Times New Roman" w:hAnsi="Times New Roman" w:cs="Times New Roman"/>
          <w:b/>
          <w:bCs/>
          <w:sz w:val="28"/>
          <w:szCs w:val="28"/>
          <w:lang w:eastAsia="pl-PL"/>
        </w:rPr>
        <w:t>ROWÓW  I  ŚCIEKÓW</w:t>
      </w:r>
    </w:p>
    <w:p w:rsidR="00A8266D" w:rsidRPr="0053271D" w:rsidRDefault="00A8266D" w:rsidP="0053271D">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r w:rsidRPr="0053271D">
        <w:rPr>
          <w:rFonts w:ascii="Times New Roman" w:hAnsi="Times New Roman" w:cs="Times New Roman"/>
          <w:b/>
          <w:bCs/>
          <w:sz w:val="28"/>
          <w:szCs w:val="28"/>
          <w:lang w:eastAsia="pl-PL"/>
        </w:rPr>
        <w:t> </w:t>
      </w:r>
    </w:p>
    <w:p w:rsidR="00A8266D" w:rsidRPr="0053271D" w:rsidRDefault="00A8266D" w:rsidP="0053271D">
      <w:pPr>
        <w:spacing w:after="0" w:line="240" w:lineRule="auto"/>
        <w:rPr>
          <w:rFonts w:ascii="Times New Roman" w:hAnsi="Times New Roman" w:cs="Times New Roman"/>
          <w:sz w:val="19"/>
          <w:szCs w:val="19"/>
          <w:lang w:eastAsia="pl-PL"/>
        </w:rPr>
        <w:sectPr w:rsidR="00A8266D" w:rsidRPr="0053271D">
          <w:pgSz w:w="11907" w:h="16840"/>
          <w:pgMar w:top="2835" w:right="2268" w:bottom="2835" w:left="2268" w:header="1985" w:footer="1531" w:gutter="0"/>
          <w:cols w:space="708"/>
          <w:titlePg/>
        </w:sectPr>
      </w:pPr>
    </w:p>
    <w:p w:rsidR="00A8266D" w:rsidRPr="0053271D" w:rsidRDefault="00A8266D" w:rsidP="0053271D">
      <w:pPr>
        <w:keepNext/>
        <w:keepLines/>
        <w:suppressAutoHyphens/>
        <w:overflowPunct w:val="0"/>
        <w:autoSpaceDE w:val="0"/>
        <w:autoSpaceDN w:val="0"/>
        <w:adjustRightInd w:val="0"/>
        <w:spacing w:before="240" w:after="120" w:line="240" w:lineRule="auto"/>
        <w:jc w:val="both"/>
        <w:outlineLvl w:val="0"/>
        <w:rPr>
          <w:rFonts w:ascii="Times New Roman" w:hAnsi="Times New Roman" w:cs="Times New Roman"/>
          <w:b/>
          <w:bCs/>
          <w:caps/>
          <w:kern w:val="28"/>
          <w:sz w:val="20"/>
          <w:szCs w:val="20"/>
          <w:lang w:eastAsia="pl-PL"/>
        </w:rPr>
      </w:pPr>
      <w:bookmarkStart w:id="0" w:name="_Toc404150096"/>
      <w:bookmarkStart w:id="1" w:name="_Toc416830698"/>
      <w:bookmarkStart w:id="2" w:name="_Toc497107498"/>
      <w:bookmarkStart w:id="3" w:name="_Toc517503749"/>
      <w:r w:rsidRPr="0053271D">
        <w:rPr>
          <w:rFonts w:ascii="Times New Roman" w:hAnsi="Times New Roman" w:cs="Times New Roman"/>
          <w:b/>
          <w:bCs/>
          <w:caps/>
          <w:kern w:val="28"/>
          <w:sz w:val="20"/>
          <w:szCs w:val="20"/>
          <w:lang w:eastAsia="pl-PL"/>
        </w:rPr>
        <w:lastRenderedPageBreak/>
        <w:t>1. WSTĘP</w:t>
      </w:r>
      <w:bookmarkEnd w:id="0"/>
      <w:bookmarkEnd w:id="1"/>
      <w:bookmarkEnd w:id="2"/>
      <w:bookmarkEnd w:id="3"/>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1.1. Przedmiot OST</w:t>
      </w:r>
    </w:p>
    <w:p w:rsidR="005A5DA9" w:rsidRDefault="00A8266D" w:rsidP="00D62E5C">
      <w:pPr>
        <w:rPr>
          <w:sz w:val="20"/>
          <w:szCs w:val="20"/>
        </w:rPr>
      </w:pPr>
      <w:r w:rsidRPr="0053271D">
        <w:rPr>
          <w:rFonts w:ascii="Times New Roman" w:hAnsi="Times New Roman" w:cs="Times New Roman"/>
          <w:sz w:val="20"/>
          <w:szCs w:val="20"/>
          <w:lang w:eastAsia="pl-PL"/>
        </w:rPr>
        <w:tab/>
      </w:r>
      <w:r w:rsidRPr="00D62E5C">
        <w:rPr>
          <w:rFonts w:ascii="Times New Roman" w:hAnsi="Times New Roman" w:cs="Times New Roman"/>
          <w:sz w:val="20"/>
          <w:szCs w:val="20"/>
          <w:lang w:eastAsia="pl-PL"/>
        </w:rPr>
        <w:t xml:space="preserve">Przedmiotem niniejszej ogólnej specyfikacji technicznej (OST) są wymagania dotyczące wykonania i odbioru robót związanych z umocnieniem </w:t>
      </w:r>
      <w:r w:rsidRPr="00EA4682">
        <w:rPr>
          <w:rFonts w:ascii="Times New Roman" w:hAnsi="Times New Roman" w:cs="Times New Roman"/>
          <w:sz w:val="20"/>
          <w:szCs w:val="20"/>
          <w:lang w:eastAsia="pl-PL"/>
        </w:rPr>
        <w:t xml:space="preserve">powierzchniowym skarp, rowów i ścieków </w:t>
      </w:r>
      <w:r w:rsidR="00D62E5C" w:rsidRPr="00EA4682">
        <w:rPr>
          <w:rFonts w:ascii="Times New Roman" w:hAnsi="Times New Roman" w:cs="Times New Roman"/>
          <w:sz w:val="20"/>
          <w:szCs w:val="20"/>
        </w:rPr>
        <w:t xml:space="preserve">dla zadania </w:t>
      </w:r>
      <w:r w:rsidR="005A5DA9" w:rsidRPr="00EA4682">
        <w:rPr>
          <w:rFonts w:ascii="Times New Roman" w:hAnsi="Times New Roman" w:cs="Times New Roman"/>
          <w:sz w:val="20"/>
          <w:szCs w:val="20"/>
        </w:rPr>
        <w:t xml:space="preserve"> </w:t>
      </w:r>
      <w:r w:rsidR="00EA4682" w:rsidRPr="00EA4682">
        <w:rPr>
          <w:rFonts w:ascii="Times New Roman" w:hAnsi="Times New Roman" w:cs="Times New Roman"/>
          <w:sz w:val="20"/>
          <w:szCs w:val="20"/>
        </w:rPr>
        <w:t>„Remont ul. Gajowej (droga gminna) w miejscowości Kaniów, gmina Zagnańsk."</w:t>
      </w:r>
    </w:p>
    <w:p w:rsidR="00A8266D" w:rsidRPr="0053271D" w:rsidRDefault="00A8266D" w:rsidP="00D62E5C">
      <w:pPr>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1.2. Zakres stosowania OST</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ab/>
      </w:r>
      <w:r w:rsidRPr="0053271D">
        <w:rPr>
          <w:rFonts w:ascii="Times New Roman" w:hAnsi="Times New Roman" w:cs="Times New Roman"/>
          <w:sz w:val="20"/>
          <w:szCs w:val="20"/>
          <w:lang w:eastAsia="pl-PL"/>
        </w:rPr>
        <w:t>Ogólna specyfikacja techniczna (OST) stanowi obowiązującą podstawę opracowania szczegółowej specyfikacji technicznej (SST) stosowanej jako dokument przetargowy i kontraktowy przy zlecaniu i realizacji robót na drogach krajowych.</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Zaleca się wykorzystanie OST przy zlecaniu robót na drogach  wojewódzkich, powiatowych i gminnych.</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1.3. Zakres robót objętych OST</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Ustalenia zawarte w niniejszej specyfikacji dotyczą zasad prowadzenia robót związanych z trwałym powierzchniowym umocnieniem skarp, rowów i ścieków następującymi sposobami:</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b/>
          <w:bCs/>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humusowaniem, obsianiem, darniowaniem;</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b/>
          <w:bCs/>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brukowaniem;</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b/>
          <w:bCs/>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zastosowaniem elementów prefabrykowanych;</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b/>
          <w:bCs/>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umocnieniem biowłókniną;</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b/>
          <w:bCs/>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umocnieniem  geosyntetykami;</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b/>
          <w:bCs/>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wykonaniem hydroobsiewu.</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ab/>
      </w:r>
      <w:r w:rsidRPr="0053271D">
        <w:rPr>
          <w:rFonts w:ascii="Times New Roman" w:hAnsi="Times New Roman" w:cs="Times New Roman"/>
          <w:sz w:val="20"/>
          <w:szCs w:val="20"/>
          <w:lang w:eastAsia="pl-PL"/>
        </w:rPr>
        <w:t>Ustalenia OST nie dotyczą umocnienia zboczy skalnych (z ochroną przed obwałami kamieni), skarp wymagających zbrojenia lub obudowy oraz skarp okresowo lub trwale omywanych wodą.</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1.4. Określenia podstawowe</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1.4.1. </w:t>
      </w:r>
      <w:r w:rsidRPr="0053271D">
        <w:rPr>
          <w:rFonts w:ascii="Times New Roman" w:hAnsi="Times New Roman" w:cs="Times New Roman"/>
          <w:sz w:val="20"/>
          <w:szCs w:val="20"/>
          <w:lang w:eastAsia="pl-PL"/>
        </w:rPr>
        <w:t>Rów - otwarty wykop, który zbiera i odprowadza wodę.</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1.4.2. </w:t>
      </w:r>
      <w:r w:rsidRPr="0053271D">
        <w:rPr>
          <w:rFonts w:ascii="Times New Roman" w:hAnsi="Times New Roman" w:cs="Times New Roman"/>
          <w:sz w:val="20"/>
          <w:szCs w:val="20"/>
          <w:lang w:eastAsia="pl-PL"/>
        </w:rPr>
        <w:t>Darnina - płat lub pasmo wierzchniej warstwy gleby, przerośniętej i związanej korzeniami roślinności trawiastej.</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1.4.3. </w:t>
      </w:r>
      <w:r w:rsidRPr="0053271D">
        <w:rPr>
          <w:rFonts w:ascii="Times New Roman" w:hAnsi="Times New Roman" w:cs="Times New Roman"/>
          <w:sz w:val="20"/>
          <w:szCs w:val="20"/>
          <w:lang w:eastAsia="pl-PL"/>
        </w:rPr>
        <w:t>Darniowanie - pokrycie darniną powierzchni korpusu drogowego w taki sposób, aby darnina w sposób trwały związała się z podłożem systemem korzeniowym. Darniowanie kożuchowe wykonuje się na płask, pasami poziomymi, układanymi w rzędach równoległych z przewiązaniem szczelin pomiędzy poszczególnymi płatami. Darniowanie w kratę (krzyżowe) wykonuje się w postaci pasów darniny układanych pod kątem 45</w:t>
      </w:r>
      <w:r w:rsidRPr="0053271D">
        <w:rPr>
          <w:rFonts w:ascii="Times New Roman" w:hAnsi="Times New Roman" w:cs="Times New Roman"/>
          <w:sz w:val="20"/>
          <w:szCs w:val="20"/>
          <w:vertAlign w:val="superscript"/>
          <w:lang w:eastAsia="pl-PL"/>
        </w:rPr>
        <w:t>o</w:t>
      </w:r>
      <w:r w:rsidRPr="0053271D">
        <w:rPr>
          <w:rFonts w:ascii="Times New Roman" w:hAnsi="Times New Roman" w:cs="Times New Roman"/>
          <w:sz w:val="20"/>
          <w:szCs w:val="20"/>
          <w:lang w:eastAsia="pl-PL"/>
        </w:rPr>
        <w:t>, ograniczających powierzchnie skarpy o bokach np. 1,0 x 1,0 m, które wypełnia się ziemią roślinną i zasiewa trawą.</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1.4.4. </w:t>
      </w:r>
      <w:r w:rsidRPr="0053271D">
        <w:rPr>
          <w:rFonts w:ascii="Times New Roman" w:hAnsi="Times New Roman" w:cs="Times New Roman"/>
          <w:sz w:val="20"/>
          <w:szCs w:val="20"/>
          <w:lang w:eastAsia="pl-PL"/>
        </w:rPr>
        <w:t>Ziemia urodzajna (humus) - ziemia roślinna zawierająca co najmniej 2% części organicznych.</w:t>
      </w:r>
    </w:p>
    <w:p w:rsidR="00A8266D" w:rsidRPr="0053271D" w:rsidRDefault="00A8266D" w:rsidP="0053271D">
      <w:pPr>
        <w:numPr>
          <w:ilvl w:val="0"/>
          <w:numId w:val="2"/>
        </w:numPr>
        <w:overflowPunct w:val="0"/>
        <w:autoSpaceDE w:val="0"/>
        <w:autoSpaceDN w:val="0"/>
        <w:adjustRightInd w:val="0"/>
        <w:spacing w:before="120" w:after="0" w:line="240" w:lineRule="auto"/>
        <w:ind w:left="0" w:firstLine="0"/>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1.4.5. </w:t>
      </w:r>
      <w:r w:rsidRPr="0053271D">
        <w:rPr>
          <w:rFonts w:ascii="Times New Roman" w:hAnsi="Times New Roman" w:cs="Times New Roman"/>
          <w:sz w:val="20"/>
          <w:szCs w:val="20"/>
          <w:lang w:eastAsia="pl-PL"/>
        </w:rPr>
        <w:t>Humusowanie - zespół czynności przygotowujących powierzchnię gruntu do obudowy roślinnej, obejmujący dogęszczenie gruntu, rowkowanie, naniesienie ziemi urodzajnej z jej grabieniem (bronowaniem) i dogęszczeniem.</w:t>
      </w:r>
    </w:p>
    <w:p w:rsidR="00A8266D" w:rsidRPr="0053271D" w:rsidRDefault="00A8266D" w:rsidP="0053271D">
      <w:pPr>
        <w:numPr>
          <w:ilvl w:val="0"/>
          <w:numId w:val="3"/>
        </w:numPr>
        <w:overflowPunct w:val="0"/>
        <w:autoSpaceDE w:val="0"/>
        <w:autoSpaceDN w:val="0"/>
        <w:adjustRightInd w:val="0"/>
        <w:spacing w:before="120" w:after="0" w:line="240" w:lineRule="auto"/>
        <w:ind w:left="0" w:firstLine="0"/>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1.4.6. </w:t>
      </w:r>
      <w:r w:rsidRPr="0053271D">
        <w:rPr>
          <w:rFonts w:ascii="Times New Roman" w:hAnsi="Times New Roman" w:cs="Times New Roman"/>
          <w:sz w:val="20"/>
          <w:szCs w:val="20"/>
          <w:lang w:eastAsia="pl-PL"/>
        </w:rPr>
        <w:t>Moletowanie - proces umożliwiający dogęszczenie ziemi urodzajnej i wytworzenie bruzd, przeprowadzany np. za pomocą walca o odpowiednio ukształtowanej powierzchni.</w:t>
      </w:r>
    </w:p>
    <w:p w:rsidR="00A8266D" w:rsidRPr="0053271D" w:rsidRDefault="00A8266D" w:rsidP="0053271D">
      <w:pPr>
        <w:numPr>
          <w:ilvl w:val="0"/>
          <w:numId w:val="3"/>
        </w:numPr>
        <w:overflowPunct w:val="0"/>
        <w:autoSpaceDE w:val="0"/>
        <w:autoSpaceDN w:val="0"/>
        <w:adjustRightInd w:val="0"/>
        <w:spacing w:before="120" w:after="0" w:line="240" w:lineRule="auto"/>
        <w:ind w:left="0" w:firstLine="0"/>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1.4.7. </w:t>
      </w:r>
      <w:r w:rsidRPr="0053271D">
        <w:rPr>
          <w:rFonts w:ascii="Times New Roman" w:hAnsi="Times New Roman" w:cs="Times New Roman"/>
          <w:sz w:val="20"/>
          <w:szCs w:val="20"/>
          <w:lang w:eastAsia="pl-PL"/>
        </w:rPr>
        <w:t>Hydroobsiew - proces obejmujący nanoszenie hydromechaniczne mieszanek siewnych, środków użyźniających i emulsji przeciwerozyjnych w celu umocnienia biologicznego powierzchni gruntu.</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1.4.8. </w:t>
      </w:r>
      <w:r w:rsidRPr="0053271D">
        <w:rPr>
          <w:rFonts w:ascii="Times New Roman" w:hAnsi="Times New Roman" w:cs="Times New Roman"/>
          <w:sz w:val="20"/>
          <w:szCs w:val="20"/>
          <w:lang w:eastAsia="pl-PL"/>
        </w:rPr>
        <w:t>Brukowiec - kamień narzutowy nieobrobiony (otoczak) lub obrobiony w kształcie nieregularnym i zaokrąglonych krawędziach.</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1.4.9. </w:t>
      </w:r>
      <w:r w:rsidRPr="0053271D">
        <w:rPr>
          <w:rFonts w:ascii="Times New Roman" w:hAnsi="Times New Roman" w:cs="Times New Roman"/>
          <w:sz w:val="20"/>
          <w:szCs w:val="20"/>
          <w:lang w:eastAsia="pl-PL"/>
        </w:rPr>
        <w:t>Prefabrykat - element wykonany w zakładzie przemysłowym, który po zmontowaniu na budowie stanowi umocnienie rowu lub ścieku.</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1.4.10.</w:t>
      </w:r>
      <w:r w:rsidRPr="0053271D">
        <w:rPr>
          <w:rFonts w:ascii="Times New Roman" w:hAnsi="Times New Roman" w:cs="Times New Roman"/>
          <w:sz w:val="20"/>
          <w:szCs w:val="20"/>
          <w:lang w:eastAsia="pl-PL"/>
        </w:rPr>
        <w:t xml:space="preserve"> Biowłóknina - mata z włókna bawełnianego lub bawełnopodobnego, wykonana techniką włókninową z równomiernie rozmieszczonymi w czasie produkcji nasionami traw     i roślin motylkowatych, służąca do umacniania i zadarniania powierzchni.</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lastRenderedPageBreak/>
        <w:t xml:space="preserve">1.4.11. </w:t>
      </w:r>
      <w:r w:rsidRPr="0053271D">
        <w:rPr>
          <w:rFonts w:ascii="Times New Roman" w:hAnsi="Times New Roman" w:cs="Times New Roman"/>
          <w:sz w:val="20"/>
          <w:szCs w:val="20"/>
          <w:lang w:eastAsia="pl-PL"/>
        </w:rPr>
        <w:t>Geosyntetyki - geotekstylia (przepuszczalne, polimerowe materiały, wytworzone techniką tkacką, dziewiarską lub włókninową, w tym geotkaniny i geowłókniny) i pokrewne wyroby jak: georuszty (płaskie struktury w postaci regularnej otwartej siatki wewnętrznie połączonych elementów), geomembrany (folie z polimerów syntetycznych), geokompozyty (materiały złożone z różnych wyrobów geotekstylnych), geokontenery (gabiony z tworzywa sztucznego), geosieci (płaskie struktury w postaci siatki z otworami znacznie większymi niż elementy składowe, z oczkami połączonymi węzłami), geomaty z siatki (siatki ze strukturą przestrzenną), geosiatki komórkowe (z taśm tworzących przestrzenną strukturę zbliżoną do plastra miodu).</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1.4.12. </w:t>
      </w:r>
      <w:r w:rsidRPr="0053271D">
        <w:rPr>
          <w:rFonts w:ascii="Times New Roman" w:hAnsi="Times New Roman" w:cs="Times New Roman"/>
          <w:sz w:val="20"/>
          <w:szCs w:val="20"/>
          <w:lang w:eastAsia="pl-PL"/>
        </w:rPr>
        <w:t>Mulczowanie - naniesienie na powierzchnię gruntu ściółki (np. sieczki, stróżyn, trocin, torfu) z lepiszczem w celu ochrony przed wysychaniem i erozją.</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1.4.13. </w:t>
      </w:r>
      <w:r w:rsidRPr="0053271D">
        <w:rPr>
          <w:rFonts w:ascii="Times New Roman" w:hAnsi="Times New Roman" w:cs="Times New Roman"/>
          <w:sz w:val="20"/>
          <w:szCs w:val="20"/>
          <w:lang w:eastAsia="pl-PL"/>
        </w:rPr>
        <w:t>Hydromulczowanie - sposób hydromechanicznego nanoszenia mieszaniny (o podobnych parametrach jak używanych do hydroobsiewu), w składzie której nie ma nasion traw i roślin motylkowatych.</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1.4.14. </w:t>
      </w:r>
      <w:r w:rsidRPr="0053271D">
        <w:rPr>
          <w:rFonts w:ascii="Times New Roman" w:hAnsi="Times New Roman" w:cs="Times New Roman"/>
          <w:sz w:val="20"/>
          <w:szCs w:val="20"/>
          <w:lang w:eastAsia="pl-PL"/>
        </w:rPr>
        <w:t>Tymczasowa warstwa przeciwerozyjna - warstwa na powierzchni skarp, wykonana z płynnych osadów ściekowych, emulsji bitumicznych lub lateksowych, biowłókniny i geosyntetyków, doraźnie zabezpieczająca przed erozją powierzchniową do czasu przejęcia tej funkcji przez okrywę roślinną.</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1.4.15. </w:t>
      </w:r>
      <w:r w:rsidRPr="0053271D">
        <w:rPr>
          <w:rFonts w:ascii="Times New Roman" w:hAnsi="Times New Roman" w:cs="Times New Roman"/>
          <w:sz w:val="20"/>
          <w:szCs w:val="20"/>
          <w:lang w:eastAsia="pl-PL"/>
        </w:rPr>
        <w:t>Ramka Webera - ramka o boku 50 cm, podzielona drutem lub żyłką na 100  kwadratów, każdy o powierzchni 25 cm</w:t>
      </w:r>
      <w:r w:rsidRPr="0053271D">
        <w:rPr>
          <w:rFonts w:ascii="Times New Roman" w:hAnsi="Times New Roman" w:cs="Times New Roman"/>
          <w:sz w:val="20"/>
          <w:szCs w:val="20"/>
          <w:vertAlign w:val="superscript"/>
          <w:lang w:eastAsia="pl-PL"/>
        </w:rPr>
        <w:t>2</w:t>
      </w:r>
      <w:r w:rsidRPr="0053271D">
        <w:rPr>
          <w:rFonts w:ascii="Times New Roman" w:hAnsi="Times New Roman" w:cs="Times New Roman"/>
          <w:sz w:val="20"/>
          <w:szCs w:val="20"/>
          <w:lang w:eastAsia="pl-PL"/>
        </w:rPr>
        <w:t>, do określania procentowego udziału gatunków roślin, po obsianiu.</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1.4.16. </w:t>
      </w:r>
      <w:r w:rsidRPr="0053271D">
        <w:rPr>
          <w:rFonts w:ascii="Times New Roman" w:hAnsi="Times New Roman" w:cs="Times New Roman"/>
          <w:sz w:val="20"/>
          <w:szCs w:val="20"/>
          <w:lang w:eastAsia="pl-PL"/>
        </w:rPr>
        <w:t>Pozostałe określenia podstawowe są zgodne z odpowiednimi polskimi normami i z definicjami podanymi w OST D-M-00.00.00 „Wymagania ogólne” pkt 1.4.</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1.5. Ogólne wymagania dotyczące robót</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Ogólne wymagania dotyczące robót podano w OST D-M-00.00.00 „Wymagania ogólne” pkt 1.5.</w:t>
      </w:r>
    </w:p>
    <w:p w:rsidR="00A8266D" w:rsidRPr="0053271D" w:rsidRDefault="00A8266D" w:rsidP="0053271D">
      <w:pPr>
        <w:keepNext/>
        <w:keepLines/>
        <w:suppressAutoHyphens/>
        <w:overflowPunct w:val="0"/>
        <w:autoSpaceDE w:val="0"/>
        <w:autoSpaceDN w:val="0"/>
        <w:adjustRightInd w:val="0"/>
        <w:spacing w:before="240" w:after="120" w:line="240" w:lineRule="auto"/>
        <w:jc w:val="both"/>
        <w:outlineLvl w:val="0"/>
        <w:rPr>
          <w:rFonts w:ascii="Times New Roman" w:hAnsi="Times New Roman" w:cs="Times New Roman"/>
          <w:b/>
          <w:bCs/>
          <w:caps/>
          <w:kern w:val="28"/>
          <w:sz w:val="20"/>
          <w:szCs w:val="20"/>
          <w:lang w:eastAsia="pl-PL"/>
        </w:rPr>
      </w:pPr>
      <w:bookmarkStart w:id="4" w:name="_Toc428243643"/>
      <w:bookmarkStart w:id="5" w:name="_Toc497107499"/>
      <w:bookmarkStart w:id="6" w:name="_Toc517503750"/>
      <w:r w:rsidRPr="0053271D">
        <w:rPr>
          <w:rFonts w:ascii="Times New Roman" w:hAnsi="Times New Roman" w:cs="Times New Roman"/>
          <w:b/>
          <w:bCs/>
          <w:caps/>
          <w:kern w:val="28"/>
          <w:sz w:val="20"/>
          <w:szCs w:val="20"/>
          <w:lang w:eastAsia="pl-PL"/>
        </w:rPr>
        <w:t>2. MATERIAŁY</w:t>
      </w:r>
      <w:bookmarkEnd w:id="4"/>
      <w:bookmarkEnd w:id="5"/>
      <w:bookmarkEnd w:id="6"/>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2.1. Ogólne wymagania dotyczące materiałów</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Ogólne wymagania dotyczące materiałów, ich pozyskiwania i składowania, podano w  OST D-M-00.00.00 „Wymagania ogólne” pkt 2.</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2.2. Rodzaje materiałów</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Materiałami stosowanymi przy umacnianiu skarp, rowów i ścieków objętymi niniejszą OST są:</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darnina,</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ziemia urodzajna,</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nasiona traw oraz roślin motylkowatych,</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brukowiec,</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mech, szpilki, paliki i pale,</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kruszywo,</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cement,</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zaprawa cementowa,</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elementy prefabrykowane,</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biowłóknina i materiały do jej przytwierdzania,</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geosyntetyki i materiały do ich przytwierdzania,</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mieszaniny do mulczowania, hydromulczowania, hydroobsiewu oraz do zabiegów konserwacyjnych,</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osady ściekowe.</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2.3. Darnina</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Darninę należy wycinać z obszarów położonych najbliżej miejsca wbudowania. Cięcie należy przeprowadzać przy użyciu specjalnych pługów i krojów. Płaty lub pasma wyciętej darniny, w zależności od gruntu na jakim będą układane, powinny mieć szerokość od 25 do 50 cm i grubość od 6 do 10 cm.</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Wycięta darnina powinna być w krótkim czasie wbudowana.</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Darninę, jeżeli nie jest od razu wbudowana, należy układać warstwami w stosy, stroną porostu do siebie, na wysokość nie większą niż 1 m. Ułożone stosy winny być utrzymywane w stanie wilgotnym w warunkach zabezpieczających darninę przed zanieczyszczeniem, najwyżej przez 30 dni.</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2.4. Ziemia urodzajna (humus)</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Ziemia urodzajna powinna zawierać co najmniej 2% części organicznych. Ziemia urodzajna powinna być wilgotna i pozbawiona kamieni większych od 5 cm oraz wolna od zanieczyszczeń obcych.</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lastRenderedPageBreak/>
        <w:tab/>
        <w:t>W przypadkach wątpliwych Inżynier może zlecić wykonanie badań w celu stwierdzenia, że ziemia urodzajna odpowiada następującym kryteriom:</w:t>
      </w:r>
    </w:p>
    <w:p w:rsidR="00A8266D" w:rsidRPr="0053271D" w:rsidRDefault="00A8266D" w:rsidP="0053271D">
      <w:pPr>
        <w:numPr>
          <w:ilvl w:val="0"/>
          <w:numId w:val="4"/>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optymalny skład granulometryczny:</w:t>
      </w:r>
    </w:p>
    <w:p w:rsidR="00A8266D" w:rsidRPr="0053271D" w:rsidRDefault="00A8266D" w:rsidP="0053271D">
      <w:pPr>
        <w:numPr>
          <w:ilvl w:val="0"/>
          <w:numId w:val="5"/>
        </w:numPr>
        <w:overflowPunct w:val="0"/>
        <w:autoSpaceDE w:val="0"/>
        <w:autoSpaceDN w:val="0"/>
        <w:adjustRightInd w:val="0"/>
        <w:spacing w:after="0" w:line="240" w:lineRule="auto"/>
        <w:ind w:left="284"/>
        <w:jc w:val="both"/>
        <w:rPr>
          <w:rFonts w:ascii="Times New Roman" w:hAnsi="Times New Roman" w:cs="Times New Roman"/>
          <w:sz w:val="20"/>
          <w:szCs w:val="20"/>
          <w:lang w:eastAsia="pl-PL"/>
        </w:rPr>
      </w:pPr>
      <w:r w:rsidRPr="0053271D">
        <w:rPr>
          <w:rFonts w:ascii="Bookman Old Style" w:hAnsi="Bookman Old Style" w:cs="Bookman Old Style"/>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 xml:space="preserve">frakcja ilasta (d &lt; 0,002 mm) </w:t>
      </w:r>
      <w:r w:rsidRPr="0053271D">
        <w:rPr>
          <w:rFonts w:ascii="Times New Roman" w:hAnsi="Times New Roman" w:cs="Times New Roman"/>
          <w:sz w:val="20"/>
          <w:szCs w:val="20"/>
          <w:lang w:eastAsia="pl-PL"/>
        </w:rPr>
        <w:tab/>
      </w:r>
      <w:r w:rsidRPr="0053271D">
        <w:rPr>
          <w:rFonts w:ascii="Times New Roman" w:hAnsi="Times New Roman" w:cs="Times New Roman"/>
          <w:sz w:val="20"/>
          <w:szCs w:val="20"/>
          <w:lang w:eastAsia="pl-PL"/>
        </w:rPr>
        <w:tab/>
      </w:r>
      <w:r w:rsidRPr="0053271D">
        <w:rPr>
          <w:rFonts w:ascii="Times New Roman" w:hAnsi="Times New Roman" w:cs="Times New Roman"/>
          <w:sz w:val="20"/>
          <w:szCs w:val="20"/>
          <w:lang w:eastAsia="pl-PL"/>
        </w:rPr>
        <w:tab/>
        <w:t>12 - 18%,</w:t>
      </w:r>
    </w:p>
    <w:p w:rsidR="00A8266D" w:rsidRPr="0053271D" w:rsidRDefault="00A8266D" w:rsidP="0053271D">
      <w:pPr>
        <w:numPr>
          <w:ilvl w:val="0"/>
          <w:numId w:val="5"/>
        </w:numPr>
        <w:overflowPunct w:val="0"/>
        <w:autoSpaceDE w:val="0"/>
        <w:autoSpaceDN w:val="0"/>
        <w:adjustRightInd w:val="0"/>
        <w:spacing w:after="0" w:line="240" w:lineRule="auto"/>
        <w:ind w:left="284"/>
        <w:jc w:val="both"/>
        <w:rPr>
          <w:rFonts w:ascii="Times New Roman" w:hAnsi="Times New Roman" w:cs="Times New Roman"/>
          <w:sz w:val="20"/>
          <w:szCs w:val="20"/>
          <w:lang w:eastAsia="pl-PL"/>
        </w:rPr>
      </w:pPr>
      <w:r w:rsidRPr="0053271D">
        <w:rPr>
          <w:rFonts w:ascii="Bookman Old Style" w:hAnsi="Bookman Old Style" w:cs="Bookman Old Style"/>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frakcja pylasta (0,002 do 0,05mm)</w:t>
      </w:r>
      <w:r w:rsidRPr="0053271D">
        <w:rPr>
          <w:rFonts w:ascii="Times New Roman" w:hAnsi="Times New Roman" w:cs="Times New Roman"/>
          <w:sz w:val="20"/>
          <w:szCs w:val="20"/>
          <w:lang w:eastAsia="pl-PL"/>
        </w:rPr>
        <w:tab/>
      </w:r>
      <w:r w:rsidRPr="0053271D">
        <w:rPr>
          <w:rFonts w:ascii="Times New Roman" w:hAnsi="Times New Roman" w:cs="Times New Roman"/>
          <w:sz w:val="20"/>
          <w:szCs w:val="20"/>
          <w:lang w:eastAsia="pl-PL"/>
        </w:rPr>
        <w:tab/>
        <w:t>20 - 30%,</w:t>
      </w:r>
    </w:p>
    <w:p w:rsidR="00A8266D" w:rsidRPr="0053271D" w:rsidRDefault="00A8266D" w:rsidP="0053271D">
      <w:pPr>
        <w:numPr>
          <w:ilvl w:val="0"/>
          <w:numId w:val="5"/>
        </w:numPr>
        <w:overflowPunct w:val="0"/>
        <w:autoSpaceDE w:val="0"/>
        <w:autoSpaceDN w:val="0"/>
        <w:adjustRightInd w:val="0"/>
        <w:spacing w:after="0" w:line="240" w:lineRule="auto"/>
        <w:ind w:left="284"/>
        <w:jc w:val="both"/>
        <w:rPr>
          <w:rFonts w:ascii="Times New Roman" w:hAnsi="Times New Roman" w:cs="Times New Roman"/>
          <w:sz w:val="20"/>
          <w:szCs w:val="20"/>
          <w:lang w:eastAsia="pl-PL"/>
        </w:rPr>
      </w:pPr>
      <w:r w:rsidRPr="0053271D">
        <w:rPr>
          <w:rFonts w:ascii="Bookman Old Style" w:hAnsi="Bookman Old Style" w:cs="Bookman Old Style"/>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frakcja piaszczysta (0,05 do 2,0 mm)</w:t>
      </w:r>
      <w:r w:rsidRPr="0053271D">
        <w:rPr>
          <w:rFonts w:ascii="Times New Roman" w:hAnsi="Times New Roman" w:cs="Times New Roman"/>
          <w:sz w:val="20"/>
          <w:szCs w:val="20"/>
          <w:lang w:eastAsia="pl-PL"/>
        </w:rPr>
        <w:tab/>
      </w:r>
      <w:r w:rsidRPr="0053271D">
        <w:rPr>
          <w:rFonts w:ascii="Times New Roman" w:hAnsi="Times New Roman" w:cs="Times New Roman"/>
          <w:sz w:val="20"/>
          <w:szCs w:val="20"/>
          <w:lang w:eastAsia="pl-PL"/>
        </w:rPr>
        <w:tab/>
        <w:t>45 - 70%,</w:t>
      </w:r>
    </w:p>
    <w:p w:rsidR="00A8266D" w:rsidRPr="0053271D" w:rsidRDefault="00A8266D" w:rsidP="0053271D">
      <w:pPr>
        <w:numPr>
          <w:ilvl w:val="0"/>
          <w:numId w:val="4"/>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b)</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zawartość fosforu (P</w:t>
      </w:r>
      <w:r w:rsidRPr="0053271D">
        <w:rPr>
          <w:rFonts w:ascii="Times New Roman" w:hAnsi="Times New Roman" w:cs="Times New Roman"/>
          <w:sz w:val="20"/>
          <w:szCs w:val="20"/>
          <w:vertAlign w:val="subscript"/>
          <w:lang w:eastAsia="pl-PL"/>
        </w:rPr>
        <w:t>2</w:t>
      </w:r>
      <w:r w:rsidRPr="0053271D">
        <w:rPr>
          <w:rFonts w:ascii="Times New Roman" w:hAnsi="Times New Roman" w:cs="Times New Roman"/>
          <w:sz w:val="20"/>
          <w:szCs w:val="20"/>
          <w:lang w:eastAsia="pl-PL"/>
        </w:rPr>
        <w:t>O</w:t>
      </w:r>
      <w:r w:rsidRPr="0053271D">
        <w:rPr>
          <w:rFonts w:ascii="Times New Roman" w:hAnsi="Times New Roman" w:cs="Times New Roman"/>
          <w:sz w:val="20"/>
          <w:szCs w:val="20"/>
          <w:vertAlign w:val="subscript"/>
          <w:lang w:eastAsia="pl-PL"/>
        </w:rPr>
        <w:t>5</w:t>
      </w:r>
      <w:r w:rsidRPr="0053271D">
        <w:rPr>
          <w:rFonts w:ascii="Times New Roman" w:hAnsi="Times New Roman" w:cs="Times New Roman"/>
          <w:sz w:val="20"/>
          <w:szCs w:val="20"/>
          <w:lang w:eastAsia="pl-PL"/>
        </w:rPr>
        <w:t>)</w:t>
      </w:r>
      <w:r w:rsidRPr="0053271D">
        <w:rPr>
          <w:rFonts w:ascii="Times New Roman" w:hAnsi="Times New Roman" w:cs="Times New Roman"/>
          <w:sz w:val="20"/>
          <w:szCs w:val="20"/>
          <w:lang w:eastAsia="pl-PL"/>
        </w:rPr>
        <w:tab/>
        <w:t>&gt; 20 mg/m</w:t>
      </w:r>
      <w:r w:rsidRPr="0053271D">
        <w:rPr>
          <w:rFonts w:ascii="Times New Roman" w:hAnsi="Times New Roman" w:cs="Times New Roman"/>
          <w:sz w:val="20"/>
          <w:szCs w:val="20"/>
          <w:vertAlign w:val="superscript"/>
          <w:lang w:eastAsia="pl-PL"/>
        </w:rPr>
        <w:t>2</w:t>
      </w:r>
      <w:r w:rsidRPr="0053271D">
        <w:rPr>
          <w:rFonts w:ascii="Times New Roman" w:hAnsi="Times New Roman" w:cs="Times New Roman"/>
          <w:sz w:val="20"/>
          <w:szCs w:val="20"/>
          <w:lang w:eastAsia="pl-PL"/>
        </w:rPr>
        <w:t>,</w:t>
      </w:r>
    </w:p>
    <w:p w:rsidR="00A8266D" w:rsidRPr="0053271D" w:rsidRDefault="00A8266D" w:rsidP="0053271D">
      <w:pPr>
        <w:numPr>
          <w:ilvl w:val="0"/>
          <w:numId w:val="4"/>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c)</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zawartość potasu (K</w:t>
      </w:r>
      <w:r w:rsidRPr="0053271D">
        <w:rPr>
          <w:rFonts w:ascii="Times New Roman" w:hAnsi="Times New Roman" w:cs="Times New Roman"/>
          <w:sz w:val="20"/>
          <w:szCs w:val="20"/>
          <w:vertAlign w:val="subscript"/>
          <w:lang w:eastAsia="pl-PL"/>
        </w:rPr>
        <w:t>2</w:t>
      </w:r>
      <w:r w:rsidRPr="0053271D">
        <w:rPr>
          <w:rFonts w:ascii="Times New Roman" w:hAnsi="Times New Roman" w:cs="Times New Roman"/>
          <w:sz w:val="20"/>
          <w:szCs w:val="20"/>
          <w:lang w:eastAsia="pl-PL"/>
        </w:rPr>
        <w:t>O)</w:t>
      </w:r>
      <w:r w:rsidRPr="0053271D">
        <w:rPr>
          <w:rFonts w:ascii="Times New Roman" w:hAnsi="Times New Roman" w:cs="Times New Roman"/>
          <w:sz w:val="20"/>
          <w:szCs w:val="20"/>
          <w:lang w:eastAsia="pl-PL"/>
        </w:rPr>
        <w:tab/>
        <w:t>&gt; 30 mg/m</w:t>
      </w:r>
      <w:r w:rsidRPr="0053271D">
        <w:rPr>
          <w:rFonts w:ascii="Times New Roman" w:hAnsi="Times New Roman" w:cs="Times New Roman"/>
          <w:sz w:val="20"/>
          <w:szCs w:val="20"/>
          <w:vertAlign w:val="superscript"/>
          <w:lang w:eastAsia="pl-PL"/>
        </w:rPr>
        <w:t>2</w:t>
      </w:r>
      <w:r w:rsidRPr="0053271D">
        <w:rPr>
          <w:rFonts w:ascii="Times New Roman" w:hAnsi="Times New Roman" w:cs="Times New Roman"/>
          <w:sz w:val="20"/>
          <w:szCs w:val="20"/>
          <w:lang w:eastAsia="pl-PL"/>
        </w:rPr>
        <w:t>,</w:t>
      </w:r>
    </w:p>
    <w:p w:rsidR="00A8266D" w:rsidRPr="0053271D" w:rsidRDefault="00A8266D" w:rsidP="0053271D">
      <w:pPr>
        <w:numPr>
          <w:ilvl w:val="0"/>
          <w:numId w:val="4"/>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d)</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kwasowość pH</w:t>
      </w:r>
      <w:r w:rsidRPr="0053271D">
        <w:rPr>
          <w:rFonts w:ascii="Times New Roman" w:hAnsi="Times New Roman" w:cs="Times New Roman"/>
          <w:sz w:val="20"/>
          <w:szCs w:val="20"/>
          <w:lang w:eastAsia="pl-PL"/>
        </w:rPr>
        <w:tab/>
      </w:r>
      <w:r w:rsidRPr="0053271D">
        <w:rPr>
          <w:rFonts w:ascii="Times New Roman" w:hAnsi="Times New Roman" w:cs="Times New Roman"/>
          <w:sz w:val="20"/>
          <w:szCs w:val="20"/>
          <w:lang w:eastAsia="pl-PL"/>
        </w:rPr>
        <w:tab/>
      </w:r>
      <w:r w:rsidRPr="0053271D">
        <w:rPr>
          <w:rFonts w:ascii="Times New Roman" w:hAnsi="Times New Roman" w:cs="Times New Roman"/>
          <w:sz w:val="20"/>
          <w:szCs w:val="20"/>
          <w:lang w:eastAsia="pl-PL"/>
        </w:rPr>
        <w:sym w:font="Symbol" w:char="F0B3"/>
      </w:r>
      <w:r w:rsidRPr="0053271D">
        <w:rPr>
          <w:rFonts w:ascii="Times New Roman" w:hAnsi="Times New Roman" w:cs="Times New Roman"/>
          <w:sz w:val="20"/>
          <w:szCs w:val="20"/>
          <w:lang w:eastAsia="pl-PL"/>
        </w:rPr>
        <w:t xml:space="preserve"> 5,5.</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2.5. Nasiona traw</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Wybór gatunków traw należy dostosować do rodzaju gleby i stopnia jej zawilgocenia. Zaleca się stosować mieszanki traw o drobnym, gęstym ukorzenieniu, spełniające wymagania PN-R-65023:1999 [9] i PN-B-12074:1998 [4].</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2.6. Brukowiec</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Brukowiec powinien odpowiadać wymaganiom PN-B-11104:1960 [1].</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2.7. Mech</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ab/>
      </w:r>
      <w:r w:rsidRPr="0053271D">
        <w:rPr>
          <w:rFonts w:ascii="Times New Roman" w:hAnsi="Times New Roman" w:cs="Times New Roman"/>
          <w:sz w:val="20"/>
          <w:szCs w:val="20"/>
          <w:lang w:eastAsia="pl-PL"/>
        </w:rPr>
        <w:t>Mech używany przy brukowaniu powinien być wysuszony, posiadać długie włókna - nie zanieczyszczone trawą, liśćmi i ziemią.</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Składowanie mchu polega na układaniu go w stosy lub pryzmy. Wysokość stosu nie powinna przekraczać 1 m.</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2.8. Szpilki do przybijania darniny</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Szpilki do przybijania darniny powinny być wykonane z gałęzi, żerdzi lub drewna szczapowego. Szpilki powinny być proste, ostro zaciosane. Grubość szpilek powinna wynosić od 1,5 do 2,5 cm, a długość od 20 do 30 cm.</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2.9. Kruszywo</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ab/>
      </w:r>
      <w:r w:rsidRPr="0053271D">
        <w:rPr>
          <w:rFonts w:ascii="Times New Roman" w:hAnsi="Times New Roman" w:cs="Times New Roman"/>
          <w:sz w:val="20"/>
          <w:szCs w:val="20"/>
          <w:lang w:eastAsia="pl-PL"/>
        </w:rPr>
        <w:t>Żwir i mieszanka powinny odpowiadać wymaganiom PN-B-11111:1996 [2].</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Piasek powinien odpowiadać wymaganiom PN-B-11113:1996 [3].</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2.10. Cement</w:t>
      </w:r>
    </w:p>
    <w:p w:rsidR="00A8266D" w:rsidRPr="0053271D" w:rsidRDefault="00A8266D" w:rsidP="0053271D">
      <w:pPr>
        <w:overflowPunct w:val="0"/>
        <w:autoSpaceDE w:val="0"/>
        <w:autoSpaceDN w:val="0"/>
        <w:adjustRightInd w:val="0"/>
        <w:spacing w:after="0" w:line="240" w:lineRule="auto"/>
        <w:ind w:left="709"/>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Cement portlandzki powinien odpowiadać wymaganiom PN-B-19701:1997 [7].</w:t>
      </w:r>
    </w:p>
    <w:p w:rsidR="00A8266D" w:rsidRPr="0053271D" w:rsidRDefault="00A8266D" w:rsidP="0053271D">
      <w:pPr>
        <w:overflowPunct w:val="0"/>
        <w:autoSpaceDE w:val="0"/>
        <w:autoSpaceDN w:val="0"/>
        <w:adjustRightInd w:val="0"/>
        <w:spacing w:after="0" w:line="240" w:lineRule="auto"/>
        <w:ind w:left="709"/>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Cement hutniczy powinien odpowiadać wymaganiom PN-B-19701:1997 [7].</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Składowanie cementu powinno być zgodne z BN-88/6731-08 [12].</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2.11. Zaprawa cementowa</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ab/>
      </w:r>
      <w:r w:rsidRPr="0053271D">
        <w:rPr>
          <w:rFonts w:ascii="Times New Roman" w:hAnsi="Times New Roman" w:cs="Times New Roman"/>
          <w:sz w:val="20"/>
          <w:szCs w:val="20"/>
          <w:lang w:eastAsia="pl-PL"/>
        </w:rPr>
        <w:t>Przy wykonywaniu umocnień rowów i ścieków należy stosować zaprawy cementowe zgodne z wymaganiami PN-B-14501:1990 [6].</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2.12. Elementy prefabrykowane</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Wytrzymałość, kształt i wymiary elementów powinny być zgodne z dokumentacją projektową i SST.</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Krawężniki betonowe powinny odpowiadać wymaganiom BN-80/6775-03/04 [13].</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2.13. Biowłóknina</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Biowłóknina oraz szpilki i kołki do jej przytwierdzania powinny odpowiadać wymaganiom PN-B-12074:1998 [4]. Biowłóknina powinna zawierać mieszankę nasion zaleconą przez PN-B-12074:1998 [4] dla typu siedliska i rodzaju gruntu znajdującego się na umacnianej powierzchni.</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Biowłóknina powinna być składowana i przechowywana w belach owiniętych folią, w suchym i przewiewnym pomieszczeniu, zgodnie z zaleceniami producenta. Pomieszczenie to powinno być niedostępne dla gryzoni.</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Szpilki i kołki powinny być wykonane z gałęzi, żerdzi, obrzynków lub drzewa szczapowego. Grubość szpilek powinna wynosić od 1,5 cm do 2,5 cm, a długość od 25 do 35 cm. Grubość kołków powinna wynosić od 4 cm do 6 m, a długość od 50 cm do 60 cm. W górnym końcu kołki powinny mieć nacięcia do nawinięcia sznurka.</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Sznurek polipropylenowy do przytwierdzania biowłókniny powinien spełniać wymagania PN-P-85012:1992 [8].</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lastRenderedPageBreak/>
        <w:t>2.14. Geosyntetyki</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Do powierzchniowego umocnienia przeciwerozyjnego skarp należy stosować geosyntetyki określone w dokumentacji projektowej, np.:</w:t>
      </w:r>
    </w:p>
    <w:p w:rsidR="00A8266D" w:rsidRPr="0053271D" w:rsidRDefault="00A8266D" w:rsidP="0053271D">
      <w:pPr>
        <w:numPr>
          <w:ilvl w:val="0"/>
          <w:numId w:val="5"/>
        </w:numPr>
        <w:overflowPunct w:val="0"/>
        <w:autoSpaceDE w:val="0"/>
        <w:autoSpaceDN w:val="0"/>
        <w:adjustRightInd w:val="0"/>
        <w:spacing w:after="0" w:line="240" w:lineRule="auto"/>
        <w:ind w:left="283" w:hanging="283"/>
        <w:jc w:val="both"/>
        <w:rPr>
          <w:rFonts w:ascii="Times New Roman" w:hAnsi="Times New Roman" w:cs="Times New Roman"/>
          <w:sz w:val="20"/>
          <w:szCs w:val="20"/>
          <w:lang w:eastAsia="pl-PL"/>
        </w:rPr>
      </w:pPr>
      <w:r w:rsidRPr="0053271D">
        <w:rPr>
          <w:rFonts w:ascii="Bookman Old Style" w:hAnsi="Bookman Old Style" w:cs="Bookman Old Style"/>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geotekstylia, w tym geotkaniny (wytwarzane przez przeplatanie przędzy, włókien, filamentów, taśm) i geowłókniny (warstwa runa lub włóknin połączonych siłami tarcia lub kohezji albo adhezji),</w:t>
      </w:r>
    </w:p>
    <w:p w:rsidR="00A8266D" w:rsidRPr="0053271D" w:rsidRDefault="00A8266D" w:rsidP="0053271D">
      <w:pPr>
        <w:numPr>
          <w:ilvl w:val="0"/>
          <w:numId w:val="5"/>
        </w:numPr>
        <w:overflowPunct w:val="0"/>
        <w:autoSpaceDE w:val="0"/>
        <w:autoSpaceDN w:val="0"/>
        <w:adjustRightInd w:val="0"/>
        <w:spacing w:after="0" w:line="240" w:lineRule="auto"/>
        <w:ind w:left="283" w:hanging="283"/>
        <w:jc w:val="both"/>
        <w:rPr>
          <w:rFonts w:ascii="Times New Roman" w:hAnsi="Times New Roman" w:cs="Times New Roman"/>
          <w:sz w:val="20"/>
          <w:szCs w:val="20"/>
          <w:lang w:eastAsia="pl-PL"/>
        </w:rPr>
      </w:pPr>
      <w:r w:rsidRPr="0053271D">
        <w:rPr>
          <w:rFonts w:ascii="Bookman Old Style" w:hAnsi="Bookman Old Style" w:cs="Bookman Old Style"/>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gęste geosiatki bezwęzełkowe, tj. płaskie struktury w postaci siatki o małym oczku,</w:t>
      </w:r>
    </w:p>
    <w:p w:rsidR="00A8266D" w:rsidRPr="0053271D" w:rsidRDefault="00A8266D" w:rsidP="0053271D">
      <w:pPr>
        <w:numPr>
          <w:ilvl w:val="0"/>
          <w:numId w:val="5"/>
        </w:numPr>
        <w:overflowPunct w:val="0"/>
        <w:autoSpaceDE w:val="0"/>
        <w:autoSpaceDN w:val="0"/>
        <w:adjustRightInd w:val="0"/>
        <w:spacing w:after="0" w:line="240" w:lineRule="auto"/>
        <w:ind w:left="283" w:hanging="283"/>
        <w:jc w:val="both"/>
        <w:rPr>
          <w:rFonts w:ascii="Times New Roman" w:hAnsi="Times New Roman" w:cs="Times New Roman"/>
          <w:sz w:val="20"/>
          <w:szCs w:val="20"/>
          <w:lang w:eastAsia="pl-PL"/>
        </w:rPr>
      </w:pPr>
      <w:r w:rsidRPr="0053271D">
        <w:rPr>
          <w:rFonts w:ascii="Bookman Old Style" w:hAnsi="Bookman Old Style" w:cs="Bookman Old Style"/>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 xml:space="preserve">geokompozyty przepuszczalne, tj. materiały złożone z różnych geosyntetyków, </w:t>
      </w:r>
    </w:p>
    <w:p w:rsidR="00A8266D" w:rsidRPr="0053271D" w:rsidRDefault="00A8266D" w:rsidP="0053271D">
      <w:pPr>
        <w:numPr>
          <w:ilvl w:val="0"/>
          <w:numId w:val="5"/>
        </w:numPr>
        <w:overflowPunct w:val="0"/>
        <w:autoSpaceDE w:val="0"/>
        <w:autoSpaceDN w:val="0"/>
        <w:adjustRightInd w:val="0"/>
        <w:spacing w:after="0" w:line="240" w:lineRule="auto"/>
        <w:ind w:left="283" w:hanging="283"/>
        <w:jc w:val="both"/>
        <w:rPr>
          <w:rFonts w:ascii="Times New Roman" w:hAnsi="Times New Roman" w:cs="Times New Roman"/>
          <w:sz w:val="20"/>
          <w:szCs w:val="20"/>
          <w:lang w:eastAsia="pl-PL"/>
        </w:rPr>
      </w:pPr>
      <w:r w:rsidRPr="0053271D">
        <w:rPr>
          <w:rFonts w:ascii="Bookman Old Style" w:hAnsi="Bookman Old Style" w:cs="Bookman Old Style"/>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geosiatki komórkowe, tj. przestrzenne struktury zbliżone wyglądem do plastra miodu,</w:t>
      </w:r>
    </w:p>
    <w:p w:rsidR="00A8266D" w:rsidRPr="0053271D" w:rsidRDefault="00A8266D" w:rsidP="0053271D">
      <w:pPr>
        <w:numPr>
          <w:ilvl w:val="0"/>
          <w:numId w:val="5"/>
        </w:numPr>
        <w:overflowPunct w:val="0"/>
        <w:autoSpaceDE w:val="0"/>
        <w:autoSpaceDN w:val="0"/>
        <w:adjustRightInd w:val="0"/>
        <w:spacing w:after="0" w:line="240" w:lineRule="auto"/>
        <w:ind w:left="283" w:hanging="283"/>
        <w:jc w:val="both"/>
        <w:rPr>
          <w:rFonts w:ascii="Times New Roman" w:hAnsi="Times New Roman" w:cs="Times New Roman"/>
          <w:sz w:val="20"/>
          <w:szCs w:val="20"/>
          <w:lang w:eastAsia="pl-PL"/>
        </w:rPr>
      </w:pPr>
      <w:r w:rsidRPr="0053271D">
        <w:rPr>
          <w:rFonts w:ascii="Bookman Old Style" w:hAnsi="Bookman Old Style" w:cs="Bookman Old Style"/>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geomaty z siatki, tj. materiały geosyntetyczne w postaci siatki ze strukturą przestrzenną (odmianą jest geomata darniowa z wcześniej wyhodowaną trawą do natychmiastowego utworzenia roślinnego pokrycia skarpy).</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Każdy zastosowany geosyntetyk powinien posiadać aprobatę techniczną, wydaną przez uprawnioną jednostkę.</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Geosyntetyk do umocnienia przeciwerozyjnego skarp powinien mieć charakterystykę zgodną z aprobatą techniczną oraz wymaganiami dokumentacji projektowej i SST. Zaleca się, aby geosyntetyki były odporne na działanie wilgoci, promieniowanie słoneczne, starzenie się, bez rozdarć, dziur i przerw ciągłości, z odpowiednią wytrzymałością na rozciąganie i rozerwanie i odpornością na działanie mikroorganizmów występujących w ziemi.</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Geosyntetyki, dostarczane w rolkach opakowanych w folie, mogą być składowane bez specjalnego zabezpieczenia. Geosyntetyki nieopakowane należy chronić przed zamoczeniem wodą, zapyleniem i przed działaniem słońca. Przy składowaniu geosyntetyków należy przestrzegać zaleceń producentów.</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Rolki mogą być wyładowane ręcznie lub za pomocą żurawi i ładowarek.</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2.15. Mieszanina do hydroobsiewu</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Mieszanina do hydroobsiewu powinna składać się z:</w:t>
      </w:r>
    </w:p>
    <w:p w:rsidR="00A8266D" w:rsidRPr="0053271D" w:rsidRDefault="00A8266D" w:rsidP="0053271D">
      <w:pPr>
        <w:numPr>
          <w:ilvl w:val="0"/>
          <w:numId w:val="5"/>
        </w:numPr>
        <w:overflowPunct w:val="0"/>
        <w:autoSpaceDE w:val="0"/>
        <w:autoSpaceDN w:val="0"/>
        <w:adjustRightInd w:val="0"/>
        <w:spacing w:after="0" w:line="240" w:lineRule="auto"/>
        <w:ind w:left="283" w:hanging="283"/>
        <w:jc w:val="both"/>
        <w:rPr>
          <w:rFonts w:ascii="Times New Roman" w:hAnsi="Times New Roman" w:cs="Times New Roman"/>
          <w:sz w:val="20"/>
          <w:szCs w:val="20"/>
          <w:lang w:eastAsia="pl-PL"/>
        </w:rPr>
      </w:pPr>
      <w:r w:rsidRPr="0053271D">
        <w:rPr>
          <w:rFonts w:ascii="Bookman Old Style" w:hAnsi="Bookman Old Style" w:cs="Bookman Old Style"/>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przefermentowanych osadów ściekowych,</w:t>
      </w:r>
    </w:p>
    <w:p w:rsidR="00A8266D" w:rsidRPr="0053271D" w:rsidRDefault="00A8266D" w:rsidP="0053271D">
      <w:pPr>
        <w:numPr>
          <w:ilvl w:val="0"/>
          <w:numId w:val="5"/>
        </w:numPr>
        <w:overflowPunct w:val="0"/>
        <w:autoSpaceDE w:val="0"/>
        <w:autoSpaceDN w:val="0"/>
        <w:adjustRightInd w:val="0"/>
        <w:spacing w:after="0" w:line="240" w:lineRule="auto"/>
        <w:ind w:left="284" w:hanging="284"/>
        <w:jc w:val="both"/>
        <w:rPr>
          <w:rFonts w:ascii="Times New Roman" w:hAnsi="Times New Roman" w:cs="Times New Roman"/>
          <w:sz w:val="20"/>
          <w:szCs w:val="20"/>
          <w:lang w:eastAsia="pl-PL"/>
        </w:rPr>
      </w:pPr>
      <w:r w:rsidRPr="0053271D">
        <w:rPr>
          <w:rFonts w:ascii="Bookman Old Style" w:hAnsi="Bookman Old Style" w:cs="Bookman Old Style"/>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kompozycji nasion traw i roślin motylkowatych,</w:t>
      </w:r>
    </w:p>
    <w:p w:rsidR="00A8266D" w:rsidRPr="0053271D" w:rsidRDefault="00A8266D" w:rsidP="0053271D">
      <w:pPr>
        <w:numPr>
          <w:ilvl w:val="0"/>
          <w:numId w:val="5"/>
        </w:numPr>
        <w:overflowPunct w:val="0"/>
        <w:autoSpaceDE w:val="0"/>
        <w:autoSpaceDN w:val="0"/>
        <w:adjustRightInd w:val="0"/>
        <w:spacing w:after="0" w:line="240" w:lineRule="auto"/>
        <w:ind w:left="284" w:hanging="284"/>
        <w:jc w:val="both"/>
        <w:rPr>
          <w:rFonts w:ascii="Times New Roman" w:hAnsi="Times New Roman" w:cs="Times New Roman"/>
          <w:sz w:val="20"/>
          <w:szCs w:val="20"/>
          <w:lang w:eastAsia="pl-PL"/>
        </w:rPr>
      </w:pPr>
      <w:r w:rsidRPr="0053271D">
        <w:rPr>
          <w:rFonts w:ascii="Bookman Old Style" w:hAnsi="Bookman Old Style" w:cs="Bookman Old Style"/>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ściółki, tj. substancji poprawiających strukturę podłoża i osłaniających kiełkujące nasiona oraz siewki (np. sieczki, trocin, strużyn, konfetti),</w:t>
      </w:r>
    </w:p>
    <w:p w:rsidR="00A8266D" w:rsidRPr="0053271D" w:rsidRDefault="00A8266D" w:rsidP="0053271D">
      <w:pPr>
        <w:numPr>
          <w:ilvl w:val="0"/>
          <w:numId w:val="5"/>
        </w:numPr>
        <w:overflowPunct w:val="0"/>
        <w:autoSpaceDE w:val="0"/>
        <w:autoSpaceDN w:val="0"/>
        <w:adjustRightInd w:val="0"/>
        <w:spacing w:after="0" w:line="240" w:lineRule="auto"/>
        <w:ind w:left="284" w:hanging="284"/>
        <w:jc w:val="both"/>
        <w:rPr>
          <w:rFonts w:ascii="Times New Roman" w:hAnsi="Times New Roman" w:cs="Times New Roman"/>
          <w:sz w:val="20"/>
          <w:szCs w:val="20"/>
          <w:lang w:eastAsia="pl-PL"/>
        </w:rPr>
      </w:pPr>
      <w:r w:rsidRPr="0053271D">
        <w:rPr>
          <w:rFonts w:ascii="Bookman Old Style" w:hAnsi="Bookman Old Style" w:cs="Bookman Old Style"/>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popiołów lotnych, spełniających rolę nawozów o wydłużonym działaniu oraz odkwaszania,</w:t>
      </w:r>
    </w:p>
    <w:p w:rsidR="00A8266D" w:rsidRPr="0053271D" w:rsidRDefault="00A8266D" w:rsidP="0053271D">
      <w:pPr>
        <w:numPr>
          <w:ilvl w:val="0"/>
          <w:numId w:val="5"/>
        </w:numPr>
        <w:overflowPunct w:val="0"/>
        <w:autoSpaceDE w:val="0"/>
        <w:autoSpaceDN w:val="0"/>
        <w:adjustRightInd w:val="0"/>
        <w:spacing w:after="0" w:line="240" w:lineRule="auto"/>
        <w:ind w:left="284" w:hanging="284"/>
        <w:jc w:val="both"/>
        <w:rPr>
          <w:rFonts w:ascii="Times New Roman" w:hAnsi="Times New Roman" w:cs="Times New Roman"/>
          <w:sz w:val="20"/>
          <w:szCs w:val="20"/>
          <w:lang w:eastAsia="pl-PL"/>
        </w:rPr>
      </w:pPr>
      <w:r w:rsidRPr="0053271D">
        <w:rPr>
          <w:rFonts w:ascii="Bookman Old Style" w:hAnsi="Bookman Old Style" w:cs="Bookman Old Style"/>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nawozów mineralnych, np. gdy osady ściekowe mają małą wartość nawozową.</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Dopuszcza się, po zaakceptowaniu przez Inżyniera, stosowanie mieszaniny, w której zamiast osadów ściekowych i popiołów lotnych znajduje się woda i substancje zabezpieczające podłoże przed wysychaniem i erozją (np. emulsja asfaltowa i lateksowa).</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Osady ściekowe powinny pochodzić z oczyszczalni komunalnych i powinny być przefermentowane lub kompostowane, a zawartość metali ciężkich nie może przekroczyć na 1 kg suchej masy: 1500 mg ołowiu, 50 mg kadmu, 25 mg rtęci, 500 mg niklu oraz 2500 mg chromu.</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Skład  mieszanek traw, uzależniony od rodzaju gruntu, może być przyjmowany według PN-B-12074:1998 [4]. Nasiona roślin powinny spełniać wymagania PN-R-65023:1999 [9].</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Emulsja asfaltowa powinna odpowiadać wymaganiom wytycznych technicznych [15], a popioły lotne PN-S-96035:1997 [11].</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Ramowy skład mieszaniny na 1 m</w:t>
      </w:r>
      <w:r w:rsidRPr="0053271D">
        <w:rPr>
          <w:rFonts w:ascii="Times New Roman" w:hAnsi="Times New Roman" w:cs="Times New Roman"/>
          <w:sz w:val="20"/>
          <w:szCs w:val="20"/>
          <w:vertAlign w:val="superscript"/>
          <w:lang w:eastAsia="pl-PL"/>
        </w:rPr>
        <w:t>2</w:t>
      </w:r>
      <w:r w:rsidRPr="0053271D">
        <w:rPr>
          <w:rFonts w:ascii="Times New Roman" w:hAnsi="Times New Roman" w:cs="Times New Roman"/>
          <w:sz w:val="20"/>
          <w:szCs w:val="20"/>
          <w:lang w:eastAsia="pl-PL"/>
        </w:rPr>
        <w:t xml:space="preserve"> hydroobsiewu powinien być następujący:</w:t>
      </w:r>
    </w:p>
    <w:p w:rsidR="00A8266D" w:rsidRPr="0053271D" w:rsidRDefault="00A8266D" w:rsidP="0053271D">
      <w:pPr>
        <w:numPr>
          <w:ilvl w:val="0"/>
          <w:numId w:val="5"/>
        </w:numPr>
        <w:overflowPunct w:val="0"/>
        <w:autoSpaceDE w:val="0"/>
        <w:autoSpaceDN w:val="0"/>
        <w:adjustRightInd w:val="0"/>
        <w:spacing w:after="0" w:line="240" w:lineRule="auto"/>
        <w:ind w:left="283" w:hanging="283"/>
        <w:jc w:val="both"/>
        <w:rPr>
          <w:rFonts w:ascii="Times New Roman" w:hAnsi="Times New Roman" w:cs="Times New Roman"/>
          <w:sz w:val="20"/>
          <w:szCs w:val="20"/>
          <w:lang w:eastAsia="pl-PL"/>
        </w:rPr>
      </w:pPr>
      <w:r w:rsidRPr="0053271D">
        <w:rPr>
          <w:rFonts w:ascii="Bookman Old Style" w:hAnsi="Bookman Old Style" w:cs="Bookman Old Style"/>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przefermentowane osady ściekowe</w:t>
      </w:r>
      <w:r w:rsidRPr="0053271D">
        <w:rPr>
          <w:rFonts w:ascii="Times New Roman" w:hAnsi="Times New Roman" w:cs="Times New Roman"/>
          <w:sz w:val="20"/>
          <w:szCs w:val="20"/>
          <w:lang w:eastAsia="pl-PL"/>
        </w:rPr>
        <w:tab/>
      </w:r>
      <w:r w:rsidRPr="0053271D">
        <w:rPr>
          <w:rFonts w:ascii="Times New Roman" w:hAnsi="Times New Roman" w:cs="Times New Roman"/>
          <w:sz w:val="20"/>
          <w:szCs w:val="20"/>
          <w:lang w:eastAsia="pl-PL"/>
        </w:rPr>
        <w:tab/>
        <w:t>od 12 do 30 dm</w:t>
      </w:r>
      <w:r w:rsidRPr="0053271D">
        <w:rPr>
          <w:rFonts w:ascii="Times New Roman" w:hAnsi="Times New Roman" w:cs="Times New Roman"/>
          <w:sz w:val="20"/>
          <w:szCs w:val="20"/>
          <w:vertAlign w:val="superscript"/>
          <w:lang w:eastAsia="pl-PL"/>
        </w:rPr>
        <w:t>3</w:t>
      </w:r>
      <w:r w:rsidRPr="0053271D">
        <w:rPr>
          <w:rFonts w:ascii="Times New Roman" w:hAnsi="Times New Roman" w:cs="Times New Roman"/>
          <w:sz w:val="20"/>
          <w:szCs w:val="20"/>
          <w:lang w:eastAsia="pl-PL"/>
        </w:rPr>
        <w:t xml:space="preserve"> (o 4-10% suchej masy),</w:t>
      </w:r>
    </w:p>
    <w:p w:rsidR="00A8266D" w:rsidRPr="0053271D" w:rsidRDefault="00A8266D" w:rsidP="0053271D">
      <w:pPr>
        <w:numPr>
          <w:ilvl w:val="0"/>
          <w:numId w:val="5"/>
        </w:numPr>
        <w:overflowPunct w:val="0"/>
        <w:autoSpaceDE w:val="0"/>
        <w:autoSpaceDN w:val="0"/>
        <w:adjustRightInd w:val="0"/>
        <w:spacing w:after="0" w:line="240" w:lineRule="auto"/>
        <w:ind w:left="283" w:hanging="283"/>
        <w:jc w:val="both"/>
        <w:rPr>
          <w:rFonts w:ascii="Times New Roman" w:hAnsi="Times New Roman" w:cs="Times New Roman"/>
          <w:sz w:val="20"/>
          <w:szCs w:val="20"/>
          <w:lang w:eastAsia="pl-PL"/>
        </w:rPr>
      </w:pPr>
      <w:r w:rsidRPr="0053271D">
        <w:rPr>
          <w:rFonts w:ascii="Bookman Old Style" w:hAnsi="Bookman Old Style" w:cs="Bookman Old Style"/>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 xml:space="preserve">kompozycje (mieszanki) nasion traw </w:t>
      </w:r>
    </w:p>
    <w:p w:rsidR="00A8266D" w:rsidRPr="0053271D" w:rsidRDefault="00A8266D" w:rsidP="0053271D">
      <w:pPr>
        <w:overflowPunct w:val="0"/>
        <w:autoSpaceDE w:val="0"/>
        <w:autoSpaceDN w:val="0"/>
        <w:adjustRightInd w:val="0"/>
        <w:spacing w:after="0" w:line="240" w:lineRule="auto"/>
        <w:ind w:left="283"/>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 xml:space="preserve">i roślin motylkowatych </w:t>
      </w:r>
      <w:r w:rsidRPr="0053271D">
        <w:rPr>
          <w:rFonts w:ascii="Times New Roman" w:hAnsi="Times New Roman" w:cs="Times New Roman"/>
          <w:sz w:val="20"/>
          <w:szCs w:val="20"/>
          <w:lang w:eastAsia="pl-PL"/>
        </w:rPr>
        <w:tab/>
      </w:r>
      <w:r w:rsidRPr="0053271D">
        <w:rPr>
          <w:rFonts w:ascii="Times New Roman" w:hAnsi="Times New Roman" w:cs="Times New Roman"/>
          <w:sz w:val="20"/>
          <w:szCs w:val="20"/>
          <w:lang w:eastAsia="pl-PL"/>
        </w:rPr>
        <w:tab/>
      </w:r>
      <w:r w:rsidRPr="0053271D">
        <w:rPr>
          <w:rFonts w:ascii="Times New Roman" w:hAnsi="Times New Roman" w:cs="Times New Roman"/>
          <w:sz w:val="20"/>
          <w:szCs w:val="20"/>
          <w:lang w:eastAsia="pl-PL"/>
        </w:rPr>
        <w:tab/>
        <w:t>od 0,018 do 0,03 kg,</w:t>
      </w:r>
    </w:p>
    <w:p w:rsidR="00A8266D" w:rsidRPr="0053271D" w:rsidRDefault="00A8266D" w:rsidP="0053271D">
      <w:pPr>
        <w:numPr>
          <w:ilvl w:val="0"/>
          <w:numId w:val="5"/>
        </w:numPr>
        <w:overflowPunct w:val="0"/>
        <w:autoSpaceDE w:val="0"/>
        <w:autoSpaceDN w:val="0"/>
        <w:adjustRightInd w:val="0"/>
        <w:spacing w:after="0" w:line="240" w:lineRule="auto"/>
        <w:ind w:left="283" w:hanging="283"/>
        <w:jc w:val="both"/>
        <w:rPr>
          <w:rFonts w:ascii="Times New Roman" w:hAnsi="Times New Roman" w:cs="Times New Roman"/>
          <w:sz w:val="20"/>
          <w:szCs w:val="20"/>
          <w:lang w:eastAsia="pl-PL"/>
        </w:rPr>
      </w:pPr>
      <w:r w:rsidRPr="0053271D">
        <w:rPr>
          <w:rFonts w:ascii="Bookman Old Style" w:hAnsi="Bookman Old Style" w:cs="Bookman Old Style"/>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ściółka (sieczka, strużyny, substrat torfowy)</w:t>
      </w:r>
      <w:r w:rsidRPr="0053271D">
        <w:rPr>
          <w:rFonts w:ascii="Times New Roman" w:hAnsi="Times New Roman" w:cs="Times New Roman"/>
          <w:sz w:val="20"/>
          <w:szCs w:val="20"/>
          <w:lang w:eastAsia="pl-PL"/>
        </w:rPr>
        <w:tab/>
        <w:t>od 0,06   do 0,10 kg,</w:t>
      </w:r>
    </w:p>
    <w:p w:rsidR="00A8266D" w:rsidRPr="0053271D" w:rsidRDefault="00A8266D" w:rsidP="0053271D">
      <w:pPr>
        <w:numPr>
          <w:ilvl w:val="0"/>
          <w:numId w:val="5"/>
        </w:numPr>
        <w:overflowPunct w:val="0"/>
        <w:autoSpaceDE w:val="0"/>
        <w:autoSpaceDN w:val="0"/>
        <w:adjustRightInd w:val="0"/>
        <w:spacing w:after="0" w:line="240" w:lineRule="auto"/>
        <w:ind w:left="283" w:hanging="283"/>
        <w:jc w:val="both"/>
        <w:rPr>
          <w:rFonts w:ascii="Times New Roman" w:hAnsi="Times New Roman" w:cs="Times New Roman"/>
          <w:sz w:val="20"/>
          <w:szCs w:val="20"/>
          <w:lang w:eastAsia="pl-PL"/>
        </w:rPr>
      </w:pPr>
      <w:r w:rsidRPr="0053271D">
        <w:rPr>
          <w:rFonts w:ascii="Bookman Old Style" w:hAnsi="Bookman Old Style" w:cs="Bookman Old Style"/>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popioły lotne</w:t>
      </w:r>
      <w:r w:rsidRPr="0053271D">
        <w:rPr>
          <w:rFonts w:ascii="Times New Roman" w:hAnsi="Times New Roman" w:cs="Times New Roman"/>
          <w:sz w:val="20"/>
          <w:szCs w:val="20"/>
          <w:lang w:eastAsia="pl-PL"/>
        </w:rPr>
        <w:tab/>
      </w:r>
      <w:r w:rsidRPr="0053271D">
        <w:rPr>
          <w:rFonts w:ascii="Times New Roman" w:hAnsi="Times New Roman" w:cs="Times New Roman"/>
          <w:sz w:val="20"/>
          <w:szCs w:val="20"/>
          <w:lang w:eastAsia="pl-PL"/>
        </w:rPr>
        <w:tab/>
      </w:r>
      <w:r w:rsidRPr="0053271D">
        <w:rPr>
          <w:rFonts w:ascii="Times New Roman" w:hAnsi="Times New Roman" w:cs="Times New Roman"/>
          <w:sz w:val="20"/>
          <w:szCs w:val="20"/>
          <w:lang w:eastAsia="pl-PL"/>
        </w:rPr>
        <w:tab/>
      </w:r>
      <w:r w:rsidRPr="0053271D">
        <w:rPr>
          <w:rFonts w:ascii="Times New Roman" w:hAnsi="Times New Roman" w:cs="Times New Roman"/>
          <w:sz w:val="20"/>
          <w:szCs w:val="20"/>
          <w:lang w:eastAsia="pl-PL"/>
        </w:rPr>
        <w:tab/>
      </w:r>
      <w:r w:rsidRPr="0053271D">
        <w:rPr>
          <w:rFonts w:ascii="Times New Roman" w:hAnsi="Times New Roman" w:cs="Times New Roman"/>
          <w:sz w:val="20"/>
          <w:szCs w:val="20"/>
          <w:lang w:eastAsia="pl-PL"/>
        </w:rPr>
        <w:tab/>
        <w:t>od 0,08   do 0,14 kg,</w:t>
      </w:r>
    </w:p>
    <w:p w:rsidR="00A8266D" w:rsidRPr="0053271D" w:rsidRDefault="00A8266D" w:rsidP="0053271D">
      <w:pPr>
        <w:numPr>
          <w:ilvl w:val="0"/>
          <w:numId w:val="5"/>
        </w:numPr>
        <w:overflowPunct w:val="0"/>
        <w:autoSpaceDE w:val="0"/>
        <w:autoSpaceDN w:val="0"/>
        <w:adjustRightInd w:val="0"/>
        <w:spacing w:after="0" w:line="240" w:lineRule="auto"/>
        <w:ind w:left="283" w:hanging="283"/>
        <w:jc w:val="both"/>
        <w:rPr>
          <w:rFonts w:ascii="Times New Roman" w:hAnsi="Times New Roman" w:cs="Times New Roman"/>
          <w:sz w:val="20"/>
          <w:szCs w:val="20"/>
          <w:lang w:eastAsia="pl-PL"/>
        </w:rPr>
      </w:pPr>
      <w:r w:rsidRPr="0053271D">
        <w:rPr>
          <w:rFonts w:ascii="Bookman Old Style" w:hAnsi="Bookman Old Style" w:cs="Bookman Old Style"/>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nawozy mineralne (NPK)</w:t>
      </w:r>
      <w:r w:rsidRPr="0053271D">
        <w:rPr>
          <w:rFonts w:ascii="Times New Roman" w:hAnsi="Times New Roman" w:cs="Times New Roman"/>
          <w:sz w:val="20"/>
          <w:szCs w:val="20"/>
          <w:lang w:eastAsia="pl-PL"/>
        </w:rPr>
        <w:tab/>
      </w:r>
      <w:r w:rsidRPr="0053271D">
        <w:rPr>
          <w:rFonts w:ascii="Times New Roman" w:hAnsi="Times New Roman" w:cs="Times New Roman"/>
          <w:sz w:val="20"/>
          <w:szCs w:val="20"/>
          <w:lang w:eastAsia="pl-PL"/>
        </w:rPr>
        <w:tab/>
      </w:r>
      <w:r w:rsidRPr="0053271D">
        <w:rPr>
          <w:rFonts w:ascii="Times New Roman" w:hAnsi="Times New Roman" w:cs="Times New Roman"/>
          <w:sz w:val="20"/>
          <w:szCs w:val="20"/>
          <w:lang w:eastAsia="pl-PL"/>
        </w:rPr>
        <w:tab/>
        <w:t>od 0,02   do 0,05 kg.</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Wykonawca przedstawi Inżynierowi do akceptacji szczegółowy skład mieszaniny na podstawie:</w:t>
      </w:r>
    </w:p>
    <w:p w:rsidR="00A8266D" w:rsidRPr="0053271D" w:rsidRDefault="00A8266D" w:rsidP="0053271D">
      <w:pPr>
        <w:numPr>
          <w:ilvl w:val="0"/>
          <w:numId w:val="5"/>
        </w:numPr>
        <w:overflowPunct w:val="0"/>
        <w:autoSpaceDE w:val="0"/>
        <w:autoSpaceDN w:val="0"/>
        <w:adjustRightInd w:val="0"/>
        <w:spacing w:after="0" w:line="240" w:lineRule="auto"/>
        <w:ind w:left="283" w:hanging="283"/>
        <w:jc w:val="both"/>
        <w:rPr>
          <w:rFonts w:ascii="Times New Roman" w:hAnsi="Times New Roman" w:cs="Times New Roman"/>
          <w:sz w:val="20"/>
          <w:szCs w:val="20"/>
          <w:lang w:eastAsia="pl-PL"/>
        </w:rPr>
      </w:pPr>
      <w:r w:rsidRPr="0053271D">
        <w:rPr>
          <w:rFonts w:ascii="Bookman Old Style" w:hAnsi="Bookman Old Style" w:cs="Bookman Old Style"/>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orzeczenia wydanego po badaniach składników mieszaniny z gruntem w specjalistycznym instytucie naukowo-badawczym, stacji rolniczo-chemicznej lub innej uprawnionej jednostce, względnie,</w:t>
      </w:r>
    </w:p>
    <w:p w:rsidR="00A8266D" w:rsidRPr="0053271D" w:rsidRDefault="00A8266D" w:rsidP="0053271D">
      <w:pPr>
        <w:numPr>
          <w:ilvl w:val="0"/>
          <w:numId w:val="5"/>
        </w:numPr>
        <w:overflowPunct w:val="0"/>
        <w:autoSpaceDE w:val="0"/>
        <w:autoSpaceDN w:val="0"/>
        <w:adjustRightInd w:val="0"/>
        <w:spacing w:after="0" w:line="240" w:lineRule="auto"/>
        <w:ind w:left="283" w:hanging="283"/>
        <w:jc w:val="both"/>
        <w:rPr>
          <w:rFonts w:ascii="Times New Roman" w:hAnsi="Times New Roman" w:cs="Times New Roman"/>
          <w:sz w:val="20"/>
          <w:szCs w:val="20"/>
          <w:lang w:eastAsia="pl-PL"/>
        </w:rPr>
      </w:pPr>
      <w:r w:rsidRPr="0053271D">
        <w:rPr>
          <w:rFonts w:ascii="Bookman Old Style" w:hAnsi="Bookman Old Style" w:cs="Bookman Old Style"/>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wyników prób dokonanych na odcinku próbnym (poletku doświadczalnym) utworzonym na umacnianej powierzchni.</w:t>
      </w:r>
    </w:p>
    <w:p w:rsidR="00A8266D" w:rsidRPr="0053271D" w:rsidRDefault="00A8266D" w:rsidP="0053271D">
      <w:pPr>
        <w:keepNext/>
        <w:keepLines/>
        <w:suppressAutoHyphens/>
        <w:overflowPunct w:val="0"/>
        <w:autoSpaceDE w:val="0"/>
        <w:autoSpaceDN w:val="0"/>
        <w:adjustRightInd w:val="0"/>
        <w:spacing w:before="240" w:after="120" w:line="240" w:lineRule="auto"/>
        <w:jc w:val="both"/>
        <w:outlineLvl w:val="0"/>
        <w:rPr>
          <w:rFonts w:ascii="Times New Roman" w:hAnsi="Times New Roman" w:cs="Times New Roman"/>
          <w:b/>
          <w:bCs/>
          <w:caps/>
          <w:kern w:val="28"/>
          <w:sz w:val="20"/>
          <w:szCs w:val="20"/>
          <w:lang w:eastAsia="pl-PL"/>
        </w:rPr>
      </w:pPr>
      <w:bookmarkStart w:id="7" w:name="_Toc428243644"/>
      <w:bookmarkStart w:id="8" w:name="_Toc497107500"/>
      <w:bookmarkStart w:id="9" w:name="_Toc517503751"/>
      <w:r w:rsidRPr="0053271D">
        <w:rPr>
          <w:rFonts w:ascii="Times New Roman" w:hAnsi="Times New Roman" w:cs="Times New Roman"/>
          <w:b/>
          <w:bCs/>
          <w:caps/>
          <w:kern w:val="28"/>
          <w:sz w:val="20"/>
          <w:szCs w:val="20"/>
          <w:lang w:eastAsia="pl-PL"/>
        </w:rPr>
        <w:lastRenderedPageBreak/>
        <w:t>3. SPRZĘT</w:t>
      </w:r>
      <w:bookmarkEnd w:id="7"/>
      <w:bookmarkEnd w:id="8"/>
      <w:bookmarkEnd w:id="9"/>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3.1. Ogólne wymagania dotyczące sprzętu</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Ogólne wymagania dotyczące sprzętu podano w OST D-M-00.00.00 „Wymagania ogólne” pkt 3.</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3.2. Sprzęt do wykonania robót</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ab/>
      </w:r>
      <w:r w:rsidRPr="0053271D">
        <w:rPr>
          <w:rFonts w:ascii="Times New Roman" w:hAnsi="Times New Roman" w:cs="Times New Roman"/>
          <w:sz w:val="20"/>
          <w:szCs w:val="20"/>
          <w:lang w:eastAsia="pl-PL"/>
        </w:rPr>
        <w:t>Wykonawca przystępujący do wykonania umocnienia techniczno-biologicznego powinien wykazać się możliwością korzystania z następującego sprzętu:</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równiarek,</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ew. walców gładkich, żebrowanych lub ryflowanych,</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ubijaków o ręcznym prowadzeniu,</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wibratorów samobieżnych,</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płyt ubijających,</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ew. sprzętu do podwieszania i podciągania,</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hydrosiewnika z ciągnikiem oraz osprzętu do agrouprawy (np. włóki obręczowo-pierścieniowej, brony chwastownika - zgrzebła, wałowłóki),</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cysterny z wodą pod ciśnieniem (do zraszania) oraz węży do podlewania (miejsc niedostępnych).</w:t>
      </w:r>
    </w:p>
    <w:p w:rsidR="00A8266D" w:rsidRPr="0053271D" w:rsidRDefault="00A8266D" w:rsidP="0053271D">
      <w:pPr>
        <w:keepNext/>
        <w:keepLines/>
        <w:suppressAutoHyphens/>
        <w:overflowPunct w:val="0"/>
        <w:autoSpaceDE w:val="0"/>
        <w:autoSpaceDN w:val="0"/>
        <w:adjustRightInd w:val="0"/>
        <w:spacing w:before="240" w:after="120" w:line="240" w:lineRule="auto"/>
        <w:jc w:val="both"/>
        <w:outlineLvl w:val="0"/>
        <w:rPr>
          <w:rFonts w:ascii="Times New Roman" w:hAnsi="Times New Roman" w:cs="Times New Roman"/>
          <w:b/>
          <w:bCs/>
          <w:caps/>
          <w:kern w:val="28"/>
          <w:sz w:val="20"/>
          <w:szCs w:val="20"/>
          <w:lang w:eastAsia="pl-PL"/>
        </w:rPr>
      </w:pPr>
      <w:bookmarkStart w:id="10" w:name="_Toc428243645"/>
      <w:bookmarkStart w:id="11" w:name="_Toc497107501"/>
      <w:bookmarkStart w:id="12" w:name="_Toc517503752"/>
      <w:r w:rsidRPr="0053271D">
        <w:rPr>
          <w:rFonts w:ascii="Times New Roman" w:hAnsi="Times New Roman" w:cs="Times New Roman"/>
          <w:b/>
          <w:bCs/>
          <w:caps/>
          <w:kern w:val="28"/>
          <w:sz w:val="20"/>
          <w:szCs w:val="20"/>
          <w:lang w:eastAsia="pl-PL"/>
        </w:rPr>
        <w:t>4. TRANSPORT</w:t>
      </w:r>
      <w:bookmarkEnd w:id="10"/>
      <w:bookmarkEnd w:id="11"/>
      <w:bookmarkEnd w:id="12"/>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4.1. Ogólne wymagania dotyczące transportu</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Ogólne wymagania dotyczące transportu podano w OST D-M-00.00.00 „Wymagania ogólne” pkt 4.</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4.2. Transport materiałów</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4.2.1. </w:t>
      </w:r>
      <w:r w:rsidRPr="0053271D">
        <w:rPr>
          <w:rFonts w:ascii="Times New Roman" w:hAnsi="Times New Roman" w:cs="Times New Roman"/>
          <w:sz w:val="20"/>
          <w:szCs w:val="20"/>
          <w:lang w:eastAsia="pl-PL"/>
        </w:rPr>
        <w:t>Transport darniny</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Darninę można przewozić dowolnymi środkami transportu w warunkach zabezpieczających przed obsypaniem się ziemi roślinnej i odkryciem korzonków trawy oraz przed innymi uszkodzeniami.</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4.2.2. </w:t>
      </w:r>
      <w:r w:rsidRPr="0053271D">
        <w:rPr>
          <w:rFonts w:ascii="Times New Roman" w:hAnsi="Times New Roman" w:cs="Times New Roman"/>
          <w:sz w:val="20"/>
          <w:szCs w:val="20"/>
          <w:lang w:eastAsia="pl-PL"/>
        </w:rPr>
        <w:t>Transport nasion traw</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Nasiona traw można przewozić dowolnymi środkami transportu w warunkach zabezpieczających je przed zawilgoceniem.</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4.2.3. </w:t>
      </w:r>
      <w:r w:rsidRPr="0053271D">
        <w:rPr>
          <w:rFonts w:ascii="Times New Roman" w:hAnsi="Times New Roman" w:cs="Times New Roman"/>
          <w:sz w:val="20"/>
          <w:szCs w:val="20"/>
          <w:lang w:eastAsia="pl-PL"/>
        </w:rPr>
        <w:t>Transport brukowca</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Brukowiec można przewozić dowolnymi środkami transportu.</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4.2.4. </w:t>
      </w:r>
      <w:r w:rsidRPr="0053271D">
        <w:rPr>
          <w:rFonts w:ascii="Times New Roman" w:hAnsi="Times New Roman" w:cs="Times New Roman"/>
          <w:sz w:val="20"/>
          <w:szCs w:val="20"/>
          <w:lang w:eastAsia="pl-PL"/>
        </w:rPr>
        <w:t>Transport mchu</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Mech można przewozić dowolnymi środkami transportu w warunkach zabezpieczających go przed zawilgoceniem i zanieczyszczeniem.</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4.2.5. </w:t>
      </w:r>
      <w:r w:rsidRPr="0053271D">
        <w:rPr>
          <w:rFonts w:ascii="Times New Roman" w:hAnsi="Times New Roman" w:cs="Times New Roman"/>
          <w:sz w:val="20"/>
          <w:szCs w:val="20"/>
          <w:lang w:eastAsia="pl-PL"/>
        </w:rPr>
        <w:t>Transport materiałów z drewna</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Szpilki, paliki i pale można przewozić dowolnymi środkami transportu w warunkach zabezpieczających je przed uszkodzeniami.</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4.2.6. </w:t>
      </w:r>
      <w:r w:rsidRPr="0053271D">
        <w:rPr>
          <w:rFonts w:ascii="Times New Roman" w:hAnsi="Times New Roman" w:cs="Times New Roman"/>
          <w:sz w:val="20"/>
          <w:szCs w:val="20"/>
          <w:lang w:eastAsia="pl-PL"/>
        </w:rPr>
        <w:t>Transport kruszywa</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Kruszywo można przewozić dowolnymi środkami transportu w warunkach zabezpieczających je przed zanieczyszczeniem, zmieszaniem z innymi kruszywami i nadmiernym zawilgoceniem.</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4.2.7. </w:t>
      </w:r>
      <w:r w:rsidRPr="0053271D">
        <w:rPr>
          <w:rFonts w:ascii="Times New Roman" w:hAnsi="Times New Roman" w:cs="Times New Roman"/>
          <w:sz w:val="20"/>
          <w:szCs w:val="20"/>
          <w:lang w:eastAsia="pl-PL"/>
        </w:rPr>
        <w:t>Transport cementu</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Cement należy przewozić zgodnie z wymaganiami BN-88/6731-08 [12].</w:t>
      </w:r>
    </w:p>
    <w:p w:rsidR="00A8266D" w:rsidRPr="0053271D" w:rsidRDefault="00A8266D" w:rsidP="0053271D">
      <w:pPr>
        <w:numPr>
          <w:ilvl w:val="0"/>
          <w:numId w:val="6"/>
        </w:num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4.2.8. </w:t>
      </w:r>
      <w:r w:rsidRPr="0053271D">
        <w:rPr>
          <w:rFonts w:ascii="Times New Roman" w:hAnsi="Times New Roman" w:cs="Times New Roman"/>
          <w:sz w:val="20"/>
          <w:szCs w:val="20"/>
          <w:lang w:eastAsia="pl-PL"/>
        </w:rPr>
        <w:t>Transport biowłókniny</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Biowłókninę można przewozić dowolnymi środkami transportowymi w warunkach zabezpieczających przed zawilgoceniem.</w:t>
      </w:r>
    </w:p>
    <w:p w:rsidR="00A8266D" w:rsidRPr="0053271D" w:rsidRDefault="00A8266D" w:rsidP="0053271D">
      <w:pPr>
        <w:numPr>
          <w:ilvl w:val="0"/>
          <w:numId w:val="7"/>
        </w:num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4.2.9. </w:t>
      </w:r>
      <w:r w:rsidRPr="0053271D">
        <w:rPr>
          <w:rFonts w:ascii="Times New Roman" w:hAnsi="Times New Roman" w:cs="Times New Roman"/>
          <w:sz w:val="20"/>
          <w:szCs w:val="20"/>
          <w:lang w:eastAsia="pl-PL"/>
        </w:rPr>
        <w:t>Transport geosyntetyków</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Geosyntetyki można przewozić dowolnymi środkami transportowymi w warunkach zabezpieczających przed nadmiernym zawilgoceniem, ogrzaniem i naświetleniem, uszkodzeniami podczas przemieszczania się w środku transportowym, chemikaliami lub tłuszczami oraz przedmiotami mogącymi przebić, rozciąć lub je zanieczyścić, z uwzględnieniem zaleceń producenta.</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lastRenderedPageBreak/>
        <w:t xml:space="preserve">4.2.10. </w:t>
      </w:r>
      <w:r w:rsidRPr="0053271D">
        <w:rPr>
          <w:rFonts w:ascii="Times New Roman" w:hAnsi="Times New Roman" w:cs="Times New Roman"/>
          <w:sz w:val="20"/>
          <w:szCs w:val="20"/>
          <w:lang w:eastAsia="pl-PL"/>
        </w:rPr>
        <w:t>Transport elementów prefabrykowanych</w:t>
      </w:r>
    </w:p>
    <w:p w:rsidR="00A8266D" w:rsidRPr="0053271D" w:rsidRDefault="00A8266D" w:rsidP="0053271D">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Elementy prefabrykowane można przewozić dowolnymi środkami transportu w warunkach zabezpieczających je przed uszkodzeniami.</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Do transportu można przekazać elementy, w których beton osiągnął wytrzymałość co najmniej 0,75 R</w:t>
      </w:r>
      <w:r w:rsidRPr="0053271D">
        <w:rPr>
          <w:rFonts w:ascii="Times New Roman" w:hAnsi="Times New Roman" w:cs="Times New Roman"/>
          <w:sz w:val="20"/>
          <w:szCs w:val="20"/>
          <w:vertAlign w:val="subscript"/>
          <w:lang w:eastAsia="pl-PL"/>
        </w:rPr>
        <w:t>G</w:t>
      </w:r>
      <w:r w:rsidRPr="0053271D">
        <w:rPr>
          <w:rFonts w:ascii="Times New Roman" w:hAnsi="Times New Roman" w:cs="Times New Roman"/>
          <w:sz w:val="20"/>
          <w:szCs w:val="20"/>
          <w:lang w:eastAsia="pl-PL"/>
        </w:rPr>
        <w:t>.</w:t>
      </w:r>
    </w:p>
    <w:p w:rsidR="00A8266D" w:rsidRPr="0053271D" w:rsidRDefault="00A8266D" w:rsidP="0053271D">
      <w:pPr>
        <w:overflowPunct w:val="0"/>
        <w:autoSpaceDE w:val="0"/>
        <w:autoSpaceDN w:val="0"/>
        <w:adjustRightInd w:val="0"/>
        <w:spacing w:before="120" w:after="12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4.2.11. </w:t>
      </w:r>
      <w:r w:rsidRPr="0053271D">
        <w:rPr>
          <w:rFonts w:ascii="Times New Roman" w:hAnsi="Times New Roman" w:cs="Times New Roman"/>
          <w:sz w:val="20"/>
          <w:szCs w:val="20"/>
          <w:lang w:eastAsia="pl-PL"/>
        </w:rPr>
        <w:t xml:space="preserve">Transport mieszanki do hydroobsiewu </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Osady pobierane z oczyszczalni ścieków można transportować do miejsca obsiewu:</w:t>
      </w:r>
    </w:p>
    <w:p w:rsidR="00A8266D" w:rsidRPr="0053271D" w:rsidRDefault="00A8266D" w:rsidP="0053271D">
      <w:pPr>
        <w:numPr>
          <w:ilvl w:val="0"/>
          <w:numId w:val="5"/>
        </w:numPr>
        <w:overflowPunct w:val="0"/>
        <w:autoSpaceDE w:val="0"/>
        <w:autoSpaceDN w:val="0"/>
        <w:adjustRightInd w:val="0"/>
        <w:spacing w:after="0" w:line="240" w:lineRule="auto"/>
        <w:ind w:left="283" w:hanging="283"/>
        <w:jc w:val="both"/>
        <w:rPr>
          <w:rFonts w:ascii="Times New Roman" w:hAnsi="Times New Roman" w:cs="Times New Roman"/>
          <w:sz w:val="20"/>
          <w:szCs w:val="20"/>
          <w:lang w:eastAsia="pl-PL"/>
        </w:rPr>
      </w:pPr>
      <w:r w:rsidRPr="0053271D">
        <w:rPr>
          <w:rFonts w:ascii="Bookman Old Style" w:hAnsi="Bookman Old Style" w:cs="Bookman Old Style"/>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komunalnymi wozami asenizacyjnymi, o pojemności do 10,0 m</w:t>
      </w:r>
      <w:r w:rsidRPr="0053271D">
        <w:rPr>
          <w:rFonts w:ascii="Times New Roman" w:hAnsi="Times New Roman" w:cs="Times New Roman"/>
          <w:sz w:val="20"/>
          <w:szCs w:val="20"/>
          <w:vertAlign w:val="superscript"/>
          <w:lang w:eastAsia="pl-PL"/>
        </w:rPr>
        <w:t>3</w:t>
      </w:r>
      <w:r w:rsidRPr="0053271D">
        <w:rPr>
          <w:rFonts w:ascii="Times New Roman" w:hAnsi="Times New Roman" w:cs="Times New Roman"/>
          <w:sz w:val="20"/>
          <w:szCs w:val="20"/>
          <w:lang w:eastAsia="pl-PL"/>
        </w:rPr>
        <w:t>,</w:t>
      </w:r>
    </w:p>
    <w:p w:rsidR="00A8266D" w:rsidRPr="0053271D" w:rsidRDefault="00A8266D" w:rsidP="0053271D">
      <w:pPr>
        <w:numPr>
          <w:ilvl w:val="0"/>
          <w:numId w:val="5"/>
        </w:numPr>
        <w:overflowPunct w:val="0"/>
        <w:autoSpaceDE w:val="0"/>
        <w:autoSpaceDN w:val="0"/>
        <w:adjustRightInd w:val="0"/>
        <w:spacing w:after="0" w:line="240" w:lineRule="auto"/>
        <w:ind w:left="283" w:hanging="283"/>
        <w:jc w:val="both"/>
        <w:rPr>
          <w:rFonts w:ascii="Times New Roman" w:hAnsi="Times New Roman" w:cs="Times New Roman"/>
          <w:sz w:val="20"/>
          <w:szCs w:val="20"/>
          <w:lang w:eastAsia="pl-PL"/>
        </w:rPr>
      </w:pPr>
      <w:r w:rsidRPr="0053271D">
        <w:rPr>
          <w:rFonts w:ascii="Bookman Old Style" w:hAnsi="Bookman Old Style" w:cs="Bookman Old Style"/>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rolniczymi wozami asenizacyjnymi, wyposażonymi w pompy próżniowe (na odległości do około 5 km),</w:t>
      </w:r>
    </w:p>
    <w:p w:rsidR="00A8266D" w:rsidRPr="0053271D" w:rsidRDefault="00A8266D" w:rsidP="0053271D">
      <w:pPr>
        <w:numPr>
          <w:ilvl w:val="0"/>
          <w:numId w:val="5"/>
        </w:numPr>
        <w:overflowPunct w:val="0"/>
        <w:autoSpaceDE w:val="0"/>
        <w:autoSpaceDN w:val="0"/>
        <w:adjustRightInd w:val="0"/>
        <w:spacing w:after="0" w:line="240" w:lineRule="auto"/>
        <w:ind w:left="283" w:hanging="283"/>
        <w:jc w:val="both"/>
        <w:rPr>
          <w:rFonts w:ascii="Times New Roman" w:hAnsi="Times New Roman" w:cs="Times New Roman"/>
          <w:sz w:val="20"/>
          <w:szCs w:val="20"/>
          <w:lang w:eastAsia="pl-PL"/>
        </w:rPr>
      </w:pPr>
      <w:r w:rsidRPr="0053271D">
        <w:rPr>
          <w:rFonts w:ascii="Bookman Old Style" w:hAnsi="Bookman Old Style" w:cs="Bookman Old Style"/>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w specjalnych zbiornikach.</w:t>
      </w:r>
    </w:p>
    <w:p w:rsidR="00A8266D" w:rsidRPr="0053271D" w:rsidRDefault="00A8266D" w:rsidP="0053271D">
      <w:pPr>
        <w:keepNext/>
        <w:keepLines/>
        <w:suppressAutoHyphens/>
        <w:overflowPunct w:val="0"/>
        <w:autoSpaceDE w:val="0"/>
        <w:autoSpaceDN w:val="0"/>
        <w:adjustRightInd w:val="0"/>
        <w:spacing w:before="240" w:after="120" w:line="240" w:lineRule="auto"/>
        <w:jc w:val="both"/>
        <w:outlineLvl w:val="0"/>
        <w:rPr>
          <w:rFonts w:ascii="Times New Roman" w:hAnsi="Times New Roman" w:cs="Times New Roman"/>
          <w:b/>
          <w:bCs/>
          <w:caps/>
          <w:kern w:val="28"/>
          <w:sz w:val="20"/>
          <w:szCs w:val="20"/>
          <w:lang w:eastAsia="pl-PL"/>
        </w:rPr>
      </w:pPr>
      <w:bookmarkStart w:id="13" w:name="_Toc428243646"/>
      <w:bookmarkStart w:id="14" w:name="_Toc497107502"/>
      <w:bookmarkStart w:id="15" w:name="_Toc517503753"/>
      <w:r w:rsidRPr="0053271D">
        <w:rPr>
          <w:rFonts w:ascii="Times New Roman" w:hAnsi="Times New Roman" w:cs="Times New Roman"/>
          <w:b/>
          <w:bCs/>
          <w:caps/>
          <w:kern w:val="28"/>
          <w:sz w:val="20"/>
          <w:szCs w:val="20"/>
          <w:lang w:eastAsia="pl-PL"/>
        </w:rPr>
        <w:t>5. WYKONANIE ROBÓT</w:t>
      </w:r>
      <w:bookmarkEnd w:id="13"/>
      <w:bookmarkEnd w:id="14"/>
      <w:bookmarkEnd w:id="15"/>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5.1. Ogólne zasady wykonania robót</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Ogólne zasady wykonania robót podano w OST D-M-00.00.00 „Wymagania ogólne” pkt 5.</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5.2. Humusowanie</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ab/>
      </w:r>
      <w:r w:rsidRPr="0053271D">
        <w:rPr>
          <w:rFonts w:ascii="Times New Roman" w:hAnsi="Times New Roman" w:cs="Times New Roman"/>
          <w:sz w:val="20"/>
          <w:szCs w:val="20"/>
          <w:lang w:eastAsia="pl-PL"/>
        </w:rPr>
        <w:t>Humusowanie powinno być wykonywane od górnej krawędzi skarpy do jej dolnej krawędzi. Warstwa ziemi urodzajnej powinna sięgać poza górną krawędź skarpy i poza podnóże skarpy nasypu od 15 do 25 cm.</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Grubość pokrycia ziemią urodzajną powinna wynosić od 10 do 15 cm po moletowaniu i zagęszczeniu,  w zależności od gruntu występującego na powierzchni skarpy.</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W celu lepszego powiązania warstwy ziemi urodzajnej z gruntem, na powierzchni skarpy należy wykonywać rowki poziome lub pod kątem 30</w:t>
      </w:r>
      <w:r w:rsidRPr="0053271D">
        <w:rPr>
          <w:rFonts w:ascii="Times New Roman" w:hAnsi="Times New Roman" w:cs="Times New Roman"/>
          <w:sz w:val="20"/>
          <w:szCs w:val="20"/>
          <w:vertAlign w:val="superscript"/>
          <w:lang w:eastAsia="pl-PL"/>
        </w:rPr>
        <w:t>o</w:t>
      </w:r>
      <w:r w:rsidRPr="0053271D">
        <w:rPr>
          <w:rFonts w:ascii="Times New Roman" w:hAnsi="Times New Roman" w:cs="Times New Roman"/>
          <w:sz w:val="20"/>
          <w:szCs w:val="20"/>
          <w:lang w:eastAsia="pl-PL"/>
        </w:rPr>
        <w:t xml:space="preserve"> do 45</w:t>
      </w:r>
      <w:r w:rsidRPr="0053271D">
        <w:rPr>
          <w:rFonts w:ascii="Times New Roman" w:hAnsi="Times New Roman" w:cs="Times New Roman"/>
          <w:sz w:val="20"/>
          <w:szCs w:val="20"/>
          <w:vertAlign w:val="superscript"/>
          <w:lang w:eastAsia="pl-PL"/>
        </w:rPr>
        <w:t>o</w:t>
      </w:r>
      <w:r w:rsidRPr="0053271D">
        <w:rPr>
          <w:rFonts w:ascii="Times New Roman" w:hAnsi="Times New Roman" w:cs="Times New Roman"/>
          <w:sz w:val="20"/>
          <w:szCs w:val="20"/>
          <w:lang w:eastAsia="pl-PL"/>
        </w:rPr>
        <w:t xml:space="preserve"> o głębokości od 3 do 5 cm, w odstępach co 0,5</w:t>
      </w:r>
      <w:r w:rsidRPr="0053271D">
        <w:rPr>
          <w:rFonts w:ascii="Times New Roman" w:hAnsi="Times New Roman" w:cs="Times New Roman"/>
          <w:b/>
          <w:bCs/>
          <w:sz w:val="20"/>
          <w:szCs w:val="20"/>
          <w:lang w:eastAsia="pl-PL"/>
        </w:rPr>
        <w:t xml:space="preserve"> </w:t>
      </w:r>
      <w:r w:rsidRPr="0053271D">
        <w:rPr>
          <w:rFonts w:ascii="Times New Roman" w:hAnsi="Times New Roman" w:cs="Times New Roman"/>
          <w:sz w:val="20"/>
          <w:szCs w:val="20"/>
          <w:lang w:eastAsia="pl-PL"/>
        </w:rPr>
        <w:t>do</w:t>
      </w:r>
      <w:r w:rsidRPr="0053271D">
        <w:rPr>
          <w:rFonts w:ascii="Times New Roman" w:hAnsi="Times New Roman" w:cs="Times New Roman"/>
          <w:b/>
          <w:bCs/>
          <w:sz w:val="20"/>
          <w:szCs w:val="20"/>
          <w:lang w:eastAsia="pl-PL"/>
        </w:rPr>
        <w:t xml:space="preserve"> </w:t>
      </w:r>
      <w:r w:rsidRPr="0053271D">
        <w:rPr>
          <w:rFonts w:ascii="Times New Roman" w:hAnsi="Times New Roman" w:cs="Times New Roman"/>
          <w:sz w:val="20"/>
          <w:szCs w:val="20"/>
          <w:lang w:eastAsia="pl-PL"/>
        </w:rPr>
        <w:t>1,0 m. Ułożoną warstwę ziemi urodzajnej należy zagrabić (pobronować) i lekko zagęścić przez ubicie ręczne lub mechaniczne.</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5.3. Umocnienie skarp przez obsianie trawą i roślinami motylkowatymi</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Proces umocnienia powierzchni skarp i rowów poprzez obsianie nasionami traw i roślin motylkowatych polega na:</w:t>
      </w:r>
    </w:p>
    <w:p w:rsidR="00A8266D" w:rsidRPr="0053271D" w:rsidRDefault="00A8266D" w:rsidP="0053271D">
      <w:pPr>
        <w:numPr>
          <w:ilvl w:val="0"/>
          <w:numId w:val="8"/>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wytworzeniu na skarpie warstwy ziemi urodzajnej przez:</w:t>
      </w:r>
    </w:p>
    <w:p w:rsidR="00A8266D" w:rsidRPr="0053271D" w:rsidRDefault="00A8266D" w:rsidP="0053271D">
      <w:pPr>
        <w:numPr>
          <w:ilvl w:val="0"/>
          <w:numId w:val="5"/>
        </w:numPr>
        <w:overflowPunct w:val="0"/>
        <w:autoSpaceDE w:val="0"/>
        <w:autoSpaceDN w:val="0"/>
        <w:adjustRightInd w:val="0"/>
        <w:spacing w:after="0" w:line="240" w:lineRule="auto"/>
        <w:ind w:left="567" w:hanging="283"/>
        <w:jc w:val="both"/>
        <w:rPr>
          <w:rFonts w:ascii="Times New Roman" w:hAnsi="Times New Roman" w:cs="Times New Roman"/>
          <w:sz w:val="20"/>
          <w:szCs w:val="20"/>
          <w:lang w:eastAsia="pl-PL"/>
        </w:rPr>
      </w:pPr>
      <w:r w:rsidRPr="0053271D">
        <w:rPr>
          <w:rFonts w:ascii="Bookman Old Style" w:hAnsi="Bookman Old Style" w:cs="Bookman Old Style"/>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humusowanie (patrz pkt 5.2), lub,</w:t>
      </w:r>
    </w:p>
    <w:p w:rsidR="00A8266D" w:rsidRPr="0053271D" w:rsidRDefault="00A8266D" w:rsidP="0053271D">
      <w:pPr>
        <w:numPr>
          <w:ilvl w:val="0"/>
          <w:numId w:val="5"/>
        </w:numPr>
        <w:overflowPunct w:val="0"/>
        <w:autoSpaceDE w:val="0"/>
        <w:autoSpaceDN w:val="0"/>
        <w:adjustRightInd w:val="0"/>
        <w:spacing w:after="0" w:line="240" w:lineRule="auto"/>
        <w:ind w:left="567" w:hanging="283"/>
        <w:jc w:val="both"/>
        <w:rPr>
          <w:rFonts w:ascii="Times New Roman" w:hAnsi="Times New Roman" w:cs="Times New Roman"/>
          <w:sz w:val="20"/>
          <w:szCs w:val="20"/>
          <w:lang w:eastAsia="pl-PL"/>
        </w:rPr>
      </w:pPr>
      <w:r w:rsidRPr="0053271D">
        <w:rPr>
          <w:rFonts w:ascii="Bookman Old Style" w:hAnsi="Bookman Old Style" w:cs="Bookman Old Style"/>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wymieszanie gruntu skarpy z naniesionymi osadami ściekowymi za pomocą osprzętu agrouprawowego, aby uzyskać zawartość części organicznych warstwy co najmniej 1%,</w:t>
      </w:r>
    </w:p>
    <w:p w:rsidR="00A8266D" w:rsidRPr="0053271D" w:rsidRDefault="00A8266D" w:rsidP="0053271D">
      <w:pPr>
        <w:numPr>
          <w:ilvl w:val="0"/>
          <w:numId w:val="8"/>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b)</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obsianiu warstwy ziemi urodzajnej kompozycjami nasion traw, roślin motylkowatych i bylin w ilości od 18 g/m</w:t>
      </w:r>
      <w:r w:rsidRPr="0053271D">
        <w:rPr>
          <w:rFonts w:ascii="Times New Roman" w:hAnsi="Times New Roman" w:cs="Times New Roman"/>
          <w:sz w:val="20"/>
          <w:szCs w:val="20"/>
          <w:vertAlign w:val="superscript"/>
          <w:lang w:eastAsia="pl-PL"/>
        </w:rPr>
        <w:t>2</w:t>
      </w:r>
      <w:r w:rsidRPr="0053271D">
        <w:rPr>
          <w:rFonts w:ascii="Times New Roman" w:hAnsi="Times New Roman" w:cs="Times New Roman"/>
          <w:sz w:val="20"/>
          <w:szCs w:val="20"/>
          <w:lang w:eastAsia="pl-PL"/>
        </w:rPr>
        <w:t xml:space="preserve"> do 30 g/m</w:t>
      </w:r>
      <w:r w:rsidRPr="0053271D">
        <w:rPr>
          <w:rFonts w:ascii="Times New Roman" w:hAnsi="Times New Roman" w:cs="Times New Roman"/>
          <w:sz w:val="20"/>
          <w:szCs w:val="20"/>
          <w:vertAlign w:val="superscript"/>
          <w:lang w:eastAsia="pl-PL"/>
        </w:rPr>
        <w:t>2</w:t>
      </w:r>
      <w:r w:rsidRPr="0053271D">
        <w:rPr>
          <w:rFonts w:ascii="Times New Roman" w:hAnsi="Times New Roman" w:cs="Times New Roman"/>
          <w:sz w:val="20"/>
          <w:szCs w:val="20"/>
          <w:lang w:eastAsia="pl-PL"/>
        </w:rPr>
        <w:t>, dobranych odpowiednio do warunków siedliskowych (rodzaju podłoża, wystawy oraz pochylenia skarp),</w:t>
      </w:r>
    </w:p>
    <w:p w:rsidR="00A8266D" w:rsidRPr="0053271D" w:rsidRDefault="00A8266D" w:rsidP="0053271D">
      <w:pPr>
        <w:numPr>
          <w:ilvl w:val="0"/>
          <w:numId w:val="8"/>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c)</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naniesieniu na obsianą powierzchnię tymczasowej warstwy przeciwerozyjnej (patrz pkt 5.4) metodą mulczowania lub hydromulczowania.</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W okresach posusznych należy systematycznie zraszać wodą obsiane powierzchnie.</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5.4. Tymczasowa warstwa przeciwerozyjna</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Tymczasowa warstwa przeciwerozyjna doraźnie zabezpiecza przed erozją powierzchniową do czasu przejęcia tej funkcji przez okrywę roślinną.</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Tymczasowa warstwa przeciwerozyjna może być wykonana z biowłókniny, geosyntetyków,  z płynnych osadów ściekowych, emulsji bitumicznych lub lateksowych np. metodą mulczowania lub hydromulczowania.</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Mulczowanie polega na naniesieniu na powierzchnię gruntu ściółki (np. sieczki, stróżyn, trocin, substratu torfu) z lepiszczem (np. emulsją asfaltową) w celu ochrony przed wysychaniem i erozją, w ilości od 0,03 do 0,05 kg/m</w:t>
      </w:r>
      <w:r w:rsidRPr="0053271D">
        <w:rPr>
          <w:rFonts w:ascii="Times New Roman" w:hAnsi="Times New Roman" w:cs="Times New Roman"/>
          <w:sz w:val="20"/>
          <w:szCs w:val="20"/>
          <w:vertAlign w:val="superscript"/>
          <w:lang w:eastAsia="pl-PL"/>
        </w:rPr>
        <w:t>2</w:t>
      </w:r>
      <w:r w:rsidRPr="0053271D">
        <w:rPr>
          <w:rFonts w:ascii="Times New Roman" w:hAnsi="Times New Roman" w:cs="Times New Roman"/>
          <w:sz w:val="20"/>
          <w:szCs w:val="20"/>
          <w:lang w:eastAsia="pl-PL"/>
        </w:rPr>
        <w:t>.</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Zaleca się wykonanie tymczasowej warstwy przeciwerozyjnej na wyprofilowanych skarpach, które jeszcze w stanie surowym powinny być niezwłocznie zabezpieczone przed erozją. Właściwe umocnienie skarp, przewidziane w dokumentacji projektowej, powinno  być wykonywane w optymalnych terminach agrotechnicznych.</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5.5. Darniowanie</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Darniowanie należy wykonywać wczesną wiosną do końca maja oraz we wrześniu, a w razie konieczności w październiku.</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lastRenderedPageBreak/>
        <w:tab/>
        <w:t>Powierzchnia przeznaczona do darniowania powinna być dokładnie wyrównana, a w uzasadnionych przypadkach pokryta warstwą ziemi urodzajnej.</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W okresach suchych powierzchnie darniowane należy polewać wodą w godzinach popołudniowych przez okres od 2 do 3 tygodni. Można stosować inne zabiegi chroniące darń przed wysychaniem, zaakceptowane przez Inżyniera.</w:t>
      </w:r>
    </w:p>
    <w:p w:rsidR="00A8266D" w:rsidRPr="0053271D" w:rsidRDefault="00A8266D" w:rsidP="0053271D">
      <w:pPr>
        <w:overflowPunct w:val="0"/>
        <w:autoSpaceDE w:val="0"/>
        <w:autoSpaceDN w:val="0"/>
        <w:adjustRightInd w:val="0"/>
        <w:spacing w:before="120" w:after="12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5.5.1. </w:t>
      </w:r>
      <w:r w:rsidRPr="0053271D">
        <w:rPr>
          <w:rFonts w:ascii="Times New Roman" w:hAnsi="Times New Roman" w:cs="Times New Roman"/>
          <w:sz w:val="20"/>
          <w:szCs w:val="20"/>
          <w:lang w:eastAsia="pl-PL"/>
        </w:rPr>
        <w:t>Darniowanie kożuchowe</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Darń układa się pasami poziomymi, rozpoczynając od dołu skarpy. Pas dolny powinien być oparty o element zabezpieczający podstawę skarpy. W przypadku braku zabezpieczenia podstawy skarpy, dolny pas darniny powinien być zagłębiony w dno rowu lub teren na głębokość od 5 do 8 cm. Pasy darniny należy układać tak, aby ściśle przylegały do siebie, ale nie zachodziły na siebie. Powstałe szpary należy wypełnić odpowiednio przyciętymi kawałkami darniny. Ułożoną darninę należy uklepać drewnianym ubijakiem tak, aby darnina od strony korzeni przylegała ściśle do podłoża.</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Wykonując darniowanie pod koniec okresu wegetacji oraz na skarpach o nachyleniu bardzo stromym, płaty darniny należy przybić szpilkami, w ilości nie mniejszej niż 16 szt./m</w:t>
      </w:r>
      <w:r w:rsidRPr="0053271D">
        <w:rPr>
          <w:rFonts w:ascii="Times New Roman" w:hAnsi="Times New Roman" w:cs="Times New Roman"/>
          <w:sz w:val="20"/>
          <w:szCs w:val="20"/>
          <w:vertAlign w:val="superscript"/>
          <w:lang w:eastAsia="pl-PL"/>
        </w:rPr>
        <w:t>3</w:t>
      </w:r>
      <w:r w:rsidRPr="0053271D">
        <w:rPr>
          <w:rFonts w:ascii="Times New Roman" w:hAnsi="Times New Roman" w:cs="Times New Roman"/>
          <w:sz w:val="20"/>
          <w:szCs w:val="20"/>
          <w:lang w:eastAsia="pl-PL"/>
        </w:rPr>
        <w:t xml:space="preserve"> i nie mniej niż 2 szt. na płat.</w:t>
      </w:r>
    </w:p>
    <w:p w:rsidR="00A8266D" w:rsidRPr="0053271D" w:rsidRDefault="00A8266D" w:rsidP="0053271D">
      <w:pPr>
        <w:overflowPunct w:val="0"/>
        <w:autoSpaceDE w:val="0"/>
        <w:autoSpaceDN w:val="0"/>
        <w:adjustRightInd w:val="0"/>
        <w:spacing w:before="120" w:after="12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5.5.2. </w:t>
      </w:r>
      <w:r w:rsidRPr="0053271D">
        <w:rPr>
          <w:rFonts w:ascii="Times New Roman" w:hAnsi="Times New Roman" w:cs="Times New Roman"/>
          <w:sz w:val="20"/>
          <w:szCs w:val="20"/>
          <w:lang w:eastAsia="pl-PL"/>
        </w:rPr>
        <w:t>Darniowanie w kratę</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Umocnienie skarp przez darniowanie w kratę wykonuje się na wysokich nasypach (powyżej 3,5 m). Darniowanie w kratę należy wykonywać pasami nachylonymi do podstawy skarpy pod kątem 45</w:t>
      </w:r>
      <w:r w:rsidRPr="0053271D">
        <w:rPr>
          <w:rFonts w:ascii="Times New Roman" w:hAnsi="Times New Roman" w:cs="Times New Roman"/>
          <w:sz w:val="20"/>
          <w:szCs w:val="20"/>
          <w:vertAlign w:val="superscript"/>
          <w:lang w:eastAsia="pl-PL"/>
        </w:rPr>
        <w:t>o</w:t>
      </w:r>
      <w:r w:rsidRPr="0053271D">
        <w:rPr>
          <w:rFonts w:ascii="Times New Roman" w:hAnsi="Times New Roman" w:cs="Times New Roman"/>
          <w:sz w:val="20"/>
          <w:szCs w:val="20"/>
          <w:lang w:eastAsia="pl-PL"/>
        </w:rPr>
        <w:t>, krzyżującymi się w taki sposób, aby tworzyły nie pokryte darniną kwadraty (okienka), o wymiarach zgodnych z dokumentacją projektową i SST. Ułożone w kratę płaty darniny należy uklepać ubijakiem i przybić do podłoża szpilkami.</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Pola okienek powinny być obsiane mieszanką traw spełniającą wymagania PN-R-65023:1999 [9].</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5.6. Brukowanie</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Umocnienie brukowcem stosuje się przy nachyleniu skarp wyższym od 1:1,5 oraz w celu zabezpieczenia przed silnym działaniem strumieni przepływającej wody.</w:t>
      </w:r>
    </w:p>
    <w:p w:rsidR="00A8266D" w:rsidRPr="0053271D" w:rsidRDefault="00A8266D" w:rsidP="0053271D">
      <w:pPr>
        <w:overflowPunct w:val="0"/>
        <w:autoSpaceDE w:val="0"/>
        <w:autoSpaceDN w:val="0"/>
        <w:adjustRightInd w:val="0"/>
        <w:spacing w:before="120" w:after="12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5.6.1. </w:t>
      </w:r>
      <w:r w:rsidRPr="0053271D">
        <w:rPr>
          <w:rFonts w:ascii="Times New Roman" w:hAnsi="Times New Roman" w:cs="Times New Roman"/>
          <w:sz w:val="20"/>
          <w:szCs w:val="20"/>
          <w:lang w:eastAsia="pl-PL"/>
        </w:rPr>
        <w:t>Przygotowanie podłoża</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Podłoże pod brukowiec należy przygotować zgodnie z PN-S-02205:1998 [10].</w:t>
      </w:r>
    </w:p>
    <w:p w:rsidR="00A8266D" w:rsidRPr="0053271D" w:rsidRDefault="00A8266D" w:rsidP="0053271D">
      <w:pPr>
        <w:overflowPunct w:val="0"/>
        <w:autoSpaceDE w:val="0"/>
        <w:autoSpaceDN w:val="0"/>
        <w:adjustRightInd w:val="0"/>
        <w:spacing w:before="120" w:after="12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5.6.2. </w:t>
      </w:r>
      <w:r w:rsidRPr="0053271D">
        <w:rPr>
          <w:rFonts w:ascii="Times New Roman" w:hAnsi="Times New Roman" w:cs="Times New Roman"/>
          <w:sz w:val="20"/>
          <w:szCs w:val="20"/>
          <w:lang w:eastAsia="pl-PL"/>
        </w:rPr>
        <w:t>Podkład</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Podkład pod brukowiec stanowi warstwa kruszywa o grubości od 10 cm do 15 cm. Podkład z grubszego kruszywa należy układać „pod sznur”, natomiast z drobniejszego kruszywa, dającego się wyrównywać przeciąganiem łaty, „pod łatę”. Po ułożeniu podkładu należy go lekko uklepać, ale nie ubijać.</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Przy umocnieniu rowów i ścieków na warstwie podkładu z kruszywa można ułożyć warstwę zaprawy cementowo-piaskowej w stosunku 1:4 i grubości od 3 cm do 5 cm.</w:t>
      </w:r>
    </w:p>
    <w:p w:rsidR="00A8266D" w:rsidRPr="0053271D" w:rsidRDefault="00A8266D" w:rsidP="0053271D">
      <w:pPr>
        <w:overflowPunct w:val="0"/>
        <w:autoSpaceDE w:val="0"/>
        <w:autoSpaceDN w:val="0"/>
        <w:adjustRightInd w:val="0"/>
        <w:spacing w:before="120" w:after="12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5.6.3. </w:t>
      </w:r>
      <w:r w:rsidRPr="0053271D">
        <w:rPr>
          <w:rFonts w:ascii="Times New Roman" w:hAnsi="Times New Roman" w:cs="Times New Roman"/>
          <w:sz w:val="20"/>
          <w:szCs w:val="20"/>
          <w:lang w:eastAsia="pl-PL"/>
        </w:rPr>
        <w:t>Krawężniki betonowe</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Krawężniki betonowe stosuje się do umocnienia podstawy skarpy. Krawężniki układa się „pod sznur” tak, aby ich górne krawędzie wystawały ponad projektowany poziom dna lub skarpy. Krawężniki układa się bezpośrednio na wyrównanym podłożu lub na podkładzie z kruszywa.</w:t>
      </w:r>
    </w:p>
    <w:p w:rsidR="00A8266D" w:rsidRPr="0053271D" w:rsidRDefault="00A8266D" w:rsidP="0053271D">
      <w:pPr>
        <w:overflowPunct w:val="0"/>
        <w:autoSpaceDE w:val="0"/>
        <w:autoSpaceDN w:val="0"/>
        <w:adjustRightInd w:val="0"/>
        <w:spacing w:before="120" w:after="12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5.6.4. </w:t>
      </w:r>
      <w:r w:rsidRPr="0053271D">
        <w:rPr>
          <w:rFonts w:ascii="Times New Roman" w:hAnsi="Times New Roman" w:cs="Times New Roman"/>
          <w:sz w:val="20"/>
          <w:szCs w:val="20"/>
          <w:lang w:eastAsia="pl-PL"/>
        </w:rPr>
        <w:t>Palisada</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Palisadę (obramowanie powierzchni brukowanej) stosuje się na gruntach słabych, plastycznych, ustępujących pod naciskiem skrajnych brukowców lub krawężników.</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Pale należy wbijać „pod sznur” równo z poziomem górnej warstwy bruku. Szerokość szczelin między palami nie powinna przekraczać 1 cm.</w:t>
      </w:r>
    </w:p>
    <w:p w:rsidR="00A8266D" w:rsidRPr="0053271D" w:rsidRDefault="00A8266D" w:rsidP="0053271D">
      <w:pPr>
        <w:overflowPunct w:val="0"/>
        <w:autoSpaceDE w:val="0"/>
        <w:autoSpaceDN w:val="0"/>
        <w:adjustRightInd w:val="0"/>
        <w:spacing w:before="120" w:after="12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5.6.5. </w:t>
      </w:r>
      <w:r w:rsidRPr="0053271D">
        <w:rPr>
          <w:rFonts w:ascii="Times New Roman" w:hAnsi="Times New Roman" w:cs="Times New Roman"/>
          <w:sz w:val="20"/>
          <w:szCs w:val="20"/>
          <w:lang w:eastAsia="pl-PL"/>
        </w:rPr>
        <w:t>Układanie brukowca</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Brukowiec należy układać na przygotowanym podkładzie wg pktu 5.6.2. Brukowiec układa się „pod sznur” naciągnięty na palikach na wysokość od  2 cm do 4 cm nad projektowany poziom powierzchni. Układanie brukowca należy rozpocząć od uprzednio wykonanych oporów-krawężników. W przypadku gdy dokumentacja projektowa takich oporów nie przewiduje, należy w pierwszej kolejności, po linii obwodu umocnienia, ułożyć brukowce największe. Brukowiec należy układać tak, aby szczeliny między sąsiednimi warstwami mijały się i nie przekraczały 3 cm, a największy wymiar brukowca był skierowany w podkład.</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Po ułożeniu brukowca szczeliny należy wypełnić kruszywem i powierzchnię ubić do osiągnięcia wymaganego poziomu. W przypadku układania brukowca na podkładzie z kruszywa i mchu, szczeliny należy dokładanie wypełnić mchem, a następnie kruszywem i powierzchnię ubić do osiągnięcia wymaganego poziomu.</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 xml:space="preserve">W przypadku układania brukowca na zaprawie cementowo-piaskowej rozłożonej na podkładzie z kruszywa, szczeliny należy wypełnić zaprawą cementowo-piaskową o stosunku 1:2. W okresie wiązania </w:t>
      </w:r>
      <w:r w:rsidRPr="0053271D">
        <w:rPr>
          <w:rFonts w:ascii="Times New Roman" w:hAnsi="Times New Roman" w:cs="Times New Roman"/>
          <w:sz w:val="20"/>
          <w:szCs w:val="20"/>
          <w:lang w:eastAsia="pl-PL"/>
        </w:rPr>
        <w:lastRenderedPageBreak/>
        <w:t>zaprawy cementowo-piaskowej powierzchnię bruku należy osłonić matami lub warstwą piasku i utrzymywać w stanie wilgotnym przez co najmniej 7 dni.</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5.7. Układanie elementów prefabrykowanych</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Typowymi elementami prefabrykowanymi stosowanymi dla umocnienia skarp i rowów są:</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płyty ściekowe betonowe - typ korytkowy wg KPED-01.03 [14],</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płyty ściekowe betonowe - typ trójkątny wg KPED-01.05 [14],</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prefabrykaty ścieku skarpowego - typ trapezowy wg KPED-01.25 [14].</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Podłoże, na którym układane będą elementy prefabrykowane, powinno być zagęszczone do wskaźnika I</w:t>
      </w:r>
      <w:r w:rsidRPr="0053271D">
        <w:rPr>
          <w:rFonts w:ascii="Times New Roman" w:hAnsi="Times New Roman" w:cs="Times New Roman"/>
          <w:sz w:val="20"/>
          <w:szCs w:val="20"/>
          <w:vertAlign w:val="subscript"/>
          <w:lang w:eastAsia="pl-PL"/>
        </w:rPr>
        <w:t>s</w:t>
      </w:r>
      <w:r w:rsidRPr="0053271D">
        <w:rPr>
          <w:rFonts w:ascii="Times New Roman" w:hAnsi="Times New Roman" w:cs="Times New Roman"/>
          <w:sz w:val="20"/>
          <w:szCs w:val="20"/>
          <w:lang w:eastAsia="pl-PL"/>
        </w:rPr>
        <w:t xml:space="preserve"> </w:t>
      </w:r>
      <w:r w:rsidRPr="0053271D">
        <w:rPr>
          <w:rFonts w:ascii="Times New Roman" w:hAnsi="Times New Roman" w:cs="Times New Roman"/>
          <w:sz w:val="20"/>
          <w:szCs w:val="20"/>
          <w:lang w:eastAsia="pl-PL"/>
        </w:rPr>
        <w:sym w:font="Courier New" w:char="003F"/>
      </w:r>
      <w:r w:rsidRPr="0053271D">
        <w:rPr>
          <w:rFonts w:ascii="Times New Roman" w:hAnsi="Times New Roman" w:cs="Times New Roman"/>
          <w:sz w:val="20"/>
          <w:szCs w:val="20"/>
          <w:lang w:eastAsia="pl-PL"/>
        </w:rPr>
        <w:t xml:space="preserve"> 1,0. Na przygotowanym podłożu należy ułożyć podsypkę cementowo-piaskową o stosunku 1:4 i zagęścić do wskaźnika I</w:t>
      </w:r>
      <w:r w:rsidRPr="0053271D">
        <w:rPr>
          <w:rFonts w:ascii="Times New Roman" w:hAnsi="Times New Roman" w:cs="Times New Roman"/>
          <w:sz w:val="20"/>
          <w:szCs w:val="20"/>
          <w:vertAlign w:val="subscript"/>
          <w:lang w:eastAsia="pl-PL"/>
        </w:rPr>
        <w:t>s</w:t>
      </w:r>
      <w:r w:rsidRPr="0053271D">
        <w:rPr>
          <w:rFonts w:ascii="Times New Roman" w:hAnsi="Times New Roman" w:cs="Times New Roman"/>
          <w:sz w:val="20"/>
          <w:szCs w:val="20"/>
          <w:lang w:eastAsia="pl-PL"/>
        </w:rPr>
        <w:t xml:space="preserve"> </w:t>
      </w:r>
      <w:r w:rsidRPr="0053271D">
        <w:rPr>
          <w:rFonts w:ascii="Times New Roman" w:hAnsi="Times New Roman" w:cs="Times New Roman"/>
          <w:sz w:val="20"/>
          <w:szCs w:val="20"/>
          <w:lang w:eastAsia="pl-PL"/>
        </w:rPr>
        <w:sym w:font="Courier New" w:char="003F"/>
      </w:r>
      <w:r w:rsidRPr="0053271D">
        <w:rPr>
          <w:rFonts w:ascii="Times New Roman" w:hAnsi="Times New Roman" w:cs="Times New Roman"/>
          <w:sz w:val="20"/>
          <w:szCs w:val="20"/>
          <w:lang w:eastAsia="pl-PL"/>
        </w:rPr>
        <w:t xml:space="preserve"> 1,0. Elementy prefabrykowane należy układać z zachowaniem spadku podłużnego i rzędnych ścieku zgodnie z dokumentacją projektową lub SST.</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Spoiny pomiędzy płytami należy wypełnić zaprawą cementowo-piaskową o stosunku 1:2 i utrzymywać w stanie wilgotnym przez co najmniej 7 dni.</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5.8. Umacnianie powierzchni biowłókniną</w:t>
      </w:r>
    </w:p>
    <w:p w:rsidR="00A8266D" w:rsidRPr="0053271D" w:rsidRDefault="00A8266D" w:rsidP="0053271D">
      <w:pPr>
        <w:overflowPunct w:val="0"/>
        <w:autoSpaceDE w:val="0"/>
        <w:autoSpaceDN w:val="0"/>
        <w:adjustRightInd w:val="0"/>
        <w:spacing w:after="12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5.8.1. </w:t>
      </w:r>
      <w:r w:rsidRPr="0053271D">
        <w:rPr>
          <w:rFonts w:ascii="Times New Roman" w:hAnsi="Times New Roman" w:cs="Times New Roman"/>
          <w:sz w:val="20"/>
          <w:szCs w:val="20"/>
          <w:lang w:eastAsia="pl-PL"/>
        </w:rPr>
        <w:t>Zasady ogólne</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Umacnianie powierzchni biowłókniną powinno odpowiadać wymaganiom PN-B-12074:1998 [4].</w:t>
      </w:r>
    </w:p>
    <w:p w:rsidR="00A8266D" w:rsidRPr="0053271D" w:rsidRDefault="00A8266D" w:rsidP="0053271D">
      <w:pPr>
        <w:overflowPunct w:val="0"/>
        <w:autoSpaceDE w:val="0"/>
        <w:autoSpaceDN w:val="0"/>
        <w:adjustRightInd w:val="0"/>
        <w:spacing w:before="120" w:after="12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5.8.2. </w:t>
      </w:r>
      <w:r w:rsidRPr="0053271D">
        <w:rPr>
          <w:rFonts w:ascii="Times New Roman" w:hAnsi="Times New Roman" w:cs="Times New Roman"/>
          <w:sz w:val="20"/>
          <w:szCs w:val="20"/>
          <w:lang w:eastAsia="pl-PL"/>
        </w:rPr>
        <w:t>Przygotowanie powierzchni</w:t>
      </w:r>
    </w:p>
    <w:p w:rsidR="00A8266D" w:rsidRPr="0053271D" w:rsidRDefault="00A8266D" w:rsidP="0053271D">
      <w:pPr>
        <w:overflowPunct w:val="0"/>
        <w:autoSpaceDE w:val="0"/>
        <w:autoSpaceDN w:val="0"/>
        <w:adjustRightInd w:val="0"/>
        <w:spacing w:after="0" w:line="240" w:lineRule="auto"/>
        <w:ind w:firstLine="709"/>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Przygotowana powierzchnia powinna być wyrównana i oczyszczona z kamieni, korzeni, z rozkruszonymi bryłami gruntu; gleby o odczynie kwasowości pH &gt; 5,5 powinny być potraktowane wapnem, a nieurodzajne grunty powinny być przykryte warstwą ziemi urodzajnej 5 cm lub 8 cm w zależności od rodzaju gruntu.</w:t>
      </w:r>
    </w:p>
    <w:p w:rsidR="00A8266D" w:rsidRPr="0053271D" w:rsidRDefault="00A8266D" w:rsidP="0053271D">
      <w:pPr>
        <w:overflowPunct w:val="0"/>
        <w:autoSpaceDE w:val="0"/>
        <w:autoSpaceDN w:val="0"/>
        <w:adjustRightInd w:val="0"/>
        <w:spacing w:before="120" w:after="12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5.8.3. </w:t>
      </w:r>
      <w:r w:rsidRPr="0053271D">
        <w:rPr>
          <w:rFonts w:ascii="Times New Roman" w:hAnsi="Times New Roman" w:cs="Times New Roman"/>
          <w:sz w:val="20"/>
          <w:szCs w:val="20"/>
          <w:lang w:eastAsia="pl-PL"/>
        </w:rPr>
        <w:t>Układanie biowłókniny na skarpach wykopów</w:t>
      </w:r>
    </w:p>
    <w:p w:rsidR="00A8266D" w:rsidRPr="0053271D" w:rsidRDefault="00A8266D" w:rsidP="0053271D">
      <w:pPr>
        <w:overflowPunct w:val="0"/>
        <w:autoSpaceDE w:val="0"/>
        <w:autoSpaceDN w:val="0"/>
        <w:adjustRightInd w:val="0"/>
        <w:spacing w:after="0" w:line="240" w:lineRule="auto"/>
        <w:ind w:firstLine="709"/>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Na skarpach wykopów biowłóknina powinna być rozwijana z beli równolegle do dolnej skarpy i przymocowywana do podłoża szpilkami na jej brzegu w zasadzie w odstępach od 0,8 m do 1,0 m, a na skarpach o nachyleniu większym od 1:2 i przy szerokości włókniny większej niż 1,0 m należy przymocowywać szpilkami w odstępach od 1 m do       1,5 m także środek pasa. Brzegi pasów biowłókniny powinny być układane na zakładkę szerokości 0,1 m. Wierzchołki wbitych szpilek nie powinny wystawać ponad biowłókninę więcej niż 2 cm. Biowłókninę należy rozwijać i układać luźno, zostawiając około 5% zapasu długości na kurczenie się po jej zamoczeniu. Przy umacnianiu skarp wykopów  pasem o szerokości większej niż 1,0 m, należy formować w biowłókninie poziome fałdy, ułatwiające zatrzymywanie się ziemi po jej przysypaniu. W przypadku szerokości skarpy większej niż 3 m, zaleca się układanie biowłókniny pasami pionowymi (jak na skarpach nasypów).</w:t>
      </w:r>
    </w:p>
    <w:p w:rsidR="00A8266D" w:rsidRPr="0053271D" w:rsidRDefault="00A8266D" w:rsidP="0053271D">
      <w:pPr>
        <w:overflowPunct w:val="0"/>
        <w:autoSpaceDE w:val="0"/>
        <w:autoSpaceDN w:val="0"/>
        <w:adjustRightInd w:val="0"/>
        <w:spacing w:before="120" w:after="12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5.8.4. </w:t>
      </w:r>
      <w:r w:rsidRPr="0053271D">
        <w:rPr>
          <w:rFonts w:ascii="Times New Roman" w:hAnsi="Times New Roman" w:cs="Times New Roman"/>
          <w:sz w:val="20"/>
          <w:szCs w:val="20"/>
          <w:lang w:eastAsia="pl-PL"/>
        </w:rPr>
        <w:t>Układanie biowłókniny na skarpach nasypów</w:t>
      </w:r>
    </w:p>
    <w:p w:rsidR="00A8266D" w:rsidRPr="0053271D" w:rsidRDefault="00A8266D" w:rsidP="0053271D">
      <w:pPr>
        <w:overflowPunct w:val="0"/>
        <w:autoSpaceDE w:val="0"/>
        <w:autoSpaceDN w:val="0"/>
        <w:adjustRightInd w:val="0"/>
        <w:spacing w:after="0" w:line="240" w:lineRule="auto"/>
        <w:ind w:firstLine="709"/>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Na skarpach nasypów wyrównaną powierzchnię skarpy należy pokryć warstwą ziemi urodzajnej minimum 5 cm. Biowłókninę należy układać prostopadle do górnej krawędzi skarpy, wykonując w  odstępach 1 m poziome fałdy biowłókniny szerokości 3 cm, zabezpieczające przed zsuwaniem się ziemi pokrywającej włókninę i umożliwiające kurczenie się biowłókniny po zamoczeniu. U podstawy oraz na koronie nasypu należy pozostawić zapas biowłókniny długości 0,5 m. Zapas ten należy wykorzystać do zakotwiczenia biowłókniny w rowkach głębokości 0,2 m. W przypadku układania biowłókniny na całej powierzchni nasypu kotwiczenie jej na koronie jest zbędne. Biowłókninę zaleca się układać i mocować na skarpie z drabiny o długości równej szerokości skarpy ułożonej na kołkach, listwach lub żerdziach, co zapobiega naruszeniu wyrównanej powierzchni. Nie dopuszcza się chodzenia po wyrównanej powierzchni skarpy przed ułożeniem biowłókniny, ani po jej ułożeniu. Sąsiednie pasy biowłókniny powinny zachodzić na siebie pasem szerokości 0,1 m. W pas ten należy wbić szpilki mocujące biowłókninę w odstępach od 0,8 m do 1,0 m. Wierzchołki wbitych szpilek nie powinny wystawać ponad biowłókninę więcej niż 2 cm. W przypadku gdy nachylenie skarpy jest większe niż 1:2, a jej szerokość większa niż 3 m, oprócz szpilek zaleca się użyć kołków usytuowanych w poziomych rzędach, w środku pasów biowłókniny. Kołki należy częściowo wbić, pozostawiając 0,1 m jego długości. Na zacięcia należy nawinąć sznurek polipropylenowy i wbić kołki równo z terenem, dociskając włókninę do skarpy. Bezpośrednio po ułożeniu i umocowaniu pasa biowłókniny należy przysypać ją, z drabiny, warstwą ziemi urodzajnej o miąższości od 1 cm do 2 cm.</w:t>
      </w:r>
    </w:p>
    <w:p w:rsidR="00A8266D" w:rsidRPr="0053271D" w:rsidRDefault="00A8266D" w:rsidP="0053271D">
      <w:pPr>
        <w:overflowPunct w:val="0"/>
        <w:autoSpaceDE w:val="0"/>
        <w:autoSpaceDN w:val="0"/>
        <w:adjustRightInd w:val="0"/>
        <w:spacing w:before="120" w:after="12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 xml:space="preserve">5.8.5. </w:t>
      </w:r>
      <w:r w:rsidRPr="0053271D">
        <w:rPr>
          <w:rFonts w:ascii="Times New Roman" w:hAnsi="Times New Roman" w:cs="Times New Roman"/>
          <w:sz w:val="20"/>
          <w:szCs w:val="20"/>
          <w:lang w:eastAsia="pl-PL"/>
        </w:rPr>
        <w:t>Zabiegi pielęgnacyjne</w:t>
      </w:r>
    </w:p>
    <w:p w:rsidR="00A8266D" w:rsidRPr="0053271D" w:rsidRDefault="00A8266D" w:rsidP="0053271D">
      <w:pPr>
        <w:overflowPunct w:val="0"/>
        <w:autoSpaceDE w:val="0"/>
        <w:autoSpaceDN w:val="0"/>
        <w:adjustRightInd w:val="0"/>
        <w:spacing w:after="0" w:line="240" w:lineRule="auto"/>
        <w:ind w:firstLine="709"/>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 xml:space="preserve">Pielęgnacja polega na utrzymaniu w stanie wilgotnym skarp umacnianych biowłókniną przez 30 dni, a przy braku opadów do sześciu tygodni. Zraszanie należy wykonywać zraszaczami deszczownianymi lub ogrodniczymi. Niedopuszczalne jest polewanie z węża bez urządzeń rozpryskujących wodę. Do czasu powstania </w:t>
      </w:r>
      <w:r w:rsidRPr="0053271D">
        <w:rPr>
          <w:rFonts w:ascii="Times New Roman" w:hAnsi="Times New Roman" w:cs="Times New Roman"/>
          <w:sz w:val="20"/>
          <w:szCs w:val="20"/>
          <w:lang w:eastAsia="pl-PL"/>
        </w:rPr>
        <w:lastRenderedPageBreak/>
        <w:t>zwartego zadarnienia, umocnione powierzchnie nie powinny być zalewane dłużej niż 3 dni. W przypadku żółknięcia traw po ich wzejściu, konieczne jest uzupełnienie gleby przez nawożenie powierzchni umocnionej nawozami mineralnymi. W trakcie sezonu wegetacyjnego należy wykonywać koszenie pielęgnacyjne, po wyrośnięciu traw do wysokości 20 cm, a skoszoną trawę usuwać z powierzchni umocnionych.</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5.9. Umocnienie powierzchni geosyntetykami</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Umocnienie skarp geosyntetykami powinno odpowiadać ustaleniom dokumentacji projektowej.</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Ułożenie geosyntetyków na skarpie powinno być zgodne z zaleceniami producenta i aprobaty technicznej, a w przypadku ich braku lub niepełnych danych - zgodne ze wskazaniami podanymi w dalszym ciągu.</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Folię, w którą są zapakowane rolki geosyntetyków, zaleca się zdejmować bezpośrednio przed układaniem. W celu uzyskania mniejszej szerokości rolki można ją przeciąć piłą.</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Z powierzchni skarpy należy usunąć przedmioty mogące spowodować uszkodzenie geosyntetyków, np. gałęzie, korzenie, gruz, ostre ziarna tłucznia, grudy, bryły gruntu spoistego itp. Powierzchnia skarpy powinna być wyrównana, zwłaszcza należy wypełnić zagłębienia i wyrwy powstałe po rozmyciu przez deszcz.</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Rozpakowanie rulonów powinno następować pojedynczo, bezpośrednio przed ich układaniem na przygotowanym podłożu gruntowym. Przy większym zakresie robót zaleca się wykonanie projektu (rysunku), ilustrującego sposób układania i łączenia rulonów, ew. szerokości zakładek, mocowania do podłoża itp.</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Geosyntetyki na skarpach można układać ręcznie, za pomocą żurawia lub przez  rozwijanie ze szpuli. Po ułożeniu, jak również przy silnym wietrze w czasie układania, geosyntetyki należy chronić przed podrywaniem, przytwierdzając je za pomocą kołków mocujących lub obciążając punktowo materiałem, który ma być na nich ułożony lub w inny sposób, np. woreczkami z piaskiem. Gdy potrzebne jest stałe mocowanie geosyntetyków do gruntu, można tego dokonać np. szpilkami (stalowymi, z tworzywa sztucznego), klamrami lub gwoździami wbijanymi przez podkładkę w paliki uprzednio umieszczone w gruncie.</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Układanie geosyntetyków na skarpie można wykonywać, w zależności od zaleceń producenta:</w:t>
      </w:r>
    </w:p>
    <w:p w:rsidR="00A8266D" w:rsidRPr="0053271D" w:rsidRDefault="00A8266D" w:rsidP="0053271D">
      <w:pPr>
        <w:numPr>
          <w:ilvl w:val="0"/>
          <w:numId w:val="9"/>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równolegle do krawędzi skarpy, rozpoczynając od dołu skarpy ku górze, zwracając uwagę, aby pasmo leżące wyżej przykrywało pasmo leżące niżej,</w:t>
      </w:r>
    </w:p>
    <w:p w:rsidR="00A8266D" w:rsidRPr="0053271D" w:rsidRDefault="00A8266D" w:rsidP="0053271D">
      <w:pPr>
        <w:numPr>
          <w:ilvl w:val="0"/>
          <w:numId w:val="9"/>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b)</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od góry ku dołowi, rozwijając rulony po linii największego spadku z odpowiednimi zakładkami, zwykle kotwiąc je u góry i dołu skarpy w rowach kotwiących, wypełnionych zagęszczonym gruntem.</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Przy układaniu geosyntetyków należy unikać jakichkolwiek przeciągań lub przesunięć rozwiniętej beli, mogących spowodować uszkodzenie materiału.</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Połączenia rozwiniętych rulonów powinny być wykonane zgodnie z zaleceniami producenta geotekstylii, w postaci: luźnego zakładu o ustalonej jego szerokości lub zszycia, zgrzewania, sklejenia, klamrowania, szpilkowania itp.</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Zależnie od rodzaju materiału, geosyntetyk układa się, zgodnie z instrukcją producenta, przed lub po naniesieniu humusu i obsiewie wykonanymi według punktów 5.2   i 5.3, lub hydroobsiewie według punktu 5.10.</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5.10. Wykonanie hydroobsiewu</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Hydroobsiew może być wykonywany wyłącznie przez przedsiębiorstwa posiadające doświadczenie w tej technologii umacniania skarp i rowów.</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Materiały używane do hydroobsiewu powinny odpowiadać wymaganiom pktu 2, a sprzęt - pktu 3.</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Jeśli zaistnieje potrzeba wykonania odcinka próbnego (poletka doświadczalnego) to co najmniej na 40-60 dni przed rozpoczęciem robót (w zależności od rodzaju gruntu, siedliska, temperatury powietrza, możliwości polewania) Wykonawca wykona taki odcinek w celu stwierdzenia prawidłowości przyjętego składu mieszaniny do hydroobsiewu i równomierności pokrycia umacnianej powierzchni trawą. Do próby Wykonawca powinien użyć materiałów i sprzętu takich, jakie będą stosowane w czasie robót umacniających. Odcinek próbny powinien składać się co najmniej z dwóch poletek o powierzchniach min. 100 m</w:t>
      </w:r>
      <w:r w:rsidRPr="0053271D">
        <w:rPr>
          <w:rFonts w:ascii="Times New Roman" w:hAnsi="Times New Roman" w:cs="Times New Roman"/>
          <w:sz w:val="20"/>
          <w:szCs w:val="20"/>
          <w:vertAlign w:val="superscript"/>
          <w:lang w:eastAsia="pl-PL"/>
        </w:rPr>
        <w:t>2</w:t>
      </w:r>
      <w:r w:rsidRPr="0053271D">
        <w:rPr>
          <w:rFonts w:ascii="Times New Roman" w:hAnsi="Times New Roman" w:cs="Times New Roman"/>
          <w:sz w:val="20"/>
          <w:szCs w:val="20"/>
          <w:lang w:eastAsia="pl-PL"/>
        </w:rPr>
        <w:t>, zlokalizowanych na zacienionej (np. północnej) i niezacienionej (np. południowej) skarpie.</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Hydroobsiewu przy użyciu osadów ściekowych nie można wykonywać w strefach ujęć wody oraz w odległości mniejszej niż 20 m od budynków i kąpielisk.</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Hydroobsiew powinien być wykonany możliwie w najkrótszym czasie po zakończeniu robót ziemnych, w okresie od 1 kwietnia do 15 października oraz, w razie potrzeby,  tuż po pierwszych jesiennych przymrozkach.</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Hydroobsiew należy wykonywać przy obsiewie:</w:t>
      </w:r>
    </w:p>
    <w:p w:rsidR="00A8266D" w:rsidRPr="0053271D" w:rsidRDefault="00A8266D" w:rsidP="0053271D">
      <w:pPr>
        <w:numPr>
          <w:ilvl w:val="0"/>
          <w:numId w:val="10"/>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gruntów humusowanych i żyznych - z zastosowaniem uwodnionej dawki osadów ściekowych (min. 12 l/m</w:t>
      </w:r>
      <w:r w:rsidRPr="0053271D">
        <w:rPr>
          <w:rFonts w:ascii="Times New Roman" w:hAnsi="Times New Roman" w:cs="Times New Roman"/>
          <w:sz w:val="20"/>
          <w:szCs w:val="20"/>
          <w:vertAlign w:val="superscript"/>
          <w:lang w:eastAsia="pl-PL"/>
        </w:rPr>
        <w:t>2</w:t>
      </w:r>
      <w:r w:rsidRPr="0053271D">
        <w:rPr>
          <w:rFonts w:ascii="Times New Roman" w:hAnsi="Times New Roman" w:cs="Times New Roman"/>
          <w:sz w:val="20"/>
          <w:szCs w:val="20"/>
          <w:lang w:eastAsia="pl-PL"/>
        </w:rPr>
        <w:t>) o zawartości  4-6% suchej masy, z dodatkiem ściółki i nasion (min. 0,03 kg/m</w:t>
      </w:r>
      <w:r w:rsidRPr="0053271D">
        <w:rPr>
          <w:rFonts w:ascii="Times New Roman" w:hAnsi="Times New Roman" w:cs="Times New Roman"/>
          <w:sz w:val="20"/>
          <w:szCs w:val="20"/>
          <w:vertAlign w:val="superscript"/>
          <w:lang w:eastAsia="pl-PL"/>
        </w:rPr>
        <w:t>2</w:t>
      </w:r>
      <w:r w:rsidRPr="0053271D">
        <w:rPr>
          <w:rFonts w:ascii="Times New Roman" w:hAnsi="Times New Roman" w:cs="Times New Roman"/>
          <w:sz w:val="20"/>
          <w:szCs w:val="20"/>
          <w:lang w:eastAsia="pl-PL"/>
        </w:rPr>
        <w:t xml:space="preserve"> suchej masy),</w:t>
      </w:r>
    </w:p>
    <w:p w:rsidR="00A8266D" w:rsidRPr="0053271D" w:rsidRDefault="00A8266D" w:rsidP="0053271D">
      <w:pPr>
        <w:numPr>
          <w:ilvl w:val="0"/>
          <w:numId w:val="10"/>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b)</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gruntów ubogich i bezglebowych, z dawką odwodnionych osadów ściekowych zwiększoną do 30 l/m</w:t>
      </w:r>
      <w:r w:rsidRPr="0053271D">
        <w:rPr>
          <w:rFonts w:ascii="Times New Roman" w:hAnsi="Times New Roman" w:cs="Times New Roman"/>
          <w:sz w:val="20"/>
          <w:szCs w:val="20"/>
          <w:vertAlign w:val="superscript"/>
          <w:lang w:eastAsia="pl-PL"/>
        </w:rPr>
        <w:t>2</w:t>
      </w:r>
      <w:r w:rsidRPr="0053271D">
        <w:rPr>
          <w:rFonts w:ascii="Times New Roman" w:hAnsi="Times New Roman" w:cs="Times New Roman"/>
          <w:sz w:val="20"/>
          <w:szCs w:val="20"/>
          <w:lang w:eastAsia="pl-PL"/>
        </w:rPr>
        <w:t xml:space="preserve"> przy zawartości 5-10% suchej masy.</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Hydroobsiew w zasadzie nie wymaga podlewania w czasie kiełkowania nasion i w okresie początkowego rozwoju roślin. Podlewanie może być potrzebne podczas długotrwałej suszy oraz ewentualnie, gdy wymagany jest szybki efekt porostu traw.</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lastRenderedPageBreak/>
        <w:tab/>
        <w:t>Do zabiegów pielęgnacyjnych (pratotechnicznych) należy: koszenie (po wschodach), użyźnianie (np. nawozami azotowymi do 100 kg/ha) oraz ścinanie nierówności, kęp oraz kretowisk oraz nawadnianie w okresach suszy.</w:t>
      </w:r>
    </w:p>
    <w:p w:rsidR="00A8266D" w:rsidRPr="0053271D" w:rsidRDefault="00A8266D" w:rsidP="0053271D">
      <w:pPr>
        <w:keepNext/>
        <w:keepLines/>
        <w:suppressAutoHyphens/>
        <w:overflowPunct w:val="0"/>
        <w:autoSpaceDE w:val="0"/>
        <w:autoSpaceDN w:val="0"/>
        <w:adjustRightInd w:val="0"/>
        <w:spacing w:before="240" w:after="120" w:line="240" w:lineRule="auto"/>
        <w:jc w:val="both"/>
        <w:outlineLvl w:val="0"/>
        <w:rPr>
          <w:rFonts w:ascii="Times New Roman" w:hAnsi="Times New Roman" w:cs="Times New Roman"/>
          <w:b/>
          <w:bCs/>
          <w:caps/>
          <w:kern w:val="28"/>
          <w:sz w:val="20"/>
          <w:szCs w:val="20"/>
          <w:lang w:eastAsia="pl-PL"/>
        </w:rPr>
      </w:pPr>
      <w:bookmarkStart w:id="16" w:name="_Toc428243647"/>
      <w:bookmarkStart w:id="17" w:name="_Toc497107503"/>
      <w:bookmarkStart w:id="18" w:name="_Toc517503754"/>
      <w:r w:rsidRPr="0053271D">
        <w:rPr>
          <w:rFonts w:ascii="Times New Roman" w:hAnsi="Times New Roman" w:cs="Times New Roman"/>
          <w:b/>
          <w:bCs/>
          <w:caps/>
          <w:kern w:val="28"/>
          <w:sz w:val="20"/>
          <w:szCs w:val="20"/>
          <w:lang w:eastAsia="pl-PL"/>
        </w:rPr>
        <w:t>6. KONTROLA JAKOŚCI ROBÓT</w:t>
      </w:r>
      <w:bookmarkEnd w:id="16"/>
      <w:bookmarkEnd w:id="17"/>
      <w:bookmarkEnd w:id="18"/>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6.1. Ogólne zasady kontroli jakości robót</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Ogólne zasady kontroli jakości robót podano w OST D-M-00.00.00 „Wymagania ogólne” pkt 6.</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6.2. Kontrola jakości humusowania i obsiania</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Kontrola polega na ocenie wizualnej jakości wykonanych robót i ich zgodności z SST, oraz na sprawdzeniu daty ważności świadectwa wartości siewnej wysianej mieszanki nasion traw.</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Po wzejściu roślin, łączna powierzchnia nie porośniętych miejsc nie powinna być większa niż 2% powierzchni obsianej skarpy, a maksymalny wymiar pojedynczych nie zatrawionych miejsc nie powinien przekraczać 0,2 m</w:t>
      </w:r>
      <w:r w:rsidRPr="0053271D">
        <w:rPr>
          <w:rFonts w:ascii="Times New Roman" w:hAnsi="Times New Roman" w:cs="Times New Roman"/>
          <w:sz w:val="20"/>
          <w:szCs w:val="20"/>
          <w:vertAlign w:val="superscript"/>
          <w:lang w:eastAsia="pl-PL"/>
        </w:rPr>
        <w:t>2</w:t>
      </w:r>
      <w:r w:rsidRPr="0053271D">
        <w:rPr>
          <w:rFonts w:ascii="Times New Roman" w:hAnsi="Times New Roman" w:cs="Times New Roman"/>
          <w:sz w:val="20"/>
          <w:szCs w:val="20"/>
          <w:lang w:eastAsia="pl-PL"/>
        </w:rPr>
        <w:t>. Na zarośniętej powierzchni nie mogą występować wyżłobienia erozyjne ani lokalne zsuwy.</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6.3. Kontrola jakości darniowania</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Kontrola polega na sprawdzeniu czy powierzchnia darniowana jest równa i nie ma widocznych szczelin i obsunięć, czy poszczególne płaty darniny nie wyróżniają się barwą charakteryzującą jej nieprzydatność oraz czy szpilki nie wystają ponad powierzchnię.</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Na powierzchni ok. 1 m</w:t>
      </w:r>
      <w:r w:rsidRPr="0053271D">
        <w:rPr>
          <w:rFonts w:ascii="Times New Roman" w:hAnsi="Times New Roman" w:cs="Times New Roman"/>
          <w:sz w:val="20"/>
          <w:szCs w:val="20"/>
          <w:vertAlign w:val="superscript"/>
          <w:lang w:eastAsia="pl-PL"/>
        </w:rPr>
        <w:t>2</w:t>
      </w:r>
      <w:r w:rsidRPr="0053271D">
        <w:rPr>
          <w:rFonts w:ascii="Times New Roman" w:hAnsi="Times New Roman" w:cs="Times New Roman"/>
          <w:sz w:val="20"/>
          <w:szCs w:val="20"/>
          <w:lang w:eastAsia="pl-PL"/>
        </w:rPr>
        <w:t xml:space="preserve">  należy sprawdzić dokładność przylegania poszczególnych płatów darniny do siebie i do powierzchni gruntu.</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6.4. Kontrola jakości brukowania</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b/>
          <w:bCs/>
          <w:sz w:val="20"/>
          <w:szCs w:val="20"/>
          <w:lang w:eastAsia="pl-PL"/>
        </w:rPr>
        <w:tab/>
      </w:r>
      <w:r w:rsidRPr="0053271D">
        <w:rPr>
          <w:rFonts w:ascii="Times New Roman" w:hAnsi="Times New Roman" w:cs="Times New Roman"/>
          <w:sz w:val="20"/>
          <w:szCs w:val="20"/>
          <w:lang w:eastAsia="pl-PL"/>
        </w:rPr>
        <w:t>Kontrola polega na rozebraniu ok. 1 m</w:t>
      </w:r>
      <w:r w:rsidRPr="0053271D">
        <w:rPr>
          <w:rFonts w:ascii="Times New Roman" w:hAnsi="Times New Roman" w:cs="Times New Roman"/>
          <w:sz w:val="20"/>
          <w:szCs w:val="20"/>
          <w:vertAlign w:val="superscript"/>
          <w:lang w:eastAsia="pl-PL"/>
        </w:rPr>
        <w:t>2</w:t>
      </w:r>
      <w:r w:rsidRPr="0053271D">
        <w:rPr>
          <w:rFonts w:ascii="Times New Roman" w:hAnsi="Times New Roman" w:cs="Times New Roman"/>
          <w:sz w:val="20"/>
          <w:szCs w:val="20"/>
          <w:lang w:eastAsia="pl-PL"/>
        </w:rPr>
        <w:t xml:space="preserve"> powierzchni zabrukowanej i ponownym zabrukowaniu tym samym brukowcem. Ścisłość ułożenia uważa się za dostateczną, jeśli przy ponownym zabrukowaniu rozebranej powierzchni zostanie nie więcej niż 4% powierzchni niezabrukowanej.</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6.5. Kontrola jakości umocnień elementami prefabrykowanymi</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Kontrola polega na sprawdzeniu:</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wskaźnika zagęszczenia gruntu w korycie - zgodnego z pktem 5.7,</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 xml:space="preserve">szerokości dna koryta - dopuszczalna odchyłka </w:t>
      </w:r>
      <w:r w:rsidRPr="0053271D">
        <w:rPr>
          <w:rFonts w:ascii="Times New Roman" w:hAnsi="Times New Roman" w:cs="Times New Roman"/>
          <w:sz w:val="20"/>
          <w:szCs w:val="20"/>
          <w:lang w:eastAsia="pl-PL"/>
        </w:rPr>
        <w:sym w:font="Symbol" w:char="F0B1"/>
      </w:r>
      <w:r w:rsidRPr="0053271D">
        <w:rPr>
          <w:rFonts w:ascii="Times New Roman" w:hAnsi="Times New Roman" w:cs="Times New Roman"/>
          <w:sz w:val="20"/>
          <w:szCs w:val="20"/>
          <w:lang w:eastAsia="pl-PL"/>
        </w:rPr>
        <w:t xml:space="preserve"> 2 cm,</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 xml:space="preserve">odchylenia linii ścieku w planie od linii projektowanej - na 100 m dopuszczalne </w:t>
      </w:r>
      <w:r w:rsidRPr="0053271D">
        <w:rPr>
          <w:rFonts w:ascii="Times New Roman" w:hAnsi="Times New Roman" w:cs="Times New Roman"/>
          <w:sz w:val="20"/>
          <w:szCs w:val="20"/>
          <w:lang w:eastAsia="pl-PL"/>
        </w:rPr>
        <w:sym w:font="Symbol" w:char="F0B1"/>
      </w:r>
      <w:r w:rsidRPr="0053271D">
        <w:rPr>
          <w:rFonts w:ascii="Times New Roman" w:hAnsi="Times New Roman" w:cs="Times New Roman"/>
          <w:sz w:val="20"/>
          <w:szCs w:val="20"/>
          <w:lang w:eastAsia="pl-PL"/>
        </w:rPr>
        <w:t xml:space="preserve"> 1 cm,</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równości górnej powierzchni ścieku - na 100 m dopuszczalny prześwit mierzony łatą 2 m - 1 cm,</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dokładności wypełnienia szczelin między prefabrykatami - pełna głębokość.</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6.6. Kontrola jakości umocnienia powierzchni biowłókniną</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Przed wykonaniem robót Wykonawca powinien przedstawić Inżynierowi atest wyrobu, stwierdzający charakterystykę, skład mieszanki nasion roślin i typ siedliska, dla którego przeznaczona jest biowłóknina.</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Kontrola umocnionej powierzchni polega na wykonaniu oględzin zewnętrznych i badaniach zgodnych z wymaganiami PN-B-12074:1998 [4].</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6.7. Kontrola jakości umocnienia powierzchni geosyntetykami</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Przed wykonaniem robót Wykonawca powinien przedstawić Inżynierowi dokumenty dopuszczające wyroby budowlane (geosyntetyk) do obrotu i powszechnego stosowania (dotyczy aprobaty technicznej, certyfikatu, deklaracji zgodności).</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Wszystkie nadesłane materiały geotekstylne należy sprawdzić w zakresie widocznych wad technologicznych i uszkodzeń mechanicznych, decydując o ich ewentualnym zastosowaniu po usunięciu wad (np. przez nałożenie lub naszycie łat z zakładem).</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W czasie wykonywania robót należy sprawdzać:</w:t>
      </w:r>
    </w:p>
    <w:p w:rsidR="00A8266D" w:rsidRPr="0053271D" w:rsidRDefault="00A8266D" w:rsidP="0053271D">
      <w:pPr>
        <w:numPr>
          <w:ilvl w:val="0"/>
          <w:numId w:val="1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wyrównanie podłoża i usunięcie z niego przedmiotów mogących uszkadzać geosyntetyki,</w:t>
      </w:r>
    </w:p>
    <w:p w:rsidR="00A8266D" w:rsidRPr="0053271D" w:rsidRDefault="00A8266D" w:rsidP="0053271D">
      <w:pPr>
        <w:numPr>
          <w:ilvl w:val="0"/>
          <w:numId w:val="1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poprawność rozwijania i mocowania rulonów geosyntetyków oraz ich układania i łączenia, zgodnie z ew. projektem (rysunkiem) układania,</w:t>
      </w:r>
    </w:p>
    <w:p w:rsidR="00A8266D" w:rsidRPr="0053271D" w:rsidRDefault="00A8266D" w:rsidP="0053271D">
      <w:pPr>
        <w:numPr>
          <w:ilvl w:val="0"/>
          <w:numId w:val="1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naniesienie humusu i obsianie trawą lub wykonanie hydroobsiewu,</w:t>
      </w:r>
    </w:p>
    <w:p w:rsidR="00A8266D" w:rsidRPr="0053271D" w:rsidRDefault="00A8266D" w:rsidP="0053271D">
      <w:pPr>
        <w:numPr>
          <w:ilvl w:val="0"/>
          <w:numId w:val="1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4"/>
          <w:szCs w:val="24"/>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równomierność zadarnienia i równość powierzchni umocnionej.</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Jakość wykonanego umocnienia powinna odpowiadać wymaganiom punktów 2 i 5 specyfikacji, instrukcji producenta i aprobaty technicznej.</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lastRenderedPageBreak/>
        <w:t>6.8. Kontrola jakości wykonania hydroobsiewu</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Przed wykonaniem robót Wykonawca powinien przedstawić Inżynierowi wyniki badań składników mieszaniny do hydroobsiewu z gruntem lub wyniki z wykonanego odcinka próbnego.</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Kontrola wykonanego hydroobsiewu powinna odpowiadać wymaganiom określonym w PN-B-12099:1997 [5], z tym że ocenę udania się zasiewu należy przeprowadzić, gdy trawy są w fazie co najmniej trzech lub czterech listków. Wówczas zasiana roślinność powinna być rozmieszczona równomiernie na powierzchni gruntu, pokrywając go nie mniej niż 60% na skarpach o pochyleniu 1:2 oraz 80% na skarpach o pochyleniu 1:1,5 i bardziej stromych.</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W przypadku trudności z określeniem gęstości porostu przez oględziny, należy  przeprowadzać badania z zastosowaniem ramki Webera w dziesięciu losowo wybranych miejscach.</w:t>
      </w:r>
    </w:p>
    <w:p w:rsidR="00A8266D" w:rsidRPr="0053271D" w:rsidRDefault="00A8266D" w:rsidP="0053271D">
      <w:pPr>
        <w:keepNext/>
        <w:keepLines/>
        <w:suppressAutoHyphens/>
        <w:overflowPunct w:val="0"/>
        <w:autoSpaceDE w:val="0"/>
        <w:autoSpaceDN w:val="0"/>
        <w:adjustRightInd w:val="0"/>
        <w:spacing w:before="240" w:after="120" w:line="240" w:lineRule="auto"/>
        <w:jc w:val="both"/>
        <w:outlineLvl w:val="0"/>
        <w:rPr>
          <w:rFonts w:ascii="Times New Roman" w:hAnsi="Times New Roman" w:cs="Times New Roman"/>
          <w:b/>
          <w:bCs/>
          <w:caps/>
          <w:kern w:val="28"/>
          <w:sz w:val="20"/>
          <w:szCs w:val="20"/>
          <w:lang w:eastAsia="pl-PL"/>
        </w:rPr>
      </w:pPr>
      <w:bookmarkStart w:id="19" w:name="_Toc428243648"/>
      <w:bookmarkStart w:id="20" w:name="_Toc497107504"/>
      <w:bookmarkStart w:id="21" w:name="_Toc517503755"/>
      <w:r w:rsidRPr="0053271D">
        <w:rPr>
          <w:rFonts w:ascii="Times New Roman" w:hAnsi="Times New Roman" w:cs="Times New Roman"/>
          <w:b/>
          <w:bCs/>
          <w:caps/>
          <w:kern w:val="28"/>
          <w:sz w:val="20"/>
          <w:szCs w:val="20"/>
          <w:lang w:eastAsia="pl-PL"/>
        </w:rPr>
        <w:t>7. OBMIAR ROBÓT</w:t>
      </w:r>
      <w:bookmarkEnd w:id="19"/>
      <w:bookmarkEnd w:id="20"/>
      <w:bookmarkEnd w:id="21"/>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7.1. Ogólne zasady obmiaru robót</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Ogólne zasady obmiaru robót podano w OST D-M-00.00.00 „Wymagania ogólne” pkt 7.</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7.2. Jednostka obmiarowa</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Jednostką obmiarową jest:</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m</w:t>
      </w:r>
      <w:r w:rsidRPr="0053271D">
        <w:rPr>
          <w:rFonts w:ascii="Times New Roman" w:hAnsi="Times New Roman" w:cs="Times New Roman"/>
          <w:sz w:val="20"/>
          <w:szCs w:val="20"/>
          <w:vertAlign w:val="superscript"/>
          <w:lang w:eastAsia="pl-PL"/>
        </w:rPr>
        <w:t>2</w:t>
      </w:r>
      <w:r w:rsidRPr="0053271D">
        <w:rPr>
          <w:rFonts w:ascii="Times New Roman" w:hAnsi="Times New Roman" w:cs="Times New Roman"/>
          <w:sz w:val="20"/>
          <w:szCs w:val="20"/>
          <w:lang w:eastAsia="pl-PL"/>
        </w:rPr>
        <w:t xml:space="preserve"> (metr kwadratowy) powierzchni skarp i rowów umocnionych przez humusowanie, obsianie, darniowanie, brukowanie, hydroobsiew oraz umocnienie biowłókniną i geosyntetykami,</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m (metr) ułożonego ścieku z elementów prefabrykowanych.</w:t>
      </w:r>
    </w:p>
    <w:p w:rsidR="00A8266D" w:rsidRPr="0053271D" w:rsidRDefault="00A8266D" w:rsidP="0053271D">
      <w:pPr>
        <w:keepNext/>
        <w:keepLines/>
        <w:suppressAutoHyphens/>
        <w:overflowPunct w:val="0"/>
        <w:autoSpaceDE w:val="0"/>
        <w:autoSpaceDN w:val="0"/>
        <w:adjustRightInd w:val="0"/>
        <w:spacing w:before="240" w:after="120" w:line="240" w:lineRule="auto"/>
        <w:jc w:val="both"/>
        <w:outlineLvl w:val="0"/>
        <w:rPr>
          <w:rFonts w:ascii="Times New Roman" w:hAnsi="Times New Roman" w:cs="Times New Roman"/>
          <w:b/>
          <w:bCs/>
          <w:caps/>
          <w:kern w:val="28"/>
          <w:sz w:val="20"/>
          <w:szCs w:val="20"/>
          <w:lang w:eastAsia="pl-PL"/>
        </w:rPr>
      </w:pPr>
      <w:bookmarkStart w:id="22" w:name="_Toc428243649"/>
      <w:bookmarkStart w:id="23" w:name="_Toc497107505"/>
      <w:bookmarkStart w:id="24" w:name="_Toc517503756"/>
      <w:r w:rsidRPr="0053271D">
        <w:rPr>
          <w:rFonts w:ascii="Times New Roman" w:hAnsi="Times New Roman" w:cs="Times New Roman"/>
          <w:b/>
          <w:bCs/>
          <w:caps/>
          <w:kern w:val="28"/>
          <w:sz w:val="20"/>
          <w:szCs w:val="20"/>
          <w:lang w:eastAsia="pl-PL"/>
        </w:rPr>
        <w:t>8. ODBIÓR ROBÓT</w:t>
      </w:r>
      <w:bookmarkEnd w:id="22"/>
      <w:bookmarkEnd w:id="23"/>
      <w:bookmarkEnd w:id="24"/>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Ogólne zasady odbioru robót podano w OST D-M-00.00.00 „Wymagania ogólne” pkt 8.</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Roboty uznaje się za wykonane zgodnie z dokumentacją projektową, SST i wymaganiami Inżyniera, jeżeli wszystkie pomiary i badania z zachowaniem tolerancji wg pktu 6 dały wyniki pozytywne.</w:t>
      </w:r>
    </w:p>
    <w:p w:rsidR="00A8266D" w:rsidRPr="0053271D" w:rsidRDefault="00A8266D" w:rsidP="0053271D">
      <w:pPr>
        <w:keepNext/>
        <w:keepLines/>
        <w:suppressAutoHyphens/>
        <w:overflowPunct w:val="0"/>
        <w:autoSpaceDE w:val="0"/>
        <w:autoSpaceDN w:val="0"/>
        <w:adjustRightInd w:val="0"/>
        <w:spacing w:before="240" w:after="120" w:line="240" w:lineRule="auto"/>
        <w:jc w:val="both"/>
        <w:outlineLvl w:val="0"/>
        <w:rPr>
          <w:rFonts w:ascii="Times New Roman" w:hAnsi="Times New Roman" w:cs="Times New Roman"/>
          <w:b/>
          <w:bCs/>
          <w:caps/>
          <w:kern w:val="28"/>
          <w:sz w:val="20"/>
          <w:szCs w:val="20"/>
          <w:lang w:eastAsia="pl-PL"/>
        </w:rPr>
      </w:pPr>
      <w:bookmarkStart w:id="25" w:name="_Toc428243650"/>
      <w:bookmarkStart w:id="26" w:name="_Toc497107506"/>
      <w:bookmarkStart w:id="27" w:name="_Toc517503757"/>
      <w:r w:rsidRPr="0053271D">
        <w:rPr>
          <w:rFonts w:ascii="Times New Roman" w:hAnsi="Times New Roman" w:cs="Times New Roman"/>
          <w:b/>
          <w:bCs/>
          <w:caps/>
          <w:kern w:val="28"/>
          <w:sz w:val="20"/>
          <w:szCs w:val="20"/>
          <w:lang w:eastAsia="pl-PL"/>
        </w:rPr>
        <w:t>9. PODSTAWA PŁATNOŚCI</w:t>
      </w:r>
      <w:bookmarkEnd w:id="25"/>
      <w:bookmarkEnd w:id="26"/>
      <w:bookmarkEnd w:id="27"/>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9.1. Ogólne ustalenia dotyczące podstawy płatności</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Ogólne ustalenia dotyczące podstawy płatności podano w OST D-M-00.00.00 „Wymagania ogólne” pkt 9.</w:t>
      </w:r>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9.2. Cena jednostki obmiarowej</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Cena wykonania 1m</w:t>
      </w:r>
      <w:r w:rsidRPr="0053271D">
        <w:rPr>
          <w:rFonts w:ascii="Times New Roman" w:hAnsi="Times New Roman" w:cs="Times New Roman"/>
          <w:sz w:val="20"/>
          <w:szCs w:val="20"/>
          <w:vertAlign w:val="superscript"/>
          <w:lang w:eastAsia="pl-PL"/>
        </w:rPr>
        <w:t>2</w:t>
      </w:r>
      <w:r w:rsidRPr="0053271D">
        <w:rPr>
          <w:rFonts w:ascii="Times New Roman" w:hAnsi="Times New Roman" w:cs="Times New Roman"/>
          <w:sz w:val="20"/>
          <w:szCs w:val="20"/>
          <w:lang w:eastAsia="pl-PL"/>
        </w:rPr>
        <w:t xml:space="preserve"> umocnienia skarp i rowów przez humusowanie, obsianie, brukowanie, hydroobsiew oraz umocnienie biowłókniną i geosyntetykami obejmuje:</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roboty pomiarowe i przygotowawcze,</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dostarczenie i wbudowanie materiałów,</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ew. pielęgnacja spoin,</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uporządkowanie terenu,</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przeprowadzenie badań i pomiarów wymaganych w specyfikacji technicznej.</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ab/>
        <w:t>Cena 1 m ułożonego ścieku z elementów prefabrykowanych obejmuje:</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roboty pomiarowe i przygotowawcze,</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ew. wykonanie koryta,</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dostarczenie i wbudowanie materiałów,</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ułożenie prefabrykatów,</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pielęgnacja spoin,</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uporządkowanie terenu,</w:t>
      </w:r>
    </w:p>
    <w:p w:rsidR="00A8266D" w:rsidRPr="0053271D" w:rsidRDefault="00A8266D" w:rsidP="0053271D">
      <w:pPr>
        <w:numPr>
          <w:ilvl w:val="0"/>
          <w:numId w:val="1"/>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Symbol" w:hAnsi="Symbol" w:cs="Symbol"/>
          <w:sz w:val="20"/>
          <w:szCs w:val="20"/>
          <w:lang w:eastAsia="pl-PL"/>
        </w:rPr>
        <w:t></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przeprowadzenie badań i pomiarów wymaganych w specyfikacji technicznej.</w:t>
      </w:r>
    </w:p>
    <w:p w:rsidR="00A8266D" w:rsidRPr="0053271D" w:rsidRDefault="00A8266D" w:rsidP="0053271D">
      <w:pPr>
        <w:keepNext/>
        <w:keepLines/>
        <w:suppressAutoHyphens/>
        <w:overflowPunct w:val="0"/>
        <w:autoSpaceDE w:val="0"/>
        <w:autoSpaceDN w:val="0"/>
        <w:adjustRightInd w:val="0"/>
        <w:spacing w:before="240" w:after="120" w:line="240" w:lineRule="auto"/>
        <w:jc w:val="both"/>
        <w:outlineLvl w:val="0"/>
        <w:rPr>
          <w:rFonts w:ascii="Times New Roman" w:hAnsi="Times New Roman" w:cs="Times New Roman"/>
          <w:b/>
          <w:bCs/>
          <w:caps/>
          <w:kern w:val="28"/>
          <w:sz w:val="20"/>
          <w:szCs w:val="20"/>
          <w:lang w:eastAsia="pl-PL"/>
        </w:rPr>
      </w:pPr>
      <w:bookmarkStart w:id="28" w:name="_Toc428243651"/>
      <w:bookmarkStart w:id="29" w:name="_Toc497107507"/>
      <w:bookmarkStart w:id="30" w:name="_Toc517503758"/>
      <w:r w:rsidRPr="0053271D">
        <w:rPr>
          <w:rFonts w:ascii="Times New Roman" w:hAnsi="Times New Roman" w:cs="Times New Roman"/>
          <w:b/>
          <w:bCs/>
          <w:caps/>
          <w:kern w:val="28"/>
          <w:sz w:val="20"/>
          <w:szCs w:val="20"/>
          <w:lang w:eastAsia="pl-PL"/>
        </w:rPr>
        <w:t>10. PRZEPISY ZWIĄZANE</w:t>
      </w:r>
      <w:bookmarkEnd w:id="28"/>
      <w:bookmarkEnd w:id="29"/>
      <w:bookmarkEnd w:id="30"/>
    </w:p>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10.1. Normy</w:t>
      </w:r>
    </w:p>
    <w:tbl>
      <w:tblPr>
        <w:tblW w:w="0" w:type="auto"/>
        <w:tblInd w:w="-68" w:type="dxa"/>
        <w:tblCellMar>
          <w:left w:w="70" w:type="dxa"/>
          <w:right w:w="70" w:type="dxa"/>
        </w:tblCellMar>
        <w:tblLook w:val="00A0"/>
      </w:tblPr>
      <w:tblGrid>
        <w:gridCol w:w="2197"/>
        <w:gridCol w:w="6300"/>
      </w:tblGrid>
      <w:tr w:rsidR="00A8266D" w:rsidRPr="00363C83">
        <w:tc>
          <w:tcPr>
            <w:tcW w:w="2197" w:type="dxa"/>
          </w:tcPr>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 xml:space="preserve">  1.   PN-B-11104:1960</w:t>
            </w:r>
          </w:p>
        </w:tc>
        <w:tc>
          <w:tcPr>
            <w:tcW w:w="6300" w:type="dxa"/>
          </w:tcPr>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Materiały kamienne. Brukowiec</w:t>
            </w:r>
          </w:p>
        </w:tc>
      </w:tr>
      <w:tr w:rsidR="00A8266D" w:rsidRPr="00363C83">
        <w:tc>
          <w:tcPr>
            <w:tcW w:w="2197" w:type="dxa"/>
          </w:tcPr>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 xml:space="preserve">  2.   PN-B-11111:1996</w:t>
            </w:r>
          </w:p>
        </w:tc>
        <w:tc>
          <w:tcPr>
            <w:tcW w:w="6300" w:type="dxa"/>
          </w:tcPr>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Kruszywa mineralne. Kruszywo naturalne do nawierzchni drogowych. Żwir i mieszanka</w:t>
            </w:r>
          </w:p>
        </w:tc>
      </w:tr>
      <w:tr w:rsidR="00A8266D" w:rsidRPr="00363C83">
        <w:tc>
          <w:tcPr>
            <w:tcW w:w="2197" w:type="dxa"/>
          </w:tcPr>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 xml:space="preserve">  3.   PN-B-11113:1996</w:t>
            </w:r>
          </w:p>
        </w:tc>
        <w:tc>
          <w:tcPr>
            <w:tcW w:w="6300" w:type="dxa"/>
          </w:tcPr>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Kruszywa mineralne. Kruszywa naturalne do nawierzchni drogowych. Piasek</w:t>
            </w:r>
          </w:p>
        </w:tc>
      </w:tr>
      <w:tr w:rsidR="00A8266D" w:rsidRPr="00363C83">
        <w:tc>
          <w:tcPr>
            <w:tcW w:w="2197" w:type="dxa"/>
          </w:tcPr>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lastRenderedPageBreak/>
              <w:t xml:space="preserve">  4.   PN-B-12074:1998</w:t>
            </w:r>
          </w:p>
        </w:tc>
        <w:tc>
          <w:tcPr>
            <w:tcW w:w="6300" w:type="dxa"/>
          </w:tcPr>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Urządzenia wodno-melioracyjne. Umacnianie i zadarnianie powierzchni biowłókniną. Wymagania i badania przy odbiorze</w:t>
            </w:r>
          </w:p>
        </w:tc>
      </w:tr>
      <w:tr w:rsidR="00A8266D" w:rsidRPr="00363C83">
        <w:tc>
          <w:tcPr>
            <w:tcW w:w="2197" w:type="dxa"/>
          </w:tcPr>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 xml:space="preserve">  5.   PN-B-12099:1997</w:t>
            </w:r>
          </w:p>
        </w:tc>
        <w:tc>
          <w:tcPr>
            <w:tcW w:w="6300" w:type="dxa"/>
          </w:tcPr>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Zagospodarowanie pomelioracyjne. Wymagania i metody badań</w:t>
            </w:r>
          </w:p>
        </w:tc>
      </w:tr>
      <w:tr w:rsidR="00A8266D" w:rsidRPr="00363C83">
        <w:tc>
          <w:tcPr>
            <w:tcW w:w="2197" w:type="dxa"/>
          </w:tcPr>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 xml:space="preserve">  6.   PN-B-14501:1990</w:t>
            </w:r>
          </w:p>
        </w:tc>
        <w:tc>
          <w:tcPr>
            <w:tcW w:w="6300" w:type="dxa"/>
          </w:tcPr>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Zaprawy budowlane zwykłe</w:t>
            </w:r>
          </w:p>
        </w:tc>
      </w:tr>
      <w:tr w:rsidR="00A8266D" w:rsidRPr="00363C83">
        <w:tc>
          <w:tcPr>
            <w:tcW w:w="2197" w:type="dxa"/>
          </w:tcPr>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val="en-US" w:eastAsia="pl-PL"/>
              </w:rPr>
            </w:pPr>
            <w:r w:rsidRPr="0053271D">
              <w:rPr>
                <w:rFonts w:ascii="Times New Roman" w:hAnsi="Times New Roman" w:cs="Times New Roman"/>
                <w:sz w:val="20"/>
                <w:szCs w:val="20"/>
                <w:lang w:eastAsia="pl-PL"/>
              </w:rPr>
              <w:t xml:space="preserve">  </w:t>
            </w:r>
            <w:r w:rsidRPr="0053271D">
              <w:rPr>
                <w:rFonts w:ascii="Times New Roman" w:hAnsi="Times New Roman" w:cs="Times New Roman"/>
                <w:sz w:val="20"/>
                <w:szCs w:val="20"/>
                <w:lang w:val="en-US" w:eastAsia="pl-PL"/>
              </w:rPr>
              <w:t>7.   PN-B-19701:1997</w:t>
            </w:r>
          </w:p>
        </w:tc>
        <w:tc>
          <w:tcPr>
            <w:tcW w:w="6300" w:type="dxa"/>
          </w:tcPr>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Cement. Cement powszechnego użytku. Skład, wymagania  i ocena zgodności</w:t>
            </w:r>
          </w:p>
        </w:tc>
      </w:tr>
      <w:tr w:rsidR="00A8266D" w:rsidRPr="00363C83">
        <w:tc>
          <w:tcPr>
            <w:tcW w:w="2197" w:type="dxa"/>
          </w:tcPr>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 xml:space="preserve">  8.   PN-P-85012:1992</w:t>
            </w:r>
          </w:p>
        </w:tc>
        <w:tc>
          <w:tcPr>
            <w:tcW w:w="6300" w:type="dxa"/>
          </w:tcPr>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Wyroby powroźnicze. Sznurek polipropylenowy do maszyn rolniczych</w:t>
            </w:r>
          </w:p>
        </w:tc>
      </w:tr>
      <w:tr w:rsidR="00A8266D" w:rsidRPr="00363C83">
        <w:tc>
          <w:tcPr>
            <w:tcW w:w="2197" w:type="dxa"/>
          </w:tcPr>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 xml:space="preserve">  9.   PN-R-65023:1999</w:t>
            </w:r>
          </w:p>
        </w:tc>
        <w:tc>
          <w:tcPr>
            <w:tcW w:w="6300" w:type="dxa"/>
          </w:tcPr>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Materiał siewny. Nasiona roślin rolniczych</w:t>
            </w:r>
          </w:p>
        </w:tc>
      </w:tr>
      <w:tr w:rsidR="00A8266D" w:rsidRPr="00363C83">
        <w:tc>
          <w:tcPr>
            <w:tcW w:w="2197" w:type="dxa"/>
          </w:tcPr>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10.   PN-S-02205:1998</w:t>
            </w:r>
          </w:p>
        </w:tc>
        <w:tc>
          <w:tcPr>
            <w:tcW w:w="6300" w:type="dxa"/>
          </w:tcPr>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Drogi samochodowe. Roboty ziemne. Wymagania i badania</w:t>
            </w:r>
          </w:p>
        </w:tc>
      </w:tr>
      <w:tr w:rsidR="00A8266D" w:rsidRPr="00363C83">
        <w:tc>
          <w:tcPr>
            <w:tcW w:w="2197" w:type="dxa"/>
          </w:tcPr>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11.   PN-S-96035:1997</w:t>
            </w:r>
          </w:p>
        </w:tc>
        <w:tc>
          <w:tcPr>
            <w:tcW w:w="6300" w:type="dxa"/>
          </w:tcPr>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Drogi samochodowe. Popioły lotne</w:t>
            </w:r>
          </w:p>
        </w:tc>
      </w:tr>
      <w:tr w:rsidR="00A8266D" w:rsidRPr="00363C83">
        <w:tc>
          <w:tcPr>
            <w:tcW w:w="2197" w:type="dxa"/>
          </w:tcPr>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12.   BN-88/6731-08</w:t>
            </w:r>
          </w:p>
        </w:tc>
        <w:tc>
          <w:tcPr>
            <w:tcW w:w="6300" w:type="dxa"/>
          </w:tcPr>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Cement. Transport i przechowywanie</w:t>
            </w:r>
          </w:p>
        </w:tc>
      </w:tr>
      <w:tr w:rsidR="00A8266D" w:rsidRPr="00363C83">
        <w:tc>
          <w:tcPr>
            <w:tcW w:w="2197" w:type="dxa"/>
          </w:tcPr>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13.   BN-80/6775-03/04</w:t>
            </w:r>
          </w:p>
        </w:tc>
        <w:tc>
          <w:tcPr>
            <w:tcW w:w="6300" w:type="dxa"/>
          </w:tcPr>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Prefabrykaty budowlane z betonu. Elementy nawierzchni dróg, ulic, parkingów i torowisk tramwajowych. Krawężniki i obrzeża chodnikowe</w:t>
            </w:r>
          </w:p>
        </w:tc>
      </w:tr>
    </w:tbl>
    <w:p w:rsidR="00A8266D" w:rsidRPr="0053271D" w:rsidRDefault="00A8266D" w:rsidP="0053271D">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3271D">
        <w:rPr>
          <w:rFonts w:ascii="Times New Roman" w:hAnsi="Times New Roman" w:cs="Times New Roman"/>
          <w:b/>
          <w:bCs/>
          <w:sz w:val="20"/>
          <w:szCs w:val="20"/>
          <w:lang w:eastAsia="pl-PL"/>
        </w:rPr>
        <w:t>10.2. Inne materiały</w:t>
      </w:r>
    </w:p>
    <w:p w:rsidR="00A8266D" w:rsidRPr="0053271D" w:rsidRDefault="00A8266D" w:rsidP="0053271D">
      <w:pPr>
        <w:numPr>
          <w:ilvl w:val="0"/>
          <w:numId w:val="12"/>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14.</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 xml:space="preserve"> Katalog powtarzalnych elementów drogowych (KPED), Transprojekt-Warszawa, 1979.</w:t>
      </w:r>
    </w:p>
    <w:p w:rsidR="00A8266D" w:rsidRPr="0053271D" w:rsidRDefault="00A8266D" w:rsidP="0053271D">
      <w:pPr>
        <w:numPr>
          <w:ilvl w:val="0"/>
          <w:numId w:val="12"/>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15.</w:t>
      </w:r>
      <w:r w:rsidRPr="0053271D">
        <w:rPr>
          <w:rFonts w:ascii="Times New Roman" w:hAnsi="Times New Roman" w:cs="Times New Roman"/>
          <w:sz w:val="14"/>
          <w:szCs w:val="14"/>
          <w:lang w:eastAsia="pl-PL"/>
        </w:rPr>
        <w:t xml:space="preserve">  </w:t>
      </w:r>
      <w:r w:rsidRPr="0053271D">
        <w:rPr>
          <w:rFonts w:ascii="Times New Roman" w:hAnsi="Times New Roman" w:cs="Times New Roman"/>
          <w:sz w:val="20"/>
          <w:szCs w:val="20"/>
          <w:lang w:eastAsia="pl-PL"/>
        </w:rPr>
        <w:t>Warunki techniczne. Drogowe kationowe emulsje asfaltowe EmA-99. Informacje, instrukcje - zeszyt 60, IBDiM, Warszawa, 1999.</w:t>
      </w:r>
    </w:p>
    <w:p w:rsidR="00A8266D" w:rsidRPr="0053271D" w:rsidRDefault="00A8266D" w:rsidP="0053271D">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3271D">
        <w:rPr>
          <w:rFonts w:ascii="Times New Roman" w:hAnsi="Times New Roman" w:cs="Times New Roman"/>
          <w:sz w:val="20"/>
          <w:szCs w:val="20"/>
          <w:lang w:eastAsia="pl-PL"/>
        </w:rPr>
        <w:t> </w:t>
      </w:r>
    </w:p>
    <w:p w:rsidR="00A8266D" w:rsidRPr="0053271D" w:rsidRDefault="00A8266D" w:rsidP="0053271D">
      <w:pPr>
        <w:keepNext/>
        <w:overflowPunct w:val="0"/>
        <w:autoSpaceDE w:val="0"/>
        <w:autoSpaceDN w:val="0"/>
        <w:adjustRightInd w:val="0"/>
        <w:spacing w:before="60" w:after="60" w:line="240" w:lineRule="auto"/>
        <w:jc w:val="both"/>
        <w:outlineLvl w:val="2"/>
        <w:rPr>
          <w:rFonts w:ascii="Times New Roman" w:hAnsi="Times New Roman" w:cs="Times New Roman"/>
          <w:sz w:val="20"/>
          <w:szCs w:val="20"/>
          <w:lang w:eastAsia="pl-PL"/>
        </w:rPr>
      </w:pPr>
      <w:r w:rsidRPr="0053271D">
        <w:rPr>
          <w:rFonts w:ascii="Times New Roman" w:hAnsi="Times New Roman" w:cs="Times New Roman"/>
          <w:sz w:val="20"/>
          <w:szCs w:val="20"/>
          <w:lang w:eastAsia="pl-PL"/>
        </w:rPr>
        <w:t> </w:t>
      </w:r>
    </w:p>
    <w:p w:rsidR="00A8266D" w:rsidRDefault="00A8266D" w:rsidP="0053271D">
      <w:pPr>
        <w:numPr>
          <w:ilvl w:val="12"/>
          <w:numId w:val="0"/>
        </w:numPr>
        <w:overflowPunct w:val="0"/>
        <w:autoSpaceDE w:val="0"/>
        <w:autoSpaceDN w:val="0"/>
        <w:adjustRightInd w:val="0"/>
        <w:jc w:val="both"/>
        <w:rPr>
          <w:b/>
          <w:bCs/>
          <w:sz w:val="20"/>
          <w:szCs w:val="20"/>
        </w:rPr>
      </w:pPr>
      <w:r w:rsidRPr="00041DD4">
        <w:rPr>
          <w:b/>
          <w:bCs/>
          <w:sz w:val="20"/>
          <w:szCs w:val="20"/>
        </w:rPr>
        <w:t>Uwaga:</w:t>
      </w:r>
    </w:p>
    <w:p w:rsidR="00A8266D" w:rsidRPr="007C013B" w:rsidRDefault="00A8266D" w:rsidP="0053271D">
      <w:pPr>
        <w:numPr>
          <w:ilvl w:val="12"/>
          <w:numId w:val="0"/>
        </w:numPr>
        <w:overflowPunct w:val="0"/>
        <w:autoSpaceDE w:val="0"/>
        <w:autoSpaceDN w:val="0"/>
        <w:adjustRightInd w:val="0"/>
        <w:jc w:val="both"/>
        <w:rPr>
          <w:sz w:val="20"/>
          <w:szCs w:val="20"/>
        </w:rPr>
      </w:pPr>
      <w:r>
        <w:rPr>
          <w:sz w:val="20"/>
          <w:szCs w:val="20"/>
        </w:rPr>
        <w:t>Wykonawca robót zobowiązany jest do przestrzegania aktualnie obowiązujących norm.</w:t>
      </w:r>
    </w:p>
    <w:p w:rsidR="00A8266D" w:rsidRDefault="00A8266D"/>
    <w:sectPr w:rsidR="00A8266D" w:rsidSect="00207A2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A3E2354"/>
    <w:lvl w:ilvl="0">
      <w:numFmt w:val="decimal"/>
      <w:lvlText w:val="*"/>
      <w:lvlJc w:val="left"/>
    </w:lvl>
  </w:abstractNum>
  <w:abstractNum w:abstractNumId="1">
    <w:nsid w:val="05646DC5"/>
    <w:multiLevelType w:val="singleLevel"/>
    <w:tmpl w:val="CA501DC0"/>
    <w:lvl w:ilvl="0">
      <w:start w:val="9"/>
      <w:numFmt w:val="decimal"/>
      <w:lvlText w:val="4.2.%1. "/>
      <w:legacy w:legacy="1" w:legacySpace="0" w:legacyIndent="283"/>
      <w:lvlJc w:val="left"/>
      <w:pPr>
        <w:ind w:left="283" w:hanging="283"/>
      </w:pPr>
      <w:rPr>
        <w:rFonts w:ascii="Times New Roman" w:hAnsi="Times New Roman" w:hint="default"/>
        <w:b/>
        <w:bCs/>
        <w:i w:val="0"/>
        <w:iCs w:val="0"/>
        <w:strike w:val="0"/>
        <w:dstrike w:val="0"/>
        <w:sz w:val="20"/>
        <w:szCs w:val="20"/>
        <w:u w:val="none"/>
        <w:effect w:val="none"/>
      </w:rPr>
    </w:lvl>
  </w:abstractNum>
  <w:abstractNum w:abstractNumId="2">
    <w:nsid w:val="18AD50A9"/>
    <w:multiLevelType w:val="singleLevel"/>
    <w:tmpl w:val="7168FEEA"/>
    <w:lvl w:ilvl="0">
      <w:start w:val="8"/>
      <w:numFmt w:val="decimal"/>
      <w:lvlText w:val="4.2.%1. "/>
      <w:legacy w:legacy="1" w:legacySpace="0" w:legacyIndent="283"/>
      <w:lvlJc w:val="left"/>
      <w:pPr>
        <w:ind w:left="283" w:hanging="283"/>
      </w:pPr>
      <w:rPr>
        <w:rFonts w:ascii="Times New Roman" w:hAnsi="Times New Roman" w:hint="default"/>
        <w:b/>
        <w:bCs/>
        <w:i w:val="0"/>
        <w:iCs w:val="0"/>
        <w:strike w:val="0"/>
        <w:dstrike w:val="0"/>
        <w:sz w:val="20"/>
        <w:szCs w:val="20"/>
        <w:u w:val="none"/>
        <w:effect w:val="none"/>
      </w:rPr>
    </w:lvl>
  </w:abstractNum>
  <w:abstractNum w:abstractNumId="3">
    <w:nsid w:val="45F92692"/>
    <w:multiLevelType w:val="singleLevel"/>
    <w:tmpl w:val="A5263C42"/>
    <w:lvl w:ilvl="0">
      <w:start w:val="1"/>
      <w:numFmt w:val="lowerLetter"/>
      <w:lvlText w:val="%1)"/>
      <w:legacy w:legacy="1" w:legacySpace="0" w:legacyIndent="283"/>
      <w:lvlJc w:val="left"/>
      <w:pPr>
        <w:ind w:left="283" w:hanging="283"/>
      </w:pPr>
    </w:lvl>
  </w:abstractNum>
  <w:abstractNum w:abstractNumId="4">
    <w:nsid w:val="4AF146D9"/>
    <w:multiLevelType w:val="singleLevel"/>
    <w:tmpl w:val="A5263C42"/>
    <w:lvl w:ilvl="0">
      <w:start w:val="1"/>
      <w:numFmt w:val="lowerLetter"/>
      <w:lvlText w:val="%1)"/>
      <w:legacy w:legacy="1" w:legacySpace="0" w:legacyIndent="283"/>
      <w:lvlJc w:val="left"/>
      <w:pPr>
        <w:ind w:left="283" w:hanging="283"/>
      </w:pPr>
    </w:lvl>
  </w:abstractNum>
  <w:abstractNum w:abstractNumId="5">
    <w:nsid w:val="5ADA338A"/>
    <w:multiLevelType w:val="singleLevel"/>
    <w:tmpl w:val="F72C116C"/>
    <w:lvl w:ilvl="0">
      <w:start w:val="14"/>
      <w:numFmt w:val="decimal"/>
      <w:lvlText w:val="%1."/>
      <w:legacy w:legacy="1" w:legacySpace="0" w:legacyIndent="283"/>
      <w:lvlJc w:val="left"/>
      <w:pPr>
        <w:ind w:left="283" w:hanging="283"/>
      </w:pPr>
    </w:lvl>
  </w:abstractNum>
  <w:abstractNum w:abstractNumId="6">
    <w:nsid w:val="60306455"/>
    <w:multiLevelType w:val="singleLevel"/>
    <w:tmpl w:val="A5263C42"/>
    <w:lvl w:ilvl="0">
      <w:start w:val="1"/>
      <w:numFmt w:val="lowerLetter"/>
      <w:lvlText w:val="%1)"/>
      <w:legacy w:legacy="1" w:legacySpace="0" w:legacyIndent="283"/>
      <w:lvlJc w:val="left"/>
      <w:pPr>
        <w:ind w:left="283" w:hanging="283"/>
      </w:pPr>
    </w:lvl>
  </w:abstractNum>
  <w:abstractNum w:abstractNumId="7">
    <w:nsid w:val="61647876"/>
    <w:multiLevelType w:val="singleLevel"/>
    <w:tmpl w:val="A5263C42"/>
    <w:lvl w:ilvl="0">
      <w:start w:val="1"/>
      <w:numFmt w:val="lowerLetter"/>
      <w:lvlText w:val="%1)"/>
      <w:legacy w:legacy="1" w:legacySpace="0" w:legacyIndent="283"/>
      <w:lvlJc w:val="left"/>
      <w:pPr>
        <w:ind w:left="283" w:hanging="283"/>
      </w:pPr>
    </w:lvl>
  </w:abstractNum>
  <w:abstractNum w:abstractNumId="8">
    <w:nsid w:val="6AC00C23"/>
    <w:multiLevelType w:val="singleLevel"/>
    <w:tmpl w:val="7C8096DA"/>
    <w:lvl w:ilvl="0">
      <w:start w:val="5"/>
      <w:numFmt w:val="decimal"/>
      <w:lvlText w:val="1.4.%1. "/>
      <w:legacy w:legacy="1" w:legacySpace="0" w:legacyIndent="283"/>
      <w:lvlJc w:val="left"/>
      <w:pPr>
        <w:ind w:left="283" w:hanging="283"/>
      </w:pPr>
      <w:rPr>
        <w:rFonts w:ascii="Times New Roman" w:hAnsi="Times New Roman" w:hint="default"/>
        <w:b/>
        <w:bCs/>
        <w:i w:val="0"/>
        <w:iCs w:val="0"/>
        <w:strike w:val="0"/>
        <w:dstrike w:val="0"/>
        <w:sz w:val="20"/>
        <w:szCs w:val="20"/>
        <w:u w:val="none"/>
        <w:effect w:val="none"/>
      </w:rPr>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 w:numId="2">
    <w:abstractNumId w:val="8"/>
    <w:lvlOverride w:ilvl="0">
      <w:startOverride w:val="5"/>
    </w:lvlOverride>
  </w:num>
  <w:num w:numId="3">
    <w:abstractNumId w:val="8"/>
    <w:lvlOverride w:ilvl="0">
      <w:lvl w:ilvl="0">
        <w:start w:val="5"/>
        <w:numFmt w:val="decimal"/>
        <w:lvlText w:val="1.4.%1. "/>
        <w:legacy w:legacy="1" w:legacySpace="0" w:legacyIndent="283"/>
        <w:lvlJc w:val="left"/>
        <w:pPr>
          <w:ind w:left="283" w:hanging="283"/>
        </w:pPr>
        <w:rPr>
          <w:rFonts w:ascii="Times New Roman" w:hAnsi="Times New Roman" w:cs="Times New Roman" w:hint="default"/>
          <w:b/>
          <w:bCs/>
          <w:i w:val="0"/>
          <w:iCs w:val="0"/>
          <w:strike w:val="0"/>
          <w:dstrike w:val="0"/>
          <w:sz w:val="20"/>
          <w:szCs w:val="20"/>
          <w:u w:val="none"/>
          <w:effect w:val="none"/>
        </w:rPr>
      </w:lvl>
    </w:lvlOverride>
  </w:num>
  <w:num w:numId="4">
    <w:abstractNumId w:val="6"/>
    <w:lvlOverride w:ilvl="0">
      <w:startOverride w:val="1"/>
    </w:lvlOverride>
  </w:num>
  <w:num w:numId="5">
    <w:abstractNumId w:val="0"/>
    <w:lvlOverride w:ilvl="0">
      <w:lvl w:ilvl="0">
        <w:numFmt w:val="bullet"/>
        <w:lvlText w:val="-"/>
        <w:legacy w:legacy="1" w:legacySpace="0" w:legacyIndent="283"/>
        <w:lvlJc w:val="left"/>
        <w:rPr>
          <w:rFonts w:ascii="Bookman Old Style" w:hAnsi="Bookman Old Style" w:cs="Bookman Old Style" w:hint="default"/>
          <w:sz w:val="24"/>
          <w:szCs w:val="24"/>
        </w:rPr>
      </w:lvl>
    </w:lvlOverride>
  </w:num>
  <w:num w:numId="6">
    <w:abstractNumId w:val="2"/>
    <w:lvlOverride w:ilvl="0">
      <w:startOverride w:val="8"/>
    </w:lvlOverride>
  </w:num>
  <w:num w:numId="7">
    <w:abstractNumId w:val="1"/>
    <w:lvlOverride w:ilvl="0">
      <w:startOverride w:val="9"/>
    </w:lvlOverride>
  </w:num>
  <w:num w:numId="8">
    <w:abstractNumId w:val="4"/>
    <w:lvlOverride w:ilvl="0">
      <w:startOverride w:val="1"/>
    </w:lvlOverride>
  </w:num>
  <w:num w:numId="9">
    <w:abstractNumId w:val="3"/>
    <w:lvlOverride w:ilvl="0">
      <w:startOverride w:val="1"/>
    </w:lvlOverride>
  </w:num>
  <w:num w:numId="10">
    <w:abstractNumId w:val="7"/>
    <w:lvlOverride w:ilvl="0">
      <w:startOverride w:val="1"/>
    </w:lvlOverride>
  </w:num>
  <w:num w:numId="11">
    <w:abstractNumId w:val="0"/>
    <w:lvlOverride w:ilvl="0">
      <w:lvl w:ilvl="0">
        <w:numFmt w:val="bullet"/>
        <w:lvlText w:val=""/>
        <w:legacy w:legacy="1" w:legacySpace="0" w:legacyIndent="283"/>
        <w:lvlJc w:val="left"/>
        <w:pPr>
          <w:ind w:left="283" w:hanging="283"/>
        </w:pPr>
        <w:rPr>
          <w:rFonts w:ascii="Symbol" w:hAnsi="Symbol" w:cs="Symbol" w:hint="default"/>
          <w:sz w:val="24"/>
          <w:szCs w:val="24"/>
        </w:rPr>
      </w:lvl>
    </w:lvlOverride>
  </w:num>
  <w:num w:numId="12">
    <w:abstractNumId w:val="5"/>
    <w:lvlOverride w:ilvl="0">
      <w:startOverride w:val="14"/>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271D"/>
    <w:rsid w:val="00041DD4"/>
    <w:rsid w:val="00064F6E"/>
    <w:rsid w:val="000B3AC3"/>
    <w:rsid w:val="00120BBA"/>
    <w:rsid w:val="001A6B49"/>
    <w:rsid w:val="00207A27"/>
    <w:rsid w:val="002C446A"/>
    <w:rsid w:val="00363C83"/>
    <w:rsid w:val="00390586"/>
    <w:rsid w:val="0053271D"/>
    <w:rsid w:val="005A5DA9"/>
    <w:rsid w:val="005F74C7"/>
    <w:rsid w:val="007864A6"/>
    <w:rsid w:val="007C013B"/>
    <w:rsid w:val="007C3933"/>
    <w:rsid w:val="009141E7"/>
    <w:rsid w:val="00933610"/>
    <w:rsid w:val="00A8266D"/>
    <w:rsid w:val="00AB008E"/>
    <w:rsid w:val="00C44955"/>
    <w:rsid w:val="00D62E5C"/>
    <w:rsid w:val="00EA4682"/>
    <w:rsid w:val="00F65372"/>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07A27"/>
    <w:pPr>
      <w:spacing w:after="200" w:line="276" w:lineRule="auto"/>
    </w:pPr>
    <w:rPr>
      <w:rFonts w:cs="Calibri"/>
      <w:sz w:val="22"/>
      <w:szCs w:val="22"/>
      <w:lang w:eastAsia="en-US"/>
    </w:rPr>
  </w:style>
  <w:style w:type="paragraph" w:styleId="Nagwek1">
    <w:name w:val="heading 1"/>
    <w:basedOn w:val="Normalny"/>
    <w:link w:val="Nagwek1Znak"/>
    <w:uiPriority w:val="99"/>
    <w:qFormat/>
    <w:rsid w:val="0053271D"/>
    <w:pPr>
      <w:keepNext/>
      <w:keepLines/>
      <w:suppressAutoHyphens/>
      <w:overflowPunct w:val="0"/>
      <w:autoSpaceDE w:val="0"/>
      <w:autoSpaceDN w:val="0"/>
      <w:adjustRightInd w:val="0"/>
      <w:spacing w:before="240" w:after="120" w:line="240" w:lineRule="auto"/>
      <w:jc w:val="both"/>
      <w:outlineLvl w:val="0"/>
    </w:pPr>
    <w:rPr>
      <w:rFonts w:ascii="Times New Roman" w:eastAsia="Times New Roman" w:hAnsi="Times New Roman" w:cs="Times New Roman"/>
      <w:b/>
      <w:bCs/>
      <w:caps/>
      <w:kern w:val="28"/>
      <w:sz w:val="20"/>
      <w:szCs w:val="20"/>
      <w:lang w:eastAsia="pl-PL"/>
    </w:rPr>
  </w:style>
  <w:style w:type="paragraph" w:styleId="Nagwek2">
    <w:name w:val="heading 2"/>
    <w:basedOn w:val="Normalny"/>
    <w:link w:val="Nagwek2Znak"/>
    <w:uiPriority w:val="99"/>
    <w:qFormat/>
    <w:rsid w:val="0053271D"/>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bCs/>
      <w:sz w:val="20"/>
      <w:szCs w:val="20"/>
      <w:lang w:eastAsia="pl-PL"/>
    </w:rPr>
  </w:style>
  <w:style w:type="paragraph" w:styleId="Nagwek3">
    <w:name w:val="heading 3"/>
    <w:basedOn w:val="Normalny"/>
    <w:link w:val="Nagwek3Znak"/>
    <w:uiPriority w:val="99"/>
    <w:qFormat/>
    <w:rsid w:val="0053271D"/>
    <w:pPr>
      <w:keepNext/>
      <w:overflowPunct w:val="0"/>
      <w:autoSpaceDE w:val="0"/>
      <w:autoSpaceDN w:val="0"/>
      <w:adjustRightInd w:val="0"/>
      <w:spacing w:before="60" w:after="60" w:line="240" w:lineRule="auto"/>
      <w:jc w:val="both"/>
      <w:outlineLvl w:val="2"/>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3271D"/>
    <w:rPr>
      <w:rFonts w:ascii="Times New Roman" w:hAnsi="Times New Roman" w:cs="Times New Roman"/>
      <w:b/>
      <w:bCs/>
      <w:caps/>
      <w:kern w:val="28"/>
      <w:sz w:val="20"/>
      <w:szCs w:val="20"/>
      <w:lang w:eastAsia="pl-PL"/>
    </w:rPr>
  </w:style>
  <w:style w:type="character" w:customStyle="1" w:styleId="Nagwek2Znak">
    <w:name w:val="Nagłówek 2 Znak"/>
    <w:basedOn w:val="Domylnaczcionkaakapitu"/>
    <w:link w:val="Nagwek2"/>
    <w:uiPriority w:val="99"/>
    <w:locked/>
    <w:rsid w:val="0053271D"/>
    <w:rPr>
      <w:rFonts w:ascii="Times New Roman" w:hAnsi="Times New Roman" w:cs="Times New Roman"/>
      <w:b/>
      <w:bCs/>
      <w:sz w:val="20"/>
      <w:szCs w:val="20"/>
      <w:lang w:eastAsia="pl-PL"/>
    </w:rPr>
  </w:style>
  <w:style w:type="character" w:customStyle="1" w:styleId="Nagwek3Znak">
    <w:name w:val="Nagłówek 3 Znak"/>
    <w:basedOn w:val="Domylnaczcionkaakapitu"/>
    <w:link w:val="Nagwek3"/>
    <w:uiPriority w:val="99"/>
    <w:locked/>
    <w:rsid w:val="0053271D"/>
    <w:rPr>
      <w:rFonts w:ascii="Times New Roman" w:hAnsi="Times New Roman" w:cs="Times New Roman"/>
      <w:sz w:val="20"/>
      <w:szCs w:val="20"/>
      <w:lang w:eastAsia="pl-PL"/>
    </w:rPr>
  </w:style>
  <w:style w:type="character" w:styleId="Hipercze">
    <w:name w:val="Hyperlink"/>
    <w:basedOn w:val="Domylnaczcionkaakapitu"/>
    <w:uiPriority w:val="99"/>
    <w:semiHidden/>
    <w:rsid w:val="0053271D"/>
    <w:rPr>
      <w:color w:val="0000FF"/>
      <w:u w:val="single"/>
    </w:rPr>
  </w:style>
  <w:style w:type="paragraph" w:styleId="Spistreci1">
    <w:name w:val="toc 1"/>
    <w:basedOn w:val="Normalny"/>
    <w:autoRedefine/>
    <w:uiPriority w:val="99"/>
    <w:semiHidden/>
    <w:rsid w:val="0053271D"/>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bCs/>
      <w:caps/>
      <w:sz w:val="20"/>
      <w:szCs w:val="20"/>
      <w:lang w:eastAsia="pl-PL"/>
    </w:rPr>
  </w:style>
  <w:style w:type="paragraph" w:customStyle="1" w:styleId="StylIwony">
    <w:name w:val="Styl Iwony"/>
    <w:basedOn w:val="Normalny"/>
    <w:uiPriority w:val="99"/>
    <w:rsid w:val="0053271D"/>
    <w:pPr>
      <w:overflowPunct w:val="0"/>
      <w:autoSpaceDE w:val="0"/>
      <w:autoSpaceDN w:val="0"/>
      <w:adjustRightInd w:val="0"/>
      <w:spacing w:before="120" w:after="120" w:line="240" w:lineRule="auto"/>
      <w:jc w:val="both"/>
    </w:pPr>
    <w:rPr>
      <w:rFonts w:ascii="Bookman Old Style" w:eastAsia="Times New Roman" w:hAnsi="Bookman Old Style" w:cs="Bookman Old Style"/>
      <w:sz w:val="24"/>
      <w:szCs w:val="24"/>
      <w:lang w:eastAsia="pl-PL"/>
    </w:rPr>
  </w:style>
</w:styles>
</file>

<file path=word/webSettings.xml><?xml version="1.0" encoding="utf-8"?>
<w:webSettings xmlns:r="http://schemas.openxmlformats.org/officeDocument/2006/relationships" xmlns:w="http://schemas.openxmlformats.org/wordprocessingml/2006/main">
  <w:divs>
    <w:div w:id="1102804623">
      <w:marLeft w:val="0"/>
      <w:marRight w:val="0"/>
      <w:marTop w:val="0"/>
      <w:marBottom w:val="0"/>
      <w:divBdr>
        <w:top w:val="none" w:sz="0" w:space="0" w:color="auto"/>
        <w:left w:val="none" w:sz="0" w:space="0" w:color="auto"/>
        <w:bottom w:val="none" w:sz="0" w:space="0" w:color="auto"/>
        <w:right w:val="none" w:sz="0" w:space="0" w:color="auto"/>
      </w:divBdr>
      <w:divsChild>
        <w:div w:id="1102804621">
          <w:marLeft w:val="0"/>
          <w:marRight w:val="0"/>
          <w:marTop w:val="0"/>
          <w:marBottom w:val="0"/>
          <w:divBdr>
            <w:top w:val="single" w:sz="6" w:space="1" w:color="auto"/>
            <w:left w:val="none" w:sz="0" w:space="0" w:color="auto"/>
            <w:bottom w:val="none" w:sz="0" w:space="0" w:color="auto"/>
            <w:right w:val="none" w:sz="0" w:space="0" w:color="auto"/>
          </w:divBdr>
        </w:div>
        <w:div w:id="1102804622">
          <w:marLeft w:val="0"/>
          <w:marRight w:val="0"/>
          <w:marTop w:val="0"/>
          <w:marBottom w:val="0"/>
          <w:divBdr>
            <w:top w:val="none" w:sz="0" w:space="0" w:color="auto"/>
            <w:left w:val="none" w:sz="0" w:space="0" w:color="auto"/>
            <w:bottom w:val="single" w:sz="4" w:space="1" w:color="auto"/>
            <w:right w:val="none" w:sz="0" w:space="0" w:color="auto"/>
          </w:divBdr>
        </w:div>
        <w:div w:id="1102804624">
          <w:marLeft w:val="0"/>
          <w:marRight w:val="0"/>
          <w:marTop w:val="0"/>
          <w:marBottom w:val="0"/>
          <w:divBdr>
            <w:top w:val="none" w:sz="0" w:space="0" w:color="auto"/>
            <w:left w:val="none" w:sz="0" w:space="0" w:color="auto"/>
            <w:bottom w:val="single" w:sz="4" w:space="1" w:color="auto"/>
            <w:right w:val="none" w:sz="0" w:space="0" w:color="auto"/>
          </w:divBdr>
        </w:div>
      </w:divsChild>
    </w:div>
    <w:div w:id="11028046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5766</Words>
  <Characters>34602</Characters>
  <Application>Microsoft Office Word</Application>
  <DocSecurity>0</DocSecurity>
  <Lines>288</Lines>
  <Paragraphs>80</Paragraphs>
  <ScaleCrop>false</ScaleCrop>
  <Company>Hewlett-Packard</Company>
  <LinksUpToDate>false</LinksUpToDate>
  <CharactersWithSpaces>40288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dc:creator>
  <cp:keywords/>
  <dc:description/>
  <cp:lastModifiedBy>DM MD</cp:lastModifiedBy>
  <cp:revision>11</cp:revision>
  <dcterms:created xsi:type="dcterms:W3CDTF">2010-10-13T07:37:00Z</dcterms:created>
  <dcterms:modified xsi:type="dcterms:W3CDTF">2023-01-31T10:29:00Z</dcterms:modified>
</cp:coreProperties>
</file>