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B018" w14:textId="77777777" w:rsidR="00F92E95" w:rsidRPr="000F64A2" w:rsidRDefault="00F92E95" w:rsidP="00F92E95">
      <w:pPr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Hlk155792378"/>
      <w:bookmarkStart w:id="1" w:name="_GoBack"/>
      <w:bookmarkEnd w:id="1"/>
      <w:r w:rsidRPr="00F92E95"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NOWY  ZMIENIONY -</w:t>
      </w:r>
      <w:r w:rsidRPr="00F92E95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2.</w:t>
      </w:r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0F64A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Zadanie nr 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7CB792F" w14:textId="77777777" w:rsidR="00F92E95" w:rsidRDefault="00F92E95" w:rsidP="00F92E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7EA5">
        <w:rPr>
          <w:rFonts w:ascii="Arial Black" w:hAnsi="Arial Black" w:cs="Times New Roman"/>
          <w:b/>
          <w:bCs/>
          <w:sz w:val="20"/>
          <w:szCs w:val="20"/>
          <w:u w:val="single"/>
        </w:rPr>
        <w:t>NOWY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OPIS PRZEDMIOTU ZAMÓWIENIA (OPZ) dla </w:t>
      </w:r>
      <w:r w:rsidRPr="00553B80">
        <w:rPr>
          <w:rFonts w:ascii="Arial Black" w:hAnsi="Arial Black" w:cs="Times New Roman"/>
          <w:b/>
          <w:bCs/>
          <w:sz w:val="20"/>
          <w:szCs w:val="20"/>
          <w:u w:val="single"/>
        </w:rPr>
        <w:t>Zadania nr 1</w:t>
      </w: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- 6 </w:t>
      </w:r>
      <w:proofErr w:type="spellStart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33F4F2A4" w14:textId="77777777" w:rsidR="00F92E95" w:rsidRPr="000F64A2" w:rsidRDefault="00F92E95" w:rsidP="00F92E9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bookmarkEnd w:id="0"/>
    <w:tbl>
      <w:tblPr>
        <w:tblW w:w="957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483"/>
        <w:gridCol w:w="2036"/>
        <w:gridCol w:w="7057"/>
      </w:tblGrid>
      <w:tr w:rsidR="00F92E95" w:rsidRPr="00542DDA" w14:paraId="7871B015" w14:textId="77777777" w:rsidTr="00C04AD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570D4D00" w14:textId="77777777" w:rsidR="00F92E95" w:rsidRPr="00542DDA" w:rsidRDefault="00F92E95" w:rsidP="00C04A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44FE78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Zestaw komputerowy wraz z monitorem i pakietem aplikacji biurowych</w:t>
            </w:r>
          </w:p>
        </w:tc>
      </w:tr>
      <w:tr w:rsidR="00F92E95" w:rsidRPr="00542DDA" w14:paraId="4BC0961E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FC8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C9D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02F1" w14:textId="77777777" w:rsidR="00F92E95" w:rsidRPr="00542DDA" w:rsidRDefault="00F92E95" w:rsidP="00C04AD1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techniczne komputera</w:t>
            </w:r>
          </w:p>
        </w:tc>
      </w:tr>
      <w:tr w:rsidR="00F92E95" w:rsidRPr="00542DDA" w14:paraId="51D22306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A13" w14:textId="77777777" w:rsidR="00F92E95" w:rsidRPr="00542DDA" w:rsidRDefault="00F92E95" w:rsidP="00C04AD1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4941831" w14:textId="77777777" w:rsidR="00F92E95" w:rsidRPr="00542DDA" w:rsidRDefault="00F92E95" w:rsidP="00C04AD1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</w:p>
          <w:p w14:paraId="1070C8C0" w14:textId="77777777" w:rsidR="00F92E95" w:rsidRPr="00542DDA" w:rsidRDefault="00F92E95" w:rsidP="00C04AD1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F92E95" w:rsidRPr="00542DDA" w14:paraId="064D9576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CA4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62C9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B69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4B93F5E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Wszystkie komponenty muszą być zainstalowane fabrycznie i dostarczone w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fabrycznie zabezpieczonym pudełku.</w:t>
            </w:r>
          </w:p>
        </w:tc>
      </w:tr>
      <w:tr w:rsidR="00F92E95" w:rsidRPr="00542DDA" w14:paraId="06F92AA1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819E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7B9D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217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Typu Small Form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Factor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 obsługą kart PCI Express wyłącznie o niskim profilu. Możliwość rozbudowy komputera do konfiguracji dwudyskowej.</w:t>
            </w:r>
          </w:p>
          <w:p w14:paraId="799057A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trwale oznaczona nazwą producenta, nazwą komputera, numerem katalogowym PN, numerem seryjnym.</w:t>
            </w:r>
          </w:p>
          <w:p w14:paraId="317F980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umożliwiająca pracę w trybie Pion lub Poziom.</w:t>
            </w:r>
          </w:p>
        </w:tc>
      </w:tr>
      <w:tr w:rsidR="00F92E95" w:rsidRPr="00542DDA" w14:paraId="09D6C8C7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184A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926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F96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Wyposażona w złącza dla kart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PCIe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oraz umożliwiająca ich montaż obudowa:</w:t>
            </w:r>
          </w:p>
          <w:p w14:paraId="03A257B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>- min. 1 x PCI Express 3.0 x16,</w:t>
            </w:r>
          </w:p>
          <w:p w14:paraId="060BB2C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 xml:space="preserve">- min. 1 x PCI Express 3.0 x1, </w:t>
            </w:r>
            <w:r w:rsidRPr="00542DDA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dopuszcza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się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x4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x16)</w:t>
            </w:r>
          </w:p>
        </w:tc>
      </w:tr>
      <w:tr w:rsidR="00F92E95" w:rsidRPr="00542DDA" w14:paraId="077F7906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2228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2449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D07F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CPU Mark wynik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>
              <w:rPr>
                <w:rFonts w:ascii="Calibri" w:eastAsia="Times New Roman" w:hAnsi="Calibri" w:cs="Calibri"/>
                <w:b/>
                <w:bCs/>
              </w:rPr>
              <w:t>135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00 punktów</w:t>
            </w:r>
            <w:r w:rsidRPr="00542DDA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542DDA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542DDA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>(Załączyć dokument potwierdzający spełnienie wymogu)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.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</w:tc>
      </w:tr>
      <w:tr w:rsidR="00F92E95" w:rsidRPr="00542DDA" w14:paraId="218B067D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8956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7DE3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388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Min. 8GB </w:t>
            </w:r>
            <w:r w:rsidRPr="00542DDA">
              <w:rPr>
                <w:rFonts w:ascii="Calibri" w:eastAsia="Times New Roman" w:hAnsi="Calibri" w:cs="Calibri"/>
                <w:bCs/>
              </w:rPr>
              <w:t>RAM</w:t>
            </w:r>
            <w:r w:rsidRPr="00542DDA">
              <w:rPr>
                <w:rFonts w:ascii="Calibri" w:eastAsia="Times New Roman" w:hAnsi="Calibri" w:cs="Calibri"/>
              </w:rPr>
              <w:t>, min.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2 </w:t>
            </w:r>
            <w:proofErr w:type="spellStart"/>
            <w:r w:rsidRPr="00542DDA">
              <w:rPr>
                <w:rFonts w:ascii="Calibri" w:eastAsia="Times New Roman" w:hAnsi="Calibri" w:cs="Calibri"/>
                <w:bCs/>
              </w:rPr>
              <w:t>sloty</w:t>
            </w:r>
            <w:proofErr w:type="spellEnd"/>
            <w:r w:rsidRPr="00542DDA">
              <w:rPr>
                <w:rFonts w:ascii="Calibri" w:eastAsia="Times New Roman" w:hAnsi="Calibri" w:cs="Calibri"/>
                <w:bCs/>
              </w:rPr>
              <w:t xml:space="preserve"> na pamięć, z czego min</w:t>
            </w:r>
            <w:r>
              <w:rPr>
                <w:rFonts w:ascii="Calibri" w:eastAsia="Times New Roman" w:hAnsi="Calibri" w:cs="Calibri"/>
                <w:bCs/>
              </w:rPr>
              <w:t>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1 wolny. Możliwość rozbudowy do </w:t>
            </w:r>
            <w:r>
              <w:rPr>
                <w:rFonts w:ascii="Calibri" w:eastAsia="Times New Roman" w:hAnsi="Calibri" w:cs="Calibri"/>
                <w:bCs/>
              </w:rPr>
              <w:t xml:space="preserve">min. </w:t>
            </w:r>
            <w:r w:rsidRPr="00542DDA">
              <w:rPr>
                <w:rFonts w:ascii="Calibri" w:eastAsia="Times New Roman" w:hAnsi="Calibri" w:cs="Calibri"/>
                <w:bCs/>
              </w:rPr>
              <w:t>16 GB. Obsługa trybu dual-channel.</w:t>
            </w:r>
          </w:p>
        </w:tc>
      </w:tr>
      <w:tr w:rsidR="00F92E95" w:rsidRPr="00542DDA" w14:paraId="08AF13DA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A2BA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B80D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Dysk twardy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9593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Min. 256GB SSD M.2 </w:t>
            </w:r>
            <w:proofErr w:type="spellStart"/>
            <w:r w:rsidRPr="00542DDA">
              <w:rPr>
                <w:rFonts w:ascii="Calibri" w:hAnsi="Calibri" w:cs="Calibri"/>
              </w:rPr>
              <w:t>NVMe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, zawierający partycję RECOVERY umożliwiającą odtworzenie systemu operacyjnego fabrycznie zainstalowanego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komputerze.</w:t>
            </w:r>
          </w:p>
        </w:tc>
      </w:tr>
      <w:tr w:rsidR="00F92E95" w:rsidRPr="00542DDA" w14:paraId="6D81C91A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57CE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49DB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Napęd optyczny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567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Nagrywarka DVD +/-RW wyposażona w tackę z zaczepami umożliwiającymi pracę w poziomie i pionie (dopuszcza się napęd typu </w:t>
            </w:r>
            <w:proofErr w:type="spellStart"/>
            <w:r w:rsidRPr="00542DDA">
              <w:rPr>
                <w:rFonts w:ascii="Calibri" w:eastAsia="Times New Roman" w:hAnsi="Calibri" w:cs="Calibri"/>
                <w:lang w:eastAsia="en-US"/>
              </w:rPr>
              <w:t>slim</w:t>
            </w:r>
            <w:proofErr w:type="spellEnd"/>
            <w:r w:rsidRPr="00542DDA">
              <w:rPr>
                <w:rFonts w:ascii="Calibri" w:eastAsia="Times New Roman" w:hAnsi="Calibri" w:cs="Calibri"/>
                <w:lang w:eastAsia="en-US"/>
              </w:rPr>
              <w:t>)</w:t>
            </w:r>
            <w:r>
              <w:rPr>
                <w:rFonts w:ascii="Calibri" w:eastAsia="Times New Roman" w:hAnsi="Calibri" w:cs="Calibri"/>
                <w:lang w:eastAsia="en-US"/>
              </w:rPr>
              <w:t>. Dopuszcza się zastosowanie zewnętrznego napędu zasilanego z portu USB.</w:t>
            </w:r>
          </w:p>
        </w:tc>
      </w:tr>
      <w:tr w:rsidR="00F92E95" w:rsidRPr="00542DDA" w14:paraId="18021B0F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DB4A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6EA4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4B5E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Zintegrowana </w:t>
            </w:r>
            <w:r>
              <w:rPr>
                <w:rFonts w:ascii="Calibri" w:eastAsia="Times New Roman" w:hAnsi="Calibri" w:cs="Calibri"/>
              </w:rPr>
              <w:t xml:space="preserve">z możliwością dynamicznego przydzielania pamięci w obrębie pamięci systemowej. </w:t>
            </w:r>
            <w:r w:rsidRPr="00542DDA">
              <w:rPr>
                <w:rFonts w:ascii="Calibri" w:eastAsia="Times New Roman" w:hAnsi="Calibri" w:cs="Calibri"/>
              </w:rPr>
              <w:t xml:space="preserve">Obsługująca min. 2 niezależne monitory. </w:t>
            </w:r>
          </w:p>
        </w:tc>
      </w:tr>
      <w:tr w:rsidR="00F92E95" w:rsidRPr="00542DDA" w14:paraId="4E04AE18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D3FC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339A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Audio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789B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Karta dźwiękowa zintegrowana z płytą główną, zgodna z High Definition. </w:t>
            </w:r>
          </w:p>
        </w:tc>
      </w:tr>
      <w:tr w:rsidR="00F92E95" w:rsidRPr="00542DDA" w14:paraId="077E0378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BC1E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85DD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6D9E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10/100/1000 – złącze RJ45 </w:t>
            </w:r>
          </w:p>
        </w:tc>
      </w:tr>
      <w:tr w:rsidR="00F92E95" w:rsidRPr="00542DDA" w14:paraId="13D94A9E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C77F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0FC1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36EF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Wbudowane porty: </w:t>
            </w:r>
          </w:p>
          <w:p w14:paraId="6A221DCD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min. 3 x USB</w:t>
            </w:r>
            <w:r>
              <w:rPr>
                <w:rFonts w:ascii="Calibri" w:eastAsia="Times New Roman" w:hAnsi="Calibri" w:cs="Calibri"/>
              </w:rPr>
              <w:t xml:space="preserve"> 3.0</w:t>
            </w:r>
          </w:p>
          <w:p w14:paraId="39DE3D6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- 1 x port sieciowy RJ-45, </w:t>
            </w:r>
          </w:p>
          <w:p w14:paraId="1DE68E5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porty słuchawek i mikrofonu na przednim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14:paraId="30F00F2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- port</w:t>
            </w:r>
            <w:r>
              <w:rPr>
                <w:rFonts w:ascii="Calibri" w:eastAsia="Times New Roman" w:hAnsi="Calibri" w:cs="Calibri"/>
              </w:rPr>
              <w:t xml:space="preserve"> audio</w:t>
            </w:r>
            <w:r w:rsidRPr="00542DDA">
              <w:rPr>
                <w:rFonts w:ascii="Calibri" w:eastAsia="Times New Roman" w:hAnsi="Calibri" w:cs="Calibri"/>
              </w:rPr>
              <w:t xml:space="preserve"> na </w:t>
            </w:r>
            <w:r>
              <w:rPr>
                <w:rFonts w:ascii="Calibri" w:eastAsia="Times New Roman" w:hAnsi="Calibri" w:cs="Calibri"/>
              </w:rPr>
              <w:t>tylnym</w:t>
            </w:r>
            <w:r w:rsidRPr="00542DDA">
              <w:rPr>
                <w:rFonts w:ascii="Calibri" w:eastAsia="Times New Roman" w:hAnsi="Calibri" w:cs="Calibri"/>
              </w:rPr>
              <w:t xml:space="preserve">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14:paraId="048219B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Wymagana ilość i rozmieszczenie wyżej wymienionych portów nie może być osiągnięta w wyniku stosowania konwerterów, przejściówek itp.</w:t>
            </w:r>
          </w:p>
          <w:p w14:paraId="0E2082E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 video (min. 2):</w:t>
            </w:r>
          </w:p>
          <w:p w14:paraId="104B9FF5" w14:textId="77777777" w:rsidR="00F92E95" w:rsidRDefault="00F92E95" w:rsidP="00C04AD1">
            <w:pPr>
              <w:jc w:val="both"/>
              <w:rPr>
                <w:rFonts w:ascii="Calibri" w:eastAsia="Times New Roman" w:hAnsi="Calibri" w:cs="Calibri"/>
                <w:bCs/>
              </w:rPr>
            </w:pPr>
            <w:r w:rsidRPr="00542DDA">
              <w:rPr>
                <w:rFonts w:ascii="Calibri" w:eastAsia="Times New Roman" w:hAnsi="Calibri" w:cs="Calibri"/>
              </w:rPr>
              <w:t>- min.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 xml:space="preserve">1 </w:t>
            </w:r>
            <w:r>
              <w:rPr>
                <w:rFonts w:ascii="Calibri" w:eastAsia="Times New Roman" w:hAnsi="Calibri" w:cs="Calibri"/>
              </w:rPr>
              <w:t>port</w:t>
            </w:r>
            <w:r w:rsidRPr="00542DDA">
              <w:rPr>
                <w:rFonts w:ascii="Calibri" w:eastAsia="Times New Roman" w:hAnsi="Calibri" w:cs="Calibri"/>
              </w:rPr>
              <w:t xml:space="preserve"> </w:t>
            </w:r>
            <w:r w:rsidRPr="002765C3">
              <w:rPr>
                <w:rFonts w:ascii="Calibri" w:eastAsia="Times New Roman" w:hAnsi="Calibri" w:cs="Calibri"/>
                <w:bCs/>
              </w:rPr>
              <w:t>HDMI</w:t>
            </w:r>
            <w:r>
              <w:rPr>
                <w:rFonts w:ascii="Calibri" w:eastAsia="Times New Roman" w:hAnsi="Calibri" w:cs="Calibri"/>
                <w:bCs/>
              </w:rPr>
              <w:t xml:space="preserve"> lub DP</w:t>
            </w:r>
          </w:p>
          <w:p w14:paraId="40443606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min. 1 inny port wideo</w:t>
            </w:r>
          </w:p>
        </w:tc>
      </w:tr>
      <w:tr w:rsidR="00F92E95" w:rsidRPr="00542DDA" w14:paraId="52AB55FC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38FD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EE1F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Klawiatura/mysz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D52E" w14:textId="77777777" w:rsidR="00F92E95" w:rsidRPr="00542DDA" w:rsidRDefault="00F92E95" w:rsidP="00C04AD1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Mysz optyczna USB</w:t>
            </w:r>
          </w:p>
          <w:p w14:paraId="50042F36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min. 2 przyciski i rolka</w:t>
            </w:r>
          </w:p>
          <w:p w14:paraId="4B93FADD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  <w:p w14:paraId="070BDEBC" w14:textId="77777777" w:rsidR="00F92E95" w:rsidRPr="00542DDA" w:rsidRDefault="00F92E95" w:rsidP="00C04AD1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Klawiatura USB w układzie polski programist</w:t>
            </w:r>
            <w:r>
              <w:rPr>
                <w:rFonts w:ascii="Calibri" w:hAnsi="Calibri" w:cs="Calibri"/>
                <w:u w:val="single"/>
              </w:rPr>
              <w:t>y</w:t>
            </w:r>
            <w:r w:rsidRPr="00542DDA">
              <w:rPr>
                <w:rFonts w:ascii="Calibri" w:hAnsi="Calibri" w:cs="Calibri"/>
                <w:u w:val="single"/>
              </w:rPr>
              <w:t xml:space="preserve"> (QWERTY)</w:t>
            </w:r>
          </w:p>
          <w:p w14:paraId="6D6C7BBB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Ilość przycisków min. 104 klawisze </w:t>
            </w:r>
          </w:p>
          <w:p w14:paraId="75D39FEE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</w:tc>
      </w:tr>
      <w:tr w:rsidR="00F92E95" w:rsidRPr="00542DDA" w14:paraId="666AB416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8D60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53C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Zasilacz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99BD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 xml:space="preserve">Energooszczędny zasilacz o mocy nie większej niż </w:t>
            </w:r>
            <w:r>
              <w:rPr>
                <w:rFonts w:ascii="Calibri" w:eastAsia="Times New Roman" w:hAnsi="Calibri" w:cs="Calibri"/>
                <w:bCs/>
              </w:rPr>
              <w:t>360</w:t>
            </w:r>
            <w:r w:rsidRPr="00542DDA">
              <w:rPr>
                <w:rFonts w:ascii="Calibri" w:eastAsia="Times New Roman" w:hAnsi="Calibri" w:cs="Calibri"/>
                <w:bCs/>
              </w:rPr>
              <w:t>W oraz sprawności na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542DDA">
              <w:rPr>
                <w:rFonts w:ascii="Calibri" w:eastAsia="Times New Roman" w:hAnsi="Calibri" w:cs="Calibri"/>
                <w:bCs/>
              </w:rPr>
              <w:t>poziomie min. 82% przy obciążeniu 100%.</w:t>
            </w:r>
          </w:p>
        </w:tc>
      </w:tr>
      <w:tr w:rsidR="00F92E95" w:rsidRPr="00542DDA" w14:paraId="12FA1C0E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9453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EFF2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System operacyjny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EECD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Nowy, nieużywany oraz nieaktywowany nigdy wcześniej na innym urządzeniu Windows 10 Pro 64-bit</w:t>
            </w:r>
            <w:r>
              <w:rPr>
                <w:rFonts w:ascii="Calibri" w:eastAsia="Times New Roman" w:hAnsi="Calibri" w:cs="Calibri"/>
              </w:rPr>
              <w:t xml:space="preserve"> (lub nowszy w wersji co najmniej Pro) </w:t>
            </w:r>
            <w:r w:rsidRPr="00542DDA">
              <w:rPr>
                <w:rFonts w:ascii="Calibri" w:eastAsia="Times New Roman" w:hAnsi="Calibri" w:cs="Calibri"/>
              </w:rPr>
              <w:t xml:space="preserve">fabrycznie zainstalowany przez producenta komputera </w:t>
            </w:r>
            <w:r>
              <w:rPr>
                <w:rFonts w:ascii="Calibri" w:eastAsia="Times New Roman" w:hAnsi="Calibri" w:cs="Calibri"/>
              </w:rPr>
              <w:t xml:space="preserve">lub nowszy </w:t>
            </w:r>
            <w:r w:rsidRPr="00542DDA">
              <w:rPr>
                <w:rFonts w:ascii="Calibri" w:eastAsia="Times New Roman" w:hAnsi="Calibri" w:cs="Calibri"/>
              </w:rPr>
              <w:t>lub równoważny.</w:t>
            </w:r>
          </w:p>
          <w:p w14:paraId="7EE03125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14:paraId="79CA5040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 system operacyjny,</w:t>
            </w:r>
            <w:r w:rsidRPr="00542DDA">
              <w:rPr>
                <w:rFonts w:ascii="Calibri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>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14:paraId="6175922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1.</w:t>
            </w:r>
            <w:r w:rsidRPr="00542DDA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14:paraId="7675839D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14:paraId="154711E1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14:paraId="6285915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2.</w:t>
            </w:r>
            <w:r w:rsidRPr="00542DDA">
              <w:rPr>
                <w:rFonts w:ascii="Calibri" w:eastAsia="Times New Roman" w:hAnsi="Calibri" w:cs="Calibri"/>
              </w:rPr>
              <w:tab/>
              <w:t>Funkcje związane z obsługą komputerów typu tablet,</w:t>
            </w:r>
            <w:r w:rsidRPr="00542DDA">
              <w:rPr>
                <w:rFonts w:ascii="Calibri" w:eastAsia="Times New Roman" w:hAnsi="Calibri" w:cs="Calibri"/>
              </w:rPr>
              <w:br/>
              <w:t>z wbudowanym modułem „uczenia się” pisma użytkownika – obsługa języka polskiego</w:t>
            </w:r>
          </w:p>
          <w:p w14:paraId="3924D38D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3.</w:t>
            </w:r>
            <w:r w:rsidRPr="00542DDA">
              <w:rPr>
                <w:rFonts w:ascii="Calibri" w:eastAsia="Times New Roman" w:hAnsi="Calibri" w:cs="Calibri"/>
              </w:rPr>
              <w:tab/>
              <w:t>Interfejs użytkownika dostępny w wielu językach do wyboru –</w:t>
            </w:r>
            <w:r w:rsidRPr="00542DDA">
              <w:rPr>
                <w:rFonts w:ascii="Calibri" w:eastAsia="Times New Roman" w:hAnsi="Calibri" w:cs="Calibri"/>
              </w:rPr>
              <w:br/>
              <w:t>w tym polskim i angielskim</w:t>
            </w:r>
          </w:p>
          <w:p w14:paraId="54D49D1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7B9C5A0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5.</w:t>
            </w:r>
            <w:r w:rsidRPr="00542DDA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14:paraId="38364EA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6.</w:t>
            </w:r>
            <w:r w:rsidRPr="00542DDA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674389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7.</w:t>
            </w:r>
            <w:r w:rsidRPr="00542DDA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14:paraId="03AC674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8.</w:t>
            </w:r>
            <w:r w:rsidRPr="00542DDA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14:paraId="0802E7E3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9.</w:t>
            </w:r>
            <w:r w:rsidRPr="00542DDA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14:paraId="7286A1D0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10.</w:t>
            </w:r>
            <w:r w:rsidRPr="00542DDA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14:paraId="31FAAB2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11.</w:t>
            </w:r>
            <w:r w:rsidRPr="00542DDA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14:paraId="788534CF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12.</w:t>
            </w:r>
            <w:r w:rsidRPr="00542DDA">
              <w:rPr>
                <w:rFonts w:ascii="Calibri" w:eastAsia="Times New Roman" w:hAnsi="Calibri" w:cs="Calibri"/>
              </w:rPr>
              <w:tab/>
              <w:t>Możliwość dostarczania poprawek do systemu operacyjnego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w modelu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</w:t>
            </w:r>
          </w:p>
          <w:p w14:paraId="2947DF23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13.</w:t>
            </w:r>
            <w:r w:rsidRPr="00542DDA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minimum 4 miesiące.</w:t>
            </w:r>
          </w:p>
          <w:p w14:paraId="454817F5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14.</w:t>
            </w:r>
            <w:r w:rsidRPr="00542DDA">
              <w:rPr>
                <w:rFonts w:ascii="Calibri" w:eastAsia="Times New Roman" w:hAnsi="Calibri" w:cs="Calibri"/>
              </w:rPr>
              <w:tab/>
              <w:t>Zabezpieczony hasłem hierarchiczny dostęp do systemu, konta</w:t>
            </w:r>
            <w:r w:rsidRPr="00542DDA">
              <w:rPr>
                <w:rFonts w:ascii="Calibri" w:eastAsia="Times New Roman" w:hAnsi="Calibri" w:cs="Calibri"/>
              </w:rPr>
              <w:br/>
              <w:t>i profile użytkowników zarządzane zdalnie; praca systemu w trybie ochrony kont użytkowników.</w:t>
            </w:r>
          </w:p>
          <w:p w14:paraId="79CBEE76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15.</w:t>
            </w:r>
            <w:r w:rsidRPr="00542DDA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lub w chmurze.</w:t>
            </w:r>
          </w:p>
          <w:p w14:paraId="1F882A9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16.</w:t>
            </w:r>
            <w:r w:rsidRPr="00542DDA">
              <w:rPr>
                <w:rFonts w:ascii="Calibri" w:eastAsia="Times New Roman" w:hAnsi="Calibri" w:cs="Calibri"/>
              </w:rPr>
              <w:tab/>
              <w:t>Umożliwienie zablokowania urządzenia w ramach danego konta tylko do uruchamiania wybranej aplikacji - tryb "kiosk".</w:t>
            </w:r>
          </w:p>
          <w:p w14:paraId="45D7ABB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17.</w:t>
            </w:r>
            <w:r w:rsidRPr="00542DDA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prywatnym urządzeniem, bez konieczności łączenia się z siecią VPN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poziomu folderu użytkownika zlokalizowanego w centrum danych firmy.</w:t>
            </w:r>
          </w:p>
          <w:p w14:paraId="7DE36DC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18.</w:t>
            </w:r>
            <w:r w:rsidRPr="00542DDA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</w:t>
            </w:r>
            <w:r w:rsidRPr="00542DDA">
              <w:rPr>
                <w:rFonts w:ascii="Calibri" w:eastAsia="Times New Roman" w:hAnsi="Calibri" w:cs="Calibri"/>
              </w:rPr>
              <w:br/>
              <w:t>z komputerem.</w:t>
            </w:r>
          </w:p>
          <w:p w14:paraId="18F79DD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 na dysku dla użytkowników oraz zapewniający większą niezawodność i pozwalający tworzyć kopie zapasowe.</w:t>
            </w:r>
          </w:p>
          <w:p w14:paraId="6E6F61F9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20.</w:t>
            </w:r>
            <w:r w:rsidRPr="00542DDA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420E8CF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21.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14:paraId="43437F6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22.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systemu operacyjnego do stanu początkowego z pozostawieniem plików użytkownika.</w:t>
            </w:r>
          </w:p>
          <w:p w14:paraId="0F7A924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23.</w:t>
            </w:r>
            <w:r w:rsidRPr="00542DDA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6C4B09D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24.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."</w:t>
            </w:r>
          </w:p>
          <w:p w14:paraId="15C602C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25.</w:t>
            </w:r>
            <w:r w:rsidRPr="00542DDA">
              <w:rPr>
                <w:rFonts w:ascii="Calibri" w:eastAsia="Times New Roman" w:hAnsi="Calibri" w:cs="Calibri"/>
              </w:rPr>
              <w:tab/>
              <w:t>Wbudowana możliwość zdalnego dostępu do systemu i pracy zdalnej z wykorzystaniem pełnego interfejsu graficznego.</w:t>
            </w:r>
          </w:p>
          <w:p w14:paraId="68648B0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26.</w:t>
            </w:r>
            <w:r w:rsidRPr="00542DDA">
              <w:rPr>
                <w:rFonts w:ascii="Calibri" w:eastAsia="Times New Roman" w:hAnsi="Calibri" w:cs="Calibri"/>
              </w:rPr>
              <w:tab/>
              <w:t>Dostępność bezpłatnych biuletynów bezpieczeństwa związanych</w:t>
            </w:r>
            <w:r w:rsidRPr="00542DDA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14:paraId="7436F22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27.</w:t>
            </w:r>
            <w:r w:rsidRPr="00542DDA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AF55F4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28.</w:t>
            </w:r>
            <w:r w:rsidRPr="00542DDA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254B97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29.</w:t>
            </w:r>
            <w:r w:rsidRPr="00542DDA">
              <w:rPr>
                <w:rFonts w:ascii="Calibri" w:eastAsia="Times New Roman" w:hAnsi="Calibri" w:cs="Calibr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Pr="00542DDA">
              <w:rPr>
                <w:rFonts w:ascii="Calibri" w:eastAsia="Times New Roman" w:hAnsi="Calibri" w:cs="Calibri"/>
              </w:rPr>
              <w:br/>
              <w:t>a niezarządzanymi.</w:t>
            </w:r>
          </w:p>
          <w:p w14:paraId="775B537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30.</w:t>
            </w:r>
            <w:r w:rsidRPr="00542DDA">
              <w:rPr>
                <w:rFonts w:ascii="Calibri" w:eastAsia="Times New Roman" w:hAnsi="Calibri" w:cs="Calibri"/>
              </w:rPr>
              <w:tab/>
              <w:t>Wbudowany system uwierzytelnienia dwuskładnikowego oparty</w:t>
            </w:r>
            <w:r w:rsidRPr="00542DDA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14:paraId="059D91D0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31.</w:t>
            </w:r>
            <w:r w:rsidRPr="00542DDA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14:paraId="08EF980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32.</w:t>
            </w:r>
            <w:r w:rsidRPr="00542DDA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14:paraId="6AA8189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33.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14:paraId="4DC5113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14:paraId="1C32E83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35.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Boot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14:paraId="680443E6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36.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URL.</w:t>
            </w:r>
          </w:p>
          <w:p w14:paraId="06ADC34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37.</w:t>
            </w:r>
            <w:r w:rsidRPr="00542DDA">
              <w:rPr>
                <w:rFonts w:ascii="Calibri" w:eastAsia="Times New Roman" w:hAnsi="Calibri" w:cs="Calibri"/>
              </w:rPr>
              <w:tab/>
              <w:t>Wsparcie dla IPSEC oparte na politykach – wdrażanie IPSEC oparte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zestawach reguł definiujących ustawienia zarządzanych w sposób centralny.</w:t>
            </w:r>
          </w:p>
          <w:p w14:paraId="5329EDEF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38.</w:t>
            </w:r>
            <w:r w:rsidRPr="00542DDA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14:paraId="0A99D3ED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Login i hasło,</w:t>
            </w:r>
          </w:p>
          <w:p w14:paraId="4A63E65E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),</w:t>
            </w:r>
          </w:p>
          <w:p w14:paraId="7589719F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c.</w:t>
            </w:r>
            <w:r w:rsidRPr="00542DDA">
              <w:rPr>
                <w:rFonts w:ascii="Calibri" w:eastAsia="Times New Roman" w:hAnsi="Calibri" w:cs="Calibri"/>
              </w:rPr>
              <w:tab/>
              <w:t>Wirtualne karty inteligentne i certyfikaty (logowanie w oparciu</w:t>
            </w:r>
            <w:r w:rsidRPr="00542DDA">
              <w:rPr>
                <w:rFonts w:ascii="Calibri" w:eastAsia="Times New Roman" w:hAnsi="Calibri" w:cs="Calibri"/>
              </w:rPr>
              <w:br/>
              <w:t>o certyfikat chroniony poprzez moduł TPM),</w:t>
            </w:r>
          </w:p>
          <w:p w14:paraId="34D8D9EC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PIN</w:t>
            </w:r>
          </w:p>
          <w:p w14:paraId="7E2D01A1" w14:textId="77777777" w:rsidR="00F92E95" w:rsidRPr="00542DDA" w:rsidRDefault="00F92E95" w:rsidP="00C04AD1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e.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14:paraId="1FA487F5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v. 5</w:t>
            </w:r>
          </w:p>
          <w:p w14:paraId="06008F4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40.</w:t>
            </w:r>
            <w:r w:rsidRPr="00542DDA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14:paraId="5E8494DE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41.</w:t>
            </w:r>
            <w:r w:rsidRPr="00542DDA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14:paraId="1F4FE3D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42.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14:paraId="56E464C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43.</w:t>
            </w:r>
            <w:r w:rsidRPr="00542DDA">
              <w:rPr>
                <w:rFonts w:ascii="Calibri" w:eastAsia="Times New Roman" w:hAnsi="Calibri" w:cs="Calibri"/>
              </w:rPr>
              <w:tab/>
              <w:t>Wsparcie dla PowerShell 5.x – możliwość uruchamiania interpretera poleceń</w:t>
            </w:r>
          </w:p>
        </w:tc>
      </w:tr>
      <w:tr w:rsidR="00F92E95" w:rsidRPr="00542DDA" w14:paraId="7237B197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F3B2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A66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230B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zgodny ze specyfikacją UEFI 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542DDA">
              <w:rPr>
                <w:rFonts w:ascii="Calibri" w:eastAsia="Times New Roman" w:hAnsi="Calibri" w:cs="Calibri"/>
              </w:rPr>
              <w:br/>
              <w:t>- modelu komputera,</w:t>
            </w:r>
          </w:p>
          <w:p w14:paraId="110C393C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numerze seryjnym,</w:t>
            </w:r>
          </w:p>
          <w:p w14:paraId="1CFC7D4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MAC Adres karty sieciowej,</w:t>
            </w:r>
          </w:p>
          <w:p w14:paraId="1D5ED56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wersja Biosu,</w:t>
            </w:r>
          </w:p>
          <w:p w14:paraId="5A2D844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zainstalowanym procesorze,</w:t>
            </w:r>
          </w:p>
          <w:p w14:paraId="1F38193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ilości pamięci RAM wraz z taktowaniem,</w:t>
            </w:r>
          </w:p>
          <w:p w14:paraId="462C3E2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napędach lub dyskach podłączonych do portów M.2 oraz SATA (model dysku twardego i napędu optycznego)</w:t>
            </w:r>
          </w:p>
          <w:p w14:paraId="2A584817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Możliwość z poziomu Bios:</w:t>
            </w:r>
          </w:p>
          <w:p w14:paraId="17D2548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wyłączenia/włączenia portów USB zarówno z przodu jak i z tyłu obudowy,</w:t>
            </w:r>
          </w:p>
          <w:p w14:paraId="7B008A8A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kontrolera  selektywnego (pojedynczego) portów SATA,</w:t>
            </w:r>
          </w:p>
          <w:p w14:paraId="5ECFBA6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konfiguracji kontrolera SATA: AHCI lub Intel RST with Intel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Optane</w:t>
            </w:r>
            <w:proofErr w:type="spellEnd"/>
          </w:p>
          <w:p w14:paraId="622E0AF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karty sieciowej, karty audio,  PXE</w:t>
            </w:r>
          </w:p>
          <w:p w14:paraId="1B672C2D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hasła: administratora, Power-On, </w:t>
            </w:r>
          </w:p>
          <w:p w14:paraId="601685A6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blokady aktualizacji BIOS bez podania hasła administratora</w:t>
            </w:r>
          </w:p>
          <w:p w14:paraId="5B122032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alertowania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zmiany konfiguracji sprzętowej komputera </w:t>
            </w:r>
          </w:p>
          <w:p w14:paraId="616A17C5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wyboru trybu uruchomienia komputera po utracie zasilania (włącz, wyłącz, poprzedni stan)</w:t>
            </w:r>
          </w:p>
          <w:p w14:paraId="3E1ED93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trybu wyłączenia komputera w stan niskiego poboru energii </w:t>
            </w:r>
          </w:p>
          <w:p w14:paraId="407F644D" w14:textId="77777777" w:rsidR="00F92E95" w:rsidRPr="00455BED" w:rsidRDefault="00F92E95" w:rsidP="00C04AD1">
            <w:pPr>
              <w:jc w:val="both"/>
              <w:rPr>
                <w:rFonts w:ascii="Calibri" w:eastAsia="Times New Roman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obsługa Bios za pomocą klawiatury i myszy bez uruchamiania systemu operacyjnego z dysku twardego komputera lub innych, podłączonych do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niego, urządzeń zewnętrznych.</w:t>
            </w:r>
          </w:p>
        </w:tc>
      </w:tr>
      <w:tr w:rsidR="00F92E95" w:rsidRPr="00542DDA" w14:paraId="148CA3C3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E2F8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1A57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Zintegrowany System Diagnostyczny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31B4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14:paraId="74E6A5C5" w14:textId="77777777" w:rsidR="00F92E95" w:rsidRPr="00542DDA" w:rsidRDefault="00F92E95" w:rsidP="00C04AD1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wykonanie testu pamięci RAM </w:t>
            </w:r>
          </w:p>
          <w:p w14:paraId="4F727F89" w14:textId="77777777" w:rsidR="00F92E95" w:rsidRPr="00542DDA" w:rsidRDefault="00F92E95" w:rsidP="00C04AD1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test dysku twardego</w:t>
            </w:r>
          </w:p>
          <w:p w14:paraId="7693861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Wizualna lub dźwiękowa sygnalizacja w przypadku błędów któregokolwiek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powyższych podzespołów komputera.</w:t>
            </w:r>
          </w:p>
        </w:tc>
      </w:tr>
      <w:tr w:rsidR="00F92E95" w:rsidRPr="00542DDA" w14:paraId="5894DAE2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31D52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B672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FD5F" w14:textId="77777777" w:rsidR="00F92E95" w:rsidRPr="002765C3" w:rsidRDefault="00F92E95" w:rsidP="00C04AD1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4"/>
              </w:rPr>
            </w:pPr>
            <w:r w:rsidRPr="002765C3">
              <w:rPr>
                <w:rFonts w:ascii="Calibri" w:hAnsi="Calibri" w:cs="Calibri"/>
                <w:szCs w:val="20"/>
                <w:lang w:eastAsia="en-US"/>
              </w:rPr>
              <w:t>Certyfikat ISO9001 dla producenta sprzętu</w:t>
            </w:r>
          </w:p>
          <w:p w14:paraId="65F3E3B3" w14:textId="77777777" w:rsidR="00F92E95" w:rsidRPr="00542DDA" w:rsidRDefault="00F92E95" w:rsidP="00C04A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Deklaracja zgodności CE</w:t>
            </w:r>
          </w:p>
          <w:p w14:paraId="58734116" w14:textId="77777777" w:rsidR="00F92E95" w:rsidRPr="00542DDA" w:rsidRDefault="00F92E95" w:rsidP="00C04A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Potwierdzenie spełnienia kryteriów środowiskowych, w tym zgodności z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dyrektywą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RoHS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 xml:space="preserve"> Unii Europejskiej o eliminacji substancji niebezpiecznych</w:t>
            </w:r>
          </w:p>
        </w:tc>
      </w:tr>
      <w:tr w:rsidR="00F92E95" w:rsidRPr="00542DDA" w14:paraId="6828BC3D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ED89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8E0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Waga/rozmiary urządzenia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02D8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 urządzenia ma</w:t>
            </w:r>
            <w:r>
              <w:rPr>
                <w:rFonts w:ascii="Calibri" w:eastAsia="Times New Roman" w:hAnsi="Calibri" w:cs="Calibri"/>
                <w:bCs/>
              </w:rPr>
              <w:t>ks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</w:rPr>
              <w:t>10</w:t>
            </w:r>
            <w:r w:rsidRPr="00542DDA">
              <w:rPr>
                <w:rFonts w:ascii="Calibri" w:eastAsia="Times New Roman" w:hAnsi="Calibri" w:cs="Calibri"/>
                <w:bCs/>
              </w:rPr>
              <w:t>kg</w:t>
            </w:r>
          </w:p>
          <w:p w14:paraId="58F91F0B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  <w:lang w:eastAsia="en-US"/>
              </w:rPr>
              <w:t>Suma wymiarów zewnętrznych obudowy nie może przekraczać: 750mm</w:t>
            </w:r>
          </w:p>
        </w:tc>
      </w:tr>
      <w:tr w:rsidR="00F92E95" w:rsidRPr="00542DDA" w14:paraId="08C0E740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68CB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1E85" w14:textId="77777777" w:rsidR="00F92E95" w:rsidRPr="00542DDA" w:rsidRDefault="00F92E95" w:rsidP="00C04AD1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Bezpieczeństwo i zdalne zarządzanie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A803" w14:textId="77777777" w:rsidR="00F92E95" w:rsidRPr="00542DDA" w:rsidRDefault="00F92E95" w:rsidP="00C04AD1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  <w:p w14:paraId="1E7850CF" w14:textId="77777777" w:rsidR="00F92E95" w:rsidRPr="00542DDA" w:rsidRDefault="00F92E95" w:rsidP="00C04AD1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Moduł TPM 2.0</w:t>
            </w:r>
          </w:p>
        </w:tc>
      </w:tr>
      <w:tr w:rsidR="00F92E95" w:rsidRPr="00542DDA" w14:paraId="2F0BD4E2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31C1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9918" w14:textId="77777777" w:rsidR="00F92E95" w:rsidRPr="00542DDA" w:rsidRDefault="00F92E95" w:rsidP="00C04AD1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Wsparcie techniczne producenta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1C8" w14:textId="77777777" w:rsidR="00F92E95" w:rsidRPr="00542DDA" w:rsidRDefault="00F92E95" w:rsidP="00C04AD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- </w:t>
            </w:r>
            <w:r>
              <w:rPr>
                <w:rFonts w:ascii="Calibri" w:eastAsia="Times New Roman" w:hAnsi="Calibri" w:cs="Calibri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 </w:t>
            </w:r>
          </w:p>
          <w:p w14:paraId="0AEFDD5C" w14:textId="77777777" w:rsidR="00F92E95" w:rsidRPr="00542DDA" w:rsidRDefault="00F92E95" w:rsidP="00C04AD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</w:tr>
      <w:tr w:rsidR="00F92E95" w:rsidRPr="00542DDA" w14:paraId="317F8008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C05C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7698" w14:textId="77777777" w:rsidR="00F92E95" w:rsidRPr="00542DDA" w:rsidRDefault="00F92E95" w:rsidP="00C04AD1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Cs w:val="20"/>
                <w:lang w:eastAsia="en-US"/>
              </w:rPr>
              <w:t>Monitor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71B8" w14:textId="77777777" w:rsidR="00F92E95" w:rsidRPr="001F0C5B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 xml:space="preserve">LCD, matowa, podświetlanie LED. Kolor czarny lub ciemny. </w:t>
            </w:r>
          </w:p>
          <w:p w14:paraId="32FB8B24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Przekątna:</w:t>
            </w:r>
          </w:p>
          <w:p w14:paraId="7715C21C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27’’</w:t>
            </w:r>
          </w:p>
          <w:p w14:paraId="18C4AACE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Rozdzielczość:</w:t>
            </w:r>
          </w:p>
          <w:p w14:paraId="4BD9536A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1920 x 1080</w:t>
            </w:r>
          </w:p>
          <w:p w14:paraId="6B61D449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Kontrast statyczny:</w:t>
            </w:r>
          </w:p>
          <w:p w14:paraId="2319D900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1000:1</w:t>
            </w:r>
          </w:p>
          <w:p w14:paraId="31A69ECE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Jasność:</w:t>
            </w:r>
          </w:p>
          <w:p w14:paraId="60271B74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250 cd/m2</w:t>
            </w:r>
          </w:p>
          <w:p w14:paraId="57550A14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Czas reakcji matrycy:</w:t>
            </w:r>
          </w:p>
          <w:p w14:paraId="74709268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5ms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typical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14:paraId="1DAD8443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Plamka:</w:t>
            </w:r>
          </w:p>
          <w:p w14:paraId="24B7C825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0,311 mm</w:t>
            </w:r>
          </w:p>
          <w:p w14:paraId="39860A0F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Kąty widzenia wyświetlacza:</w:t>
            </w:r>
          </w:p>
          <w:p w14:paraId="663CBA63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poziomie</w:t>
            </w:r>
          </w:p>
          <w:p w14:paraId="42C7591B" w14:textId="77777777" w:rsidR="00F92E95" w:rsidRPr="00DF6566" w:rsidRDefault="00F92E95" w:rsidP="00C04AD1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pionie</w:t>
            </w:r>
          </w:p>
          <w:p w14:paraId="74B24549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Konstrukcja: </w:t>
            </w:r>
          </w:p>
          <w:p w14:paraId="7618F19C" w14:textId="77777777" w:rsidR="00F92E95" w:rsidRPr="00DF6566" w:rsidRDefault="00F92E95" w:rsidP="00C04AD1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Pochylenie ekranu pionie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tilt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14:paraId="35F9E3AF" w14:textId="77777777" w:rsidR="00F92E95" w:rsidRPr="00DF6566" w:rsidRDefault="00F92E95" w:rsidP="00C04AD1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Możliwość powieszania na ścianie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vesa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14:paraId="4EA08DB6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Złącza:</w:t>
            </w:r>
          </w:p>
          <w:p w14:paraId="0069507E" w14:textId="77777777" w:rsidR="00F92E95" w:rsidRPr="00DF6566" w:rsidRDefault="00F92E95" w:rsidP="00C04A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Min. 1x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port umożliwiający podłączenie monitora do zaoferowanego komputera</w:t>
            </w:r>
          </w:p>
          <w:p w14:paraId="6341AF4A" w14:textId="77777777" w:rsidR="00F92E95" w:rsidRPr="00DF6566" w:rsidRDefault="00F92E95" w:rsidP="00C04A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>1 inny port wideo</w:t>
            </w:r>
          </w:p>
          <w:p w14:paraId="69EE8897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Dołączone kable:</w:t>
            </w:r>
          </w:p>
          <w:p w14:paraId="7EFB07DB" w14:textId="77777777" w:rsidR="00F92E95" w:rsidRPr="00DF6566" w:rsidRDefault="00F92E95" w:rsidP="00C04AD1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1x kabel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umożliwiający podłączenie monitora do zaoferowanego komputera</w:t>
            </w:r>
          </w:p>
          <w:p w14:paraId="7F695830" w14:textId="77777777" w:rsidR="00F92E95" w:rsidRPr="00DF6566" w:rsidRDefault="00F92E95" w:rsidP="00C04AD1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lastRenderedPageBreak/>
              <w:t>Przewód zasilający</w:t>
            </w:r>
          </w:p>
          <w:p w14:paraId="07691E8E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Funkcje:</w:t>
            </w:r>
          </w:p>
          <w:p w14:paraId="66C5DD77" w14:textId="77777777" w:rsidR="00F92E95" w:rsidRPr="00DF6566" w:rsidRDefault="00F92E95" w:rsidP="00C04AD1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Zasilacz zintegrowany;</w:t>
            </w:r>
          </w:p>
          <w:p w14:paraId="4FCDFAB1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Waga:</w:t>
            </w:r>
          </w:p>
          <w:p w14:paraId="2C1737B0" w14:textId="2F3C22CF" w:rsidR="00F92E95" w:rsidRPr="00DF6566" w:rsidRDefault="00F92E95" w:rsidP="00C04AD1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nie większa niż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6</w:t>
            </w:r>
            <w:r w:rsidR="005B55DE">
              <w:rPr>
                <w:rFonts w:ascii="Calibri" w:eastAsia="Times New Roman" w:hAnsi="Calibri" w:cs="Calibri"/>
                <w:szCs w:val="20"/>
                <w:lang w:eastAsia="en-US"/>
              </w:rPr>
              <w:t xml:space="preserve">,6 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kg</w:t>
            </w:r>
          </w:p>
          <w:p w14:paraId="11C0172F" w14:textId="77777777" w:rsidR="00F92E95" w:rsidRPr="00DF6566" w:rsidRDefault="00F92E95" w:rsidP="00C04AD1">
            <w:pPr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bCs/>
                <w:szCs w:val="20"/>
                <w:lang w:eastAsia="en-US"/>
              </w:rPr>
              <w:t>Złącze umożliwiające zastosowanie zabezpieczenia fizycznego w postaci linki metalowej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.</w:t>
            </w:r>
          </w:p>
          <w:p w14:paraId="11461B0D" w14:textId="77777777" w:rsidR="00F92E95" w:rsidRPr="00DF6566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Certyfikaty:</w:t>
            </w:r>
          </w:p>
          <w:p w14:paraId="4988854F" w14:textId="77777777" w:rsidR="00F92E95" w:rsidRPr="005F471E" w:rsidRDefault="00F92E95" w:rsidP="00C04AD1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RoHS</w:t>
            </w:r>
            <w:proofErr w:type="spellEnd"/>
          </w:p>
          <w:p w14:paraId="156EFB66" w14:textId="77777777" w:rsidR="00F92E95" w:rsidRPr="001F0C5B" w:rsidRDefault="00F92E95" w:rsidP="00C04AD1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CE</w:t>
            </w:r>
          </w:p>
          <w:p w14:paraId="5DAF2768" w14:textId="77777777" w:rsidR="00F92E95" w:rsidRPr="001F0C5B" w:rsidRDefault="00F92E95" w:rsidP="00C04AD1">
            <w:pPr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(Załączyć dokument potwierdzający spełnienie wymogu)</w:t>
            </w: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.</w:t>
            </w:r>
          </w:p>
          <w:p w14:paraId="2387B931" w14:textId="77777777" w:rsidR="00F92E95" w:rsidRPr="001F0C5B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Multimedia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:</w:t>
            </w:r>
          </w:p>
          <w:p w14:paraId="28D862AC" w14:textId="77777777" w:rsidR="00F92E95" w:rsidRPr="001F0C5B" w:rsidRDefault="00F92E95" w:rsidP="00C04AD1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Wbudowane głośniki (2x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 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2 W)</w:t>
            </w:r>
          </w:p>
          <w:p w14:paraId="104E1A1C" w14:textId="77777777" w:rsidR="00F92E95" w:rsidRPr="001F0C5B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Pobór mocy:</w:t>
            </w:r>
          </w:p>
          <w:p w14:paraId="1F4C4B70" w14:textId="77777777" w:rsidR="00F92E95" w:rsidRPr="001F0C5B" w:rsidRDefault="00F92E95" w:rsidP="00C04AD1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Max. 45W</w:t>
            </w:r>
          </w:p>
          <w:p w14:paraId="4CF6C20E" w14:textId="77777777" w:rsidR="00F92E95" w:rsidRPr="007829AA" w:rsidRDefault="00F92E95" w:rsidP="00C04AD1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poniżej 0,5W w trybie uśpienia</w:t>
            </w:r>
          </w:p>
        </w:tc>
      </w:tr>
      <w:tr w:rsidR="00F92E95" w:rsidRPr="00542DDA" w14:paraId="122E0ED3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90CC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8614" w14:textId="77777777" w:rsidR="00F92E95" w:rsidRPr="00542DDA" w:rsidRDefault="00F92E95" w:rsidP="00C04AD1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Pakiet aplikacji biurowych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67F0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t>Zintegrowany pakiet aplikacji biurowych w języku polskim, licencja dożywotnia w którego skład ma wchodzić min.:</w:t>
            </w:r>
          </w:p>
          <w:p w14:paraId="34861E48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Edytor tekstów;</w:t>
            </w:r>
          </w:p>
          <w:p w14:paraId="18447D8F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Arkusz kalkulacyjny;</w:t>
            </w:r>
          </w:p>
          <w:p w14:paraId="1691A2C8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przygotowania i prowadzenia prezentacji;</w:t>
            </w:r>
          </w:p>
          <w:p w14:paraId="6C1E7F3C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zarządzania informacją osobistą (pocztą elektroniczną, kalendarzem, kontaktami i zadaniami);</w:t>
            </w:r>
          </w:p>
          <w:p w14:paraId="690423EB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pełna polska wersja językowa interfejsu użytkownika, w tym także systemu interaktywnej pomocy w języku polskim.</w:t>
            </w:r>
          </w:p>
          <w:p w14:paraId="5EE2E9C7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powinien mieć system aktualizacji darmowych poprawek bezpieczeństwa,</w:t>
            </w:r>
          </w:p>
          <w:p w14:paraId="422F575A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przy czym komunikacja z użytkownikiem powinna odbywać się w języku polskim.</w:t>
            </w:r>
          </w:p>
          <w:p w14:paraId="2D36EC4A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</w:t>
            </w:r>
          </w:p>
          <w:p w14:paraId="2F13AF7F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publicznie znany cykl życia przedstawiony przez producenta dotyczący rozwoju i wsparcia technicznego – w szczególności w zakresie bezpieczeństwa co najmniej 5 lat od daty zakupu.</w:t>
            </w:r>
          </w:p>
          <w:p w14:paraId="21406219" w14:textId="77777777" w:rsidR="00F92E95" w:rsidRPr="00CE30C1" w:rsidRDefault="00F92E95" w:rsidP="00C04AD1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możliwość dostosowania pakietu aplikacji biurowych do pracy dla osób niepełnosprawnych np. słabo widzących, zgodnie z wymogami Krajowych Ram Interoperacyjności ( WCAG 2.0 );</w:t>
            </w:r>
          </w:p>
          <w:p w14:paraId="3E000D15" w14:textId="77777777" w:rsidR="00F92E95" w:rsidRPr="00CE30C1" w:rsidRDefault="00F92E95" w:rsidP="00C04AD1">
            <w:pPr>
              <w:autoSpaceDE w:val="0"/>
              <w:rPr>
                <w:rFonts w:ascii="Calibri" w:hAnsi="Calibri" w:cs="Calibri"/>
              </w:rPr>
            </w:pPr>
          </w:p>
          <w:p w14:paraId="2302BAB8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Edytor tekstów musi umożliwiać: </w:t>
            </w:r>
          </w:p>
          <w:p w14:paraId="3AC1E163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AF063D0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Wstawianie oraz formatowanie tabel.</w:t>
            </w:r>
          </w:p>
          <w:p w14:paraId="3331FC07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Wstawianie oraz formatowanie obiektów graficznych.</w:t>
            </w:r>
          </w:p>
          <w:p w14:paraId="1F9E6DBD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lastRenderedPageBreak/>
              <w:t xml:space="preserve">Wstawianie wykresów i tabel z arkusza kalkulacyjnego (wliczając tabele przestawne). </w:t>
            </w:r>
          </w:p>
          <w:p w14:paraId="1BE4B34B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numerowanie rozdziałów, punktów, akapitów, tabel i rysunków. </w:t>
            </w:r>
          </w:p>
          <w:p w14:paraId="2FBF1099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tworzenie spisów treści. </w:t>
            </w:r>
          </w:p>
          <w:p w14:paraId="4FEC9AF1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nagłówków i stopek stron. </w:t>
            </w:r>
          </w:p>
          <w:p w14:paraId="4300F5D4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Śledzenie i porównywanie zmian wprowadzonych przez użytkowników w dokumencie. </w:t>
            </w:r>
          </w:p>
          <w:p w14:paraId="16E39D89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14:paraId="351F4A3E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Określenie układu strony (pionowa/pozioma). </w:t>
            </w:r>
          </w:p>
          <w:p w14:paraId="0C6FEC37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Wydruk dokumentów. </w:t>
            </w:r>
          </w:p>
          <w:p w14:paraId="3CC5BC98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14:paraId="08E0D90E" w14:textId="77777777" w:rsidR="00F92E95" w:rsidRPr="00CE30C1" w:rsidRDefault="00F92E95" w:rsidP="00C04AD1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Zabezpieczenie dokumentów hasłem przed odczytem oraz przed wprowadzaniem modyfikacji.</w:t>
            </w:r>
          </w:p>
          <w:p w14:paraId="34F3ACA7" w14:textId="77777777" w:rsidR="00F92E95" w:rsidRPr="00CE30C1" w:rsidRDefault="00F92E95" w:rsidP="00C04AD1">
            <w:pPr>
              <w:autoSpaceDE w:val="0"/>
              <w:rPr>
                <w:rFonts w:ascii="Calibri" w:hAnsi="Calibri" w:cs="Calibri"/>
              </w:rPr>
            </w:pPr>
          </w:p>
          <w:p w14:paraId="03334FD9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Arkusz kalkulacyjny musi umożliwiać: </w:t>
            </w:r>
          </w:p>
          <w:p w14:paraId="628AEEC1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tabelarycznych – </w:t>
            </w:r>
          </w:p>
          <w:p w14:paraId="06F6416E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wykresów liniowych (wraz linią trendu), słupkowych, kołowych –</w:t>
            </w:r>
          </w:p>
          <w:p w14:paraId="3038BEE0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arkuszy kalkulacyjnych zawierających teksty, dane liczbowe oraz formuły przeprowadzające operacje matematyczne, logiczne, tekstowe, statystyczne oraz operacje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finansowych i na miarach czasu. </w:t>
            </w:r>
          </w:p>
          <w:p w14:paraId="0BFF6DC5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CE30C1">
              <w:rPr>
                <w:rFonts w:ascii="Calibri" w:hAnsi="Calibri" w:cs="Calibri"/>
              </w:rPr>
              <w:t>webservice</w:t>
            </w:r>
            <w:proofErr w:type="spellEnd"/>
            <w:r w:rsidRPr="00CE30C1">
              <w:rPr>
                <w:rFonts w:ascii="Calibri" w:hAnsi="Calibri" w:cs="Calibri"/>
              </w:rPr>
              <w:t xml:space="preserve">) </w:t>
            </w:r>
          </w:p>
          <w:p w14:paraId="6122E299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Obsługę kostek OLAP oraz tworzenie i edycję kwerend bazodanowych i webowych. </w:t>
            </w:r>
          </w:p>
          <w:p w14:paraId="125C0517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Narzędzia wspomagające analizę statystyczną i finansową, analizę wariantową i rozwiązywanie problemów optymalizacyjnych – </w:t>
            </w:r>
          </w:p>
          <w:p w14:paraId="6F3C0058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raportów tabeli przestawnych umożliwiających dynamiczną zmianę wymiarów oraz wykresów bazujących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z tabeli przestawnych </w:t>
            </w:r>
          </w:p>
          <w:p w14:paraId="6BE62AA0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Wyszukiwanie i zamianę danych</w:t>
            </w:r>
          </w:p>
          <w:p w14:paraId="77FE234C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analiz danych przy użyciu formatowania warunkowego </w:t>
            </w:r>
          </w:p>
          <w:p w14:paraId="6B9D1F74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Nazywanie komórek arkusza i odwoływanie się w formułach po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takiej nazwie</w:t>
            </w:r>
          </w:p>
          <w:p w14:paraId="05CCA74C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14:paraId="173AAF5B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czasu, daty i wartości finansowych z polskim formatem </w:t>
            </w:r>
          </w:p>
          <w:p w14:paraId="4165F7FF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 wielu arkuszy kalkulacyjnych w jednym pliku. </w:t>
            </w:r>
          </w:p>
          <w:p w14:paraId="7FE7C57A" w14:textId="77777777" w:rsidR="00F92E95" w:rsidRPr="00CE30C1" w:rsidRDefault="00F92E95" w:rsidP="00C04AD1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Zabezpieczenie dokumentów hasłem przed odczytem oraz przed wprowadzaniem modyfikacji.</w:t>
            </w:r>
          </w:p>
          <w:p w14:paraId="798FE356" w14:textId="77777777" w:rsidR="00F92E95" w:rsidRPr="00CE30C1" w:rsidRDefault="00F92E95" w:rsidP="00C04AD1">
            <w:pPr>
              <w:autoSpaceDE w:val="0"/>
              <w:rPr>
                <w:rFonts w:ascii="Calibri" w:hAnsi="Calibri" w:cs="Calibri"/>
              </w:rPr>
            </w:pPr>
          </w:p>
          <w:p w14:paraId="20114A90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lastRenderedPageBreak/>
              <w:t xml:space="preserve">Narzędzie do przygotowywania i prowadzenia prezentacji musi umożliwiać: </w:t>
            </w:r>
          </w:p>
          <w:p w14:paraId="52663494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Przygotowywanie prezentacji multimedialnych, które mogą być prezentowanie przy użyciu projektora multimedialnego </w:t>
            </w:r>
          </w:p>
          <w:p w14:paraId="35FBE96F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Drukowanie w formacie umożliwiającym robienie notatek – </w:t>
            </w:r>
          </w:p>
          <w:p w14:paraId="1C370EBC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Zapisanie jako prezentacja tylko do odczytu. </w:t>
            </w:r>
          </w:p>
          <w:p w14:paraId="073CF9BF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 narracji i dołączanie jej do prezentacji</w:t>
            </w:r>
          </w:p>
          <w:p w14:paraId="4945D7BF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Opatrywanie slajdów notatkami dla prezentera</w:t>
            </w:r>
          </w:p>
          <w:p w14:paraId="17729F8B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Umieszczanie i formatowanie tekstów, obiektów graficznych, tabel, nagrań dźwiękowych i wideo</w:t>
            </w:r>
          </w:p>
          <w:p w14:paraId="235F5337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Umieszczanie tabel i wykresów pochodzących z arkusza kalkulacyjnego </w:t>
            </w:r>
          </w:p>
          <w:p w14:paraId="1B0835E8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Odświeżenie wykresu znajdującego się w prezentacji po zmianie danych w źródłowym arkuszu kalkulacyjnym </w:t>
            </w:r>
          </w:p>
          <w:p w14:paraId="2508BF5A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Możliwość tworzenia animacji obiektów i całych slajdów</w:t>
            </w:r>
          </w:p>
          <w:p w14:paraId="5BA1B0C4" w14:textId="77777777" w:rsidR="00F92E95" w:rsidRPr="00CE30C1" w:rsidRDefault="00F92E95" w:rsidP="00C04AD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Prowadzenie prezentacji w trybie prezentera, gdzie slajdy są widoczne na jednym monitorze lub projektorze, a na drugim widoczne są slajdy i notatki prezentera</w:t>
            </w:r>
          </w:p>
          <w:p w14:paraId="65073D92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t>Narzędzie do zarządzania informacją prywatną (pocztą elektroniczną, kalendarzem, kontaktami i zadaniami) musi umożliwiać:</w:t>
            </w:r>
          </w:p>
          <w:p w14:paraId="61D1F93B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Pobieranie i wysyłanie poczty elektronicznej z serwera pocztowego, </w:t>
            </w:r>
          </w:p>
          <w:p w14:paraId="4F533B8D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Przechowywanie wiadomości na serwerze lub w lokalnym pliku tworzonym z zastosowaniem efektywnej kompresji danych, -</w:t>
            </w:r>
          </w:p>
          <w:p w14:paraId="4720785F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Filtrowanie niechcianej poczty elektronicznej (SPAM) oraz określanie listy zablokowanych i bezpiecznych nadawców, </w:t>
            </w:r>
          </w:p>
          <w:p w14:paraId="43B6C0C8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katalogów, pozwalających katalogować pocztę elektroniczną,</w:t>
            </w:r>
          </w:p>
          <w:p w14:paraId="550EA48D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Automatyczne grupowanie poczty o tym samym tytule,</w:t>
            </w:r>
          </w:p>
          <w:p w14:paraId="2DCBA4A4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7878053C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Oflagowanie poczty elektronicznej z określeniem terminu przypomnienia, oddzielnie dla nadawcy i adresatów,  </w:t>
            </w:r>
          </w:p>
          <w:p w14:paraId="2F6DD0F3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Mechanizm ustalania liczby wiadomości, które mają być synchronizowane lokalnie, </w:t>
            </w:r>
          </w:p>
          <w:p w14:paraId="22F5C163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Zarządzanie kalendarzem,</w:t>
            </w:r>
          </w:p>
          <w:p w14:paraId="4908B4E7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kalendarza innym użytkownikom z możliwością określania uprawnień użytkowników, </w:t>
            </w:r>
          </w:p>
          <w:p w14:paraId="6E10D5C3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kalendarza innych użytkowników, </w:t>
            </w:r>
          </w:p>
          <w:p w14:paraId="16E57D7F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Zapraszanie uczestników na spotkanie, co po ich akceptacji powoduje automatyczne wprowadzenie spotkania w ich kalendarzach, </w:t>
            </w:r>
          </w:p>
          <w:p w14:paraId="7D0C3B16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zadań, </w:t>
            </w:r>
          </w:p>
          <w:p w14:paraId="5943C5E8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Zlecanie zadań innym użytkownikom, </w:t>
            </w:r>
          </w:p>
          <w:p w14:paraId="180C4C7F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kontaktów, </w:t>
            </w:r>
          </w:p>
          <w:p w14:paraId="2ADF573D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listy kontaktów innym użytkownikom, </w:t>
            </w:r>
          </w:p>
          <w:p w14:paraId="5522945A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listy kontaktów innych użytkowników, </w:t>
            </w:r>
          </w:p>
          <w:p w14:paraId="2AA22EB1" w14:textId="77777777" w:rsidR="00F92E95" w:rsidRPr="00CE30C1" w:rsidRDefault="00F92E95" w:rsidP="00C04AD1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Możliwość przesyłania kontaktów innym użytkowników.</w:t>
            </w:r>
          </w:p>
          <w:p w14:paraId="2AE608A8" w14:textId="77777777" w:rsidR="00F92E95" w:rsidRPr="00CE30C1" w:rsidRDefault="00F92E95" w:rsidP="00C04AD1">
            <w:pPr>
              <w:autoSpaceDE w:val="0"/>
              <w:rPr>
                <w:rFonts w:ascii="Calibri" w:hAnsi="Calibri" w:cs="Calibri"/>
              </w:rPr>
            </w:pPr>
          </w:p>
          <w:p w14:paraId="55E6CC07" w14:textId="77777777" w:rsidR="00F92E95" w:rsidRPr="00CE30C1" w:rsidRDefault="00F92E95" w:rsidP="00C04AD1">
            <w:pPr>
              <w:autoSpaceDE w:val="0"/>
            </w:pPr>
            <w:r w:rsidRPr="00CE30C1">
              <w:rPr>
                <w:rFonts w:ascii="Calibri" w:hAnsi="Calibri" w:cs="Calibri"/>
              </w:rPr>
              <w:lastRenderedPageBreak/>
              <w:t xml:space="preserve">Oświadczenie wykonawcy, że jest podmiotem uprawnionym do udzielenia licencji i dostawy oferowanego oprogramowania, a dostarczone oprogramowanie jest </w:t>
            </w:r>
            <w:r>
              <w:rPr>
                <w:rFonts w:ascii="Calibri" w:hAnsi="Calibri" w:cs="Calibri"/>
              </w:rPr>
              <w:t xml:space="preserve">nowe, nieużywane i nigdy nieaktywowane, </w:t>
            </w:r>
            <w:r w:rsidRPr="00CE30C1">
              <w:rPr>
                <w:rFonts w:ascii="Calibri" w:hAnsi="Calibri" w:cs="Calibri"/>
              </w:rPr>
              <w:t>wolne od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wad prawnych i fizycznych oraz że jest zgodne z zalecenia, normami i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obowiązującymi wymaganiami techniczno-eksploatacyjnymi na terenie RP </w:t>
            </w:r>
            <w:r w:rsidRPr="00CE30C1">
              <w:rPr>
                <w:rFonts w:ascii="Calibri" w:eastAsia="Times New Roman" w:hAnsi="Calibri" w:cs="Calibri"/>
                <w:szCs w:val="20"/>
              </w:rPr>
              <w:t>(</w:t>
            </w:r>
            <w:r w:rsidRPr="00CE30C1">
              <w:rPr>
                <w:rFonts w:ascii="Calibri" w:eastAsia="Times New Roman" w:hAnsi="Calibri" w:cs="Calibri"/>
                <w:b/>
                <w:bCs/>
                <w:szCs w:val="20"/>
              </w:rPr>
              <w:t>Załączyć dokument potwierdzający spełnienie wymogu)</w:t>
            </w:r>
          </w:p>
        </w:tc>
      </w:tr>
      <w:tr w:rsidR="00F92E95" w:rsidRPr="00542DDA" w14:paraId="199CBEC2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5CF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6FAB" w14:textId="77777777" w:rsidR="00F92E95" w:rsidRPr="00542DDA" w:rsidRDefault="00F92E95" w:rsidP="00C04AD1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92C" w14:textId="77777777" w:rsidR="00F92E95" w:rsidRPr="00542DDA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 przeciwprzepięciowa spełniająca wymagania:</w:t>
            </w:r>
          </w:p>
          <w:p w14:paraId="746555F5" w14:textId="77777777" w:rsidR="00F92E95" w:rsidRPr="00542DDA" w:rsidRDefault="00F92E95" w:rsidP="00C04AD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bezpiecznik min. 10A</w:t>
            </w:r>
          </w:p>
          <w:p w14:paraId="6E9F8433" w14:textId="77777777" w:rsidR="00F92E95" w:rsidRPr="00542DDA" w:rsidRDefault="00F92E95" w:rsidP="00C04AD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ilość gniazd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5 szt.</w:t>
            </w:r>
          </w:p>
          <w:p w14:paraId="789F7D74" w14:textId="77777777" w:rsidR="00F92E95" w:rsidRPr="00542DDA" w:rsidRDefault="00F92E95" w:rsidP="00C04AD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długość kabla min. 4m.</w:t>
            </w:r>
          </w:p>
        </w:tc>
      </w:tr>
      <w:tr w:rsidR="00F92E95" w:rsidRPr="00542DDA" w14:paraId="535848B2" w14:textId="77777777" w:rsidTr="00C04AD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D672" w14:textId="77777777" w:rsidR="00F92E95" w:rsidRPr="00542DDA" w:rsidRDefault="00F92E95" w:rsidP="00C04AD1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8F35" w14:textId="77777777" w:rsidR="00F92E95" w:rsidRPr="00542DDA" w:rsidRDefault="00F92E95" w:rsidP="00C04AD1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Gwarancja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BC25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Min. 36-miesięczna gwarancja producenta, świadczona w miejscu instalacji, czas reakcji serwisu - do końca następnego dnia roboczego.</w:t>
            </w:r>
          </w:p>
          <w:p w14:paraId="1FE5B3C1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542DDA">
              <w:rPr>
                <w:rFonts w:ascii="Calibri" w:eastAsia="Times New Roman" w:hAnsi="Calibri" w:cs="Calibri"/>
              </w:rPr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4A2DC48F" w14:textId="77777777" w:rsidR="00F92E95" w:rsidRPr="00542DDA" w:rsidRDefault="00F92E95" w:rsidP="00C04AD1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razie awarii uszkodzony dysk twardy pozostaje u Zamawiającego.</w:t>
            </w:r>
          </w:p>
          <w:p w14:paraId="58DA8CCC" w14:textId="77777777" w:rsidR="00F92E95" w:rsidRPr="00542DDA" w:rsidRDefault="00F92E95" w:rsidP="00C04AD1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Wymagane oświadczenie Wykonawcy potwierdzające spełnienie tego warunku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7CE9C5A7" w14:textId="77777777" w:rsidR="00F92E95" w:rsidRPr="00542DDA" w:rsidRDefault="00F92E95" w:rsidP="00F92E95">
      <w:pPr>
        <w:rPr>
          <w:rFonts w:ascii="Calibri" w:eastAsia="Times New Roman" w:hAnsi="Calibri" w:cs="Calibri"/>
          <w:sz w:val="20"/>
          <w:szCs w:val="20"/>
        </w:rPr>
      </w:pPr>
    </w:p>
    <w:p w14:paraId="2F509493" w14:textId="77777777" w:rsidR="00F92E95" w:rsidRDefault="00F92E95" w:rsidP="00F92E95"/>
    <w:p w14:paraId="41609D73" w14:textId="77777777" w:rsidR="00821916" w:rsidRDefault="00821916"/>
    <w:sectPr w:rsidR="00821916" w:rsidSect="003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9CACF72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C"/>
    <w:rsid w:val="003F61C6"/>
    <w:rsid w:val="005B55DE"/>
    <w:rsid w:val="00821916"/>
    <w:rsid w:val="00AA78CC"/>
    <w:rsid w:val="00B209ED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50B9"/>
  <w15:chartTrackingRefBased/>
  <w15:docId w15:val="{618F3E18-B84B-4119-9AFD-DAEB74BA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95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2E95"/>
    <w:rPr>
      <w:color w:val="0000FF"/>
      <w:u w:val="single"/>
    </w:rPr>
  </w:style>
  <w:style w:type="paragraph" w:styleId="Akapitzlist">
    <w:name w:val="List Paragraph"/>
    <w:basedOn w:val="Normalny"/>
    <w:qFormat/>
    <w:rsid w:val="00F92E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2024-01-26T07:34:00Z</dcterms:created>
  <dcterms:modified xsi:type="dcterms:W3CDTF">2024-01-26T07:34:00Z</dcterms:modified>
</cp:coreProperties>
</file>