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D9FF" w14:textId="77777777" w:rsidR="0006070C" w:rsidRPr="001312EF" w:rsidRDefault="0006070C" w:rsidP="0006070C">
      <w:pPr>
        <w:pStyle w:val="Nagwek2"/>
      </w:pPr>
      <w:bookmarkStart w:id="0" w:name="_Toc109049164"/>
      <w:r w:rsidRPr="001312EF">
        <w:t>Załącznik nr 3 do SWZ</w:t>
      </w:r>
      <w:bookmarkEnd w:id="0"/>
      <w:r w:rsidRPr="001312EF">
        <w:t xml:space="preserve"> </w:t>
      </w:r>
    </w:p>
    <w:p w14:paraId="7F89D9EF" w14:textId="77777777" w:rsidR="0006070C" w:rsidRPr="001312EF" w:rsidRDefault="0006070C" w:rsidP="0006070C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1</w:t>
      </w: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667A9EE8" w14:textId="77777777" w:rsidR="0006070C" w:rsidRPr="001312EF" w:rsidRDefault="0006070C" w:rsidP="0006070C">
      <w:pPr>
        <w:pStyle w:val="NormalnyWeb"/>
        <w:spacing w:before="0" w:after="0"/>
      </w:pPr>
    </w:p>
    <w:p w14:paraId="092F1881" w14:textId="77777777" w:rsidR="0006070C" w:rsidRPr="001312EF" w:rsidRDefault="0006070C" w:rsidP="0006070C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p w14:paraId="6ECBC7C1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1ABB2E7A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19F2BF70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312EF">
        <w:rPr>
          <w:b/>
          <w:sz w:val="22"/>
          <w:szCs w:val="22"/>
        </w:rPr>
        <w:t>FORMULARZ CENOWY</w:t>
      </w:r>
    </w:p>
    <w:p w14:paraId="10A6D93F" w14:textId="77777777" w:rsidR="0006070C" w:rsidRPr="001312EF" w:rsidRDefault="0006070C" w:rsidP="0006070C">
      <w:pPr>
        <w:pStyle w:val="NormalnyWeb"/>
        <w:spacing w:before="0" w:after="0"/>
        <w:rPr>
          <w:sz w:val="18"/>
          <w:szCs w:val="20"/>
        </w:rPr>
      </w:pPr>
    </w:p>
    <w:tbl>
      <w:tblPr>
        <w:tblW w:w="50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930"/>
        <w:gridCol w:w="1257"/>
        <w:gridCol w:w="588"/>
        <w:gridCol w:w="988"/>
        <w:gridCol w:w="797"/>
        <w:gridCol w:w="898"/>
        <w:gridCol w:w="1285"/>
      </w:tblGrid>
      <w:tr w:rsidR="0006070C" w:rsidRPr="001312EF" w14:paraId="1D9F2F80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E90A2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L.p.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7197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Nazwa kursu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9A78D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Cena</w:t>
            </w:r>
          </w:p>
          <w:p w14:paraId="3AFDAF94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jednostkowa netto</w:t>
            </w: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59536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Ilość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A074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45769772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netto</w:t>
            </w:r>
          </w:p>
        </w:tc>
        <w:tc>
          <w:tcPr>
            <w:tcW w:w="435" w:type="pct"/>
            <w:vAlign w:val="center"/>
          </w:tcPr>
          <w:p w14:paraId="719CCA07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Stawka</w:t>
            </w:r>
          </w:p>
          <w:p w14:paraId="26FF51AD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VAT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D1950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41F0E622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VAT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9788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535276A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brutto</w:t>
            </w:r>
          </w:p>
        </w:tc>
      </w:tr>
      <w:tr w:rsidR="0006070C" w:rsidRPr="001312EF" w14:paraId="21F6176E" w14:textId="77777777" w:rsidTr="00FF6A83">
        <w:trPr>
          <w:trHeight w:hRule="exact" w:val="318"/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E0FDF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3DE11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AF5F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BAD2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E542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35" w:type="pct"/>
            <w:vAlign w:val="center"/>
          </w:tcPr>
          <w:p w14:paraId="262F7C24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A435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B6981B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06070C" w:rsidRPr="00C74F13" w14:paraId="40AF4252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DA5B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B0D4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C74F1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Kurs „Propedeutyka prawa pracy”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97F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0395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34726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4314E0C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047E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41E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34EFF585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00A1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F3CE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„Standardy postępowania z osobami pozbawionymi wolności”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0B7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08D2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CB2D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2B5687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5D4A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6BFDA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1089523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ACC1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3F0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„Okno tolerancji”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1271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581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8D9A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742109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34A8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FAC0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45D6B86E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E49D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2923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„Kompetencje menadżera”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F55A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5475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FFC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0411C1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0326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A067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741DA4F8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6E2C7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AC257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„Budowanie wizerunku organizacji”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669C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5A50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8E94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76A9D5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3DEA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2E0F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74B3AEE0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EA93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F7FC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</w:t>
            </w:r>
            <w:r>
              <w:rPr>
                <w:bCs/>
                <w:sz w:val="18"/>
                <w:szCs w:val="18"/>
              </w:rPr>
              <w:t>Z</w:t>
            </w:r>
            <w:r w:rsidRPr="00C74F13">
              <w:rPr>
                <w:bCs/>
                <w:sz w:val="18"/>
                <w:szCs w:val="18"/>
              </w:rPr>
              <w:t>drowie psychofizyczne””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5970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F1DE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BA787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22AC2F6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2F81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3EE9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E61B0C8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8B9C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C6DD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„Pierwsza pomoc przedmedyczna”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EF42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9393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258E0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03C7B86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B2B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B46A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6BA21DB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7D32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B8E1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„Kultura organizacyjna”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7519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2C9A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FE35D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769247BD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71F8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0B63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5439D42F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B1C74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66D7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„Elementy coachingu we wspieraniu rozwoju pracowników”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117DE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8493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D4FD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50ADDA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EEA0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559B7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1312EF" w14:paraId="6A9C95B5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DF28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9D1A2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„Tworzenie programów reedukacyjnych”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0209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FB220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14AF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8F5E1A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EFADF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AF4C3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1312EF" w14:paraId="6E49FB46" w14:textId="77777777" w:rsidTr="00FF6A83">
        <w:trPr>
          <w:trHeight w:val="357"/>
          <w:tblHeader/>
        </w:trPr>
        <w:tc>
          <w:tcPr>
            <w:tcW w:w="283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283BC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right"/>
              <w:rPr>
                <w:rFonts w:eastAsia="Times New Roman" w:cs="Arial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szCs w:val="20"/>
                <w:lang w:eastAsia="ar-SA"/>
              </w:rPr>
              <w:t>Razem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A719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6834E3C7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34A6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9DD43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2739A584" w14:textId="77777777" w:rsidR="0006070C" w:rsidRPr="001312EF" w:rsidRDefault="0006070C" w:rsidP="0006070C">
      <w:pPr>
        <w:pStyle w:val="NormalnyWeb"/>
        <w:spacing w:before="0" w:after="0"/>
        <w:rPr>
          <w:sz w:val="20"/>
          <w:szCs w:val="20"/>
        </w:rPr>
      </w:pPr>
    </w:p>
    <w:p w14:paraId="698F80CF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414D6675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51606780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7A6F80E6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lang w:eastAsia="pl-PL"/>
        </w:rPr>
      </w:pPr>
      <w:r w:rsidRPr="001312EF">
        <w:rPr>
          <w:rFonts w:cs="Arial"/>
          <w:sz w:val="18"/>
          <w:szCs w:val="20"/>
        </w:rPr>
        <w:t>..................................................................</w:t>
      </w:r>
    </w:p>
    <w:p w14:paraId="22B0EADF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[dokument należy wypełnić i opatrzyć</w:t>
      </w:r>
    </w:p>
    <w:p w14:paraId="782F3577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kwalifikowanym podpisem elektronicznym</w:t>
      </w:r>
    </w:p>
    <w:p w14:paraId="178CDC68" w14:textId="610FF8EB" w:rsidR="00322E90" w:rsidRPr="0006070C" w:rsidRDefault="0006070C" w:rsidP="0006070C">
      <w:pPr>
        <w:snapToGrid w:val="0"/>
        <w:spacing w:after="0" w:line="100" w:lineRule="atLeast"/>
        <w:ind w:left="4963" w:firstLine="709"/>
        <w:jc w:val="center"/>
      </w:pPr>
      <w:r w:rsidRPr="001312EF">
        <w:rPr>
          <w:rFonts w:cs="Arial"/>
          <w:sz w:val="16"/>
          <w:szCs w:val="16"/>
        </w:rPr>
        <w:t>lub podpisem zaufanym lub podpisem osobisty</w:t>
      </w:r>
    </w:p>
    <w:sectPr w:rsidR="00322E90" w:rsidRPr="000607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15B5" w14:textId="66859127" w:rsidR="00446808" w:rsidRDefault="00446808">
    <w:pPr>
      <w:pStyle w:val="Nagwek"/>
    </w:pPr>
    <w:r w:rsidRPr="00446808"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8"/>
    <w:rsid w:val="0006070C"/>
    <w:rsid w:val="00322E90"/>
    <w:rsid w:val="00405C44"/>
    <w:rsid w:val="00446808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2023-01-04T14:25:00Z</dcterms:created>
  <dcterms:modified xsi:type="dcterms:W3CDTF">2023-01-04T14:25:00Z</dcterms:modified>
</cp:coreProperties>
</file>