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1582" w14:textId="222B7C7F" w:rsidR="001471CB" w:rsidRPr="00934003" w:rsidRDefault="008F37FF" w:rsidP="001471CB">
      <w:pPr>
        <w:spacing w:line="276" w:lineRule="auto"/>
        <w:jc w:val="center"/>
        <w:rPr>
          <w:rFonts w:ascii="Arial" w:hAnsi="Arial" w:cs="Arial"/>
          <w:b/>
          <w:color w:val="000000" w:themeColor="text1"/>
          <w:sz w:val="20"/>
          <w:szCs w:val="20"/>
        </w:rPr>
      </w:pPr>
      <w:r w:rsidRPr="00934003">
        <w:rPr>
          <w:rFonts w:ascii="Arial" w:hAnsi="Arial" w:cs="Arial"/>
          <w:b/>
          <w:color w:val="000000" w:themeColor="text1"/>
          <w:sz w:val="20"/>
          <w:szCs w:val="20"/>
        </w:rPr>
        <w:t xml:space="preserve">WZÓR </w:t>
      </w:r>
      <w:r w:rsidR="001471CB" w:rsidRPr="00934003">
        <w:rPr>
          <w:rFonts w:ascii="Arial" w:hAnsi="Arial" w:cs="Arial"/>
          <w:b/>
          <w:color w:val="000000" w:themeColor="text1"/>
          <w:sz w:val="20"/>
          <w:szCs w:val="20"/>
        </w:rPr>
        <w:t>UMOW</w:t>
      </w:r>
      <w:r w:rsidRPr="00934003">
        <w:rPr>
          <w:rFonts w:ascii="Arial" w:hAnsi="Arial" w:cs="Arial"/>
          <w:b/>
          <w:color w:val="000000" w:themeColor="text1"/>
          <w:sz w:val="20"/>
          <w:szCs w:val="20"/>
        </w:rPr>
        <w:t>Y</w:t>
      </w:r>
      <w:r w:rsidR="001471CB" w:rsidRPr="00934003">
        <w:rPr>
          <w:rFonts w:ascii="Arial" w:hAnsi="Arial" w:cs="Arial"/>
          <w:b/>
          <w:color w:val="000000" w:themeColor="text1"/>
          <w:sz w:val="20"/>
          <w:szCs w:val="20"/>
        </w:rPr>
        <w:t xml:space="preserve"> NR </w:t>
      </w:r>
      <w:r w:rsidRPr="00934003">
        <w:rPr>
          <w:rFonts w:ascii="Arial" w:hAnsi="Arial" w:cs="Arial"/>
          <w:b/>
          <w:color w:val="000000" w:themeColor="text1"/>
          <w:sz w:val="20"/>
          <w:szCs w:val="20"/>
        </w:rPr>
        <w:t>____</w:t>
      </w:r>
      <w:r w:rsidR="001471CB" w:rsidRPr="00934003">
        <w:rPr>
          <w:rFonts w:ascii="Arial" w:hAnsi="Arial" w:cs="Arial"/>
          <w:b/>
          <w:color w:val="000000" w:themeColor="text1"/>
          <w:sz w:val="20"/>
          <w:szCs w:val="20"/>
        </w:rPr>
        <w:t>/ZPZ/22</w:t>
      </w:r>
    </w:p>
    <w:p w14:paraId="79440E7D" w14:textId="77777777" w:rsidR="001471CB" w:rsidRPr="00934003" w:rsidRDefault="001471CB" w:rsidP="001471CB">
      <w:pPr>
        <w:pStyle w:val="NormalnyWeb"/>
        <w:spacing w:before="0" w:after="0"/>
        <w:jc w:val="center"/>
        <w:rPr>
          <w:rFonts w:ascii="Arial" w:hAnsi="Arial" w:cs="Arial"/>
          <w:color w:val="000000" w:themeColor="text1"/>
          <w:sz w:val="20"/>
          <w:szCs w:val="20"/>
        </w:rPr>
      </w:pPr>
    </w:p>
    <w:p w14:paraId="42ECD1B0" w14:textId="4C0CCB95" w:rsidR="001471CB" w:rsidRPr="00934003" w:rsidRDefault="001471CB" w:rsidP="001471CB">
      <w:pPr>
        <w:rPr>
          <w:rFonts w:ascii="Arial" w:hAnsi="Arial" w:cs="Arial"/>
          <w:color w:val="000000" w:themeColor="text1"/>
          <w:sz w:val="20"/>
          <w:szCs w:val="20"/>
        </w:rPr>
      </w:pPr>
      <w:r w:rsidRPr="00934003">
        <w:rPr>
          <w:rFonts w:ascii="Arial" w:hAnsi="Arial" w:cs="Arial"/>
          <w:color w:val="000000" w:themeColor="text1"/>
          <w:sz w:val="20"/>
          <w:szCs w:val="20"/>
        </w:rPr>
        <w:t xml:space="preserve">Zawarta w Olsztynie, dnia </w:t>
      </w:r>
      <w:r w:rsidR="008F37FF" w:rsidRPr="00934003">
        <w:rPr>
          <w:rFonts w:ascii="Arial" w:hAnsi="Arial" w:cs="Arial"/>
          <w:color w:val="000000" w:themeColor="text1"/>
          <w:sz w:val="20"/>
          <w:szCs w:val="20"/>
        </w:rPr>
        <w:t>__________</w:t>
      </w:r>
      <w:r w:rsidRPr="00934003">
        <w:rPr>
          <w:rFonts w:ascii="Arial" w:hAnsi="Arial" w:cs="Arial"/>
          <w:color w:val="000000" w:themeColor="text1"/>
          <w:sz w:val="20"/>
          <w:szCs w:val="20"/>
        </w:rPr>
        <w:t xml:space="preserve"> pomiędzy:</w:t>
      </w:r>
    </w:p>
    <w:p w14:paraId="12352595" w14:textId="77777777" w:rsidR="001471CB" w:rsidRPr="00934003" w:rsidRDefault="001471CB" w:rsidP="001471CB">
      <w:pPr>
        <w:rPr>
          <w:rFonts w:ascii="Arial" w:hAnsi="Arial" w:cs="Arial"/>
          <w:b/>
          <w:color w:val="000000" w:themeColor="text1"/>
          <w:sz w:val="20"/>
          <w:szCs w:val="20"/>
        </w:rPr>
      </w:pPr>
      <w:r w:rsidRPr="00934003">
        <w:rPr>
          <w:rFonts w:ascii="Arial" w:hAnsi="Arial" w:cs="Arial"/>
          <w:b/>
          <w:color w:val="000000" w:themeColor="text1"/>
          <w:sz w:val="20"/>
          <w:szCs w:val="20"/>
        </w:rPr>
        <w:t>Samodzielnym Publicznym Zakładem Opieki Zdrowotnej Ministerstwa Spraw Wewnętrznych i Administracji z Warmińsko-Mazurskim Centrum Onkologii w Olsztynie</w:t>
      </w:r>
    </w:p>
    <w:p w14:paraId="1BEF7409" w14:textId="77777777" w:rsidR="001471CB" w:rsidRPr="00934003" w:rsidRDefault="001471CB" w:rsidP="001471CB">
      <w:pPr>
        <w:rPr>
          <w:rFonts w:ascii="Arial" w:hAnsi="Arial" w:cs="Arial"/>
          <w:color w:val="000000" w:themeColor="text1"/>
          <w:sz w:val="20"/>
          <w:szCs w:val="20"/>
        </w:rPr>
      </w:pPr>
      <w:r w:rsidRPr="00934003">
        <w:rPr>
          <w:rFonts w:ascii="Arial" w:hAnsi="Arial" w:cs="Arial"/>
          <w:color w:val="000000" w:themeColor="text1"/>
          <w:sz w:val="20"/>
          <w:szCs w:val="20"/>
        </w:rPr>
        <w:t>Al. Wojska Polskiego 37, 10-228 Olsztyn</w:t>
      </w:r>
    </w:p>
    <w:p w14:paraId="4C434BDE" w14:textId="77777777" w:rsidR="001471CB" w:rsidRPr="00934003" w:rsidRDefault="001471CB" w:rsidP="001471CB">
      <w:pPr>
        <w:rPr>
          <w:rFonts w:ascii="Arial" w:hAnsi="Arial" w:cs="Arial"/>
          <w:color w:val="000000" w:themeColor="text1"/>
          <w:sz w:val="20"/>
          <w:szCs w:val="20"/>
        </w:rPr>
      </w:pPr>
      <w:r w:rsidRPr="00934003">
        <w:rPr>
          <w:rFonts w:ascii="Arial" w:hAnsi="Arial" w:cs="Arial"/>
          <w:color w:val="000000" w:themeColor="text1"/>
          <w:sz w:val="20"/>
          <w:szCs w:val="20"/>
        </w:rPr>
        <w:t>NR KRS 0000003859,</w:t>
      </w:r>
    </w:p>
    <w:p w14:paraId="4CC2723E" w14:textId="77777777" w:rsidR="001471CB" w:rsidRPr="00934003" w:rsidRDefault="001471CB" w:rsidP="001471CB">
      <w:pPr>
        <w:rPr>
          <w:rFonts w:ascii="Arial" w:hAnsi="Arial" w:cs="Arial"/>
          <w:color w:val="000000" w:themeColor="text1"/>
          <w:sz w:val="20"/>
          <w:szCs w:val="20"/>
        </w:rPr>
      </w:pPr>
      <w:r w:rsidRPr="00934003">
        <w:rPr>
          <w:rFonts w:ascii="Arial" w:hAnsi="Arial" w:cs="Arial"/>
          <w:color w:val="000000" w:themeColor="text1"/>
          <w:sz w:val="20"/>
          <w:szCs w:val="20"/>
        </w:rPr>
        <w:t>NIP 739-29-54-895,</w:t>
      </w:r>
    </w:p>
    <w:p w14:paraId="5AA59242" w14:textId="77777777" w:rsidR="001471CB" w:rsidRPr="00934003" w:rsidRDefault="001471CB" w:rsidP="001471CB">
      <w:pPr>
        <w:rPr>
          <w:rFonts w:ascii="Arial" w:hAnsi="Arial" w:cs="Arial"/>
          <w:color w:val="000000" w:themeColor="text1"/>
          <w:sz w:val="20"/>
          <w:szCs w:val="20"/>
        </w:rPr>
      </w:pPr>
      <w:r w:rsidRPr="00934003">
        <w:rPr>
          <w:rFonts w:ascii="Arial" w:hAnsi="Arial" w:cs="Arial"/>
          <w:color w:val="000000" w:themeColor="text1"/>
          <w:sz w:val="20"/>
          <w:szCs w:val="20"/>
        </w:rPr>
        <w:t>REGON 510022366</w:t>
      </w:r>
    </w:p>
    <w:p w14:paraId="1CE8D0BC" w14:textId="77777777" w:rsidR="001471CB" w:rsidRPr="00934003" w:rsidRDefault="001471CB" w:rsidP="001471CB">
      <w:pPr>
        <w:rPr>
          <w:rFonts w:ascii="Arial" w:hAnsi="Arial" w:cs="Arial"/>
          <w:color w:val="000000" w:themeColor="text1"/>
          <w:sz w:val="20"/>
          <w:szCs w:val="20"/>
        </w:rPr>
      </w:pPr>
      <w:r w:rsidRPr="00934003">
        <w:rPr>
          <w:rFonts w:ascii="Arial" w:hAnsi="Arial" w:cs="Arial"/>
          <w:color w:val="000000" w:themeColor="text1"/>
          <w:sz w:val="20"/>
          <w:szCs w:val="20"/>
        </w:rPr>
        <w:t>Reprezentowanym przez:</w:t>
      </w:r>
    </w:p>
    <w:p w14:paraId="2A9C7F36" w14:textId="71CD5711" w:rsidR="001471CB" w:rsidRPr="00934003" w:rsidRDefault="008F37FF" w:rsidP="001471CB">
      <w:pPr>
        <w:tabs>
          <w:tab w:val="left" w:pos="7415"/>
        </w:tabs>
        <w:rPr>
          <w:rFonts w:ascii="Arial" w:hAnsi="Arial" w:cs="Arial"/>
          <w:i/>
          <w:color w:val="000000" w:themeColor="text1"/>
          <w:sz w:val="20"/>
          <w:szCs w:val="20"/>
        </w:rPr>
      </w:pPr>
      <w:r w:rsidRPr="00934003">
        <w:rPr>
          <w:rFonts w:ascii="Arial" w:hAnsi="Arial" w:cs="Arial"/>
          <w:i/>
          <w:color w:val="000000" w:themeColor="text1"/>
          <w:sz w:val="20"/>
          <w:szCs w:val="20"/>
        </w:rPr>
        <w:t>_________________________________</w:t>
      </w:r>
      <w:r w:rsidR="001471CB" w:rsidRPr="00934003">
        <w:rPr>
          <w:rFonts w:ascii="Arial" w:hAnsi="Arial" w:cs="Arial"/>
          <w:i/>
          <w:color w:val="000000" w:themeColor="text1"/>
          <w:sz w:val="20"/>
          <w:szCs w:val="20"/>
        </w:rPr>
        <w:tab/>
      </w:r>
    </w:p>
    <w:p w14:paraId="50C8F5F6" w14:textId="77777777" w:rsidR="001471CB" w:rsidRPr="00934003" w:rsidRDefault="001471CB" w:rsidP="001471CB">
      <w:pPr>
        <w:rPr>
          <w:rFonts w:ascii="Arial" w:hAnsi="Arial" w:cs="Arial"/>
          <w:color w:val="000000" w:themeColor="text1"/>
          <w:sz w:val="20"/>
          <w:szCs w:val="20"/>
        </w:rPr>
      </w:pPr>
      <w:r w:rsidRPr="00934003">
        <w:rPr>
          <w:rFonts w:ascii="Arial" w:hAnsi="Arial" w:cs="Arial"/>
          <w:color w:val="000000" w:themeColor="text1"/>
          <w:sz w:val="20"/>
          <w:szCs w:val="20"/>
        </w:rPr>
        <w:t xml:space="preserve">zwanym w dalszej części umowy </w:t>
      </w:r>
      <w:r w:rsidRPr="00934003">
        <w:rPr>
          <w:rFonts w:ascii="Arial" w:hAnsi="Arial" w:cs="Arial"/>
          <w:b/>
          <w:bCs/>
          <w:color w:val="000000" w:themeColor="text1"/>
          <w:sz w:val="20"/>
          <w:szCs w:val="20"/>
        </w:rPr>
        <w:t>Zamawiającym</w:t>
      </w:r>
    </w:p>
    <w:p w14:paraId="4890B2D0" w14:textId="77777777" w:rsidR="001471CB" w:rsidRPr="00934003" w:rsidRDefault="001471CB" w:rsidP="001471CB">
      <w:pPr>
        <w:rPr>
          <w:rFonts w:ascii="Arial" w:hAnsi="Arial" w:cs="Arial"/>
          <w:color w:val="000000" w:themeColor="text1"/>
          <w:sz w:val="20"/>
          <w:szCs w:val="20"/>
        </w:rPr>
      </w:pPr>
      <w:r w:rsidRPr="00934003">
        <w:rPr>
          <w:rFonts w:ascii="Arial" w:hAnsi="Arial" w:cs="Arial"/>
          <w:color w:val="000000" w:themeColor="text1"/>
          <w:sz w:val="20"/>
          <w:szCs w:val="20"/>
        </w:rPr>
        <w:t xml:space="preserve">a </w:t>
      </w:r>
    </w:p>
    <w:p w14:paraId="1C31875D" w14:textId="186279B3" w:rsidR="001471CB" w:rsidRPr="00934003" w:rsidRDefault="008F37FF" w:rsidP="001471CB">
      <w:pPr>
        <w:rPr>
          <w:rFonts w:ascii="Arial" w:hAnsi="Arial" w:cs="Arial"/>
          <w:b/>
          <w:color w:val="000000" w:themeColor="text1"/>
          <w:sz w:val="20"/>
          <w:szCs w:val="20"/>
        </w:rPr>
      </w:pPr>
      <w:r w:rsidRPr="00934003">
        <w:rPr>
          <w:rFonts w:ascii="Arial" w:hAnsi="Arial" w:cs="Arial"/>
          <w:b/>
          <w:color w:val="000000" w:themeColor="text1"/>
          <w:sz w:val="20"/>
          <w:szCs w:val="20"/>
        </w:rPr>
        <w:t>_________________________________</w:t>
      </w:r>
    </w:p>
    <w:p w14:paraId="3322AE1D" w14:textId="085CF02C" w:rsidR="001471CB" w:rsidRPr="00934003" w:rsidRDefault="001471CB" w:rsidP="001471CB">
      <w:pPr>
        <w:rPr>
          <w:rFonts w:ascii="Arial" w:hAnsi="Arial" w:cs="Arial"/>
          <w:color w:val="000000" w:themeColor="text1"/>
          <w:sz w:val="20"/>
          <w:szCs w:val="20"/>
          <w:lang w:val="en-US"/>
        </w:rPr>
      </w:pPr>
      <w:r w:rsidRPr="00934003">
        <w:rPr>
          <w:rFonts w:ascii="Arial" w:hAnsi="Arial" w:cs="Arial"/>
          <w:color w:val="000000" w:themeColor="text1"/>
          <w:sz w:val="20"/>
          <w:szCs w:val="20"/>
          <w:lang w:val="en-US"/>
        </w:rPr>
        <w:t xml:space="preserve">REGON: </w:t>
      </w:r>
    </w:p>
    <w:p w14:paraId="547E5245" w14:textId="707679BC" w:rsidR="001471CB" w:rsidRPr="00934003" w:rsidRDefault="001471CB" w:rsidP="001471CB">
      <w:pPr>
        <w:rPr>
          <w:rFonts w:ascii="Arial" w:hAnsi="Arial" w:cs="Arial"/>
          <w:color w:val="000000" w:themeColor="text1"/>
          <w:sz w:val="20"/>
          <w:szCs w:val="20"/>
          <w:lang w:val="en-US"/>
        </w:rPr>
      </w:pPr>
      <w:r w:rsidRPr="00934003">
        <w:rPr>
          <w:rFonts w:ascii="Arial" w:hAnsi="Arial" w:cs="Arial"/>
          <w:color w:val="000000" w:themeColor="text1"/>
          <w:sz w:val="20"/>
          <w:szCs w:val="20"/>
          <w:lang w:val="en-US"/>
        </w:rPr>
        <w:t xml:space="preserve">NIP: </w:t>
      </w:r>
    </w:p>
    <w:p w14:paraId="0D2702B4" w14:textId="77777777" w:rsidR="001471CB" w:rsidRPr="00934003" w:rsidRDefault="001471CB" w:rsidP="001471CB">
      <w:pPr>
        <w:spacing w:line="360" w:lineRule="auto"/>
        <w:rPr>
          <w:rFonts w:ascii="Arial" w:hAnsi="Arial" w:cs="Arial"/>
          <w:color w:val="000000" w:themeColor="text1"/>
          <w:sz w:val="20"/>
          <w:szCs w:val="20"/>
        </w:rPr>
      </w:pPr>
      <w:r w:rsidRPr="00934003">
        <w:rPr>
          <w:rFonts w:ascii="Arial" w:hAnsi="Arial" w:cs="Arial"/>
          <w:color w:val="000000" w:themeColor="text1"/>
          <w:sz w:val="20"/>
          <w:szCs w:val="20"/>
        </w:rPr>
        <w:t>Reprezentowanym przez:</w:t>
      </w:r>
    </w:p>
    <w:p w14:paraId="2C9F5A81" w14:textId="349628FC" w:rsidR="00965AE2" w:rsidRPr="00934003" w:rsidRDefault="008F37FF" w:rsidP="00965AE2">
      <w:pPr>
        <w:spacing w:line="360" w:lineRule="auto"/>
        <w:rPr>
          <w:rFonts w:ascii="Arial" w:hAnsi="Arial" w:cs="Arial"/>
          <w:i/>
          <w:color w:val="000000" w:themeColor="text1"/>
          <w:sz w:val="20"/>
          <w:szCs w:val="20"/>
        </w:rPr>
      </w:pPr>
      <w:r w:rsidRPr="00934003">
        <w:rPr>
          <w:rFonts w:ascii="Arial" w:hAnsi="Arial" w:cs="Arial"/>
          <w:i/>
          <w:color w:val="000000" w:themeColor="text1"/>
          <w:sz w:val="20"/>
          <w:szCs w:val="20"/>
        </w:rPr>
        <w:t>_________________________________</w:t>
      </w:r>
    </w:p>
    <w:p w14:paraId="785FD9A8" w14:textId="77777777" w:rsidR="001471CB" w:rsidRPr="00934003" w:rsidRDefault="001471CB" w:rsidP="001471CB">
      <w:pPr>
        <w:rPr>
          <w:rFonts w:ascii="Arial" w:hAnsi="Arial" w:cs="Arial"/>
          <w:b/>
          <w:color w:val="000000" w:themeColor="text1"/>
          <w:sz w:val="20"/>
          <w:szCs w:val="20"/>
        </w:rPr>
      </w:pPr>
      <w:r w:rsidRPr="00934003">
        <w:rPr>
          <w:rFonts w:ascii="Arial" w:hAnsi="Arial" w:cs="Arial"/>
          <w:color w:val="000000" w:themeColor="text1"/>
          <w:sz w:val="20"/>
          <w:szCs w:val="20"/>
        </w:rPr>
        <w:t xml:space="preserve">zwanym w dalszej części umowy </w:t>
      </w:r>
      <w:r w:rsidRPr="00934003">
        <w:rPr>
          <w:rFonts w:ascii="Arial" w:hAnsi="Arial" w:cs="Arial"/>
          <w:b/>
          <w:color w:val="000000" w:themeColor="text1"/>
          <w:sz w:val="20"/>
          <w:szCs w:val="20"/>
        </w:rPr>
        <w:t xml:space="preserve"> Wykonawcą</w:t>
      </w:r>
    </w:p>
    <w:p w14:paraId="102DF739" w14:textId="77777777" w:rsidR="001471CB" w:rsidRPr="00934003" w:rsidRDefault="001471CB" w:rsidP="001471CB">
      <w:pPr>
        <w:jc w:val="both"/>
        <w:rPr>
          <w:rFonts w:ascii="Arial" w:hAnsi="Arial" w:cs="Arial"/>
          <w:color w:val="000000" w:themeColor="text1"/>
          <w:sz w:val="20"/>
          <w:szCs w:val="20"/>
        </w:rPr>
      </w:pPr>
    </w:p>
    <w:p w14:paraId="27D2552F" w14:textId="57BB1225" w:rsidR="0071144E" w:rsidRPr="00934003" w:rsidRDefault="0071144E" w:rsidP="0071144E">
      <w:pPr>
        <w:suppressAutoHyphens w:val="0"/>
        <w:jc w:val="both"/>
        <w:rPr>
          <w:rFonts w:ascii="Arial" w:hAnsi="Arial" w:cs="Arial"/>
          <w:color w:val="000000" w:themeColor="text1"/>
          <w:sz w:val="20"/>
          <w:szCs w:val="20"/>
        </w:rPr>
      </w:pPr>
      <w:r w:rsidRPr="00934003">
        <w:rPr>
          <w:rFonts w:ascii="Arial" w:hAnsi="Arial" w:cs="Arial"/>
          <w:color w:val="000000" w:themeColor="text1"/>
          <w:sz w:val="20"/>
          <w:szCs w:val="20"/>
        </w:rPr>
        <w:t>Umowa zawarta została w wyniku przeprowadzonego postępowania o udzielenie zamówienia klasycznego o wartości równej lub przekraczającej progi unijne w trybie przetargu nieograniczonego pn.: Usługi transportu medycznego w standardzie „P” i „T”</w:t>
      </w:r>
    </w:p>
    <w:p w14:paraId="05EFCC0F" w14:textId="4B1AA1B9" w:rsidR="001471CB" w:rsidRPr="00934003" w:rsidRDefault="001471CB" w:rsidP="001471CB">
      <w:pPr>
        <w:jc w:val="both"/>
        <w:rPr>
          <w:rFonts w:ascii="Arial" w:hAnsi="Arial" w:cs="Arial"/>
          <w:color w:val="000000" w:themeColor="text1"/>
          <w:sz w:val="20"/>
          <w:szCs w:val="20"/>
        </w:rPr>
      </w:pPr>
    </w:p>
    <w:p w14:paraId="5B7418F7" w14:textId="77777777" w:rsidR="001471CB" w:rsidRPr="00934003" w:rsidRDefault="001471CB" w:rsidP="001471CB">
      <w:pPr>
        <w:jc w:val="center"/>
        <w:rPr>
          <w:rFonts w:ascii="Arial" w:hAnsi="Arial" w:cs="Arial"/>
          <w:b/>
          <w:color w:val="000000" w:themeColor="text1"/>
          <w:sz w:val="20"/>
          <w:szCs w:val="20"/>
        </w:rPr>
      </w:pPr>
      <w:r w:rsidRPr="00934003">
        <w:rPr>
          <w:rFonts w:ascii="Arial" w:hAnsi="Arial" w:cs="Arial"/>
          <w:b/>
          <w:color w:val="000000" w:themeColor="text1"/>
          <w:sz w:val="20"/>
          <w:szCs w:val="20"/>
        </w:rPr>
        <w:t>§ 1</w:t>
      </w:r>
    </w:p>
    <w:p w14:paraId="0FEE9A71" w14:textId="291C89D3" w:rsidR="001471CB" w:rsidRPr="00934003" w:rsidRDefault="001471CB" w:rsidP="008F3C06">
      <w:pPr>
        <w:pStyle w:val="Tekstpodstawowywcity31"/>
        <w:numPr>
          <w:ilvl w:val="0"/>
          <w:numId w:val="3"/>
        </w:numPr>
        <w:rPr>
          <w:rFonts w:cs="Arial"/>
          <w:color w:val="000000" w:themeColor="text1"/>
          <w:sz w:val="20"/>
        </w:rPr>
      </w:pPr>
      <w:r w:rsidRPr="00934003">
        <w:rPr>
          <w:rFonts w:cs="Arial"/>
          <w:color w:val="000000" w:themeColor="text1"/>
          <w:sz w:val="20"/>
        </w:rPr>
        <w:t>Przedmiotem zamówienia jest świadczenie usług transportu medycznego i sanitarnego w standardzie „P”</w:t>
      </w:r>
      <w:r w:rsidR="00965AE2" w:rsidRPr="00934003">
        <w:rPr>
          <w:rFonts w:cs="Arial"/>
          <w:color w:val="000000" w:themeColor="text1"/>
          <w:sz w:val="20"/>
        </w:rPr>
        <w:t>,</w:t>
      </w:r>
      <w:r w:rsidRPr="00934003">
        <w:rPr>
          <w:rFonts w:cs="Arial"/>
          <w:color w:val="000000" w:themeColor="text1"/>
          <w:sz w:val="20"/>
        </w:rPr>
        <w:t xml:space="preserve"> rozumianego jako przewóz pacjentów (transport w stanie zagrożenia życia, konsultacje i badania diagnostyczne, przekazanie pacjenta do innego podmiotu leczniczego, transport do domu) pr</w:t>
      </w:r>
      <w:r w:rsidR="00CD2EC5" w:rsidRPr="00934003">
        <w:rPr>
          <w:rFonts w:cs="Arial"/>
          <w:color w:val="000000" w:themeColor="text1"/>
          <w:sz w:val="20"/>
        </w:rPr>
        <w:t>zez całą dobę</w:t>
      </w:r>
      <w:r w:rsidR="000C2366" w:rsidRPr="00934003">
        <w:rPr>
          <w:rFonts w:cs="Arial"/>
          <w:color w:val="000000" w:themeColor="text1"/>
          <w:sz w:val="20"/>
        </w:rPr>
        <w:t>,</w:t>
      </w:r>
      <w:r w:rsidR="00CD2EC5" w:rsidRPr="00934003">
        <w:rPr>
          <w:rFonts w:cs="Arial"/>
          <w:color w:val="000000" w:themeColor="text1"/>
          <w:sz w:val="20"/>
        </w:rPr>
        <w:t xml:space="preserve"> 7 dni w tygodniu</w:t>
      </w:r>
      <w:r w:rsidRPr="00934003">
        <w:rPr>
          <w:rFonts w:cs="Arial"/>
          <w:color w:val="000000" w:themeColor="text1"/>
          <w:sz w:val="20"/>
        </w:rPr>
        <w:t>.</w:t>
      </w:r>
      <w:r w:rsidR="00BF000F" w:rsidRPr="00934003">
        <w:rPr>
          <w:rFonts w:cs="Arial"/>
          <w:color w:val="000000" w:themeColor="text1"/>
          <w:sz w:val="20"/>
        </w:rPr>
        <w:t xml:space="preserve"> Zamawiający ustala wielkość zamówienia na </w:t>
      </w:r>
      <w:r w:rsidR="000C2366" w:rsidRPr="00934003">
        <w:rPr>
          <w:rFonts w:cs="Arial"/>
          <w:color w:val="000000" w:themeColor="text1"/>
          <w:sz w:val="20"/>
        </w:rPr>
        <w:t>45</w:t>
      </w:r>
      <w:r w:rsidR="000160F2" w:rsidRPr="00934003">
        <w:rPr>
          <w:rFonts w:cs="Arial"/>
          <w:color w:val="000000" w:themeColor="text1"/>
          <w:sz w:val="20"/>
        </w:rPr>
        <w:t>00</w:t>
      </w:r>
      <w:r w:rsidR="00BF000F" w:rsidRPr="00934003">
        <w:rPr>
          <w:rFonts w:cs="Arial"/>
          <w:color w:val="000000" w:themeColor="text1"/>
          <w:sz w:val="20"/>
        </w:rPr>
        <w:t xml:space="preserve"> km i </w:t>
      </w:r>
      <w:r w:rsidR="000C2366" w:rsidRPr="00934003">
        <w:rPr>
          <w:rFonts w:cs="Arial"/>
          <w:color w:val="000000" w:themeColor="text1"/>
          <w:sz w:val="20"/>
        </w:rPr>
        <w:t>30</w:t>
      </w:r>
      <w:r w:rsidR="000160F2" w:rsidRPr="00934003">
        <w:rPr>
          <w:rFonts w:cs="Arial"/>
          <w:color w:val="000000" w:themeColor="text1"/>
          <w:sz w:val="20"/>
        </w:rPr>
        <w:t>0</w:t>
      </w:r>
      <w:r w:rsidR="00BF000F" w:rsidRPr="00934003">
        <w:rPr>
          <w:rFonts w:cs="Arial"/>
          <w:color w:val="000000" w:themeColor="text1"/>
          <w:sz w:val="20"/>
        </w:rPr>
        <w:t xml:space="preserve"> godzin</w:t>
      </w:r>
    </w:p>
    <w:p w14:paraId="4FA7AB4E" w14:textId="77777777" w:rsidR="001471CB" w:rsidRPr="00934003" w:rsidRDefault="001471CB" w:rsidP="001471CB">
      <w:pPr>
        <w:numPr>
          <w:ilvl w:val="0"/>
          <w:numId w:val="3"/>
        </w:numPr>
        <w:jc w:val="both"/>
        <w:rPr>
          <w:rFonts w:ascii="Arial" w:hAnsi="Arial" w:cs="Arial"/>
          <w:bCs/>
          <w:color w:val="000000" w:themeColor="text1"/>
          <w:sz w:val="20"/>
          <w:szCs w:val="20"/>
        </w:rPr>
      </w:pPr>
      <w:r w:rsidRPr="00934003">
        <w:rPr>
          <w:rFonts w:ascii="Arial" w:hAnsi="Arial" w:cs="Arial"/>
          <w:bCs/>
          <w:color w:val="000000" w:themeColor="text1"/>
          <w:sz w:val="20"/>
          <w:szCs w:val="20"/>
        </w:rPr>
        <w:t>Wymagania</w:t>
      </w:r>
      <w:r w:rsidRPr="00934003">
        <w:rPr>
          <w:rFonts w:ascii="Arial" w:hAnsi="Arial" w:cs="Arial"/>
          <w:color w:val="000000" w:themeColor="text1"/>
          <w:sz w:val="20"/>
          <w:szCs w:val="20"/>
        </w:rPr>
        <w:t xml:space="preserve"> dotyczące personelu karetki podstawowej „P”:</w:t>
      </w:r>
    </w:p>
    <w:p w14:paraId="6E63A966" w14:textId="558F40E5" w:rsidR="001471CB" w:rsidRPr="00934003" w:rsidRDefault="001471CB" w:rsidP="001471CB">
      <w:pPr>
        <w:pStyle w:val="Akapitzlist"/>
        <w:numPr>
          <w:ilvl w:val="0"/>
          <w:numId w:val="12"/>
        </w:numPr>
        <w:tabs>
          <w:tab w:val="clear" w:pos="1440"/>
          <w:tab w:val="num" w:pos="644"/>
        </w:tabs>
        <w:ind w:left="630" w:hanging="294"/>
        <w:jc w:val="both"/>
        <w:rPr>
          <w:rFonts w:ascii="Arial" w:hAnsi="Arial" w:cs="Arial"/>
          <w:color w:val="000000" w:themeColor="text1"/>
        </w:rPr>
      </w:pPr>
      <w:r w:rsidRPr="00934003">
        <w:rPr>
          <w:rFonts w:ascii="Arial" w:hAnsi="Arial" w:cs="Arial"/>
          <w:color w:val="000000" w:themeColor="text1"/>
        </w:rPr>
        <w:t xml:space="preserve">W skład personelu karetki wchodzą co najmniej 2 osoby uprawnione do wykonywania czynności określonych w Rozporządzeniu Ministra Zdrowia z dnia </w:t>
      </w:r>
      <w:r w:rsidR="00705B69" w:rsidRPr="00934003">
        <w:rPr>
          <w:rFonts w:ascii="Arial" w:hAnsi="Arial" w:cs="Arial"/>
          <w:color w:val="000000" w:themeColor="text1"/>
        </w:rPr>
        <w:t>16.12.</w:t>
      </w:r>
      <w:r w:rsidRPr="00934003">
        <w:rPr>
          <w:rFonts w:ascii="Arial" w:hAnsi="Arial" w:cs="Arial"/>
          <w:color w:val="000000" w:themeColor="text1"/>
        </w:rPr>
        <w:t xml:space="preserve"> 201</w:t>
      </w:r>
      <w:r w:rsidR="00705B69" w:rsidRPr="00934003">
        <w:rPr>
          <w:rFonts w:ascii="Arial" w:hAnsi="Arial" w:cs="Arial"/>
          <w:color w:val="000000" w:themeColor="text1"/>
        </w:rPr>
        <w:t>9</w:t>
      </w:r>
      <w:r w:rsidRPr="00934003">
        <w:rPr>
          <w:rFonts w:ascii="Arial" w:hAnsi="Arial" w:cs="Arial"/>
          <w:color w:val="000000" w:themeColor="text1"/>
        </w:rPr>
        <w:t xml:space="preserve"> r. w sprawie medycznych czynności ratunkowych i świadczeń zdrowotnych innych niż medyczne czynności ratunkowe, które mogą być udzielane przez ratownika medycznego lub w Rozporządzeniu Ministra Zdrowia z dnia 28 lutego 2017 r. w sprawie rodzaju i zakresu świadczeń zapobiegawczych, diagnostycznych, leczniczych i rehabilitacyjnych udzielanych przez pielęgniarkę albo położną samodzielnie bez zlecenia lekarskiego;</w:t>
      </w:r>
    </w:p>
    <w:p w14:paraId="006694A3" w14:textId="77777777" w:rsidR="001471CB" w:rsidRPr="00934003" w:rsidRDefault="001471CB" w:rsidP="001471CB">
      <w:pPr>
        <w:pStyle w:val="Akapitzlist"/>
        <w:numPr>
          <w:ilvl w:val="0"/>
          <w:numId w:val="12"/>
        </w:numPr>
        <w:tabs>
          <w:tab w:val="clear" w:pos="1440"/>
          <w:tab w:val="num" w:pos="644"/>
        </w:tabs>
        <w:ind w:left="630" w:hanging="294"/>
        <w:jc w:val="both"/>
        <w:rPr>
          <w:rFonts w:ascii="Arial" w:hAnsi="Arial" w:cs="Arial"/>
          <w:color w:val="000000" w:themeColor="text1"/>
        </w:rPr>
      </w:pPr>
      <w:r w:rsidRPr="00934003">
        <w:rPr>
          <w:rFonts w:ascii="Arial" w:hAnsi="Arial" w:cs="Arial"/>
          <w:color w:val="000000" w:themeColor="text1"/>
        </w:rPr>
        <w:t>Kierowca musi spełniać wymagania w stosunku do kierujących pojazdami uprzywilejowanymi, o których mowa w Rozdz. 16 Ustawy z dnia 5 stycznia 2011 r. o kierujących pojazdami.</w:t>
      </w:r>
    </w:p>
    <w:p w14:paraId="7A60D7F3" w14:textId="77777777" w:rsidR="001471CB" w:rsidRPr="00934003" w:rsidRDefault="001471CB" w:rsidP="001471CB">
      <w:pPr>
        <w:pStyle w:val="Akapitzlist"/>
        <w:numPr>
          <w:ilvl w:val="0"/>
          <w:numId w:val="3"/>
        </w:numPr>
        <w:jc w:val="both"/>
        <w:rPr>
          <w:rFonts w:ascii="Arial" w:hAnsi="Arial" w:cs="Arial"/>
          <w:color w:val="000000" w:themeColor="text1"/>
        </w:rPr>
      </w:pPr>
      <w:r w:rsidRPr="00934003">
        <w:rPr>
          <w:rFonts w:ascii="Arial" w:hAnsi="Arial" w:cs="Arial"/>
          <w:color w:val="000000" w:themeColor="text1"/>
        </w:rPr>
        <w:t>Wymagania organizacyjne:</w:t>
      </w:r>
    </w:p>
    <w:p w14:paraId="704981F5" w14:textId="77777777" w:rsidR="001471CB" w:rsidRPr="00934003" w:rsidRDefault="001471CB" w:rsidP="001471CB">
      <w:pPr>
        <w:numPr>
          <w:ilvl w:val="0"/>
          <w:numId w:val="13"/>
        </w:numPr>
        <w:tabs>
          <w:tab w:val="left" w:pos="720"/>
        </w:tabs>
        <w:ind w:left="709"/>
        <w:jc w:val="both"/>
        <w:rPr>
          <w:rFonts w:ascii="Arial" w:hAnsi="Arial" w:cs="Arial"/>
          <w:color w:val="000000" w:themeColor="text1"/>
          <w:sz w:val="20"/>
          <w:szCs w:val="20"/>
        </w:rPr>
      </w:pPr>
      <w:r w:rsidRPr="00934003">
        <w:rPr>
          <w:rFonts w:ascii="Arial" w:hAnsi="Arial" w:cs="Arial"/>
          <w:color w:val="000000" w:themeColor="text1"/>
          <w:sz w:val="20"/>
          <w:szCs w:val="20"/>
        </w:rPr>
        <w:t xml:space="preserve">Przybycie zespołu „P” do miejsca wezwania, w czasie wskazanym w zleceniu, nie dłuższym niż </w:t>
      </w:r>
      <w:r w:rsidRPr="00934003">
        <w:rPr>
          <w:rFonts w:ascii="Arial" w:hAnsi="Arial" w:cs="Arial"/>
          <w:b/>
          <w:color w:val="000000" w:themeColor="text1"/>
          <w:sz w:val="20"/>
          <w:szCs w:val="20"/>
        </w:rPr>
        <w:t>60 min.</w:t>
      </w:r>
      <w:r w:rsidRPr="00934003">
        <w:rPr>
          <w:rFonts w:ascii="Arial" w:hAnsi="Arial" w:cs="Arial"/>
          <w:color w:val="000000" w:themeColor="text1"/>
          <w:sz w:val="20"/>
          <w:szCs w:val="20"/>
        </w:rPr>
        <w:t xml:space="preserve"> od zgłoszenia.</w:t>
      </w:r>
    </w:p>
    <w:p w14:paraId="4F0B85D2" w14:textId="77777777" w:rsidR="001471CB" w:rsidRPr="00934003" w:rsidRDefault="001471CB" w:rsidP="001471CB">
      <w:pPr>
        <w:numPr>
          <w:ilvl w:val="0"/>
          <w:numId w:val="13"/>
        </w:numPr>
        <w:tabs>
          <w:tab w:val="left" w:pos="720"/>
        </w:tabs>
        <w:ind w:left="709"/>
        <w:jc w:val="both"/>
        <w:rPr>
          <w:rFonts w:ascii="Arial" w:hAnsi="Arial" w:cs="Arial"/>
          <w:color w:val="000000" w:themeColor="text1"/>
          <w:sz w:val="20"/>
          <w:szCs w:val="20"/>
        </w:rPr>
      </w:pPr>
      <w:r w:rsidRPr="00934003">
        <w:rPr>
          <w:rFonts w:ascii="Arial" w:hAnsi="Arial" w:cs="Arial"/>
          <w:color w:val="000000" w:themeColor="text1"/>
          <w:sz w:val="20"/>
          <w:szCs w:val="20"/>
        </w:rPr>
        <w:t xml:space="preserve">Przybycie zespołu „P” oznaczonych </w:t>
      </w:r>
      <w:r w:rsidRPr="00934003">
        <w:rPr>
          <w:rFonts w:ascii="Arial" w:hAnsi="Arial" w:cs="Arial"/>
          <w:color w:val="000000" w:themeColor="text1"/>
          <w:sz w:val="20"/>
          <w:szCs w:val="20"/>
          <w:u w:val="single"/>
        </w:rPr>
        <w:t>jako pilny</w:t>
      </w:r>
      <w:r w:rsidRPr="00934003">
        <w:rPr>
          <w:rFonts w:ascii="Arial" w:hAnsi="Arial" w:cs="Arial"/>
          <w:color w:val="000000" w:themeColor="text1"/>
          <w:sz w:val="20"/>
          <w:szCs w:val="20"/>
        </w:rPr>
        <w:t xml:space="preserve"> - na ratunek do miejsca wezwania powinno nastąpić, w czasie nie dłuższym niż </w:t>
      </w:r>
      <w:r w:rsidRPr="00934003">
        <w:rPr>
          <w:rFonts w:ascii="Arial" w:hAnsi="Arial" w:cs="Arial"/>
          <w:b/>
          <w:color w:val="000000" w:themeColor="text1"/>
          <w:sz w:val="20"/>
          <w:szCs w:val="20"/>
        </w:rPr>
        <w:t>30 min.</w:t>
      </w:r>
      <w:r w:rsidRPr="00934003">
        <w:rPr>
          <w:rFonts w:ascii="Arial" w:hAnsi="Arial" w:cs="Arial"/>
          <w:color w:val="000000" w:themeColor="text1"/>
          <w:sz w:val="20"/>
          <w:szCs w:val="20"/>
        </w:rPr>
        <w:t xml:space="preserve"> od zgłoszenia.</w:t>
      </w:r>
    </w:p>
    <w:p w14:paraId="08199FD6" w14:textId="77777777" w:rsidR="001471CB" w:rsidRPr="00934003" w:rsidRDefault="001471CB" w:rsidP="001471CB">
      <w:pPr>
        <w:numPr>
          <w:ilvl w:val="0"/>
          <w:numId w:val="13"/>
        </w:numPr>
        <w:tabs>
          <w:tab w:val="left" w:pos="720"/>
        </w:tabs>
        <w:ind w:left="709"/>
        <w:jc w:val="both"/>
        <w:rPr>
          <w:rFonts w:ascii="Arial" w:hAnsi="Arial" w:cs="Arial"/>
          <w:color w:val="000000" w:themeColor="text1"/>
          <w:sz w:val="20"/>
          <w:szCs w:val="20"/>
        </w:rPr>
      </w:pPr>
      <w:r w:rsidRPr="00934003">
        <w:rPr>
          <w:rFonts w:ascii="Arial" w:hAnsi="Arial" w:cs="Arial"/>
          <w:color w:val="000000" w:themeColor="text1"/>
          <w:sz w:val="20"/>
          <w:szCs w:val="20"/>
        </w:rPr>
        <w:t>Orientacyjna ilość godzin: – zgodnie z formularzem cenowym – załącznik do niniejszego wzoru umowy.</w:t>
      </w:r>
    </w:p>
    <w:p w14:paraId="5A158059" w14:textId="77777777" w:rsidR="001471CB" w:rsidRPr="00934003" w:rsidRDefault="001471CB" w:rsidP="001471CB">
      <w:pPr>
        <w:pStyle w:val="Akapitzlist"/>
        <w:numPr>
          <w:ilvl w:val="0"/>
          <w:numId w:val="3"/>
        </w:numPr>
        <w:jc w:val="both"/>
        <w:rPr>
          <w:rFonts w:ascii="Arial" w:hAnsi="Arial" w:cs="Arial"/>
          <w:bCs/>
          <w:color w:val="000000" w:themeColor="text1"/>
        </w:rPr>
      </w:pPr>
      <w:r w:rsidRPr="00934003">
        <w:rPr>
          <w:rFonts w:ascii="Arial" w:hAnsi="Arial" w:cs="Arial"/>
          <w:bCs/>
          <w:color w:val="000000" w:themeColor="text1"/>
        </w:rPr>
        <w:t xml:space="preserve">Wymagania dotyczące środków transportu     </w:t>
      </w:r>
    </w:p>
    <w:p w14:paraId="05E9CB99" w14:textId="77777777" w:rsidR="001471CB" w:rsidRPr="00934003" w:rsidRDefault="001471CB" w:rsidP="001471CB">
      <w:pPr>
        <w:numPr>
          <w:ilvl w:val="0"/>
          <w:numId w:val="6"/>
        </w:numPr>
        <w:ind w:hanging="10"/>
        <w:jc w:val="both"/>
        <w:rPr>
          <w:rFonts w:ascii="Arial" w:hAnsi="Arial" w:cs="Arial"/>
          <w:color w:val="000000" w:themeColor="text1"/>
          <w:sz w:val="20"/>
          <w:szCs w:val="20"/>
        </w:rPr>
      </w:pPr>
      <w:r w:rsidRPr="00934003">
        <w:rPr>
          <w:rFonts w:ascii="Arial" w:hAnsi="Arial" w:cs="Arial"/>
          <w:color w:val="000000" w:themeColor="text1"/>
          <w:sz w:val="20"/>
          <w:szCs w:val="20"/>
        </w:rPr>
        <w:t xml:space="preserve">Wykonawca gwarantuje, że środki transportu spełniają warunki określone w: </w:t>
      </w:r>
    </w:p>
    <w:p w14:paraId="75346A52" w14:textId="77777777" w:rsidR="001471CB" w:rsidRPr="00934003" w:rsidRDefault="001471CB" w:rsidP="001471CB">
      <w:pPr>
        <w:pStyle w:val="Akapitzlist"/>
        <w:numPr>
          <w:ilvl w:val="0"/>
          <w:numId w:val="4"/>
        </w:numPr>
        <w:jc w:val="both"/>
        <w:rPr>
          <w:rFonts w:ascii="Arial" w:hAnsi="Arial" w:cs="Arial"/>
          <w:color w:val="000000" w:themeColor="text1"/>
        </w:rPr>
      </w:pPr>
      <w:r w:rsidRPr="00934003">
        <w:rPr>
          <w:rFonts w:ascii="Arial" w:hAnsi="Arial" w:cs="Arial"/>
          <w:color w:val="000000" w:themeColor="text1"/>
        </w:rPr>
        <w:t xml:space="preserve">ustawie z dnia 8 września 2006 r. o Państwowym Ratownictwie Medycznym; </w:t>
      </w:r>
    </w:p>
    <w:p w14:paraId="76DFBF67" w14:textId="77777777" w:rsidR="001471CB" w:rsidRPr="00934003" w:rsidRDefault="001471CB" w:rsidP="001471CB">
      <w:pPr>
        <w:pStyle w:val="Akapitzlist"/>
        <w:numPr>
          <w:ilvl w:val="0"/>
          <w:numId w:val="4"/>
        </w:numPr>
        <w:ind w:hanging="338"/>
        <w:jc w:val="both"/>
        <w:rPr>
          <w:rFonts w:ascii="Arial" w:hAnsi="Arial" w:cs="Arial"/>
          <w:color w:val="000000" w:themeColor="text1"/>
        </w:rPr>
      </w:pPr>
      <w:r w:rsidRPr="00934003">
        <w:rPr>
          <w:rFonts w:ascii="Arial" w:hAnsi="Arial" w:cs="Arial"/>
          <w:color w:val="000000" w:themeColor="text1"/>
        </w:rPr>
        <w:t xml:space="preserve">aktualnych wymogach Polskich Norm przenoszących europejskie normy zharmonizowane dotyczące wyposażenia medycznego: </w:t>
      </w:r>
    </w:p>
    <w:p w14:paraId="00BEB6C0" w14:textId="77777777" w:rsidR="001471CB" w:rsidRPr="00934003" w:rsidRDefault="001471CB" w:rsidP="001471CB">
      <w:pPr>
        <w:pStyle w:val="Akapitzlist"/>
        <w:numPr>
          <w:ilvl w:val="0"/>
          <w:numId w:val="29"/>
        </w:numPr>
        <w:ind w:left="1358" w:hanging="280"/>
        <w:jc w:val="both"/>
        <w:rPr>
          <w:rFonts w:ascii="Arial" w:hAnsi="Arial" w:cs="Arial"/>
          <w:color w:val="000000" w:themeColor="text1"/>
        </w:rPr>
      </w:pPr>
      <w:r w:rsidRPr="00934003">
        <w:rPr>
          <w:rFonts w:ascii="Arial" w:hAnsi="Arial" w:cs="Arial"/>
          <w:color w:val="000000" w:themeColor="text1"/>
        </w:rPr>
        <w:t>PN – EN 1789 Pojazdy medyczne i ich wyposażenie – Ambulanse drogowe,</w:t>
      </w:r>
    </w:p>
    <w:p w14:paraId="2F759F9E" w14:textId="77777777" w:rsidR="001471CB" w:rsidRPr="00934003" w:rsidRDefault="001471CB" w:rsidP="001471CB">
      <w:pPr>
        <w:pStyle w:val="Akapitzlist"/>
        <w:numPr>
          <w:ilvl w:val="0"/>
          <w:numId w:val="29"/>
        </w:numPr>
        <w:ind w:left="1358" w:hanging="280"/>
        <w:jc w:val="both"/>
        <w:rPr>
          <w:rFonts w:ascii="Arial" w:hAnsi="Arial" w:cs="Arial"/>
          <w:color w:val="000000" w:themeColor="text1"/>
        </w:rPr>
      </w:pPr>
      <w:r w:rsidRPr="00934003">
        <w:rPr>
          <w:rFonts w:ascii="Arial" w:hAnsi="Arial" w:cs="Arial"/>
          <w:color w:val="000000" w:themeColor="text1"/>
        </w:rPr>
        <w:t>PN – EN 1865 – wymogi dotyczące noszy i innego sprzętu medycznego służącego do przemieszczania pacjenta, stosowane w ambulansach drogowych;</w:t>
      </w:r>
    </w:p>
    <w:p w14:paraId="4E794F42" w14:textId="692BFE03" w:rsidR="001471CB" w:rsidRPr="00934003" w:rsidRDefault="001471CB" w:rsidP="001471CB">
      <w:pPr>
        <w:numPr>
          <w:ilvl w:val="0"/>
          <w:numId w:val="4"/>
        </w:numPr>
        <w:ind w:left="1064" w:hanging="355"/>
        <w:jc w:val="both"/>
        <w:rPr>
          <w:rFonts w:ascii="Arial" w:hAnsi="Arial" w:cs="Arial"/>
          <w:color w:val="000000" w:themeColor="text1"/>
          <w:sz w:val="20"/>
          <w:szCs w:val="20"/>
        </w:rPr>
      </w:pPr>
      <w:r w:rsidRPr="00934003">
        <w:rPr>
          <w:rFonts w:ascii="Arial" w:hAnsi="Arial" w:cs="Arial"/>
          <w:color w:val="000000" w:themeColor="text1"/>
          <w:sz w:val="20"/>
          <w:szCs w:val="20"/>
        </w:rPr>
        <w:t xml:space="preserve">Załączniku nr 3 do Zarządzenia nr </w:t>
      </w:r>
      <w:r w:rsidR="004E0E89" w:rsidRPr="00934003">
        <w:rPr>
          <w:rFonts w:ascii="Arial" w:hAnsi="Arial" w:cs="Arial"/>
          <w:color w:val="000000" w:themeColor="text1"/>
          <w:sz w:val="20"/>
          <w:szCs w:val="20"/>
        </w:rPr>
        <w:t>179/2020/</w:t>
      </w:r>
      <w:r w:rsidRPr="00934003">
        <w:rPr>
          <w:rFonts w:ascii="Arial" w:hAnsi="Arial" w:cs="Arial"/>
          <w:color w:val="000000" w:themeColor="text1"/>
          <w:sz w:val="20"/>
          <w:szCs w:val="20"/>
        </w:rPr>
        <w:t xml:space="preserve">DSM Prezesa Narodowego Funduszu Zdrowia z dnia </w:t>
      </w:r>
      <w:r w:rsidR="004E0E89" w:rsidRPr="00934003">
        <w:rPr>
          <w:rFonts w:ascii="Arial" w:hAnsi="Arial" w:cs="Arial"/>
          <w:color w:val="000000" w:themeColor="text1"/>
          <w:sz w:val="20"/>
          <w:szCs w:val="20"/>
        </w:rPr>
        <w:t>12.11.20 z późn.zm.</w:t>
      </w:r>
      <w:r w:rsidRPr="00934003">
        <w:rPr>
          <w:rFonts w:ascii="Arial" w:hAnsi="Arial" w:cs="Arial"/>
          <w:color w:val="000000" w:themeColor="text1"/>
          <w:sz w:val="20"/>
          <w:szCs w:val="20"/>
        </w:rPr>
        <w:t xml:space="preserve"> </w:t>
      </w:r>
    </w:p>
    <w:p w14:paraId="1EE27AAC" w14:textId="77777777" w:rsidR="001471CB" w:rsidRPr="00934003" w:rsidRDefault="001471CB" w:rsidP="001471CB">
      <w:pPr>
        <w:pStyle w:val="Akapitzlist"/>
        <w:numPr>
          <w:ilvl w:val="0"/>
          <w:numId w:val="6"/>
        </w:numPr>
        <w:ind w:left="686" w:hanging="336"/>
        <w:jc w:val="both"/>
        <w:rPr>
          <w:rFonts w:ascii="Arial" w:hAnsi="Arial" w:cs="Arial"/>
          <w:color w:val="000000" w:themeColor="text1"/>
        </w:rPr>
      </w:pPr>
      <w:r w:rsidRPr="00934003">
        <w:rPr>
          <w:rFonts w:ascii="Arial" w:hAnsi="Arial" w:cs="Arial"/>
          <w:color w:val="000000" w:themeColor="text1"/>
        </w:rPr>
        <w:t xml:space="preserve">Wykonawca posiada zezwolenie Ministra Spraw Wewnętrznych i Administracji na używanie pojazdów samochodowych jako uprzywilejowanych w ruchu drogowym w przypadku używania tych pojazdów w związku z ratowaniem życia lub zdrowia ludzkiego, o którym mowa w Ustawie </w:t>
      </w:r>
      <w:r w:rsidRPr="00934003">
        <w:rPr>
          <w:rFonts w:ascii="Arial" w:hAnsi="Arial" w:cs="Arial"/>
          <w:color w:val="000000" w:themeColor="text1"/>
        </w:rPr>
        <w:lastRenderedPageBreak/>
        <w:t>Prawo o ruchu drogowym – dotyczy wszystkich pojazdów wykazanych w ofercie. Zamawiający wymaga przedłożenia przed podpisaniem umowy kserokopii w/w zezwolenia potwierdzonej za zgodność z oryginałem dla wszystkich pojazdów wskazanych w ofercie.</w:t>
      </w:r>
    </w:p>
    <w:p w14:paraId="7188D2A0" w14:textId="57BC97F3" w:rsidR="001471CB" w:rsidRPr="00934003" w:rsidRDefault="001471CB" w:rsidP="001471CB">
      <w:pPr>
        <w:pStyle w:val="Akapitzlist"/>
        <w:numPr>
          <w:ilvl w:val="0"/>
          <w:numId w:val="6"/>
        </w:numPr>
        <w:ind w:left="686" w:hanging="336"/>
        <w:jc w:val="both"/>
        <w:rPr>
          <w:rFonts w:ascii="Arial" w:hAnsi="Arial" w:cs="Arial"/>
          <w:color w:val="000000" w:themeColor="text1"/>
        </w:rPr>
      </w:pPr>
      <w:r w:rsidRPr="00934003">
        <w:rPr>
          <w:rFonts w:ascii="Arial" w:hAnsi="Arial" w:cs="Arial"/>
          <w:color w:val="000000" w:themeColor="text1"/>
        </w:rPr>
        <w:t xml:space="preserve">Wykonawca zobowiązany jest do świadczenia usług będących przedmiotem zamówienia sprawnymi technicznie pojazdami i wykonania ich z należytą starannością. W przypadku awarii pojazdu Wykonawca zobowiązany jest we własnym zakresie zapewnić sprawny pojazd zastępczy do zachowania ciągłości świadczenia usługi będącej przedmiotem zamówienia, spełniający wymagania opisane w SWZ. </w:t>
      </w:r>
    </w:p>
    <w:p w14:paraId="29054288" w14:textId="77777777" w:rsidR="001471CB" w:rsidRPr="00934003" w:rsidRDefault="001471CB" w:rsidP="001471CB">
      <w:pPr>
        <w:pStyle w:val="Akapitzlist"/>
        <w:numPr>
          <w:ilvl w:val="0"/>
          <w:numId w:val="6"/>
        </w:numPr>
        <w:ind w:left="686" w:hanging="336"/>
        <w:jc w:val="both"/>
        <w:rPr>
          <w:rFonts w:ascii="Arial" w:hAnsi="Arial" w:cs="Arial"/>
          <w:color w:val="000000" w:themeColor="text1"/>
        </w:rPr>
      </w:pPr>
      <w:r w:rsidRPr="00934003">
        <w:rPr>
          <w:rFonts w:ascii="Arial" w:hAnsi="Arial" w:cs="Arial"/>
          <w:color w:val="000000" w:themeColor="text1"/>
        </w:rPr>
        <w:t>Wykonawca posiada pozwolenie radiowe oraz radiostacje do łączności ze szpitalami na kanałach przeznaczonych dla ratownictwa</w:t>
      </w:r>
      <w:r w:rsidR="00995FB0" w:rsidRPr="00934003">
        <w:rPr>
          <w:rFonts w:ascii="Arial" w:hAnsi="Arial" w:cs="Arial"/>
          <w:color w:val="000000" w:themeColor="text1"/>
        </w:rPr>
        <w:t>.</w:t>
      </w:r>
      <w:r w:rsidRPr="00934003">
        <w:rPr>
          <w:rFonts w:ascii="Arial" w:hAnsi="Arial" w:cs="Arial"/>
          <w:color w:val="000000" w:themeColor="text1"/>
        </w:rPr>
        <w:t xml:space="preserve"> Pojazdy przeznaczone do realizacji przedmiotu zamówienia winny:</w:t>
      </w:r>
    </w:p>
    <w:p w14:paraId="49D61F5E" w14:textId="77777777" w:rsidR="001471CB" w:rsidRPr="00934003" w:rsidRDefault="001471CB" w:rsidP="001471CB">
      <w:pPr>
        <w:numPr>
          <w:ilvl w:val="0"/>
          <w:numId w:val="7"/>
        </w:numPr>
        <w:tabs>
          <w:tab w:val="left" w:pos="1134"/>
        </w:tabs>
        <w:ind w:left="567" w:firstLine="142"/>
        <w:jc w:val="both"/>
        <w:rPr>
          <w:rFonts w:ascii="Arial" w:hAnsi="Arial" w:cs="Arial"/>
          <w:color w:val="000000" w:themeColor="text1"/>
          <w:sz w:val="20"/>
          <w:szCs w:val="20"/>
        </w:rPr>
      </w:pPr>
      <w:r w:rsidRPr="00934003">
        <w:rPr>
          <w:rFonts w:ascii="Arial" w:hAnsi="Arial" w:cs="Arial"/>
          <w:color w:val="000000" w:themeColor="text1"/>
          <w:sz w:val="20"/>
          <w:szCs w:val="20"/>
        </w:rPr>
        <w:t>posiadać ubezpieczenie OC,</w:t>
      </w:r>
    </w:p>
    <w:p w14:paraId="367E2953" w14:textId="77777777" w:rsidR="001471CB" w:rsidRPr="00934003" w:rsidRDefault="001471CB" w:rsidP="001471CB">
      <w:pPr>
        <w:numPr>
          <w:ilvl w:val="0"/>
          <w:numId w:val="7"/>
        </w:numPr>
        <w:tabs>
          <w:tab w:val="left" w:pos="1134"/>
        </w:tabs>
        <w:ind w:left="567" w:firstLine="142"/>
        <w:jc w:val="both"/>
        <w:rPr>
          <w:rFonts w:ascii="Arial" w:hAnsi="Arial" w:cs="Arial"/>
          <w:color w:val="000000" w:themeColor="text1"/>
          <w:sz w:val="20"/>
          <w:szCs w:val="20"/>
        </w:rPr>
      </w:pPr>
      <w:r w:rsidRPr="00934003">
        <w:rPr>
          <w:rFonts w:ascii="Arial" w:hAnsi="Arial" w:cs="Arial"/>
          <w:color w:val="000000" w:themeColor="text1"/>
          <w:sz w:val="20"/>
          <w:szCs w:val="20"/>
        </w:rPr>
        <w:t>posiadać aktualne, dopuszczające do ruchu badania techniczne,</w:t>
      </w:r>
    </w:p>
    <w:p w14:paraId="21041644" w14:textId="77777777" w:rsidR="001471CB" w:rsidRPr="00934003" w:rsidRDefault="001471CB" w:rsidP="001471CB">
      <w:pPr>
        <w:numPr>
          <w:ilvl w:val="0"/>
          <w:numId w:val="7"/>
        </w:numPr>
        <w:ind w:left="1134" w:hanging="425"/>
        <w:jc w:val="both"/>
        <w:rPr>
          <w:rFonts w:ascii="Arial" w:hAnsi="Arial" w:cs="Arial"/>
          <w:color w:val="000000" w:themeColor="text1"/>
          <w:sz w:val="20"/>
          <w:szCs w:val="20"/>
        </w:rPr>
      </w:pPr>
      <w:r w:rsidRPr="00934003">
        <w:rPr>
          <w:rFonts w:ascii="Arial" w:hAnsi="Arial" w:cs="Arial"/>
          <w:color w:val="000000" w:themeColor="text1"/>
          <w:sz w:val="20"/>
          <w:szCs w:val="20"/>
        </w:rPr>
        <w:t>posiadać opinię sanitarną o pojeździe dla pojazdów przeznaczonych do realizacji zadań oraz włączanych do użytkowania w trakcie trwania umowy (przed ich włączeniem do użytkowania).Zamawiający wymaga przedstawienia przed podpisaniem umowy oświadczenia o posiadaniu opinii sanitarnej dla pojazdów przeznaczonych do realizacji umowy oraz przedłożenia opinii sanitarnej dla pojazdów włączanych do użytkowania w trakcie trwania  umowy, przed ich włączeniem do użytkowania.</w:t>
      </w:r>
    </w:p>
    <w:p w14:paraId="34D702A0" w14:textId="77777777" w:rsidR="001471CB" w:rsidRPr="00934003" w:rsidRDefault="001471CB" w:rsidP="001471CB">
      <w:pPr>
        <w:numPr>
          <w:ilvl w:val="0"/>
          <w:numId w:val="7"/>
        </w:numPr>
        <w:ind w:left="1134" w:hanging="425"/>
        <w:jc w:val="both"/>
        <w:rPr>
          <w:rFonts w:ascii="Arial" w:hAnsi="Arial" w:cs="Arial"/>
          <w:color w:val="000000" w:themeColor="text1"/>
          <w:sz w:val="20"/>
          <w:szCs w:val="20"/>
        </w:rPr>
      </w:pPr>
      <w:r w:rsidRPr="00934003">
        <w:rPr>
          <w:rFonts w:ascii="Arial" w:hAnsi="Arial" w:cs="Arial"/>
          <w:color w:val="000000" w:themeColor="text1"/>
          <w:sz w:val="20"/>
          <w:szCs w:val="20"/>
        </w:rPr>
        <w:t>być utrzymane w należytym porządku,</w:t>
      </w:r>
    </w:p>
    <w:p w14:paraId="378C7863" w14:textId="2F09B10D" w:rsidR="001471CB" w:rsidRPr="00934003" w:rsidRDefault="001471CB" w:rsidP="001471CB">
      <w:pPr>
        <w:numPr>
          <w:ilvl w:val="0"/>
          <w:numId w:val="7"/>
        </w:numPr>
        <w:ind w:left="1134" w:hanging="425"/>
        <w:jc w:val="both"/>
        <w:rPr>
          <w:rFonts w:ascii="Arial" w:hAnsi="Arial" w:cs="Arial"/>
          <w:color w:val="000000" w:themeColor="text1"/>
          <w:sz w:val="20"/>
          <w:szCs w:val="20"/>
        </w:rPr>
      </w:pPr>
      <w:r w:rsidRPr="00934003">
        <w:rPr>
          <w:rFonts w:ascii="Arial" w:hAnsi="Arial" w:cs="Arial"/>
          <w:color w:val="000000" w:themeColor="text1"/>
          <w:sz w:val="20"/>
          <w:szCs w:val="20"/>
        </w:rPr>
        <w:t>pojazdy karetek muszą być wyposażone</w:t>
      </w:r>
      <w:r w:rsidRPr="00934003">
        <w:rPr>
          <w:rFonts w:ascii="Arial" w:eastAsia="Lucida Sans Unicode" w:hAnsi="Arial" w:cs="Arial"/>
          <w:color w:val="000000" w:themeColor="text1"/>
          <w:sz w:val="20"/>
          <w:szCs w:val="20"/>
          <w:lang w:eastAsia="hi-IN" w:bidi="hi-IN"/>
        </w:rPr>
        <w:t xml:space="preserve"> </w:t>
      </w:r>
      <w:r w:rsidRPr="00934003">
        <w:rPr>
          <w:rFonts w:ascii="Arial" w:hAnsi="Arial" w:cs="Arial"/>
          <w:color w:val="000000" w:themeColor="text1"/>
          <w:sz w:val="20"/>
          <w:szCs w:val="20"/>
        </w:rPr>
        <w:t xml:space="preserve">zgodnie z Załącznikiem nr 3 do Zarządzenia nr </w:t>
      </w:r>
      <w:r w:rsidR="004E0E89" w:rsidRPr="00934003">
        <w:rPr>
          <w:rFonts w:ascii="Arial" w:hAnsi="Arial" w:cs="Arial"/>
          <w:color w:val="000000" w:themeColor="text1"/>
          <w:sz w:val="20"/>
          <w:szCs w:val="20"/>
        </w:rPr>
        <w:t xml:space="preserve">179/2020 </w:t>
      </w:r>
      <w:r w:rsidRPr="00934003">
        <w:rPr>
          <w:rFonts w:ascii="Arial" w:hAnsi="Arial" w:cs="Arial"/>
          <w:color w:val="000000" w:themeColor="text1"/>
          <w:sz w:val="20"/>
          <w:szCs w:val="20"/>
        </w:rPr>
        <w:t xml:space="preserve">/DSM Prezesa Narodowego Funduszu Zdrowia z dnia </w:t>
      </w:r>
      <w:r w:rsidR="004E0E89" w:rsidRPr="00934003">
        <w:rPr>
          <w:rFonts w:ascii="Arial" w:hAnsi="Arial" w:cs="Arial"/>
          <w:color w:val="000000" w:themeColor="text1"/>
          <w:sz w:val="20"/>
          <w:szCs w:val="20"/>
        </w:rPr>
        <w:t>12.11.20r. (ze zm.)</w:t>
      </w:r>
      <w:r w:rsidRPr="00934003">
        <w:rPr>
          <w:rFonts w:ascii="Arial" w:hAnsi="Arial" w:cs="Arial"/>
          <w:color w:val="000000" w:themeColor="text1"/>
          <w:sz w:val="20"/>
          <w:szCs w:val="20"/>
        </w:rPr>
        <w:t xml:space="preserve"> r. w  tlen medyczny oraz zestaw lekowy tj. zestaw zawierający leki używane w stanach zagrożenia życia jednak nie mniejszy niż </w:t>
      </w:r>
      <w:r w:rsidR="00995FB0" w:rsidRPr="00934003">
        <w:rPr>
          <w:rFonts w:ascii="Arial" w:hAnsi="Arial" w:cs="Arial"/>
          <w:color w:val="000000" w:themeColor="text1"/>
          <w:sz w:val="20"/>
          <w:szCs w:val="20"/>
        </w:rPr>
        <w:t>określony w załączniku</w:t>
      </w:r>
      <w:r w:rsidRPr="00934003">
        <w:rPr>
          <w:rFonts w:ascii="Arial" w:hAnsi="Arial" w:cs="Arial"/>
          <w:color w:val="000000" w:themeColor="text1"/>
          <w:sz w:val="20"/>
          <w:szCs w:val="20"/>
        </w:rPr>
        <w:t xml:space="preserve"> nr 1 do Rozporządzenia Ministra Zdrowia z dnia 16 grudnia 2019 r. </w:t>
      </w:r>
      <w:r w:rsidRPr="00934003">
        <w:rPr>
          <w:rFonts w:ascii="Arial" w:hAnsi="Arial" w:cs="Arial"/>
          <w:bCs/>
          <w:color w:val="000000" w:themeColor="text1"/>
          <w:sz w:val="20"/>
          <w:szCs w:val="20"/>
        </w:rPr>
        <w:t>w sprawie medycznych czynności ratunkowych i świadczeń zdrowotnych innych niż medyczne czynności ratunkowe, które mogą być udzielane przez ratownika medycznego,</w:t>
      </w:r>
    </w:p>
    <w:p w14:paraId="22F333A6" w14:textId="77777777" w:rsidR="001471CB" w:rsidRPr="00934003" w:rsidRDefault="001471CB" w:rsidP="001471CB">
      <w:pPr>
        <w:numPr>
          <w:ilvl w:val="0"/>
          <w:numId w:val="7"/>
        </w:numPr>
        <w:ind w:left="1134" w:hanging="425"/>
        <w:jc w:val="both"/>
        <w:rPr>
          <w:rFonts w:ascii="Arial" w:hAnsi="Arial" w:cs="Arial"/>
          <w:color w:val="000000" w:themeColor="text1"/>
          <w:sz w:val="20"/>
          <w:szCs w:val="20"/>
        </w:rPr>
      </w:pPr>
      <w:r w:rsidRPr="00934003">
        <w:rPr>
          <w:rFonts w:ascii="Arial" w:hAnsi="Arial" w:cs="Arial"/>
          <w:color w:val="000000" w:themeColor="text1"/>
          <w:sz w:val="20"/>
          <w:szCs w:val="20"/>
        </w:rPr>
        <w:t>pojazdy karetek muszą posiadać klimatyzację przestrzeni medycznej,</w:t>
      </w:r>
    </w:p>
    <w:p w14:paraId="67113E4B" w14:textId="77777777" w:rsidR="001471CB" w:rsidRPr="00934003" w:rsidRDefault="001471CB" w:rsidP="001471CB">
      <w:pPr>
        <w:numPr>
          <w:ilvl w:val="0"/>
          <w:numId w:val="7"/>
        </w:numPr>
        <w:ind w:left="1134" w:hanging="425"/>
        <w:jc w:val="both"/>
        <w:rPr>
          <w:rFonts w:ascii="Arial" w:hAnsi="Arial" w:cs="Arial"/>
          <w:color w:val="000000" w:themeColor="text1"/>
          <w:sz w:val="20"/>
          <w:szCs w:val="20"/>
        </w:rPr>
      </w:pPr>
      <w:r w:rsidRPr="00934003">
        <w:rPr>
          <w:rFonts w:ascii="Arial" w:hAnsi="Arial" w:cs="Arial"/>
          <w:color w:val="000000" w:themeColor="text1"/>
          <w:sz w:val="20"/>
          <w:szCs w:val="20"/>
        </w:rPr>
        <w:t>pojazdy muszą posiadać urządzenie GPS z możliwością zapisu danych lokalizacyjnych oraz czasu zdarzeń z opcją wglądu do zapisów lokalizatora. Zamawiający ma prawo wglądu do danych urządzenia do 2 miesięcy wstecz od zdarzenia.</w:t>
      </w:r>
    </w:p>
    <w:p w14:paraId="1B8FBF08" w14:textId="77777777" w:rsidR="001471CB" w:rsidRPr="00934003" w:rsidRDefault="001471CB" w:rsidP="001471CB">
      <w:pPr>
        <w:numPr>
          <w:ilvl w:val="0"/>
          <w:numId w:val="14"/>
        </w:numPr>
        <w:ind w:left="728" w:hanging="406"/>
        <w:jc w:val="both"/>
        <w:rPr>
          <w:rFonts w:ascii="Arial" w:hAnsi="Arial" w:cs="Arial"/>
          <w:color w:val="000000" w:themeColor="text1"/>
          <w:sz w:val="20"/>
          <w:szCs w:val="20"/>
        </w:rPr>
      </w:pPr>
      <w:r w:rsidRPr="00934003">
        <w:rPr>
          <w:rFonts w:ascii="Arial" w:hAnsi="Arial" w:cs="Arial"/>
          <w:color w:val="000000" w:themeColor="text1"/>
          <w:sz w:val="20"/>
          <w:szCs w:val="20"/>
        </w:rPr>
        <w:t>Wykonawca zobowiązuje się przedłożyć dowody aktualnych przeglądów środków transportu, serwisu i przeglądów okresowych urządzeń medycznych potwierdzonych za zgodność z oryginałem - dla wszystkich pojazdów wskazanych w ofercie.</w:t>
      </w:r>
    </w:p>
    <w:p w14:paraId="74A04C14" w14:textId="77777777" w:rsidR="001471CB" w:rsidRPr="00934003" w:rsidRDefault="001471CB" w:rsidP="001471CB">
      <w:pPr>
        <w:numPr>
          <w:ilvl w:val="0"/>
          <w:numId w:val="14"/>
        </w:numPr>
        <w:ind w:left="728" w:hanging="406"/>
        <w:jc w:val="both"/>
        <w:rPr>
          <w:rFonts w:ascii="Arial" w:hAnsi="Arial" w:cs="Arial"/>
          <w:color w:val="000000" w:themeColor="text1"/>
          <w:sz w:val="20"/>
          <w:szCs w:val="20"/>
        </w:rPr>
      </w:pPr>
      <w:r w:rsidRPr="00934003">
        <w:rPr>
          <w:rFonts w:ascii="Arial" w:hAnsi="Arial" w:cs="Arial"/>
          <w:color w:val="000000" w:themeColor="text1"/>
          <w:sz w:val="20"/>
          <w:szCs w:val="20"/>
        </w:rPr>
        <w:t>Wykonawca ma obowiązek dokonać we własnym zakresie dezynfekcji pojazdu po przewozie każdego pacjenta.</w:t>
      </w:r>
    </w:p>
    <w:p w14:paraId="4493819E" w14:textId="454E0000" w:rsidR="001471CB" w:rsidRPr="00934003" w:rsidRDefault="001471CB" w:rsidP="001471CB">
      <w:pPr>
        <w:numPr>
          <w:ilvl w:val="0"/>
          <w:numId w:val="14"/>
        </w:numPr>
        <w:ind w:left="728" w:hanging="406"/>
        <w:jc w:val="both"/>
        <w:rPr>
          <w:rFonts w:ascii="Arial" w:hAnsi="Arial" w:cs="Arial"/>
          <w:color w:val="000000" w:themeColor="text1"/>
          <w:sz w:val="20"/>
          <w:szCs w:val="20"/>
        </w:rPr>
      </w:pPr>
      <w:r w:rsidRPr="00934003">
        <w:rPr>
          <w:rFonts w:ascii="Arial" w:hAnsi="Arial" w:cs="Arial"/>
          <w:color w:val="000000" w:themeColor="text1"/>
          <w:sz w:val="20"/>
          <w:szCs w:val="20"/>
        </w:rPr>
        <w:t>Wykonawca zobowiązany jest do zaopatrzenia się we własnym zakresie w wyroby medyczne, sprzęt i inne materiały niezbędne do udzielania świadczeń w ramach umowy</w:t>
      </w:r>
      <w:r w:rsidR="004E0E89" w:rsidRPr="00934003">
        <w:rPr>
          <w:rFonts w:ascii="Arial" w:hAnsi="Arial" w:cs="Arial"/>
          <w:color w:val="000000" w:themeColor="text1"/>
          <w:sz w:val="20"/>
          <w:szCs w:val="20"/>
        </w:rPr>
        <w:t>.</w:t>
      </w:r>
      <w:r w:rsidR="00021986">
        <w:rPr>
          <w:rFonts w:ascii="Arial" w:hAnsi="Arial" w:cs="Arial"/>
          <w:color w:val="000000" w:themeColor="text1"/>
          <w:sz w:val="20"/>
          <w:szCs w:val="20"/>
        </w:rPr>
        <w:t xml:space="preserve"> </w:t>
      </w:r>
      <w:r w:rsidRPr="00934003">
        <w:rPr>
          <w:rFonts w:ascii="Arial" w:hAnsi="Arial" w:cs="Arial"/>
          <w:color w:val="000000" w:themeColor="text1"/>
          <w:sz w:val="20"/>
          <w:szCs w:val="20"/>
        </w:rPr>
        <w:t xml:space="preserve">Wykonawca zobowiązany jest do zaopatrzenia się we własnym zakresie w sprzęt i inne materiały niezbędne do udzielania świadczeń w ramach umowy. </w:t>
      </w:r>
    </w:p>
    <w:p w14:paraId="69E06908" w14:textId="77777777" w:rsidR="001471CB" w:rsidRPr="00934003" w:rsidRDefault="001471CB" w:rsidP="001471CB">
      <w:pPr>
        <w:numPr>
          <w:ilvl w:val="0"/>
          <w:numId w:val="14"/>
        </w:numPr>
        <w:ind w:left="728" w:hanging="406"/>
        <w:jc w:val="both"/>
        <w:rPr>
          <w:rFonts w:ascii="Arial" w:hAnsi="Arial" w:cs="Arial"/>
          <w:color w:val="000000" w:themeColor="text1"/>
          <w:sz w:val="20"/>
          <w:szCs w:val="20"/>
        </w:rPr>
      </w:pPr>
      <w:r w:rsidRPr="00934003">
        <w:rPr>
          <w:rFonts w:ascii="Arial" w:hAnsi="Arial" w:cs="Arial"/>
          <w:color w:val="000000" w:themeColor="text1"/>
          <w:sz w:val="20"/>
          <w:szCs w:val="20"/>
        </w:rPr>
        <w:t>Zamawiający wymaga podania przez Wykonawcę numeru wpisu do rejestru podmiotów wykonujących działalność leczniczą prowadzonego przez właściwego Wojewodę.</w:t>
      </w:r>
    </w:p>
    <w:p w14:paraId="612A418E" w14:textId="77777777" w:rsidR="001471CB" w:rsidRPr="00934003" w:rsidRDefault="001471CB" w:rsidP="001471CB">
      <w:pPr>
        <w:numPr>
          <w:ilvl w:val="0"/>
          <w:numId w:val="14"/>
        </w:numPr>
        <w:ind w:left="728" w:hanging="406"/>
        <w:jc w:val="both"/>
        <w:rPr>
          <w:rFonts w:ascii="Arial" w:hAnsi="Arial" w:cs="Arial"/>
          <w:color w:val="000000" w:themeColor="text1"/>
          <w:sz w:val="20"/>
          <w:szCs w:val="20"/>
        </w:rPr>
      </w:pPr>
      <w:r w:rsidRPr="00934003">
        <w:rPr>
          <w:rFonts w:ascii="Arial" w:hAnsi="Arial" w:cs="Arial"/>
          <w:bCs/>
          <w:color w:val="000000" w:themeColor="text1"/>
          <w:sz w:val="20"/>
          <w:szCs w:val="20"/>
        </w:rPr>
        <w:t>Wykonawca zobowiązuje się do poddania się kontroli NFZ na zasadach określonych w ustawie o świadczeniach opieki zdrowotnej finansowanych ze środków publicznych, w zakresie spełnienia wymagań, o których mowa w szczegółowych materiałach informacyjnych w przedmiocie postępowania</w:t>
      </w:r>
      <w:r w:rsidRPr="00934003">
        <w:rPr>
          <w:rFonts w:ascii="Arial" w:hAnsi="Arial" w:cs="Arial"/>
          <w:color w:val="000000" w:themeColor="text1"/>
          <w:sz w:val="20"/>
          <w:szCs w:val="20"/>
        </w:rPr>
        <w:t>.</w:t>
      </w:r>
    </w:p>
    <w:p w14:paraId="2D21C2C6" w14:textId="753557FF" w:rsidR="001471CB" w:rsidRPr="00934003" w:rsidRDefault="001471CB" w:rsidP="001471CB">
      <w:pPr>
        <w:numPr>
          <w:ilvl w:val="0"/>
          <w:numId w:val="14"/>
        </w:numPr>
        <w:ind w:left="728" w:hanging="406"/>
        <w:jc w:val="both"/>
        <w:rPr>
          <w:rFonts w:ascii="Arial" w:hAnsi="Arial" w:cs="Arial"/>
          <w:color w:val="000000" w:themeColor="text1"/>
          <w:sz w:val="20"/>
          <w:szCs w:val="20"/>
        </w:rPr>
      </w:pPr>
      <w:r w:rsidRPr="00934003">
        <w:rPr>
          <w:rFonts w:ascii="Arial" w:hAnsi="Arial" w:cs="Arial"/>
          <w:color w:val="000000" w:themeColor="text1"/>
          <w:sz w:val="20"/>
          <w:szCs w:val="20"/>
        </w:rPr>
        <w:t>Zamawiający uprawniony jest do dokonywania kontroli środków t</w:t>
      </w:r>
      <w:r w:rsidR="00C115B5" w:rsidRPr="00934003">
        <w:rPr>
          <w:rFonts w:ascii="Arial" w:hAnsi="Arial" w:cs="Arial"/>
          <w:color w:val="000000" w:themeColor="text1"/>
          <w:sz w:val="20"/>
          <w:szCs w:val="20"/>
        </w:rPr>
        <w:t xml:space="preserve">ransportu pod kątem zgodności z Załącznikiem nr 3 do Zarządzenia nr </w:t>
      </w:r>
      <w:r w:rsidR="004E0E89" w:rsidRPr="00934003">
        <w:rPr>
          <w:rFonts w:ascii="Arial" w:hAnsi="Arial" w:cs="Arial"/>
          <w:color w:val="000000" w:themeColor="text1"/>
          <w:sz w:val="20"/>
          <w:szCs w:val="20"/>
        </w:rPr>
        <w:t>179/2020</w:t>
      </w:r>
      <w:r w:rsidR="00C115B5" w:rsidRPr="00934003">
        <w:rPr>
          <w:rFonts w:ascii="Arial" w:hAnsi="Arial" w:cs="Arial"/>
          <w:color w:val="000000" w:themeColor="text1"/>
          <w:sz w:val="20"/>
          <w:szCs w:val="20"/>
        </w:rPr>
        <w:t xml:space="preserve">/DSM Prezesa Narodowego Funduszu Zdrowia z dnia </w:t>
      </w:r>
      <w:r w:rsidR="004E0E89" w:rsidRPr="00934003">
        <w:rPr>
          <w:rFonts w:ascii="Arial" w:hAnsi="Arial" w:cs="Arial"/>
          <w:color w:val="000000" w:themeColor="text1"/>
          <w:sz w:val="20"/>
          <w:szCs w:val="20"/>
        </w:rPr>
        <w:t>12.11.2020r., ze zm.</w:t>
      </w:r>
    </w:p>
    <w:p w14:paraId="0339E5C6" w14:textId="77777777" w:rsidR="001471CB" w:rsidRPr="00934003" w:rsidRDefault="001471CB" w:rsidP="001471CB">
      <w:pPr>
        <w:numPr>
          <w:ilvl w:val="0"/>
          <w:numId w:val="14"/>
        </w:numPr>
        <w:ind w:left="728" w:hanging="406"/>
        <w:jc w:val="both"/>
        <w:rPr>
          <w:rFonts w:ascii="Arial" w:hAnsi="Arial" w:cs="Arial"/>
          <w:color w:val="000000" w:themeColor="text1"/>
          <w:sz w:val="20"/>
          <w:szCs w:val="20"/>
        </w:rPr>
      </w:pPr>
      <w:r w:rsidRPr="00934003">
        <w:rPr>
          <w:rFonts w:ascii="Arial" w:hAnsi="Arial" w:cs="Arial"/>
          <w:color w:val="000000" w:themeColor="text1"/>
          <w:sz w:val="20"/>
          <w:szCs w:val="20"/>
        </w:rPr>
        <w:t>Zamawiający uprawniony jest do kontroli zgodności realizowanego transportu ze zleceniem określającym rodzaj, warunki i trasę przewozu.</w:t>
      </w:r>
    </w:p>
    <w:p w14:paraId="5F30871D" w14:textId="6100415A" w:rsidR="001471CB" w:rsidRPr="00934003" w:rsidRDefault="001471CB" w:rsidP="001471CB">
      <w:pPr>
        <w:numPr>
          <w:ilvl w:val="0"/>
          <w:numId w:val="14"/>
        </w:numPr>
        <w:ind w:left="728" w:hanging="406"/>
        <w:jc w:val="both"/>
        <w:rPr>
          <w:rFonts w:ascii="Arial" w:hAnsi="Arial" w:cs="Arial"/>
          <w:color w:val="000000" w:themeColor="text1"/>
          <w:sz w:val="20"/>
          <w:szCs w:val="20"/>
        </w:rPr>
      </w:pPr>
      <w:r w:rsidRPr="00934003">
        <w:rPr>
          <w:rFonts w:ascii="Arial" w:hAnsi="Arial" w:cs="Arial"/>
          <w:color w:val="000000" w:themeColor="text1"/>
          <w:sz w:val="20"/>
          <w:szCs w:val="20"/>
        </w:rPr>
        <w:t>Zamawiający upoważniony jest do kontroli prowadzonej przez Wykonawcę dokumentacji: rejestru zgłoszonych zleceń, rejestru wykonanych transportów, dokumentacji z udzielonych świadczeń medycznych w trakcie realizacji transportu, a także innej, istotnej dla prowadzonego postępowania kontrolnego.</w:t>
      </w:r>
    </w:p>
    <w:p w14:paraId="61D8073D" w14:textId="1DA44CCE" w:rsidR="00874554" w:rsidRPr="00934003" w:rsidRDefault="00874554" w:rsidP="00874554">
      <w:pPr>
        <w:pStyle w:val="Akapitzlist"/>
        <w:numPr>
          <w:ilvl w:val="0"/>
          <w:numId w:val="3"/>
        </w:numPr>
        <w:jc w:val="both"/>
        <w:rPr>
          <w:rFonts w:ascii="Arial" w:hAnsi="Arial" w:cs="Arial"/>
          <w:color w:val="000000" w:themeColor="text1"/>
        </w:rPr>
      </w:pPr>
      <w:r w:rsidRPr="00934003">
        <w:rPr>
          <w:rFonts w:ascii="Arial" w:hAnsi="Arial" w:cs="Arial"/>
          <w:color w:val="000000" w:themeColor="text1"/>
        </w:rPr>
        <w:t>W szczególnych przypadkach, w których pacjent w trakcie transportu będzie wymagać nadzoru lekarza</w:t>
      </w:r>
      <w:r w:rsidR="005B1E6E" w:rsidRPr="00934003">
        <w:rPr>
          <w:rFonts w:ascii="Arial" w:hAnsi="Arial" w:cs="Arial"/>
          <w:color w:val="000000" w:themeColor="text1"/>
        </w:rPr>
        <w:t xml:space="preserve"> </w:t>
      </w:r>
      <w:r w:rsidRPr="00934003">
        <w:rPr>
          <w:rFonts w:ascii="Arial" w:hAnsi="Arial" w:cs="Arial"/>
          <w:color w:val="000000" w:themeColor="text1"/>
        </w:rPr>
        <w:t>- w skład zespołu transportowego „P” wchodzi również lekarz oddelegowany przez Zamawiającego.</w:t>
      </w:r>
    </w:p>
    <w:p w14:paraId="63BC477D" w14:textId="77777777" w:rsidR="001471CB" w:rsidRPr="00934003" w:rsidRDefault="001471CB" w:rsidP="001471CB">
      <w:pPr>
        <w:pStyle w:val="Tekstpodstawowywcity31"/>
        <w:ind w:left="0" w:firstLine="0"/>
        <w:rPr>
          <w:rFonts w:cs="Arial"/>
          <w:color w:val="000000" w:themeColor="text1"/>
          <w:sz w:val="20"/>
        </w:rPr>
      </w:pPr>
    </w:p>
    <w:p w14:paraId="490F8317" w14:textId="77777777" w:rsidR="001471CB" w:rsidRPr="00934003" w:rsidRDefault="001471CB" w:rsidP="001471CB">
      <w:pPr>
        <w:pStyle w:val="Tekstpodstawowywcity31"/>
        <w:ind w:left="0" w:firstLine="0"/>
        <w:jc w:val="center"/>
        <w:rPr>
          <w:rFonts w:cs="Arial"/>
          <w:b/>
          <w:color w:val="000000" w:themeColor="text1"/>
          <w:sz w:val="20"/>
        </w:rPr>
      </w:pPr>
      <w:r w:rsidRPr="00934003">
        <w:rPr>
          <w:rFonts w:cs="Arial"/>
          <w:b/>
          <w:color w:val="000000" w:themeColor="text1"/>
          <w:sz w:val="20"/>
        </w:rPr>
        <w:t>§ 2</w:t>
      </w:r>
    </w:p>
    <w:p w14:paraId="7324ECC8" w14:textId="77777777" w:rsidR="001471CB" w:rsidRPr="00934003" w:rsidRDefault="001471CB" w:rsidP="001471CB">
      <w:pPr>
        <w:numPr>
          <w:ilvl w:val="0"/>
          <w:numId w:val="18"/>
        </w:numPr>
        <w:ind w:left="336" w:hanging="336"/>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 xml:space="preserve">W ramach niniejszej umowy Wykonawca zobowiązany jest do zatrudnienia na podstawie umowy o pracę liczby pracowników niezbędnej do prawidłowego wykonania usług na rzecz Zamawiającego, </w:t>
      </w:r>
      <w:r w:rsidRPr="00934003">
        <w:rPr>
          <w:rFonts w:ascii="Arial" w:hAnsi="Arial" w:cs="Arial"/>
          <w:color w:val="000000" w:themeColor="text1"/>
          <w:spacing w:val="-3"/>
          <w:sz w:val="20"/>
          <w:szCs w:val="20"/>
        </w:rPr>
        <w:lastRenderedPageBreak/>
        <w:t>przez cały okres realizacji zamówienia, jeżeli wykonanie tych usług polega na wykonywaniu pracy w sposób określony w art. 22 § 1 ustawy z 26 czerwca 1974 Kodeks Pracy Zamawiający wymaga, aby osoby zatrudnione bezpośrednio przy wykonywaniu czynności związanych z prowadzeniem pojazdów – kierowcy, były zatrudnione na podstawie umowy o pracę (nie dotyczy lekarzy, pielęgniarek, ratowników medycznych).</w:t>
      </w:r>
    </w:p>
    <w:p w14:paraId="6A9CB648" w14:textId="77777777" w:rsidR="001471CB" w:rsidRPr="00934003" w:rsidRDefault="001471CB" w:rsidP="001471CB">
      <w:pPr>
        <w:numPr>
          <w:ilvl w:val="0"/>
          <w:numId w:val="18"/>
        </w:numPr>
        <w:ind w:left="336" w:hanging="336"/>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Zamawiający zastrzega sobie prawo do wykonywania czynności kontrolnych wobec Wykonawcy odnośnie spełniania wymogu, o którym mowa w ust. 1.</w:t>
      </w:r>
    </w:p>
    <w:p w14:paraId="1909CB4A" w14:textId="77777777" w:rsidR="001471CB" w:rsidRPr="00934003" w:rsidRDefault="001471CB" w:rsidP="001471CB">
      <w:pPr>
        <w:numPr>
          <w:ilvl w:val="0"/>
          <w:numId w:val="18"/>
        </w:numPr>
        <w:ind w:left="336" w:hanging="336"/>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W ramach sprawowanych czynności kontrolnych Zamawiający uprawniony jest w szczególności do:</w:t>
      </w:r>
    </w:p>
    <w:p w14:paraId="27C89546" w14:textId="77777777" w:rsidR="001471CB" w:rsidRPr="00934003" w:rsidRDefault="001471CB" w:rsidP="001471CB">
      <w:pPr>
        <w:numPr>
          <w:ilvl w:val="0"/>
          <w:numId w:val="21"/>
        </w:numPr>
        <w:ind w:left="714" w:hanging="378"/>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żądania oświadczeń i dokumentów w zakresie potwierdzenia spełniania ww. wymogów i dokonywania ich oceny,</w:t>
      </w:r>
    </w:p>
    <w:p w14:paraId="55136B88" w14:textId="77777777" w:rsidR="001471CB" w:rsidRPr="00934003" w:rsidRDefault="001471CB" w:rsidP="001471CB">
      <w:pPr>
        <w:numPr>
          <w:ilvl w:val="0"/>
          <w:numId w:val="21"/>
        </w:numPr>
        <w:ind w:left="714" w:hanging="378"/>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żądania wyjaśnień w przypadku wątpliwości w zakresie potwierdzania spełniania wymogu zatrudnienia na podstawie umowy o pracę,</w:t>
      </w:r>
    </w:p>
    <w:p w14:paraId="651116B9" w14:textId="77777777" w:rsidR="001471CB" w:rsidRPr="00934003" w:rsidRDefault="001471CB" w:rsidP="001471CB">
      <w:pPr>
        <w:numPr>
          <w:ilvl w:val="0"/>
          <w:numId w:val="21"/>
        </w:numPr>
        <w:ind w:left="714" w:hanging="378"/>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przeprowadzenia kontroli na miejscu wykonywania świadczeń.</w:t>
      </w:r>
    </w:p>
    <w:p w14:paraId="5BA19AA3" w14:textId="77777777" w:rsidR="001471CB" w:rsidRPr="00934003" w:rsidRDefault="001471CB" w:rsidP="001471CB">
      <w:pPr>
        <w:numPr>
          <w:ilvl w:val="0"/>
          <w:numId w:val="18"/>
        </w:numPr>
        <w:ind w:left="336" w:hanging="336"/>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W trakcie realizacji zamówienia, Wykonawca zobowiązany jest przedłożyć Zamawiającemu dowody potwierdzające spełnianie wymogu zatrudnienia na podstawie umowy o pracę osób wykonujących czynności, o których mowa w ust. 1, na każde jego wezwanie, w wyznaczonym w wezwaniu terminie.</w:t>
      </w:r>
    </w:p>
    <w:p w14:paraId="61B63A7A" w14:textId="77777777" w:rsidR="001471CB" w:rsidRPr="00934003" w:rsidRDefault="001471CB" w:rsidP="001471CB">
      <w:pPr>
        <w:numPr>
          <w:ilvl w:val="0"/>
          <w:numId w:val="18"/>
        </w:numPr>
        <w:ind w:left="336" w:hanging="336"/>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Dowody, o których mowa w ust. 4, to w szczególności:</w:t>
      </w:r>
    </w:p>
    <w:p w14:paraId="26EE3D4D" w14:textId="77777777" w:rsidR="001471CB" w:rsidRPr="00934003" w:rsidRDefault="001471CB" w:rsidP="001471CB">
      <w:pPr>
        <w:numPr>
          <w:ilvl w:val="0"/>
          <w:numId w:val="17"/>
        </w:numPr>
        <w:tabs>
          <w:tab w:val="clear" w:pos="1440"/>
          <w:tab w:val="num" w:pos="709"/>
        </w:tabs>
        <w:ind w:left="709" w:hanging="373"/>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 xml:space="preserve">oświadczenie zatrudnionego pracownika;  </w:t>
      </w:r>
    </w:p>
    <w:p w14:paraId="1CB28ACB" w14:textId="77777777" w:rsidR="001471CB" w:rsidRPr="00934003" w:rsidRDefault="001471CB" w:rsidP="001471CB">
      <w:pPr>
        <w:numPr>
          <w:ilvl w:val="0"/>
          <w:numId w:val="17"/>
        </w:numPr>
        <w:tabs>
          <w:tab w:val="clear" w:pos="1440"/>
          <w:tab w:val="num" w:pos="709"/>
        </w:tabs>
        <w:ind w:left="709" w:hanging="373"/>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 xml:space="preserve">oświadczenie </w:t>
      </w:r>
      <w:r w:rsidRPr="00934003">
        <w:rPr>
          <w:rFonts w:ascii="Arial" w:hAnsi="Arial" w:cs="Arial"/>
          <w:color w:val="000000" w:themeColor="text1"/>
          <w:spacing w:val="-8"/>
          <w:sz w:val="20"/>
          <w:szCs w:val="20"/>
        </w:rPr>
        <w:t xml:space="preserve">Wykonawcy </w:t>
      </w:r>
      <w:r w:rsidRPr="00934003">
        <w:rPr>
          <w:rFonts w:ascii="Arial" w:hAnsi="Arial" w:cs="Arial"/>
          <w:color w:val="000000" w:themeColor="text1"/>
          <w:spacing w:val="-3"/>
          <w:sz w:val="20"/>
          <w:szCs w:val="20"/>
        </w:rPr>
        <w:t xml:space="preserve">o zatrudnieniu na podstawie umowy o pracę osób wykonujących czynności, których dotyczy wezwanie Zamawiającego. Oświadczenie to powinno zawierać w szczególności określenie  podmiotu składającego oświadczenie, datę złożenia, wskazanie, iż objęte wezwaniem czynności wykonują osoby zatrudnione na podstawie umowy o pracę wraz ze wskazaniem liczby tych osób, rodzaju umowy o pracę i wymiaru etatu  oraz podpis osoby uprawnionej do złożenia oświadczenia w imieniu </w:t>
      </w:r>
      <w:r w:rsidRPr="00934003">
        <w:rPr>
          <w:rFonts w:ascii="Arial" w:hAnsi="Arial" w:cs="Arial"/>
          <w:color w:val="000000" w:themeColor="text1"/>
          <w:spacing w:val="-8"/>
          <w:sz w:val="20"/>
          <w:szCs w:val="20"/>
        </w:rPr>
        <w:t>Wykonawcy;</w:t>
      </w:r>
    </w:p>
    <w:p w14:paraId="08833CBB" w14:textId="77777777" w:rsidR="001471CB" w:rsidRPr="00934003" w:rsidRDefault="001471CB" w:rsidP="001471CB">
      <w:pPr>
        <w:numPr>
          <w:ilvl w:val="0"/>
          <w:numId w:val="17"/>
        </w:numPr>
        <w:tabs>
          <w:tab w:val="clear" w:pos="1440"/>
          <w:tab w:val="num" w:pos="709"/>
        </w:tabs>
        <w:ind w:left="709" w:hanging="373"/>
        <w:jc w:val="both"/>
        <w:rPr>
          <w:rFonts w:ascii="Arial" w:hAnsi="Arial" w:cs="Arial"/>
          <w:color w:val="000000" w:themeColor="text1"/>
          <w:spacing w:val="-3"/>
          <w:sz w:val="20"/>
          <w:szCs w:val="20"/>
        </w:rPr>
      </w:pPr>
      <w:r w:rsidRPr="00934003">
        <w:rPr>
          <w:rFonts w:ascii="Arial" w:hAnsi="Arial" w:cs="Arial"/>
          <w:color w:val="000000" w:themeColor="text1"/>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w:t>
      </w:r>
      <w:r w:rsidRPr="00934003">
        <w:rPr>
          <w:rFonts w:ascii="Arial" w:eastAsia="Arial Unicode MS" w:hAnsi="Arial" w:cs="Arial"/>
          <w:color w:val="000000" w:themeColor="text1"/>
          <w:sz w:val="20"/>
          <w:szCs w:val="20"/>
        </w:rPr>
        <w:t xml:space="preserve"> Rozporządzenia Parlamentu Europejskiego i Rady UE 2016/679 z dnia 27.04.16 w sprawie ochrony osób fizycznych w związku z przetwarzaniem danych osobowych i w sprawie swobodnego przepływu takich danych oraz uchylenia dyrektywy 95/46/WE.</w:t>
      </w:r>
    </w:p>
    <w:p w14:paraId="2DBD8124" w14:textId="77777777" w:rsidR="001471CB" w:rsidRPr="00934003" w:rsidRDefault="001471CB" w:rsidP="001471CB">
      <w:pPr>
        <w:numPr>
          <w:ilvl w:val="0"/>
          <w:numId w:val="17"/>
        </w:numPr>
        <w:tabs>
          <w:tab w:val="clear" w:pos="1440"/>
          <w:tab w:val="num" w:pos="709"/>
        </w:tabs>
        <w:ind w:left="709" w:hanging="373"/>
        <w:jc w:val="both"/>
        <w:rPr>
          <w:rFonts w:ascii="Arial" w:hAnsi="Arial" w:cs="Arial"/>
          <w:color w:val="000000" w:themeColor="text1"/>
          <w:spacing w:val="-3"/>
          <w:sz w:val="20"/>
          <w:szCs w:val="20"/>
        </w:rPr>
      </w:pPr>
      <w:r w:rsidRPr="00934003">
        <w:rPr>
          <w:rFonts w:ascii="Arial" w:hAnsi="Arial" w:cs="Arial"/>
          <w:color w:val="000000" w:themeColor="text1"/>
          <w:sz w:val="20"/>
          <w:szCs w:val="20"/>
        </w:rPr>
        <w:t>zaświadczenie właściwego oddziału ZUS, potwierdzające opłacanie przez Wykonawcę składek na ubezpieczenia społeczne i zdrowotne z tytułu zatrudnienia na podstawie umów o pracę za ostatni okres rozliczeniowy.</w:t>
      </w:r>
    </w:p>
    <w:p w14:paraId="5A100630" w14:textId="77777777" w:rsidR="001471CB" w:rsidRPr="00934003" w:rsidRDefault="001471CB" w:rsidP="001471CB">
      <w:pPr>
        <w:numPr>
          <w:ilvl w:val="0"/>
          <w:numId w:val="18"/>
        </w:numPr>
        <w:ind w:left="426" w:hanging="426"/>
        <w:jc w:val="both"/>
        <w:rPr>
          <w:rFonts w:ascii="Arial" w:hAnsi="Arial" w:cs="Arial"/>
          <w:color w:val="000000" w:themeColor="text1"/>
          <w:spacing w:val="-3"/>
          <w:sz w:val="20"/>
          <w:szCs w:val="20"/>
        </w:rPr>
      </w:pPr>
      <w:r w:rsidRPr="00934003">
        <w:rPr>
          <w:rFonts w:ascii="Arial" w:hAnsi="Arial" w:cs="Arial"/>
          <w:color w:val="000000" w:themeColor="text1"/>
          <w:spacing w:val="-3"/>
          <w:sz w:val="20"/>
          <w:szCs w:val="20"/>
        </w:rPr>
        <w:t xml:space="preserve">W przypadku wątpliwości co do przestrzegania wymogu zatrudniania na podstawie umowy o pracę przez </w:t>
      </w:r>
      <w:r w:rsidRPr="00934003">
        <w:rPr>
          <w:rFonts w:ascii="Arial" w:hAnsi="Arial" w:cs="Arial"/>
          <w:color w:val="000000" w:themeColor="text1"/>
          <w:spacing w:val="-8"/>
          <w:sz w:val="20"/>
          <w:szCs w:val="20"/>
        </w:rPr>
        <w:t>Wykonawcę</w:t>
      </w:r>
      <w:r w:rsidRPr="00934003">
        <w:rPr>
          <w:rFonts w:ascii="Arial" w:hAnsi="Arial" w:cs="Arial"/>
          <w:color w:val="000000" w:themeColor="text1"/>
          <w:spacing w:val="-3"/>
          <w:sz w:val="20"/>
          <w:szCs w:val="20"/>
        </w:rPr>
        <w:t>, Zamawiający zastrzega sobie prawo do zwrócenia się do Państwowej Inspekcji Pracy o przeprowadzenie kontroli.</w:t>
      </w:r>
    </w:p>
    <w:p w14:paraId="33CA3D8C" w14:textId="77777777" w:rsidR="001471CB" w:rsidRPr="00934003" w:rsidRDefault="001471CB" w:rsidP="001471CB">
      <w:pPr>
        <w:pStyle w:val="Tekstpodstawowywcity31"/>
        <w:ind w:left="0" w:firstLine="0"/>
        <w:rPr>
          <w:rFonts w:cs="Arial"/>
          <w:color w:val="000000" w:themeColor="text1"/>
          <w:sz w:val="20"/>
        </w:rPr>
      </w:pPr>
    </w:p>
    <w:p w14:paraId="70A80317" w14:textId="77777777" w:rsidR="001471CB" w:rsidRPr="00934003" w:rsidRDefault="001471CB" w:rsidP="001471CB">
      <w:pPr>
        <w:pStyle w:val="Tekstpodstawowywcity31"/>
        <w:ind w:left="0" w:firstLine="0"/>
        <w:jc w:val="center"/>
        <w:rPr>
          <w:rFonts w:cs="Arial"/>
          <w:b/>
          <w:color w:val="000000" w:themeColor="text1"/>
          <w:sz w:val="20"/>
        </w:rPr>
      </w:pPr>
      <w:r w:rsidRPr="00934003">
        <w:rPr>
          <w:rFonts w:cs="Arial"/>
          <w:b/>
          <w:color w:val="000000" w:themeColor="text1"/>
          <w:sz w:val="20"/>
        </w:rPr>
        <w:t xml:space="preserve">   § 3</w:t>
      </w:r>
    </w:p>
    <w:p w14:paraId="788B8462" w14:textId="77777777" w:rsidR="001471CB" w:rsidRPr="00934003" w:rsidRDefault="001471CB" w:rsidP="001471CB">
      <w:pPr>
        <w:numPr>
          <w:ilvl w:val="0"/>
          <w:numId w:val="8"/>
        </w:numPr>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Wykonawca zobowiązany jest do realizacji niniejszej umowy z zachowaniem najwyższej staranności, w szczególności poprzez zapewnienie bezpiecznych warunków przewozu pacjentów.</w:t>
      </w:r>
    </w:p>
    <w:p w14:paraId="1B62ADB2" w14:textId="77777777" w:rsidR="001471CB" w:rsidRPr="00934003" w:rsidRDefault="001471CB" w:rsidP="001471CB">
      <w:pPr>
        <w:numPr>
          <w:ilvl w:val="0"/>
          <w:numId w:val="8"/>
        </w:numPr>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W wykonaniu zobowiązania, o którym mowa w ust. 1 Wykonawca:</w:t>
      </w:r>
    </w:p>
    <w:p w14:paraId="33AE5683" w14:textId="77777777" w:rsidR="001471CB" w:rsidRPr="00934003" w:rsidRDefault="001471CB" w:rsidP="001471CB">
      <w:pPr>
        <w:numPr>
          <w:ilvl w:val="0"/>
          <w:numId w:val="10"/>
        </w:numPr>
        <w:ind w:left="709" w:hanging="283"/>
        <w:jc w:val="both"/>
        <w:rPr>
          <w:rFonts w:ascii="Arial" w:hAnsi="Arial" w:cs="Arial"/>
          <w:color w:val="000000" w:themeColor="text1"/>
          <w:sz w:val="20"/>
          <w:szCs w:val="20"/>
        </w:rPr>
      </w:pPr>
      <w:r w:rsidRPr="00934003">
        <w:rPr>
          <w:rFonts w:ascii="Arial" w:hAnsi="Arial" w:cs="Arial"/>
          <w:color w:val="000000" w:themeColor="text1"/>
          <w:sz w:val="20"/>
          <w:szCs w:val="20"/>
        </w:rPr>
        <w:t xml:space="preserve">zapewnia chorym niezbędną pomoc medyczną w trakcie transportu; </w:t>
      </w:r>
    </w:p>
    <w:p w14:paraId="4239B90E" w14:textId="77777777" w:rsidR="001471CB" w:rsidRPr="00934003" w:rsidRDefault="001471CB" w:rsidP="001471CB">
      <w:pPr>
        <w:numPr>
          <w:ilvl w:val="0"/>
          <w:numId w:val="10"/>
        </w:numPr>
        <w:ind w:left="709" w:hanging="283"/>
        <w:jc w:val="both"/>
        <w:rPr>
          <w:rFonts w:ascii="Arial" w:hAnsi="Arial" w:cs="Arial"/>
          <w:color w:val="000000" w:themeColor="text1"/>
          <w:sz w:val="20"/>
          <w:szCs w:val="20"/>
        </w:rPr>
      </w:pPr>
      <w:r w:rsidRPr="00934003">
        <w:rPr>
          <w:rFonts w:ascii="Arial" w:hAnsi="Arial" w:cs="Arial"/>
          <w:color w:val="000000" w:themeColor="text1"/>
          <w:sz w:val="20"/>
          <w:szCs w:val="20"/>
        </w:rPr>
        <w:t>zapewnia kwalifikowaną pomoc medyczną każdej osobie będącej w stanie zagrożenia życia lub przewóz do najbliższej placówki medycznej, jeżeli stan zdrowia pacjenta tego wymaga;</w:t>
      </w:r>
    </w:p>
    <w:p w14:paraId="3B7D2348" w14:textId="77777777" w:rsidR="001471CB" w:rsidRPr="00934003" w:rsidRDefault="001471CB" w:rsidP="001471CB">
      <w:pPr>
        <w:numPr>
          <w:ilvl w:val="0"/>
          <w:numId w:val="10"/>
        </w:numPr>
        <w:ind w:left="709" w:hanging="283"/>
        <w:jc w:val="both"/>
        <w:rPr>
          <w:rFonts w:ascii="Arial" w:hAnsi="Arial" w:cs="Arial"/>
          <w:color w:val="000000" w:themeColor="text1"/>
          <w:sz w:val="20"/>
          <w:szCs w:val="20"/>
        </w:rPr>
      </w:pPr>
      <w:r w:rsidRPr="00934003">
        <w:rPr>
          <w:rFonts w:ascii="Arial" w:hAnsi="Arial" w:cs="Arial"/>
          <w:color w:val="000000" w:themeColor="text1"/>
          <w:sz w:val="20"/>
          <w:szCs w:val="20"/>
        </w:rPr>
        <w:t>zapewnia podjęcie podczas transportu wszelkich działań służących uzyskaniu najlepszego efektu zdrowotnego lub samopoczucia pacjenta;</w:t>
      </w:r>
    </w:p>
    <w:p w14:paraId="4ABF48CA" w14:textId="77777777" w:rsidR="001471CB" w:rsidRPr="00934003" w:rsidRDefault="001471CB" w:rsidP="001471CB">
      <w:pPr>
        <w:numPr>
          <w:ilvl w:val="0"/>
          <w:numId w:val="10"/>
        </w:numPr>
        <w:ind w:left="709" w:hanging="283"/>
        <w:jc w:val="both"/>
        <w:rPr>
          <w:rFonts w:ascii="Arial" w:hAnsi="Arial" w:cs="Arial"/>
          <w:color w:val="000000" w:themeColor="text1"/>
          <w:sz w:val="20"/>
          <w:szCs w:val="20"/>
        </w:rPr>
      </w:pPr>
      <w:r w:rsidRPr="00934003">
        <w:rPr>
          <w:rFonts w:ascii="Arial" w:hAnsi="Arial" w:cs="Arial"/>
          <w:color w:val="000000" w:themeColor="text1"/>
          <w:sz w:val="20"/>
          <w:szCs w:val="20"/>
        </w:rPr>
        <w:t xml:space="preserve">zapewnia realizację transportu środkami transportu zgodnymi ze wskazanym na zleceniu rodzajem transportu, spełniającymi standardy określone w </w:t>
      </w:r>
      <w:r w:rsidRPr="00934003">
        <w:rPr>
          <w:rFonts w:ascii="Arial" w:hAnsi="Arial" w:cs="Arial"/>
          <w:bCs/>
          <w:color w:val="000000" w:themeColor="text1"/>
          <w:sz w:val="20"/>
          <w:szCs w:val="20"/>
        </w:rPr>
        <w:t xml:space="preserve">§ </w:t>
      </w:r>
      <w:r w:rsidRPr="00934003">
        <w:rPr>
          <w:rFonts w:ascii="Arial" w:hAnsi="Arial" w:cs="Arial"/>
          <w:color w:val="000000" w:themeColor="text1"/>
          <w:sz w:val="20"/>
          <w:szCs w:val="20"/>
        </w:rPr>
        <w:t>1 i 2.</w:t>
      </w:r>
    </w:p>
    <w:p w14:paraId="275839BD" w14:textId="77777777" w:rsidR="001471CB" w:rsidRPr="00934003" w:rsidRDefault="001471CB" w:rsidP="001471CB">
      <w:pPr>
        <w:numPr>
          <w:ilvl w:val="0"/>
          <w:numId w:val="8"/>
        </w:numPr>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Wykonawca nie może pobierać od pacjenta lub jego opiekuna ani od innych podmiotów opłat z tytułu świadczeń realizowanych na podstawie niniejszej umowy.</w:t>
      </w:r>
    </w:p>
    <w:p w14:paraId="7EABBEA7" w14:textId="77777777" w:rsidR="001471CB" w:rsidRPr="00934003" w:rsidRDefault="001471CB" w:rsidP="001471CB">
      <w:pPr>
        <w:pStyle w:val="Tekstpodstawowywcity31"/>
        <w:ind w:left="360" w:firstLine="0"/>
        <w:rPr>
          <w:rFonts w:cs="Arial"/>
          <w:b/>
          <w:color w:val="000000" w:themeColor="text1"/>
          <w:sz w:val="20"/>
        </w:rPr>
      </w:pPr>
    </w:p>
    <w:p w14:paraId="1DBE1950" w14:textId="77777777" w:rsidR="001471CB" w:rsidRPr="00934003" w:rsidRDefault="001471CB" w:rsidP="001471CB">
      <w:pPr>
        <w:pStyle w:val="Tekstpodstawowywcity31"/>
        <w:ind w:left="142" w:firstLine="0"/>
        <w:jc w:val="center"/>
        <w:rPr>
          <w:rFonts w:cs="Arial"/>
          <w:b/>
          <w:color w:val="000000" w:themeColor="text1"/>
          <w:sz w:val="20"/>
        </w:rPr>
      </w:pPr>
      <w:r w:rsidRPr="00934003">
        <w:rPr>
          <w:rFonts w:cs="Arial"/>
          <w:b/>
          <w:color w:val="000000" w:themeColor="text1"/>
          <w:sz w:val="20"/>
        </w:rPr>
        <w:t>§ 4</w:t>
      </w:r>
    </w:p>
    <w:p w14:paraId="20DDC34B" w14:textId="77777777" w:rsidR="001471CB" w:rsidRPr="00934003" w:rsidRDefault="001471CB" w:rsidP="001471CB">
      <w:pPr>
        <w:numPr>
          <w:ilvl w:val="0"/>
          <w:numId w:val="11"/>
        </w:numPr>
        <w:jc w:val="both"/>
        <w:rPr>
          <w:rFonts w:ascii="Arial" w:hAnsi="Arial" w:cs="Arial"/>
          <w:color w:val="000000" w:themeColor="text1"/>
          <w:sz w:val="20"/>
          <w:szCs w:val="20"/>
        </w:rPr>
      </w:pPr>
      <w:r w:rsidRPr="00934003">
        <w:rPr>
          <w:rFonts w:ascii="Arial" w:hAnsi="Arial" w:cs="Arial"/>
          <w:color w:val="000000" w:themeColor="text1"/>
          <w:sz w:val="20"/>
          <w:szCs w:val="20"/>
        </w:rPr>
        <w:t>Zamawiający zobowiązuje się zlecać właściwy transport sanitarny zgodnie ze wskazaniami medycznymi, zgodnie ze zleceniem, przez świadczenie usług należy rozumieć realizację faktycznego przewozu, jak i pozostawanie w gotowości do świadczenia przewozów.</w:t>
      </w:r>
    </w:p>
    <w:p w14:paraId="7699D4AE" w14:textId="77777777" w:rsidR="001471CB" w:rsidRPr="00934003" w:rsidRDefault="001471CB" w:rsidP="001471CB">
      <w:pPr>
        <w:numPr>
          <w:ilvl w:val="0"/>
          <w:numId w:val="11"/>
        </w:numPr>
        <w:jc w:val="both"/>
        <w:rPr>
          <w:rFonts w:ascii="Arial" w:hAnsi="Arial" w:cs="Arial"/>
          <w:color w:val="000000" w:themeColor="text1"/>
          <w:sz w:val="20"/>
          <w:szCs w:val="20"/>
        </w:rPr>
      </w:pPr>
      <w:r w:rsidRPr="00934003">
        <w:rPr>
          <w:rFonts w:ascii="Arial" w:hAnsi="Arial" w:cs="Arial"/>
          <w:color w:val="000000" w:themeColor="text1"/>
          <w:sz w:val="20"/>
          <w:szCs w:val="20"/>
        </w:rPr>
        <w:t>Obecność osoby towarzyszącej jest dopuszczalna w przypadku wpisania danych osobowych osoby towarzyszącej lub adnotacji „+ OPIEKA” na zleceniu transportu przez osobę zlecającą transport.</w:t>
      </w:r>
    </w:p>
    <w:p w14:paraId="06811F82" w14:textId="77777777" w:rsidR="001471CB" w:rsidRPr="00934003" w:rsidRDefault="001471CB" w:rsidP="001471CB">
      <w:pPr>
        <w:numPr>
          <w:ilvl w:val="0"/>
          <w:numId w:val="11"/>
        </w:numPr>
        <w:jc w:val="both"/>
        <w:rPr>
          <w:rFonts w:ascii="Arial" w:hAnsi="Arial" w:cs="Arial"/>
          <w:color w:val="000000" w:themeColor="text1"/>
          <w:sz w:val="20"/>
          <w:szCs w:val="20"/>
        </w:rPr>
      </w:pPr>
      <w:r w:rsidRPr="00934003">
        <w:rPr>
          <w:rFonts w:ascii="Arial" w:hAnsi="Arial" w:cs="Arial"/>
          <w:color w:val="000000" w:themeColor="text1"/>
          <w:sz w:val="20"/>
          <w:szCs w:val="20"/>
        </w:rPr>
        <w:t xml:space="preserve">Zamawiający zobowiązany jest do przekazania zespołowi wyjazdowemu, a w szczególności zespołom ratowniczym, informacji o stosowanych w czasie leczenia chorego lekach, oraz </w:t>
      </w:r>
      <w:r w:rsidRPr="00934003">
        <w:rPr>
          <w:rFonts w:ascii="Arial" w:hAnsi="Arial" w:cs="Arial"/>
          <w:color w:val="000000" w:themeColor="text1"/>
          <w:sz w:val="20"/>
          <w:szCs w:val="20"/>
        </w:rPr>
        <w:lastRenderedPageBreak/>
        <w:t>informację o rodzaju, dawkach i sposobie kontynuowania farmakoterapii – dotyczy transportów do innych jednostek ochrony zdrowia.</w:t>
      </w:r>
    </w:p>
    <w:p w14:paraId="22A2814A" w14:textId="77777777" w:rsidR="001471CB" w:rsidRPr="00934003" w:rsidRDefault="001471CB" w:rsidP="001471CB">
      <w:pPr>
        <w:pStyle w:val="Tekstpodstawowywcity31"/>
        <w:ind w:left="432" w:firstLine="0"/>
        <w:rPr>
          <w:rFonts w:cs="Arial"/>
          <w:b/>
          <w:color w:val="000000" w:themeColor="text1"/>
          <w:sz w:val="20"/>
        </w:rPr>
      </w:pPr>
    </w:p>
    <w:p w14:paraId="4F46BD29" w14:textId="77777777" w:rsidR="001471CB" w:rsidRPr="00934003" w:rsidRDefault="001471CB" w:rsidP="001471CB">
      <w:pPr>
        <w:pStyle w:val="Tekstpodstawowywcity31"/>
        <w:ind w:left="432" w:firstLine="0"/>
        <w:jc w:val="center"/>
        <w:rPr>
          <w:rFonts w:cs="Arial"/>
          <w:b/>
          <w:color w:val="000000" w:themeColor="text1"/>
          <w:sz w:val="20"/>
        </w:rPr>
      </w:pPr>
      <w:r w:rsidRPr="00934003">
        <w:rPr>
          <w:rFonts w:cs="Arial"/>
          <w:b/>
          <w:color w:val="000000" w:themeColor="text1"/>
          <w:sz w:val="20"/>
        </w:rPr>
        <w:t>§ 5</w:t>
      </w:r>
    </w:p>
    <w:p w14:paraId="67D3C075" w14:textId="65112D2E"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Usługi będą wykonywane na podstawie zleceń</w:t>
      </w:r>
      <w:r w:rsidR="008F3C06" w:rsidRPr="00934003">
        <w:rPr>
          <w:rFonts w:ascii="Arial" w:hAnsi="Arial" w:cs="Arial"/>
          <w:color w:val="000000" w:themeColor="text1"/>
          <w:sz w:val="20"/>
          <w:szCs w:val="20"/>
        </w:rPr>
        <w:t>, których wzór</w:t>
      </w:r>
      <w:r w:rsidRPr="00934003">
        <w:rPr>
          <w:rFonts w:ascii="Arial" w:hAnsi="Arial" w:cs="Arial"/>
          <w:color w:val="000000" w:themeColor="text1"/>
          <w:sz w:val="20"/>
          <w:szCs w:val="20"/>
        </w:rPr>
        <w:t xml:space="preserve"> stanowi załącznik nr </w:t>
      </w:r>
      <w:r w:rsidR="008F3C06" w:rsidRPr="00934003">
        <w:rPr>
          <w:rFonts w:ascii="Arial" w:hAnsi="Arial" w:cs="Arial"/>
          <w:color w:val="000000" w:themeColor="text1"/>
          <w:sz w:val="20"/>
          <w:szCs w:val="20"/>
        </w:rPr>
        <w:t>2</w:t>
      </w:r>
      <w:r w:rsidRPr="00934003">
        <w:rPr>
          <w:rFonts w:ascii="Arial" w:hAnsi="Arial" w:cs="Arial"/>
          <w:color w:val="000000" w:themeColor="text1"/>
          <w:sz w:val="20"/>
          <w:szCs w:val="20"/>
        </w:rPr>
        <w:t xml:space="preserve"> do umowy, zgłaszanych przez pracownika Zamawiającego na </w:t>
      </w:r>
      <w:r w:rsidRPr="00934003">
        <w:rPr>
          <w:rFonts w:ascii="Arial" w:hAnsi="Arial" w:cs="Arial"/>
          <w:b/>
          <w:color w:val="000000" w:themeColor="text1"/>
          <w:sz w:val="20"/>
          <w:szCs w:val="20"/>
        </w:rPr>
        <w:t xml:space="preserve">nr </w:t>
      </w:r>
      <w:proofErr w:type="spellStart"/>
      <w:r w:rsidRPr="00934003">
        <w:rPr>
          <w:rFonts w:ascii="Arial" w:hAnsi="Arial" w:cs="Arial"/>
          <w:b/>
          <w:color w:val="000000" w:themeColor="text1"/>
          <w:sz w:val="20"/>
          <w:szCs w:val="20"/>
        </w:rPr>
        <w:t>tel</w:t>
      </w:r>
      <w:proofErr w:type="spellEnd"/>
      <w:r w:rsidR="00ED79BD" w:rsidRPr="00934003">
        <w:rPr>
          <w:rFonts w:ascii="Arial" w:hAnsi="Arial" w:cs="Arial"/>
          <w:b/>
          <w:color w:val="000000" w:themeColor="text1"/>
          <w:sz w:val="20"/>
          <w:szCs w:val="20"/>
        </w:rPr>
        <w:t>……………..</w:t>
      </w:r>
      <w:r w:rsidRPr="00934003">
        <w:rPr>
          <w:rFonts w:ascii="Arial" w:hAnsi="Arial" w:cs="Arial"/>
          <w:color w:val="000000" w:themeColor="text1"/>
          <w:sz w:val="20"/>
          <w:szCs w:val="20"/>
        </w:rPr>
        <w:t xml:space="preserve"> Wykonawca zobowiązuje się do przyjmowania zgłoszeń za pomocą linii telefonicznych oraz alternatywną łącznością przez telefon komórkowy i zobowiązuje się potwierdzić telefonicznie przyjęcie zlecenia poprzez określenie godziny przybycia zespołu po pacjenta.</w:t>
      </w:r>
    </w:p>
    <w:p w14:paraId="418B3E4B"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Usługa realizowana będzie każdorazowo na trasie wskazanej w zleceniu transportu sanitarnego.</w:t>
      </w:r>
    </w:p>
    <w:p w14:paraId="15E18B68"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Rozpoczęcie usługi następuje w momencie odbioru pacjenta z oddziału, kończy się w miejscu docelowym, określonym w zleceniu.</w:t>
      </w:r>
    </w:p>
    <w:p w14:paraId="08ADC530"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Zespół zobowiązany jest do pomocy przy wsiadaniu i wysiadaniu pacjentom z pojazdu; w przypadku pacjentów leżących lub pacjentów niezdolnych do samodzielnego poruszania się obsługa karetki zapewnia transport na noszach z miejsca rozpoczęcia zlecenia do miejsca docelowego (w przypadku transportu do domu również przetransportowanie po schodach bezpośrednio do domu/mieszkania).</w:t>
      </w:r>
    </w:p>
    <w:p w14:paraId="0D7282F4"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Logistyczne rozplanowanie transportu leży w gestii Wykonawcy, który winien zrealizować usługę w określonym czasie najbliższą możliwą drogą – dotyczy wszystkich pakietów.</w:t>
      </w:r>
    </w:p>
    <w:p w14:paraId="7D168D2C"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 xml:space="preserve">Wykonawca zobowiązany jest przedłożyć Zamawiającemu: </w:t>
      </w:r>
    </w:p>
    <w:p w14:paraId="6532DC93" w14:textId="77777777" w:rsidR="008F3C06" w:rsidRPr="00934003" w:rsidRDefault="001471CB" w:rsidP="008F3C06">
      <w:pPr>
        <w:pStyle w:val="Akapitzlist"/>
        <w:numPr>
          <w:ilvl w:val="1"/>
          <w:numId w:val="31"/>
        </w:numPr>
        <w:ind w:left="672" w:hanging="322"/>
        <w:jc w:val="both"/>
        <w:rPr>
          <w:rFonts w:ascii="Arial" w:hAnsi="Arial" w:cs="Arial"/>
          <w:color w:val="000000" w:themeColor="text1"/>
        </w:rPr>
      </w:pPr>
      <w:r w:rsidRPr="00934003">
        <w:rPr>
          <w:rFonts w:ascii="Arial" w:hAnsi="Arial" w:cs="Arial"/>
          <w:color w:val="000000" w:themeColor="text1"/>
        </w:rPr>
        <w:t xml:space="preserve">wypełnione kopie zleceń transportów sanitarnych w formie papierowej (Załącznik nr </w:t>
      </w:r>
      <w:r w:rsidR="008F3C06" w:rsidRPr="00934003">
        <w:rPr>
          <w:rFonts w:ascii="Arial" w:hAnsi="Arial" w:cs="Arial"/>
          <w:color w:val="000000" w:themeColor="text1"/>
        </w:rPr>
        <w:t>2</w:t>
      </w:r>
      <w:r w:rsidRPr="00934003">
        <w:rPr>
          <w:rFonts w:ascii="Arial" w:hAnsi="Arial" w:cs="Arial"/>
          <w:color w:val="000000" w:themeColor="text1"/>
        </w:rPr>
        <w:t xml:space="preserve">), </w:t>
      </w:r>
    </w:p>
    <w:p w14:paraId="6B44DC86" w14:textId="77777777" w:rsidR="001471CB" w:rsidRPr="00934003" w:rsidRDefault="008F3C06" w:rsidP="008F3C06">
      <w:pPr>
        <w:pStyle w:val="Akapitzlist"/>
        <w:numPr>
          <w:ilvl w:val="1"/>
          <w:numId w:val="31"/>
        </w:numPr>
        <w:ind w:left="672" w:hanging="322"/>
        <w:jc w:val="both"/>
        <w:rPr>
          <w:rFonts w:ascii="Arial" w:hAnsi="Arial" w:cs="Arial"/>
          <w:color w:val="000000" w:themeColor="text1"/>
        </w:rPr>
      </w:pPr>
      <w:r w:rsidRPr="00934003">
        <w:rPr>
          <w:rFonts w:ascii="Arial" w:hAnsi="Arial" w:cs="Arial"/>
          <w:color w:val="000000" w:themeColor="text1"/>
        </w:rPr>
        <w:t xml:space="preserve">zbiorcze </w:t>
      </w:r>
      <w:r w:rsidR="001471CB" w:rsidRPr="00934003">
        <w:rPr>
          <w:rFonts w:ascii="Arial" w:hAnsi="Arial" w:cs="Arial"/>
          <w:color w:val="000000" w:themeColor="text1"/>
        </w:rPr>
        <w:t xml:space="preserve">zestawienie zrealizowanych transportów w formie pisemnej i edytowalnej elektronicznie w arkuszu kalkulacyjnym (Załącznik nr </w:t>
      </w:r>
      <w:r w:rsidRPr="00934003">
        <w:rPr>
          <w:rFonts w:ascii="Arial" w:hAnsi="Arial" w:cs="Arial"/>
          <w:color w:val="000000" w:themeColor="text1"/>
        </w:rPr>
        <w:t>1</w:t>
      </w:r>
      <w:r w:rsidR="001471CB" w:rsidRPr="00934003">
        <w:rPr>
          <w:rFonts w:ascii="Arial" w:hAnsi="Arial" w:cs="Arial"/>
          <w:color w:val="000000" w:themeColor="text1"/>
        </w:rPr>
        <w:t xml:space="preserve">). </w:t>
      </w:r>
    </w:p>
    <w:p w14:paraId="4BCCFAD0" w14:textId="77777777" w:rsidR="001471CB" w:rsidRPr="00934003" w:rsidRDefault="001471CB" w:rsidP="001471CB">
      <w:pPr>
        <w:ind w:left="360"/>
        <w:jc w:val="both"/>
        <w:rPr>
          <w:rFonts w:ascii="Arial" w:hAnsi="Arial" w:cs="Arial"/>
          <w:color w:val="000000" w:themeColor="text1"/>
          <w:sz w:val="20"/>
          <w:szCs w:val="20"/>
          <w:highlight w:val="yellow"/>
        </w:rPr>
      </w:pPr>
      <w:r w:rsidRPr="00934003">
        <w:rPr>
          <w:rFonts w:ascii="Arial" w:hAnsi="Arial" w:cs="Arial"/>
          <w:color w:val="000000" w:themeColor="text1"/>
          <w:sz w:val="20"/>
          <w:szCs w:val="20"/>
        </w:rPr>
        <w:t xml:space="preserve">Dokumenty wskazane w zdaniu poprzednim będą składane przez Wykonawcę Zamawiającemu nie rzadziej niż co 7 dni (po każdym zakończonym 1 tygodniu) w siedzibie Zamawiającego i na adres e-mail </w:t>
      </w:r>
      <w:r w:rsidRPr="00934003">
        <w:rPr>
          <w:rFonts w:ascii="Arial" w:hAnsi="Arial" w:cs="Arial"/>
          <w:b/>
          <w:color w:val="000000" w:themeColor="text1"/>
          <w:sz w:val="20"/>
          <w:szCs w:val="20"/>
        </w:rPr>
        <w:t>(</w:t>
      </w:r>
      <w:hyperlink r:id="rId8" w:history="1">
        <w:r w:rsidRPr="00934003">
          <w:rPr>
            <w:rStyle w:val="Hipercze"/>
            <w:rFonts w:ascii="Arial" w:hAnsi="Arial" w:cs="Arial"/>
            <w:b/>
            <w:i/>
            <w:color w:val="000000" w:themeColor="text1"/>
            <w:sz w:val="20"/>
            <w:szCs w:val="20"/>
          </w:rPr>
          <w:t>oddz.sor@poliklinika.net</w:t>
        </w:r>
      </w:hyperlink>
      <w:r w:rsidRPr="00934003">
        <w:rPr>
          <w:rFonts w:ascii="Arial" w:hAnsi="Arial" w:cs="Arial"/>
          <w:b/>
          <w:i/>
          <w:color w:val="000000" w:themeColor="text1"/>
          <w:sz w:val="20"/>
          <w:szCs w:val="20"/>
          <w:u w:val="single"/>
        </w:rPr>
        <w:t>).</w:t>
      </w:r>
      <w:r w:rsidRPr="00934003">
        <w:rPr>
          <w:rFonts w:ascii="Arial" w:hAnsi="Arial" w:cs="Arial"/>
          <w:color w:val="000000" w:themeColor="text1"/>
          <w:sz w:val="20"/>
          <w:szCs w:val="20"/>
        </w:rPr>
        <w:t xml:space="preserve"> Zbiorcze zestawienie transportów zrealizowanych za dany miesiąc stanowi integralny załącznik do faktury rozliczającej finansowo wykonanie usługi.</w:t>
      </w:r>
    </w:p>
    <w:p w14:paraId="11BEDA67" w14:textId="226E305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Dyspozytor Wykonawcy zobowiązany jest do prowadzenia rejestru zleceń; wpisy w rejestrze dokonywane są zgodnie z kolejnością zgłoszeń.</w:t>
      </w:r>
      <w:r w:rsidR="00DB45D5" w:rsidRPr="00934003">
        <w:rPr>
          <w:rFonts w:ascii="Arial" w:hAnsi="Arial" w:cs="Arial"/>
          <w:color w:val="000000" w:themeColor="text1"/>
          <w:sz w:val="20"/>
          <w:szCs w:val="20"/>
        </w:rPr>
        <w:t xml:space="preserve"> Dyspozytor zobowiązany jest również do pozyskania informacji koniecznej do prawidłowej opieki nad pacjentem o niezbędnych wyrobach medycznych, materiałach i sprzęcie  które wykonawca ma obowiązek zabezpieczyć we własnym zakresie, już na etapie zamawiania usługi i przyjmowania zlecenia.</w:t>
      </w:r>
    </w:p>
    <w:p w14:paraId="61CD56EA"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Pracownik Zamawiającego wystawia druk Zlecenia na transport sanitarny w dwóch egzemplarzach, jeden egzemplarz tego druku otrzymuje pracownik Wykonawcy w momencie odbioru pacjenta z miejsca przekazanego w zleceniu telefonicznym.</w:t>
      </w:r>
    </w:p>
    <w:p w14:paraId="1D8C4360"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Na</w:t>
      </w:r>
      <w:r w:rsidRPr="00934003">
        <w:rPr>
          <w:rFonts w:ascii="Arial" w:hAnsi="Arial" w:cs="Arial"/>
          <w:b/>
          <w:color w:val="000000" w:themeColor="text1"/>
          <w:sz w:val="20"/>
          <w:szCs w:val="20"/>
        </w:rPr>
        <w:t xml:space="preserve"> </w:t>
      </w:r>
      <w:r w:rsidRPr="00934003">
        <w:rPr>
          <w:rFonts w:ascii="Arial" w:hAnsi="Arial" w:cs="Arial"/>
          <w:color w:val="000000" w:themeColor="text1"/>
          <w:sz w:val="20"/>
          <w:szCs w:val="20"/>
        </w:rPr>
        <w:t xml:space="preserve">egzemplarzu otrzymanego druku zlecenia na transport sanitarny pracownicy Wykonawcy odnotowują: </w:t>
      </w:r>
    </w:p>
    <w:p w14:paraId="290170B9" w14:textId="77777777" w:rsidR="001471CB" w:rsidRPr="00934003" w:rsidRDefault="001471CB" w:rsidP="001471CB">
      <w:pPr>
        <w:numPr>
          <w:ilvl w:val="0"/>
          <w:numId w:val="26"/>
        </w:numPr>
        <w:jc w:val="both"/>
        <w:rPr>
          <w:rFonts w:ascii="Arial" w:hAnsi="Arial" w:cs="Arial"/>
          <w:color w:val="000000" w:themeColor="text1"/>
          <w:sz w:val="20"/>
          <w:szCs w:val="20"/>
          <w:u w:val="single"/>
        </w:rPr>
      </w:pPr>
      <w:r w:rsidRPr="00934003">
        <w:rPr>
          <w:rFonts w:ascii="Arial" w:hAnsi="Arial" w:cs="Arial"/>
          <w:color w:val="000000" w:themeColor="text1"/>
          <w:sz w:val="20"/>
          <w:szCs w:val="20"/>
          <w:u w:val="single"/>
        </w:rPr>
        <w:t>datę i godzinę:</w:t>
      </w:r>
    </w:p>
    <w:p w14:paraId="374E418C" w14:textId="77777777" w:rsidR="001471CB" w:rsidRPr="00934003" w:rsidRDefault="001471CB" w:rsidP="00BF000F">
      <w:pPr>
        <w:pStyle w:val="Akapitzlist"/>
        <w:numPr>
          <w:ilvl w:val="0"/>
          <w:numId w:val="25"/>
        </w:numPr>
        <w:ind w:left="1134" w:hanging="425"/>
        <w:jc w:val="both"/>
        <w:rPr>
          <w:rFonts w:ascii="Arial" w:hAnsi="Arial" w:cs="Arial"/>
          <w:color w:val="000000" w:themeColor="text1"/>
        </w:rPr>
      </w:pPr>
      <w:r w:rsidRPr="00934003">
        <w:rPr>
          <w:rFonts w:ascii="Arial" w:hAnsi="Arial" w:cs="Arial"/>
          <w:bCs/>
          <w:color w:val="000000" w:themeColor="text1"/>
        </w:rPr>
        <w:t>przyjęcia zgłoszenia telefonicznego,</w:t>
      </w:r>
      <w:r w:rsidRPr="00934003">
        <w:rPr>
          <w:rFonts w:ascii="Arial" w:hAnsi="Arial" w:cs="Arial"/>
          <w:color w:val="000000" w:themeColor="text1"/>
        </w:rPr>
        <w:t xml:space="preserve"> </w:t>
      </w:r>
    </w:p>
    <w:p w14:paraId="5035779E" w14:textId="77777777" w:rsidR="001471CB" w:rsidRPr="00934003" w:rsidRDefault="001471CB" w:rsidP="00BF000F">
      <w:pPr>
        <w:numPr>
          <w:ilvl w:val="0"/>
          <w:numId w:val="25"/>
        </w:numPr>
        <w:ind w:left="1134" w:hanging="425"/>
        <w:jc w:val="both"/>
        <w:rPr>
          <w:rFonts w:ascii="Arial" w:hAnsi="Arial" w:cs="Arial"/>
          <w:color w:val="000000" w:themeColor="text1"/>
          <w:sz w:val="20"/>
          <w:szCs w:val="20"/>
        </w:rPr>
      </w:pPr>
      <w:r w:rsidRPr="00934003">
        <w:rPr>
          <w:rFonts w:ascii="Arial" w:hAnsi="Arial" w:cs="Arial"/>
          <w:color w:val="000000" w:themeColor="text1"/>
          <w:sz w:val="20"/>
          <w:szCs w:val="20"/>
        </w:rPr>
        <w:t>p</w:t>
      </w:r>
      <w:r w:rsidRPr="00934003">
        <w:rPr>
          <w:rFonts w:ascii="Arial" w:hAnsi="Arial" w:cs="Arial"/>
          <w:bCs/>
          <w:color w:val="000000" w:themeColor="text1"/>
          <w:sz w:val="20"/>
          <w:szCs w:val="20"/>
        </w:rPr>
        <w:t xml:space="preserve">rzyjazdu zespołu transportowego do Szpitala, </w:t>
      </w:r>
    </w:p>
    <w:p w14:paraId="2E3AC77C" w14:textId="77777777" w:rsidR="001471CB" w:rsidRPr="00934003" w:rsidRDefault="001471CB" w:rsidP="00BF000F">
      <w:pPr>
        <w:numPr>
          <w:ilvl w:val="0"/>
          <w:numId w:val="25"/>
        </w:numPr>
        <w:ind w:left="1134" w:hanging="425"/>
        <w:jc w:val="both"/>
        <w:rPr>
          <w:rFonts w:ascii="Arial" w:hAnsi="Arial" w:cs="Arial"/>
          <w:color w:val="000000" w:themeColor="text1"/>
          <w:sz w:val="20"/>
          <w:szCs w:val="20"/>
        </w:rPr>
      </w:pPr>
      <w:r w:rsidRPr="00934003">
        <w:rPr>
          <w:rFonts w:ascii="Arial" w:hAnsi="Arial" w:cs="Arial"/>
          <w:bCs/>
          <w:color w:val="000000" w:themeColor="text1"/>
          <w:sz w:val="20"/>
          <w:szCs w:val="20"/>
        </w:rPr>
        <w:t xml:space="preserve">odbioru pacjenta od Zamawiającego/z oddziału, </w:t>
      </w:r>
    </w:p>
    <w:p w14:paraId="2003A6C8" w14:textId="77777777" w:rsidR="001471CB" w:rsidRPr="00934003" w:rsidRDefault="001471CB" w:rsidP="00BF000F">
      <w:pPr>
        <w:numPr>
          <w:ilvl w:val="0"/>
          <w:numId w:val="25"/>
        </w:numPr>
        <w:ind w:left="1134" w:hanging="425"/>
        <w:jc w:val="both"/>
        <w:rPr>
          <w:rFonts w:ascii="Arial" w:hAnsi="Arial" w:cs="Arial"/>
          <w:color w:val="000000" w:themeColor="text1"/>
          <w:sz w:val="20"/>
          <w:szCs w:val="20"/>
        </w:rPr>
      </w:pPr>
      <w:r w:rsidRPr="00934003">
        <w:rPr>
          <w:rFonts w:ascii="Arial" w:hAnsi="Arial" w:cs="Arial"/>
          <w:bCs/>
          <w:color w:val="000000" w:themeColor="text1"/>
          <w:sz w:val="20"/>
          <w:szCs w:val="20"/>
        </w:rPr>
        <w:t xml:space="preserve">przekazania pacjenta w miejscu docelowym, </w:t>
      </w:r>
    </w:p>
    <w:p w14:paraId="47220C1D" w14:textId="77777777" w:rsidR="001471CB" w:rsidRPr="00934003" w:rsidRDefault="001471CB" w:rsidP="00BF000F">
      <w:pPr>
        <w:numPr>
          <w:ilvl w:val="0"/>
          <w:numId w:val="25"/>
        </w:numPr>
        <w:ind w:left="1134" w:hanging="425"/>
        <w:jc w:val="both"/>
        <w:rPr>
          <w:rFonts w:ascii="Arial" w:hAnsi="Arial" w:cs="Arial"/>
          <w:color w:val="000000" w:themeColor="text1"/>
          <w:sz w:val="20"/>
          <w:szCs w:val="20"/>
        </w:rPr>
      </w:pPr>
      <w:r w:rsidRPr="00934003">
        <w:rPr>
          <w:rFonts w:ascii="Arial" w:hAnsi="Arial" w:cs="Arial"/>
          <w:bCs/>
          <w:color w:val="000000" w:themeColor="text1"/>
          <w:sz w:val="20"/>
          <w:szCs w:val="20"/>
        </w:rPr>
        <w:t>zakończenia transportu.</w:t>
      </w:r>
    </w:p>
    <w:p w14:paraId="00379CFD" w14:textId="77777777" w:rsidR="001471CB" w:rsidRPr="00934003" w:rsidRDefault="001471CB" w:rsidP="001471CB">
      <w:pPr>
        <w:numPr>
          <w:ilvl w:val="0"/>
          <w:numId w:val="26"/>
        </w:numPr>
        <w:jc w:val="both"/>
        <w:rPr>
          <w:rFonts w:ascii="Arial" w:hAnsi="Arial" w:cs="Arial"/>
          <w:color w:val="000000" w:themeColor="text1"/>
          <w:sz w:val="20"/>
          <w:szCs w:val="20"/>
        </w:rPr>
      </w:pPr>
      <w:r w:rsidRPr="00934003">
        <w:rPr>
          <w:rFonts w:ascii="Arial" w:hAnsi="Arial" w:cs="Arial"/>
          <w:bCs/>
          <w:color w:val="000000" w:themeColor="text1"/>
          <w:sz w:val="20"/>
          <w:szCs w:val="20"/>
        </w:rPr>
        <w:t xml:space="preserve">godziny w których pacjent przebywał pod opieką zespołu transportowego, </w:t>
      </w:r>
    </w:p>
    <w:p w14:paraId="708E5153" w14:textId="77777777" w:rsidR="001471CB" w:rsidRPr="00934003" w:rsidRDefault="001471CB" w:rsidP="001471CB">
      <w:pPr>
        <w:numPr>
          <w:ilvl w:val="0"/>
          <w:numId w:val="26"/>
        </w:numPr>
        <w:jc w:val="both"/>
        <w:rPr>
          <w:rFonts w:ascii="Arial" w:hAnsi="Arial" w:cs="Arial"/>
          <w:color w:val="000000" w:themeColor="text1"/>
          <w:sz w:val="20"/>
          <w:szCs w:val="20"/>
        </w:rPr>
      </w:pPr>
      <w:r w:rsidRPr="00934003">
        <w:rPr>
          <w:rFonts w:ascii="Arial" w:hAnsi="Arial" w:cs="Arial"/>
          <w:bCs/>
          <w:color w:val="000000" w:themeColor="text1"/>
          <w:sz w:val="20"/>
          <w:szCs w:val="20"/>
        </w:rPr>
        <w:t>liczbę kilometrów i godzin transportu włącznie z powrotem do bazy,</w:t>
      </w:r>
    </w:p>
    <w:p w14:paraId="1ED2DEEF" w14:textId="77777777" w:rsidR="001471CB" w:rsidRPr="00934003" w:rsidRDefault="001471CB" w:rsidP="001471CB">
      <w:pPr>
        <w:numPr>
          <w:ilvl w:val="0"/>
          <w:numId w:val="26"/>
        </w:numPr>
        <w:jc w:val="both"/>
        <w:rPr>
          <w:rFonts w:ascii="Arial" w:hAnsi="Arial" w:cs="Arial"/>
          <w:color w:val="000000" w:themeColor="text1"/>
          <w:sz w:val="20"/>
          <w:szCs w:val="20"/>
        </w:rPr>
      </w:pPr>
      <w:r w:rsidRPr="00934003">
        <w:rPr>
          <w:rFonts w:ascii="Arial" w:hAnsi="Arial" w:cs="Arial"/>
          <w:color w:val="000000" w:themeColor="text1"/>
          <w:sz w:val="20"/>
          <w:szCs w:val="20"/>
        </w:rPr>
        <w:t>realizację usługi poprzez autoryzację (pieczątka i podpis) zgodnie ze zleceniem Zamawiającego i wymaganiami § 1 ust. 1 i 2.</w:t>
      </w:r>
    </w:p>
    <w:p w14:paraId="1ABF2967" w14:textId="77777777" w:rsidR="001471CB" w:rsidRPr="00934003" w:rsidRDefault="001471CB" w:rsidP="001471CB">
      <w:pPr>
        <w:ind w:left="709"/>
        <w:jc w:val="both"/>
        <w:rPr>
          <w:rFonts w:ascii="Arial" w:hAnsi="Arial" w:cs="Arial"/>
          <w:color w:val="000000" w:themeColor="text1"/>
          <w:sz w:val="20"/>
          <w:szCs w:val="20"/>
        </w:rPr>
      </w:pPr>
      <w:r w:rsidRPr="00934003">
        <w:rPr>
          <w:rFonts w:ascii="Arial" w:hAnsi="Arial" w:cs="Arial"/>
          <w:bCs/>
          <w:color w:val="000000" w:themeColor="text1"/>
          <w:sz w:val="20"/>
          <w:szCs w:val="20"/>
        </w:rPr>
        <w:t>Kompletne druki zlecenia na transport sanitarny w formie potwierdzonej za zgodność kserokopii lub skanu będą składane przez Wykonawcę</w:t>
      </w:r>
      <w:r w:rsidRPr="00934003">
        <w:rPr>
          <w:rFonts w:ascii="Arial" w:hAnsi="Arial" w:cs="Arial"/>
          <w:color w:val="000000" w:themeColor="text1"/>
          <w:sz w:val="20"/>
          <w:szCs w:val="20"/>
        </w:rPr>
        <w:t xml:space="preserve"> Zamawiającemu nie rzadziej niż co 7 dni (po każdym zakończonym 1 tygodniu)</w:t>
      </w:r>
      <w:r w:rsidRPr="00934003">
        <w:rPr>
          <w:rFonts w:ascii="Arial" w:hAnsi="Arial" w:cs="Arial"/>
          <w:bCs/>
          <w:color w:val="000000" w:themeColor="text1"/>
          <w:sz w:val="20"/>
          <w:szCs w:val="20"/>
        </w:rPr>
        <w:t xml:space="preserve">. Drugi egzemplarz pozostaje w dokumentacji Zamawiającego. </w:t>
      </w:r>
      <w:r w:rsidRPr="00934003">
        <w:rPr>
          <w:rFonts w:ascii="Arial" w:hAnsi="Arial" w:cs="Arial"/>
          <w:color w:val="000000" w:themeColor="text1"/>
          <w:sz w:val="20"/>
          <w:szCs w:val="20"/>
        </w:rPr>
        <w:t>Potwierdzenie, o którym mowa w ust. 10 jest jednocześnie potwierdzeniem odbioru usługi wykonanej przez Wykonawcę.</w:t>
      </w:r>
    </w:p>
    <w:p w14:paraId="32A41F33"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 xml:space="preserve">Wykonawca zobowiązuje się do potwierdzenia daty i godziny przybycia oraz odbioru pacjenta od Zamawiającego na druku zlecenia na transport sanitarny, który pozostaje w dyspozycji Zamawiającego. </w:t>
      </w:r>
    </w:p>
    <w:p w14:paraId="5D4DA5A4"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Każdy członek zespołu transportowego ma obowiązek potwierdzenia wykonania zlecenia poprzez złożenie własnoręcznego podpisu oraz pieczęci na druku zlecenia transportu.</w:t>
      </w:r>
    </w:p>
    <w:p w14:paraId="06D874AD"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Wpisy w rejestrze dokonywane są zgodnie z kolejnością zgłoszeń.</w:t>
      </w:r>
    </w:p>
    <w:p w14:paraId="3900BA22"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Pacjent przewożony na dializę, scyntygrafię lub inne wielogodzinne procedury lecznicze lub diagnostyczne zostaje przekazany pod opiekę personelu odpowiedniego oddziału co skutkuje zakończeniem transportu.</w:t>
      </w:r>
    </w:p>
    <w:p w14:paraId="6BF18769"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lastRenderedPageBreak/>
        <w:t>W przypadkach, o których mowa w ust. 13 Wykonawca zobowiązany jest do wystawienia  dwóch zleceń  – jedno z SP ZOZ MSWiA z W-MCO w Olsztynie do ośrodka w którym będzie wykonywana procedura, drugie z ośrodka w którym jest wykonywana procedura do SPZOZ MSWiA z W-MCO w Olsztynie z adnotacją „powrót”.</w:t>
      </w:r>
    </w:p>
    <w:p w14:paraId="2BE4B7EA" w14:textId="77777777" w:rsidR="001471CB" w:rsidRPr="00934003" w:rsidRDefault="001471CB" w:rsidP="001471CB">
      <w:pPr>
        <w:numPr>
          <w:ilvl w:val="0"/>
          <w:numId w:val="9"/>
        </w:numPr>
        <w:jc w:val="both"/>
        <w:rPr>
          <w:rFonts w:ascii="Arial" w:hAnsi="Arial" w:cs="Arial"/>
          <w:color w:val="000000" w:themeColor="text1"/>
          <w:sz w:val="20"/>
          <w:szCs w:val="20"/>
        </w:rPr>
      </w:pPr>
      <w:r w:rsidRPr="00934003">
        <w:rPr>
          <w:rFonts w:ascii="Arial" w:hAnsi="Arial" w:cs="Arial"/>
          <w:color w:val="000000" w:themeColor="text1"/>
          <w:sz w:val="20"/>
          <w:szCs w:val="20"/>
        </w:rPr>
        <w:t>Po zakończonej procedurze leczniczej lub diagnostycznej i wezwaniu zespołu przez personel oddziału, do którego przekazano pacjenta, zespół transportowy odbiera pacjenta i przewozi go z powrotem do oddziału macierzystego w SP ZOZ MSWiA z W-MCO w Olsztynie.</w:t>
      </w:r>
    </w:p>
    <w:p w14:paraId="00704DB9" w14:textId="77777777" w:rsidR="001471CB" w:rsidRPr="00934003" w:rsidRDefault="001471CB" w:rsidP="001471CB">
      <w:pPr>
        <w:rPr>
          <w:rFonts w:ascii="Arial" w:hAnsi="Arial" w:cs="Arial"/>
          <w:color w:val="000000" w:themeColor="text1"/>
          <w:sz w:val="20"/>
          <w:szCs w:val="20"/>
        </w:rPr>
      </w:pPr>
    </w:p>
    <w:p w14:paraId="6F627125" w14:textId="77777777" w:rsidR="001471CB" w:rsidRPr="00934003" w:rsidRDefault="001471CB" w:rsidP="001471CB">
      <w:pPr>
        <w:pStyle w:val="Tekstpodstawowywcity31"/>
        <w:ind w:left="0" w:firstLine="0"/>
        <w:jc w:val="center"/>
        <w:rPr>
          <w:rFonts w:cs="Arial"/>
          <w:b/>
          <w:color w:val="000000" w:themeColor="text1"/>
          <w:sz w:val="20"/>
        </w:rPr>
      </w:pPr>
      <w:r w:rsidRPr="00934003">
        <w:rPr>
          <w:rFonts w:cs="Arial"/>
          <w:b/>
          <w:color w:val="000000" w:themeColor="text1"/>
          <w:sz w:val="20"/>
        </w:rPr>
        <w:t>§ 6</w:t>
      </w:r>
    </w:p>
    <w:p w14:paraId="2E9B8876" w14:textId="196D0D74" w:rsidR="001471CB" w:rsidRPr="00934003" w:rsidRDefault="001471CB" w:rsidP="001471CB">
      <w:pPr>
        <w:pStyle w:val="Tekstpodstawowywcity31"/>
        <w:numPr>
          <w:ilvl w:val="0"/>
          <w:numId w:val="19"/>
        </w:numPr>
        <w:ind w:left="426" w:hanging="426"/>
        <w:rPr>
          <w:rFonts w:cs="Arial"/>
          <w:color w:val="000000" w:themeColor="text1"/>
          <w:sz w:val="20"/>
        </w:rPr>
      </w:pPr>
      <w:r w:rsidRPr="00934003">
        <w:rPr>
          <w:rFonts w:cs="Arial"/>
          <w:color w:val="000000" w:themeColor="text1"/>
          <w:sz w:val="20"/>
        </w:rPr>
        <w:t xml:space="preserve">Termin wykonania umowy ustala się na okres </w:t>
      </w:r>
      <w:r w:rsidR="004E7001" w:rsidRPr="00934003">
        <w:rPr>
          <w:rFonts w:cs="Arial"/>
          <w:b/>
          <w:bCs/>
          <w:color w:val="000000" w:themeColor="text1"/>
          <w:sz w:val="20"/>
        </w:rPr>
        <w:t xml:space="preserve">12 </w:t>
      </w:r>
      <w:r w:rsidRPr="00934003">
        <w:rPr>
          <w:rFonts w:cs="Arial"/>
          <w:b/>
          <w:bCs/>
          <w:color w:val="000000" w:themeColor="text1"/>
          <w:sz w:val="20"/>
        </w:rPr>
        <w:t>miesi</w:t>
      </w:r>
      <w:r w:rsidR="00911744" w:rsidRPr="00934003">
        <w:rPr>
          <w:rFonts w:cs="Arial"/>
          <w:b/>
          <w:bCs/>
          <w:color w:val="000000" w:themeColor="text1"/>
          <w:sz w:val="20"/>
        </w:rPr>
        <w:t>ę</w:t>
      </w:r>
      <w:r w:rsidRPr="00934003">
        <w:rPr>
          <w:rFonts w:cs="Arial"/>
          <w:b/>
          <w:bCs/>
          <w:color w:val="000000" w:themeColor="text1"/>
          <w:sz w:val="20"/>
        </w:rPr>
        <w:t>c</w:t>
      </w:r>
      <w:r w:rsidR="004E7001" w:rsidRPr="00934003">
        <w:rPr>
          <w:rFonts w:cs="Arial"/>
          <w:b/>
          <w:bCs/>
          <w:color w:val="000000" w:themeColor="text1"/>
          <w:sz w:val="20"/>
        </w:rPr>
        <w:t>y</w:t>
      </w:r>
      <w:r w:rsidRPr="00934003">
        <w:rPr>
          <w:rFonts w:cs="Arial"/>
          <w:b/>
          <w:color w:val="000000" w:themeColor="text1"/>
          <w:sz w:val="20"/>
        </w:rPr>
        <w:t xml:space="preserve"> </w:t>
      </w:r>
      <w:r w:rsidRPr="00934003">
        <w:rPr>
          <w:rFonts w:cs="Arial"/>
          <w:color w:val="000000" w:themeColor="text1"/>
          <w:sz w:val="20"/>
        </w:rPr>
        <w:t>lub do czasu wyczerpania kwoty wynagrodzenia wskazanej w § 7 ust. 1, w zależności od tego, które zdarzenie nastąpi wcześniej.</w:t>
      </w:r>
    </w:p>
    <w:p w14:paraId="1FCEEB2A" w14:textId="77777777" w:rsidR="001471CB" w:rsidRPr="00934003" w:rsidRDefault="001471CB" w:rsidP="001471CB">
      <w:pPr>
        <w:pStyle w:val="Tekstpodstawowywcity31"/>
        <w:numPr>
          <w:ilvl w:val="0"/>
          <w:numId w:val="19"/>
        </w:numPr>
        <w:ind w:left="426" w:hanging="426"/>
        <w:rPr>
          <w:rFonts w:cs="Arial"/>
          <w:color w:val="000000" w:themeColor="text1"/>
          <w:sz w:val="20"/>
        </w:rPr>
      </w:pPr>
      <w:r w:rsidRPr="00934003">
        <w:rPr>
          <w:rFonts w:cs="Arial"/>
          <w:color w:val="000000" w:themeColor="text1"/>
          <w:sz w:val="20"/>
        </w:rPr>
        <w:t>Z chwilą wyczerpania kwoty wskazanej w § 7 ust. 1 umowa wygasa, o czym Zamawiający ma obowiązek poinformować Wykonawcę.</w:t>
      </w:r>
    </w:p>
    <w:p w14:paraId="60206AFF" w14:textId="77777777" w:rsidR="001471CB" w:rsidRPr="00934003" w:rsidRDefault="001471CB" w:rsidP="001471CB">
      <w:pPr>
        <w:pStyle w:val="Tekstpodstawowywcity31"/>
        <w:numPr>
          <w:ilvl w:val="0"/>
          <w:numId w:val="19"/>
        </w:numPr>
        <w:ind w:left="426" w:hanging="426"/>
        <w:rPr>
          <w:rFonts w:cs="Arial"/>
          <w:color w:val="000000" w:themeColor="text1"/>
          <w:sz w:val="20"/>
        </w:rPr>
      </w:pPr>
      <w:r w:rsidRPr="00934003">
        <w:rPr>
          <w:rFonts w:cs="Arial"/>
          <w:color w:val="000000" w:themeColor="text1"/>
          <w:sz w:val="20"/>
        </w:rPr>
        <w:t>Wykonawcy nie będzie przysługiwało roszczenie o pełną realizację zamówienia na usługi o wartości odpowiadającej wartości umowy w okresie obowiązywania ani roszczenie odszkodowawcze z tytułu nie zrealizowania pełnego zamówienia na usługi.</w:t>
      </w:r>
    </w:p>
    <w:p w14:paraId="56B59014" w14:textId="77777777" w:rsidR="001471CB" w:rsidRPr="00934003" w:rsidRDefault="001471CB" w:rsidP="001471CB">
      <w:pPr>
        <w:pStyle w:val="Tekstpodstawowywcity31"/>
        <w:numPr>
          <w:ilvl w:val="0"/>
          <w:numId w:val="19"/>
        </w:numPr>
        <w:ind w:left="426" w:hanging="426"/>
        <w:rPr>
          <w:rFonts w:cs="Arial"/>
          <w:color w:val="000000" w:themeColor="text1"/>
          <w:sz w:val="20"/>
        </w:rPr>
      </w:pPr>
      <w:r w:rsidRPr="00934003">
        <w:rPr>
          <w:rFonts w:cs="Arial"/>
          <w:color w:val="000000" w:themeColor="text1"/>
          <w:sz w:val="20"/>
        </w:rPr>
        <w:t>Wykonawca zobowiązany jest do zapewnienia ciągłości świadczonych usług przez cały okres obowiązywania umowy.</w:t>
      </w:r>
    </w:p>
    <w:p w14:paraId="0E652822" w14:textId="77777777" w:rsidR="001471CB" w:rsidRPr="00934003" w:rsidRDefault="001471CB" w:rsidP="001471CB">
      <w:pPr>
        <w:numPr>
          <w:ilvl w:val="0"/>
          <w:numId w:val="19"/>
        </w:numPr>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W przypadku zaistnienia okoliczności stanowiących tymczasową przeszkodę w wykonywaniu umowy – Wykonawca zobowiązany jest do poinformowania Zamawiającego o powyższym, w terminie do 2 godzin od powstania przeszkody utrudniającej lub uniemożliwiającej prawidłową realizację umowy.</w:t>
      </w:r>
    </w:p>
    <w:p w14:paraId="59C16429" w14:textId="77777777" w:rsidR="001471CB" w:rsidRPr="00934003" w:rsidRDefault="001471CB" w:rsidP="001471CB">
      <w:pPr>
        <w:numPr>
          <w:ilvl w:val="0"/>
          <w:numId w:val="19"/>
        </w:numPr>
        <w:ind w:left="426" w:hanging="426"/>
        <w:jc w:val="both"/>
        <w:rPr>
          <w:rFonts w:ascii="Arial" w:hAnsi="Arial" w:cs="Arial"/>
          <w:bCs/>
          <w:color w:val="000000" w:themeColor="text1"/>
          <w:sz w:val="20"/>
          <w:szCs w:val="20"/>
        </w:rPr>
      </w:pPr>
      <w:r w:rsidRPr="00934003">
        <w:rPr>
          <w:rFonts w:ascii="Arial" w:hAnsi="Arial" w:cs="Arial"/>
          <w:bCs/>
          <w:color w:val="000000" w:themeColor="text1"/>
          <w:sz w:val="20"/>
          <w:szCs w:val="20"/>
        </w:rPr>
        <w:t>Wykonawca, który z przyczyn wskazanych w ust. 5 nie może tymczasowo zapewnić we własnym zakresie świadczenia usług będących przedmiotem niniejszej umowy – zobowiązany jest do ich zorganizowania i sfinansowania w pełnym zakresie przedmiotu niniejszej umowy. (W takiej sytuacji Wykonawca za realizację umowy odpowiada, jak za działanie własne oraz zobowiązany jest pokryć różnice w cenie).</w:t>
      </w:r>
    </w:p>
    <w:p w14:paraId="6B2C617E" w14:textId="77777777" w:rsidR="001471CB" w:rsidRPr="00934003" w:rsidRDefault="001471CB" w:rsidP="001471CB">
      <w:pPr>
        <w:numPr>
          <w:ilvl w:val="0"/>
          <w:numId w:val="19"/>
        </w:numPr>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Usługi, o których mowa w ust. 6 mogą być realizowane wyłącznie przez podmioty spełniające warunki określone w postępowaniu przetargowym na udzielanie świadczeń z zakresu transportu sanitarnego – po uzyskaniu pisemnej akceptacji Zamawiającego.</w:t>
      </w:r>
    </w:p>
    <w:p w14:paraId="20A50E7E" w14:textId="77777777" w:rsidR="001471CB" w:rsidRPr="00934003" w:rsidRDefault="001471CB" w:rsidP="001471CB">
      <w:pPr>
        <w:numPr>
          <w:ilvl w:val="0"/>
          <w:numId w:val="19"/>
        </w:numPr>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Jeżeli transport realizowany jest ze znacznym wyprzedzeniem (planowy) lub odbywa się wg ustalonego harmonogramu – rozpoczęcie realizacji przewozu nastąpi w terminie uprzednio wskazanym.</w:t>
      </w:r>
    </w:p>
    <w:p w14:paraId="7729CB04" w14:textId="77777777" w:rsidR="001471CB" w:rsidRPr="00934003" w:rsidRDefault="001471CB" w:rsidP="001471CB">
      <w:pPr>
        <w:pStyle w:val="Tekstpodstawowywcity31"/>
        <w:ind w:left="0" w:firstLine="0"/>
        <w:jc w:val="center"/>
        <w:rPr>
          <w:rFonts w:cs="Arial"/>
          <w:color w:val="000000" w:themeColor="text1"/>
          <w:sz w:val="20"/>
        </w:rPr>
      </w:pPr>
    </w:p>
    <w:p w14:paraId="195E5117" w14:textId="77777777" w:rsidR="001471CB" w:rsidRPr="00934003" w:rsidRDefault="001471CB" w:rsidP="001471CB">
      <w:pPr>
        <w:pStyle w:val="Tekstpodstawowywcity31"/>
        <w:ind w:left="0" w:firstLine="0"/>
        <w:jc w:val="center"/>
        <w:rPr>
          <w:rFonts w:cs="Arial"/>
          <w:b/>
          <w:color w:val="000000" w:themeColor="text1"/>
          <w:sz w:val="20"/>
        </w:rPr>
      </w:pPr>
      <w:r w:rsidRPr="00934003">
        <w:rPr>
          <w:rFonts w:cs="Arial"/>
          <w:b/>
          <w:color w:val="000000" w:themeColor="text1"/>
          <w:sz w:val="20"/>
        </w:rPr>
        <w:t>§ 7</w:t>
      </w:r>
    </w:p>
    <w:p w14:paraId="5259A3EA" w14:textId="20331572" w:rsidR="001471CB" w:rsidRPr="00934003" w:rsidRDefault="001471CB" w:rsidP="001471CB">
      <w:pPr>
        <w:numPr>
          <w:ilvl w:val="0"/>
          <w:numId w:val="2"/>
        </w:numPr>
        <w:ind w:left="426" w:hanging="426"/>
        <w:jc w:val="both"/>
        <w:rPr>
          <w:rFonts w:ascii="Arial" w:hAnsi="Arial" w:cs="Arial"/>
          <w:b/>
          <w:i/>
          <w:color w:val="000000" w:themeColor="text1"/>
          <w:sz w:val="20"/>
          <w:szCs w:val="20"/>
        </w:rPr>
      </w:pPr>
      <w:r w:rsidRPr="00934003">
        <w:rPr>
          <w:rFonts w:ascii="Arial" w:hAnsi="Arial" w:cs="Arial"/>
          <w:b/>
          <w:color w:val="000000" w:themeColor="text1"/>
          <w:sz w:val="20"/>
          <w:szCs w:val="20"/>
        </w:rPr>
        <w:t xml:space="preserve">Całkowita wartość przedmiotu umowy wynosi </w:t>
      </w:r>
      <w:r w:rsidR="00681179" w:rsidRPr="00934003">
        <w:rPr>
          <w:rFonts w:ascii="Arial" w:hAnsi="Arial" w:cs="Arial"/>
          <w:b/>
          <w:color w:val="000000" w:themeColor="text1"/>
          <w:sz w:val="20"/>
          <w:szCs w:val="20"/>
        </w:rPr>
        <w:t>_______</w:t>
      </w:r>
      <w:r w:rsidRPr="00934003">
        <w:rPr>
          <w:rFonts w:ascii="Arial" w:hAnsi="Arial" w:cs="Arial"/>
          <w:b/>
          <w:color w:val="000000" w:themeColor="text1"/>
          <w:sz w:val="20"/>
          <w:szCs w:val="20"/>
        </w:rPr>
        <w:t xml:space="preserve"> zł brutto, (</w:t>
      </w:r>
      <w:r w:rsidRPr="00934003">
        <w:rPr>
          <w:rFonts w:ascii="Arial" w:hAnsi="Arial" w:cs="Arial"/>
          <w:b/>
          <w:i/>
          <w:color w:val="000000" w:themeColor="text1"/>
          <w:sz w:val="20"/>
          <w:szCs w:val="20"/>
        </w:rPr>
        <w:t>słownie:</w:t>
      </w:r>
      <w:r w:rsidR="00995FB0" w:rsidRPr="00934003">
        <w:rPr>
          <w:rFonts w:ascii="Arial" w:hAnsi="Arial" w:cs="Arial"/>
          <w:b/>
          <w:i/>
          <w:color w:val="000000" w:themeColor="text1"/>
          <w:sz w:val="20"/>
          <w:szCs w:val="20"/>
        </w:rPr>
        <w:t xml:space="preserve"> </w:t>
      </w:r>
      <w:r w:rsidR="00681179" w:rsidRPr="00934003">
        <w:rPr>
          <w:rFonts w:ascii="Arial" w:hAnsi="Arial" w:cs="Arial"/>
          <w:b/>
          <w:i/>
          <w:color w:val="000000" w:themeColor="text1"/>
          <w:sz w:val="20"/>
          <w:szCs w:val="20"/>
        </w:rPr>
        <w:t>______</w:t>
      </w:r>
      <w:r w:rsidRPr="00934003">
        <w:rPr>
          <w:rFonts w:ascii="Arial" w:hAnsi="Arial" w:cs="Arial"/>
          <w:b/>
          <w:i/>
          <w:color w:val="000000" w:themeColor="text1"/>
          <w:sz w:val="20"/>
          <w:szCs w:val="20"/>
        </w:rPr>
        <w:t>).</w:t>
      </w:r>
      <w:r w:rsidR="00BF000F" w:rsidRPr="00934003">
        <w:rPr>
          <w:rFonts w:ascii="Arial" w:hAnsi="Arial" w:cs="Arial"/>
          <w:b/>
          <w:i/>
          <w:color w:val="000000" w:themeColor="text1"/>
          <w:sz w:val="20"/>
          <w:szCs w:val="20"/>
        </w:rPr>
        <w:t xml:space="preserve"> </w:t>
      </w:r>
      <w:r w:rsidR="00BF000F" w:rsidRPr="00934003">
        <w:rPr>
          <w:rFonts w:ascii="Arial" w:hAnsi="Arial" w:cs="Arial"/>
          <w:color w:val="000000" w:themeColor="text1"/>
          <w:sz w:val="20"/>
          <w:szCs w:val="20"/>
        </w:rPr>
        <w:t xml:space="preserve">Przy czym cena jednostkowa za 1 km to </w:t>
      </w:r>
      <w:r w:rsidR="00681179" w:rsidRPr="00934003">
        <w:rPr>
          <w:rFonts w:ascii="Arial" w:hAnsi="Arial" w:cs="Arial"/>
          <w:color w:val="000000" w:themeColor="text1"/>
          <w:sz w:val="20"/>
          <w:szCs w:val="20"/>
        </w:rPr>
        <w:t>____</w:t>
      </w:r>
      <w:r w:rsidR="00995FB0" w:rsidRPr="00934003">
        <w:rPr>
          <w:rFonts w:ascii="Arial" w:hAnsi="Arial" w:cs="Arial"/>
          <w:color w:val="000000" w:themeColor="text1"/>
          <w:sz w:val="20"/>
          <w:szCs w:val="20"/>
        </w:rPr>
        <w:t xml:space="preserve"> zł brutto, a  za 1 godzinę</w:t>
      </w:r>
      <w:r w:rsidR="00BF000F" w:rsidRPr="00934003">
        <w:rPr>
          <w:rFonts w:ascii="Arial" w:hAnsi="Arial" w:cs="Arial"/>
          <w:color w:val="000000" w:themeColor="text1"/>
          <w:sz w:val="20"/>
          <w:szCs w:val="20"/>
        </w:rPr>
        <w:t xml:space="preserve"> to </w:t>
      </w:r>
      <w:r w:rsidR="00681179" w:rsidRPr="00934003">
        <w:rPr>
          <w:rFonts w:ascii="Arial" w:hAnsi="Arial" w:cs="Arial"/>
          <w:color w:val="000000" w:themeColor="text1"/>
          <w:sz w:val="20"/>
          <w:szCs w:val="20"/>
        </w:rPr>
        <w:t>_____</w:t>
      </w:r>
      <w:r w:rsidR="00BF000F" w:rsidRPr="00934003">
        <w:rPr>
          <w:rFonts w:ascii="Arial" w:hAnsi="Arial" w:cs="Arial"/>
          <w:color w:val="000000" w:themeColor="text1"/>
          <w:sz w:val="20"/>
          <w:szCs w:val="20"/>
        </w:rPr>
        <w:t>zł brutto.</w:t>
      </w:r>
    </w:p>
    <w:p w14:paraId="53F22990" w14:textId="77777777" w:rsidR="001471CB" w:rsidRPr="00934003" w:rsidRDefault="001471CB" w:rsidP="001471CB">
      <w:pPr>
        <w:numPr>
          <w:ilvl w:val="0"/>
          <w:numId w:val="2"/>
        </w:numPr>
        <w:jc w:val="both"/>
        <w:rPr>
          <w:rFonts w:ascii="Arial" w:hAnsi="Arial" w:cs="Arial"/>
          <w:color w:val="000000" w:themeColor="text1"/>
          <w:sz w:val="20"/>
          <w:szCs w:val="20"/>
        </w:rPr>
      </w:pPr>
      <w:r w:rsidRPr="00934003">
        <w:rPr>
          <w:rFonts w:ascii="Arial" w:hAnsi="Arial" w:cs="Arial"/>
          <w:color w:val="000000" w:themeColor="text1"/>
          <w:sz w:val="20"/>
          <w:szCs w:val="20"/>
        </w:rPr>
        <w:t>Zamawiający uiszczać będzie należność za wykonanie usług transportu sanitarnego wykonane w okresie miesięcz</w:t>
      </w:r>
      <w:r w:rsidR="00BF000F" w:rsidRPr="00934003">
        <w:rPr>
          <w:rFonts w:ascii="Arial" w:hAnsi="Arial" w:cs="Arial"/>
          <w:color w:val="000000" w:themeColor="text1"/>
          <w:sz w:val="20"/>
          <w:szCs w:val="20"/>
        </w:rPr>
        <w:t xml:space="preserve">nym zgodnie z cenami podanymi w ust. </w:t>
      </w:r>
      <w:r w:rsidR="008F3C06" w:rsidRPr="00934003">
        <w:rPr>
          <w:rFonts w:ascii="Arial" w:hAnsi="Arial" w:cs="Arial"/>
          <w:color w:val="000000" w:themeColor="text1"/>
          <w:sz w:val="20"/>
          <w:szCs w:val="20"/>
        </w:rPr>
        <w:t xml:space="preserve">1, </w:t>
      </w:r>
      <w:r w:rsidRPr="00934003">
        <w:rPr>
          <w:rFonts w:ascii="Arial" w:hAnsi="Arial" w:cs="Arial"/>
          <w:color w:val="000000" w:themeColor="text1"/>
          <w:sz w:val="20"/>
          <w:szCs w:val="20"/>
        </w:rPr>
        <w:t>przedstawionym</w:t>
      </w:r>
      <w:r w:rsidR="008F3C06" w:rsidRPr="00934003">
        <w:rPr>
          <w:rFonts w:ascii="Arial" w:hAnsi="Arial" w:cs="Arial"/>
          <w:color w:val="000000" w:themeColor="text1"/>
          <w:sz w:val="20"/>
          <w:szCs w:val="20"/>
        </w:rPr>
        <w:t xml:space="preserve"> zbiorczym zestawieniem</w:t>
      </w:r>
      <w:r w:rsidRPr="00934003">
        <w:rPr>
          <w:rFonts w:ascii="Arial" w:hAnsi="Arial" w:cs="Arial"/>
          <w:color w:val="000000" w:themeColor="text1"/>
          <w:sz w:val="20"/>
          <w:szCs w:val="20"/>
        </w:rPr>
        <w:t xml:space="preserve"> </w:t>
      </w:r>
      <w:r w:rsidR="008F3C06" w:rsidRPr="00934003">
        <w:rPr>
          <w:rFonts w:ascii="Arial" w:hAnsi="Arial" w:cs="Arial"/>
          <w:color w:val="000000" w:themeColor="text1"/>
          <w:sz w:val="20"/>
          <w:szCs w:val="20"/>
        </w:rPr>
        <w:t>zrealizowanych transportów</w:t>
      </w:r>
      <w:r w:rsidRPr="00934003">
        <w:rPr>
          <w:rFonts w:ascii="Arial" w:hAnsi="Arial" w:cs="Arial"/>
          <w:color w:val="000000" w:themeColor="text1"/>
          <w:sz w:val="20"/>
          <w:szCs w:val="20"/>
        </w:rPr>
        <w:t xml:space="preserve"> </w:t>
      </w:r>
      <w:r w:rsidR="008F3C06" w:rsidRPr="00934003">
        <w:rPr>
          <w:rFonts w:ascii="Arial" w:hAnsi="Arial" w:cs="Arial"/>
          <w:color w:val="000000" w:themeColor="text1"/>
          <w:sz w:val="20"/>
          <w:szCs w:val="20"/>
        </w:rPr>
        <w:t>wypełnione oraz wypełnionych kopii zleceń transportów sanitarnych, o których mowa w §5 ust. 6 pkt 1 i 2 umowy</w:t>
      </w:r>
      <w:r w:rsidRPr="00934003">
        <w:rPr>
          <w:rFonts w:ascii="Arial" w:hAnsi="Arial" w:cs="Arial"/>
          <w:color w:val="000000" w:themeColor="text1"/>
          <w:sz w:val="20"/>
          <w:szCs w:val="20"/>
        </w:rPr>
        <w:t xml:space="preserve">.  </w:t>
      </w:r>
    </w:p>
    <w:p w14:paraId="0C316630" w14:textId="77777777" w:rsidR="001471CB" w:rsidRPr="00934003" w:rsidRDefault="001471CB" w:rsidP="001471CB">
      <w:pPr>
        <w:numPr>
          <w:ilvl w:val="0"/>
          <w:numId w:val="2"/>
        </w:numPr>
        <w:jc w:val="both"/>
        <w:rPr>
          <w:rFonts w:ascii="Arial" w:hAnsi="Arial" w:cs="Arial"/>
          <w:color w:val="000000" w:themeColor="text1"/>
          <w:sz w:val="20"/>
          <w:szCs w:val="20"/>
        </w:rPr>
      </w:pPr>
      <w:r w:rsidRPr="00934003">
        <w:rPr>
          <w:rFonts w:ascii="Arial" w:hAnsi="Arial" w:cs="Arial"/>
          <w:color w:val="000000" w:themeColor="text1"/>
          <w:sz w:val="20"/>
          <w:szCs w:val="20"/>
        </w:rPr>
        <w:t>Koszt transportu naliczany jest od chwili wyjazdu z miejsca stacjonowania do momentu powrotu na miejsce stacjonowania. Jeżeli rozpoczęcie usługi odbywa się w trakcie ruchu ambulansu ilość kilometrów dojazdu rozliczonych w związku z wykonaniem usługi liczy się od miejsca rzeczywistego znajdowania się pojazdu lecz nie może być większa niż przy założeniu, że zespół wyjeżdża z miejsca stacjonowania.</w:t>
      </w:r>
    </w:p>
    <w:p w14:paraId="5E29EFFD" w14:textId="77777777" w:rsidR="001471CB" w:rsidRPr="00934003" w:rsidRDefault="001471CB" w:rsidP="001471CB">
      <w:pPr>
        <w:numPr>
          <w:ilvl w:val="0"/>
          <w:numId w:val="2"/>
        </w:numPr>
        <w:jc w:val="both"/>
        <w:rPr>
          <w:rFonts w:ascii="Arial" w:hAnsi="Arial" w:cs="Arial"/>
          <w:color w:val="000000" w:themeColor="text1"/>
          <w:sz w:val="20"/>
          <w:szCs w:val="20"/>
        </w:rPr>
      </w:pPr>
      <w:r w:rsidRPr="00934003">
        <w:rPr>
          <w:rFonts w:ascii="Arial" w:hAnsi="Arial" w:cs="Arial"/>
          <w:color w:val="000000" w:themeColor="text1"/>
          <w:sz w:val="20"/>
          <w:szCs w:val="20"/>
        </w:rPr>
        <w:t>Zamawiający będzie rozliczał dojazd i powrót do siedziby zamawiającego w ilości nie większej niż 10 km liczonego łącznie w obie strony, chyba że miejsce stacjonowania znajduje się bliżej siedziby zamawiającego wtedy rozliczeniu podlega faktyczna długość drogi dojazdu do Zamawiającego i powrotu karetki do miejsca stacjonowania.</w:t>
      </w:r>
    </w:p>
    <w:p w14:paraId="09E8B1BA" w14:textId="77777777" w:rsidR="001471CB" w:rsidRPr="00934003" w:rsidRDefault="001471CB" w:rsidP="001471CB">
      <w:pPr>
        <w:numPr>
          <w:ilvl w:val="0"/>
          <w:numId w:val="2"/>
        </w:numPr>
        <w:jc w:val="both"/>
        <w:rPr>
          <w:rFonts w:ascii="Arial" w:hAnsi="Arial" w:cs="Arial"/>
          <w:color w:val="000000" w:themeColor="text1"/>
          <w:sz w:val="20"/>
          <w:szCs w:val="20"/>
        </w:rPr>
      </w:pPr>
      <w:r w:rsidRPr="00934003">
        <w:rPr>
          <w:rFonts w:ascii="Arial" w:hAnsi="Arial" w:cs="Arial"/>
          <w:color w:val="000000" w:themeColor="text1"/>
          <w:sz w:val="20"/>
          <w:szCs w:val="20"/>
        </w:rPr>
        <w:t>Przewóz zrealizowany środkiem transportu o wyższym standardzie niż wskazany w zleceniu – podlega rozliczeniu na zasadach określonych dla typu zleconego transportu.</w:t>
      </w:r>
    </w:p>
    <w:p w14:paraId="3EF6E6DD" w14:textId="77777777" w:rsidR="001471CB" w:rsidRPr="00934003" w:rsidRDefault="001471CB" w:rsidP="001471CB">
      <w:pPr>
        <w:numPr>
          <w:ilvl w:val="0"/>
          <w:numId w:val="2"/>
        </w:numPr>
        <w:jc w:val="both"/>
        <w:rPr>
          <w:rFonts w:ascii="Arial" w:hAnsi="Arial" w:cs="Arial"/>
          <w:color w:val="000000" w:themeColor="text1"/>
          <w:sz w:val="20"/>
          <w:szCs w:val="20"/>
        </w:rPr>
      </w:pPr>
      <w:r w:rsidRPr="00934003">
        <w:rPr>
          <w:rFonts w:ascii="Arial" w:hAnsi="Arial" w:cs="Arial"/>
          <w:color w:val="000000" w:themeColor="text1"/>
          <w:sz w:val="20"/>
          <w:szCs w:val="20"/>
        </w:rPr>
        <w:t>Wykonawca zobowiązany jest do prowadzenia rejestru zleconych i wykonanych transportów.</w:t>
      </w:r>
    </w:p>
    <w:p w14:paraId="21039244" w14:textId="5F3609EF" w:rsidR="001471CB" w:rsidRPr="00934003" w:rsidRDefault="001471CB" w:rsidP="001471CB">
      <w:pPr>
        <w:numPr>
          <w:ilvl w:val="0"/>
          <w:numId w:val="2"/>
        </w:numPr>
        <w:tabs>
          <w:tab w:val="num" w:pos="567"/>
          <w:tab w:val="left" w:pos="993"/>
        </w:tabs>
        <w:jc w:val="both"/>
        <w:rPr>
          <w:rFonts w:ascii="Arial" w:hAnsi="Arial" w:cs="Arial"/>
          <w:color w:val="000000" w:themeColor="text1"/>
          <w:spacing w:val="-3"/>
          <w:sz w:val="20"/>
          <w:szCs w:val="20"/>
        </w:rPr>
      </w:pPr>
      <w:r w:rsidRPr="00934003">
        <w:rPr>
          <w:rFonts w:ascii="Arial" w:hAnsi="Arial" w:cs="Arial"/>
          <w:color w:val="000000" w:themeColor="text1"/>
          <w:sz w:val="20"/>
          <w:szCs w:val="20"/>
        </w:rPr>
        <w:t xml:space="preserve">Cena określona w </w:t>
      </w:r>
      <w:r w:rsidR="00021986">
        <w:rPr>
          <w:rFonts w:ascii="Arial" w:hAnsi="Arial" w:cs="Arial"/>
          <w:color w:val="000000" w:themeColor="text1"/>
          <w:sz w:val="20"/>
          <w:szCs w:val="20"/>
        </w:rPr>
        <w:t>ust.</w:t>
      </w:r>
      <w:r w:rsidRPr="00934003">
        <w:rPr>
          <w:rFonts w:ascii="Arial" w:hAnsi="Arial" w:cs="Arial"/>
          <w:color w:val="000000" w:themeColor="text1"/>
          <w:sz w:val="20"/>
          <w:szCs w:val="20"/>
        </w:rPr>
        <w:t xml:space="preserve"> 1 wiąże strony w okresie obowiązywania umowy.</w:t>
      </w:r>
    </w:p>
    <w:p w14:paraId="210EF659" w14:textId="77777777" w:rsidR="001471CB" w:rsidRPr="00934003" w:rsidRDefault="001471CB" w:rsidP="001471CB">
      <w:pPr>
        <w:pStyle w:val="Tekstpodstawowy2"/>
        <w:numPr>
          <w:ilvl w:val="0"/>
          <w:numId w:val="2"/>
        </w:numPr>
        <w:tabs>
          <w:tab w:val="left" w:pos="142"/>
          <w:tab w:val="num" w:pos="567"/>
        </w:tabs>
        <w:suppressAutoHyphens w:val="0"/>
        <w:spacing w:after="0" w:line="240" w:lineRule="auto"/>
        <w:jc w:val="both"/>
        <w:rPr>
          <w:rFonts w:ascii="Arial" w:hAnsi="Arial" w:cs="Arial"/>
          <w:color w:val="000000" w:themeColor="text1"/>
        </w:rPr>
      </w:pPr>
      <w:r w:rsidRPr="00934003">
        <w:rPr>
          <w:rFonts w:ascii="Arial" w:hAnsi="Arial" w:cs="Arial"/>
          <w:color w:val="000000" w:themeColor="text1"/>
        </w:rPr>
        <w:t>Wartość brutto wynagrodzenia może ulec zmianie w przypadku zmiany stawki podatku VAT. W przypadku zmiany stawki podatku VAT do wartości netto wynagrodzenia zostanie doliczony podatek VAT w wysokości obowiązującej w chwili powstania obowiązku podatkowego.</w:t>
      </w:r>
    </w:p>
    <w:p w14:paraId="560D7E49" w14:textId="77777777" w:rsidR="001471CB" w:rsidRPr="00934003" w:rsidRDefault="001471CB" w:rsidP="001471CB">
      <w:pPr>
        <w:pStyle w:val="Tekstpodstawowy2"/>
        <w:numPr>
          <w:ilvl w:val="0"/>
          <w:numId w:val="2"/>
        </w:numPr>
        <w:tabs>
          <w:tab w:val="left" w:pos="142"/>
          <w:tab w:val="num" w:pos="567"/>
        </w:tabs>
        <w:suppressAutoHyphens w:val="0"/>
        <w:spacing w:after="0" w:line="240" w:lineRule="auto"/>
        <w:jc w:val="both"/>
        <w:rPr>
          <w:rFonts w:ascii="Arial" w:hAnsi="Arial" w:cs="Arial"/>
          <w:color w:val="000000" w:themeColor="text1"/>
        </w:rPr>
      </w:pPr>
      <w:r w:rsidRPr="00934003">
        <w:rPr>
          <w:rFonts w:ascii="Arial" w:hAnsi="Arial" w:cs="Arial"/>
          <w:color w:val="000000" w:themeColor="text1"/>
        </w:rPr>
        <w:t>Zmiana wysokości wynagrodzenia obowiązywać będzie od dnia wejścia w życie zmian, o których mowa w ust. 8. Okoliczność, o której mowa w zdaniu pierwszym, nie stanowi zmiany umowy i nie wymaga sporządzenia aneksu do umowy.</w:t>
      </w:r>
      <w:r w:rsidRPr="00934003">
        <w:rPr>
          <w:rFonts w:ascii="Arial" w:hAnsi="Arial" w:cs="Arial"/>
          <w:b/>
          <w:color w:val="000000" w:themeColor="text1"/>
          <w:spacing w:val="-3"/>
        </w:rPr>
        <w:t xml:space="preserve"> </w:t>
      </w:r>
      <w:r w:rsidRPr="00934003">
        <w:rPr>
          <w:rFonts w:ascii="Arial" w:hAnsi="Arial" w:cs="Arial"/>
          <w:color w:val="000000" w:themeColor="text1"/>
          <w:spacing w:val="-3"/>
        </w:rPr>
        <w:t xml:space="preserve">W tym przypadku Wykonawca zobowiązany jest poinformować </w:t>
      </w:r>
      <w:r w:rsidRPr="00934003">
        <w:rPr>
          <w:rFonts w:ascii="Arial" w:hAnsi="Arial" w:cs="Arial"/>
          <w:bCs/>
          <w:color w:val="000000" w:themeColor="text1"/>
          <w:spacing w:val="-3"/>
        </w:rPr>
        <w:t>Zamawiającego</w:t>
      </w:r>
      <w:r w:rsidRPr="00934003">
        <w:rPr>
          <w:rFonts w:ascii="Arial" w:hAnsi="Arial" w:cs="Arial"/>
          <w:color w:val="000000" w:themeColor="text1"/>
          <w:spacing w:val="-3"/>
        </w:rPr>
        <w:t xml:space="preserve"> na piśmie o wprowadzonej zmianie, podając podstawę prawną.</w:t>
      </w:r>
    </w:p>
    <w:p w14:paraId="5EB29B12" w14:textId="77777777" w:rsidR="001471CB" w:rsidRPr="00934003" w:rsidRDefault="001471CB" w:rsidP="001471CB">
      <w:pPr>
        <w:pStyle w:val="Tekstpodstawowy2"/>
        <w:numPr>
          <w:ilvl w:val="0"/>
          <w:numId w:val="2"/>
        </w:numPr>
        <w:tabs>
          <w:tab w:val="left" w:pos="142"/>
          <w:tab w:val="num" w:pos="567"/>
        </w:tabs>
        <w:suppressAutoHyphens w:val="0"/>
        <w:spacing w:after="0" w:line="240" w:lineRule="auto"/>
        <w:jc w:val="both"/>
        <w:rPr>
          <w:rFonts w:ascii="Arial" w:hAnsi="Arial" w:cs="Arial"/>
          <w:color w:val="000000" w:themeColor="text1"/>
        </w:rPr>
      </w:pPr>
      <w:r w:rsidRPr="00934003">
        <w:rPr>
          <w:rFonts w:ascii="Arial" w:hAnsi="Arial" w:cs="Arial"/>
          <w:color w:val="000000" w:themeColor="text1"/>
        </w:rPr>
        <w:lastRenderedPageBreak/>
        <w:t>Podane ceny są stałe i nie ulegają zmianie przez cały okres obowiązywania umowy z zastrzeżeniem ust. 9 oraz zawierają wszystkie koszty transportu, prac i materiałów koniecznych do prawidłowego realizowania przedmiotu umowy oraz obsługi przez wykwalifikowany personel.</w:t>
      </w:r>
    </w:p>
    <w:p w14:paraId="04F3F89B" w14:textId="77777777" w:rsidR="001471CB" w:rsidRPr="00934003" w:rsidRDefault="001471CB" w:rsidP="001471CB">
      <w:pPr>
        <w:pStyle w:val="Tekstpodstawowy2"/>
        <w:numPr>
          <w:ilvl w:val="0"/>
          <w:numId w:val="2"/>
        </w:numPr>
        <w:tabs>
          <w:tab w:val="left" w:pos="142"/>
          <w:tab w:val="num" w:pos="567"/>
        </w:tabs>
        <w:suppressAutoHyphens w:val="0"/>
        <w:spacing w:after="0" w:line="240" w:lineRule="auto"/>
        <w:jc w:val="both"/>
        <w:rPr>
          <w:rFonts w:ascii="Arial" w:hAnsi="Arial" w:cs="Arial"/>
          <w:color w:val="000000" w:themeColor="text1"/>
        </w:rPr>
      </w:pPr>
      <w:r w:rsidRPr="00934003">
        <w:rPr>
          <w:rFonts w:ascii="Arial" w:hAnsi="Arial" w:cs="Arial"/>
          <w:color w:val="000000" w:themeColor="text1"/>
        </w:rPr>
        <w:t>Jeżeli w ramach jednego transportu realizowane są dwa lub więcej zleceń Wykonawca obciąża zamawiającego za ten transport, którego wartość jest najwyższa, bez kumulacji należności za poszczególne zlecenia.</w:t>
      </w:r>
    </w:p>
    <w:p w14:paraId="1E94F77A" w14:textId="77777777" w:rsidR="001471CB" w:rsidRPr="00934003" w:rsidRDefault="001471CB" w:rsidP="001471CB">
      <w:pPr>
        <w:numPr>
          <w:ilvl w:val="0"/>
          <w:numId w:val="2"/>
        </w:numPr>
        <w:jc w:val="both"/>
        <w:rPr>
          <w:rFonts w:ascii="Arial" w:hAnsi="Arial" w:cs="Arial"/>
          <w:color w:val="000000" w:themeColor="text1"/>
          <w:sz w:val="20"/>
          <w:szCs w:val="20"/>
        </w:rPr>
      </w:pPr>
      <w:r w:rsidRPr="00934003">
        <w:rPr>
          <w:rFonts w:ascii="Arial" w:hAnsi="Arial" w:cs="Arial"/>
          <w:color w:val="000000" w:themeColor="text1"/>
          <w:sz w:val="20"/>
          <w:szCs w:val="20"/>
        </w:rPr>
        <w:t xml:space="preserve">Zmiana umowy nastąpić może w przypadkach: </w:t>
      </w:r>
    </w:p>
    <w:p w14:paraId="53E6BA64" w14:textId="77777777" w:rsidR="001471CB" w:rsidRPr="00934003" w:rsidRDefault="001471CB" w:rsidP="001471CB">
      <w:pPr>
        <w:numPr>
          <w:ilvl w:val="0"/>
          <w:numId w:val="20"/>
        </w:numPr>
        <w:ind w:left="709"/>
        <w:jc w:val="both"/>
        <w:rPr>
          <w:rFonts w:ascii="Arial" w:hAnsi="Arial" w:cs="Arial"/>
          <w:color w:val="000000" w:themeColor="text1"/>
          <w:sz w:val="20"/>
          <w:szCs w:val="20"/>
        </w:rPr>
      </w:pPr>
      <w:r w:rsidRPr="00934003">
        <w:rPr>
          <w:rFonts w:ascii="Arial" w:hAnsi="Arial" w:cs="Arial"/>
          <w:color w:val="000000" w:themeColor="text1"/>
          <w:sz w:val="20"/>
          <w:szCs w:val="20"/>
        </w:rPr>
        <w:t>zmniejszenia, zmiany, ograniczenia finansowania procedur medycznych przez NFZ,</w:t>
      </w:r>
    </w:p>
    <w:p w14:paraId="55897B93" w14:textId="77777777" w:rsidR="001471CB" w:rsidRPr="00934003" w:rsidRDefault="001471CB" w:rsidP="001471CB">
      <w:pPr>
        <w:numPr>
          <w:ilvl w:val="0"/>
          <w:numId w:val="20"/>
        </w:numPr>
        <w:ind w:left="709"/>
        <w:jc w:val="both"/>
        <w:rPr>
          <w:rFonts w:ascii="Arial" w:hAnsi="Arial" w:cs="Arial"/>
          <w:color w:val="000000" w:themeColor="text1"/>
          <w:sz w:val="20"/>
          <w:szCs w:val="20"/>
        </w:rPr>
      </w:pPr>
      <w:r w:rsidRPr="00934003">
        <w:rPr>
          <w:rFonts w:ascii="Arial" w:hAnsi="Arial" w:cs="Arial"/>
          <w:color w:val="000000" w:themeColor="text1"/>
          <w:sz w:val="20"/>
          <w:szCs w:val="20"/>
        </w:rPr>
        <w:t>zmian organizacyjnych Szpitala, w szczególności związanych ze zmniejszeniem zapotrzebowania w związku z udzielanymi świadczeniami transportu medycznego i sanitarnego.</w:t>
      </w:r>
    </w:p>
    <w:p w14:paraId="165689CD" w14:textId="77777777" w:rsidR="001471CB" w:rsidRPr="00934003" w:rsidRDefault="001471CB" w:rsidP="001471CB">
      <w:pPr>
        <w:numPr>
          <w:ilvl w:val="0"/>
          <w:numId w:val="2"/>
        </w:numPr>
        <w:jc w:val="both"/>
        <w:rPr>
          <w:rFonts w:ascii="Arial" w:hAnsi="Arial" w:cs="Arial"/>
          <w:color w:val="000000" w:themeColor="text1"/>
          <w:sz w:val="20"/>
          <w:szCs w:val="20"/>
        </w:rPr>
      </w:pPr>
      <w:r w:rsidRPr="00934003">
        <w:rPr>
          <w:rFonts w:ascii="Arial" w:hAnsi="Arial" w:cs="Arial"/>
          <w:color w:val="000000" w:themeColor="text1"/>
          <w:sz w:val="20"/>
          <w:szCs w:val="20"/>
        </w:rPr>
        <w:t xml:space="preserve">W przypadku zmniejszenia wielkości zamówienia Wykonawcy nie będą przysługiwały roszczenia z tytułu niewykonania całości zamówienia. </w:t>
      </w:r>
    </w:p>
    <w:p w14:paraId="10F13752" w14:textId="77777777" w:rsidR="001471CB" w:rsidRPr="00934003" w:rsidRDefault="001471CB" w:rsidP="001471CB">
      <w:pPr>
        <w:widowControl w:val="0"/>
        <w:numPr>
          <w:ilvl w:val="0"/>
          <w:numId w:val="2"/>
        </w:numPr>
        <w:shd w:val="clear" w:color="auto" w:fill="FFFFFF"/>
        <w:autoSpaceDE w:val="0"/>
        <w:jc w:val="both"/>
        <w:rPr>
          <w:rFonts w:ascii="Arial" w:hAnsi="Arial" w:cs="Arial"/>
          <w:color w:val="000000" w:themeColor="text1"/>
          <w:sz w:val="20"/>
          <w:szCs w:val="20"/>
        </w:rPr>
      </w:pPr>
      <w:r w:rsidRPr="00934003">
        <w:rPr>
          <w:rFonts w:ascii="Arial" w:hAnsi="Arial" w:cs="Arial"/>
          <w:color w:val="000000" w:themeColor="text1"/>
          <w:sz w:val="20"/>
          <w:szCs w:val="20"/>
        </w:rPr>
        <w:t xml:space="preserve">Zapłata wynagrodzenia nastąpi przelewem na rachunek bankowy Wykonawcy wskazany na fakturze VAT, którą należy przedłożyć Zamawiającemu w terminie do 15 dnia każdego miesiąca następnego po miesiącu wykonania usługi z zastrzeżeniem terminowego dostarczania dokumentów wymienionych w </w:t>
      </w:r>
      <w:r w:rsidRPr="00934003">
        <w:rPr>
          <w:rFonts w:ascii="Arial" w:hAnsi="Arial" w:cs="Arial"/>
          <w:bCs/>
          <w:color w:val="000000" w:themeColor="text1"/>
          <w:sz w:val="20"/>
          <w:szCs w:val="20"/>
        </w:rPr>
        <w:t>§ 5 ust 6.</w:t>
      </w:r>
    </w:p>
    <w:p w14:paraId="10E400F6" w14:textId="483A5316" w:rsidR="001471CB" w:rsidRPr="00934003" w:rsidRDefault="001471CB" w:rsidP="001471CB">
      <w:pPr>
        <w:widowControl w:val="0"/>
        <w:numPr>
          <w:ilvl w:val="0"/>
          <w:numId w:val="2"/>
        </w:numPr>
        <w:shd w:val="clear" w:color="auto" w:fill="FFFFFF"/>
        <w:autoSpaceDE w:val="0"/>
        <w:jc w:val="both"/>
        <w:rPr>
          <w:rFonts w:ascii="Arial" w:hAnsi="Arial" w:cs="Arial"/>
          <w:color w:val="000000" w:themeColor="text1"/>
          <w:sz w:val="20"/>
          <w:szCs w:val="20"/>
        </w:rPr>
      </w:pPr>
      <w:r w:rsidRPr="00934003">
        <w:rPr>
          <w:rFonts w:ascii="Arial" w:hAnsi="Arial" w:cs="Arial"/>
          <w:color w:val="000000" w:themeColor="text1"/>
          <w:sz w:val="20"/>
          <w:szCs w:val="20"/>
        </w:rPr>
        <w:t xml:space="preserve">Termin zapłaty określa się na </w:t>
      </w:r>
      <w:r w:rsidR="00635061" w:rsidRPr="00934003">
        <w:rPr>
          <w:rFonts w:ascii="Arial" w:hAnsi="Arial" w:cs="Arial"/>
          <w:b/>
          <w:color w:val="000000" w:themeColor="text1"/>
          <w:sz w:val="20"/>
          <w:szCs w:val="20"/>
        </w:rPr>
        <w:t xml:space="preserve">………. </w:t>
      </w:r>
      <w:r w:rsidRPr="00934003">
        <w:rPr>
          <w:rFonts w:ascii="Arial" w:hAnsi="Arial" w:cs="Arial"/>
          <w:b/>
          <w:color w:val="000000" w:themeColor="text1"/>
          <w:sz w:val="20"/>
          <w:szCs w:val="20"/>
        </w:rPr>
        <w:t>dni</w:t>
      </w:r>
      <w:r w:rsidRPr="00934003">
        <w:rPr>
          <w:rFonts w:ascii="Arial" w:hAnsi="Arial" w:cs="Arial"/>
          <w:color w:val="000000" w:themeColor="text1"/>
          <w:sz w:val="20"/>
          <w:szCs w:val="20"/>
        </w:rPr>
        <w:t xml:space="preserve"> od daty otrzymania prawidłowo wystawionej faktury przez Zamawiającego. </w:t>
      </w:r>
    </w:p>
    <w:p w14:paraId="16058B60" w14:textId="77777777" w:rsidR="001471CB" w:rsidRPr="00934003" w:rsidRDefault="001471CB" w:rsidP="005937FE">
      <w:pPr>
        <w:widowControl w:val="0"/>
        <w:numPr>
          <w:ilvl w:val="0"/>
          <w:numId w:val="2"/>
        </w:numPr>
        <w:shd w:val="clear" w:color="auto" w:fill="FFFFFF"/>
        <w:autoSpaceDE w:val="0"/>
        <w:jc w:val="both"/>
        <w:rPr>
          <w:rFonts w:ascii="Arial" w:hAnsi="Arial" w:cs="Arial"/>
          <w:color w:val="000000" w:themeColor="text1"/>
          <w:sz w:val="20"/>
          <w:szCs w:val="20"/>
        </w:rPr>
      </w:pPr>
      <w:r w:rsidRPr="00934003">
        <w:rPr>
          <w:rFonts w:ascii="Arial" w:hAnsi="Arial" w:cs="Arial"/>
          <w:color w:val="000000" w:themeColor="text1"/>
          <w:sz w:val="20"/>
          <w:szCs w:val="20"/>
        </w:rPr>
        <w:t>W razie opóźnienia w zapłacie wynagrodzenia należnego Wykonawcy jest on uprawniony do naliczania odsetek w wysokości ustawowej.</w:t>
      </w:r>
    </w:p>
    <w:p w14:paraId="6DC0A994" w14:textId="77777777" w:rsidR="001471CB" w:rsidRPr="00934003" w:rsidRDefault="001471CB" w:rsidP="001471CB">
      <w:pPr>
        <w:rPr>
          <w:rFonts w:ascii="Arial" w:hAnsi="Arial" w:cs="Arial"/>
          <w:color w:val="000000" w:themeColor="text1"/>
          <w:sz w:val="20"/>
          <w:szCs w:val="20"/>
        </w:rPr>
      </w:pPr>
    </w:p>
    <w:p w14:paraId="13368C74" w14:textId="77777777" w:rsidR="001471CB" w:rsidRPr="00934003" w:rsidRDefault="001471CB" w:rsidP="005937FE">
      <w:pPr>
        <w:pStyle w:val="Nrparagrafu"/>
        <w:spacing w:before="0" w:after="0"/>
        <w:ind w:left="360"/>
        <w:rPr>
          <w:rFonts w:ascii="Arial" w:hAnsi="Arial" w:cs="Arial"/>
          <w:b/>
          <w:color w:val="000000" w:themeColor="text1"/>
          <w:sz w:val="20"/>
        </w:rPr>
      </w:pPr>
      <w:r w:rsidRPr="00934003">
        <w:rPr>
          <w:rFonts w:ascii="Arial" w:hAnsi="Arial" w:cs="Arial"/>
          <w:b/>
          <w:color w:val="000000" w:themeColor="text1"/>
          <w:sz w:val="20"/>
        </w:rPr>
        <w:t>§ 8</w:t>
      </w:r>
    </w:p>
    <w:p w14:paraId="7F47A613" w14:textId="77777777" w:rsidR="001C6DDF" w:rsidRPr="00934003" w:rsidRDefault="001C6DDF" w:rsidP="001C6DDF">
      <w:pPr>
        <w:numPr>
          <w:ilvl w:val="0"/>
          <w:numId w:val="1"/>
        </w:numPr>
        <w:tabs>
          <w:tab w:val="left" w:pos="360"/>
        </w:tabs>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Wykonawca nie może przenieść wierzytelności wynikającej z niniejszej umowy na stronę trzecią bez pisemnej zgody Zamawiającego poprzez udzielenie cesji, poręczenia oraz factoringu, jak również udzielać pełnomocnictw do występowania w imieniu Wykonawcy i odbioru w jego imieniu wynagrodzenia.</w:t>
      </w:r>
    </w:p>
    <w:p w14:paraId="7ABB266D" w14:textId="77777777" w:rsidR="001C6DDF" w:rsidRPr="00934003" w:rsidRDefault="001C6DDF" w:rsidP="001C6DDF">
      <w:pPr>
        <w:numPr>
          <w:ilvl w:val="0"/>
          <w:numId w:val="1"/>
        </w:numPr>
        <w:tabs>
          <w:tab w:val="left" w:pos="360"/>
        </w:tabs>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 xml:space="preserve"> Wykonawca zobowiązany jest do posiadania na cały okres obowiązywania umowy obowiązkowego ubezpieczenia od odpowiedzialności cywilnej na kwotę nie niższą niż 300 000,00 zł </w:t>
      </w:r>
      <w:r w:rsidRPr="00934003">
        <w:rPr>
          <w:rFonts w:ascii="Arial" w:hAnsi="Arial" w:cs="Arial"/>
          <w:i/>
          <w:color w:val="000000" w:themeColor="text1"/>
          <w:sz w:val="20"/>
          <w:szCs w:val="20"/>
        </w:rPr>
        <w:t>(trzysta tysięcy złotych)</w:t>
      </w:r>
      <w:r w:rsidRPr="00934003">
        <w:rPr>
          <w:rFonts w:ascii="Arial" w:hAnsi="Arial" w:cs="Arial"/>
          <w:color w:val="000000" w:themeColor="text1"/>
          <w:sz w:val="20"/>
          <w:szCs w:val="20"/>
        </w:rPr>
        <w:t>, tj. za szkody wyrządzone pacjentom w związku z udzielanymi świadczeniami medycznymi oraz za szkody komunikacyjne będące w związku z realizowanymi przedmiotowymi usługami.</w:t>
      </w:r>
    </w:p>
    <w:p w14:paraId="78BE29CB" w14:textId="77777777" w:rsidR="001C6DDF" w:rsidRPr="00934003" w:rsidRDefault="001C6DDF" w:rsidP="001C6DDF">
      <w:pPr>
        <w:numPr>
          <w:ilvl w:val="0"/>
          <w:numId w:val="1"/>
        </w:numPr>
        <w:tabs>
          <w:tab w:val="left" w:pos="360"/>
        </w:tabs>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 xml:space="preserve"> Wykonawca zobowiązany jest do przedłożenia dowodów ubezpieczenia w zakresie wskazanym w ust 2. W terminie do 5 dni od dnia zawarcia umowy.</w:t>
      </w:r>
    </w:p>
    <w:p w14:paraId="1F5AE211" w14:textId="77777777" w:rsidR="001471CB" w:rsidRPr="00934003" w:rsidRDefault="001471CB" w:rsidP="001471CB">
      <w:pPr>
        <w:numPr>
          <w:ilvl w:val="0"/>
          <w:numId w:val="1"/>
        </w:numPr>
        <w:tabs>
          <w:tab w:val="left" w:pos="360"/>
        </w:tabs>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 xml:space="preserve"> Wykonawca zobowiązuję się do zachowania w tajemnicy danych osobowych oraz sposobów ich zabezpieczenia, do których będzie miał dostęp w związku z wykonywaniem jakichkolwiek czynności na rzecz SP ZOZ MSWiA z WMCO w Olsztynie, zgodnie z zapisami i na </w:t>
      </w:r>
      <w:r w:rsidRPr="00934003">
        <w:rPr>
          <w:rFonts w:ascii="Arial" w:eastAsia="Arial Unicode MS" w:hAnsi="Arial" w:cs="Arial"/>
          <w:color w:val="000000" w:themeColor="text1"/>
          <w:sz w:val="20"/>
          <w:szCs w:val="20"/>
        </w:rPr>
        <w:t xml:space="preserve">podstawie Rozporządzenia Parlamentu Europejskiego i Rady UE 2016/679 z dnia 27.04.16 w sprawie ochrony osób fizycznych w związku z przetwarzaniem danych osobowych i w sprawie swobodnego przepływu takich danych oraz uchylenia dyrektywy 95/46/WE oraz zgodnie z umową powierzenia danych osobowych. </w:t>
      </w:r>
    </w:p>
    <w:p w14:paraId="7C9F67BC" w14:textId="77777777" w:rsidR="001471CB" w:rsidRPr="00934003" w:rsidRDefault="001471CB" w:rsidP="001471CB">
      <w:pPr>
        <w:rPr>
          <w:rFonts w:ascii="Arial" w:hAnsi="Arial" w:cs="Arial"/>
          <w:color w:val="000000" w:themeColor="text1"/>
          <w:sz w:val="20"/>
          <w:szCs w:val="20"/>
        </w:rPr>
      </w:pPr>
    </w:p>
    <w:p w14:paraId="0A5B9508" w14:textId="77777777" w:rsidR="001471CB" w:rsidRPr="00934003" w:rsidRDefault="001471CB" w:rsidP="001471CB">
      <w:pPr>
        <w:pStyle w:val="Nrparagrafu"/>
        <w:spacing w:before="0" w:after="0"/>
        <w:ind w:left="360"/>
        <w:rPr>
          <w:rFonts w:ascii="Arial" w:hAnsi="Arial" w:cs="Arial"/>
          <w:b/>
          <w:color w:val="000000" w:themeColor="text1"/>
          <w:sz w:val="20"/>
        </w:rPr>
      </w:pPr>
      <w:r w:rsidRPr="00934003">
        <w:rPr>
          <w:rFonts w:ascii="Arial" w:hAnsi="Arial" w:cs="Arial"/>
          <w:b/>
          <w:color w:val="000000" w:themeColor="text1"/>
          <w:sz w:val="20"/>
        </w:rPr>
        <w:t>§ 9</w:t>
      </w:r>
    </w:p>
    <w:p w14:paraId="7670FF96" w14:textId="77777777" w:rsidR="001471CB" w:rsidRPr="00934003" w:rsidRDefault="001471CB" w:rsidP="001471CB">
      <w:pPr>
        <w:numPr>
          <w:ilvl w:val="0"/>
          <w:numId w:val="22"/>
        </w:numPr>
        <w:tabs>
          <w:tab w:val="left" w:pos="0"/>
          <w:tab w:val="left" w:pos="360"/>
        </w:tabs>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Za niewykonanie lub nienależyte wykonanie umowy z przyczyn leżących po stronie Wykonawcy, a w szczególności w przypadku:</w:t>
      </w:r>
    </w:p>
    <w:p w14:paraId="680A19B9"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udzielania świadczeń niezgodnie ze zleceniem,</w:t>
      </w:r>
    </w:p>
    <w:p w14:paraId="6689AE57"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udzielania świadczeń środkiem transportu nie spełniającym wymogów określonych w niniejszej umowie,</w:t>
      </w:r>
    </w:p>
    <w:p w14:paraId="4AF21B2B"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braków w wyposażeniu środków transportu,</w:t>
      </w:r>
    </w:p>
    <w:p w14:paraId="4509191D"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używania aparatury i sprzętu medycznego bez aktualnych atestów i certyfikatów dopuszczających do stosowania w zakładach opieki zdrowotnej,</w:t>
      </w:r>
    </w:p>
    <w:p w14:paraId="091534DF"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udzielania świadczeń przez osoby nieposiadające odpowiednich kwalifikacji i uprawnień,</w:t>
      </w:r>
    </w:p>
    <w:p w14:paraId="0D99FF7E"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realizacji przewozów bez wymaganej obsady personalnej,</w:t>
      </w:r>
    </w:p>
    <w:p w14:paraId="67EB4C41"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wykonania zlecenia w innym standardzie,</w:t>
      </w:r>
    </w:p>
    <w:p w14:paraId="48D93E64"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wykonanie zlecenia w niepełnym składzie osobowym,</w:t>
      </w:r>
    </w:p>
    <w:p w14:paraId="513B67EE"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nieuzasadnionego niedotrzymania warunków umowy, co do terminów realizacji świadczeń, w tym czas, który upłynął od zleconej przez Zamawiającego godziny odbioru pacjenta do momentu fizycznego odebrania pacjenta przez Wykonawcę z miejsca wskazanego w zleceniu,</w:t>
      </w:r>
    </w:p>
    <w:p w14:paraId="6F0EFAFC" w14:textId="77777777" w:rsidR="001471CB" w:rsidRPr="00934003" w:rsidRDefault="001471CB" w:rsidP="001471CB">
      <w:pPr>
        <w:numPr>
          <w:ilvl w:val="0"/>
          <w:numId w:val="5"/>
        </w:numPr>
        <w:tabs>
          <w:tab w:val="left" w:pos="851"/>
        </w:tabs>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przewozu pacjentów w warunkach nie odpowiadających wymogom sanitarno-epidemiologicznym,</w:t>
      </w:r>
    </w:p>
    <w:p w14:paraId="2CBF9A79"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stwarzania innych sytuacji zagrażających bezpieczeństwu pacjenta (w tym m.in. zbyt długi czas transportu),</w:t>
      </w:r>
    </w:p>
    <w:p w14:paraId="4D95D06C"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lastRenderedPageBreak/>
        <w:t>pobierania opłat od pacjentów lub innych podmiotów za świadczenia realizowane w ramach niniejszej umowy,</w:t>
      </w:r>
    </w:p>
    <w:p w14:paraId="0769AF7B"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niedotrzymania warunków umowy zawartych w § 8 ust. 4.</w:t>
      </w:r>
    </w:p>
    <w:p w14:paraId="7C7DB8E7" w14:textId="77777777" w:rsidR="001471CB" w:rsidRPr="00934003" w:rsidRDefault="001471CB" w:rsidP="001471CB">
      <w:pPr>
        <w:numPr>
          <w:ilvl w:val="0"/>
          <w:numId w:val="5"/>
        </w:numPr>
        <w:ind w:left="851" w:hanging="425"/>
        <w:jc w:val="both"/>
        <w:rPr>
          <w:rFonts w:ascii="Arial" w:hAnsi="Arial" w:cs="Arial"/>
          <w:color w:val="000000" w:themeColor="text1"/>
          <w:sz w:val="20"/>
          <w:szCs w:val="20"/>
        </w:rPr>
      </w:pPr>
      <w:r w:rsidRPr="00934003">
        <w:rPr>
          <w:rFonts w:ascii="Arial" w:hAnsi="Arial" w:cs="Arial"/>
          <w:color w:val="000000" w:themeColor="text1"/>
          <w:sz w:val="20"/>
          <w:szCs w:val="20"/>
        </w:rPr>
        <w:t>niedopełnienia wymogu zatrudnienia pracowników na umowę o pracę zgodnie z § 2 ust. 1 niniejszej umowy.</w:t>
      </w:r>
    </w:p>
    <w:p w14:paraId="7E2B7119" w14:textId="77777777" w:rsidR="001471CB" w:rsidRPr="00934003" w:rsidRDefault="001471CB" w:rsidP="001471CB">
      <w:pPr>
        <w:ind w:left="426"/>
        <w:jc w:val="both"/>
        <w:rPr>
          <w:rFonts w:ascii="Arial" w:hAnsi="Arial" w:cs="Arial"/>
          <w:color w:val="000000" w:themeColor="text1"/>
          <w:sz w:val="20"/>
          <w:szCs w:val="20"/>
        </w:rPr>
      </w:pPr>
      <w:r w:rsidRPr="00934003">
        <w:rPr>
          <w:rFonts w:ascii="Arial" w:hAnsi="Arial" w:cs="Arial"/>
          <w:color w:val="000000" w:themeColor="text1"/>
          <w:sz w:val="20"/>
          <w:szCs w:val="20"/>
        </w:rPr>
        <w:t>- wykonawca zapłaci Zamawiającemu karę umowną w wysokości 500 zł za każdy przypadek niewykonania lub nienależytego wykonania umowy.</w:t>
      </w:r>
    </w:p>
    <w:p w14:paraId="639EBD99" w14:textId="77777777" w:rsidR="001471CB" w:rsidRPr="00934003" w:rsidRDefault="001471CB" w:rsidP="001471CB">
      <w:pPr>
        <w:pStyle w:val="Tekstpodstawowy2"/>
        <w:numPr>
          <w:ilvl w:val="0"/>
          <w:numId w:val="22"/>
        </w:numPr>
        <w:tabs>
          <w:tab w:val="left" w:pos="142"/>
        </w:tabs>
        <w:suppressAutoHyphens w:val="0"/>
        <w:spacing w:after="0" w:line="240" w:lineRule="auto"/>
        <w:ind w:left="426" w:hanging="426"/>
        <w:jc w:val="both"/>
        <w:rPr>
          <w:rFonts w:ascii="Arial" w:hAnsi="Arial" w:cs="Arial"/>
          <w:color w:val="000000" w:themeColor="text1"/>
        </w:rPr>
      </w:pPr>
      <w:r w:rsidRPr="00934003">
        <w:rPr>
          <w:rFonts w:ascii="Arial" w:hAnsi="Arial" w:cs="Arial"/>
          <w:color w:val="000000" w:themeColor="text1"/>
        </w:rPr>
        <w:t>W przypadku zwłoki w przedłożeniu prawidłowej dokumentacji, o której mowa w  § 5 ust. 6 Umowy, Wykonawca zobowiązuje się do zapłaty kary umownej w wysokości 200,00 zł za każdy dzień zwłoki, jeżeli pomimo wezwania do uzupełnienia braków formalnych i dostarczenia prawidłowo uzupełnionej dokumentacji Wykonawca pozostaje nadal w zwłoce.</w:t>
      </w:r>
    </w:p>
    <w:p w14:paraId="5BDC779D" w14:textId="77777777" w:rsidR="001471CB" w:rsidRPr="00934003" w:rsidRDefault="001471CB" w:rsidP="001471CB">
      <w:pPr>
        <w:pStyle w:val="Tekstpodstawowy2"/>
        <w:numPr>
          <w:ilvl w:val="0"/>
          <w:numId w:val="22"/>
        </w:numPr>
        <w:tabs>
          <w:tab w:val="left" w:pos="142"/>
        </w:tabs>
        <w:suppressAutoHyphens w:val="0"/>
        <w:spacing w:after="0" w:line="240" w:lineRule="auto"/>
        <w:ind w:left="426" w:hanging="426"/>
        <w:jc w:val="both"/>
        <w:rPr>
          <w:rFonts w:ascii="Arial" w:hAnsi="Arial" w:cs="Arial"/>
          <w:color w:val="000000" w:themeColor="text1"/>
        </w:rPr>
      </w:pPr>
      <w:r w:rsidRPr="00934003">
        <w:rPr>
          <w:rFonts w:ascii="Arial" w:hAnsi="Arial" w:cs="Arial"/>
          <w:color w:val="000000" w:themeColor="text1"/>
        </w:rPr>
        <w:t>Zamawiający zastrzega sobie prawo do żądania odszkodowania uzupełniającego w przypadku gdyby wielkość poniesionej szkody przewyższała wysokość nałożonych kar umownych.</w:t>
      </w:r>
    </w:p>
    <w:p w14:paraId="33E5A47E" w14:textId="77777777" w:rsidR="001471CB" w:rsidRPr="00934003" w:rsidRDefault="001471CB" w:rsidP="001471CB">
      <w:pPr>
        <w:numPr>
          <w:ilvl w:val="0"/>
          <w:numId w:val="22"/>
        </w:numPr>
        <w:tabs>
          <w:tab w:val="left" w:pos="0"/>
          <w:tab w:val="left" w:pos="360"/>
        </w:tabs>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 xml:space="preserve"> Termin zapłaty kary umownej wynosi 14 dni od daty otrzymania przez Wykonawcę wezwania do zapłaty.</w:t>
      </w:r>
    </w:p>
    <w:p w14:paraId="0BE4432E" w14:textId="77777777" w:rsidR="001471CB" w:rsidRPr="00934003" w:rsidRDefault="001471CB" w:rsidP="001471CB">
      <w:pPr>
        <w:numPr>
          <w:ilvl w:val="0"/>
          <w:numId w:val="22"/>
        </w:numPr>
        <w:tabs>
          <w:tab w:val="left" w:pos="0"/>
          <w:tab w:val="left" w:pos="360"/>
        </w:tabs>
        <w:ind w:left="426" w:hanging="426"/>
        <w:jc w:val="both"/>
        <w:rPr>
          <w:rFonts w:ascii="Arial" w:hAnsi="Arial" w:cs="Arial"/>
          <w:color w:val="000000" w:themeColor="text1"/>
          <w:sz w:val="20"/>
          <w:szCs w:val="20"/>
        </w:rPr>
      </w:pPr>
      <w:r w:rsidRPr="00934003">
        <w:rPr>
          <w:rFonts w:ascii="Arial" w:hAnsi="Arial" w:cs="Arial"/>
          <w:color w:val="000000" w:themeColor="text1"/>
          <w:sz w:val="20"/>
          <w:szCs w:val="20"/>
        </w:rPr>
        <w:t xml:space="preserve"> Zamawiającemu przysługuje prawo do potrącenia kary z bieżących należności przysługujących mu od Wykonawcy.</w:t>
      </w:r>
    </w:p>
    <w:p w14:paraId="4EF1E12D" w14:textId="77777777" w:rsidR="001471CB" w:rsidRPr="00934003" w:rsidRDefault="001471CB" w:rsidP="001471CB">
      <w:pPr>
        <w:numPr>
          <w:ilvl w:val="0"/>
          <w:numId w:val="22"/>
        </w:numPr>
        <w:tabs>
          <w:tab w:val="left" w:pos="0"/>
          <w:tab w:val="left" w:pos="360"/>
        </w:tabs>
        <w:ind w:left="426" w:hanging="426"/>
        <w:jc w:val="both"/>
        <w:rPr>
          <w:rFonts w:ascii="Arial" w:hAnsi="Arial" w:cs="Arial"/>
          <w:bCs/>
          <w:color w:val="000000" w:themeColor="text1"/>
          <w:sz w:val="20"/>
          <w:szCs w:val="20"/>
        </w:rPr>
      </w:pPr>
      <w:r w:rsidRPr="00934003">
        <w:rPr>
          <w:rFonts w:ascii="Arial" w:hAnsi="Arial" w:cs="Arial"/>
          <w:bCs/>
          <w:color w:val="000000" w:themeColor="text1"/>
          <w:sz w:val="20"/>
          <w:szCs w:val="20"/>
        </w:rPr>
        <w:t xml:space="preserve"> W przypadku zakwestionowania jakości usługi przez zewnętrzne służby sanitarne i inne posiadające uprawnienie do kontroli oraz nałożenia na Zamawiającego kary finansowej, kara ta zostanie w całości potrącona z wynagrodzenia należnego Wykonawcy.</w:t>
      </w:r>
    </w:p>
    <w:p w14:paraId="30584E4B" w14:textId="77777777" w:rsidR="001471CB" w:rsidRPr="00934003" w:rsidRDefault="001471CB" w:rsidP="001471CB">
      <w:pPr>
        <w:numPr>
          <w:ilvl w:val="0"/>
          <w:numId w:val="22"/>
        </w:numPr>
        <w:tabs>
          <w:tab w:val="left" w:pos="0"/>
          <w:tab w:val="left" w:pos="360"/>
        </w:tabs>
        <w:ind w:left="426" w:hanging="426"/>
        <w:jc w:val="both"/>
        <w:rPr>
          <w:rFonts w:ascii="Arial" w:hAnsi="Arial" w:cs="Arial"/>
          <w:bCs/>
          <w:color w:val="000000" w:themeColor="text1"/>
          <w:sz w:val="20"/>
          <w:szCs w:val="20"/>
        </w:rPr>
      </w:pPr>
      <w:r w:rsidRPr="00934003">
        <w:rPr>
          <w:rFonts w:ascii="Arial" w:hAnsi="Arial" w:cs="Arial"/>
          <w:bCs/>
          <w:color w:val="000000" w:themeColor="text1"/>
          <w:sz w:val="20"/>
          <w:szCs w:val="20"/>
        </w:rPr>
        <w:t xml:space="preserve">  W przypadku odstąpienia od umowy przez Zamawiającego z powodu okoliczności za które odpowiedzialność ponosi Wykonawca, będzie on zobowiązany do zapłaty Zamawiającemu kary umownej w wysokości 20% (słownie: dwudziestu procent) wartości wynagrodzenia brutto, określonego w § 7 ust. 1 niniejszej umowy.</w:t>
      </w:r>
    </w:p>
    <w:p w14:paraId="46C07002" w14:textId="79D6FA71" w:rsidR="001471CB" w:rsidRPr="00934003" w:rsidRDefault="001471CB" w:rsidP="001471CB">
      <w:pPr>
        <w:numPr>
          <w:ilvl w:val="0"/>
          <w:numId w:val="22"/>
        </w:numPr>
        <w:tabs>
          <w:tab w:val="left" w:pos="0"/>
          <w:tab w:val="left" w:pos="360"/>
        </w:tabs>
        <w:ind w:left="426" w:hanging="426"/>
        <w:jc w:val="both"/>
        <w:rPr>
          <w:rFonts w:ascii="Arial" w:hAnsi="Arial" w:cs="Arial"/>
          <w:bCs/>
          <w:color w:val="000000" w:themeColor="text1"/>
          <w:sz w:val="20"/>
          <w:szCs w:val="20"/>
        </w:rPr>
      </w:pPr>
      <w:r w:rsidRPr="00934003">
        <w:rPr>
          <w:rFonts w:ascii="Arial" w:hAnsi="Arial" w:cs="Arial"/>
          <w:color w:val="000000" w:themeColor="text1"/>
          <w:sz w:val="20"/>
          <w:szCs w:val="20"/>
        </w:rPr>
        <w:tab/>
      </w:r>
      <w:r w:rsidR="004D0F02">
        <w:rPr>
          <w:rFonts w:ascii="Arial" w:hAnsi="Arial" w:cs="Arial"/>
          <w:color w:val="000000" w:themeColor="text1"/>
          <w:sz w:val="20"/>
          <w:szCs w:val="20"/>
        </w:rPr>
        <w:t xml:space="preserve">Kary umowne podlegają sumowaniu. </w:t>
      </w:r>
      <w:r w:rsidRPr="00934003">
        <w:rPr>
          <w:rFonts w:ascii="Arial" w:hAnsi="Arial" w:cs="Arial"/>
          <w:color w:val="000000" w:themeColor="text1"/>
          <w:sz w:val="20"/>
          <w:szCs w:val="20"/>
        </w:rPr>
        <w:t>Łączna wysokość naliczonych kar umownych, nie może przekroczyć 20 % wartości umowy brutto określonej w  § 7 ust. 1.</w:t>
      </w:r>
    </w:p>
    <w:p w14:paraId="5F95D19E" w14:textId="77777777" w:rsidR="001471CB" w:rsidRPr="00934003" w:rsidRDefault="001471CB" w:rsidP="001471CB">
      <w:pPr>
        <w:pStyle w:val="Nrparagrafu"/>
        <w:spacing w:before="0" w:after="0"/>
        <w:jc w:val="left"/>
        <w:rPr>
          <w:rFonts w:ascii="Arial" w:hAnsi="Arial" w:cs="Arial"/>
          <w:b/>
          <w:color w:val="000000" w:themeColor="text1"/>
          <w:sz w:val="20"/>
        </w:rPr>
      </w:pPr>
    </w:p>
    <w:p w14:paraId="119792E3" w14:textId="77777777" w:rsidR="001471CB" w:rsidRPr="00934003" w:rsidRDefault="001471CB" w:rsidP="005937FE">
      <w:pPr>
        <w:pStyle w:val="Nrparagrafu"/>
        <w:spacing w:before="0" w:after="0"/>
        <w:rPr>
          <w:rFonts w:ascii="Arial" w:hAnsi="Arial" w:cs="Arial"/>
          <w:b/>
          <w:color w:val="000000" w:themeColor="text1"/>
          <w:sz w:val="20"/>
        </w:rPr>
      </w:pPr>
      <w:r w:rsidRPr="00934003">
        <w:rPr>
          <w:rFonts w:ascii="Arial" w:hAnsi="Arial" w:cs="Arial"/>
          <w:b/>
          <w:color w:val="000000" w:themeColor="text1"/>
          <w:sz w:val="20"/>
        </w:rPr>
        <w:t>§ 10</w:t>
      </w:r>
    </w:p>
    <w:p w14:paraId="7EEAC4EF" w14:textId="77777777" w:rsidR="001471CB" w:rsidRPr="00934003" w:rsidRDefault="001471CB" w:rsidP="001471CB">
      <w:pPr>
        <w:pStyle w:val="Tekstblokowy1"/>
        <w:numPr>
          <w:ilvl w:val="0"/>
          <w:numId w:val="15"/>
        </w:numPr>
        <w:ind w:left="504" w:right="0" w:hanging="504"/>
        <w:rPr>
          <w:rFonts w:cs="Arial"/>
          <w:color w:val="000000" w:themeColor="text1"/>
          <w:sz w:val="20"/>
        </w:rPr>
      </w:pPr>
      <w:r w:rsidRPr="00934003">
        <w:rPr>
          <w:rFonts w:cs="Arial"/>
          <w:color w:val="000000" w:themeColor="text1"/>
          <w:sz w:val="20"/>
        </w:rPr>
        <w:t xml:space="preserve">Zamawiający może odstąpić od umowy w razie zaistnienia istotnej zmiany okoliczności powodującej, że wykonanie umowy nie leży w interesie publicznym, czego nie można było przewidzieć w chwili jej zawarcia, zawiadamiając o tym Wykonawcę na piśmie w terminie 30 dni od powzięcia wiadomości o powyższych okolicznościach. </w:t>
      </w:r>
    </w:p>
    <w:p w14:paraId="0F92070E" w14:textId="77777777" w:rsidR="001471CB" w:rsidRPr="00934003" w:rsidRDefault="001471CB" w:rsidP="001471CB">
      <w:pPr>
        <w:pStyle w:val="Tekstblokowy1"/>
        <w:numPr>
          <w:ilvl w:val="0"/>
          <w:numId w:val="15"/>
        </w:numPr>
        <w:ind w:left="504" w:right="0" w:hanging="504"/>
        <w:rPr>
          <w:rFonts w:cs="Arial"/>
          <w:color w:val="000000" w:themeColor="text1"/>
          <w:sz w:val="20"/>
        </w:rPr>
      </w:pPr>
      <w:r w:rsidRPr="00934003">
        <w:rPr>
          <w:rFonts w:cs="Arial"/>
          <w:color w:val="000000" w:themeColor="text1"/>
          <w:sz w:val="20"/>
        </w:rPr>
        <w:t>Zamawiający może również odstąpić od umowy w razie:</w:t>
      </w:r>
    </w:p>
    <w:p w14:paraId="70254BDF" w14:textId="77777777" w:rsidR="001471CB" w:rsidRPr="00934003" w:rsidRDefault="001471CB" w:rsidP="001471CB">
      <w:pPr>
        <w:numPr>
          <w:ilvl w:val="0"/>
          <w:numId w:val="23"/>
        </w:numPr>
        <w:ind w:hanging="202"/>
        <w:jc w:val="both"/>
        <w:rPr>
          <w:rFonts w:ascii="Arial" w:hAnsi="Arial" w:cs="Arial"/>
          <w:color w:val="000000" w:themeColor="text1"/>
          <w:sz w:val="20"/>
          <w:szCs w:val="20"/>
        </w:rPr>
      </w:pPr>
      <w:r w:rsidRPr="00934003">
        <w:rPr>
          <w:rFonts w:ascii="Arial" w:hAnsi="Arial" w:cs="Arial"/>
          <w:color w:val="000000" w:themeColor="text1"/>
          <w:sz w:val="20"/>
          <w:szCs w:val="20"/>
        </w:rPr>
        <w:t xml:space="preserve">ogłoszenia upadłości lub rozwiązania firmy Wykonawcy, </w:t>
      </w:r>
    </w:p>
    <w:p w14:paraId="61DC9528" w14:textId="77777777" w:rsidR="001471CB" w:rsidRPr="00934003" w:rsidRDefault="001471CB" w:rsidP="001471CB">
      <w:pPr>
        <w:numPr>
          <w:ilvl w:val="0"/>
          <w:numId w:val="23"/>
        </w:numPr>
        <w:ind w:hanging="202"/>
        <w:jc w:val="both"/>
        <w:rPr>
          <w:rFonts w:ascii="Arial" w:hAnsi="Arial" w:cs="Arial"/>
          <w:color w:val="000000" w:themeColor="text1"/>
          <w:sz w:val="20"/>
          <w:szCs w:val="20"/>
        </w:rPr>
      </w:pPr>
      <w:r w:rsidRPr="00934003">
        <w:rPr>
          <w:rFonts w:ascii="Arial" w:hAnsi="Arial" w:cs="Arial"/>
          <w:color w:val="000000" w:themeColor="text1"/>
          <w:sz w:val="20"/>
          <w:szCs w:val="20"/>
        </w:rPr>
        <w:t>nie rozpoczęcia realizacji przedmiotu umowy przez Wykonawcę.</w:t>
      </w:r>
    </w:p>
    <w:p w14:paraId="66531624" w14:textId="77777777" w:rsidR="001471CB" w:rsidRPr="00934003" w:rsidRDefault="001471CB" w:rsidP="001471CB">
      <w:pPr>
        <w:numPr>
          <w:ilvl w:val="0"/>
          <w:numId w:val="23"/>
        </w:numPr>
        <w:ind w:hanging="202"/>
        <w:jc w:val="both"/>
        <w:rPr>
          <w:rFonts w:ascii="Arial" w:hAnsi="Arial" w:cs="Arial"/>
          <w:color w:val="000000" w:themeColor="text1"/>
          <w:sz w:val="20"/>
          <w:szCs w:val="20"/>
        </w:rPr>
      </w:pPr>
      <w:r w:rsidRPr="00934003">
        <w:rPr>
          <w:rFonts w:ascii="Arial" w:hAnsi="Arial" w:cs="Arial"/>
          <w:color w:val="000000" w:themeColor="text1"/>
          <w:sz w:val="20"/>
          <w:szCs w:val="20"/>
        </w:rPr>
        <w:t xml:space="preserve"> w razie rażącego naruszenia przez Wykonawcę postanowień niniejszej umowy, w szczególności:</w:t>
      </w:r>
    </w:p>
    <w:p w14:paraId="1C855186" w14:textId="77777777" w:rsidR="001471CB" w:rsidRPr="00934003" w:rsidRDefault="001471CB" w:rsidP="001471CB">
      <w:pPr>
        <w:numPr>
          <w:ilvl w:val="0"/>
          <w:numId w:val="24"/>
        </w:numPr>
        <w:ind w:left="993" w:hanging="284"/>
        <w:jc w:val="both"/>
        <w:rPr>
          <w:rFonts w:ascii="Arial" w:hAnsi="Arial" w:cs="Arial"/>
          <w:color w:val="000000" w:themeColor="text1"/>
          <w:sz w:val="20"/>
          <w:szCs w:val="20"/>
        </w:rPr>
      </w:pPr>
      <w:r w:rsidRPr="00934003">
        <w:rPr>
          <w:rFonts w:ascii="Arial" w:hAnsi="Arial" w:cs="Arial"/>
          <w:color w:val="000000" w:themeColor="text1"/>
          <w:sz w:val="20"/>
          <w:szCs w:val="20"/>
        </w:rPr>
        <w:t xml:space="preserve">niewykonywania lub nienależytego wykonywania umowy, o których mowa w </w:t>
      </w:r>
      <w:r w:rsidRPr="00934003">
        <w:rPr>
          <w:rFonts w:ascii="Arial" w:hAnsi="Arial" w:cs="Arial"/>
          <w:bCs/>
          <w:color w:val="000000" w:themeColor="text1"/>
          <w:sz w:val="20"/>
          <w:szCs w:val="20"/>
        </w:rPr>
        <w:t>§ 9 ust. 1</w:t>
      </w:r>
    </w:p>
    <w:p w14:paraId="4195517B" w14:textId="77777777" w:rsidR="001471CB" w:rsidRPr="00934003" w:rsidRDefault="001471CB" w:rsidP="001471CB">
      <w:pPr>
        <w:numPr>
          <w:ilvl w:val="0"/>
          <w:numId w:val="24"/>
        </w:numPr>
        <w:ind w:left="993" w:hanging="284"/>
        <w:jc w:val="both"/>
        <w:rPr>
          <w:rFonts w:ascii="Arial" w:hAnsi="Arial" w:cs="Arial"/>
          <w:color w:val="000000" w:themeColor="text1"/>
          <w:sz w:val="20"/>
          <w:szCs w:val="20"/>
        </w:rPr>
      </w:pPr>
      <w:r w:rsidRPr="00934003">
        <w:rPr>
          <w:rFonts w:ascii="Arial" w:hAnsi="Arial" w:cs="Arial"/>
          <w:color w:val="000000" w:themeColor="text1"/>
          <w:sz w:val="20"/>
          <w:szCs w:val="20"/>
        </w:rPr>
        <w:t>innych rażących naruszeń postanowień niniejszej umowy o ile Wykonawca pomimo wezwania do zaprzestania naruszeń umowy w dalszym ciągu nie realizuje umowy w sposób prawidłowy.</w:t>
      </w:r>
    </w:p>
    <w:p w14:paraId="1863A052" w14:textId="77777777" w:rsidR="001471CB" w:rsidRPr="00934003" w:rsidRDefault="001471CB" w:rsidP="001471CB">
      <w:pPr>
        <w:pStyle w:val="Tekstblokowy1"/>
        <w:numPr>
          <w:ilvl w:val="0"/>
          <w:numId w:val="15"/>
        </w:numPr>
        <w:ind w:left="504" w:right="0" w:hanging="504"/>
        <w:rPr>
          <w:rFonts w:cs="Arial"/>
          <w:color w:val="000000" w:themeColor="text1"/>
          <w:sz w:val="20"/>
        </w:rPr>
      </w:pPr>
      <w:r w:rsidRPr="00934003">
        <w:rPr>
          <w:rFonts w:cs="Arial"/>
          <w:color w:val="000000" w:themeColor="text1"/>
          <w:sz w:val="20"/>
        </w:rPr>
        <w:t xml:space="preserve">Za odstąpienie od umowy z przyczyn leżących po stronie Wykonawcy, Zamawiającemu przysługuje kara umowna w wysokości określonej w </w:t>
      </w:r>
      <w:r w:rsidRPr="00934003">
        <w:rPr>
          <w:rFonts w:cs="Arial"/>
          <w:bCs/>
          <w:color w:val="000000" w:themeColor="text1"/>
          <w:sz w:val="20"/>
        </w:rPr>
        <w:t>§ 9 ust 7 umowy.</w:t>
      </w:r>
    </w:p>
    <w:p w14:paraId="410A2BF3" w14:textId="77777777" w:rsidR="001471CB" w:rsidRPr="00934003" w:rsidRDefault="001471CB" w:rsidP="001471CB">
      <w:pPr>
        <w:pStyle w:val="Nrparagrafu"/>
        <w:spacing w:before="0" w:after="0"/>
        <w:rPr>
          <w:rFonts w:ascii="Arial" w:hAnsi="Arial" w:cs="Arial"/>
          <w:color w:val="000000" w:themeColor="text1"/>
          <w:sz w:val="20"/>
        </w:rPr>
      </w:pPr>
    </w:p>
    <w:p w14:paraId="3E44F207" w14:textId="77777777" w:rsidR="001471CB" w:rsidRPr="00934003" w:rsidRDefault="001471CB" w:rsidP="005937FE">
      <w:pPr>
        <w:pStyle w:val="Nrparagrafu"/>
        <w:spacing w:before="0" w:after="0"/>
        <w:rPr>
          <w:rFonts w:ascii="Arial" w:hAnsi="Arial" w:cs="Arial"/>
          <w:b/>
          <w:color w:val="000000" w:themeColor="text1"/>
          <w:sz w:val="20"/>
        </w:rPr>
      </w:pPr>
      <w:r w:rsidRPr="00934003">
        <w:rPr>
          <w:rFonts w:ascii="Arial" w:hAnsi="Arial" w:cs="Arial"/>
          <w:b/>
          <w:color w:val="000000" w:themeColor="text1"/>
          <w:sz w:val="20"/>
        </w:rPr>
        <w:t>§ 11</w:t>
      </w:r>
    </w:p>
    <w:p w14:paraId="7605CDD5" w14:textId="77777777" w:rsidR="001471CB" w:rsidRPr="00934003" w:rsidRDefault="001471CB" w:rsidP="001471CB">
      <w:pPr>
        <w:numPr>
          <w:ilvl w:val="0"/>
          <w:numId w:val="27"/>
        </w:numPr>
        <w:ind w:left="518" w:hanging="518"/>
        <w:jc w:val="both"/>
        <w:rPr>
          <w:rFonts w:ascii="Arial" w:hAnsi="Arial" w:cs="Arial"/>
          <w:bCs/>
          <w:color w:val="000000" w:themeColor="text1"/>
          <w:sz w:val="20"/>
          <w:szCs w:val="20"/>
        </w:rPr>
      </w:pPr>
      <w:r w:rsidRPr="00934003">
        <w:rPr>
          <w:rFonts w:ascii="Arial" w:hAnsi="Arial" w:cs="Arial"/>
          <w:color w:val="000000" w:themeColor="text1"/>
          <w:sz w:val="20"/>
          <w:szCs w:val="20"/>
        </w:rPr>
        <w:t xml:space="preserve">Zamawiający zobowiązuje się do realizacji umowy na poziomie co najmniej </w:t>
      </w:r>
      <w:r w:rsidRPr="00934003">
        <w:rPr>
          <w:rFonts w:ascii="Arial" w:hAnsi="Arial" w:cs="Arial"/>
          <w:b/>
          <w:color w:val="000000" w:themeColor="text1"/>
          <w:sz w:val="20"/>
          <w:szCs w:val="20"/>
        </w:rPr>
        <w:t>80%</w:t>
      </w:r>
      <w:r w:rsidRPr="00934003">
        <w:rPr>
          <w:rFonts w:ascii="Arial" w:hAnsi="Arial" w:cs="Arial"/>
          <w:color w:val="000000" w:themeColor="text1"/>
          <w:sz w:val="20"/>
          <w:szCs w:val="20"/>
        </w:rPr>
        <w:t xml:space="preserve"> wartości umowy brutto wskazanej w § 7 ust. 1 umowy. </w:t>
      </w:r>
    </w:p>
    <w:p w14:paraId="57B655AB" w14:textId="46F05AA1" w:rsidR="001471CB" w:rsidRPr="00934003" w:rsidRDefault="001471CB" w:rsidP="001471CB">
      <w:pPr>
        <w:numPr>
          <w:ilvl w:val="0"/>
          <w:numId w:val="27"/>
        </w:numPr>
        <w:ind w:left="518" w:hanging="518"/>
        <w:jc w:val="both"/>
        <w:rPr>
          <w:rFonts w:ascii="Arial" w:hAnsi="Arial" w:cs="Arial"/>
          <w:bCs/>
          <w:color w:val="000000" w:themeColor="text1"/>
          <w:sz w:val="20"/>
          <w:szCs w:val="20"/>
        </w:rPr>
      </w:pPr>
      <w:r w:rsidRPr="00934003">
        <w:rPr>
          <w:rFonts w:ascii="Arial" w:hAnsi="Arial" w:cs="Arial"/>
          <w:bCs/>
          <w:color w:val="000000" w:themeColor="text1"/>
          <w:sz w:val="20"/>
          <w:szCs w:val="20"/>
        </w:rPr>
        <w:t xml:space="preserve">W przypadku realizacji umowy przez Zamawiającego na poziomie co najmniej 80% jej wartości, Strony na wniosek każdej z nich, mogą przedłużyć okres obowiązywania umowy o czas nie dłuższy jednak niż </w:t>
      </w:r>
      <w:r w:rsidR="00640092">
        <w:rPr>
          <w:rFonts w:ascii="Arial" w:hAnsi="Arial" w:cs="Arial"/>
          <w:bCs/>
          <w:color w:val="000000" w:themeColor="text1"/>
          <w:sz w:val="20"/>
          <w:szCs w:val="20"/>
        </w:rPr>
        <w:t>3</w:t>
      </w:r>
      <w:r w:rsidRPr="00934003">
        <w:rPr>
          <w:rFonts w:ascii="Arial" w:hAnsi="Arial" w:cs="Arial"/>
          <w:bCs/>
          <w:color w:val="000000" w:themeColor="text1"/>
          <w:sz w:val="20"/>
          <w:szCs w:val="20"/>
        </w:rPr>
        <w:t xml:space="preserve"> miesiące w celu realizacji umowy na zadeklarowanym poziomie.</w:t>
      </w:r>
    </w:p>
    <w:p w14:paraId="0901738A" w14:textId="0D8BD8D6" w:rsidR="001471CB" w:rsidRPr="00934003" w:rsidRDefault="001471CB" w:rsidP="001471CB">
      <w:pPr>
        <w:numPr>
          <w:ilvl w:val="0"/>
          <w:numId w:val="27"/>
        </w:numPr>
        <w:ind w:left="518" w:hanging="518"/>
        <w:jc w:val="both"/>
        <w:rPr>
          <w:rFonts w:ascii="Arial" w:hAnsi="Arial" w:cs="Arial"/>
          <w:bCs/>
          <w:color w:val="000000" w:themeColor="text1"/>
          <w:sz w:val="20"/>
          <w:szCs w:val="20"/>
        </w:rPr>
      </w:pPr>
      <w:r w:rsidRPr="00934003">
        <w:rPr>
          <w:rFonts w:ascii="Arial" w:hAnsi="Arial" w:cs="Arial"/>
          <w:bCs/>
          <w:color w:val="000000" w:themeColor="text1"/>
          <w:sz w:val="20"/>
          <w:szCs w:val="20"/>
        </w:rPr>
        <w:t>Jeżeli w sytuacji opisanej w ust. 2 Wykonawca nie wystąpi z wnioskiem o przedłużenie terminu obowiązywania umowy</w:t>
      </w:r>
      <w:r w:rsidR="00484459">
        <w:rPr>
          <w:rFonts w:ascii="Arial" w:hAnsi="Arial" w:cs="Arial"/>
          <w:bCs/>
          <w:color w:val="000000" w:themeColor="text1"/>
          <w:sz w:val="20"/>
          <w:szCs w:val="20"/>
        </w:rPr>
        <w:t xml:space="preserve"> lub nie wyrazi zgody na jej przedłużenie  na wniosek zamawiającego</w:t>
      </w:r>
      <w:r w:rsidRPr="00934003">
        <w:rPr>
          <w:rFonts w:ascii="Arial" w:hAnsi="Arial" w:cs="Arial"/>
          <w:bCs/>
          <w:color w:val="000000" w:themeColor="text1"/>
          <w:sz w:val="20"/>
          <w:szCs w:val="20"/>
        </w:rPr>
        <w:t>, w terminie jej pierwotnego obowiązywania, Wykonawcy</w:t>
      </w:r>
      <w:r w:rsidRPr="00934003">
        <w:rPr>
          <w:rFonts w:ascii="Arial" w:hAnsi="Arial" w:cs="Arial"/>
          <w:b/>
          <w:bCs/>
          <w:color w:val="000000" w:themeColor="text1"/>
          <w:sz w:val="20"/>
          <w:szCs w:val="20"/>
        </w:rPr>
        <w:t xml:space="preserve"> </w:t>
      </w:r>
      <w:r w:rsidRPr="00934003">
        <w:rPr>
          <w:rFonts w:ascii="Arial" w:hAnsi="Arial" w:cs="Arial"/>
          <w:bCs/>
          <w:color w:val="000000" w:themeColor="text1"/>
          <w:sz w:val="20"/>
          <w:szCs w:val="20"/>
        </w:rPr>
        <w:t xml:space="preserve">nie będzie przysługiwało jakiekolwiek roszczenie o pełną realizację zamówienia o wartości odpowiadającej wartości umowy ani roszczenie odszkodowawcze z tytułu niezrealizowania pełnego zamówienia. Roszczenie, o którym mowa w zdaniu pierwszym nie będzie również przysługiwało Wykonawcy w przypadku realizacji umowy przez Zamawiającego na poziomie co najmniej </w:t>
      </w:r>
      <w:r w:rsidRPr="00934003">
        <w:rPr>
          <w:rFonts w:ascii="Arial" w:hAnsi="Arial" w:cs="Arial"/>
          <w:b/>
          <w:bCs/>
          <w:color w:val="000000" w:themeColor="text1"/>
          <w:sz w:val="20"/>
          <w:szCs w:val="20"/>
        </w:rPr>
        <w:t>80%</w:t>
      </w:r>
      <w:r w:rsidRPr="00934003">
        <w:rPr>
          <w:rFonts w:ascii="Arial" w:hAnsi="Arial" w:cs="Arial"/>
          <w:bCs/>
          <w:color w:val="000000" w:themeColor="text1"/>
          <w:sz w:val="20"/>
          <w:szCs w:val="20"/>
        </w:rPr>
        <w:t xml:space="preserve"> wartości brutto umowy.</w:t>
      </w:r>
    </w:p>
    <w:p w14:paraId="5DCE4229" w14:textId="77777777" w:rsidR="001471CB" w:rsidRPr="00934003" w:rsidRDefault="001471CB" w:rsidP="001471CB">
      <w:pPr>
        <w:pStyle w:val="Nrparagrafu"/>
        <w:spacing w:before="0" w:after="0"/>
        <w:rPr>
          <w:rFonts w:ascii="Arial" w:hAnsi="Arial" w:cs="Arial"/>
          <w:b/>
          <w:color w:val="000000" w:themeColor="text1"/>
          <w:sz w:val="20"/>
        </w:rPr>
      </w:pPr>
    </w:p>
    <w:p w14:paraId="4CCCF4E9" w14:textId="77777777" w:rsidR="001471CB" w:rsidRPr="00934003" w:rsidRDefault="001471CB" w:rsidP="005937FE">
      <w:pPr>
        <w:pStyle w:val="Nrparagrafu"/>
        <w:spacing w:before="0" w:after="0"/>
        <w:rPr>
          <w:rFonts w:ascii="Arial" w:hAnsi="Arial" w:cs="Arial"/>
          <w:b/>
          <w:color w:val="000000" w:themeColor="text1"/>
          <w:sz w:val="20"/>
        </w:rPr>
      </w:pPr>
      <w:r w:rsidRPr="00934003">
        <w:rPr>
          <w:rFonts w:ascii="Arial" w:hAnsi="Arial" w:cs="Arial"/>
          <w:b/>
          <w:color w:val="000000" w:themeColor="text1"/>
          <w:sz w:val="20"/>
        </w:rPr>
        <w:t>§ 12</w:t>
      </w:r>
    </w:p>
    <w:p w14:paraId="6DDC7C90" w14:textId="3157DF7F" w:rsidR="001471CB" w:rsidRPr="00934003" w:rsidRDefault="001471CB" w:rsidP="001471CB">
      <w:pPr>
        <w:pStyle w:val="Akapitzlist"/>
        <w:widowControl/>
        <w:numPr>
          <w:ilvl w:val="0"/>
          <w:numId w:val="28"/>
        </w:numPr>
        <w:ind w:left="567" w:hanging="567"/>
        <w:jc w:val="both"/>
        <w:rPr>
          <w:rFonts w:ascii="Arial" w:hAnsi="Arial" w:cs="Arial"/>
          <w:bCs/>
          <w:color w:val="000000" w:themeColor="text1"/>
        </w:rPr>
      </w:pPr>
      <w:r w:rsidRPr="00934003">
        <w:rPr>
          <w:rFonts w:ascii="Arial" w:hAnsi="Arial" w:cs="Arial"/>
          <w:color w:val="000000" w:themeColor="text1"/>
        </w:rPr>
        <w:t>Poza przypadkami wynikającymi z przepisów ustawy Prawo zamówień publicznych, Zamawiaj</w:t>
      </w:r>
      <w:r w:rsidRPr="00934003">
        <w:rPr>
          <w:rFonts w:ascii="Arial" w:eastAsia="TimesNewRoman" w:hAnsi="Arial" w:cs="Arial"/>
          <w:color w:val="000000" w:themeColor="text1"/>
        </w:rPr>
        <w:t>ą</w:t>
      </w:r>
      <w:r w:rsidRPr="00934003">
        <w:rPr>
          <w:rFonts w:ascii="Arial" w:hAnsi="Arial" w:cs="Arial"/>
          <w:color w:val="000000" w:themeColor="text1"/>
        </w:rPr>
        <w:t>cy przewiduje, mo</w:t>
      </w:r>
      <w:r w:rsidRPr="00934003">
        <w:rPr>
          <w:rFonts w:ascii="Arial" w:eastAsia="TimesNewRoman" w:hAnsi="Arial" w:cs="Arial"/>
          <w:color w:val="000000" w:themeColor="text1"/>
        </w:rPr>
        <w:t>ż</w:t>
      </w:r>
      <w:r w:rsidRPr="00934003">
        <w:rPr>
          <w:rFonts w:ascii="Arial" w:hAnsi="Arial" w:cs="Arial"/>
          <w:color w:val="000000" w:themeColor="text1"/>
        </w:rPr>
        <w:t>liwo</w:t>
      </w:r>
      <w:r w:rsidRPr="00934003">
        <w:rPr>
          <w:rFonts w:ascii="Arial" w:eastAsia="TimesNewRoman" w:hAnsi="Arial" w:cs="Arial"/>
          <w:color w:val="000000" w:themeColor="text1"/>
        </w:rPr>
        <w:t xml:space="preserve">ść </w:t>
      </w:r>
      <w:r w:rsidRPr="00934003">
        <w:rPr>
          <w:rFonts w:ascii="Arial" w:hAnsi="Arial" w:cs="Arial"/>
          <w:color w:val="000000" w:themeColor="text1"/>
        </w:rPr>
        <w:t>wprowadzenia istotnych zmian do umowy w stosunku do tre</w:t>
      </w:r>
      <w:r w:rsidRPr="00934003">
        <w:rPr>
          <w:rFonts w:ascii="Arial" w:eastAsia="TimesNewRoman" w:hAnsi="Arial" w:cs="Arial"/>
          <w:color w:val="000000" w:themeColor="text1"/>
        </w:rPr>
        <w:t>ś</w:t>
      </w:r>
      <w:r w:rsidRPr="00934003">
        <w:rPr>
          <w:rFonts w:ascii="Arial" w:hAnsi="Arial" w:cs="Arial"/>
          <w:color w:val="000000" w:themeColor="text1"/>
        </w:rPr>
        <w:t xml:space="preserve">ci oferty </w:t>
      </w:r>
      <w:r w:rsidRPr="00934003">
        <w:rPr>
          <w:rFonts w:ascii="Arial" w:hAnsi="Arial" w:cs="Arial"/>
          <w:color w:val="000000" w:themeColor="text1"/>
        </w:rPr>
        <w:lastRenderedPageBreak/>
        <w:t xml:space="preserve">Wykonawcy w przypadkach i zakresie wskazanych w </w:t>
      </w:r>
      <w:r w:rsidRPr="00934003">
        <w:rPr>
          <w:rFonts w:ascii="Arial" w:hAnsi="Arial" w:cs="Arial"/>
          <w:bCs/>
          <w:color w:val="000000" w:themeColor="text1"/>
        </w:rPr>
        <w:t xml:space="preserve">§ 7 ust. </w:t>
      </w:r>
      <w:r w:rsidR="005F77B7">
        <w:rPr>
          <w:rFonts w:ascii="Arial" w:hAnsi="Arial" w:cs="Arial"/>
          <w:bCs/>
          <w:color w:val="000000" w:themeColor="text1"/>
        </w:rPr>
        <w:t xml:space="preserve">8 i </w:t>
      </w:r>
      <w:r w:rsidRPr="00934003">
        <w:rPr>
          <w:rFonts w:ascii="Arial" w:hAnsi="Arial" w:cs="Arial"/>
          <w:bCs/>
          <w:color w:val="000000" w:themeColor="text1"/>
        </w:rPr>
        <w:t>12 oraz § 11</w:t>
      </w:r>
      <w:r w:rsidR="005F77B7">
        <w:rPr>
          <w:rFonts w:ascii="Arial" w:hAnsi="Arial" w:cs="Arial"/>
          <w:bCs/>
          <w:color w:val="000000" w:themeColor="text1"/>
        </w:rPr>
        <w:t xml:space="preserve"> ust. 2</w:t>
      </w:r>
      <w:r w:rsidRPr="00934003">
        <w:rPr>
          <w:rFonts w:ascii="Arial" w:hAnsi="Arial" w:cs="Arial"/>
          <w:bCs/>
          <w:color w:val="000000" w:themeColor="text1"/>
        </w:rPr>
        <w:t xml:space="preserve"> niniejszej umowy.</w:t>
      </w:r>
    </w:p>
    <w:p w14:paraId="3EA38C0F" w14:textId="77777777" w:rsidR="001471CB" w:rsidRPr="00934003" w:rsidRDefault="001471CB" w:rsidP="001471CB">
      <w:pPr>
        <w:pStyle w:val="Akapitzlist"/>
        <w:widowControl/>
        <w:numPr>
          <w:ilvl w:val="0"/>
          <w:numId w:val="28"/>
        </w:numPr>
        <w:ind w:left="567" w:hanging="567"/>
        <w:jc w:val="both"/>
        <w:rPr>
          <w:rFonts w:ascii="Arial" w:hAnsi="Arial" w:cs="Arial"/>
          <w:bCs/>
          <w:color w:val="000000" w:themeColor="text1"/>
        </w:rPr>
      </w:pPr>
      <w:r w:rsidRPr="00934003">
        <w:rPr>
          <w:rFonts w:ascii="Arial" w:hAnsi="Arial" w:cs="Arial"/>
          <w:color w:val="000000" w:themeColor="text1"/>
        </w:rPr>
        <w:t>Zmiany okre</w:t>
      </w:r>
      <w:r w:rsidRPr="00934003">
        <w:rPr>
          <w:rFonts w:ascii="Arial" w:eastAsia="TimesNewRoman" w:hAnsi="Arial" w:cs="Arial"/>
          <w:color w:val="000000" w:themeColor="text1"/>
        </w:rPr>
        <w:t>ś</w:t>
      </w:r>
      <w:r w:rsidRPr="00934003">
        <w:rPr>
          <w:rFonts w:ascii="Arial" w:hAnsi="Arial" w:cs="Arial"/>
          <w:color w:val="000000" w:themeColor="text1"/>
        </w:rPr>
        <w:t>lone w ust. 1 niniejszego paragrafu wymagaj</w:t>
      </w:r>
      <w:r w:rsidRPr="00934003">
        <w:rPr>
          <w:rFonts w:ascii="Arial" w:eastAsia="TimesNewRoman" w:hAnsi="Arial" w:cs="Arial"/>
          <w:color w:val="000000" w:themeColor="text1"/>
        </w:rPr>
        <w:t xml:space="preserve">ą </w:t>
      </w:r>
      <w:r w:rsidRPr="00934003">
        <w:rPr>
          <w:rFonts w:ascii="Arial" w:hAnsi="Arial" w:cs="Arial"/>
          <w:color w:val="000000" w:themeColor="text1"/>
        </w:rPr>
        <w:t>pod rygorem niewa</w:t>
      </w:r>
      <w:r w:rsidRPr="00934003">
        <w:rPr>
          <w:rFonts w:ascii="Arial" w:eastAsia="TimesNewRoman" w:hAnsi="Arial" w:cs="Arial"/>
          <w:color w:val="000000" w:themeColor="text1"/>
        </w:rPr>
        <w:t>ż</w:t>
      </w:r>
      <w:r w:rsidRPr="00934003">
        <w:rPr>
          <w:rFonts w:ascii="Arial" w:hAnsi="Arial" w:cs="Arial"/>
          <w:color w:val="000000" w:themeColor="text1"/>
        </w:rPr>
        <w:t>no</w:t>
      </w:r>
      <w:r w:rsidRPr="00934003">
        <w:rPr>
          <w:rFonts w:ascii="Arial" w:eastAsia="TimesNewRoman" w:hAnsi="Arial" w:cs="Arial"/>
          <w:color w:val="000000" w:themeColor="text1"/>
        </w:rPr>
        <w:t>ś</w:t>
      </w:r>
      <w:r w:rsidRPr="00934003">
        <w:rPr>
          <w:rFonts w:ascii="Arial" w:hAnsi="Arial" w:cs="Arial"/>
          <w:color w:val="000000" w:themeColor="text1"/>
        </w:rPr>
        <w:t>ci zachowania formy pisemnej w postaci aneksu.</w:t>
      </w:r>
    </w:p>
    <w:p w14:paraId="2340FD15" w14:textId="77777777" w:rsidR="001471CB" w:rsidRPr="00934003" w:rsidRDefault="001471CB" w:rsidP="001471CB">
      <w:pPr>
        <w:pStyle w:val="Nrparagrafu"/>
        <w:spacing w:before="0" w:after="0"/>
        <w:rPr>
          <w:rFonts w:ascii="Arial" w:hAnsi="Arial" w:cs="Arial"/>
          <w:b/>
          <w:color w:val="000000" w:themeColor="text1"/>
          <w:sz w:val="20"/>
        </w:rPr>
      </w:pPr>
    </w:p>
    <w:p w14:paraId="0F39DC1C" w14:textId="77777777" w:rsidR="001471CB" w:rsidRPr="00934003" w:rsidRDefault="001471CB" w:rsidP="005937FE">
      <w:pPr>
        <w:pStyle w:val="Nrparagrafu"/>
        <w:spacing w:before="0" w:after="0"/>
        <w:rPr>
          <w:rFonts w:ascii="Arial" w:hAnsi="Arial" w:cs="Arial"/>
          <w:b/>
          <w:color w:val="000000" w:themeColor="text1"/>
          <w:sz w:val="20"/>
        </w:rPr>
      </w:pPr>
      <w:r w:rsidRPr="00934003">
        <w:rPr>
          <w:rFonts w:ascii="Arial" w:hAnsi="Arial" w:cs="Arial"/>
          <w:b/>
          <w:color w:val="000000" w:themeColor="text1"/>
          <w:sz w:val="20"/>
        </w:rPr>
        <w:t>§ 13</w:t>
      </w:r>
    </w:p>
    <w:p w14:paraId="39BDCA9B" w14:textId="77777777" w:rsidR="001471CB" w:rsidRPr="00934003" w:rsidRDefault="001471CB" w:rsidP="005D2B01">
      <w:pPr>
        <w:widowControl w:val="0"/>
        <w:numPr>
          <w:ilvl w:val="0"/>
          <w:numId w:val="16"/>
        </w:numPr>
        <w:shd w:val="clear" w:color="auto" w:fill="FFFFFF"/>
        <w:tabs>
          <w:tab w:val="left" w:pos="851"/>
        </w:tabs>
        <w:autoSpaceDE w:val="0"/>
        <w:ind w:left="567" w:right="10" w:hanging="567"/>
        <w:jc w:val="both"/>
        <w:rPr>
          <w:rFonts w:ascii="Arial" w:hAnsi="Arial" w:cs="Arial"/>
          <w:color w:val="000000" w:themeColor="text1"/>
          <w:sz w:val="20"/>
          <w:szCs w:val="20"/>
        </w:rPr>
      </w:pPr>
      <w:r w:rsidRPr="00934003">
        <w:rPr>
          <w:rFonts w:ascii="Arial" w:hAnsi="Arial" w:cs="Arial"/>
          <w:color w:val="000000" w:themeColor="text1"/>
          <w:sz w:val="20"/>
          <w:szCs w:val="20"/>
        </w:rPr>
        <w:t>Osobami odpowiedzialnymi za realizacje umowy ze strony Zamawiającego są :</w:t>
      </w:r>
    </w:p>
    <w:p w14:paraId="41126B22" w14:textId="751C1DF7" w:rsidR="001471CB" w:rsidRPr="00934003" w:rsidRDefault="005D2B01" w:rsidP="005D2B01">
      <w:pPr>
        <w:tabs>
          <w:tab w:val="left" w:pos="851"/>
        </w:tabs>
        <w:ind w:left="567" w:hanging="567"/>
        <w:jc w:val="both"/>
        <w:rPr>
          <w:rFonts w:ascii="Arial" w:hAnsi="Arial" w:cs="Arial"/>
          <w:b/>
          <w:i/>
          <w:color w:val="000000" w:themeColor="text1"/>
          <w:sz w:val="20"/>
          <w:szCs w:val="20"/>
        </w:rPr>
      </w:pPr>
      <w:r>
        <w:rPr>
          <w:rFonts w:ascii="Arial" w:hAnsi="Arial" w:cs="Arial"/>
          <w:b/>
          <w:i/>
          <w:color w:val="000000" w:themeColor="text1"/>
          <w:sz w:val="20"/>
          <w:szCs w:val="20"/>
        </w:rPr>
        <w:tab/>
      </w:r>
      <w:r w:rsidR="001471CB" w:rsidRPr="00934003">
        <w:rPr>
          <w:rFonts w:ascii="Arial" w:hAnsi="Arial" w:cs="Arial"/>
          <w:b/>
          <w:i/>
          <w:color w:val="000000" w:themeColor="text1"/>
          <w:sz w:val="20"/>
          <w:szCs w:val="20"/>
        </w:rPr>
        <w:t xml:space="preserve">Krzysztof </w:t>
      </w:r>
      <w:proofErr w:type="spellStart"/>
      <w:r w:rsidR="001471CB" w:rsidRPr="00934003">
        <w:rPr>
          <w:rFonts w:ascii="Arial" w:hAnsi="Arial" w:cs="Arial"/>
          <w:b/>
          <w:i/>
          <w:color w:val="000000" w:themeColor="text1"/>
          <w:sz w:val="20"/>
          <w:szCs w:val="20"/>
        </w:rPr>
        <w:t>Rąkowski</w:t>
      </w:r>
      <w:proofErr w:type="spellEnd"/>
      <w:r w:rsidR="001471CB" w:rsidRPr="00934003">
        <w:rPr>
          <w:rFonts w:ascii="Arial" w:hAnsi="Arial" w:cs="Arial"/>
          <w:b/>
          <w:i/>
          <w:color w:val="000000" w:themeColor="text1"/>
          <w:sz w:val="20"/>
          <w:szCs w:val="20"/>
        </w:rPr>
        <w:t xml:space="preserve">   tel. 89 539 82 00, e-mail </w:t>
      </w:r>
      <w:hyperlink r:id="rId9" w:history="1">
        <w:r w:rsidR="001471CB" w:rsidRPr="00934003">
          <w:rPr>
            <w:rStyle w:val="Hipercze"/>
            <w:rFonts w:ascii="Arial" w:eastAsia="Arial Unicode MS" w:hAnsi="Arial" w:cs="Arial"/>
            <w:b/>
            <w:i/>
            <w:color w:val="000000" w:themeColor="text1"/>
            <w:sz w:val="20"/>
            <w:szCs w:val="20"/>
          </w:rPr>
          <w:t>oddz.sor@poliklinika.net</w:t>
        </w:r>
      </w:hyperlink>
    </w:p>
    <w:p w14:paraId="7AA4D47C" w14:textId="52B69254" w:rsidR="001471CB" w:rsidRPr="00934003" w:rsidRDefault="005D2B01" w:rsidP="005D2B01">
      <w:pPr>
        <w:tabs>
          <w:tab w:val="left" w:pos="851"/>
        </w:tabs>
        <w:ind w:left="567" w:hanging="567"/>
        <w:jc w:val="both"/>
        <w:rPr>
          <w:rFonts w:ascii="Arial" w:hAnsi="Arial" w:cs="Arial"/>
          <w:b/>
          <w:i/>
          <w:color w:val="000000" w:themeColor="text1"/>
          <w:sz w:val="20"/>
          <w:szCs w:val="20"/>
        </w:rPr>
      </w:pPr>
      <w:r>
        <w:rPr>
          <w:rFonts w:ascii="Arial" w:hAnsi="Arial" w:cs="Arial"/>
          <w:b/>
          <w:i/>
          <w:color w:val="000000" w:themeColor="text1"/>
          <w:sz w:val="20"/>
          <w:szCs w:val="20"/>
        </w:rPr>
        <w:tab/>
      </w:r>
      <w:r w:rsidR="00DB45D5" w:rsidRPr="00934003">
        <w:rPr>
          <w:rFonts w:ascii="Arial" w:hAnsi="Arial" w:cs="Arial"/>
          <w:b/>
          <w:i/>
          <w:color w:val="000000" w:themeColor="text1"/>
          <w:sz w:val="20"/>
          <w:szCs w:val="20"/>
        </w:rPr>
        <w:t>Łukasz Górczyński</w:t>
      </w:r>
      <w:r w:rsidR="001471CB" w:rsidRPr="00934003">
        <w:rPr>
          <w:rFonts w:ascii="Arial" w:hAnsi="Arial" w:cs="Arial"/>
          <w:b/>
          <w:i/>
          <w:color w:val="000000" w:themeColor="text1"/>
          <w:sz w:val="20"/>
          <w:szCs w:val="20"/>
        </w:rPr>
        <w:t xml:space="preserve">  tel. 89 539 88 4</w:t>
      </w:r>
      <w:r w:rsidR="005B2A45" w:rsidRPr="00934003">
        <w:rPr>
          <w:rFonts w:ascii="Arial" w:hAnsi="Arial" w:cs="Arial"/>
          <w:b/>
          <w:i/>
          <w:color w:val="000000" w:themeColor="text1"/>
          <w:sz w:val="20"/>
          <w:szCs w:val="20"/>
        </w:rPr>
        <w:t>3</w:t>
      </w:r>
      <w:r w:rsidR="001471CB" w:rsidRPr="00934003">
        <w:rPr>
          <w:rFonts w:ascii="Arial" w:hAnsi="Arial" w:cs="Arial"/>
          <w:b/>
          <w:i/>
          <w:color w:val="000000" w:themeColor="text1"/>
          <w:sz w:val="20"/>
          <w:szCs w:val="20"/>
        </w:rPr>
        <w:t xml:space="preserve">, e-mail </w:t>
      </w:r>
      <w:hyperlink r:id="rId10" w:history="1">
        <w:r w:rsidR="00DB45D5" w:rsidRPr="00934003">
          <w:rPr>
            <w:rStyle w:val="Hipercze"/>
            <w:rFonts w:ascii="Arial" w:eastAsia="Arial Unicode MS" w:hAnsi="Arial" w:cs="Arial"/>
            <w:b/>
            <w:i/>
            <w:color w:val="000000" w:themeColor="text1"/>
            <w:sz w:val="20"/>
            <w:szCs w:val="20"/>
          </w:rPr>
          <w:t>ord.sor@poliklinika.net</w:t>
        </w:r>
      </w:hyperlink>
    </w:p>
    <w:p w14:paraId="207890C9" w14:textId="41187543" w:rsidR="001471CB" w:rsidRPr="00934003" w:rsidRDefault="005D2B01" w:rsidP="005D2B01">
      <w:pPr>
        <w:tabs>
          <w:tab w:val="left" w:pos="851"/>
        </w:tabs>
        <w:ind w:left="567" w:hanging="567"/>
        <w:jc w:val="both"/>
        <w:rPr>
          <w:rFonts w:ascii="Arial" w:hAnsi="Arial" w:cs="Arial"/>
          <w:color w:val="000000" w:themeColor="text1"/>
          <w:sz w:val="20"/>
          <w:szCs w:val="20"/>
        </w:rPr>
      </w:pPr>
      <w:r>
        <w:rPr>
          <w:rFonts w:ascii="Arial" w:hAnsi="Arial" w:cs="Arial"/>
          <w:color w:val="000000" w:themeColor="text1"/>
          <w:sz w:val="20"/>
          <w:szCs w:val="20"/>
        </w:rPr>
        <w:tab/>
      </w:r>
      <w:r w:rsidR="001471CB" w:rsidRPr="00934003">
        <w:rPr>
          <w:rFonts w:ascii="Arial" w:hAnsi="Arial" w:cs="Arial"/>
          <w:color w:val="000000" w:themeColor="text1"/>
          <w:sz w:val="20"/>
          <w:szCs w:val="20"/>
        </w:rPr>
        <w:t>ze strony Wykonawcy są:</w:t>
      </w:r>
    </w:p>
    <w:p w14:paraId="7774717F" w14:textId="48435B9C" w:rsidR="002A05AB" w:rsidRDefault="005D2B01" w:rsidP="005D2B01">
      <w:pPr>
        <w:tabs>
          <w:tab w:val="left" w:pos="567"/>
        </w:tabs>
        <w:jc w:val="both"/>
        <w:rPr>
          <w:rFonts w:ascii="Arial" w:hAnsi="Arial" w:cs="Arial"/>
          <w:b/>
          <w:i/>
          <w:color w:val="000000" w:themeColor="text1"/>
        </w:rPr>
      </w:pPr>
      <w:r>
        <w:rPr>
          <w:rFonts w:ascii="Arial" w:hAnsi="Arial" w:cs="Arial"/>
          <w:b/>
          <w:i/>
          <w:color w:val="000000" w:themeColor="text1"/>
        </w:rPr>
        <w:tab/>
      </w:r>
      <w:r w:rsidR="002A05AB" w:rsidRPr="005D2B01">
        <w:rPr>
          <w:rFonts w:ascii="Arial" w:hAnsi="Arial" w:cs="Arial"/>
          <w:b/>
          <w:i/>
          <w:color w:val="000000" w:themeColor="text1"/>
        </w:rPr>
        <w:t xml:space="preserve">_____________________________ , </w:t>
      </w:r>
      <w:r w:rsidR="002A05AB" w:rsidRPr="005D2B01">
        <w:rPr>
          <w:rFonts w:ascii="Arial" w:hAnsi="Arial" w:cs="Arial"/>
          <w:b/>
          <w:i/>
          <w:color w:val="000000" w:themeColor="text1"/>
          <w:sz w:val="20"/>
          <w:szCs w:val="20"/>
        </w:rPr>
        <w:t>e-mail</w:t>
      </w:r>
      <w:r w:rsidR="002A05AB" w:rsidRPr="005D2B01">
        <w:rPr>
          <w:rFonts w:ascii="Arial" w:hAnsi="Arial" w:cs="Arial"/>
          <w:b/>
          <w:i/>
          <w:color w:val="000000" w:themeColor="text1"/>
        </w:rPr>
        <w:t xml:space="preserve"> ________________________</w:t>
      </w:r>
    </w:p>
    <w:p w14:paraId="5B1E4CBB" w14:textId="77777777" w:rsidR="005D2B01" w:rsidRPr="005D2B01" w:rsidRDefault="005D2B01" w:rsidP="005D2B01">
      <w:pPr>
        <w:tabs>
          <w:tab w:val="left" w:pos="567"/>
        </w:tabs>
        <w:jc w:val="both"/>
        <w:rPr>
          <w:rFonts w:ascii="Arial" w:hAnsi="Arial" w:cs="Arial"/>
          <w:b/>
          <w:i/>
          <w:color w:val="000000" w:themeColor="text1"/>
        </w:rPr>
      </w:pPr>
    </w:p>
    <w:p w14:paraId="475A2238" w14:textId="77777777" w:rsidR="001471CB" w:rsidRPr="00934003" w:rsidRDefault="001471CB" w:rsidP="005D2B01">
      <w:pPr>
        <w:widowControl w:val="0"/>
        <w:numPr>
          <w:ilvl w:val="0"/>
          <w:numId w:val="16"/>
        </w:numPr>
        <w:shd w:val="clear" w:color="auto" w:fill="FFFFFF"/>
        <w:tabs>
          <w:tab w:val="left" w:pos="588"/>
        </w:tabs>
        <w:autoSpaceDE w:val="0"/>
        <w:ind w:left="574" w:right="10" w:hanging="564"/>
        <w:jc w:val="both"/>
        <w:rPr>
          <w:rFonts w:ascii="Arial" w:hAnsi="Arial" w:cs="Arial"/>
          <w:color w:val="000000" w:themeColor="text1"/>
          <w:sz w:val="20"/>
          <w:szCs w:val="20"/>
        </w:rPr>
      </w:pPr>
      <w:r w:rsidRPr="00934003">
        <w:rPr>
          <w:rFonts w:ascii="Arial" w:hAnsi="Arial" w:cs="Arial"/>
          <w:color w:val="000000" w:themeColor="text1"/>
          <w:sz w:val="20"/>
          <w:szCs w:val="20"/>
        </w:rPr>
        <w:t xml:space="preserve">W sprawach nieuregulowanych niniejszą umową mają zastosowanie przepisy </w:t>
      </w:r>
      <w:r w:rsidRPr="00934003">
        <w:rPr>
          <w:rFonts w:ascii="Arial" w:hAnsi="Arial" w:cs="Arial"/>
          <w:i/>
          <w:color w:val="000000" w:themeColor="text1"/>
          <w:sz w:val="20"/>
          <w:szCs w:val="20"/>
        </w:rPr>
        <w:t>Ustawy</w:t>
      </w:r>
      <w:r w:rsidRPr="00934003">
        <w:rPr>
          <w:rFonts w:ascii="Arial" w:hAnsi="Arial" w:cs="Arial"/>
          <w:color w:val="000000" w:themeColor="text1"/>
          <w:sz w:val="20"/>
          <w:szCs w:val="20"/>
        </w:rPr>
        <w:t xml:space="preserve"> </w:t>
      </w:r>
      <w:r w:rsidRPr="00934003">
        <w:rPr>
          <w:rFonts w:ascii="Arial" w:hAnsi="Arial" w:cs="Arial"/>
          <w:i/>
          <w:iCs/>
          <w:color w:val="000000" w:themeColor="text1"/>
          <w:sz w:val="20"/>
          <w:szCs w:val="20"/>
        </w:rPr>
        <w:t xml:space="preserve">Kodeks cywilny, Ustawy o Państwowym Ratownictwie Medycznym oraz Ustawy o świadczeniach opieki zdrowotnej finansowanych ze środków publicznych. </w:t>
      </w:r>
    </w:p>
    <w:p w14:paraId="67DFA6B7" w14:textId="77777777" w:rsidR="001471CB" w:rsidRPr="00934003" w:rsidRDefault="001471CB" w:rsidP="005D2B01">
      <w:pPr>
        <w:widowControl w:val="0"/>
        <w:numPr>
          <w:ilvl w:val="0"/>
          <w:numId w:val="16"/>
        </w:numPr>
        <w:shd w:val="clear" w:color="auto" w:fill="FFFFFF"/>
        <w:tabs>
          <w:tab w:val="left" w:pos="574"/>
        </w:tabs>
        <w:autoSpaceDE w:val="0"/>
        <w:ind w:left="560" w:right="10" w:hanging="550"/>
        <w:jc w:val="both"/>
        <w:rPr>
          <w:rFonts w:ascii="Arial" w:hAnsi="Arial" w:cs="Arial"/>
          <w:color w:val="000000" w:themeColor="text1"/>
          <w:sz w:val="20"/>
          <w:szCs w:val="20"/>
        </w:rPr>
      </w:pPr>
      <w:r w:rsidRPr="00934003">
        <w:rPr>
          <w:rFonts w:ascii="Arial" w:hAnsi="Arial" w:cs="Arial"/>
          <w:color w:val="000000" w:themeColor="text1"/>
          <w:sz w:val="20"/>
          <w:szCs w:val="20"/>
        </w:rPr>
        <w:t xml:space="preserve">Zakres </w:t>
      </w:r>
      <w:r w:rsidRPr="00934003">
        <w:rPr>
          <w:rFonts w:ascii="Arial" w:eastAsia="TimesNewRoman" w:hAnsi="Arial" w:cs="Arial"/>
          <w:color w:val="000000" w:themeColor="text1"/>
          <w:sz w:val="20"/>
          <w:szCs w:val="20"/>
        </w:rPr>
        <w:t>ś</w:t>
      </w:r>
      <w:r w:rsidRPr="00934003">
        <w:rPr>
          <w:rFonts w:ascii="Arial" w:hAnsi="Arial" w:cs="Arial"/>
          <w:color w:val="000000" w:themeColor="text1"/>
          <w:sz w:val="20"/>
          <w:szCs w:val="20"/>
        </w:rPr>
        <w:t>wiadczenia Wykonawcy wynikaj</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cy z umowy jest to</w:t>
      </w:r>
      <w:r w:rsidRPr="00934003">
        <w:rPr>
          <w:rFonts w:ascii="Arial" w:eastAsia="TimesNewRoman" w:hAnsi="Arial" w:cs="Arial"/>
          <w:color w:val="000000" w:themeColor="text1"/>
          <w:sz w:val="20"/>
          <w:szCs w:val="20"/>
        </w:rPr>
        <w:t>ż</w:t>
      </w:r>
      <w:r w:rsidRPr="00934003">
        <w:rPr>
          <w:rFonts w:ascii="Arial" w:hAnsi="Arial" w:cs="Arial"/>
          <w:color w:val="000000" w:themeColor="text1"/>
          <w:sz w:val="20"/>
          <w:szCs w:val="20"/>
        </w:rPr>
        <w:t>samy z jego zobowi</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zaniem zawartym w ofercie.</w:t>
      </w:r>
    </w:p>
    <w:p w14:paraId="0A0BBBA9" w14:textId="77777777" w:rsidR="001471CB" w:rsidRPr="00934003" w:rsidRDefault="001471CB" w:rsidP="005D2B01">
      <w:pPr>
        <w:widowControl w:val="0"/>
        <w:numPr>
          <w:ilvl w:val="0"/>
          <w:numId w:val="16"/>
        </w:numPr>
        <w:shd w:val="clear" w:color="auto" w:fill="FFFFFF"/>
        <w:tabs>
          <w:tab w:val="left" w:pos="602"/>
        </w:tabs>
        <w:autoSpaceDE w:val="0"/>
        <w:ind w:left="574" w:right="10" w:hanging="564"/>
        <w:jc w:val="both"/>
        <w:rPr>
          <w:rFonts w:ascii="Arial" w:hAnsi="Arial" w:cs="Arial"/>
          <w:color w:val="000000" w:themeColor="text1"/>
          <w:sz w:val="20"/>
          <w:szCs w:val="20"/>
        </w:rPr>
      </w:pPr>
      <w:r w:rsidRPr="00934003">
        <w:rPr>
          <w:rFonts w:ascii="Arial" w:hAnsi="Arial" w:cs="Arial"/>
          <w:color w:val="000000" w:themeColor="text1"/>
          <w:sz w:val="20"/>
          <w:szCs w:val="20"/>
        </w:rPr>
        <w:t>Je</w:t>
      </w:r>
      <w:r w:rsidRPr="00934003">
        <w:rPr>
          <w:rFonts w:ascii="Arial" w:eastAsia="TimesNewRoman" w:hAnsi="Arial" w:cs="Arial"/>
          <w:color w:val="000000" w:themeColor="text1"/>
          <w:sz w:val="20"/>
          <w:szCs w:val="20"/>
        </w:rPr>
        <w:t>ż</w:t>
      </w:r>
      <w:r w:rsidRPr="00934003">
        <w:rPr>
          <w:rFonts w:ascii="Arial" w:hAnsi="Arial" w:cs="Arial"/>
          <w:color w:val="000000" w:themeColor="text1"/>
          <w:sz w:val="20"/>
          <w:szCs w:val="20"/>
        </w:rPr>
        <w:t>eli oka</w:t>
      </w:r>
      <w:r w:rsidRPr="00934003">
        <w:rPr>
          <w:rFonts w:ascii="Arial" w:eastAsia="TimesNewRoman" w:hAnsi="Arial" w:cs="Arial"/>
          <w:color w:val="000000" w:themeColor="text1"/>
          <w:sz w:val="20"/>
          <w:szCs w:val="20"/>
        </w:rPr>
        <w:t>ż</w:t>
      </w:r>
      <w:r w:rsidRPr="00934003">
        <w:rPr>
          <w:rFonts w:ascii="Arial" w:hAnsi="Arial" w:cs="Arial"/>
          <w:color w:val="000000" w:themeColor="text1"/>
          <w:sz w:val="20"/>
          <w:szCs w:val="20"/>
        </w:rPr>
        <w:t>e si</w:t>
      </w:r>
      <w:r w:rsidRPr="00934003">
        <w:rPr>
          <w:rFonts w:ascii="Arial" w:eastAsia="TimesNewRoman" w:hAnsi="Arial" w:cs="Arial"/>
          <w:color w:val="000000" w:themeColor="text1"/>
          <w:sz w:val="20"/>
          <w:szCs w:val="20"/>
        </w:rPr>
        <w:t>ę</w:t>
      </w:r>
      <w:r w:rsidRPr="00934003">
        <w:rPr>
          <w:rFonts w:ascii="Arial" w:hAnsi="Arial" w:cs="Arial"/>
          <w:color w:val="000000" w:themeColor="text1"/>
          <w:sz w:val="20"/>
          <w:szCs w:val="20"/>
        </w:rPr>
        <w:t xml:space="preserve">, </w:t>
      </w:r>
      <w:r w:rsidRPr="00934003">
        <w:rPr>
          <w:rFonts w:ascii="Arial" w:eastAsia="TimesNewRoman" w:hAnsi="Arial" w:cs="Arial"/>
          <w:color w:val="000000" w:themeColor="text1"/>
          <w:sz w:val="20"/>
          <w:szCs w:val="20"/>
        </w:rPr>
        <w:t>ż</w:t>
      </w:r>
      <w:r w:rsidRPr="00934003">
        <w:rPr>
          <w:rFonts w:ascii="Arial" w:hAnsi="Arial" w:cs="Arial"/>
          <w:color w:val="000000" w:themeColor="text1"/>
          <w:sz w:val="20"/>
          <w:szCs w:val="20"/>
        </w:rPr>
        <w:t>e do sprawnej realizacji umowy niezb</w:t>
      </w:r>
      <w:r w:rsidRPr="00934003">
        <w:rPr>
          <w:rFonts w:ascii="Arial" w:eastAsia="TimesNewRoman" w:hAnsi="Arial" w:cs="Arial"/>
          <w:color w:val="000000" w:themeColor="text1"/>
          <w:sz w:val="20"/>
          <w:szCs w:val="20"/>
        </w:rPr>
        <w:t>ę</w:t>
      </w:r>
      <w:r w:rsidRPr="00934003">
        <w:rPr>
          <w:rFonts w:ascii="Arial" w:hAnsi="Arial" w:cs="Arial"/>
          <w:color w:val="000000" w:themeColor="text1"/>
          <w:sz w:val="20"/>
          <w:szCs w:val="20"/>
        </w:rPr>
        <w:t>dne jest dokonanie wzajemnych dodatkowych uzgodnie</w:t>
      </w:r>
      <w:r w:rsidRPr="00934003">
        <w:rPr>
          <w:rFonts w:ascii="Arial" w:eastAsia="TimesNewRoman" w:hAnsi="Arial" w:cs="Arial"/>
          <w:color w:val="000000" w:themeColor="text1"/>
          <w:sz w:val="20"/>
          <w:szCs w:val="20"/>
        </w:rPr>
        <w:t>ń</w:t>
      </w:r>
      <w:r w:rsidRPr="00934003">
        <w:rPr>
          <w:rFonts w:ascii="Arial" w:hAnsi="Arial" w:cs="Arial"/>
          <w:color w:val="000000" w:themeColor="text1"/>
          <w:sz w:val="20"/>
          <w:szCs w:val="20"/>
        </w:rPr>
        <w:t>, strony poczyni</w:t>
      </w:r>
      <w:r w:rsidRPr="00934003">
        <w:rPr>
          <w:rFonts w:ascii="Arial" w:eastAsia="TimesNewRoman" w:hAnsi="Arial" w:cs="Arial"/>
          <w:color w:val="000000" w:themeColor="text1"/>
          <w:sz w:val="20"/>
          <w:szCs w:val="20"/>
        </w:rPr>
        <w:t xml:space="preserve">ą </w:t>
      </w:r>
      <w:r w:rsidRPr="00934003">
        <w:rPr>
          <w:rFonts w:ascii="Arial" w:hAnsi="Arial" w:cs="Arial"/>
          <w:color w:val="000000" w:themeColor="text1"/>
          <w:sz w:val="20"/>
          <w:szCs w:val="20"/>
        </w:rPr>
        <w:t>te uzgodnienia niezwłocznie.</w:t>
      </w:r>
    </w:p>
    <w:p w14:paraId="7F2AFB90" w14:textId="77777777" w:rsidR="001471CB" w:rsidRPr="00934003" w:rsidRDefault="001471CB" w:rsidP="005D2B01">
      <w:pPr>
        <w:widowControl w:val="0"/>
        <w:numPr>
          <w:ilvl w:val="0"/>
          <w:numId w:val="16"/>
        </w:numPr>
        <w:shd w:val="clear" w:color="auto" w:fill="FFFFFF"/>
        <w:tabs>
          <w:tab w:val="left" w:pos="574"/>
        </w:tabs>
        <w:autoSpaceDE w:val="0"/>
        <w:ind w:left="560" w:right="10" w:hanging="550"/>
        <w:jc w:val="both"/>
        <w:rPr>
          <w:rFonts w:ascii="Arial" w:hAnsi="Arial" w:cs="Arial"/>
          <w:color w:val="000000" w:themeColor="text1"/>
          <w:sz w:val="20"/>
          <w:szCs w:val="20"/>
        </w:rPr>
      </w:pPr>
      <w:r w:rsidRPr="00934003">
        <w:rPr>
          <w:rFonts w:ascii="Arial" w:hAnsi="Arial" w:cs="Arial"/>
          <w:color w:val="000000" w:themeColor="text1"/>
          <w:sz w:val="20"/>
          <w:szCs w:val="20"/>
        </w:rPr>
        <w:t>Wykonawca zobowi</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zany jest do niezwłocznego informowania Zamawiaj</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cego o ka</w:t>
      </w:r>
      <w:r w:rsidRPr="00934003">
        <w:rPr>
          <w:rFonts w:ascii="Arial" w:eastAsia="TimesNewRoman" w:hAnsi="Arial" w:cs="Arial"/>
          <w:color w:val="000000" w:themeColor="text1"/>
          <w:sz w:val="20"/>
          <w:szCs w:val="20"/>
        </w:rPr>
        <w:t>ż</w:t>
      </w:r>
      <w:r w:rsidRPr="00934003">
        <w:rPr>
          <w:rFonts w:ascii="Arial" w:hAnsi="Arial" w:cs="Arial"/>
          <w:color w:val="000000" w:themeColor="text1"/>
          <w:sz w:val="20"/>
          <w:szCs w:val="20"/>
        </w:rPr>
        <w:t>dej zmianie adresu siedziby i o ka</w:t>
      </w:r>
      <w:r w:rsidRPr="00934003">
        <w:rPr>
          <w:rFonts w:ascii="Arial" w:eastAsia="TimesNewRoman" w:hAnsi="Arial" w:cs="Arial"/>
          <w:color w:val="000000" w:themeColor="text1"/>
          <w:sz w:val="20"/>
          <w:szCs w:val="20"/>
        </w:rPr>
        <w:t>ż</w:t>
      </w:r>
      <w:r w:rsidRPr="00934003">
        <w:rPr>
          <w:rFonts w:ascii="Arial" w:hAnsi="Arial" w:cs="Arial"/>
          <w:color w:val="000000" w:themeColor="text1"/>
          <w:sz w:val="20"/>
          <w:szCs w:val="20"/>
        </w:rPr>
        <w:t>dej innej zmianie w działalno</w:t>
      </w:r>
      <w:r w:rsidRPr="00934003">
        <w:rPr>
          <w:rFonts w:ascii="Arial" w:eastAsia="TimesNewRoman" w:hAnsi="Arial" w:cs="Arial"/>
          <w:color w:val="000000" w:themeColor="text1"/>
          <w:sz w:val="20"/>
          <w:szCs w:val="20"/>
        </w:rPr>
        <w:t>ś</w:t>
      </w:r>
      <w:r w:rsidRPr="00934003">
        <w:rPr>
          <w:rFonts w:ascii="Arial" w:hAnsi="Arial" w:cs="Arial"/>
          <w:color w:val="000000" w:themeColor="text1"/>
          <w:sz w:val="20"/>
          <w:szCs w:val="20"/>
        </w:rPr>
        <w:t>ci mog</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cej mie</w:t>
      </w:r>
      <w:r w:rsidRPr="00934003">
        <w:rPr>
          <w:rFonts w:ascii="Arial" w:eastAsia="TimesNewRoman" w:hAnsi="Arial" w:cs="Arial"/>
          <w:color w:val="000000" w:themeColor="text1"/>
          <w:sz w:val="20"/>
          <w:szCs w:val="20"/>
        </w:rPr>
        <w:t xml:space="preserve">ć </w:t>
      </w:r>
      <w:r w:rsidRPr="00934003">
        <w:rPr>
          <w:rFonts w:ascii="Arial" w:hAnsi="Arial" w:cs="Arial"/>
          <w:color w:val="000000" w:themeColor="text1"/>
          <w:sz w:val="20"/>
          <w:szCs w:val="20"/>
        </w:rPr>
        <w:t>wpływ na realizacj</w:t>
      </w:r>
      <w:r w:rsidRPr="00934003">
        <w:rPr>
          <w:rFonts w:ascii="Arial" w:eastAsia="TimesNewRoman" w:hAnsi="Arial" w:cs="Arial"/>
          <w:color w:val="000000" w:themeColor="text1"/>
          <w:sz w:val="20"/>
          <w:szCs w:val="20"/>
        </w:rPr>
        <w:t xml:space="preserve">ę </w:t>
      </w:r>
      <w:r w:rsidRPr="00934003">
        <w:rPr>
          <w:rFonts w:ascii="Arial" w:hAnsi="Arial" w:cs="Arial"/>
          <w:color w:val="000000" w:themeColor="text1"/>
          <w:sz w:val="20"/>
          <w:szCs w:val="20"/>
        </w:rPr>
        <w:t>umowy. W przypadku niedopełnienia tego obowi</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zku Wykonawc</w:t>
      </w:r>
      <w:r w:rsidRPr="00934003">
        <w:rPr>
          <w:rFonts w:ascii="Arial" w:eastAsia="TimesNewRoman" w:hAnsi="Arial" w:cs="Arial"/>
          <w:color w:val="000000" w:themeColor="text1"/>
          <w:sz w:val="20"/>
          <w:szCs w:val="20"/>
        </w:rPr>
        <w:t xml:space="preserve">ę </w:t>
      </w:r>
      <w:r w:rsidRPr="00934003">
        <w:rPr>
          <w:rFonts w:ascii="Arial" w:hAnsi="Arial" w:cs="Arial"/>
          <w:color w:val="000000" w:themeColor="text1"/>
          <w:sz w:val="20"/>
          <w:szCs w:val="20"/>
        </w:rPr>
        <w:t>b</w:t>
      </w:r>
      <w:r w:rsidRPr="00934003">
        <w:rPr>
          <w:rFonts w:ascii="Arial" w:eastAsia="TimesNewRoman" w:hAnsi="Arial" w:cs="Arial"/>
          <w:color w:val="000000" w:themeColor="text1"/>
          <w:sz w:val="20"/>
          <w:szCs w:val="20"/>
        </w:rPr>
        <w:t>ę</w:t>
      </w:r>
      <w:r w:rsidRPr="00934003">
        <w:rPr>
          <w:rFonts w:ascii="Arial" w:hAnsi="Arial" w:cs="Arial"/>
          <w:color w:val="000000" w:themeColor="text1"/>
          <w:sz w:val="20"/>
          <w:szCs w:val="20"/>
        </w:rPr>
        <w:t>d</w:t>
      </w:r>
      <w:r w:rsidRPr="00934003">
        <w:rPr>
          <w:rFonts w:ascii="Arial" w:eastAsia="TimesNewRoman" w:hAnsi="Arial" w:cs="Arial"/>
          <w:color w:val="000000" w:themeColor="text1"/>
          <w:sz w:val="20"/>
          <w:szCs w:val="20"/>
        </w:rPr>
        <w:t xml:space="preserve">ą </w:t>
      </w:r>
      <w:r w:rsidRPr="00934003">
        <w:rPr>
          <w:rFonts w:ascii="Arial" w:hAnsi="Arial" w:cs="Arial"/>
          <w:color w:val="000000" w:themeColor="text1"/>
          <w:sz w:val="20"/>
          <w:szCs w:val="20"/>
        </w:rPr>
        <w:t>obci</w:t>
      </w:r>
      <w:r w:rsidRPr="00934003">
        <w:rPr>
          <w:rFonts w:ascii="Arial" w:eastAsia="TimesNewRoman" w:hAnsi="Arial" w:cs="Arial"/>
          <w:color w:val="000000" w:themeColor="text1"/>
          <w:sz w:val="20"/>
          <w:szCs w:val="20"/>
        </w:rPr>
        <w:t>ąż</w:t>
      </w:r>
      <w:r w:rsidRPr="00934003">
        <w:rPr>
          <w:rFonts w:ascii="Arial" w:hAnsi="Arial" w:cs="Arial"/>
          <w:color w:val="000000" w:themeColor="text1"/>
          <w:sz w:val="20"/>
          <w:szCs w:val="20"/>
        </w:rPr>
        <w:t>a</w:t>
      </w:r>
      <w:r w:rsidRPr="00934003">
        <w:rPr>
          <w:rFonts w:ascii="Arial" w:eastAsia="TimesNewRoman" w:hAnsi="Arial" w:cs="Arial"/>
          <w:color w:val="000000" w:themeColor="text1"/>
          <w:sz w:val="20"/>
          <w:szCs w:val="20"/>
        </w:rPr>
        <w:t xml:space="preserve">ć </w:t>
      </w:r>
      <w:r w:rsidRPr="00934003">
        <w:rPr>
          <w:rFonts w:ascii="Arial" w:hAnsi="Arial" w:cs="Arial"/>
          <w:color w:val="000000" w:themeColor="text1"/>
          <w:sz w:val="20"/>
          <w:szCs w:val="20"/>
        </w:rPr>
        <w:t>ewentualne koszty mog</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ce wynikn</w:t>
      </w:r>
      <w:r w:rsidRPr="00934003">
        <w:rPr>
          <w:rFonts w:ascii="Arial" w:eastAsia="TimesNewRoman" w:hAnsi="Arial" w:cs="Arial"/>
          <w:color w:val="000000" w:themeColor="text1"/>
          <w:sz w:val="20"/>
          <w:szCs w:val="20"/>
        </w:rPr>
        <w:t xml:space="preserve">ąć </w:t>
      </w:r>
      <w:r w:rsidRPr="00934003">
        <w:rPr>
          <w:rFonts w:ascii="Arial" w:hAnsi="Arial" w:cs="Arial"/>
          <w:color w:val="000000" w:themeColor="text1"/>
          <w:sz w:val="20"/>
          <w:szCs w:val="20"/>
        </w:rPr>
        <w:t>wskutek zaniechania.</w:t>
      </w:r>
    </w:p>
    <w:p w14:paraId="2F01B3DB" w14:textId="77777777" w:rsidR="001471CB" w:rsidRPr="00934003" w:rsidRDefault="001471CB" w:rsidP="005D2B01">
      <w:pPr>
        <w:widowControl w:val="0"/>
        <w:numPr>
          <w:ilvl w:val="0"/>
          <w:numId w:val="16"/>
        </w:numPr>
        <w:shd w:val="clear" w:color="auto" w:fill="FFFFFF"/>
        <w:tabs>
          <w:tab w:val="left" w:pos="588"/>
        </w:tabs>
        <w:autoSpaceDE w:val="0"/>
        <w:ind w:left="560" w:right="10" w:hanging="550"/>
        <w:jc w:val="both"/>
        <w:rPr>
          <w:rFonts w:ascii="Arial" w:hAnsi="Arial" w:cs="Arial"/>
          <w:color w:val="000000" w:themeColor="text1"/>
          <w:sz w:val="20"/>
          <w:szCs w:val="20"/>
        </w:rPr>
      </w:pPr>
      <w:r w:rsidRPr="00934003">
        <w:rPr>
          <w:rFonts w:ascii="Arial" w:hAnsi="Arial" w:cs="Arial"/>
          <w:color w:val="000000" w:themeColor="text1"/>
          <w:sz w:val="20"/>
          <w:szCs w:val="20"/>
        </w:rPr>
        <w:t>Wykonawca nie jest uprawniony do przeniesienia na osoby trzecie jakichkolwiek praw lub obowiązków wynikających z niniejszej umowy bez zgody Zamawiającego wyrażonej na piśmie  pod rygorem nieważności. W szczególności Wykonawca nie jest uprawniony do przeniesienia na osoby trzecie wierzytelności wynikających z niniejszej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w:t>
      </w:r>
    </w:p>
    <w:p w14:paraId="6F5DABCD" w14:textId="77777777" w:rsidR="001471CB" w:rsidRPr="00934003" w:rsidRDefault="001471CB" w:rsidP="005D2B01">
      <w:pPr>
        <w:widowControl w:val="0"/>
        <w:numPr>
          <w:ilvl w:val="0"/>
          <w:numId w:val="16"/>
        </w:numPr>
        <w:shd w:val="clear" w:color="auto" w:fill="FFFFFF"/>
        <w:tabs>
          <w:tab w:val="left" w:pos="700"/>
        </w:tabs>
        <w:autoSpaceDE w:val="0"/>
        <w:ind w:left="560" w:right="10" w:hanging="550"/>
        <w:jc w:val="both"/>
        <w:rPr>
          <w:rFonts w:ascii="Arial" w:hAnsi="Arial" w:cs="Arial"/>
          <w:color w:val="000000" w:themeColor="text1"/>
          <w:sz w:val="20"/>
          <w:szCs w:val="20"/>
        </w:rPr>
      </w:pPr>
      <w:r w:rsidRPr="00934003">
        <w:rPr>
          <w:rFonts w:ascii="Arial" w:hAnsi="Arial" w:cs="Arial"/>
          <w:color w:val="000000" w:themeColor="text1"/>
          <w:spacing w:val="-3"/>
          <w:sz w:val="20"/>
          <w:szCs w:val="20"/>
        </w:rPr>
        <w:t>Wszelkie zmiany niniejszej umowy, z zastrzeżeniem wyjątków wyraźnie wskazanych w jej postanowieniach, wymagają formy pisemnej pod rygorem nieważności i wprowadzone mogą być aneksami obustronnie podpisanymi.</w:t>
      </w:r>
    </w:p>
    <w:p w14:paraId="7794D01B" w14:textId="77777777" w:rsidR="001471CB" w:rsidRPr="00934003" w:rsidRDefault="001471CB" w:rsidP="005D2B01">
      <w:pPr>
        <w:widowControl w:val="0"/>
        <w:numPr>
          <w:ilvl w:val="0"/>
          <w:numId w:val="16"/>
        </w:numPr>
        <w:shd w:val="clear" w:color="auto" w:fill="FFFFFF"/>
        <w:tabs>
          <w:tab w:val="left" w:pos="588"/>
        </w:tabs>
        <w:autoSpaceDE w:val="0"/>
        <w:ind w:left="588" w:right="10" w:hanging="578"/>
        <w:jc w:val="both"/>
        <w:rPr>
          <w:rFonts w:ascii="Arial" w:hAnsi="Arial" w:cs="Arial"/>
          <w:color w:val="000000" w:themeColor="text1"/>
          <w:sz w:val="20"/>
          <w:szCs w:val="20"/>
        </w:rPr>
      </w:pPr>
      <w:r w:rsidRPr="00934003">
        <w:rPr>
          <w:rFonts w:ascii="Arial" w:hAnsi="Arial" w:cs="Arial"/>
          <w:color w:val="000000" w:themeColor="text1"/>
          <w:sz w:val="20"/>
          <w:szCs w:val="20"/>
        </w:rPr>
        <w:t>Wykonawca zobowiązuje się, że dochodzenie zaległych należności wynikających z niniejszej umowy w postępowaniu procesowym poprzedzone będzie postępowaniem polubownym, włącznie z zawezwaniem do próby ugodowej zgodnie z art. 184-186 Kodeksu Postępowania Cywilnego. Strony postanawiają, że właściwym sądem do rozstrzygania sporów pomiędzy stronami będzie sąd powszechny w Olsztynie (woj. warmińsko-mazurskie).</w:t>
      </w:r>
    </w:p>
    <w:p w14:paraId="230086BC" w14:textId="482650C5" w:rsidR="001471CB" w:rsidRPr="00934003" w:rsidRDefault="001471CB" w:rsidP="005D2B01">
      <w:pPr>
        <w:widowControl w:val="0"/>
        <w:numPr>
          <w:ilvl w:val="0"/>
          <w:numId w:val="16"/>
        </w:numPr>
        <w:shd w:val="clear" w:color="auto" w:fill="FFFFFF"/>
        <w:tabs>
          <w:tab w:val="left" w:pos="714"/>
        </w:tabs>
        <w:autoSpaceDE w:val="0"/>
        <w:ind w:left="588" w:right="10" w:hanging="578"/>
        <w:jc w:val="both"/>
        <w:rPr>
          <w:rFonts w:ascii="Arial" w:hAnsi="Arial" w:cs="Arial"/>
          <w:color w:val="000000" w:themeColor="text1"/>
          <w:sz w:val="20"/>
          <w:szCs w:val="20"/>
        </w:rPr>
      </w:pPr>
      <w:r w:rsidRPr="00934003">
        <w:rPr>
          <w:rFonts w:ascii="Arial" w:hAnsi="Arial" w:cs="Arial"/>
          <w:color w:val="000000" w:themeColor="text1"/>
          <w:sz w:val="20"/>
          <w:szCs w:val="20"/>
        </w:rPr>
        <w:t>Pozostałe kwestie sporne dotyczące treści i realizacji niniejszej umowy będą dochodzone przez strony w pierwszej kolejności w drodze polubownej. W sytuacji, gdy strony nie dojdą do porozumienia w drodze polubownej w terminie 30 dni, spory będą rozstrzygane przez sąd właściwy dla siedziby Zamawiającego.</w:t>
      </w:r>
    </w:p>
    <w:p w14:paraId="663D9590" w14:textId="77777777" w:rsidR="001471CB" w:rsidRPr="00934003" w:rsidRDefault="001471CB" w:rsidP="005D2B01">
      <w:pPr>
        <w:widowControl w:val="0"/>
        <w:numPr>
          <w:ilvl w:val="0"/>
          <w:numId w:val="16"/>
        </w:numPr>
        <w:shd w:val="clear" w:color="auto" w:fill="FFFFFF"/>
        <w:tabs>
          <w:tab w:val="left" w:pos="709"/>
        </w:tabs>
        <w:autoSpaceDE w:val="0"/>
        <w:ind w:left="602" w:right="10" w:hanging="592"/>
        <w:jc w:val="both"/>
        <w:rPr>
          <w:rFonts w:ascii="Arial" w:hAnsi="Arial" w:cs="Arial"/>
          <w:color w:val="000000" w:themeColor="text1"/>
          <w:sz w:val="20"/>
          <w:szCs w:val="20"/>
        </w:rPr>
      </w:pPr>
      <w:r w:rsidRPr="00934003">
        <w:rPr>
          <w:rFonts w:ascii="Arial" w:hAnsi="Arial" w:cs="Arial"/>
          <w:color w:val="000000" w:themeColor="text1"/>
          <w:sz w:val="20"/>
          <w:szCs w:val="20"/>
        </w:rPr>
        <w:t>Umowa została sporz</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dzona w dwóch jednobrzmi</w:t>
      </w:r>
      <w:r w:rsidRPr="00934003">
        <w:rPr>
          <w:rFonts w:ascii="Arial" w:eastAsia="TimesNewRoman" w:hAnsi="Arial" w:cs="Arial"/>
          <w:color w:val="000000" w:themeColor="text1"/>
          <w:sz w:val="20"/>
          <w:szCs w:val="20"/>
        </w:rPr>
        <w:t>ą</w:t>
      </w:r>
      <w:r w:rsidRPr="00934003">
        <w:rPr>
          <w:rFonts w:ascii="Arial" w:hAnsi="Arial" w:cs="Arial"/>
          <w:color w:val="000000" w:themeColor="text1"/>
          <w:sz w:val="20"/>
          <w:szCs w:val="20"/>
        </w:rPr>
        <w:t>cych egzemplarzach, po jednym dla ka</w:t>
      </w:r>
      <w:r w:rsidRPr="00934003">
        <w:rPr>
          <w:rFonts w:ascii="Arial" w:eastAsia="TimesNewRoman" w:hAnsi="Arial" w:cs="Arial"/>
          <w:color w:val="000000" w:themeColor="text1"/>
          <w:sz w:val="20"/>
          <w:szCs w:val="20"/>
        </w:rPr>
        <w:t>ż</w:t>
      </w:r>
      <w:r w:rsidRPr="00934003">
        <w:rPr>
          <w:rFonts w:ascii="Arial" w:hAnsi="Arial" w:cs="Arial"/>
          <w:color w:val="000000" w:themeColor="text1"/>
          <w:sz w:val="20"/>
          <w:szCs w:val="20"/>
        </w:rPr>
        <w:t>dej ze stron.</w:t>
      </w:r>
    </w:p>
    <w:p w14:paraId="639FA926" w14:textId="028A6BC7" w:rsidR="001471CB" w:rsidRPr="00934003" w:rsidRDefault="001471CB" w:rsidP="005D2B01">
      <w:pPr>
        <w:widowControl w:val="0"/>
        <w:numPr>
          <w:ilvl w:val="0"/>
          <w:numId w:val="16"/>
        </w:numPr>
        <w:shd w:val="clear" w:color="auto" w:fill="FFFFFF"/>
        <w:tabs>
          <w:tab w:val="left" w:pos="602"/>
        </w:tabs>
        <w:autoSpaceDE w:val="0"/>
        <w:ind w:left="602" w:right="10" w:hanging="592"/>
        <w:jc w:val="both"/>
        <w:rPr>
          <w:rFonts w:ascii="Arial" w:hAnsi="Arial" w:cs="Arial"/>
          <w:color w:val="000000" w:themeColor="text1"/>
          <w:sz w:val="20"/>
          <w:szCs w:val="20"/>
        </w:rPr>
      </w:pPr>
      <w:r w:rsidRPr="00934003">
        <w:rPr>
          <w:rFonts w:ascii="Arial" w:hAnsi="Arial" w:cs="Arial"/>
          <w:color w:val="000000" w:themeColor="text1"/>
          <w:sz w:val="20"/>
          <w:szCs w:val="20"/>
        </w:rPr>
        <w:t>Zamawiający oświadcza, iż posiada wdrożony Zintegrowany System Zarządzania oparty o normy ISO 9001:2015.</w:t>
      </w:r>
    </w:p>
    <w:p w14:paraId="7F290FF6" w14:textId="77777777" w:rsidR="001471CB" w:rsidRPr="00934003" w:rsidRDefault="001471CB" w:rsidP="005D2B01">
      <w:pPr>
        <w:widowControl w:val="0"/>
        <w:numPr>
          <w:ilvl w:val="0"/>
          <w:numId w:val="16"/>
        </w:numPr>
        <w:shd w:val="clear" w:color="auto" w:fill="FFFFFF"/>
        <w:tabs>
          <w:tab w:val="left" w:pos="616"/>
        </w:tabs>
        <w:autoSpaceDE w:val="0"/>
        <w:ind w:left="616" w:right="10" w:hanging="606"/>
        <w:jc w:val="both"/>
        <w:rPr>
          <w:rFonts w:ascii="Arial" w:hAnsi="Arial" w:cs="Arial"/>
          <w:color w:val="000000" w:themeColor="text1"/>
          <w:sz w:val="20"/>
          <w:szCs w:val="20"/>
        </w:rPr>
      </w:pPr>
      <w:r w:rsidRPr="00934003">
        <w:rPr>
          <w:rFonts w:ascii="Arial" w:hAnsi="Arial" w:cs="Arial"/>
          <w:color w:val="000000" w:themeColor="text1"/>
          <w:sz w:val="20"/>
          <w:szCs w:val="20"/>
        </w:rPr>
        <w:t>W razie wątpliwości datą podpisania umowy przez obie strony jest data jej zawarcia wskazana w umowie przez Zamawiającego.</w:t>
      </w:r>
    </w:p>
    <w:p w14:paraId="6556458E" w14:textId="77777777" w:rsidR="001471CB" w:rsidRPr="00934003" w:rsidRDefault="001471CB" w:rsidP="001471CB">
      <w:pPr>
        <w:widowControl w:val="0"/>
        <w:shd w:val="clear" w:color="auto" w:fill="FFFFFF"/>
        <w:tabs>
          <w:tab w:val="left" w:pos="432"/>
        </w:tabs>
        <w:autoSpaceDE w:val="0"/>
        <w:ind w:left="432" w:right="10"/>
        <w:jc w:val="both"/>
        <w:rPr>
          <w:rFonts w:ascii="Arial" w:hAnsi="Arial" w:cs="Arial"/>
          <w:color w:val="000000" w:themeColor="text1"/>
          <w:sz w:val="20"/>
          <w:szCs w:val="20"/>
        </w:rPr>
      </w:pPr>
    </w:p>
    <w:p w14:paraId="39B735B9" w14:textId="77777777" w:rsidR="001471CB" w:rsidRPr="00934003" w:rsidRDefault="001471CB" w:rsidP="001471CB">
      <w:pPr>
        <w:tabs>
          <w:tab w:val="left" w:pos="142"/>
          <w:tab w:val="left" w:pos="284"/>
        </w:tabs>
        <w:rPr>
          <w:rFonts w:ascii="Arial" w:hAnsi="Arial" w:cs="Arial"/>
          <w:b/>
          <w:color w:val="000000" w:themeColor="text1"/>
          <w:sz w:val="20"/>
          <w:szCs w:val="20"/>
        </w:rPr>
      </w:pPr>
    </w:p>
    <w:p w14:paraId="1B52D0A6" w14:textId="77777777" w:rsidR="005937FE" w:rsidRPr="00934003" w:rsidRDefault="005937FE" w:rsidP="001471CB">
      <w:pPr>
        <w:tabs>
          <w:tab w:val="left" w:pos="142"/>
          <w:tab w:val="left" w:pos="284"/>
        </w:tabs>
        <w:rPr>
          <w:rFonts w:ascii="Arial" w:hAnsi="Arial" w:cs="Arial"/>
          <w:b/>
          <w:color w:val="000000" w:themeColor="text1"/>
          <w:sz w:val="20"/>
          <w:szCs w:val="20"/>
        </w:rPr>
      </w:pPr>
    </w:p>
    <w:p w14:paraId="531B28A6" w14:textId="77777777" w:rsidR="005937FE" w:rsidRPr="00934003" w:rsidRDefault="001471CB" w:rsidP="005937FE">
      <w:pPr>
        <w:jc w:val="center"/>
        <w:rPr>
          <w:rFonts w:ascii="Arial" w:hAnsi="Arial" w:cs="Arial"/>
          <w:b/>
          <w:color w:val="000000" w:themeColor="text1"/>
          <w:sz w:val="20"/>
          <w:szCs w:val="20"/>
        </w:rPr>
      </w:pPr>
      <w:r w:rsidRPr="00934003">
        <w:rPr>
          <w:rFonts w:ascii="Arial" w:hAnsi="Arial" w:cs="Arial"/>
          <w:b/>
          <w:color w:val="000000" w:themeColor="text1"/>
          <w:sz w:val="20"/>
          <w:szCs w:val="20"/>
        </w:rPr>
        <w:t>Zamawiający</w:t>
      </w:r>
      <w:r w:rsidRPr="00934003">
        <w:rPr>
          <w:rFonts w:ascii="Arial" w:hAnsi="Arial" w:cs="Arial"/>
          <w:b/>
          <w:color w:val="000000" w:themeColor="text1"/>
          <w:sz w:val="20"/>
          <w:szCs w:val="20"/>
        </w:rPr>
        <w:tab/>
      </w:r>
      <w:r w:rsidRPr="00934003">
        <w:rPr>
          <w:rFonts w:ascii="Arial" w:hAnsi="Arial" w:cs="Arial"/>
          <w:b/>
          <w:color w:val="000000" w:themeColor="text1"/>
          <w:sz w:val="20"/>
          <w:szCs w:val="20"/>
        </w:rPr>
        <w:tab/>
      </w:r>
      <w:r w:rsidRPr="00934003">
        <w:rPr>
          <w:rFonts w:ascii="Arial" w:hAnsi="Arial" w:cs="Arial"/>
          <w:b/>
          <w:color w:val="000000" w:themeColor="text1"/>
          <w:sz w:val="20"/>
          <w:szCs w:val="20"/>
        </w:rPr>
        <w:tab/>
        <w:t xml:space="preserve">                        </w:t>
      </w:r>
      <w:r w:rsidRPr="00934003">
        <w:rPr>
          <w:rFonts w:ascii="Arial" w:hAnsi="Arial" w:cs="Arial"/>
          <w:b/>
          <w:color w:val="000000" w:themeColor="text1"/>
          <w:sz w:val="20"/>
          <w:szCs w:val="20"/>
        </w:rPr>
        <w:tab/>
      </w:r>
      <w:r w:rsidRPr="00934003">
        <w:rPr>
          <w:rFonts w:ascii="Arial" w:hAnsi="Arial" w:cs="Arial"/>
          <w:b/>
          <w:color w:val="000000" w:themeColor="text1"/>
          <w:sz w:val="20"/>
          <w:szCs w:val="20"/>
        </w:rPr>
        <w:tab/>
      </w:r>
      <w:r w:rsidRPr="00934003">
        <w:rPr>
          <w:rFonts w:ascii="Arial" w:hAnsi="Arial" w:cs="Arial"/>
          <w:b/>
          <w:color w:val="000000" w:themeColor="text1"/>
          <w:sz w:val="20"/>
          <w:szCs w:val="20"/>
        </w:rPr>
        <w:tab/>
        <w:t>Wykonawcy</w:t>
      </w:r>
    </w:p>
    <w:p w14:paraId="03C38E8E" w14:textId="77777777" w:rsidR="001471CB" w:rsidRDefault="001471CB" w:rsidP="005937FE">
      <w:pPr>
        <w:rPr>
          <w:rFonts w:ascii="Arial" w:hAnsi="Arial" w:cs="Arial"/>
          <w:color w:val="000000" w:themeColor="text1"/>
          <w:sz w:val="20"/>
          <w:szCs w:val="20"/>
        </w:rPr>
      </w:pPr>
    </w:p>
    <w:p w14:paraId="15292FD1" w14:textId="77777777" w:rsidR="00F21AFB" w:rsidRDefault="00F21AFB" w:rsidP="005937FE">
      <w:pPr>
        <w:rPr>
          <w:rFonts w:ascii="Arial" w:hAnsi="Arial" w:cs="Arial"/>
          <w:color w:val="000000" w:themeColor="text1"/>
          <w:sz w:val="20"/>
          <w:szCs w:val="20"/>
        </w:rPr>
      </w:pPr>
    </w:p>
    <w:p w14:paraId="1AA444CA" w14:textId="77777777" w:rsidR="00F21AFB" w:rsidRDefault="00F21AFB" w:rsidP="005937FE">
      <w:pPr>
        <w:rPr>
          <w:rFonts w:ascii="Arial" w:hAnsi="Arial" w:cs="Arial"/>
          <w:color w:val="000000" w:themeColor="text1"/>
          <w:sz w:val="20"/>
          <w:szCs w:val="20"/>
        </w:rPr>
      </w:pPr>
    </w:p>
    <w:p w14:paraId="487C5D72" w14:textId="77777777" w:rsidR="00F21AFB" w:rsidRDefault="00F21AFB" w:rsidP="005937FE">
      <w:pPr>
        <w:rPr>
          <w:rFonts w:ascii="Arial" w:hAnsi="Arial" w:cs="Arial"/>
          <w:color w:val="000000" w:themeColor="text1"/>
          <w:sz w:val="20"/>
          <w:szCs w:val="20"/>
        </w:rPr>
      </w:pPr>
    </w:p>
    <w:p w14:paraId="050338AD" w14:textId="77777777" w:rsidR="00F21AFB" w:rsidRDefault="00F21AFB" w:rsidP="005937FE">
      <w:pPr>
        <w:rPr>
          <w:rFonts w:ascii="Arial" w:hAnsi="Arial" w:cs="Arial"/>
          <w:color w:val="000000" w:themeColor="text1"/>
          <w:sz w:val="20"/>
          <w:szCs w:val="20"/>
        </w:rPr>
      </w:pPr>
    </w:p>
    <w:p w14:paraId="1B007BAB" w14:textId="77777777" w:rsidR="00BC2D07" w:rsidRDefault="00BC2D07" w:rsidP="005937FE">
      <w:pPr>
        <w:rPr>
          <w:rFonts w:ascii="Arial" w:hAnsi="Arial" w:cs="Arial"/>
          <w:color w:val="000000" w:themeColor="text1"/>
          <w:sz w:val="20"/>
          <w:szCs w:val="20"/>
        </w:rPr>
        <w:sectPr w:rsidR="00BC2D07" w:rsidSect="001A56C6">
          <w:footerReference w:type="default" r:id="rId11"/>
          <w:headerReference w:type="first" r:id="rId12"/>
          <w:pgSz w:w="11906" w:h="16838"/>
          <w:pgMar w:top="992" w:right="1418" w:bottom="1418" w:left="1418" w:header="709" w:footer="709" w:gutter="0"/>
          <w:cols w:space="708"/>
          <w:titlePg/>
          <w:docGrid w:linePitch="360"/>
        </w:sectPr>
      </w:pPr>
    </w:p>
    <w:p w14:paraId="78CCCD9B" w14:textId="77777777" w:rsidR="00F21AFB" w:rsidRDefault="00F21AFB" w:rsidP="005937FE">
      <w:pPr>
        <w:rPr>
          <w:rFonts w:ascii="Arial" w:hAnsi="Arial" w:cs="Arial"/>
          <w:color w:val="000000" w:themeColor="text1"/>
          <w:sz w:val="20"/>
          <w:szCs w:val="20"/>
        </w:rPr>
      </w:pPr>
    </w:p>
    <w:tbl>
      <w:tblPr>
        <w:tblW w:w="18617" w:type="dxa"/>
        <w:tblCellMar>
          <w:left w:w="70" w:type="dxa"/>
          <w:right w:w="70" w:type="dxa"/>
        </w:tblCellMar>
        <w:tblLook w:val="04A0" w:firstRow="1" w:lastRow="0" w:firstColumn="1" w:lastColumn="0" w:noHBand="0" w:noVBand="1"/>
      </w:tblPr>
      <w:tblGrid>
        <w:gridCol w:w="360"/>
        <w:gridCol w:w="803"/>
        <w:gridCol w:w="1200"/>
        <w:gridCol w:w="1191"/>
        <w:gridCol w:w="1150"/>
        <w:gridCol w:w="960"/>
        <w:gridCol w:w="6"/>
        <w:gridCol w:w="956"/>
        <w:gridCol w:w="1004"/>
        <w:gridCol w:w="308"/>
        <w:gridCol w:w="709"/>
        <w:gridCol w:w="228"/>
        <w:gridCol w:w="1029"/>
        <w:gridCol w:w="1060"/>
        <w:gridCol w:w="46"/>
        <w:gridCol w:w="554"/>
        <w:gridCol w:w="155"/>
        <w:gridCol w:w="295"/>
        <w:gridCol w:w="70"/>
        <w:gridCol w:w="639"/>
        <w:gridCol w:w="381"/>
        <w:gridCol w:w="155"/>
        <w:gridCol w:w="265"/>
        <w:gridCol w:w="444"/>
        <w:gridCol w:w="320"/>
        <w:gridCol w:w="709"/>
        <w:gridCol w:w="351"/>
        <w:gridCol w:w="600"/>
        <w:gridCol w:w="109"/>
        <w:gridCol w:w="411"/>
        <w:gridCol w:w="189"/>
        <w:gridCol w:w="520"/>
        <w:gridCol w:w="311"/>
        <w:gridCol w:w="420"/>
        <w:gridCol w:w="289"/>
        <w:gridCol w:w="420"/>
      </w:tblGrid>
      <w:tr w:rsidR="00BC2D07" w:rsidRPr="00E300B3" w14:paraId="6168E847" w14:textId="77777777" w:rsidTr="00F11CED">
        <w:trPr>
          <w:gridAfter w:val="13"/>
          <w:wAfter w:w="5093" w:type="dxa"/>
          <w:trHeight w:val="300"/>
        </w:trPr>
        <w:tc>
          <w:tcPr>
            <w:tcW w:w="8875" w:type="dxa"/>
            <w:gridSpan w:val="12"/>
            <w:tcBorders>
              <w:top w:val="nil"/>
              <w:left w:val="nil"/>
              <w:bottom w:val="nil"/>
              <w:right w:val="nil"/>
            </w:tcBorders>
            <w:shd w:val="clear" w:color="auto" w:fill="auto"/>
            <w:noWrap/>
            <w:vAlign w:val="bottom"/>
            <w:hideMark/>
          </w:tcPr>
          <w:p w14:paraId="7C95218A" w14:textId="77777777" w:rsidR="00BC2D07" w:rsidRPr="00E300B3" w:rsidRDefault="00BC2D07" w:rsidP="00F11CED">
            <w:pPr>
              <w:rPr>
                <w:rFonts w:ascii="Calibri" w:hAnsi="Calibri" w:cs="Calibri"/>
                <w:b/>
                <w:bCs/>
                <w:color w:val="000000"/>
                <w:lang w:eastAsia="pl-PL"/>
              </w:rPr>
            </w:pPr>
          </w:p>
        </w:tc>
        <w:tc>
          <w:tcPr>
            <w:tcW w:w="1029" w:type="dxa"/>
            <w:tcBorders>
              <w:top w:val="nil"/>
              <w:left w:val="nil"/>
              <w:bottom w:val="nil"/>
              <w:right w:val="nil"/>
            </w:tcBorders>
            <w:shd w:val="clear" w:color="auto" w:fill="auto"/>
            <w:noWrap/>
            <w:vAlign w:val="bottom"/>
            <w:hideMark/>
          </w:tcPr>
          <w:p w14:paraId="0034A3D9" w14:textId="77777777" w:rsidR="00BC2D07" w:rsidRPr="00E300B3" w:rsidRDefault="00BC2D07" w:rsidP="00F11CED">
            <w:pPr>
              <w:rPr>
                <w:rFonts w:ascii="Calibri" w:hAnsi="Calibri" w:cs="Calibri"/>
                <w:b/>
                <w:bCs/>
                <w:color w:val="000000"/>
                <w:lang w:eastAsia="pl-PL"/>
              </w:rPr>
            </w:pPr>
          </w:p>
        </w:tc>
        <w:tc>
          <w:tcPr>
            <w:tcW w:w="3200" w:type="dxa"/>
            <w:gridSpan w:val="8"/>
            <w:tcBorders>
              <w:top w:val="nil"/>
              <w:left w:val="nil"/>
              <w:bottom w:val="nil"/>
              <w:right w:val="nil"/>
            </w:tcBorders>
            <w:shd w:val="clear" w:color="auto" w:fill="auto"/>
            <w:noWrap/>
            <w:vAlign w:val="bottom"/>
            <w:hideMark/>
          </w:tcPr>
          <w:p w14:paraId="7E7E60EB" w14:textId="77777777" w:rsidR="00BC2D07" w:rsidRPr="00E300B3" w:rsidRDefault="00BC2D07" w:rsidP="00F11CED">
            <w:pPr>
              <w:jc w:val="center"/>
              <w:rPr>
                <w:rFonts w:ascii="Calibri" w:hAnsi="Calibri" w:cs="Calibri"/>
                <w:color w:val="000000"/>
                <w:lang w:eastAsia="pl-PL"/>
              </w:rPr>
            </w:pPr>
            <w:r w:rsidRPr="00E300B3">
              <w:rPr>
                <w:rFonts w:ascii="Calibri" w:hAnsi="Calibri" w:cs="Calibri"/>
                <w:color w:val="000000"/>
                <w:lang w:eastAsia="pl-PL"/>
              </w:rPr>
              <w:t>Załącznik nr 1 do umowy</w:t>
            </w:r>
          </w:p>
        </w:tc>
        <w:tc>
          <w:tcPr>
            <w:tcW w:w="420" w:type="dxa"/>
            <w:gridSpan w:val="2"/>
            <w:tcBorders>
              <w:top w:val="nil"/>
              <w:left w:val="nil"/>
              <w:bottom w:val="nil"/>
              <w:right w:val="nil"/>
            </w:tcBorders>
            <w:shd w:val="clear" w:color="auto" w:fill="auto"/>
            <w:noWrap/>
            <w:vAlign w:val="bottom"/>
            <w:hideMark/>
          </w:tcPr>
          <w:p w14:paraId="51591434" w14:textId="77777777" w:rsidR="00BC2D07" w:rsidRPr="00E300B3" w:rsidRDefault="00BC2D07" w:rsidP="00F11CED">
            <w:pPr>
              <w:jc w:val="center"/>
              <w:rPr>
                <w:rFonts w:ascii="Calibri" w:hAnsi="Calibri" w:cs="Calibri"/>
                <w:color w:val="000000"/>
                <w:lang w:eastAsia="pl-PL"/>
              </w:rPr>
            </w:pPr>
          </w:p>
        </w:tc>
      </w:tr>
      <w:tr w:rsidR="00BC2D07" w:rsidRPr="00E300B3" w14:paraId="7AD39B7E" w14:textId="77777777" w:rsidTr="00F11CED">
        <w:trPr>
          <w:trHeight w:val="300"/>
        </w:trPr>
        <w:tc>
          <w:tcPr>
            <w:tcW w:w="8647" w:type="dxa"/>
            <w:gridSpan w:val="11"/>
            <w:tcBorders>
              <w:top w:val="nil"/>
              <w:left w:val="nil"/>
              <w:bottom w:val="nil"/>
              <w:right w:val="nil"/>
            </w:tcBorders>
            <w:shd w:val="clear" w:color="auto" w:fill="auto"/>
            <w:noWrap/>
            <w:vAlign w:val="bottom"/>
          </w:tcPr>
          <w:p w14:paraId="10A3E062" w14:textId="77777777" w:rsidR="00BC2D07" w:rsidRDefault="00BC2D07" w:rsidP="00F11CED">
            <w:pPr>
              <w:rPr>
                <w:rFonts w:ascii="Calibri" w:hAnsi="Calibri" w:cs="Calibri"/>
                <w:b/>
                <w:bCs/>
                <w:color w:val="000000"/>
                <w:lang w:eastAsia="pl-PL"/>
              </w:rPr>
            </w:pPr>
          </w:p>
          <w:p w14:paraId="79E3DB5A" w14:textId="77777777" w:rsidR="00BC2D07" w:rsidRPr="00E300B3" w:rsidRDefault="00BC2D07" w:rsidP="00F11CED">
            <w:pPr>
              <w:ind w:right="-8853"/>
              <w:rPr>
                <w:rFonts w:ascii="Calibri" w:hAnsi="Calibri" w:cs="Calibri"/>
                <w:b/>
                <w:bCs/>
                <w:color w:val="000000"/>
                <w:lang w:eastAsia="pl-PL"/>
              </w:rPr>
            </w:pPr>
            <w:r>
              <w:rPr>
                <w:rFonts w:ascii="Calibri" w:hAnsi="Calibri" w:cs="Calibri"/>
                <w:b/>
                <w:bCs/>
                <w:color w:val="000000"/>
                <w:lang w:eastAsia="pl-PL"/>
              </w:rPr>
              <w:t>Zbiorcze zestawienie zrealizowanych transportów – umowa nr ____ z dnia _____</w:t>
            </w:r>
          </w:p>
        </w:tc>
        <w:tc>
          <w:tcPr>
            <w:tcW w:w="3072" w:type="dxa"/>
            <w:gridSpan w:val="6"/>
            <w:tcBorders>
              <w:top w:val="nil"/>
              <w:left w:val="nil"/>
              <w:bottom w:val="nil"/>
              <w:right w:val="nil"/>
            </w:tcBorders>
            <w:shd w:val="clear" w:color="auto" w:fill="auto"/>
            <w:noWrap/>
            <w:vAlign w:val="bottom"/>
          </w:tcPr>
          <w:p w14:paraId="3562FE09" w14:textId="77777777" w:rsidR="00BC2D07" w:rsidRPr="00E300B3" w:rsidRDefault="00BC2D07" w:rsidP="00F11CED">
            <w:pPr>
              <w:ind w:firstLine="2040"/>
              <w:rPr>
                <w:rFonts w:ascii="Calibri" w:hAnsi="Calibri" w:cs="Calibri"/>
                <w:b/>
                <w:bCs/>
                <w:color w:val="000000"/>
                <w:lang w:eastAsia="pl-PL"/>
              </w:rPr>
            </w:pPr>
          </w:p>
        </w:tc>
        <w:tc>
          <w:tcPr>
            <w:tcW w:w="1004" w:type="dxa"/>
            <w:gridSpan w:val="3"/>
            <w:tcBorders>
              <w:top w:val="nil"/>
              <w:left w:val="nil"/>
              <w:bottom w:val="nil"/>
              <w:right w:val="nil"/>
            </w:tcBorders>
            <w:shd w:val="clear" w:color="auto" w:fill="auto"/>
            <w:noWrap/>
            <w:vAlign w:val="bottom"/>
          </w:tcPr>
          <w:p w14:paraId="31B8804E" w14:textId="77777777" w:rsidR="00BC2D07" w:rsidRPr="00E300B3" w:rsidRDefault="00BC2D07" w:rsidP="00F11CED">
            <w:pPr>
              <w:rPr>
                <w:rFonts w:ascii="Calibri" w:hAnsi="Calibri" w:cs="Calibri"/>
                <w:b/>
                <w:bCs/>
                <w:color w:val="000000"/>
                <w:lang w:eastAsia="pl-PL"/>
              </w:rPr>
            </w:pPr>
          </w:p>
        </w:tc>
        <w:tc>
          <w:tcPr>
            <w:tcW w:w="1245" w:type="dxa"/>
            <w:gridSpan w:val="4"/>
            <w:tcBorders>
              <w:top w:val="nil"/>
              <w:left w:val="nil"/>
              <w:bottom w:val="nil"/>
              <w:right w:val="nil"/>
            </w:tcBorders>
            <w:shd w:val="clear" w:color="auto" w:fill="auto"/>
            <w:noWrap/>
            <w:vAlign w:val="bottom"/>
          </w:tcPr>
          <w:p w14:paraId="0E1EEC6F" w14:textId="77777777" w:rsidR="00BC2D07" w:rsidRPr="00E300B3" w:rsidRDefault="00BC2D07" w:rsidP="00F11CED">
            <w:pPr>
              <w:rPr>
                <w:sz w:val="20"/>
                <w:szCs w:val="20"/>
                <w:lang w:eastAsia="pl-PL"/>
              </w:rPr>
            </w:pPr>
          </w:p>
        </w:tc>
        <w:tc>
          <w:tcPr>
            <w:tcW w:w="1029" w:type="dxa"/>
            <w:gridSpan w:val="2"/>
            <w:tcBorders>
              <w:top w:val="nil"/>
              <w:left w:val="nil"/>
              <w:bottom w:val="nil"/>
              <w:right w:val="nil"/>
            </w:tcBorders>
            <w:shd w:val="clear" w:color="auto" w:fill="auto"/>
            <w:noWrap/>
            <w:vAlign w:val="bottom"/>
          </w:tcPr>
          <w:p w14:paraId="5361055C" w14:textId="77777777" w:rsidR="00BC2D07" w:rsidRPr="00E300B3" w:rsidRDefault="00BC2D07" w:rsidP="00F11CED">
            <w:pPr>
              <w:rPr>
                <w:sz w:val="20"/>
                <w:szCs w:val="20"/>
                <w:lang w:eastAsia="pl-PL"/>
              </w:rPr>
            </w:pPr>
          </w:p>
        </w:tc>
        <w:tc>
          <w:tcPr>
            <w:tcW w:w="1060" w:type="dxa"/>
            <w:gridSpan w:val="3"/>
            <w:tcBorders>
              <w:top w:val="nil"/>
              <w:left w:val="nil"/>
              <w:bottom w:val="nil"/>
              <w:right w:val="nil"/>
            </w:tcBorders>
            <w:shd w:val="clear" w:color="auto" w:fill="auto"/>
            <w:noWrap/>
            <w:vAlign w:val="bottom"/>
          </w:tcPr>
          <w:p w14:paraId="4C178C9D" w14:textId="77777777" w:rsidR="00BC2D07" w:rsidRPr="00E300B3" w:rsidRDefault="00BC2D07" w:rsidP="00F11CED">
            <w:pPr>
              <w:rPr>
                <w:sz w:val="20"/>
                <w:szCs w:val="20"/>
                <w:lang w:eastAsia="pl-PL"/>
              </w:rPr>
            </w:pPr>
          </w:p>
        </w:tc>
        <w:tc>
          <w:tcPr>
            <w:tcW w:w="600" w:type="dxa"/>
            <w:gridSpan w:val="2"/>
            <w:tcBorders>
              <w:top w:val="nil"/>
              <w:left w:val="nil"/>
              <w:bottom w:val="nil"/>
              <w:right w:val="nil"/>
            </w:tcBorders>
            <w:shd w:val="clear" w:color="auto" w:fill="auto"/>
            <w:noWrap/>
            <w:vAlign w:val="bottom"/>
          </w:tcPr>
          <w:p w14:paraId="3E7A35FB" w14:textId="77777777" w:rsidR="00BC2D07" w:rsidRPr="00E300B3" w:rsidRDefault="00BC2D07" w:rsidP="00F11CED">
            <w:pPr>
              <w:rPr>
                <w:sz w:val="20"/>
                <w:szCs w:val="20"/>
                <w:lang w:eastAsia="pl-PL"/>
              </w:rPr>
            </w:pPr>
          </w:p>
        </w:tc>
        <w:tc>
          <w:tcPr>
            <w:tcW w:w="520" w:type="dxa"/>
            <w:tcBorders>
              <w:top w:val="nil"/>
              <w:left w:val="nil"/>
              <w:bottom w:val="nil"/>
              <w:right w:val="nil"/>
            </w:tcBorders>
            <w:shd w:val="clear" w:color="auto" w:fill="auto"/>
            <w:noWrap/>
            <w:vAlign w:val="bottom"/>
          </w:tcPr>
          <w:p w14:paraId="7175BAF1" w14:textId="77777777" w:rsidR="00BC2D07" w:rsidRPr="00E300B3" w:rsidRDefault="00BC2D07" w:rsidP="00F11CED">
            <w:pPr>
              <w:rPr>
                <w:sz w:val="20"/>
                <w:szCs w:val="20"/>
                <w:lang w:eastAsia="pl-PL"/>
              </w:rPr>
            </w:pPr>
          </w:p>
        </w:tc>
        <w:tc>
          <w:tcPr>
            <w:tcW w:w="1020" w:type="dxa"/>
            <w:gridSpan w:val="3"/>
            <w:tcBorders>
              <w:top w:val="nil"/>
              <w:left w:val="nil"/>
              <w:bottom w:val="nil"/>
              <w:right w:val="nil"/>
            </w:tcBorders>
            <w:shd w:val="clear" w:color="auto" w:fill="auto"/>
            <w:noWrap/>
            <w:vAlign w:val="bottom"/>
          </w:tcPr>
          <w:p w14:paraId="4C91AACF" w14:textId="77777777" w:rsidR="00BC2D07" w:rsidRPr="00E300B3" w:rsidRDefault="00BC2D07" w:rsidP="00F11CED">
            <w:pPr>
              <w:rPr>
                <w:sz w:val="20"/>
                <w:szCs w:val="20"/>
                <w:lang w:eastAsia="pl-PL"/>
              </w:rPr>
            </w:pPr>
          </w:p>
        </w:tc>
        <w:tc>
          <w:tcPr>
            <w:tcW w:w="420" w:type="dxa"/>
            <w:tcBorders>
              <w:top w:val="nil"/>
              <w:left w:val="nil"/>
              <w:bottom w:val="nil"/>
              <w:right w:val="nil"/>
            </w:tcBorders>
            <w:shd w:val="clear" w:color="auto" w:fill="auto"/>
            <w:noWrap/>
            <w:vAlign w:val="bottom"/>
          </w:tcPr>
          <w:p w14:paraId="0B529966" w14:textId="77777777" w:rsidR="00BC2D07" w:rsidRPr="00E300B3" w:rsidRDefault="00BC2D07" w:rsidP="00F11CED">
            <w:pPr>
              <w:rPr>
                <w:sz w:val="20"/>
                <w:szCs w:val="20"/>
                <w:lang w:eastAsia="pl-PL"/>
              </w:rPr>
            </w:pPr>
          </w:p>
        </w:tc>
      </w:tr>
      <w:tr w:rsidR="00BC2D07" w:rsidRPr="00E300B3" w14:paraId="1470D958" w14:textId="77777777" w:rsidTr="00F11CED">
        <w:trPr>
          <w:gridAfter w:val="2"/>
          <w:wAfter w:w="709" w:type="dxa"/>
          <w:trHeight w:val="300"/>
        </w:trPr>
        <w:tc>
          <w:tcPr>
            <w:tcW w:w="7938" w:type="dxa"/>
            <w:gridSpan w:val="10"/>
            <w:tcBorders>
              <w:top w:val="nil"/>
              <w:left w:val="nil"/>
              <w:bottom w:val="nil"/>
              <w:right w:val="nil"/>
            </w:tcBorders>
            <w:shd w:val="clear" w:color="auto" w:fill="auto"/>
            <w:noWrap/>
            <w:vAlign w:val="bottom"/>
          </w:tcPr>
          <w:p w14:paraId="23012EE1" w14:textId="77777777" w:rsidR="00BC2D07" w:rsidRDefault="00BC2D07" w:rsidP="00F11CED">
            <w:pPr>
              <w:rPr>
                <w:rFonts w:ascii="Calibri" w:hAnsi="Calibri" w:cs="Calibri"/>
                <w:b/>
                <w:bCs/>
                <w:color w:val="000000"/>
                <w:lang w:eastAsia="pl-PL"/>
              </w:rPr>
            </w:pPr>
          </w:p>
        </w:tc>
        <w:tc>
          <w:tcPr>
            <w:tcW w:w="3072" w:type="dxa"/>
            <w:gridSpan w:val="5"/>
            <w:tcBorders>
              <w:top w:val="nil"/>
              <w:left w:val="nil"/>
              <w:bottom w:val="nil"/>
              <w:right w:val="nil"/>
            </w:tcBorders>
            <w:shd w:val="clear" w:color="auto" w:fill="auto"/>
            <w:noWrap/>
            <w:vAlign w:val="bottom"/>
          </w:tcPr>
          <w:p w14:paraId="7F703C2F" w14:textId="77777777" w:rsidR="00BC2D07" w:rsidRPr="00E300B3" w:rsidRDefault="00BC2D07" w:rsidP="00F11CED">
            <w:pPr>
              <w:rPr>
                <w:rFonts w:ascii="Calibri" w:hAnsi="Calibri" w:cs="Calibri"/>
                <w:b/>
                <w:bCs/>
                <w:color w:val="000000"/>
                <w:lang w:eastAsia="pl-PL"/>
              </w:rPr>
            </w:pPr>
          </w:p>
        </w:tc>
        <w:tc>
          <w:tcPr>
            <w:tcW w:w="1004" w:type="dxa"/>
            <w:gridSpan w:val="3"/>
            <w:tcBorders>
              <w:top w:val="nil"/>
              <w:left w:val="nil"/>
              <w:bottom w:val="nil"/>
              <w:right w:val="nil"/>
            </w:tcBorders>
            <w:shd w:val="clear" w:color="auto" w:fill="auto"/>
            <w:noWrap/>
            <w:vAlign w:val="bottom"/>
          </w:tcPr>
          <w:p w14:paraId="0FC1DE19" w14:textId="77777777" w:rsidR="00BC2D07" w:rsidRPr="00E300B3" w:rsidRDefault="00BC2D07" w:rsidP="00F11CED">
            <w:pPr>
              <w:rPr>
                <w:rFonts w:ascii="Calibri" w:hAnsi="Calibri" w:cs="Calibri"/>
                <w:b/>
                <w:bCs/>
                <w:color w:val="000000"/>
                <w:lang w:eastAsia="pl-PL"/>
              </w:rPr>
            </w:pPr>
          </w:p>
        </w:tc>
        <w:tc>
          <w:tcPr>
            <w:tcW w:w="1245" w:type="dxa"/>
            <w:gridSpan w:val="4"/>
            <w:tcBorders>
              <w:top w:val="nil"/>
              <w:left w:val="nil"/>
              <w:bottom w:val="nil"/>
              <w:right w:val="nil"/>
            </w:tcBorders>
            <w:shd w:val="clear" w:color="auto" w:fill="auto"/>
            <w:noWrap/>
            <w:vAlign w:val="bottom"/>
          </w:tcPr>
          <w:p w14:paraId="1B7224D9" w14:textId="77777777" w:rsidR="00BC2D07" w:rsidRPr="00E300B3" w:rsidRDefault="00BC2D07" w:rsidP="00F11CED">
            <w:pPr>
              <w:rPr>
                <w:sz w:val="20"/>
                <w:szCs w:val="20"/>
                <w:lang w:eastAsia="pl-PL"/>
              </w:rPr>
            </w:pPr>
          </w:p>
        </w:tc>
        <w:tc>
          <w:tcPr>
            <w:tcW w:w="1029" w:type="dxa"/>
            <w:gridSpan w:val="3"/>
            <w:tcBorders>
              <w:top w:val="nil"/>
              <w:left w:val="nil"/>
              <w:bottom w:val="nil"/>
              <w:right w:val="nil"/>
            </w:tcBorders>
            <w:shd w:val="clear" w:color="auto" w:fill="auto"/>
            <w:noWrap/>
            <w:vAlign w:val="bottom"/>
          </w:tcPr>
          <w:p w14:paraId="04FC626A" w14:textId="77777777" w:rsidR="00BC2D07" w:rsidRPr="00E300B3" w:rsidRDefault="00BC2D07" w:rsidP="00F11CED">
            <w:pPr>
              <w:rPr>
                <w:sz w:val="20"/>
                <w:szCs w:val="20"/>
                <w:lang w:eastAsia="pl-PL"/>
              </w:rPr>
            </w:pPr>
          </w:p>
        </w:tc>
        <w:tc>
          <w:tcPr>
            <w:tcW w:w="1060" w:type="dxa"/>
            <w:gridSpan w:val="2"/>
            <w:tcBorders>
              <w:top w:val="nil"/>
              <w:left w:val="nil"/>
              <w:bottom w:val="nil"/>
              <w:right w:val="nil"/>
            </w:tcBorders>
            <w:shd w:val="clear" w:color="auto" w:fill="auto"/>
            <w:noWrap/>
            <w:vAlign w:val="bottom"/>
          </w:tcPr>
          <w:p w14:paraId="61583E38" w14:textId="77777777" w:rsidR="00BC2D07" w:rsidRPr="00E300B3" w:rsidRDefault="00BC2D07" w:rsidP="00F11CED">
            <w:pPr>
              <w:rPr>
                <w:sz w:val="20"/>
                <w:szCs w:val="20"/>
                <w:lang w:eastAsia="pl-PL"/>
              </w:rPr>
            </w:pPr>
          </w:p>
        </w:tc>
        <w:tc>
          <w:tcPr>
            <w:tcW w:w="600" w:type="dxa"/>
            <w:tcBorders>
              <w:top w:val="nil"/>
              <w:left w:val="nil"/>
              <w:bottom w:val="nil"/>
              <w:right w:val="nil"/>
            </w:tcBorders>
            <w:shd w:val="clear" w:color="auto" w:fill="auto"/>
            <w:noWrap/>
            <w:vAlign w:val="bottom"/>
          </w:tcPr>
          <w:p w14:paraId="1157CFA6" w14:textId="77777777" w:rsidR="00BC2D07" w:rsidRPr="00E300B3" w:rsidRDefault="00BC2D07" w:rsidP="00F11CED">
            <w:pPr>
              <w:rPr>
                <w:sz w:val="20"/>
                <w:szCs w:val="20"/>
                <w:lang w:eastAsia="pl-PL"/>
              </w:rPr>
            </w:pPr>
          </w:p>
        </w:tc>
        <w:tc>
          <w:tcPr>
            <w:tcW w:w="520" w:type="dxa"/>
            <w:gridSpan w:val="2"/>
            <w:tcBorders>
              <w:top w:val="nil"/>
              <w:left w:val="nil"/>
              <w:bottom w:val="nil"/>
              <w:right w:val="nil"/>
            </w:tcBorders>
            <w:shd w:val="clear" w:color="auto" w:fill="auto"/>
            <w:noWrap/>
            <w:vAlign w:val="bottom"/>
          </w:tcPr>
          <w:p w14:paraId="70C5DCF5" w14:textId="77777777" w:rsidR="00BC2D07" w:rsidRPr="00E300B3" w:rsidRDefault="00BC2D07" w:rsidP="00F11CED">
            <w:pPr>
              <w:rPr>
                <w:sz w:val="20"/>
                <w:szCs w:val="20"/>
                <w:lang w:eastAsia="pl-PL"/>
              </w:rPr>
            </w:pPr>
          </w:p>
        </w:tc>
        <w:tc>
          <w:tcPr>
            <w:tcW w:w="1020" w:type="dxa"/>
            <w:gridSpan w:val="3"/>
            <w:tcBorders>
              <w:top w:val="nil"/>
              <w:left w:val="nil"/>
              <w:bottom w:val="nil"/>
              <w:right w:val="nil"/>
            </w:tcBorders>
            <w:shd w:val="clear" w:color="auto" w:fill="auto"/>
            <w:noWrap/>
            <w:vAlign w:val="bottom"/>
          </w:tcPr>
          <w:p w14:paraId="71BA920C" w14:textId="77777777" w:rsidR="00BC2D07" w:rsidRPr="00E300B3" w:rsidRDefault="00BC2D07" w:rsidP="00F11CED">
            <w:pPr>
              <w:rPr>
                <w:sz w:val="20"/>
                <w:szCs w:val="20"/>
                <w:lang w:eastAsia="pl-PL"/>
              </w:rPr>
            </w:pPr>
          </w:p>
        </w:tc>
        <w:tc>
          <w:tcPr>
            <w:tcW w:w="420" w:type="dxa"/>
            <w:tcBorders>
              <w:top w:val="nil"/>
              <w:left w:val="nil"/>
              <w:bottom w:val="nil"/>
              <w:right w:val="nil"/>
            </w:tcBorders>
            <w:shd w:val="clear" w:color="auto" w:fill="auto"/>
            <w:noWrap/>
            <w:vAlign w:val="bottom"/>
          </w:tcPr>
          <w:p w14:paraId="1D81B7B2" w14:textId="77777777" w:rsidR="00BC2D07" w:rsidRPr="00E300B3" w:rsidRDefault="00BC2D07" w:rsidP="00F11CED">
            <w:pPr>
              <w:rPr>
                <w:sz w:val="20"/>
                <w:szCs w:val="20"/>
                <w:lang w:eastAsia="pl-PL"/>
              </w:rPr>
            </w:pPr>
          </w:p>
        </w:tc>
      </w:tr>
      <w:tr w:rsidR="00BC2D07" w:rsidRPr="00E300B3" w14:paraId="7AD7F9EF" w14:textId="77777777" w:rsidTr="00F11CED">
        <w:trPr>
          <w:gridAfter w:val="13"/>
          <w:wAfter w:w="5093" w:type="dxa"/>
          <w:trHeight w:val="495"/>
        </w:trPr>
        <w:tc>
          <w:tcPr>
            <w:tcW w:w="360" w:type="dxa"/>
            <w:vMerge w:val="restart"/>
            <w:tcBorders>
              <w:top w:val="single" w:sz="4" w:space="0" w:color="auto"/>
              <w:left w:val="single" w:sz="4" w:space="0" w:color="auto"/>
              <w:right w:val="single" w:sz="4" w:space="0" w:color="auto"/>
            </w:tcBorders>
            <w:shd w:val="clear" w:color="FFFFFF" w:fill="EEECE1"/>
            <w:noWrap/>
            <w:vAlign w:val="bottom"/>
            <w:hideMark/>
          </w:tcPr>
          <w:p w14:paraId="484EC8DB"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LP.</w:t>
            </w:r>
          </w:p>
        </w:tc>
        <w:tc>
          <w:tcPr>
            <w:tcW w:w="803" w:type="dxa"/>
            <w:vMerge w:val="restart"/>
            <w:tcBorders>
              <w:top w:val="single" w:sz="4" w:space="0" w:color="auto"/>
              <w:left w:val="nil"/>
              <w:right w:val="single" w:sz="4" w:space="0" w:color="auto"/>
            </w:tcBorders>
            <w:shd w:val="clear" w:color="FFFFFF" w:fill="EEECE1"/>
            <w:hideMark/>
          </w:tcPr>
          <w:p w14:paraId="117C42C4"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Data przyjęcia zlecenia</w:t>
            </w:r>
          </w:p>
        </w:tc>
        <w:tc>
          <w:tcPr>
            <w:tcW w:w="1200" w:type="dxa"/>
            <w:vMerge w:val="restart"/>
            <w:tcBorders>
              <w:top w:val="single" w:sz="4" w:space="0" w:color="auto"/>
              <w:left w:val="nil"/>
              <w:right w:val="single" w:sz="4" w:space="0" w:color="auto"/>
            </w:tcBorders>
            <w:shd w:val="clear" w:color="FFFFFF" w:fill="EEECE1"/>
            <w:hideMark/>
          </w:tcPr>
          <w:p w14:paraId="671A1E6F"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Godzina przyjęcia zlecenia przez wykonawcę</w:t>
            </w:r>
          </w:p>
        </w:tc>
        <w:tc>
          <w:tcPr>
            <w:tcW w:w="1191" w:type="dxa"/>
            <w:vMerge w:val="restart"/>
            <w:tcBorders>
              <w:top w:val="single" w:sz="4" w:space="0" w:color="auto"/>
              <w:left w:val="nil"/>
              <w:right w:val="single" w:sz="4" w:space="0" w:color="auto"/>
            </w:tcBorders>
            <w:shd w:val="clear" w:color="FFFFFF" w:fill="EEECE1"/>
            <w:hideMark/>
          </w:tcPr>
          <w:p w14:paraId="700E823B"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Imię i nazwisko pacjenta</w:t>
            </w:r>
          </w:p>
        </w:tc>
        <w:tc>
          <w:tcPr>
            <w:tcW w:w="1150" w:type="dxa"/>
            <w:vMerge w:val="restart"/>
            <w:tcBorders>
              <w:top w:val="single" w:sz="4" w:space="0" w:color="auto"/>
              <w:left w:val="nil"/>
              <w:right w:val="single" w:sz="4" w:space="0" w:color="auto"/>
            </w:tcBorders>
            <w:shd w:val="clear" w:color="FFFFFF" w:fill="EEECE1"/>
            <w:hideMark/>
          </w:tcPr>
          <w:p w14:paraId="77A6FF93"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Lekarz zlecający transport</w:t>
            </w:r>
          </w:p>
        </w:tc>
        <w:tc>
          <w:tcPr>
            <w:tcW w:w="1922" w:type="dxa"/>
            <w:gridSpan w:val="3"/>
            <w:tcBorders>
              <w:top w:val="single" w:sz="4" w:space="0" w:color="auto"/>
              <w:left w:val="nil"/>
              <w:bottom w:val="single" w:sz="4" w:space="0" w:color="auto"/>
              <w:right w:val="single" w:sz="4" w:space="0" w:color="auto"/>
            </w:tcBorders>
            <w:shd w:val="clear" w:color="FFFFFF" w:fill="EEECE1"/>
            <w:noWrap/>
            <w:hideMark/>
          </w:tcPr>
          <w:p w14:paraId="5CA7AB34"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 xml:space="preserve">Kierunek przewozu </w:t>
            </w:r>
          </w:p>
          <w:p w14:paraId="275FCD06"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 </w:t>
            </w:r>
          </w:p>
        </w:tc>
        <w:tc>
          <w:tcPr>
            <w:tcW w:w="1004" w:type="dxa"/>
            <w:vMerge w:val="restart"/>
            <w:tcBorders>
              <w:top w:val="single" w:sz="4" w:space="0" w:color="auto"/>
              <w:left w:val="nil"/>
              <w:right w:val="single" w:sz="4" w:space="0" w:color="auto"/>
            </w:tcBorders>
            <w:shd w:val="clear" w:color="FFFFFF" w:fill="EEECE1"/>
            <w:hideMark/>
          </w:tcPr>
          <w:p w14:paraId="21491E92"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Data odbioru pacjenta</w:t>
            </w:r>
          </w:p>
        </w:tc>
        <w:tc>
          <w:tcPr>
            <w:tcW w:w="1245" w:type="dxa"/>
            <w:gridSpan w:val="3"/>
            <w:vMerge w:val="restart"/>
            <w:tcBorders>
              <w:top w:val="single" w:sz="4" w:space="0" w:color="auto"/>
              <w:left w:val="nil"/>
              <w:right w:val="single" w:sz="4" w:space="0" w:color="auto"/>
            </w:tcBorders>
            <w:shd w:val="clear" w:color="FFFFFF" w:fill="EEECE1"/>
            <w:hideMark/>
          </w:tcPr>
          <w:p w14:paraId="0D269425"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 xml:space="preserve">Godzina odbioru pacjenta przez wykonawcę </w:t>
            </w:r>
          </w:p>
        </w:tc>
        <w:tc>
          <w:tcPr>
            <w:tcW w:w="1029" w:type="dxa"/>
            <w:vMerge w:val="restart"/>
            <w:tcBorders>
              <w:top w:val="single" w:sz="4" w:space="0" w:color="auto"/>
              <w:left w:val="nil"/>
              <w:right w:val="single" w:sz="4" w:space="0" w:color="auto"/>
            </w:tcBorders>
            <w:shd w:val="clear" w:color="FFFFFF" w:fill="EEECE1"/>
            <w:hideMark/>
          </w:tcPr>
          <w:p w14:paraId="1C0DFF66"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Data przekazania pacjenta</w:t>
            </w:r>
          </w:p>
        </w:tc>
        <w:tc>
          <w:tcPr>
            <w:tcW w:w="1060" w:type="dxa"/>
            <w:vMerge w:val="restart"/>
            <w:tcBorders>
              <w:top w:val="single" w:sz="4" w:space="0" w:color="auto"/>
              <w:left w:val="nil"/>
              <w:right w:val="single" w:sz="4" w:space="0" w:color="auto"/>
            </w:tcBorders>
            <w:shd w:val="clear" w:color="FFFFFF" w:fill="EEECE1"/>
            <w:hideMark/>
          </w:tcPr>
          <w:p w14:paraId="600BA91F"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Godzina przekazania pacjenta</w:t>
            </w:r>
          </w:p>
        </w:tc>
        <w:tc>
          <w:tcPr>
            <w:tcW w:w="600" w:type="dxa"/>
            <w:gridSpan w:val="2"/>
            <w:vMerge w:val="restart"/>
            <w:tcBorders>
              <w:top w:val="single" w:sz="4" w:space="0" w:color="auto"/>
              <w:left w:val="nil"/>
              <w:right w:val="single" w:sz="4" w:space="0" w:color="auto"/>
            </w:tcBorders>
            <w:shd w:val="clear" w:color="FFFFFF" w:fill="EEECE1"/>
            <w:hideMark/>
          </w:tcPr>
          <w:p w14:paraId="3A63E586"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Ilość godz.</w:t>
            </w:r>
          </w:p>
        </w:tc>
        <w:tc>
          <w:tcPr>
            <w:tcW w:w="520" w:type="dxa"/>
            <w:gridSpan w:val="3"/>
            <w:vMerge w:val="restart"/>
            <w:tcBorders>
              <w:top w:val="single" w:sz="4" w:space="0" w:color="auto"/>
              <w:left w:val="nil"/>
              <w:right w:val="single" w:sz="4" w:space="0" w:color="auto"/>
            </w:tcBorders>
            <w:shd w:val="clear" w:color="FFFFFF" w:fill="EEECE1"/>
            <w:hideMark/>
          </w:tcPr>
          <w:p w14:paraId="256928A9"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Ilość     km</w:t>
            </w:r>
          </w:p>
        </w:tc>
        <w:tc>
          <w:tcPr>
            <w:tcW w:w="1020" w:type="dxa"/>
            <w:gridSpan w:val="2"/>
            <w:vMerge w:val="restart"/>
            <w:tcBorders>
              <w:top w:val="single" w:sz="4" w:space="0" w:color="auto"/>
              <w:left w:val="nil"/>
              <w:right w:val="single" w:sz="4" w:space="0" w:color="auto"/>
            </w:tcBorders>
            <w:shd w:val="clear" w:color="FFFFFF" w:fill="EEECE1"/>
            <w:hideMark/>
          </w:tcPr>
          <w:p w14:paraId="4E49B336" w14:textId="77777777" w:rsidR="00BC2D07" w:rsidRPr="00E300B3" w:rsidRDefault="00BC2D07" w:rsidP="00F11CED">
            <w:pPr>
              <w:rPr>
                <w:rFonts w:ascii="Calibri" w:hAnsi="Calibri" w:cs="Calibri"/>
                <w:b/>
                <w:bCs/>
                <w:sz w:val="18"/>
                <w:szCs w:val="18"/>
                <w:lang w:eastAsia="pl-PL"/>
              </w:rPr>
            </w:pPr>
            <w:r w:rsidRPr="00E300B3">
              <w:rPr>
                <w:rFonts w:ascii="Calibri" w:hAnsi="Calibri" w:cs="Calibri"/>
                <w:b/>
                <w:bCs/>
                <w:sz w:val="18"/>
                <w:szCs w:val="18"/>
                <w:lang w:eastAsia="pl-PL"/>
              </w:rPr>
              <w:t>Ogółem koszt transportu</w:t>
            </w:r>
          </w:p>
        </w:tc>
        <w:tc>
          <w:tcPr>
            <w:tcW w:w="420" w:type="dxa"/>
            <w:gridSpan w:val="2"/>
            <w:vMerge w:val="restart"/>
            <w:tcBorders>
              <w:top w:val="single" w:sz="4" w:space="0" w:color="auto"/>
              <w:left w:val="nil"/>
              <w:right w:val="single" w:sz="4" w:space="0" w:color="auto"/>
            </w:tcBorders>
            <w:shd w:val="clear" w:color="FFFFFF" w:fill="EEECE1"/>
            <w:hideMark/>
          </w:tcPr>
          <w:p w14:paraId="7C6CF3F5" w14:textId="77777777" w:rsidR="00BC2D07" w:rsidRPr="00E300B3" w:rsidRDefault="00BC2D07" w:rsidP="00F11CED">
            <w:pPr>
              <w:rPr>
                <w:rFonts w:ascii="Calibri" w:hAnsi="Calibri" w:cs="Calibri"/>
                <w:b/>
                <w:bCs/>
                <w:color w:val="000000"/>
                <w:sz w:val="18"/>
                <w:szCs w:val="18"/>
                <w:lang w:eastAsia="pl-PL"/>
              </w:rPr>
            </w:pPr>
            <w:r w:rsidRPr="00E300B3">
              <w:rPr>
                <w:rFonts w:ascii="Calibri" w:hAnsi="Calibri" w:cs="Calibri"/>
                <w:b/>
                <w:bCs/>
                <w:color w:val="000000"/>
                <w:sz w:val="18"/>
                <w:szCs w:val="18"/>
                <w:lang w:eastAsia="pl-PL"/>
              </w:rPr>
              <w:t xml:space="preserve">Typ </w:t>
            </w:r>
          </w:p>
        </w:tc>
      </w:tr>
      <w:tr w:rsidR="00BC2D07" w:rsidRPr="00E300B3" w14:paraId="35F58BC1" w14:textId="77777777" w:rsidTr="00F11CED">
        <w:trPr>
          <w:gridAfter w:val="13"/>
          <w:wAfter w:w="5093" w:type="dxa"/>
          <w:trHeight w:val="450"/>
        </w:trPr>
        <w:tc>
          <w:tcPr>
            <w:tcW w:w="360" w:type="dxa"/>
            <w:vMerge/>
            <w:tcBorders>
              <w:left w:val="single" w:sz="4" w:space="0" w:color="auto"/>
              <w:bottom w:val="single" w:sz="4" w:space="0" w:color="auto"/>
              <w:right w:val="single" w:sz="4" w:space="0" w:color="auto"/>
            </w:tcBorders>
            <w:shd w:val="clear" w:color="FFFFFF" w:fill="EEECE1"/>
            <w:noWrap/>
            <w:vAlign w:val="bottom"/>
          </w:tcPr>
          <w:p w14:paraId="4A9C3072" w14:textId="77777777" w:rsidR="00BC2D07" w:rsidRPr="00E300B3" w:rsidRDefault="00BC2D07" w:rsidP="00F11CED">
            <w:pPr>
              <w:rPr>
                <w:rFonts w:ascii="Calibri" w:hAnsi="Calibri" w:cs="Calibri"/>
                <w:b/>
                <w:bCs/>
                <w:sz w:val="18"/>
                <w:szCs w:val="18"/>
                <w:lang w:eastAsia="pl-PL"/>
              </w:rPr>
            </w:pPr>
          </w:p>
        </w:tc>
        <w:tc>
          <w:tcPr>
            <w:tcW w:w="803" w:type="dxa"/>
            <w:vMerge/>
            <w:tcBorders>
              <w:left w:val="nil"/>
              <w:bottom w:val="single" w:sz="4" w:space="0" w:color="auto"/>
              <w:right w:val="single" w:sz="4" w:space="0" w:color="auto"/>
            </w:tcBorders>
            <w:shd w:val="clear" w:color="FFFFFF" w:fill="EEECE1"/>
          </w:tcPr>
          <w:p w14:paraId="64FB7189" w14:textId="77777777" w:rsidR="00BC2D07" w:rsidRPr="00E300B3" w:rsidRDefault="00BC2D07" w:rsidP="00F11CED">
            <w:pPr>
              <w:rPr>
                <w:rFonts w:ascii="Calibri" w:hAnsi="Calibri" w:cs="Calibri"/>
                <w:b/>
                <w:bCs/>
                <w:sz w:val="18"/>
                <w:szCs w:val="18"/>
                <w:lang w:eastAsia="pl-PL"/>
              </w:rPr>
            </w:pPr>
          </w:p>
        </w:tc>
        <w:tc>
          <w:tcPr>
            <w:tcW w:w="1200" w:type="dxa"/>
            <w:vMerge/>
            <w:tcBorders>
              <w:left w:val="nil"/>
              <w:bottom w:val="single" w:sz="4" w:space="0" w:color="auto"/>
              <w:right w:val="single" w:sz="4" w:space="0" w:color="auto"/>
            </w:tcBorders>
            <w:shd w:val="clear" w:color="FFFFFF" w:fill="EEECE1"/>
          </w:tcPr>
          <w:p w14:paraId="1D3F72BB" w14:textId="77777777" w:rsidR="00BC2D07" w:rsidRPr="00E300B3" w:rsidRDefault="00BC2D07" w:rsidP="00F11CED">
            <w:pPr>
              <w:rPr>
                <w:rFonts w:ascii="Calibri" w:hAnsi="Calibri" w:cs="Calibri"/>
                <w:b/>
                <w:bCs/>
                <w:sz w:val="18"/>
                <w:szCs w:val="18"/>
                <w:lang w:eastAsia="pl-PL"/>
              </w:rPr>
            </w:pPr>
          </w:p>
        </w:tc>
        <w:tc>
          <w:tcPr>
            <w:tcW w:w="1191" w:type="dxa"/>
            <w:vMerge/>
            <w:tcBorders>
              <w:left w:val="nil"/>
              <w:bottom w:val="single" w:sz="4" w:space="0" w:color="auto"/>
              <w:right w:val="single" w:sz="4" w:space="0" w:color="auto"/>
            </w:tcBorders>
            <w:shd w:val="clear" w:color="FFFFFF" w:fill="EEECE1"/>
          </w:tcPr>
          <w:p w14:paraId="2621413C" w14:textId="77777777" w:rsidR="00BC2D07" w:rsidRPr="00E300B3" w:rsidRDefault="00BC2D07" w:rsidP="00F11CED">
            <w:pPr>
              <w:rPr>
                <w:rFonts w:ascii="Calibri" w:hAnsi="Calibri" w:cs="Calibri"/>
                <w:b/>
                <w:bCs/>
                <w:sz w:val="18"/>
                <w:szCs w:val="18"/>
                <w:lang w:eastAsia="pl-PL"/>
              </w:rPr>
            </w:pPr>
          </w:p>
        </w:tc>
        <w:tc>
          <w:tcPr>
            <w:tcW w:w="1150" w:type="dxa"/>
            <w:vMerge/>
            <w:tcBorders>
              <w:left w:val="nil"/>
              <w:bottom w:val="single" w:sz="4" w:space="0" w:color="auto"/>
              <w:right w:val="single" w:sz="4" w:space="0" w:color="auto"/>
            </w:tcBorders>
            <w:shd w:val="clear" w:color="FFFFFF" w:fill="EEECE1"/>
          </w:tcPr>
          <w:p w14:paraId="64D05158" w14:textId="77777777" w:rsidR="00BC2D07" w:rsidRPr="00E300B3" w:rsidRDefault="00BC2D07" w:rsidP="00F11CED">
            <w:pPr>
              <w:rPr>
                <w:rFonts w:ascii="Calibri" w:hAnsi="Calibri" w:cs="Calibri"/>
                <w:b/>
                <w:bCs/>
                <w:sz w:val="18"/>
                <w:szCs w:val="18"/>
                <w:lang w:eastAsia="pl-PL"/>
              </w:rPr>
            </w:pPr>
          </w:p>
        </w:tc>
        <w:tc>
          <w:tcPr>
            <w:tcW w:w="960" w:type="dxa"/>
            <w:tcBorders>
              <w:top w:val="single" w:sz="4" w:space="0" w:color="auto"/>
              <w:left w:val="nil"/>
              <w:bottom w:val="single" w:sz="4" w:space="0" w:color="auto"/>
              <w:right w:val="single" w:sz="4" w:space="0" w:color="auto"/>
            </w:tcBorders>
            <w:shd w:val="clear" w:color="FFFFFF" w:fill="EEECE1"/>
            <w:noWrap/>
            <w:vAlign w:val="center"/>
          </w:tcPr>
          <w:p w14:paraId="26CD7FCD" w14:textId="77777777" w:rsidR="00BC2D07" w:rsidRPr="00E300B3" w:rsidRDefault="00BC2D07" w:rsidP="00F11CED">
            <w:pPr>
              <w:jc w:val="center"/>
              <w:rPr>
                <w:rFonts w:ascii="Calibri" w:hAnsi="Calibri" w:cs="Calibri"/>
                <w:b/>
                <w:bCs/>
                <w:sz w:val="18"/>
                <w:szCs w:val="18"/>
                <w:lang w:eastAsia="pl-PL"/>
              </w:rPr>
            </w:pPr>
            <w:r>
              <w:rPr>
                <w:rFonts w:ascii="Calibri" w:hAnsi="Calibri" w:cs="Calibri"/>
                <w:b/>
                <w:bCs/>
                <w:sz w:val="18"/>
                <w:szCs w:val="18"/>
                <w:lang w:eastAsia="pl-PL"/>
              </w:rPr>
              <w:t>Z</w:t>
            </w:r>
          </w:p>
        </w:tc>
        <w:tc>
          <w:tcPr>
            <w:tcW w:w="962" w:type="dxa"/>
            <w:gridSpan w:val="2"/>
            <w:tcBorders>
              <w:top w:val="single" w:sz="4" w:space="0" w:color="auto"/>
              <w:left w:val="nil"/>
              <w:bottom w:val="single" w:sz="4" w:space="0" w:color="auto"/>
              <w:right w:val="single" w:sz="4" w:space="0" w:color="auto"/>
            </w:tcBorders>
            <w:shd w:val="clear" w:color="FFFFFF" w:fill="EEECE1"/>
            <w:vAlign w:val="center"/>
          </w:tcPr>
          <w:p w14:paraId="34ACA55A" w14:textId="77777777" w:rsidR="00BC2D07" w:rsidRPr="00E300B3" w:rsidRDefault="00BC2D07" w:rsidP="00F11CED">
            <w:pPr>
              <w:jc w:val="center"/>
              <w:rPr>
                <w:rFonts w:ascii="Calibri" w:hAnsi="Calibri" w:cs="Calibri"/>
                <w:b/>
                <w:bCs/>
                <w:sz w:val="18"/>
                <w:szCs w:val="18"/>
                <w:lang w:eastAsia="pl-PL"/>
              </w:rPr>
            </w:pPr>
            <w:r>
              <w:rPr>
                <w:rFonts w:ascii="Calibri" w:hAnsi="Calibri" w:cs="Calibri"/>
                <w:b/>
                <w:bCs/>
                <w:sz w:val="18"/>
                <w:szCs w:val="18"/>
                <w:lang w:eastAsia="pl-PL"/>
              </w:rPr>
              <w:t>Do</w:t>
            </w:r>
          </w:p>
        </w:tc>
        <w:tc>
          <w:tcPr>
            <w:tcW w:w="1004" w:type="dxa"/>
            <w:vMerge/>
            <w:tcBorders>
              <w:left w:val="nil"/>
              <w:bottom w:val="single" w:sz="4" w:space="0" w:color="auto"/>
              <w:right w:val="single" w:sz="4" w:space="0" w:color="auto"/>
            </w:tcBorders>
            <w:shd w:val="clear" w:color="FFFFFF" w:fill="EEECE1"/>
          </w:tcPr>
          <w:p w14:paraId="5E504B47" w14:textId="77777777" w:rsidR="00BC2D07" w:rsidRPr="00E300B3" w:rsidRDefault="00BC2D07" w:rsidP="00F11CED">
            <w:pPr>
              <w:rPr>
                <w:rFonts w:ascii="Calibri" w:hAnsi="Calibri" w:cs="Calibri"/>
                <w:b/>
                <w:bCs/>
                <w:sz w:val="18"/>
                <w:szCs w:val="18"/>
                <w:lang w:eastAsia="pl-PL"/>
              </w:rPr>
            </w:pPr>
          </w:p>
        </w:tc>
        <w:tc>
          <w:tcPr>
            <w:tcW w:w="1245" w:type="dxa"/>
            <w:gridSpan w:val="3"/>
            <w:vMerge/>
            <w:tcBorders>
              <w:left w:val="nil"/>
              <w:bottom w:val="single" w:sz="4" w:space="0" w:color="auto"/>
              <w:right w:val="single" w:sz="4" w:space="0" w:color="auto"/>
            </w:tcBorders>
            <w:shd w:val="clear" w:color="FFFFFF" w:fill="EEECE1"/>
          </w:tcPr>
          <w:p w14:paraId="4964DDFA" w14:textId="77777777" w:rsidR="00BC2D07" w:rsidRPr="00E300B3" w:rsidRDefault="00BC2D07" w:rsidP="00F11CED">
            <w:pPr>
              <w:rPr>
                <w:rFonts w:ascii="Calibri" w:hAnsi="Calibri" w:cs="Calibri"/>
                <w:b/>
                <w:bCs/>
                <w:sz w:val="18"/>
                <w:szCs w:val="18"/>
                <w:lang w:eastAsia="pl-PL"/>
              </w:rPr>
            </w:pPr>
          </w:p>
        </w:tc>
        <w:tc>
          <w:tcPr>
            <w:tcW w:w="1029" w:type="dxa"/>
            <w:vMerge/>
            <w:tcBorders>
              <w:left w:val="nil"/>
              <w:bottom w:val="single" w:sz="4" w:space="0" w:color="auto"/>
              <w:right w:val="single" w:sz="4" w:space="0" w:color="auto"/>
            </w:tcBorders>
            <w:shd w:val="clear" w:color="FFFFFF" w:fill="EEECE1"/>
          </w:tcPr>
          <w:p w14:paraId="3DA48AF9" w14:textId="77777777" w:rsidR="00BC2D07" w:rsidRPr="00E300B3" w:rsidRDefault="00BC2D07" w:rsidP="00F11CED">
            <w:pPr>
              <w:rPr>
                <w:rFonts w:ascii="Calibri" w:hAnsi="Calibri" w:cs="Calibri"/>
                <w:b/>
                <w:bCs/>
                <w:sz w:val="18"/>
                <w:szCs w:val="18"/>
                <w:lang w:eastAsia="pl-PL"/>
              </w:rPr>
            </w:pPr>
          </w:p>
        </w:tc>
        <w:tc>
          <w:tcPr>
            <w:tcW w:w="1060" w:type="dxa"/>
            <w:vMerge/>
            <w:tcBorders>
              <w:left w:val="nil"/>
              <w:bottom w:val="single" w:sz="4" w:space="0" w:color="auto"/>
              <w:right w:val="single" w:sz="4" w:space="0" w:color="auto"/>
            </w:tcBorders>
            <w:shd w:val="clear" w:color="FFFFFF" w:fill="EEECE1"/>
          </w:tcPr>
          <w:p w14:paraId="6C745369" w14:textId="77777777" w:rsidR="00BC2D07" w:rsidRPr="00E300B3" w:rsidRDefault="00BC2D07" w:rsidP="00F11CED">
            <w:pPr>
              <w:rPr>
                <w:rFonts w:ascii="Calibri" w:hAnsi="Calibri" w:cs="Calibri"/>
                <w:b/>
                <w:bCs/>
                <w:sz w:val="18"/>
                <w:szCs w:val="18"/>
                <w:lang w:eastAsia="pl-PL"/>
              </w:rPr>
            </w:pPr>
          </w:p>
        </w:tc>
        <w:tc>
          <w:tcPr>
            <w:tcW w:w="600" w:type="dxa"/>
            <w:gridSpan w:val="2"/>
            <w:vMerge/>
            <w:tcBorders>
              <w:left w:val="nil"/>
              <w:bottom w:val="single" w:sz="4" w:space="0" w:color="auto"/>
              <w:right w:val="single" w:sz="4" w:space="0" w:color="auto"/>
            </w:tcBorders>
            <w:shd w:val="clear" w:color="FFFFFF" w:fill="EEECE1"/>
          </w:tcPr>
          <w:p w14:paraId="45B0E4FF" w14:textId="77777777" w:rsidR="00BC2D07" w:rsidRPr="00E300B3" w:rsidRDefault="00BC2D07" w:rsidP="00F11CED">
            <w:pPr>
              <w:rPr>
                <w:rFonts w:ascii="Calibri" w:hAnsi="Calibri" w:cs="Calibri"/>
                <w:b/>
                <w:bCs/>
                <w:sz w:val="18"/>
                <w:szCs w:val="18"/>
                <w:lang w:eastAsia="pl-PL"/>
              </w:rPr>
            </w:pPr>
          </w:p>
        </w:tc>
        <w:tc>
          <w:tcPr>
            <w:tcW w:w="520" w:type="dxa"/>
            <w:gridSpan w:val="3"/>
            <w:vMerge/>
            <w:tcBorders>
              <w:left w:val="nil"/>
              <w:bottom w:val="single" w:sz="4" w:space="0" w:color="auto"/>
              <w:right w:val="single" w:sz="4" w:space="0" w:color="auto"/>
            </w:tcBorders>
            <w:shd w:val="clear" w:color="FFFFFF" w:fill="EEECE1"/>
          </w:tcPr>
          <w:p w14:paraId="2E4DDC3C" w14:textId="77777777" w:rsidR="00BC2D07" w:rsidRPr="00E300B3" w:rsidRDefault="00BC2D07" w:rsidP="00F11CED">
            <w:pPr>
              <w:rPr>
                <w:rFonts w:ascii="Calibri" w:hAnsi="Calibri" w:cs="Calibri"/>
                <w:b/>
                <w:bCs/>
                <w:sz w:val="18"/>
                <w:szCs w:val="18"/>
                <w:lang w:eastAsia="pl-PL"/>
              </w:rPr>
            </w:pPr>
          </w:p>
        </w:tc>
        <w:tc>
          <w:tcPr>
            <w:tcW w:w="1020" w:type="dxa"/>
            <w:gridSpan w:val="2"/>
            <w:vMerge/>
            <w:tcBorders>
              <w:left w:val="nil"/>
              <w:bottom w:val="single" w:sz="4" w:space="0" w:color="auto"/>
              <w:right w:val="single" w:sz="4" w:space="0" w:color="auto"/>
            </w:tcBorders>
            <w:shd w:val="clear" w:color="FFFFFF" w:fill="EEECE1"/>
          </w:tcPr>
          <w:p w14:paraId="7C06BC37" w14:textId="77777777" w:rsidR="00BC2D07" w:rsidRPr="00E300B3" w:rsidRDefault="00BC2D07" w:rsidP="00F11CED">
            <w:pPr>
              <w:rPr>
                <w:rFonts w:ascii="Calibri" w:hAnsi="Calibri" w:cs="Calibri"/>
                <w:b/>
                <w:bCs/>
                <w:sz w:val="18"/>
                <w:szCs w:val="18"/>
                <w:lang w:eastAsia="pl-PL"/>
              </w:rPr>
            </w:pPr>
          </w:p>
        </w:tc>
        <w:tc>
          <w:tcPr>
            <w:tcW w:w="420" w:type="dxa"/>
            <w:gridSpan w:val="2"/>
            <w:vMerge/>
            <w:tcBorders>
              <w:left w:val="nil"/>
              <w:bottom w:val="single" w:sz="4" w:space="0" w:color="auto"/>
              <w:right w:val="single" w:sz="4" w:space="0" w:color="auto"/>
            </w:tcBorders>
            <w:shd w:val="clear" w:color="FFFFFF" w:fill="EEECE1"/>
          </w:tcPr>
          <w:p w14:paraId="296F82B1" w14:textId="77777777" w:rsidR="00BC2D07" w:rsidRPr="00E300B3" w:rsidRDefault="00BC2D07" w:rsidP="00F11CED">
            <w:pPr>
              <w:rPr>
                <w:rFonts w:ascii="Calibri" w:hAnsi="Calibri" w:cs="Calibri"/>
                <w:b/>
                <w:bCs/>
                <w:color w:val="000000"/>
                <w:sz w:val="18"/>
                <w:szCs w:val="18"/>
                <w:lang w:eastAsia="pl-PL"/>
              </w:rPr>
            </w:pPr>
          </w:p>
        </w:tc>
      </w:tr>
      <w:tr w:rsidR="00BC2D07" w:rsidRPr="00E300B3" w14:paraId="47476767"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7FF4195"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0683BC23"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D5376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3CBA1B3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4AB3EA4C"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7330381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noWrap/>
            <w:vAlign w:val="center"/>
            <w:hideMark/>
          </w:tcPr>
          <w:p w14:paraId="1BE53D2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4466BBE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34429CF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7A8CEE6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0BA389A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1BE41B5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8F9AC6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3D56BB90"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4366513D"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1CDB702A"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56B6E2"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2EB2B52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18DB48D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2F8747F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73E1787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2BD873D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29E0882C"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25D4D90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7195A6B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152ACDB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2623E2A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49BA87A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3F2852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59EB1C8E"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2BB3694D"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5C5BC23A"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96AAFC9"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7CE6722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2FB654F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00E5E83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0F09413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7117DBA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3B51B67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48D20F4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3DA20AE3"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0C88815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6BD7403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3BC6AA9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4F8B100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24F3176B"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1CD617CD"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4E1756BB"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7371219"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26BE198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65E7399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72987FD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5F6D20D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78929C5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2B83CE0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7A84C80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52FA7F5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6EF3516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07874D8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6CB66EB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DC141B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6A01B834"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F0496BA"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1ABC11F8"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06712C1"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hideMark/>
          </w:tcPr>
          <w:p w14:paraId="3D47799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hideMark/>
          </w:tcPr>
          <w:p w14:paraId="7A114D7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hideMark/>
          </w:tcPr>
          <w:p w14:paraId="04D6528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hideMark/>
          </w:tcPr>
          <w:p w14:paraId="2D29062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hideMark/>
          </w:tcPr>
          <w:p w14:paraId="19DD920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hideMark/>
          </w:tcPr>
          <w:p w14:paraId="6437250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hideMark/>
          </w:tcPr>
          <w:p w14:paraId="3294504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hideMark/>
          </w:tcPr>
          <w:p w14:paraId="7ED8088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hideMark/>
          </w:tcPr>
          <w:p w14:paraId="40CD373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hideMark/>
          </w:tcPr>
          <w:p w14:paraId="1BCBBD6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hideMark/>
          </w:tcPr>
          <w:p w14:paraId="722DE76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hideMark/>
          </w:tcPr>
          <w:p w14:paraId="6612D26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7B1E829F"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C85F95B"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56367B64"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C0A1EE0"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hideMark/>
          </w:tcPr>
          <w:p w14:paraId="6B4F51A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hideMark/>
          </w:tcPr>
          <w:p w14:paraId="5CFCBBE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hideMark/>
          </w:tcPr>
          <w:p w14:paraId="66C0676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hideMark/>
          </w:tcPr>
          <w:p w14:paraId="7E4BAAE3"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hideMark/>
          </w:tcPr>
          <w:p w14:paraId="37E7C9D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noWrap/>
            <w:hideMark/>
          </w:tcPr>
          <w:p w14:paraId="52361A6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hideMark/>
          </w:tcPr>
          <w:p w14:paraId="00A1076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hideMark/>
          </w:tcPr>
          <w:p w14:paraId="3CA6475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hideMark/>
          </w:tcPr>
          <w:p w14:paraId="520BF30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hideMark/>
          </w:tcPr>
          <w:p w14:paraId="2F76523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hideMark/>
          </w:tcPr>
          <w:p w14:paraId="693CF48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hideMark/>
          </w:tcPr>
          <w:p w14:paraId="627EA6A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2FCB4D6C"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25660765"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23641FA1"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3289308"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469D5C5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1DED606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369879F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128B6F5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0A3C27F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noWrap/>
            <w:vAlign w:val="center"/>
            <w:hideMark/>
          </w:tcPr>
          <w:p w14:paraId="40D5044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47119BF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099A195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77CB160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45196C0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7B512B4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73F5C5C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36B1BA6A"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B493ADD"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395B9040"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31E3A2E"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49AAD69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39F8586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0764E5B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44CDD6C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27B571B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noWrap/>
            <w:vAlign w:val="center"/>
            <w:hideMark/>
          </w:tcPr>
          <w:p w14:paraId="76D7BEF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4DC5C28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36C482E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2BDE5A7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0C4167D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4438759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4503482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29F46334"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1F8E839B"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152FA7F7"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B9B0E9"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56C47CF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4AFACA8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12394D4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3B557BC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597A278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3E4A722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490935E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0165B79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363FBE3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467138F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00A26F9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72A08963"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13C39361"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0F9AB5B"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036485A8"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04B6367"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47315AD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7767B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3ED391E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559044D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1AAEFA9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45CFB1E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4BE8658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2D8B9C8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6000882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0F7471A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0139B91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E7E668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722FDAE0"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30ECB18F"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27C56C06"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68352E"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32CCF390"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7BA8AA9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10A51D1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295940F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601EF0A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1E02AF6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680FC48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3FF26AA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51F2175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4F76C89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1AFAFE9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2A067CC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55ED39BA"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08CC7C33"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54F6F245"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BCDDE32"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03D210F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2CE17D5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61915EF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bottom"/>
            <w:hideMark/>
          </w:tcPr>
          <w:p w14:paraId="20F63CEC"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218BECD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100AF743"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0FBC8D6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4F8A380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049475E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4E7C077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073662C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4C7929C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5F440F21"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1055767"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41D2D465"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0B91177"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76DFD83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0477D6C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047888A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bottom"/>
            <w:hideMark/>
          </w:tcPr>
          <w:p w14:paraId="1F1F7D7C"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161DB97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0D60E5A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5956B57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6E7D98B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6358543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4EA36A3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6E2EAE9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0FEC1B24"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6FD9F08B"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16EDF4BE"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010377DB"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2B0972"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1E1643B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572F98A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57FFC662"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0A6A92A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35886CC7"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4DC1E7E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22EA926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1BFFABE6"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3A7263A8"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5165FA5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50420BC3"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10CA131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334BAF6D"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7995C069"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6FE78ECD"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D19BBD6"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5F47F22F"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6622DA9A"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6229248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5F6A4B8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0BE0F5CE"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50429F4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26E6210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658E7531"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2532BC9B"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267A5E0D"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3F76E719"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4F8C83C5" w14:textId="77777777" w:rsidR="00BC2D07" w:rsidRPr="00E300B3" w:rsidRDefault="00BC2D07"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5CA806AA"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35148964"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356127C5"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5E47A2"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38EEE0C0"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3F3109DB"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5753E3CF"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bottom"/>
            <w:hideMark/>
          </w:tcPr>
          <w:p w14:paraId="48576074"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bottom"/>
            <w:hideMark/>
          </w:tcPr>
          <w:p w14:paraId="5B1C1D54"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609DFB87"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27C745FB"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22D48328"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4DB84842"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31B8E4B1"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1D2A368A"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777B169C"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481F4DA4"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73F266DD"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r w:rsidR="00BC2D07" w:rsidRPr="00E300B3" w14:paraId="75C5BA08"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3F713A"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7BE7B4E7"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0314056C"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3220AB52"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bottom"/>
            <w:hideMark/>
          </w:tcPr>
          <w:p w14:paraId="2A592D47"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bottom"/>
            <w:hideMark/>
          </w:tcPr>
          <w:p w14:paraId="3A2AC806"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16484FBF"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bottom"/>
            <w:hideMark/>
          </w:tcPr>
          <w:p w14:paraId="6F280363"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bottom"/>
            <w:hideMark/>
          </w:tcPr>
          <w:p w14:paraId="6D16E539"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bottom"/>
            <w:hideMark/>
          </w:tcPr>
          <w:p w14:paraId="2264AA14"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bottom"/>
            <w:hideMark/>
          </w:tcPr>
          <w:p w14:paraId="0ADD8A2D"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bottom"/>
            <w:hideMark/>
          </w:tcPr>
          <w:p w14:paraId="700A89B5"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bottom"/>
            <w:hideMark/>
          </w:tcPr>
          <w:p w14:paraId="5F51C8C8"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5F908D60" w14:textId="77777777" w:rsidR="00BC2D07" w:rsidRPr="00E300B3" w:rsidRDefault="00BC2D07"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478C8B38" w14:textId="77777777" w:rsidR="00BC2D07" w:rsidRPr="00E300B3" w:rsidRDefault="00BC2D07" w:rsidP="00F11CED">
            <w:pPr>
              <w:rPr>
                <w:rFonts w:ascii="Calibri" w:hAnsi="Calibri" w:cs="Calibri"/>
                <w:color w:val="000000"/>
                <w:lang w:eastAsia="pl-PL"/>
              </w:rPr>
            </w:pPr>
            <w:r w:rsidRPr="00E300B3">
              <w:rPr>
                <w:rFonts w:ascii="Calibri" w:hAnsi="Calibri" w:cs="Calibri"/>
                <w:color w:val="000000"/>
                <w:lang w:eastAsia="pl-PL"/>
              </w:rPr>
              <w:t> </w:t>
            </w:r>
          </w:p>
        </w:tc>
      </w:tr>
    </w:tbl>
    <w:p w14:paraId="3D7ECB2E" w14:textId="77777777" w:rsidR="00BC2D07" w:rsidRDefault="00BC2D07" w:rsidP="00BC2D07"/>
    <w:p w14:paraId="53F358EC" w14:textId="1DD54D3A" w:rsidR="00F21AFB" w:rsidRPr="00934003" w:rsidRDefault="00F21AFB" w:rsidP="005937FE">
      <w:pPr>
        <w:rPr>
          <w:rFonts w:ascii="Arial" w:hAnsi="Arial" w:cs="Arial"/>
          <w:color w:val="000000" w:themeColor="text1"/>
          <w:sz w:val="20"/>
          <w:szCs w:val="20"/>
        </w:rPr>
        <w:sectPr w:rsidR="00F21AFB" w:rsidRPr="00934003" w:rsidSect="00BC2D07">
          <w:pgSz w:w="16838" w:h="11906" w:orient="landscape"/>
          <w:pgMar w:top="1418" w:right="992" w:bottom="1418" w:left="1418" w:header="709" w:footer="709" w:gutter="0"/>
          <w:cols w:space="708"/>
          <w:docGrid w:linePitch="360"/>
        </w:sectPr>
      </w:pPr>
    </w:p>
    <w:tbl>
      <w:tblPr>
        <w:tblW w:w="10545" w:type="dxa"/>
        <w:tblInd w:w="-741" w:type="dxa"/>
        <w:tblLayout w:type="fixed"/>
        <w:tblCellMar>
          <w:left w:w="10" w:type="dxa"/>
          <w:right w:w="10" w:type="dxa"/>
        </w:tblCellMar>
        <w:tblLook w:val="04A0" w:firstRow="1" w:lastRow="0" w:firstColumn="1" w:lastColumn="0" w:noHBand="0" w:noVBand="1"/>
      </w:tblPr>
      <w:tblGrid>
        <w:gridCol w:w="5445"/>
        <w:gridCol w:w="3690"/>
        <w:gridCol w:w="1410"/>
      </w:tblGrid>
      <w:tr w:rsidR="00934003" w:rsidRPr="00934003" w14:paraId="79271CBF" w14:textId="77777777" w:rsidTr="00BF4A37">
        <w:trPr>
          <w:trHeight w:hRule="exact" w:val="742"/>
        </w:trPr>
        <w:tc>
          <w:tcPr>
            <w:tcW w:w="5445" w:type="dxa"/>
            <w:tcBorders>
              <w:top w:val="single" w:sz="2" w:space="0" w:color="000000"/>
              <w:left w:val="single" w:sz="2" w:space="0" w:color="000000"/>
              <w:bottom w:val="single" w:sz="2" w:space="0" w:color="000000"/>
            </w:tcBorders>
            <w:tcMar>
              <w:top w:w="0" w:type="dxa"/>
              <w:left w:w="105" w:type="dxa"/>
              <w:bottom w:w="0" w:type="dxa"/>
              <w:right w:w="108" w:type="dxa"/>
            </w:tcMar>
            <w:vAlign w:val="center"/>
          </w:tcPr>
          <w:p w14:paraId="39A72FCD" w14:textId="77777777" w:rsidR="001471CB" w:rsidRPr="00934003" w:rsidRDefault="001471CB" w:rsidP="00071716">
            <w:pPr>
              <w:pStyle w:val="Bezodstpw"/>
              <w:jc w:val="cent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lastRenderedPageBreak/>
              <w:t>SP  ZOZ MSWiA z W-MCO w Olsztynie</w:t>
            </w:r>
          </w:p>
          <w:p w14:paraId="5DE18BAF" w14:textId="77777777" w:rsidR="001471CB" w:rsidRPr="00934003" w:rsidRDefault="001471CB" w:rsidP="00071716">
            <w:pPr>
              <w:pStyle w:val="Bezodstpw"/>
              <w:jc w:val="cent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Al. Wojska Polskiego 37, 10-228 Olsztyn</w:t>
            </w:r>
          </w:p>
          <w:p w14:paraId="30B8ABF7" w14:textId="77777777" w:rsidR="001471CB" w:rsidRPr="00934003" w:rsidRDefault="001471CB" w:rsidP="00071716">
            <w:pPr>
              <w:pStyle w:val="Bezodstpw"/>
              <w:jc w:val="cent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REGON: 510022366</w:t>
            </w:r>
          </w:p>
          <w:p w14:paraId="37A9F215" w14:textId="77777777" w:rsidR="001471CB" w:rsidRPr="00934003" w:rsidRDefault="001471CB" w:rsidP="00071716">
            <w:pPr>
              <w:pStyle w:val="Domynie"/>
              <w:jc w:val="center"/>
              <w:rPr>
                <w:color w:val="000000" w:themeColor="text1"/>
                <w:sz w:val="1610"/>
              </w:rPr>
            </w:pPr>
            <w:r w:rsidRPr="00934003">
              <w:rPr>
                <w:color w:val="000000" w:themeColor="text1"/>
                <w:sz w:val="1610"/>
              </w:rPr>
              <w:t>228 Olsztyn</w:t>
            </w:r>
          </w:p>
          <w:p w14:paraId="0DB8D0D2" w14:textId="77777777" w:rsidR="001471CB" w:rsidRPr="00934003" w:rsidRDefault="001471CB" w:rsidP="00071716">
            <w:pPr>
              <w:pStyle w:val="Domynie"/>
              <w:jc w:val="center"/>
              <w:rPr>
                <w:color w:val="000000" w:themeColor="text1"/>
                <w:sz w:val="16"/>
              </w:rPr>
            </w:pPr>
            <w:r w:rsidRPr="00934003">
              <w:rPr>
                <w:color w:val="000000" w:themeColor="text1"/>
                <w:sz w:val="16"/>
              </w:rPr>
              <w:t>Al. Wojska Polskiego 37, 10-228 Olsztyn</w:t>
            </w:r>
          </w:p>
          <w:p w14:paraId="062FBCD1" w14:textId="77777777" w:rsidR="001471CB" w:rsidRPr="00934003" w:rsidRDefault="001471CB" w:rsidP="00071716">
            <w:pPr>
              <w:pStyle w:val="Domynie"/>
              <w:jc w:val="center"/>
              <w:rPr>
                <w:color w:val="000000" w:themeColor="text1"/>
              </w:rPr>
            </w:pPr>
            <w:r w:rsidRPr="00934003">
              <w:rPr>
                <w:color w:val="000000" w:themeColor="text1"/>
                <w:sz w:val="16"/>
              </w:rPr>
              <w:t>REGON: 510022366</w:t>
            </w:r>
            <w:r w:rsidRPr="00934003">
              <w:rPr>
                <w:color w:val="000000" w:themeColor="text1"/>
              </w:rPr>
              <w:br/>
              <w:t>Kliniczny Szpitalny Oddział Ratunkowy</w:t>
            </w:r>
          </w:p>
          <w:p w14:paraId="706B5E10" w14:textId="77777777" w:rsidR="001471CB" w:rsidRPr="00934003" w:rsidRDefault="001471CB" w:rsidP="00071716">
            <w:pPr>
              <w:pStyle w:val="Domynie"/>
              <w:jc w:val="center"/>
              <w:rPr>
                <w:color w:val="000000" w:themeColor="text1"/>
              </w:rPr>
            </w:pPr>
          </w:p>
        </w:tc>
        <w:tc>
          <w:tcPr>
            <w:tcW w:w="3690" w:type="dxa"/>
            <w:tcBorders>
              <w:top w:val="single" w:sz="2" w:space="0" w:color="000000"/>
              <w:left w:val="single" w:sz="2" w:space="0" w:color="000000"/>
              <w:bottom w:val="single" w:sz="2" w:space="0" w:color="000000"/>
            </w:tcBorders>
            <w:tcMar>
              <w:top w:w="0" w:type="dxa"/>
              <w:left w:w="105" w:type="dxa"/>
              <w:bottom w:w="0" w:type="dxa"/>
              <w:right w:w="108" w:type="dxa"/>
            </w:tcMar>
            <w:vAlign w:val="center"/>
          </w:tcPr>
          <w:p w14:paraId="6204783B" w14:textId="77777777" w:rsidR="001471CB" w:rsidRPr="00934003" w:rsidRDefault="001471CB" w:rsidP="00071716">
            <w:pPr>
              <w:pStyle w:val="NormalnyWeb"/>
              <w:spacing w:before="40" w:after="40"/>
              <w:jc w:val="center"/>
              <w:rPr>
                <w:b/>
                <w:bCs/>
                <w:color w:val="000000" w:themeColor="text1"/>
                <w:sz w:val="20"/>
                <w:szCs w:val="20"/>
              </w:rPr>
            </w:pPr>
            <w:r w:rsidRPr="00934003">
              <w:rPr>
                <w:b/>
                <w:bCs/>
                <w:color w:val="000000" w:themeColor="text1"/>
                <w:sz w:val="20"/>
                <w:szCs w:val="20"/>
              </w:rPr>
              <w:t>Zlecenie na transport sanitarny</w:t>
            </w:r>
          </w:p>
        </w:tc>
        <w:tc>
          <w:tcPr>
            <w:tcW w:w="14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8" w:type="dxa"/>
            </w:tcMar>
            <w:vAlign w:val="center"/>
          </w:tcPr>
          <w:p w14:paraId="60856957" w14:textId="77777777" w:rsidR="001471CB" w:rsidRPr="00934003" w:rsidRDefault="001471CB" w:rsidP="00071716">
            <w:pPr>
              <w:pStyle w:val="NormalnyWeb"/>
              <w:spacing w:after="198"/>
              <w:rPr>
                <w:color w:val="000000" w:themeColor="text1"/>
              </w:rPr>
            </w:pPr>
            <w:r w:rsidRPr="00934003">
              <w:rPr>
                <w:color w:val="000000" w:themeColor="text1"/>
              </w:rPr>
              <w:t>F-CO-9-1-1</w:t>
            </w:r>
          </w:p>
        </w:tc>
      </w:tr>
    </w:tbl>
    <w:p w14:paraId="6C86CC09" w14:textId="77777777" w:rsidR="001471CB" w:rsidRPr="00934003" w:rsidRDefault="001471CB" w:rsidP="001471CB">
      <w:pPr>
        <w:pStyle w:val="Standarduser"/>
        <w:spacing w:before="120"/>
        <w:rPr>
          <w:color w:val="000000" w:themeColor="text1"/>
        </w:rPr>
      </w:pPr>
      <w:r w:rsidRPr="00934003">
        <w:rPr>
          <w:rFonts w:ascii="Times New Roman" w:hAnsi="Times New Roman" w:cs="Times New Roman"/>
          <w:color w:val="000000" w:themeColor="text1"/>
          <w:sz w:val="20"/>
          <w:szCs w:val="20"/>
        </w:rPr>
        <w:t xml:space="preserve">Data i godz. </w:t>
      </w:r>
      <w:r w:rsidRPr="00934003">
        <w:rPr>
          <w:rFonts w:ascii="Times New Roman" w:hAnsi="Times New Roman" w:cs="Times New Roman"/>
          <w:b/>
          <w:bCs/>
          <w:color w:val="000000" w:themeColor="text1"/>
          <w:sz w:val="20"/>
          <w:szCs w:val="20"/>
        </w:rPr>
        <w:t>telefonicznego wezwania zespołu transportowego</w:t>
      </w:r>
      <w:r w:rsidRPr="00934003">
        <w:rPr>
          <w:rFonts w:ascii="Times New Roman" w:hAnsi="Times New Roman" w:cs="Times New Roman"/>
          <w:color w:val="000000" w:themeColor="text1"/>
          <w:sz w:val="20"/>
          <w:szCs w:val="20"/>
        </w:rPr>
        <w:t>: ………………………………………………..</w:t>
      </w:r>
    </w:p>
    <w:p w14:paraId="0A4E70D4" w14:textId="1383E540" w:rsidR="001471CB" w:rsidRPr="00934003" w:rsidRDefault="001471CB" w:rsidP="001471CB">
      <w:pPr>
        <w:pStyle w:val="Standarduser"/>
        <w:spacing w:before="120"/>
        <w:rPr>
          <w:color w:val="000000" w:themeColor="text1"/>
        </w:rPr>
      </w:pPr>
      <w:r w:rsidRPr="00934003">
        <w:rPr>
          <w:rFonts w:ascii="Times New Roman" w:hAnsi="Times New Roman" w:cs="Times New Roman"/>
          <w:color w:val="000000" w:themeColor="text1"/>
          <w:sz w:val="20"/>
          <w:szCs w:val="20"/>
        </w:rPr>
        <w:t xml:space="preserve">Data i godz. </w:t>
      </w:r>
      <w:r w:rsidRPr="00934003">
        <w:rPr>
          <w:rFonts w:ascii="Times New Roman" w:hAnsi="Times New Roman" w:cs="Times New Roman"/>
          <w:b/>
          <w:bCs/>
          <w:color w:val="000000" w:themeColor="text1"/>
          <w:sz w:val="20"/>
          <w:szCs w:val="20"/>
        </w:rPr>
        <w:t>przekazania pacjenta dla zespołu transportowego</w:t>
      </w:r>
      <w:r w:rsidRPr="00934003">
        <w:rPr>
          <w:rFonts w:ascii="Times New Roman" w:hAnsi="Times New Roman" w:cs="Times New Roman"/>
          <w:color w:val="000000" w:themeColor="text1"/>
          <w:sz w:val="20"/>
          <w:szCs w:val="20"/>
        </w:rPr>
        <w:t>: ………………………………………</w:t>
      </w:r>
      <w:r w:rsidR="008B5C38">
        <w:rPr>
          <w:rFonts w:ascii="Times New Roman" w:hAnsi="Times New Roman" w:cs="Times New Roman"/>
          <w:color w:val="000000" w:themeColor="text1"/>
          <w:sz w:val="20"/>
          <w:szCs w:val="20"/>
        </w:rPr>
        <w:t>………</w:t>
      </w:r>
      <w:r w:rsidRPr="00934003">
        <w:rPr>
          <w:rFonts w:ascii="Times New Roman" w:hAnsi="Times New Roman" w:cs="Times New Roman"/>
          <w:color w:val="000000" w:themeColor="text1"/>
          <w:sz w:val="20"/>
          <w:szCs w:val="20"/>
        </w:rPr>
        <w:t>.</w:t>
      </w:r>
    </w:p>
    <w:p w14:paraId="7E4B3CB8" w14:textId="22EA528F" w:rsidR="001471CB" w:rsidRPr="00934003" w:rsidRDefault="001471CB" w:rsidP="001471CB">
      <w:pPr>
        <w:pStyle w:val="NormalnyWeb"/>
        <w:spacing w:before="0" w:after="0" w:line="360" w:lineRule="auto"/>
        <w:rPr>
          <w:color w:val="000000" w:themeColor="text1"/>
          <w:sz w:val="20"/>
          <w:szCs w:val="20"/>
        </w:rPr>
      </w:pPr>
      <w:r w:rsidRPr="00934003">
        <w:rPr>
          <w:color w:val="000000" w:themeColor="text1"/>
          <w:sz w:val="20"/>
          <w:szCs w:val="20"/>
        </w:rPr>
        <w:t xml:space="preserve">Proszę o przewiezienie chorego/chorej: ……………………………………………………. PESEL: </w:t>
      </w:r>
      <w:r w:rsidR="008B5C38">
        <w:rPr>
          <w:color w:val="000000" w:themeColor="text1"/>
          <w:sz w:val="20"/>
          <w:szCs w:val="20"/>
        </w:rPr>
        <w:t>…………….</w:t>
      </w:r>
    </w:p>
    <w:p w14:paraId="27655887" w14:textId="77777777" w:rsidR="001471CB" w:rsidRPr="00934003" w:rsidRDefault="001471CB" w:rsidP="001471CB">
      <w:pPr>
        <w:pStyle w:val="Domynie"/>
        <w:spacing w:line="360" w:lineRule="auto"/>
        <w:rPr>
          <w:color w:val="000000" w:themeColor="text1"/>
        </w:rPr>
      </w:pPr>
      <w:r w:rsidRPr="00934003">
        <w:rPr>
          <w:b/>
          <w:bCs/>
          <w:color w:val="000000" w:themeColor="text1"/>
          <w:sz w:val="20"/>
          <w:szCs w:val="20"/>
        </w:rPr>
        <w:t>Adres</w:t>
      </w:r>
      <w:r w:rsidRPr="00934003">
        <w:rPr>
          <w:color w:val="000000" w:themeColor="text1"/>
          <w:sz w:val="20"/>
          <w:szCs w:val="20"/>
        </w:rPr>
        <w:t>: ………………………………………….</w:t>
      </w:r>
    </w:p>
    <w:p w14:paraId="76020C48" w14:textId="77777777" w:rsidR="001471CB" w:rsidRPr="00934003" w:rsidRDefault="001471CB" w:rsidP="001471CB">
      <w:pPr>
        <w:pStyle w:val="NormalnyWeb"/>
        <w:spacing w:before="0" w:after="0" w:line="360" w:lineRule="auto"/>
        <w:rPr>
          <w:color w:val="000000" w:themeColor="text1"/>
        </w:rPr>
      </w:pPr>
      <w:r w:rsidRPr="00934003">
        <w:rPr>
          <w:b/>
          <w:bCs/>
          <w:color w:val="000000" w:themeColor="text1"/>
          <w:sz w:val="20"/>
          <w:szCs w:val="20"/>
        </w:rPr>
        <w:t>Rozpoznanie</w:t>
      </w:r>
      <w:r w:rsidRPr="00934003">
        <w:rPr>
          <w:color w:val="000000" w:themeColor="text1"/>
          <w:sz w:val="20"/>
          <w:szCs w:val="20"/>
        </w:rPr>
        <w:t xml:space="preserve">: ..........................................….   </w:t>
      </w:r>
      <w:r w:rsidRPr="00934003">
        <w:rPr>
          <w:b/>
          <w:bCs/>
          <w:color w:val="000000" w:themeColor="text1"/>
          <w:sz w:val="20"/>
          <w:szCs w:val="20"/>
        </w:rPr>
        <w:t xml:space="preserve">ICD-10: </w:t>
      </w:r>
      <w:r w:rsidRPr="00934003">
        <w:rPr>
          <w:color w:val="000000" w:themeColor="text1"/>
          <w:sz w:val="20"/>
          <w:szCs w:val="20"/>
        </w:rPr>
        <w:t>…………………………….................…</w:t>
      </w:r>
    </w:p>
    <w:p w14:paraId="479E0CCF" w14:textId="77777777" w:rsidR="001471CB" w:rsidRPr="00934003" w:rsidRDefault="001471CB" w:rsidP="001471CB">
      <w:pPr>
        <w:pStyle w:val="Standarduser"/>
        <w:spacing w:line="360" w:lineRule="auto"/>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 xml:space="preserve">Transport w pozycji: </w:t>
      </w:r>
      <w:r w:rsidRPr="00934003">
        <w:rPr>
          <w:rFonts w:ascii="Times New Roman" w:hAnsi="Times New Roman" w:cs="Times New Roman"/>
          <w:color w:val="000000" w:themeColor="text1"/>
          <w:sz w:val="20"/>
          <w:szCs w:val="20"/>
        </w:rPr>
        <w:t xml:space="preserve"> siedzącej / </w:t>
      </w:r>
      <w:r w:rsidRPr="00934003">
        <w:rPr>
          <w:rFonts w:ascii="Times New Roman" w:hAnsi="Times New Roman" w:cs="Times New Roman"/>
          <w:color w:val="000000" w:themeColor="text1"/>
          <w:sz w:val="20"/>
          <w:szCs w:val="20"/>
        </w:rPr>
        <w:t> leżącej / Telefon opiekuna:</w:t>
      </w:r>
    </w:p>
    <w:p w14:paraId="155E3559" w14:textId="77777777" w:rsidR="001471CB" w:rsidRPr="00934003" w:rsidRDefault="001471CB" w:rsidP="001471CB">
      <w:pPr>
        <w:pStyle w:val="Standarduser"/>
        <w:spacing w:line="360" w:lineRule="auto"/>
        <w:rPr>
          <w:rFonts w:ascii="Times New Roman" w:hAnsi="Times New Roman" w:cs="Times New Roman"/>
          <w:color w:val="000000" w:themeColor="text1"/>
          <w:sz w:val="20"/>
          <w:szCs w:val="20"/>
        </w:rPr>
      </w:pPr>
      <w:r w:rsidRPr="00934003">
        <w:rPr>
          <w:rFonts w:ascii="Times New Roman" w:hAnsi="Times New Roman" w:cs="Times New Roman"/>
          <w:b/>
          <w:color w:val="000000" w:themeColor="text1"/>
          <w:sz w:val="20"/>
          <w:szCs w:val="20"/>
        </w:rPr>
        <w:t>I - Standard transportu (</w:t>
      </w:r>
      <w:r w:rsidRPr="00934003">
        <w:rPr>
          <w:rFonts w:ascii="Times New Roman" w:hAnsi="Times New Roman" w:cs="Times New Roman"/>
          <w:bCs/>
          <w:i/>
          <w:color w:val="000000" w:themeColor="text1"/>
          <w:sz w:val="20"/>
          <w:szCs w:val="20"/>
        </w:rPr>
        <w:t>właściwe zaznaczyć x):</w:t>
      </w:r>
    </w:p>
    <w:tbl>
      <w:tblPr>
        <w:tblW w:w="10548" w:type="dxa"/>
        <w:jc w:val="center"/>
        <w:tblLayout w:type="fixed"/>
        <w:tblCellMar>
          <w:left w:w="10" w:type="dxa"/>
          <w:right w:w="10" w:type="dxa"/>
        </w:tblCellMar>
        <w:tblLook w:val="04A0" w:firstRow="1" w:lastRow="0" w:firstColumn="1" w:lastColumn="0" w:noHBand="0" w:noVBand="1"/>
      </w:tblPr>
      <w:tblGrid>
        <w:gridCol w:w="426"/>
        <w:gridCol w:w="425"/>
        <w:gridCol w:w="9697"/>
      </w:tblGrid>
      <w:tr w:rsidR="00934003" w:rsidRPr="00934003" w14:paraId="5A8397D1" w14:textId="77777777" w:rsidTr="00071716">
        <w:trPr>
          <w:jc w:val="center"/>
        </w:trPr>
        <w:tc>
          <w:tcPr>
            <w:tcW w:w="426"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14:paraId="5A314A22" w14:textId="77777777" w:rsidR="001471CB" w:rsidRPr="00934003" w:rsidRDefault="001471CB" w:rsidP="00071716">
            <w:pPr>
              <w:pStyle w:val="Standarduser"/>
              <w:widowControl w:val="0"/>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S</w:t>
            </w:r>
          </w:p>
        </w:tc>
        <w:tc>
          <w:tcPr>
            <w:tcW w:w="425" w:type="dxa"/>
            <w:tcBorders>
              <w:top w:val="single" w:sz="4" w:space="0" w:color="000000"/>
              <w:left w:val="single" w:sz="4" w:space="0" w:color="000000"/>
              <w:bottom w:val="single" w:sz="4" w:space="0" w:color="000000"/>
            </w:tcBorders>
            <w:tcMar>
              <w:top w:w="0" w:type="dxa"/>
              <w:left w:w="103" w:type="dxa"/>
              <w:bottom w:w="0" w:type="dxa"/>
              <w:right w:w="108" w:type="dxa"/>
            </w:tcMar>
          </w:tcPr>
          <w:p w14:paraId="2FF5DA09"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5BA6364"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lekarz + 2 ratowników medycznych/ lub + pielęgniarka systemu   pilny TAK / NIE</w:t>
            </w:r>
          </w:p>
        </w:tc>
      </w:tr>
      <w:tr w:rsidR="00934003" w:rsidRPr="00934003" w14:paraId="61041D14" w14:textId="77777777" w:rsidTr="00071716">
        <w:trPr>
          <w:jc w:val="center"/>
        </w:trPr>
        <w:tc>
          <w:tcPr>
            <w:tcW w:w="426"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14:paraId="05641860" w14:textId="77777777" w:rsidR="001471CB" w:rsidRPr="00934003" w:rsidRDefault="001471CB" w:rsidP="00071716">
            <w:pPr>
              <w:pStyle w:val="Standarduser"/>
              <w:widowControl w:val="0"/>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P</w:t>
            </w:r>
          </w:p>
        </w:tc>
        <w:tc>
          <w:tcPr>
            <w:tcW w:w="425" w:type="dxa"/>
            <w:tcBorders>
              <w:top w:val="single" w:sz="4" w:space="0" w:color="000000"/>
              <w:left w:val="single" w:sz="4" w:space="0" w:color="000000"/>
              <w:bottom w:val="single" w:sz="4" w:space="0" w:color="000000"/>
            </w:tcBorders>
            <w:tcMar>
              <w:top w:w="0" w:type="dxa"/>
              <w:left w:w="103" w:type="dxa"/>
              <w:bottom w:w="0" w:type="dxa"/>
              <w:right w:w="108" w:type="dxa"/>
            </w:tcMar>
          </w:tcPr>
          <w:p w14:paraId="6C07E07B"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53BC513"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2 ratowników medycznych       pilny TAK / NIE</w:t>
            </w:r>
          </w:p>
        </w:tc>
      </w:tr>
      <w:tr w:rsidR="00934003" w:rsidRPr="00934003" w14:paraId="56A1D448" w14:textId="77777777" w:rsidTr="00071716">
        <w:trPr>
          <w:jc w:val="center"/>
        </w:trPr>
        <w:tc>
          <w:tcPr>
            <w:tcW w:w="426"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14:paraId="75DC646D" w14:textId="77777777" w:rsidR="001471CB" w:rsidRPr="00934003" w:rsidRDefault="001471CB" w:rsidP="00071716">
            <w:pPr>
              <w:pStyle w:val="Standarduser"/>
              <w:widowControl w:val="0"/>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T</w:t>
            </w:r>
          </w:p>
        </w:tc>
        <w:tc>
          <w:tcPr>
            <w:tcW w:w="425" w:type="dxa"/>
            <w:tcBorders>
              <w:top w:val="single" w:sz="4" w:space="0" w:color="000000"/>
              <w:left w:val="single" w:sz="4" w:space="0" w:color="000000"/>
              <w:bottom w:val="single" w:sz="4" w:space="0" w:color="000000"/>
            </w:tcBorders>
            <w:tcMar>
              <w:top w:w="0" w:type="dxa"/>
              <w:left w:w="103" w:type="dxa"/>
              <w:bottom w:w="0" w:type="dxa"/>
              <w:right w:w="108" w:type="dxa"/>
            </w:tcMar>
          </w:tcPr>
          <w:p w14:paraId="23059379"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27F755C3"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1 ratownik KPP + 1 kierowca/sanitariusz</w:t>
            </w:r>
          </w:p>
        </w:tc>
      </w:tr>
      <w:tr w:rsidR="001471CB" w:rsidRPr="00934003" w14:paraId="4716C225" w14:textId="77777777" w:rsidTr="00071716">
        <w:trPr>
          <w:jc w:val="center"/>
        </w:trPr>
        <w:tc>
          <w:tcPr>
            <w:tcW w:w="426" w:type="dxa"/>
            <w:tcBorders>
              <w:top w:val="single" w:sz="4" w:space="0" w:color="000000"/>
              <w:left w:val="single" w:sz="4" w:space="0" w:color="000000"/>
              <w:bottom w:val="single" w:sz="4" w:space="0" w:color="000000"/>
            </w:tcBorders>
            <w:tcMar>
              <w:top w:w="0" w:type="dxa"/>
              <w:left w:w="103" w:type="dxa"/>
              <w:bottom w:w="0" w:type="dxa"/>
              <w:right w:w="108" w:type="dxa"/>
            </w:tcMar>
          </w:tcPr>
          <w:p w14:paraId="1959C213" w14:textId="77777777" w:rsidR="001471CB" w:rsidRPr="00934003" w:rsidRDefault="001471CB" w:rsidP="00071716">
            <w:pPr>
              <w:pStyle w:val="Standarduser"/>
              <w:widowControl w:val="0"/>
              <w:snapToGrid w:val="0"/>
              <w:rPr>
                <w:rFonts w:ascii="Times New Roman" w:hAnsi="Times New Roman" w:cs="Times New Roman"/>
                <w:color w:val="000000" w:themeColor="text1"/>
                <w:sz w:val="20"/>
                <w:szCs w:val="20"/>
              </w:rPr>
            </w:pPr>
          </w:p>
        </w:tc>
        <w:tc>
          <w:tcPr>
            <w:tcW w:w="425" w:type="dxa"/>
            <w:tcBorders>
              <w:top w:val="single" w:sz="4" w:space="0" w:color="000000"/>
              <w:left w:val="single" w:sz="4" w:space="0" w:color="000000"/>
              <w:bottom w:val="single" w:sz="4" w:space="0" w:color="000000"/>
            </w:tcBorders>
            <w:tcMar>
              <w:top w:w="0" w:type="dxa"/>
              <w:left w:w="103" w:type="dxa"/>
              <w:bottom w:w="0" w:type="dxa"/>
              <w:right w:w="108" w:type="dxa"/>
            </w:tcMar>
          </w:tcPr>
          <w:p w14:paraId="2377064E"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2839A90B"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 osoba towarzysząca w transporcie</w:t>
            </w:r>
          </w:p>
        </w:tc>
      </w:tr>
    </w:tbl>
    <w:p w14:paraId="4F22D34B" w14:textId="77777777" w:rsidR="001471CB" w:rsidRPr="00934003" w:rsidRDefault="001471CB" w:rsidP="001471CB">
      <w:pPr>
        <w:pStyle w:val="Standarduser"/>
        <w:rPr>
          <w:b/>
          <w:bCs/>
          <w:color w:val="000000" w:themeColor="text1"/>
        </w:rPr>
      </w:pPr>
    </w:p>
    <w:p w14:paraId="0610B386" w14:textId="77777777" w:rsidR="001471CB" w:rsidRPr="00934003" w:rsidRDefault="001471CB" w:rsidP="001471CB">
      <w:pPr>
        <w:pStyle w:val="Standarduser"/>
        <w:rPr>
          <w:rFonts w:ascii="Times New Roman" w:hAnsi="Times New Roman" w:cs="Times New Roman"/>
          <w:bCs/>
          <w:i/>
          <w:color w:val="000000" w:themeColor="text1"/>
          <w:sz w:val="20"/>
          <w:szCs w:val="20"/>
        </w:rPr>
      </w:pPr>
      <w:r w:rsidRPr="00934003">
        <w:rPr>
          <w:rFonts w:ascii="Times New Roman" w:hAnsi="Times New Roman" w:cs="Times New Roman"/>
          <w:b/>
          <w:bCs/>
          <w:color w:val="000000" w:themeColor="text1"/>
          <w:sz w:val="20"/>
          <w:szCs w:val="20"/>
        </w:rPr>
        <w:t xml:space="preserve">II - Transport bezpłatny |_|/ uzasadnienie </w:t>
      </w:r>
      <w:r w:rsidRPr="00934003">
        <w:rPr>
          <w:rFonts w:ascii="Times New Roman" w:hAnsi="Times New Roman" w:cs="Times New Roman"/>
          <w:bCs/>
          <w:i/>
          <w:color w:val="000000" w:themeColor="text1"/>
          <w:sz w:val="20"/>
          <w:szCs w:val="20"/>
        </w:rPr>
        <w:t>(właściwe zaznaczyć x):</w:t>
      </w:r>
    </w:p>
    <w:tbl>
      <w:tblPr>
        <w:tblW w:w="10548" w:type="dxa"/>
        <w:jc w:val="center"/>
        <w:tblLayout w:type="fixed"/>
        <w:tblCellMar>
          <w:left w:w="10" w:type="dxa"/>
          <w:right w:w="10" w:type="dxa"/>
        </w:tblCellMar>
        <w:tblLook w:val="04A0" w:firstRow="1" w:lastRow="0" w:firstColumn="1" w:lastColumn="0" w:noHBand="0" w:noVBand="1"/>
      </w:tblPr>
      <w:tblGrid>
        <w:gridCol w:w="851"/>
        <w:gridCol w:w="9697"/>
      </w:tblGrid>
      <w:tr w:rsidR="00934003" w:rsidRPr="00934003" w14:paraId="6C1BF570" w14:textId="77777777" w:rsidTr="00071716">
        <w:trPr>
          <w:jc w:val="center"/>
        </w:trPr>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tcPr>
          <w:p w14:paraId="49C3D5E6"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78F1B790"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konieczność podjęcia natychmiastowego leczenia w innym podmiocie leczniczym</w:t>
            </w:r>
          </w:p>
        </w:tc>
      </w:tr>
      <w:tr w:rsidR="00934003" w:rsidRPr="00934003" w14:paraId="4B30EC60" w14:textId="77777777" w:rsidTr="00071716">
        <w:trPr>
          <w:jc w:val="center"/>
        </w:trPr>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tcPr>
          <w:p w14:paraId="07A3B9B6"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2F181D83"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potrzeba zachowania ciągłości leczenia w innym podmiocie leczniczym</w:t>
            </w:r>
          </w:p>
        </w:tc>
      </w:tr>
      <w:tr w:rsidR="001471CB" w:rsidRPr="00934003" w14:paraId="0133210F" w14:textId="77777777" w:rsidTr="00071716">
        <w:trPr>
          <w:jc w:val="center"/>
        </w:trPr>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tcPr>
          <w:p w14:paraId="2EE90B26"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D5D7657" w14:textId="77777777" w:rsidR="001471CB" w:rsidRPr="00934003" w:rsidRDefault="001471CB" w:rsidP="00071716">
            <w:pPr>
              <w:pStyle w:val="Standarduser"/>
              <w:widowControl w:val="0"/>
              <w:spacing w:line="360" w:lineRule="auto"/>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dysfunkcja narządu ruchu uniemożliwiająca korzystanie ze środków transportu publicznego</w:t>
            </w:r>
          </w:p>
          <w:p w14:paraId="4591B0A9" w14:textId="77777777" w:rsidR="001471CB" w:rsidRPr="00934003" w:rsidRDefault="001471CB" w:rsidP="00071716">
            <w:pPr>
              <w:pStyle w:val="Standarduser"/>
              <w:widowControl w:val="0"/>
              <w:spacing w:line="360" w:lineRule="auto"/>
              <w:rPr>
                <w:rFonts w:ascii="Times New Roman" w:hAnsi="Times New Roman" w:cs="Times New Roman"/>
                <w:i/>
                <w:color w:val="000000" w:themeColor="text1"/>
                <w:sz w:val="20"/>
                <w:szCs w:val="20"/>
              </w:rPr>
            </w:pPr>
            <w:r w:rsidRPr="00934003">
              <w:rPr>
                <w:rFonts w:ascii="Times New Roman" w:hAnsi="Times New Roman" w:cs="Times New Roman"/>
                <w:i/>
                <w:color w:val="000000" w:themeColor="text1"/>
                <w:sz w:val="20"/>
                <w:szCs w:val="20"/>
              </w:rPr>
              <w:t>(określić rodzaj dysfunkcji ):…………………………………………………………… ………………...</w:t>
            </w:r>
          </w:p>
        </w:tc>
      </w:tr>
    </w:tbl>
    <w:p w14:paraId="2187F1E0" w14:textId="77777777" w:rsidR="001471CB" w:rsidRPr="00934003" w:rsidRDefault="001471CB" w:rsidP="001471CB">
      <w:pPr>
        <w:pStyle w:val="Standarduser"/>
        <w:rPr>
          <w:b/>
          <w:bCs/>
          <w:color w:val="000000" w:themeColor="text1"/>
        </w:rPr>
      </w:pPr>
    </w:p>
    <w:p w14:paraId="7756E568" w14:textId="77777777" w:rsidR="001471CB" w:rsidRPr="00934003" w:rsidRDefault="001471CB" w:rsidP="001471CB">
      <w:pPr>
        <w:pStyle w:val="Standarduser"/>
        <w:rPr>
          <w:rFonts w:ascii="Times New Roman" w:hAnsi="Times New Roman" w:cs="Times New Roman"/>
          <w:bCs/>
          <w:i/>
          <w:color w:val="000000" w:themeColor="text1"/>
          <w:sz w:val="20"/>
          <w:szCs w:val="20"/>
        </w:rPr>
      </w:pPr>
      <w:r w:rsidRPr="00934003">
        <w:rPr>
          <w:rFonts w:ascii="Times New Roman" w:hAnsi="Times New Roman" w:cs="Times New Roman"/>
          <w:b/>
          <w:bCs/>
          <w:color w:val="000000" w:themeColor="text1"/>
          <w:sz w:val="20"/>
          <w:szCs w:val="20"/>
        </w:rPr>
        <w:t>III - Transport  częściowo płatny – pacjent 60% |_|</w:t>
      </w:r>
      <w:r w:rsidRPr="00934003">
        <w:rPr>
          <w:rFonts w:ascii="Times New Roman" w:hAnsi="Times New Roman" w:cs="Times New Roman"/>
          <w:color w:val="000000" w:themeColor="text1"/>
          <w:sz w:val="20"/>
          <w:szCs w:val="20"/>
        </w:rPr>
        <w:t>/</w:t>
      </w:r>
      <w:r w:rsidRPr="00934003">
        <w:rPr>
          <w:rFonts w:ascii="Times New Roman" w:hAnsi="Times New Roman" w:cs="Times New Roman"/>
          <w:b/>
          <w:bCs/>
          <w:color w:val="000000" w:themeColor="text1"/>
          <w:sz w:val="20"/>
          <w:szCs w:val="20"/>
        </w:rPr>
        <w:t xml:space="preserve">uzasadnienie </w:t>
      </w:r>
      <w:r w:rsidRPr="00934003">
        <w:rPr>
          <w:rFonts w:ascii="Times New Roman" w:hAnsi="Times New Roman" w:cs="Times New Roman"/>
          <w:bCs/>
          <w:i/>
          <w:color w:val="000000" w:themeColor="text1"/>
          <w:sz w:val="20"/>
          <w:szCs w:val="20"/>
        </w:rPr>
        <w:t>(właściwe zaznaczyć x):</w:t>
      </w:r>
    </w:p>
    <w:tbl>
      <w:tblPr>
        <w:tblW w:w="10548" w:type="dxa"/>
        <w:jc w:val="center"/>
        <w:tblLayout w:type="fixed"/>
        <w:tblCellMar>
          <w:left w:w="10" w:type="dxa"/>
          <w:right w:w="10" w:type="dxa"/>
        </w:tblCellMar>
        <w:tblLook w:val="04A0" w:firstRow="1" w:lastRow="0" w:firstColumn="1" w:lastColumn="0" w:noHBand="0" w:noVBand="1"/>
      </w:tblPr>
      <w:tblGrid>
        <w:gridCol w:w="851"/>
        <w:gridCol w:w="9697"/>
      </w:tblGrid>
      <w:tr w:rsidR="001471CB" w:rsidRPr="00934003" w14:paraId="4D5D018E" w14:textId="77777777" w:rsidTr="00071716">
        <w:trPr>
          <w:jc w:val="center"/>
        </w:trPr>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tcPr>
          <w:p w14:paraId="5BABB39D"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p w14:paraId="651674C3"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p>
          <w:p w14:paraId="298A37CE"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p>
          <w:p w14:paraId="368BA0F2"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p>
          <w:p w14:paraId="25AA25DA"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B7AF00B" w14:textId="77777777" w:rsidR="001471CB" w:rsidRPr="00934003" w:rsidRDefault="001471CB" w:rsidP="00071716">
            <w:pPr>
              <w:pStyle w:val="Bezodstpw"/>
              <w:widowControl w:val="0"/>
              <w:jc w:val="both"/>
              <w:rPr>
                <w:rFonts w:ascii="Times New Roman" w:eastAsia="NSimSun" w:hAnsi="Times New Roman" w:cs="Times New Roman"/>
                <w:color w:val="000000" w:themeColor="text1"/>
                <w:kern w:val="3"/>
                <w:sz w:val="20"/>
                <w:szCs w:val="20"/>
                <w:lang w:eastAsia="zh-CN" w:bidi="hi-IN"/>
              </w:rPr>
            </w:pPr>
            <w:r w:rsidRPr="00934003">
              <w:rPr>
                <w:rFonts w:ascii="Times New Roman" w:eastAsia="NSimSun" w:hAnsi="Times New Roman" w:cs="Times New Roman"/>
                <w:color w:val="000000" w:themeColor="text1"/>
                <w:kern w:val="3"/>
                <w:sz w:val="20"/>
                <w:szCs w:val="20"/>
                <w:lang w:eastAsia="zh-CN" w:bidi="hi-IN"/>
              </w:rPr>
              <w:t>pacjent jest zdolny do samodzielnego poruszania się bez stałej pomocy innej osoby,  ale wymaga  przy korzystaniu ze środków transportu publicznego pomocy innej osoby lub środka transportu publicznego dostosowanego do potrzeb osób niepełnosprawnych, przy stwierdzeniu chorób wymienionych w § 7  Rozporządzenia Ministra Zdrowia z dnia 22 listopada 2013 r. w sprawie świadczeń gwarantowanych z zakresu leczenia szpitalnego (</w:t>
            </w:r>
            <w:proofErr w:type="spellStart"/>
            <w:r w:rsidRPr="00934003">
              <w:rPr>
                <w:rFonts w:ascii="Times New Roman" w:eastAsia="NSimSun" w:hAnsi="Times New Roman" w:cs="Times New Roman"/>
                <w:color w:val="000000" w:themeColor="text1"/>
                <w:kern w:val="3"/>
                <w:sz w:val="20"/>
                <w:szCs w:val="20"/>
                <w:lang w:eastAsia="zh-CN" w:bidi="hi-IN"/>
              </w:rPr>
              <w:t>t.j</w:t>
            </w:r>
            <w:proofErr w:type="spellEnd"/>
            <w:r w:rsidRPr="00934003">
              <w:rPr>
                <w:rFonts w:ascii="Times New Roman" w:eastAsia="NSimSun" w:hAnsi="Times New Roman" w:cs="Times New Roman"/>
                <w:color w:val="000000" w:themeColor="text1"/>
                <w:kern w:val="3"/>
                <w:sz w:val="20"/>
                <w:szCs w:val="20"/>
                <w:lang w:eastAsia="zh-CN" w:bidi="hi-IN"/>
              </w:rPr>
              <w:t xml:space="preserve">. Dz.U. z 2017 r., poz.2295 z </w:t>
            </w:r>
            <w:proofErr w:type="spellStart"/>
            <w:r w:rsidRPr="00934003">
              <w:rPr>
                <w:rFonts w:ascii="Times New Roman" w:eastAsia="NSimSun" w:hAnsi="Times New Roman" w:cs="Times New Roman"/>
                <w:color w:val="000000" w:themeColor="text1"/>
                <w:kern w:val="3"/>
                <w:sz w:val="20"/>
                <w:szCs w:val="20"/>
                <w:lang w:eastAsia="zh-CN" w:bidi="hi-IN"/>
              </w:rPr>
              <w:t>późn</w:t>
            </w:r>
            <w:proofErr w:type="spellEnd"/>
            <w:r w:rsidRPr="00934003">
              <w:rPr>
                <w:rFonts w:ascii="Times New Roman" w:eastAsia="NSimSun" w:hAnsi="Times New Roman" w:cs="Times New Roman"/>
                <w:color w:val="000000" w:themeColor="text1"/>
                <w:kern w:val="3"/>
                <w:sz w:val="20"/>
                <w:szCs w:val="20"/>
                <w:lang w:eastAsia="zh-CN" w:bidi="hi-IN"/>
              </w:rPr>
              <w:t>. zm.), (określić rodzaj choroby):</w:t>
            </w:r>
          </w:p>
          <w:p w14:paraId="0657934B" w14:textId="77777777" w:rsidR="001471CB" w:rsidRPr="00934003" w:rsidRDefault="001471CB" w:rsidP="001471CB">
            <w:pPr>
              <w:pStyle w:val="Bezodstpw"/>
              <w:numPr>
                <w:ilvl w:val="0"/>
                <w:numId w:val="30"/>
              </w:numPr>
              <w:autoSpaceDN w:val="0"/>
              <w:ind w:left="360" w:hanging="360"/>
              <w:jc w:val="both"/>
              <w:textAlignment w:val="baseline"/>
              <w:rPr>
                <w:rFonts w:ascii="Times New Roman" w:eastAsia="NSimSun" w:hAnsi="Times New Roman" w:cs="Times New Roman"/>
                <w:color w:val="000000" w:themeColor="text1"/>
                <w:kern w:val="3"/>
                <w:sz w:val="20"/>
                <w:szCs w:val="20"/>
                <w:lang w:eastAsia="zh-CN" w:bidi="hi-IN"/>
              </w:rPr>
            </w:pPr>
            <w:r w:rsidRPr="00934003">
              <w:rPr>
                <w:rFonts w:ascii="Times New Roman" w:eastAsia="NSimSun" w:hAnsi="Times New Roman" w:cs="Times New Roman"/>
                <w:color w:val="000000" w:themeColor="text1"/>
                <w:kern w:val="3"/>
                <w:sz w:val="20"/>
                <w:szCs w:val="20"/>
                <w:lang w:eastAsia="zh-CN" w:bidi="hi-IN"/>
              </w:rPr>
              <w:t>chorób: krwi i narządów krwiotwórczych, nowotworowych, oczu, przemiany materii, psychicznych i zaburzeń zachowania, skóry i tkanki podskórnej,</w:t>
            </w:r>
          </w:p>
          <w:p w14:paraId="68BA47AF" w14:textId="77777777" w:rsidR="001471CB" w:rsidRPr="00934003" w:rsidRDefault="001471CB" w:rsidP="00071716">
            <w:pPr>
              <w:pStyle w:val="Standarduser"/>
              <w:widowControl w:val="0"/>
              <w:ind w:left="322" w:hanging="322"/>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   chorób układu: krążenia, moczowo – płciowego, nerwowego, oddechowego, ruchu, trawiennego, wydzielania wewnętrznego, chorób zakaźnych, urazów i zatruć, wad rozwojowych wrodzonych, zniekształceń i aberracji chromosomowych.</w:t>
            </w:r>
          </w:p>
        </w:tc>
      </w:tr>
    </w:tbl>
    <w:p w14:paraId="04117D88" w14:textId="77777777" w:rsidR="001471CB" w:rsidRPr="00934003" w:rsidRDefault="001471CB" w:rsidP="001471CB">
      <w:pPr>
        <w:pStyle w:val="Standarduser"/>
        <w:rPr>
          <w:b/>
          <w:bCs/>
          <w:color w:val="000000" w:themeColor="text1"/>
        </w:rPr>
      </w:pPr>
    </w:p>
    <w:p w14:paraId="2E096ED3" w14:textId="77777777" w:rsidR="001471CB" w:rsidRPr="00934003" w:rsidRDefault="001471CB" w:rsidP="001471CB">
      <w:pPr>
        <w:pStyle w:val="Standarduser"/>
        <w:rPr>
          <w:rFonts w:ascii="Times New Roman" w:hAnsi="Times New Roman" w:cs="Times New Roman"/>
          <w:color w:val="000000" w:themeColor="text1"/>
          <w:sz w:val="20"/>
          <w:szCs w:val="20"/>
        </w:rPr>
      </w:pPr>
      <w:r w:rsidRPr="00934003">
        <w:rPr>
          <w:rFonts w:ascii="Times New Roman" w:hAnsi="Times New Roman" w:cs="Times New Roman"/>
          <w:b/>
          <w:bCs/>
          <w:color w:val="000000" w:themeColor="text1"/>
          <w:sz w:val="20"/>
          <w:szCs w:val="20"/>
        </w:rPr>
        <w:t>IV - Transport w całości płatny przez pacjenta – 100% |_|</w:t>
      </w:r>
      <w:r w:rsidRPr="00934003">
        <w:rPr>
          <w:rFonts w:ascii="Times New Roman" w:hAnsi="Times New Roman" w:cs="Times New Roman"/>
          <w:color w:val="000000" w:themeColor="text1"/>
          <w:sz w:val="20"/>
          <w:szCs w:val="20"/>
        </w:rPr>
        <w:t>/</w:t>
      </w:r>
      <w:r w:rsidRPr="00934003">
        <w:rPr>
          <w:rFonts w:ascii="Times New Roman" w:hAnsi="Times New Roman" w:cs="Times New Roman"/>
          <w:b/>
          <w:bCs/>
          <w:color w:val="000000" w:themeColor="text1"/>
          <w:sz w:val="20"/>
          <w:szCs w:val="20"/>
        </w:rPr>
        <w:t xml:space="preserve">uzasadnienie </w:t>
      </w:r>
      <w:r w:rsidRPr="00934003">
        <w:rPr>
          <w:rFonts w:ascii="Times New Roman" w:hAnsi="Times New Roman" w:cs="Times New Roman"/>
          <w:bCs/>
          <w:i/>
          <w:color w:val="000000" w:themeColor="text1"/>
          <w:sz w:val="20"/>
          <w:szCs w:val="20"/>
        </w:rPr>
        <w:t>(właściwe zaznaczyć x):</w:t>
      </w:r>
    </w:p>
    <w:tbl>
      <w:tblPr>
        <w:tblW w:w="10555" w:type="dxa"/>
        <w:tblInd w:w="-750" w:type="dxa"/>
        <w:tblLayout w:type="fixed"/>
        <w:tblCellMar>
          <w:left w:w="10" w:type="dxa"/>
          <w:right w:w="10" w:type="dxa"/>
        </w:tblCellMar>
        <w:tblLook w:val="04A0" w:firstRow="1" w:lastRow="0" w:firstColumn="1" w:lastColumn="0" w:noHBand="0" w:noVBand="1"/>
      </w:tblPr>
      <w:tblGrid>
        <w:gridCol w:w="854"/>
        <w:gridCol w:w="9701"/>
      </w:tblGrid>
      <w:tr w:rsidR="00934003" w:rsidRPr="00934003" w14:paraId="69104842" w14:textId="77777777" w:rsidTr="00BF4A37">
        <w:tc>
          <w:tcPr>
            <w:tcW w:w="854" w:type="dxa"/>
            <w:tcBorders>
              <w:top w:val="single" w:sz="4" w:space="0" w:color="000000"/>
              <w:left w:val="single" w:sz="4" w:space="0" w:color="000000"/>
              <w:bottom w:val="single" w:sz="4" w:space="0" w:color="000000"/>
            </w:tcBorders>
            <w:tcMar>
              <w:top w:w="0" w:type="dxa"/>
              <w:left w:w="103" w:type="dxa"/>
              <w:bottom w:w="0" w:type="dxa"/>
              <w:right w:w="108" w:type="dxa"/>
            </w:tcMar>
          </w:tcPr>
          <w:p w14:paraId="3AED52C5"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70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D8D194C"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 xml:space="preserve">pacjent </w:t>
            </w:r>
            <w:r w:rsidRPr="00934003">
              <w:rPr>
                <w:rFonts w:ascii="Times New Roman" w:hAnsi="Times New Roman" w:cs="Times New Roman"/>
                <w:color w:val="000000" w:themeColor="text1"/>
                <w:sz w:val="20"/>
                <w:szCs w:val="20"/>
                <w:u w:val="single"/>
              </w:rPr>
              <w:t>nie wymaga</w:t>
            </w:r>
            <w:r w:rsidRPr="00934003">
              <w:rPr>
                <w:rFonts w:ascii="Times New Roman" w:hAnsi="Times New Roman" w:cs="Times New Roman"/>
                <w:color w:val="000000" w:themeColor="text1"/>
                <w:sz w:val="20"/>
                <w:szCs w:val="20"/>
              </w:rPr>
              <w:t xml:space="preserve">  leczenia w innym podmiocie leczniczym</w:t>
            </w:r>
          </w:p>
        </w:tc>
      </w:tr>
      <w:tr w:rsidR="001471CB" w:rsidRPr="00934003" w14:paraId="3C271445" w14:textId="77777777" w:rsidTr="00BF4A37">
        <w:tc>
          <w:tcPr>
            <w:tcW w:w="854" w:type="dxa"/>
            <w:tcBorders>
              <w:top w:val="single" w:sz="4" w:space="0" w:color="000000"/>
              <w:left w:val="single" w:sz="4" w:space="0" w:color="000000"/>
              <w:bottom w:val="single" w:sz="4" w:space="0" w:color="000000"/>
            </w:tcBorders>
            <w:tcMar>
              <w:top w:w="0" w:type="dxa"/>
              <w:left w:w="103" w:type="dxa"/>
              <w:bottom w:w="0" w:type="dxa"/>
              <w:right w:w="108" w:type="dxa"/>
            </w:tcMar>
          </w:tcPr>
          <w:p w14:paraId="30B0E90A" w14:textId="77777777" w:rsidR="001471CB" w:rsidRPr="00934003" w:rsidRDefault="001471CB" w:rsidP="00071716">
            <w:pPr>
              <w:pStyle w:val="Standarduser"/>
              <w:widowControl w:val="0"/>
              <w:jc w:val="center"/>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w:t>
            </w:r>
          </w:p>
        </w:tc>
        <w:tc>
          <w:tcPr>
            <w:tcW w:w="970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DE8EF0A"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 xml:space="preserve">pacjent </w:t>
            </w:r>
            <w:r w:rsidRPr="00934003">
              <w:rPr>
                <w:rFonts w:ascii="Times New Roman" w:hAnsi="Times New Roman" w:cs="Times New Roman"/>
                <w:color w:val="000000" w:themeColor="text1"/>
                <w:sz w:val="20"/>
                <w:szCs w:val="20"/>
                <w:u w:val="single"/>
              </w:rPr>
              <w:t>nie wymaga</w:t>
            </w:r>
            <w:r w:rsidRPr="00934003">
              <w:rPr>
                <w:rFonts w:ascii="Times New Roman" w:hAnsi="Times New Roman" w:cs="Times New Roman"/>
                <w:color w:val="000000" w:themeColor="text1"/>
                <w:sz w:val="20"/>
                <w:szCs w:val="20"/>
              </w:rPr>
              <w:t xml:space="preserve"> hospitalizacji</w:t>
            </w:r>
          </w:p>
        </w:tc>
      </w:tr>
    </w:tbl>
    <w:p w14:paraId="42417967" w14:textId="77777777" w:rsidR="001471CB" w:rsidRPr="00934003" w:rsidRDefault="001471CB" w:rsidP="001471CB">
      <w:pPr>
        <w:pStyle w:val="Standarduser"/>
        <w:rPr>
          <w:rFonts w:cs="Times New Roman"/>
          <w:b/>
          <w:i/>
          <w:color w:val="000000" w:themeColor="text1"/>
          <w:sz w:val="18"/>
          <w:szCs w:val="18"/>
        </w:rPr>
      </w:pPr>
    </w:p>
    <w:tbl>
      <w:tblPr>
        <w:tblW w:w="10565" w:type="dxa"/>
        <w:jc w:val="center"/>
        <w:tblLayout w:type="fixed"/>
        <w:tblCellMar>
          <w:left w:w="10" w:type="dxa"/>
          <w:right w:w="10" w:type="dxa"/>
        </w:tblCellMar>
        <w:tblLook w:val="04A0" w:firstRow="1" w:lastRow="0" w:firstColumn="1" w:lastColumn="0" w:noHBand="0" w:noVBand="1"/>
      </w:tblPr>
      <w:tblGrid>
        <w:gridCol w:w="4885"/>
        <w:gridCol w:w="5680"/>
      </w:tblGrid>
      <w:tr w:rsidR="001471CB" w:rsidRPr="00934003" w14:paraId="3014A391" w14:textId="77777777" w:rsidTr="00071716">
        <w:trPr>
          <w:jc w:val="center"/>
        </w:trPr>
        <w:tc>
          <w:tcPr>
            <w:tcW w:w="4885" w:type="dxa"/>
            <w:tcBorders>
              <w:top w:val="single" w:sz="4" w:space="0" w:color="000000"/>
              <w:left w:val="single" w:sz="4" w:space="0" w:color="000000"/>
              <w:bottom w:val="single" w:sz="4" w:space="0" w:color="000000"/>
            </w:tcBorders>
            <w:tcMar>
              <w:top w:w="0" w:type="dxa"/>
              <w:left w:w="103" w:type="dxa"/>
              <w:bottom w:w="0" w:type="dxa"/>
              <w:right w:w="108" w:type="dxa"/>
            </w:tcMar>
          </w:tcPr>
          <w:p w14:paraId="64DB3231"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Transport z: / Pieczęć oddziału</w:t>
            </w:r>
          </w:p>
          <w:p w14:paraId="48217078" w14:textId="77777777" w:rsidR="001471CB" w:rsidRPr="00934003" w:rsidRDefault="001471CB" w:rsidP="00071716">
            <w:pPr>
              <w:pStyle w:val="Standarduser"/>
              <w:widowControl w:val="0"/>
              <w:rPr>
                <w:rFonts w:ascii="Times New Roman" w:hAnsi="Times New Roman" w:cs="Times New Roman"/>
                <w:color w:val="000000" w:themeColor="text1"/>
                <w:sz w:val="20"/>
                <w:szCs w:val="20"/>
              </w:rPr>
            </w:pPr>
          </w:p>
          <w:p w14:paraId="45E4904C" w14:textId="77777777" w:rsidR="001471CB" w:rsidRPr="00934003" w:rsidRDefault="001471CB" w:rsidP="00071716">
            <w:pPr>
              <w:pStyle w:val="Standarduser"/>
              <w:widowControl w:val="0"/>
              <w:rPr>
                <w:rFonts w:ascii="Times New Roman" w:hAnsi="Times New Roman" w:cs="Times New Roman"/>
                <w:b/>
                <w:i/>
                <w:color w:val="000000" w:themeColor="text1"/>
                <w:sz w:val="20"/>
                <w:szCs w:val="20"/>
              </w:rPr>
            </w:pPr>
          </w:p>
        </w:tc>
        <w:tc>
          <w:tcPr>
            <w:tcW w:w="56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6C80923E" w14:textId="77777777" w:rsidR="001471CB" w:rsidRPr="00934003" w:rsidRDefault="001471CB" w:rsidP="00071716">
            <w:pPr>
              <w:pStyle w:val="Standarduser"/>
              <w:widowControl w:val="0"/>
              <w:rPr>
                <w:rFonts w:ascii="Times New Roman" w:hAnsi="Times New Roman" w:cs="Times New Roman"/>
                <w:b/>
                <w:i/>
                <w:color w:val="000000" w:themeColor="text1"/>
                <w:sz w:val="20"/>
                <w:szCs w:val="20"/>
              </w:rPr>
            </w:pPr>
            <w:r w:rsidRPr="00934003">
              <w:rPr>
                <w:rFonts w:ascii="Times New Roman" w:hAnsi="Times New Roman" w:cs="Times New Roman"/>
                <w:b/>
                <w:i/>
                <w:color w:val="000000" w:themeColor="text1"/>
                <w:sz w:val="20"/>
                <w:szCs w:val="20"/>
              </w:rPr>
              <w:t xml:space="preserve">Transport do:                                                                                                                               </w:t>
            </w:r>
          </w:p>
          <w:p w14:paraId="1B773E2D" w14:textId="77777777" w:rsidR="001471CB" w:rsidRPr="00934003" w:rsidRDefault="001471CB" w:rsidP="00071716">
            <w:pPr>
              <w:pStyle w:val="Standarduser"/>
              <w:widowControl w:val="0"/>
              <w:rPr>
                <w:rFonts w:ascii="Times New Roman" w:hAnsi="Times New Roman" w:cs="Times New Roman"/>
                <w:b/>
                <w:i/>
                <w:color w:val="000000" w:themeColor="text1"/>
                <w:sz w:val="20"/>
                <w:szCs w:val="20"/>
              </w:rPr>
            </w:pPr>
          </w:p>
          <w:p w14:paraId="4898FC52" w14:textId="77777777" w:rsidR="001471CB" w:rsidRPr="00934003" w:rsidRDefault="001471CB" w:rsidP="00071716">
            <w:pPr>
              <w:pStyle w:val="Standarduser"/>
              <w:widowControl w:val="0"/>
              <w:rPr>
                <w:rFonts w:ascii="Times New Roman" w:hAnsi="Times New Roman" w:cs="Times New Roman"/>
                <w:b/>
                <w:i/>
                <w:color w:val="000000" w:themeColor="text1"/>
                <w:sz w:val="20"/>
                <w:szCs w:val="20"/>
              </w:rPr>
            </w:pPr>
          </w:p>
        </w:tc>
      </w:tr>
    </w:tbl>
    <w:p w14:paraId="22D3B9FC" w14:textId="77777777" w:rsidR="001471CB" w:rsidRPr="00934003" w:rsidRDefault="001471CB" w:rsidP="001471CB">
      <w:pPr>
        <w:pStyle w:val="Standarduser"/>
        <w:rPr>
          <w:rFonts w:ascii="Times New Roman" w:hAnsi="Times New Roman" w:cs="Times New Roman"/>
          <w:b/>
          <w:color w:val="000000" w:themeColor="text1"/>
          <w:sz w:val="20"/>
          <w:szCs w:val="20"/>
        </w:rPr>
      </w:pPr>
    </w:p>
    <w:p w14:paraId="2F92B6E3" w14:textId="77777777" w:rsidR="001471CB" w:rsidRPr="00934003" w:rsidRDefault="001471CB" w:rsidP="001471CB">
      <w:pPr>
        <w:pStyle w:val="Standardus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IV - Oświadczenie pacjenta/rodziny/opiekuna:</w:t>
      </w:r>
    </w:p>
    <w:tbl>
      <w:tblPr>
        <w:tblW w:w="10548" w:type="dxa"/>
        <w:jc w:val="center"/>
        <w:tblLayout w:type="fixed"/>
        <w:tblCellMar>
          <w:left w:w="10" w:type="dxa"/>
          <w:right w:w="10" w:type="dxa"/>
        </w:tblCellMar>
        <w:tblLook w:val="04A0" w:firstRow="1" w:lastRow="0" w:firstColumn="1" w:lastColumn="0" w:noHBand="0" w:noVBand="1"/>
      </w:tblPr>
      <w:tblGrid>
        <w:gridCol w:w="10548"/>
      </w:tblGrid>
      <w:tr w:rsidR="00934003" w:rsidRPr="00934003" w14:paraId="5AC98B3A" w14:textId="77777777" w:rsidTr="00071716">
        <w:trPr>
          <w:jc w:val="center"/>
        </w:trPr>
        <w:tc>
          <w:tcPr>
            <w:tcW w:w="1054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2A7F011A" w14:textId="77777777" w:rsidR="001471CB" w:rsidRPr="00934003" w:rsidRDefault="001471CB" w:rsidP="00BF4A37">
            <w:pPr>
              <w:pStyle w:val="Standarduser"/>
              <w:widowControl w:val="0"/>
              <w:snapToGrid w:val="0"/>
              <w:spacing w:line="360" w:lineRule="auto"/>
              <w:rPr>
                <w:rFonts w:ascii="Times New Roman" w:hAnsi="Times New Roman" w:cs="Times New Roman"/>
                <w:i/>
                <w:color w:val="000000" w:themeColor="text1"/>
                <w:sz w:val="20"/>
                <w:szCs w:val="20"/>
              </w:rPr>
            </w:pPr>
          </w:p>
          <w:p w14:paraId="655A05BB" w14:textId="77777777" w:rsidR="001471CB" w:rsidRPr="00934003" w:rsidRDefault="001471CB" w:rsidP="00BF4A37">
            <w:pPr>
              <w:pStyle w:val="Standarduser"/>
              <w:widowControl w:val="0"/>
              <w:spacing w:line="360" w:lineRule="auto"/>
              <w:rPr>
                <w:rFonts w:ascii="Times New Roman" w:hAnsi="Times New Roman" w:cs="Times New Roman"/>
                <w:i/>
                <w:color w:val="000000" w:themeColor="text1"/>
                <w:sz w:val="20"/>
                <w:szCs w:val="20"/>
              </w:rPr>
            </w:pPr>
            <w:r w:rsidRPr="00934003">
              <w:rPr>
                <w:rFonts w:ascii="Times New Roman" w:hAnsi="Times New Roman" w:cs="Times New Roman"/>
                <w:i/>
                <w:color w:val="000000" w:themeColor="text1"/>
                <w:sz w:val="20"/>
                <w:szCs w:val="20"/>
              </w:rPr>
              <w:t>Wyrażam zgodę na poniesienie kosztów transportu w kwocie ……………….…………zł (słownie kwota…………….…</w:t>
            </w:r>
          </w:p>
          <w:p w14:paraId="499AB51E" w14:textId="77777777" w:rsidR="001471CB" w:rsidRPr="00934003" w:rsidRDefault="001471CB" w:rsidP="00BF4A37">
            <w:pPr>
              <w:pStyle w:val="Standarduser"/>
              <w:widowControl w:val="0"/>
              <w:spacing w:line="360" w:lineRule="auto"/>
              <w:rPr>
                <w:rFonts w:ascii="Times New Roman" w:hAnsi="Times New Roman" w:cs="Times New Roman"/>
                <w:i/>
                <w:color w:val="000000" w:themeColor="text1"/>
                <w:sz w:val="20"/>
                <w:szCs w:val="20"/>
              </w:rPr>
            </w:pPr>
            <w:r w:rsidRPr="00934003">
              <w:rPr>
                <w:rFonts w:ascii="Times New Roman" w:eastAsia="Times New Roman" w:hAnsi="Times New Roman" w:cs="Times New Roman"/>
                <w:i/>
                <w:color w:val="000000" w:themeColor="text1"/>
                <w:sz w:val="20"/>
                <w:szCs w:val="20"/>
              </w:rPr>
              <w:t xml:space="preserve"> </w:t>
            </w:r>
            <w:r w:rsidRPr="00934003">
              <w:rPr>
                <w:rFonts w:ascii="Times New Roman" w:hAnsi="Times New Roman" w:cs="Times New Roman"/>
                <w:i/>
                <w:color w:val="000000" w:themeColor="text1"/>
                <w:sz w:val="20"/>
                <w:szCs w:val="20"/>
              </w:rPr>
              <w:t>……………………………………………………………………………………………………….. ……………………..………</w:t>
            </w:r>
          </w:p>
          <w:p w14:paraId="4F23261A" w14:textId="77777777" w:rsidR="001471CB" w:rsidRPr="00934003" w:rsidRDefault="001471CB" w:rsidP="00BF4A37">
            <w:pPr>
              <w:pStyle w:val="Standarduser"/>
              <w:widowControl w:val="0"/>
              <w:spacing w:line="360" w:lineRule="auto"/>
              <w:rPr>
                <w:rFonts w:ascii="Times New Roman" w:hAnsi="Times New Roman" w:cs="Times New Roman"/>
                <w:i/>
                <w:color w:val="000000" w:themeColor="text1"/>
                <w:sz w:val="20"/>
                <w:szCs w:val="20"/>
              </w:rPr>
            </w:pPr>
            <w:r w:rsidRPr="00934003">
              <w:rPr>
                <w:rFonts w:ascii="Times New Roman" w:hAnsi="Times New Roman" w:cs="Times New Roman"/>
                <w:i/>
                <w:color w:val="000000" w:themeColor="text1"/>
                <w:sz w:val="20"/>
                <w:szCs w:val="20"/>
              </w:rPr>
              <w:t>Potwierdzenie wpłaty……………………………………………………………………………………………………….……..</w:t>
            </w:r>
          </w:p>
          <w:p w14:paraId="127983FF" w14:textId="77777777" w:rsidR="001471CB" w:rsidRPr="00934003" w:rsidRDefault="001471CB" w:rsidP="00BF4A37">
            <w:pPr>
              <w:pStyle w:val="Standarduser"/>
              <w:widowControl w:val="0"/>
              <w:spacing w:line="360" w:lineRule="auto"/>
              <w:rPr>
                <w:rFonts w:ascii="Times New Roman" w:hAnsi="Times New Roman" w:cs="Times New Roman"/>
                <w:i/>
                <w:color w:val="000000" w:themeColor="text1"/>
                <w:sz w:val="20"/>
                <w:szCs w:val="20"/>
              </w:rPr>
            </w:pPr>
            <w:r w:rsidRPr="00934003">
              <w:rPr>
                <w:rFonts w:ascii="Times New Roman" w:hAnsi="Times New Roman" w:cs="Times New Roman"/>
                <w:i/>
                <w:color w:val="000000" w:themeColor="text1"/>
                <w:sz w:val="20"/>
                <w:szCs w:val="20"/>
              </w:rPr>
              <w:t>Data i czytelny podpis pacjenta/rodziny/opiekuna…………………………………………………………………………..</w:t>
            </w:r>
          </w:p>
        </w:tc>
      </w:tr>
      <w:tr w:rsidR="001471CB" w:rsidRPr="00934003" w14:paraId="6F222CE1" w14:textId="77777777" w:rsidTr="00071716">
        <w:trPr>
          <w:trHeight w:val="639"/>
          <w:jc w:val="center"/>
        </w:trPr>
        <w:tc>
          <w:tcPr>
            <w:tcW w:w="1054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0EF15C1" w14:textId="77777777" w:rsidR="001471CB" w:rsidRPr="00934003" w:rsidRDefault="001471CB" w:rsidP="00071716">
            <w:pPr>
              <w:pStyle w:val="Bezodstpw"/>
              <w:widowControl w:val="0"/>
              <w:jc w:val="both"/>
              <w:rPr>
                <w:rFonts w:ascii="Times New Roman" w:hAnsi="Times New Roman" w:cs="Times New Roman"/>
                <w:color w:val="000000" w:themeColor="text1"/>
              </w:rPr>
            </w:pPr>
            <w:r w:rsidRPr="00934003">
              <w:rPr>
                <w:rFonts w:ascii="Times New Roman" w:hAnsi="Times New Roman" w:cs="Times New Roman"/>
                <w:b/>
                <w:i/>
                <w:color w:val="000000" w:themeColor="text1"/>
                <w:sz w:val="16"/>
                <w:szCs w:val="16"/>
                <w:lang w:bidi="hi-IN"/>
              </w:rPr>
              <w:t>Podstawa prawna:</w:t>
            </w:r>
            <w:r w:rsidRPr="00934003">
              <w:rPr>
                <w:rFonts w:ascii="Times New Roman" w:hAnsi="Times New Roman" w:cs="Times New Roman"/>
                <w:i/>
                <w:color w:val="000000" w:themeColor="text1"/>
                <w:sz w:val="16"/>
                <w:szCs w:val="16"/>
                <w:lang w:bidi="hi-IN"/>
              </w:rPr>
              <w:t xml:space="preserve"> art. 41 ust. 1 ustawy z dnia 27 sierpnia 2004r. o świadczeniach opieki zdrowotnej finansowanych ze środków publicznych</w:t>
            </w:r>
            <w:r w:rsidRPr="00934003">
              <w:rPr>
                <w:rFonts w:ascii="Times New Roman" w:hAnsi="Times New Roman" w:cs="Times New Roman"/>
                <w:i/>
                <w:iCs/>
                <w:color w:val="000000" w:themeColor="text1"/>
                <w:sz w:val="16"/>
                <w:szCs w:val="16"/>
                <w:lang w:bidi="hi-IN"/>
              </w:rPr>
              <w:t>(</w:t>
            </w:r>
            <w:proofErr w:type="spellStart"/>
            <w:r w:rsidRPr="00934003">
              <w:rPr>
                <w:rFonts w:ascii="Times New Roman" w:hAnsi="Times New Roman" w:cs="Times New Roman"/>
                <w:i/>
                <w:iCs/>
                <w:color w:val="000000" w:themeColor="text1"/>
                <w:sz w:val="16"/>
                <w:szCs w:val="16"/>
                <w:lang w:bidi="hi-IN"/>
              </w:rPr>
              <w:t>t.j</w:t>
            </w:r>
            <w:proofErr w:type="spellEnd"/>
            <w:r w:rsidRPr="00934003">
              <w:rPr>
                <w:rFonts w:ascii="Times New Roman" w:hAnsi="Times New Roman" w:cs="Times New Roman"/>
                <w:i/>
                <w:iCs/>
                <w:color w:val="000000" w:themeColor="text1"/>
                <w:sz w:val="16"/>
                <w:szCs w:val="16"/>
                <w:lang w:bidi="hi-IN"/>
              </w:rPr>
              <w:t xml:space="preserve">. Dz.U z 2019 r., poz. 1373 z </w:t>
            </w:r>
            <w:proofErr w:type="spellStart"/>
            <w:r w:rsidRPr="00934003">
              <w:rPr>
                <w:rFonts w:ascii="Times New Roman" w:hAnsi="Times New Roman" w:cs="Times New Roman"/>
                <w:i/>
                <w:iCs/>
                <w:color w:val="000000" w:themeColor="text1"/>
                <w:sz w:val="16"/>
                <w:szCs w:val="16"/>
                <w:lang w:bidi="hi-IN"/>
              </w:rPr>
              <w:t>późn</w:t>
            </w:r>
            <w:proofErr w:type="spellEnd"/>
            <w:r w:rsidRPr="00934003">
              <w:rPr>
                <w:rFonts w:ascii="Times New Roman" w:hAnsi="Times New Roman" w:cs="Times New Roman"/>
                <w:i/>
                <w:iCs/>
                <w:color w:val="000000" w:themeColor="text1"/>
                <w:sz w:val="16"/>
                <w:szCs w:val="16"/>
                <w:lang w:bidi="hi-IN"/>
              </w:rPr>
              <w:t>. zm.)</w:t>
            </w:r>
            <w:r w:rsidRPr="00934003">
              <w:rPr>
                <w:rFonts w:ascii="Times New Roman" w:hAnsi="Times New Roman" w:cs="Times New Roman"/>
                <w:i/>
                <w:color w:val="000000" w:themeColor="text1"/>
                <w:sz w:val="16"/>
                <w:szCs w:val="16"/>
                <w:lang w:bidi="hi-IN"/>
              </w:rPr>
              <w:t xml:space="preserve">; Rozporządzenie Ministra Zdrowia z dnia 22 listopada 2013 r. w sprawie świadczeń gwarantowanych z zakresu leczenia szpitalnego </w:t>
            </w:r>
            <w:r w:rsidRPr="00934003">
              <w:rPr>
                <w:rFonts w:ascii="Times New Roman" w:hAnsi="Times New Roman" w:cs="Times New Roman"/>
                <w:i/>
                <w:iCs/>
                <w:color w:val="000000" w:themeColor="text1"/>
                <w:sz w:val="16"/>
                <w:szCs w:val="16"/>
                <w:lang w:bidi="hi-IN"/>
              </w:rPr>
              <w:t>(</w:t>
            </w:r>
            <w:proofErr w:type="spellStart"/>
            <w:r w:rsidRPr="00934003">
              <w:rPr>
                <w:rFonts w:ascii="Times New Roman" w:hAnsi="Times New Roman" w:cs="Times New Roman"/>
                <w:i/>
                <w:iCs/>
                <w:color w:val="000000" w:themeColor="text1"/>
                <w:sz w:val="16"/>
                <w:szCs w:val="16"/>
                <w:lang w:bidi="hi-IN"/>
              </w:rPr>
              <w:t>t.j</w:t>
            </w:r>
            <w:proofErr w:type="spellEnd"/>
            <w:r w:rsidRPr="00934003">
              <w:rPr>
                <w:rFonts w:ascii="Times New Roman" w:hAnsi="Times New Roman" w:cs="Times New Roman"/>
                <w:i/>
                <w:iCs/>
                <w:color w:val="000000" w:themeColor="text1"/>
                <w:sz w:val="16"/>
                <w:szCs w:val="16"/>
                <w:lang w:bidi="hi-IN"/>
              </w:rPr>
              <w:t xml:space="preserve">. Dz.U. z 2017 r., poz.2295 z </w:t>
            </w:r>
            <w:proofErr w:type="spellStart"/>
            <w:r w:rsidRPr="00934003">
              <w:rPr>
                <w:rFonts w:ascii="Times New Roman" w:hAnsi="Times New Roman" w:cs="Times New Roman"/>
                <w:i/>
                <w:iCs/>
                <w:color w:val="000000" w:themeColor="text1"/>
                <w:sz w:val="16"/>
                <w:szCs w:val="16"/>
                <w:lang w:bidi="hi-IN"/>
              </w:rPr>
              <w:t>późn</w:t>
            </w:r>
            <w:proofErr w:type="spellEnd"/>
            <w:r w:rsidRPr="00934003">
              <w:rPr>
                <w:rFonts w:ascii="Times New Roman" w:hAnsi="Times New Roman" w:cs="Times New Roman"/>
                <w:i/>
                <w:iCs/>
                <w:color w:val="000000" w:themeColor="text1"/>
                <w:sz w:val="16"/>
                <w:szCs w:val="16"/>
                <w:lang w:bidi="hi-IN"/>
              </w:rPr>
              <w:t>. zm.).</w:t>
            </w:r>
          </w:p>
        </w:tc>
      </w:tr>
    </w:tbl>
    <w:p w14:paraId="0D20B48B" w14:textId="77777777" w:rsidR="001471CB" w:rsidRPr="00934003" w:rsidRDefault="001471CB" w:rsidP="001471CB">
      <w:pPr>
        <w:pStyle w:val="Standarduser"/>
        <w:rPr>
          <w:rFonts w:ascii="Times New Roman" w:hAnsi="Times New Roman" w:cs="Times New Roman"/>
          <w:color w:val="000000" w:themeColor="text1"/>
        </w:rPr>
      </w:pPr>
    </w:p>
    <w:p w14:paraId="3ABB00CD" w14:textId="77777777" w:rsidR="001471CB" w:rsidRPr="00934003" w:rsidRDefault="001471CB" w:rsidP="001471CB">
      <w:pPr>
        <w:pStyle w:val="Standarduser"/>
        <w:widowControl w:val="0"/>
        <w:jc w:val="right"/>
        <w:rPr>
          <w:rFonts w:ascii="Times New Roman" w:hAnsi="Times New Roman" w:cs="Times New Roman"/>
          <w:b/>
          <w:i/>
          <w:color w:val="000000" w:themeColor="text1"/>
          <w:sz w:val="18"/>
          <w:szCs w:val="18"/>
        </w:rPr>
      </w:pPr>
      <w:r w:rsidRPr="00934003">
        <w:rPr>
          <w:rFonts w:ascii="Times New Roman" w:hAnsi="Times New Roman" w:cs="Times New Roman"/>
          <w:b/>
          <w:i/>
          <w:color w:val="000000" w:themeColor="text1"/>
          <w:sz w:val="18"/>
          <w:szCs w:val="18"/>
        </w:rPr>
        <w:t>Pieczątka i podpis lekarza zlecającego transport</w:t>
      </w:r>
    </w:p>
    <w:p w14:paraId="331A9D2D" w14:textId="33EF1418" w:rsidR="001471CB" w:rsidRPr="00934003" w:rsidRDefault="001471CB" w:rsidP="001471CB">
      <w:pPr>
        <w:pStyle w:val="Domynie"/>
        <w:rPr>
          <w:color w:val="000000" w:themeColor="text1"/>
          <w:sz w:val="20"/>
          <w:szCs w:val="20"/>
        </w:rPr>
      </w:pPr>
      <w:r w:rsidRPr="00934003">
        <w:rPr>
          <w:color w:val="000000" w:themeColor="text1"/>
          <w:sz w:val="20"/>
          <w:szCs w:val="20"/>
        </w:rPr>
        <w:t xml:space="preserve">Strona 1 z </w:t>
      </w:r>
      <w:r w:rsidR="00BF4A37">
        <w:rPr>
          <w:color w:val="000000" w:themeColor="text1"/>
          <w:sz w:val="20"/>
          <w:szCs w:val="20"/>
        </w:rPr>
        <w:t>2</w:t>
      </w:r>
    </w:p>
    <w:p w14:paraId="1F0CA5FC" w14:textId="77777777" w:rsidR="001471CB" w:rsidRPr="00934003" w:rsidRDefault="001471CB" w:rsidP="001471CB">
      <w:pPr>
        <w:pStyle w:val="Domynie"/>
        <w:jc w:val="right"/>
        <w:rPr>
          <w:color w:val="000000" w:themeColor="text1"/>
          <w:sz w:val="16"/>
          <w:szCs w:val="16"/>
        </w:rPr>
      </w:pPr>
    </w:p>
    <w:tbl>
      <w:tblPr>
        <w:tblW w:w="10545" w:type="dxa"/>
        <w:tblInd w:w="-741" w:type="dxa"/>
        <w:tblLayout w:type="fixed"/>
        <w:tblCellMar>
          <w:left w:w="10" w:type="dxa"/>
          <w:right w:w="10" w:type="dxa"/>
        </w:tblCellMar>
        <w:tblLook w:val="04A0" w:firstRow="1" w:lastRow="0" w:firstColumn="1" w:lastColumn="0" w:noHBand="0" w:noVBand="1"/>
      </w:tblPr>
      <w:tblGrid>
        <w:gridCol w:w="5445"/>
        <w:gridCol w:w="3690"/>
        <w:gridCol w:w="1410"/>
      </w:tblGrid>
      <w:tr w:rsidR="001471CB" w:rsidRPr="00934003" w14:paraId="7469E6A7" w14:textId="77777777" w:rsidTr="00BF4A37">
        <w:trPr>
          <w:trHeight w:hRule="exact" w:val="742"/>
        </w:trPr>
        <w:tc>
          <w:tcPr>
            <w:tcW w:w="5445" w:type="dxa"/>
            <w:tcBorders>
              <w:top w:val="single" w:sz="2" w:space="0" w:color="000000"/>
              <w:left w:val="single" w:sz="2" w:space="0" w:color="000000"/>
              <w:bottom w:val="single" w:sz="2" w:space="0" w:color="000000"/>
            </w:tcBorders>
            <w:tcMar>
              <w:top w:w="0" w:type="dxa"/>
              <w:left w:w="105" w:type="dxa"/>
              <w:bottom w:w="0" w:type="dxa"/>
              <w:right w:w="108" w:type="dxa"/>
            </w:tcMar>
            <w:vAlign w:val="center"/>
          </w:tcPr>
          <w:p w14:paraId="434877D5" w14:textId="77777777" w:rsidR="001471CB" w:rsidRPr="00934003" w:rsidRDefault="001471CB" w:rsidP="00071716">
            <w:pPr>
              <w:pStyle w:val="Bezodstpw"/>
              <w:jc w:val="cent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SP  ZOZ MSWiA z W-MCO w Olsztynie</w:t>
            </w:r>
          </w:p>
          <w:p w14:paraId="4E2A0490" w14:textId="77777777" w:rsidR="001471CB" w:rsidRPr="00934003" w:rsidRDefault="001471CB" w:rsidP="00071716">
            <w:pPr>
              <w:pStyle w:val="Bezodstpw"/>
              <w:jc w:val="cent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Al. Wojska Polskiego 37, 10-228 Olsztyn</w:t>
            </w:r>
          </w:p>
          <w:p w14:paraId="3CFDEE84" w14:textId="77777777" w:rsidR="001471CB" w:rsidRPr="00934003" w:rsidRDefault="001471CB" w:rsidP="00071716">
            <w:pPr>
              <w:pStyle w:val="Bezodstpw"/>
              <w:jc w:val="cent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REGON: 510022366</w:t>
            </w:r>
          </w:p>
          <w:p w14:paraId="74B40E80" w14:textId="77777777" w:rsidR="001471CB" w:rsidRPr="00934003" w:rsidRDefault="001471CB" w:rsidP="00071716">
            <w:pPr>
              <w:pStyle w:val="Domynie"/>
              <w:jc w:val="center"/>
              <w:rPr>
                <w:color w:val="000000" w:themeColor="text1"/>
                <w:sz w:val="1610"/>
              </w:rPr>
            </w:pPr>
            <w:r w:rsidRPr="00934003">
              <w:rPr>
                <w:color w:val="000000" w:themeColor="text1"/>
                <w:sz w:val="1610"/>
              </w:rPr>
              <w:t>228 Olsztyn</w:t>
            </w:r>
          </w:p>
          <w:p w14:paraId="3A9D2874" w14:textId="77777777" w:rsidR="001471CB" w:rsidRPr="00934003" w:rsidRDefault="001471CB" w:rsidP="00071716">
            <w:pPr>
              <w:pStyle w:val="Domynie"/>
              <w:jc w:val="center"/>
              <w:rPr>
                <w:color w:val="000000" w:themeColor="text1"/>
                <w:sz w:val="16"/>
              </w:rPr>
            </w:pPr>
            <w:r w:rsidRPr="00934003">
              <w:rPr>
                <w:color w:val="000000" w:themeColor="text1"/>
                <w:sz w:val="16"/>
              </w:rPr>
              <w:t>Al. Wojska Polskiego 37, 10-228 Olsztyn</w:t>
            </w:r>
          </w:p>
          <w:p w14:paraId="3A25CFF8" w14:textId="77777777" w:rsidR="001471CB" w:rsidRPr="00934003" w:rsidRDefault="001471CB" w:rsidP="00071716">
            <w:pPr>
              <w:pStyle w:val="Domynie"/>
              <w:jc w:val="center"/>
              <w:rPr>
                <w:color w:val="000000" w:themeColor="text1"/>
              </w:rPr>
            </w:pPr>
            <w:r w:rsidRPr="00934003">
              <w:rPr>
                <w:color w:val="000000" w:themeColor="text1"/>
                <w:sz w:val="16"/>
              </w:rPr>
              <w:t>REGON: 510022366</w:t>
            </w:r>
            <w:r w:rsidRPr="00934003">
              <w:rPr>
                <w:color w:val="000000" w:themeColor="text1"/>
              </w:rPr>
              <w:br/>
              <w:t>Kliniczny Szpitalny Oddział Ratunkowy</w:t>
            </w:r>
          </w:p>
          <w:p w14:paraId="57A8312A" w14:textId="77777777" w:rsidR="001471CB" w:rsidRPr="00934003" w:rsidRDefault="001471CB" w:rsidP="00071716">
            <w:pPr>
              <w:pStyle w:val="Domynie"/>
              <w:jc w:val="center"/>
              <w:rPr>
                <w:color w:val="000000" w:themeColor="text1"/>
              </w:rPr>
            </w:pPr>
          </w:p>
        </w:tc>
        <w:tc>
          <w:tcPr>
            <w:tcW w:w="3690" w:type="dxa"/>
            <w:tcBorders>
              <w:top w:val="single" w:sz="2" w:space="0" w:color="000000"/>
              <w:left w:val="single" w:sz="2" w:space="0" w:color="000000"/>
              <w:bottom w:val="single" w:sz="2" w:space="0" w:color="000000"/>
            </w:tcBorders>
            <w:tcMar>
              <w:top w:w="0" w:type="dxa"/>
              <w:left w:w="105" w:type="dxa"/>
              <w:bottom w:w="0" w:type="dxa"/>
              <w:right w:w="108" w:type="dxa"/>
            </w:tcMar>
            <w:vAlign w:val="center"/>
          </w:tcPr>
          <w:p w14:paraId="6A72EA74" w14:textId="77777777" w:rsidR="001471CB" w:rsidRPr="00934003" w:rsidRDefault="001471CB" w:rsidP="00071716">
            <w:pPr>
              <w:pStyle w:val="NormalnyWeb"/>
              <w:spacing w:before="40" w:after="40"/>
              <w:jc w:val="center"/>
              <w:rPr>
                <w:b/>
                <w:bCs/>
                <w:color w:val="000000" w:themeColor="text1"/>
                <w:sz w:val="20"/>
                <w:szCs w:val="20"/>
              </w:rPr>
            </w:pPr>
            <w:r w:rsidRPr="00934003">
              <w:rPr>
                <w:b/>
                <w:bCs/>
                <w:color w:val="000000" w:themeColor="text1"/>
                <w:sz w:val="20"/>
                <w:szCs w:val="20"/>
              </w:rPr>
              <w:t>Zlecenie na transport sanitarny</w:t>
            </w:r>
          </w:p>
        </w:tc>
        <w:tc>
          <w:tcPr>
            <w:tcW w:w="14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8" w:type="dxa"/>
            </w:tcMar>
            <w:vAlign w:val="center"/>
          </w:tcPr>
          <w:p w14:paraId="559947F2" w14:textId="77777777" w:rsidR="001471CB" w:rsidRPr="00934003" w:rsidRDefault="001471CB" w:rsidP="00071716">
            <w:pPr>
              <w:pStyle w:val="NormalnyWeb"/>
              <w:spacing w:after="198"/>
              <w:rPr>
                <w:color w:val="000000" w:themeColor="text1"/>
              </w:rPr>
            </w:pPr>
            <w:r w:rsidRPr="00934003">
              <w:rPr>
                <w:color w:val="000000" w:themeColor="text1"/>
              </w:rPr>
              <w:t>F-CO-9-1-1</w:t>
            </w:r>
          </w:p>
        </w:tc>
      </w:tr>
    </w:tbl>
    <w:p w14:paraId="1DC28969" w14:textId="77777777" w:rsidR="001471CB" w:rsidRPr="00934003" w:rsidRDefault="001471CB" w:rsidP="001471CB">
      <w:pPr>
        <w:pStyle w:val="Standarduser"/>
        <w:rPr>
          <w:rFonts w:cs="Times New Roman"/>
          <w:color w:val="000000" w:themeColor="text1"/>
          <w:sz w:val="18"/>
          <w:szCs w:val="18"/>
        </w:rPr>
      </w:pPr>
    </w:p>
    <w:p w14:paraId="4B1E349F" w14:textId="77777777" w:rsidR="001471CB" w:rsidRPr="00934003" w:rsidRDefault="001471CB" w:rsidP="001471CB">
      <w:pPr>
        <w:pStyle w:val="Standarduser"/>
        <w:rPr>
          <w:rFonts w:ascii="Times New Roman" w:hAnsi="Times New Roman" w:cs="Times New Roman"/>
          <w:color w:val="000000" w:themeColor="text1"/>
          <w:sz w:val="20"/>
          <w:szCs w:val="20"/>
        </w:rPr>
      </w:pPr>
    </w:p>
    <w:p w14:paraId="60D5896F" w14:textId="77777777" w:rsidR="001471CB" w:rsidRPr="00934003" w:rsidRDefault="001471CB" w:rsidP="001471CB">
      <w:pPr>
        <w:pStyle w:val="Standarduser"/>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Imię i Nazwisko pacjenta:…………………………..………………...</w:t>
      </w:r>
      <w:r w:rsidRPr="00934003">
        <w:rPr>
          <w:rFonts w:ascii="Times New Roman" w:hAnsi="Times New Roman" w:cs="Times New Roman"/>
          <w:color w:val="000000" w:themeColor="text1"/>
          <w:sz w:val="20"/>
          <w:szCs w:val="20"/>
        </w:rPr>
        <w:tab/>
      </w:r>
      <w:r w:rsidRPr="00934003">
        <w:rPr>
          <w:rFonts w:ascii="Times New Roman" w:hAnsi="Times New Roman" w:cs="Times New Roman"/>
          <w:color w:val="000000" w:themeColor="text1"/>
          <w:sz w:val="20"/>
          <w:szCs w:val="20"/>
        </w:rPr>
        <w:tab/>
      </w:r>
      <w:r w:rsidRPr="00934003">
        <w:rPr>
          <w:rFonts w:ascii="Times New Roman" w:hAnsi="Times New Roman" w:cs="Times New Roman"/>
          <w:color w:val="000000" w:themeColor="text1"/>
          <w:sz w:val="20"/>
          <w:szCs w:val="20"/>
        </w:rPr>
        <w:tab/>
        <w:t>PESEL: ………...…………………............</w:t>
      </w:r>
    </w:p>
    <w:p w14:paraId="7B0640B6" w14:textId="77777777" w:rsidR="001471CB" w:rsidRPr="00934003" w:rsidRDefault="001471CB" w:rsidP="001471CB">
      <w:pPr>
        <w:pStyle w:val="Standarduser"/>
        <w:rPr>
          <w:color w:val="000000" w:themeColor="text1"/>
        </w:rPr>
      </w:pPr>
    </w:p>
    <w:p w14:paraId="39ED7AB5" w14:textId="77777777" w:rsidR="001471CB" w:rsidRPr="00934003" w:rsidRDefault="001471CB" w:rsidP="001471CB">
      <w:pPr>
        <w:pStyle w:val="Standardus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V – WYPEŁNIA  WYKONAWCA REALIZUJĄCY TRANSPORT</w:t>
      </w:r>
    </w:p>
    <w:tbl>
      <w:tblPr>
        <w:tblW w:w="10548" w:type="dxa"/>
        <w:jc w:val="center"/>
        <w:tblLayout w:type="fixed"/>
        <w:tblCellMar>
          <w:left w:w="10" w:type="dxa"/>
          <w:right w:w="10" w:type="dxa"/>
        </w:tblCellMar>
        <w:tblLook w:val="04A0" w:firstRow="1" w:lastRow="0" w:firstColumn="1" w:lastColumn="0" w:noHBand="0" w:noVBand="1"/>
      </w:tblPr>
      <w:tblGrid>
        <w:gridCol w:w="4957"/>
        <w:gridCol w:w="2179"/>
        <w:gridCol w:w="3412"/>
      </w:tblGrid>
      <w:tr w:rsidR="00934003" w:rsidRPr="00934003" w14:paraId="1C278F74" w14:textId="77777777" w:rsidTr="00071716">
        <w:trPr>
          <w:trHeight w:val="311"/>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66893D81"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 xml:space="preserve">Przyjęcie zgłoszenia telefonicznego  </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3A097034"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17225BC7"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Godzina:</w:t>
            </w:r>
          </w:p>
        </w:tc>
      </w:tr>
      <w:tr w:rsidR="00934003" w:rsidRPr="00934003" w14:paraId="26044B68" w14:textId="77777777" w:rsidTr="00071716">
        <w:trPr>
          <w:trHeight w:val="417"/>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34B7046C"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Przyjazd zespołu transportowego do Szpitala</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6C316E4F"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F61CD0D"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Godzina:</w:t>
            </w:r>
          </w:p>
        </w:tc>
      </w:tr>
      <w:tr w:rsidR="00934003" w:rsidRPr="00934003" w14:paraId="60CFA80A" w14:textId="77777777" w:rsidTr="00071716">
        <w:trPr>
          <w:trHeight w:val="367"/>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0DCDACE6"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Odbiór pacjenta od Zamawiającego/z oddziału</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266EBE69"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18B873C"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Godzina:</w:t>
            </w:r>
          </w:p>
        </w:tc>
      </w:tr>
      <w:tr w:rsidR="00934003" w:rsidRPr="00934003" w14:paraId="64DF517D" w14:textId="77777777" w:rsidTr="00071716">
        <w:trPr>
          <w:trHeight w:val="459"/>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196E7E06"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Przekazanie pacjenta w miejscu docelowym</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3EE56AD2" w14:textId="77777777" w:rsidR="001471CB" w:rsidRPr="00934003" w:rsidRDefault="001471CB" w:rsidP="00071716">
            <w:pPr>
              <w:pStyle w:val="Standarduser"/>
              <w:widowControl w:val="0"/>
              <w:tabs>
                <w:tab w:val="left" w:pos="1531"/>
              </w:tabs>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23FCE70" w14:textId="77777777" w:rsidR="001471CB" w:rsidRPr="00934003" w:rsidRDefault="001471CB" w:rsidP="00071716">
            <w:pPr>
              <w:pStyle w:val="Standarduser"/>
              <w:widowControl w:val="0"/>
              <w:tabs>
                <w:tab w:val="left" w:pos="1531"/>
              </w:tabs>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Godzina:</w:t>
            </w:r>
          </w:p>
        </w:tc>
      </w:tr>
      <w:tr w:rsidR="00934003" w:rsidRPr="00934003" w14:paraId="3F5DB33D" w14:textId="77777777" w:rsidTr="00071716">
        <w:trPr>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66460818"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Pacjent pod opieką zespołu transportowego</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27B16FD7" w14:textId="77777777" w:rsidR="001471CB" w:rsidRPr="00934003" w:rsidRDefault="001471CB" w:rsidP="00071716">
            <w:pPr>
              <w:pStyle w:val="Standarduser"/>
              <w:widowControl w:val="0"/>
              <w:tabs>
                <w:tab w:val="left" w:pos="1531"/>
              </w:tabs>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Od godz. ……..</w:t>
            </w:r>
          </w:p>
          <w:p w14:paraId="5D1C4CE4" w14:textId="77777777" w:rsidR="001471CB" w:rsidRPr="00934003" w:rsidRDefault="001471CB" w:rsidP="00071716">
            <w:pPr>
              <w:pStyle w:val="Standarduser"/>
              <w:widowControl w:val="0"/>
              <w:tabs>
                <w:tab w:val="left" w:pos="1531"/>
              </w:tabs>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Do godz.……..</w:t>
            </w:r>
            <w:r w:rsidRPr="00934003">
              <w:rPr>
                <w:rFonts w:ascii="Times New Roman" w:hAnsi="Times New Roman" w:cs="Times New Roman"/>
                <w:color w:val="000000" w:themeColor="text1"/>
                <w:sz w:val="20"/>
                <w:szCs w:val="20"/>
              </w:rPr>
              <w:tab/>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21BEB31A" w14:textId="77777777" w:rsidR="001471CB" w:rsidRPr="00934003" w:rsidRDefault="001471CB" w:rsidP="00071716">
            <w:pPr>
              <w:pStyle w:val="Standarduser"/>
              <w:widowControl w:val="0"/>
              <w:tabs>
                <w:tab w:val="left" w:pos="1531"/>
              </w:tabs>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Łączna liczba godz.</w:t>
            </w:r>
          </w:p>
          <w:p w14:paraId="2BE9B1FB" w14:textId="77777777" w:rsidR="001471CB" w:rsidRPr="00934003" w:rsidRDefault="001471CB" w:rsidP="00071716">
            <w:pPr>
              <w:pStyle w:val="Standarduser"/>
              <w:widowControl w:val="0"/>
              <w:tabs>
                <w:tab w:val="left" w:pos="1531"/>
              </w:tabs>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transportu:</w:t>
            </w:r>
          </w:p>
        </w:tc>
      </w:tr>
      <w:tr w:rsidR="00934003" w:rsidRPr="00934003" w14:paraId="5CC34EF1" w14:textId="77777777" w:rsidTr="00071716">
        <w:trPr>
          <w:trHeight w:val="587"/>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08B208D3"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Zakończenie transportu</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31093C14" w14:textId="77777777" w:rsidR="001471CB" w:rsidRPr="00934003" w:rsidRDefault="001471CB" w:rsidP="00071716">
            <w:pPr>
              <w:pStyle w:val="Standarduser"/>
              <w:widowControl w:val="0"/>
              <w:tabs>
                <w:tab w:val="left" w:pos="1531"/>
              </w:tabs>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4A52924C" w14:textId="77777777" w:rsidR="001471CB" w:rsidRPr="00934003" w:rsidRDefault="001471CB" w:rsidP="00071716">
            <w:pPr>
              <w:pStyle w:val="Standarduser"/>
              <w:widowControl w:val="0"/>
              <w:tabs>
                <w:tab w:val="left" w:pos="1531"/>
              </w:tabs>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Godzina:</w:t>
            </w:r>
          </w:p>
        </w:tc>
      </w:tr>
      <w:tr w:rsidR="00934003" w:rsidRPr="00934003" w14:paraId="7435097B" w14:textId="77777777" w:rsidTr="00071716">
        <w:trPr>
          <w:trHeight w:val="555"/>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4BB84B84"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Łącznie:</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7835EA3B" w14:textId="77777777" w:rsidR="001471CB" w:rsidRPr="00934003" w:rsidRDefault="001471CB" w:rsidP="00071716">
            <w:pPr>
              <w:pStyle w:val="Standarduser"/>
              <w:widowControl w:val="0"/>
              <w:tabs>
                <w:tab w:val="left" w:pos="1531"/>
              </w:tabs>
              <w:snapToGrid w:val="0"/>
              <w:spacing w:line="480" w:lineRule="auto"/>
              <w:jc w:val="both"/>
              <w:rPr>
                <w:rFonts w:ascii="Times New Roman" w:hAnsi="Times New Roman" w:cs="Times New Roman"/>
                <w:b/>
                <w:color w:val="000000" w:themeColor="text1"/>
                <w:sz w:val="20"/>
                <w:szCs w:val="20"/>
              </w:rPr>
            </w:pP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4767CD1F" w14:textId="77777777" w:rsidR="001471CB" w:rsidRPr="00934003" w:rsidRDefault="001471CB" w:rsidP="00071716">
            <w:pPr>
              <w:pStyle w:val="Standarduser"/>
              <w:widowControl w:val="0"/>
              <w:tabs>
                <w:tab w:val="left" w:pos="1531"/>
              </w:tabs>
              <w:snapToGrid w:val="0"/>
              <w:spacing w:line="480" w:lineRule="auto"/>
              <w:jc w:val="both"/>
              <w:rPr>
                <w:rFonts w:ascii="Times New Roman" w:hAnsi="Times New Roman" w:cs="Times New Roman"/>
                <w:color w:val="000000" w:themeColor="text1"/>
                <w:sz w:val="20"/>
                <w:szCs w:val="20"/>
              </w:rPr>
            </w:pPr>
          </w:p>
        </w:tc>
      </w:tr>
      <w:tr w:rsidR="00934003" w:rsidRPr="00934003" w14:paraId="2FA6D2E4" w14:textId="77777777" w:rsidTr="00071716">
        <w:trPr>
          <w:trHeight w:val="570"/>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31B9B11D"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Liczba kilometrów włącznie z powrotem do bazy</w:t>
            </w:r>
          </w:p>
        </w:tc>
        <w:tc>
          <w:tcPr>
            <w:tcW w:w="5591"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BCC8212" w14:textId="77777777" w:rsidR="001471CB" w:rsidRPr="00934003" w:rsidRDefault="001471CB" w:rsidP="00071716">
            <w:pPr>
              <w:pStyle w:val="Standarduser"/>
              <w:widowControl w:val="0"/>
              <w:tabs>
                <w:tab w:val="left" w:pos="1531"/>
              </w:tabs>
              <w:snapToGrid w:val="0"/>
              <w:spacing w:line="480" w:lineRule="auto"/>
              <w:jc w:val="both"/>
              <w:rPr>
                <w:rFonts w:ascii="Times New Roman" w:hAnsi="Times New Roman" w:cs="Times New Roman"/>
                <w:color w:val="000000" w:themeColor="text1"/>
                <w:sz w:val="20"/>
                <w:szCs w:val="20"/>
              </w:rPr>
            </w:pPr>
          </w:p>
        </w:tc>
      </w:tr>
      <w:tr w:rsidR="001471CB" w:rsidRPr="00934003" w14:paraId="4426355B" w14:textId="77777777" w:rsidTr="00071716">
        <w:trPr>
          <w:trHeight w:val="630"/>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2DF55350" w14:textId="77777777" w:rsidR="001471CB" w:rsidRPr="00934003" w:rsidRDefault="001471CB" w:rsidP="00071716">
            <w:pPr>
              <w:pStyle w:val="Standarduser"/>
              <w:widowControl w:val="0"/>
              <w:spacing w:line="480" w:lineRule="auto"/>
              <w:jc w:val="both"/>
              <w:rPr>
                <w:rFonts w:ascii="Times New Roman" w:hAnsi="Times New Roman" w:cs="Times New Roman"/>
                <w:color w:val="000000" w:themeColor="text1"/>
                <w:sz w:val="20"/>
                <w:szCs w:val="20"/>
              </w:rPr>
            </w:pPr>
            <w:r w:rsidRPr="00934003">
              <w:rPr>
                <w:rFonts w:ascii="Times New Roman" w:hAnsi="Times New Roman" w:cs="Times New Roman"/>
                <w:color w:val="000000" w:themeColor="text1"/>
                <w:sz w:val="20"/>
                <w:szCs w:val="20"/>
              </w:rPr>
              <w:t>Liczba godzin włącznie z powrotem do bazy</w:t>
            </w:r>
          </w:p>
        </w:tc>
        <w:tc>
          <w:tcPr>
            <w:tcW w:w="5591"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789FFC7" w14:textId="77777777" w:rsidR="001471CB" w:rsidRPr="00934003" w:rsidRDefault="001471CB" w:rsidP="00071716">
            <w:pPr>
              <w:pStyle w:val="Standarduser"/>
              <w:widowControl w:val="0"/>
              <w:tabs>
                <w:tab w:val="left" w:pos="1531"/>
              </w:tabs>
              <w:snapToGrid w:val="0"/>
              <w:spacing w:line="480" w:lineRule="auto"/>
              <w:jc w:val="both"/>
              <w:rPr>
                <w:rFonts w:ascii="Times New Roman" w:hAnsi="Times New Roman" w:cs="Times New Roman"/>
                <w:color w:val="000000" w:themeColor="text1"/>
                <w:sz w:val="20"/>
                <w:szCs w:val="20"/>
              </w:rPr>
            </w:pPr>
          </w:p>
        </w:tc>
      </w:tr>
    </w:tbl>
    <w:p w14:paraId="08D9C984" w14:textId="77777777" w:rsidR="001471CB" w:rsidRPr="00934003" w:rsidRDefault="001471CB" w:rsidP="001471CB">
      <w:pPr>
        <w:pStyle w:val="Standarduser"/>
        <w:jc w:val="both"/>
        <w:rPr>
          <w:rFonts w:cs="Times New Roman"/>
          <w:b/>
          <w:color w:val="000000" w:themeColor="text1"/>
          <w:sz w:val="16"/>
          <w:szCs w:val="16"/>
        </w:rPr>
      </w:pPr>
    </w:p>
    <w:p w14:paraId="26147E2F" w14:textId="77777777" w:rsidR="001471CB" w:rsidRPr="00934003" w:rsidRDefault="001471CB" w:rsidP="001471CB">
      <w:pPr>
        <w:pStyle w:val="Standarduser"/>
        <w:rPr>
          <w:rFonts w:ascii="Times New Roman" w:hAnsi="Times New Roman" w:cs="Times New Roman"/>
          <w:b/>
          <w:color w:val="000000" w:themeColor="text1"/>
          <w:sz w:val="20"/>
          <w:szCs w:val="20"/>
        </w:rPr>
      </w:pPr>
      <w:r w:rsidRPr="00934003">
        <w:rPr>
          <w:rFonts w:ascii="Times New Roman" w:hAnsi="Times New Roman" w:cs="Times New Roman"/>
          <w:b/>
          <w:color w:val="000000" w:themeColor="text1"/>
          <w:sz w:val="20"/>
          <w:szCs w:val="20"/>
        </w:rPr>
        <w:t>VI – TRANSPORT REALIZOWANY PRZEZ:</w:t>
      </w:r>
    </w:p>
    <w:tbl>
      <w:tblPr>
        <w:tblW w:w="10565" w:type="dxa"/>
        <w:jc w:val="center"/>
        <w:tblLayout w:type="fixed"/>
        <w:tblCellMar>
          <w:left w:w="10" w:type="dxa"/>
          <w:right w:w="10" w:type="dxa"/>
        </w:tblCellMar>
        <w:tblLook w:val="04A0" w:firstRow="1" w:lastRow="0" w:firstColumn="1" w:lastColumn="0" w:noHBand="0" w:noVBand="1"/>
      </w:tblPr>
      <w:tblGrid>
        <w:gridCol w:w="1980"/>
        <w:gridCol w:w="2835"/>
        <w:gridCol w:w="2835"/>
        <w:gridCol w:w="2915"/>
      </w:tblGrid>
      <w:tr w:rsidR="001471CB" w:rsidRPr="00934003" w14:paraId="6D60C01C" w14:textId="77777777" w:rsidTr="009008A0">
        <w:trPr>
          <w:jc w:val="center"/>
        </w:trPr>
        <w:tc>
          <w:tcPr>
            <w:tcW w:w="1980"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14:paraId="7B399182" w14:textId="7F7A6318" w:rsidR="001471CB" w:rsidRPr="00934003" w:rsidRDefault="001471CB" w:rsidP="00071716">
            <w:pPr>
              <w:pStyle w:val="Bezodstpw"/>
              <w:widowControl w:val="0"/>
              <w:spacing w:line="480" w:lineRule="auto"/>
              <w:rPr>
                <w:rFonts w:ascii="Times New Roman" w:hAnsi="Times New Roman" w:cs="Times New Roman"/>
                <w:b/>
                <w:color w:val="000000" w:themeColor="text1"/>
                <w:sz w:val="20"/>
                <w:lang w:bidi="hi-IN"/>
              </w:rPr>
            </w:pPr>
            <w:r w:rsidRPr="00934003">
              <w:rPr>
                <w:rFonts w:ascii="Times New Roman" w:hAnsi="Times New Roman" w:cs="Times New Roman"/>
                <w:b/>
                <w:color w:val="000000" w:themeColor="text1"/>
                <w:sz w:val="20"/>
                <w:lang w:bidi="hi-IN"/>
              </w:rPr>
              <w:t xml:space="preserve">   </w:t>
            </w:r>
            <w:r w:rsidR="009008A0">
              <w:rPr>
                <w:rFonts w:ascii="Times New Roman" w:hAnsi="Times New Roman" w:cs="Times New Roman"/>
                <w:b/>
                <w:color w:val="000000" w:themeColor="text1"/>
                <w:sz w:val="20"/>
                <w:lang w:bidi="hi-IN"/>
              </w:rPr>
              <w:t xml:space="preserve">Szpital </w:t>
            </w:r>
            <w:r w:rsidRPr="00934003">
              <w:rPr>
                <w:rFonts w:ascii="Times New Roman" w:hAnsi="Times New Roman" w:cs="Times New Roman"/>
                <w:b/>
                <w:color w:val="000000" w:themeColor="text1"/>
                <w:sz w:val="20"/>
                <w:lang w:bidi="hi-IN"/>
              </w:rPr>
              <w:t>MSWiA</w:t>
            </w:r>
          </w:p>
          <w:p w14:paraId="6A903085" w14:textId="77777777" w:rsidR="001471CB" w:rsidRPr="00934003" w:rsidRDefault="001471CB" w:rsidP="00071716">
            <w:pPr>
              <w:pStyle w:val="Bezodstpw"/>
              <w:widowControl w:val="0"/>
              <w:spacing w:line="480" w:lineRule="auto"/>
              <w:rPr>
                <w:rFonts w:ascii="Times New Roman" w:hAnsi="Times New Roman" w:cs="Times New Roman"/>
                <w:b/>
                <w:color w:val="000000" w:themeColor="text1"/>
                <w:sz w:val="4"/>
                <w:szCs w:val="4"/>
                <w:lang w:bidi="hi-IN"/>
              </w:rPr>
            </w:pPr>
          </w:p>
          <w:p w14:paraId="38A247BE" w14:textId="523027FB" w:rsidR="001471CB" w:rsidRPr="00934003" w:rsidRDefault="001471CB" w:rsidP="00071716">
            <w:pPr>
              <w:pStyle w:val="Bezodstpw"/>
              <w:widowControl w:val="0"/>
              <w:spacing w:line="480" w:lineRule="auto"/>
              <w:rPr>
                <w:rFonts w:ascii="Times New Roman" w:hAnsi="Times New Roman" w:cs="Times New Roman"/>
                <w:b/>
                <w:color w:val="000000" w:themeColor="text1"/>
                <w:sz w:val="20"/>
                <w:shd w:val="clear" w:color="auto" w:fill="FFFFFF"/>
                <w:lang w:bidi="hi-IN"/>
              </w:rPr>
            </w:pPr>
            <w:r w:rsidRPr="00934003">
              <w:rPr>
                <w:rFonts w:ascii="Times New Roman" w:hAnsi="Times New Roman" w:cs="Times New Roman"/>
                <w:b/>
                <w:color w:val="000000" w:themeColor="text1"/>
                <w:sz w:val="20"/>
                <w:shd w:val="clear" w:color="auto" w:fill="FFFFFF"/>
                <w:lang w:bidi="hi-IN"/>
              </w:rPr>
              <w:t xml:space="preserve">  </w:t>
            </w:r>
            <w:r w:rsidR="00AA00CE" w:rsidRPr="00934003">
              <w:rPr>
                <w:rFonts w:ascii="Times New Roman" w:hAnsi="Times New Roman" w:cs="Times New Roman"/>
                <w:b/>
                <w:color w:val="000000" w:themeColor="text1"/>
                <w:sz w:val="20"/>
                <w:lang w:bidi="hi-IN"/>
              </w:rPr>
              <w:t xml:space="preserve"> …………</w:t>
            </w:r>
          </w:p>
          <w:p w14:paraId="44A70D4E" w14:textId="77777777" w:rsidR="001471CB" w:rsidRPr="00934003" w:rsidRDefault="001471CB" w:rsidP="00071716">
            <w:pPr>
              <w:pStyle w:val="Bezodstpw"/>
              <w:widowControl w:val="0"/>
              <w:spacing w:line="480" w:lineRule="auto"/>
              <w:rPr>
                <w:rFonts w:ascii="Times New Roman" w:hAnsi="Times New Roman" w:cs="Times New Roman"/>
                <w:b/>
                <w:color w:val="000000" w:themeColor="text1"/>
                <w:sz w:val="20"/>
                <w:lang w:bidi="hi-IN"/>
              </w:rPr>
            </w:pPr>
            <w:r w:rsidRPr="00934003">
              <w:rPr>
                <w:rFonts w:ascii="Times New Roman" w:hAnsi="Times New Roman" w:cs="Times New Roman"/>
                <w:b/>
                <w:color w:val="000000" w:themeColor="text1"/>
                <w:sz w:val="20"/>
                <w:lang w:bidi="hi-IN"/>
              </w:rPr>
              <w:t>   …………</w:t>
            </w:r>
          </w:p>
        </w:tc>
        <w:tc>
          <w:tcPr>
            <w:tcW w:w="2835" w:type="dxa"/>
            <w:tcBorders>
              <w:top w:val="single" w:sz="4" w:space="0" w:color="000000"/>
              <w:left w:val="single" w:sz="4" w:space="0" w:color="000000"/>
              <w:bottom w:val="single" w:sz="4" w:space="0" w:color="000000"/>
            </w:tcBorders>
            <w:tcMar>
              <w:top w:w="0" w:type="dxa"/>
              <w:left w:w="103" w:type="dxa"/>
              <w:bottom w:w="0" w:type="dxa"/>
              <w:right w:w="108" w:type="dxa"/>
            </w:tcMar>
          </w:tcPr>
          <w:p w14:paraId="57B63589" w14:textId="77777777" w:rsidR="001471CB" w:rsidRPr="00934003" w:rsidRDefault="001471CB" w:rsidP="00071716">
            <w:pPr>
              <w:pStyle w:val="Bezodstpw"/>
              <w:widowControl w:val="0"/>
              <w:jc w:val="center"/>
              <w:rPr>
                <w:rFonts w:ascii="Times New Roman" w:hAnsi="Times New Roman" w:cs="Times New Roman"/>
                <w:b/>
                <w:bCs/>
                <w:color w:val="000000" w:themeColor="text1"/>
                <w:szCs w:val="24"/>
                <w:lang w:bidi="hi-IN"/>
              </w:rPr>
            </w:pPr>
            <w:r w:rsidRPr="00934003">
              <w:rPr>
                <w:rFonts w:ascii="Times New Roman" w:hAnsi="Times New Roman" w:cs="Times New Roman"/>
                <w:b/>
                <w:bCs/>
                <w:color w:val="000000" w:themeColor="text1"/>
                <w:szCs w:val="24"/>
                <w:lang w:bidi="hi-IN"/>
              </w:rPr>
              <w:t>Lekarz transportu</w:t>
            </w:r>
          </w:p>
          <w:p w14:paraId="0430BE90" w14:textId="77777777" w:rsidR="001471CB" w:rsidRPr="00934003" w:rsidRDefault="001471CB" w:rsidP="00071716">
            <w:pPr>
              <w:pStyle w:val="Bezodstpw"/>
              <w:widowControl w:val="0"/>
              <w:jc w:val="center"/>
              <w:rPr>
                <w:rFonts w:ascii="Times New Roman" w:hAnsi="Times New Roman" w:cs="Times New Roman"/>
                <w:bCs/>
                <w:i/>
                <w:color w:val="000000" w:themeColor="text1"/>
                <w:sz w:val="16"/>
                <w:szCs w:val="16"/>
                <w:lang w:bidi="hi-IN"/>
              </w:rPr>
            </w:pPr>
            <w:r w:rsidRPr="00934003">
              <w:rPr>
                <w:rFonts w:ascii="Times New Roman" w:hAnsi="Times New Roman" w:cs="Times New Roman"/>
                <w:bCs/>
                <w:i/>
                <w:color w:val="000000" w:themeColor="text1"/>
                <w:sz w:val="16"/>
                <w:szCs w:val="16"/>
                <w:lang w:bidi="hi-IN"/>
              </w:rPr>
              <w:t>(pieczątka i podpis)</w:t>
            </w:r>
          </w:p>
          <w:p w14:paraId="5D0B3C1B" w14:textId="77777777" w:rsidR="001471CB" w:rsidRPr="00934003" w:rsidRDefault="001471CB" w:rsidP="00071716">
            <w:pPr>
              <w:pStyle w:val="Bezodstpw"/>
              <w:widowControl w:val="0"/>
              <w:spacing w:line="480" w:lineRule="auto"/>
              <w:rPr>
                <w:rFonts w:ascii="Times New Roman" w:hAnsi="Times New Roman" w:cs="Times New Roman"/>
                <w:bCs/>
                <w:i/>
                <w:color w:val="000000" w:themeColor="text1"/>
                <w:sz w:val="16"/>
                <w:szCs w:val="16"/>
                <w:lang w:bidi="hi-IN"/>
              </w:rPr>
            </w:pPr>
          </w:p>
          <w:p w14:paraId="130DAE94" w14:textId="77777777" w:rsidR="001471CB" w:rsidRPr="00934003" w:rsidRDefault="001471CB" w:rsidP="00071716">
            <w:pPr>
              <w:pStyle w:val="Bezodstpw"/>
              <w:widowControl w:val="0"/>
              <w:tabs>
                <w:tab w:val="left" w:pos="1755"/>
              </w:tabs>
              <w:spacing w:line="480" w:lineRule="auto"/>
              <w:rPr>
                <w:rFonts w:ascii="Times New Roman" w:hAnsi="Times New Roman" w:cs="Times New Roman"/>
                <w:bCs/>
                <w:i/>
                <w:color w:val="000000" w:themeColor="text1"/>
                <w:sz w:val="16"/>
                <w:szCs w:val="16"/>
                <w:lang w:bidi="hi-IN"/>
              </w:rPr>
            </w:pPr>
            <w:r w:rsidRPr="00934003">
              <w:rPr>
                <w:rFonts w:ascii="Times New Roman" w:hAnsi="Times New Roman" w:cs="Times New Roman"/>
                <w:bCs/>
                <w:i/>
                <w:color w:val="000000" w:themeColor="text1"/>
                <w:sz w:val="16"/>
                <w:szCs w:val="16"/>
                <w:lang w:bidi="hi-IN"/>
              </w:rPr>
              <w:tab/>
            </w:r>
          </w:p>
          <w:p w14:paraId="0EEF2448" w14:textId="77777777" w:rsidR="001471CB" w:rsidRPr="00934003" w:rsidRDefault="001471CB" w:rsidP="00071716">
            <w:pPr>
              <w:pStyle w:val="Bezodstpw"/>
              <w:widowControl w:val="0"/>
              <w:spacing w:line="480" w:lineRule="auto"/>
              <w:rPr>
                <w:rFonts w:ascii="Times New Roman" w:hAnsi="Times New Roman" w:cs="Times New Roman"/>
                <w:b/>
                <w:bCs/>
                <w:i/>
                <w:color w:val="000000" w:themeColor="text1"/>
                <w:sz w:val="16"/>
                <w:szCs w:val="24"/>
                <w:lang w:bidi="hi-IN"/>
              </w:rPr>
            </w:pPr>
          </w:p>
        </w:tc>
        <w:tc>
          <w:tcPr>
            <w:tcW w:w="2835" w:type="dxa"/>
            <w:tcBorders>
              <w:top w:val="single" w:sz="4" w:space="0" w:color="000000"/>
              <w:left w:val="single" w:sz="4" w:space="0" w:color="000000"/>
              <w:bottom w:val="single" w:sz="4" w:space="0" w:color="000000"/>
            </w:tcBorders>
            <w:tcMar>
              <w:top w:w="0" w:type="dxa"/>
              <w:left w:w="103" w:type="dxa"/>
              <w:bottom w:w="0" w:type="dxa"/>
              <w:right w:w="108" w:type="dxa"/>
            </w:tcMar>
          </w:tcPr>
          <w:p w14:paraId="074FA0B2" w14:textId="77777777" w:rsidR="001471CB" w:rsidRPr="00934003" w:rsidRDefault="001471CB" w:rsidP="00071716">
            <w:pPr>
              <w:pStyle w:val="Bezodstpw"/>
              <w:widowControl w:val="0"/>
              <w:jc w:val="center"/>
              <w:rPr>
                <w:rFonts w:ascii="Times New Roman" w:hAnsi="Times New Roman" w:cs="Times New Roman"/>
                <w:b/>
                <w:bCs/>
                <w:color w:val="000000" w:themeColor="text1"/>
                <w:szCs w:val="24"/>
                <w:lang w:bidi="hi-IN"/>
              </w:rPr>
            </w:pPr>
            <w:r w:rsidRPr="00934003">
              <w:rPr>
                <w:rFonts w:ascii="Times New Roman" w:hAnsi="Times New Roman" w:cs="Times New Roman"/>
                <w:b/>
                <w:bCs/>
                <w:color w:val="000000" w:themeColor="text1"/>
                <w:szCs w:val="24"/>
                <w:lang w:bidi="hi-IN"/>
              </w:rPr>
              <w:t>Ratownik 1/sanitariusz</w:t>
            </w:r>
          </w:p>
          <w:p w14:paraId="14D48B88" w14:textId="77777777" w:rsidR="001471CB" w:rsidRPr="00934003" w:rsidRDefault="001471CB" w:rsidP="00071716">
            <w:pPr>
              <w:pStyle w:val="Bezodstpw"/>
              <w:widowControl w:val="0"/>
              <w:jc w:val="center"/>
              <w:rPr>
                <w:rFonts w:ascii="Times New Roman" w:hAnsi="Times New Roman" w:cs="Times New Roman"/>
                <w:bCs/>
                <w:i/>
                <w:color w:val="000000" w:themeColor="text1"/>
                <w:sz w:val="16"/>
                <w:szCs w:val="16"/>
                <w:lang w:bidi="hi-IN"/>
              </w:rPr>
            </w:pPr>
            <w:r w:rsidRPr="00934003">
              <w:rPr>
                <w:rFonts w:ascii="Times New Roman" w:hAnsi="Times New Roman" w:cs="Times New Roman"/>
                <w:bCs/>
                <w:i/>
                <w:color w:val="000000" w:themeColor="text1"/>
                <w:sz w:val="16"/>
                <w:szCs w:val="16"/>
                <w:lang w:bidi="hi-IN"/>
              </w:rPr>
              <w:t>(pieczątka i podpis)</w:t>
            </w:r>
          </w:p>
        </w:tc>
        <w:tc>
          <w:tcPr>
            <w:tcW w:w="291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8F9A318" w14:textId="77777777" w:rsidR="001471CB" w:rsidRPr="00934003" w:rsidRDefault="001471CB" w:rsidP="00071716">
            <w:pPr>
              <w:pStyle w:val="Bezodstpw"/>
              <w:widowControl w:val="0"/>
              <w:jc w:val="center"/>
              <w:rPr>
                <w:rFonts w:ascii="Times New Roman" w:hAnsi="Times New Roman" w:cs="Times New Roman"/>
                <w:b/>
                <w:bCs/>
                <w:color w:val="000000" w:themeColor="text1"/>
                <w:szCs w:val="24"/>
                <w:lang w:bidi="hi-IN"/>
              </w:rPr>
            </w:pPr>
            <w:r w:rsidRPr="00934003">
              <w:rPr>
                <w:rFonts w:ascii="Times New Roman" w:hAnsi="Times New Roman" w:cs="Times New Roman"/>
                <w:b/>
                <w:bCs/>
                <w:color w:val="000000" w:themeColor="text1"/>
                <w:szCs w:val="24"/>
                <w:lang w:bidi="hi-IN"/>
              </w:rPr>
              <w:t>Ratownik 2/kierowca</w:t>
            </w:r>
          </w:p>
          <w:p w14:paraId="5BF29C85" w14:textId="77777777" w:rsidR="001471CB" w:rsidRPr="00934003" w:rsidRDefault="001471CB" w:rsidP="00071716">
            <w:pPr>
              <w:pStyle w:val="Bezodstpw"/>
              <w:widowControl w:val="0"/>
              <w:jc w:val="center"/>
              <w:rPr>
                <w:rFonts w:ascii="Times New Roman" w:hAnsi="Times New Roman" w:cs="Times New Roman"/>
                <w:bCs/>
                <w:i/>
                <w:color w:val="000000" w:themeColor="text1"/>
                <w:sz w:val="16"/>
                <w:szCs w:val="16"/>
                <w:lang w:bidi="hi-IN"/>
              </w:rPr>
            </w:pPr>
            <w:r w:rsidRPr="00934003">
              <w:rPr>
                <w:rFonts w:ascii="Times New Roman" w:hAnsi="Times New Roman" w:cs="Times New Roman"/>
                <w:bCs/>
                <w:i/>
                <w:color w:val="000000" w:themeColor="text1"/>
                <w:sz w:val="16"/>
                <w:szCs w:val="16"/>
                <w:lang w:bidi="hi-IN"/>
              </w:rPr>
              <w:t>(pieczątka i podpis)</w:t>
            </w:r>
          </w:p>
          <w:p w14:paraId="056B7B21" w14:textId="77777777" w:rsidR="001471CB" w:rsidRPr="00934003" w:rsidRDefault="001471CB" w:rsidP="00071716">
            <w:pPr>
              <w:pStyle w:val="Bezodstpw"/>
              <w:widowControl w:val="0"/>
              <w:spacing w:line="480" w:lineRule="auto"/>
              <w:rPr>
                <w:rFonts w:ascii="Times New Roman" w:hAnsi="Times New Roman" w:cs="Times New Roman"/>
                <w:b/>
                <w:bCs/>
                <w:i/>
                <w:color w:val="000000" w:themeColor="text1"/>
                <w:sz w:val="16"/>
                <w:szCs w:val="24"/>
                <w:lang w:bidi="hi-IN"/>
              </w:rPr>
            </w:pPr>
          </w:p>
          <w:p w14:paraId="075F482E" w14:textId="77777777" w:rsidR="001471CB" w:rsidRPr="00934003" w:rsidRDefault="001471CB" w:rsidP="00071716">
            <w:pPr>
              <w:pStyle w:val="Bezodstpw"/>
              <w:widowControl w:val="0"/>
              <w:spacing w:line="480" w:lineRule="auto"/>
              <w:rPr>
                <w:rFonts w:ascii="Times New Roman" w:hAnsi="Times New Roman" w:cs="Times New Roman"/>
                <w:b/>
                <w:bCs/>
                <w:color w:val="000000" w:themeColor="text1"/>
                <w:szCs w:val="24"/>
                <w:lang w:bidi="hi-IN"/>
              </w:rPr>
            </w:pPr>
          </w:p>
        </w:tc>
      </w:tr>
    </w:tbl>
    <w:p w14:paraId="33B6E33D" w14:textId="77777777" w:rsidR="001471CB" w:rsidRPr="00934003" w:rsidRDefault="001471CB" w:rsidP="001471CB">
      <w:pPr>
        <w:pStyle w:val="Bezodstpw"/>
        <w:rPr>
          <w:color w:val="000000" w:themeColor="text1"/>
          <w:sz w:val="2"/>
          <w:szCs w:val="2"/>
        </w:rPr>
      </w:pPr>
    </w:p>
    <w:p w14:paraId="0A3878C0" w14:textId="77777777" w:rsidR="001471CB" w:rsidRPr="00934003" w:rsidRDefault="001471CB" w:rsidP="001471CB">
      <w:pPr>
        <w:pStyle w:val="Bezodstpw"/>
        <w:rPr>
          <w:color w:val="000000" w:themeColor="text1"/>
          <w:sz w:val="20"/>
          <w:szCs w:val="2"/>
        </w:rPr>
      </w:pPr>
    </w:p>
    <w:p w14:paraId="337D0C35" w14:textId="77777777" w:rsidR="001471CB" w:rsidRPr="00934003" w:rsidRDefault="001471CB" w:rsidP="001471CB">
      <w:pPr>
        <w:pStyle w:val="TableContents"/>
        <w:rPr>
          <w:color w:val="000000" w:themeColor="text1"/>
          <w:sz w:val="20"/>
        </w:rPr>
      </w:pPr>
    </w:p>
    <w:p w14:paraId="5F4A1868" w14:textId="77777777" w:rsidR="001471CB" w:rsidRPr="00934003" w:rsidRDefault="001471CB" w:rsidP="001471CB">
      <w:pPr>
        <w:pStyle w:val="Standarduser"/>
        <w:rPr>
          <w:rFonts w:cs="Times New Roman"/>
          <w:color w:val="000000" w:themeColor="text1"/>
        </w:rPr>
      </w:pPr>
    </w:p>
    <w:p w14:paraId="38972EBD" w14:textId="77777777" w:rsidR="001471CB" w:rsidRPr="00934003" w:rsidRDefault="001471CB" w:rsidP="001471CB">
      <w:pPr>
        <w:pStyle w:val="Standarduser"/>
        <w:rPr>
          <w:rFonts w:cs="Times New Roman"/>
          <w:color w:val="000000" w:themeColor="text1"/>
        </w:rPr>
      </w:pPr>
    </w:p>
    <w:p w14:paraId="1AE8E426" w14:textId="77777777" w:rsidR="001471CB" w:rsidRPr="00934003" w:rsidRDefault="001471CB" w:rsidP="001471CB">
      <w:pPr>
        <w:pStyle w:val="Standarduser"/>
        <w:rPr>
          <w:rFonts w:cs="Times New Roman"/>
          <w:color w:val="000000" w:themeColor="text1"/>
        </w:rPr>
      </w:pPr>
    </w:p>
    <w:p w14:paraId="73855753" w14:textId="77777777" w:rsidR="001471CB" w:rsidRPr="00934003" w:rsidRDefault="001471CB" w:rsidP="001471CB">
      <w:pPr>
        <w:pStyle w:val="Standarduser"/>
        <w:rPr>
          <w:rFonts w:cs="Times New Roman"/>
          <w:color w:val="000000" w:themeColor="text1"/>
        </w:rPr>
      </w:pPr>
    </w:p>
    <w:p w14:paraId="5D73FCF8" w14:textId="77777777" w:rsidR="001471CB" w:rsidRPr="00934003" w:rsidRDefault="001471CB" w:rsidP="001471CB">
      <w:pPr>
        <w:pStyle w:val="Standarduser"/>
        <w:rPr>
          <w:rFonts w:cs="Times New Roman"/>
          <w:color w:val="000000" w:themeColor="text1"/>
        </w:rPr>
      </w:pPr>
    </w:p>
    <w:p w14:paraId="45BC8CA3" w14:textId="77777777" w:rsidR="001471CB" w:rsidRPr="00934003" w:rsidRDefault="001471CB" w:rsidP="001471CB">
      <w:pPr>
        <w:pStyle w:val="Standarduser"/>
        <w:rPr>
          <w:rFonts w:cs="Times New Roman"/>
          <w:color w:val="000000" w:themeColor="text1"/>
        </w:rPr>
      </w:pPr>
    </w:p>
    <w:p w14:paraId="6D6C1B2F" w14:textId="77777777" w:rsidR="001471CB" w:rsidRPr="00934003" w:rsidRDefault="001471CB" w:rsidP="001471CB">
      <w:pPr>
        <w:pStyle w:val="Standarduser"/>
        <w:rPr>
          <w:rFonts w:cs="Times New Roman"/>
          <w:color w:val="000000" w:themeColor="text1"/>
        </w:rPr>
      </w:pPr>
    </w:p>
    <w:p w14:paraId="675BCF56" w14:textId="77777777" w:rsidR="001471CB" w:rsidRPr="00934003" w:rsidRDefault="001471CB" w:rsidP="001471CB">
      <w:pPr>
        <w:pStyle w:val="Standarduser"/>
        <w:rPr>
          <w:rFonts w:cs="Times New Roman"/>
          <w:color w:val="000000" w:themeColor="text1"/>
        </w:rPr>
      </w:pPr>
    </w:p>
    <w:p w14:paraId="482DFA6C" w14:textId="77777777" w:rsidR="001471CB" w:rsidRPr="00934003" w:rsidRDefault="001471CB" w:rsidP="001471CB">
      <w:pPr>
        <w:pStyle w:val="Standarduser"/>
        <w:rPr>
          <w:rFonts w:cs="Times New Roman"/>
          <w:color w:val="000000" w:themeColor="text1"/>
        </w:rPr>
      </w:pPr>
    </w:p>
    <w:p w14:paraId="26ECD575" w14:textId="77777777" w:rsidR="001471CB" w:rsidRPr="00934003" w:rsidRDefault="001471CB" w:rsidP="001471CB">
      <w:pPr>
        <w:pStyle w:val="Standarduser"/>
        <w:rPr>
          <w:rFonts w:cs="Times New Roman"/>
          <w:color w:val="000000" w:themeColor="text1"/>
        </w:rPr>
      </w:pPr>
    </w:p>
    <w:p w14:paraId="66C5A346" w14:textId="77777777" w:rsidR="001471CB" w:rsidRPr="00934003" w:rsidRDefault="001471CB" w:rsidP="001471CB">
      <w:pPr>
        <w:pStyle w:val="Standarduser"/>
        <w:rPr>
          <w:rFonts w:cs="Times New Roman"/>
          <w:color w:val="000000" w:themeColor="text1"/>
        </w:rPr>
      </w:pPr>
    </w:p>
    <w:p w14:paraId="47158FFE" w14:textId="77777777" w:rsidR="001471CB" w:rsidRPr="00934003" w:rsidRDefault="001471CB" w:rsidP="001471CB">
      <w:pPr>
        <w:pStyle w:val="Domynie"/>
        <w:rPr>
          <w:color w:val="000000" w:themeColor="text1"/>
          <w:sz w:val="20"/>
          <w:szCs w:val="20"/>
        </w:rPr>
      </w:pPr>
    </w:p>
    <w:p w14:paraId="2141DBC4" w14:textId="77777777" w:rsidR="001471CB" w:rsidRPr="00934003" w:rsidRDefault="001471CB" w:rsidP="001471CB">
      <w:pPr>
        <w:pStyle w:val="Domynie"/>
        <w:rPr>
          <w:color w:val="000000" w:themeColor="text1"/>
          <w:sz w:val="20"/>
          <w:szCs w:val="20"/>
        </w:rPr>
      </w:pPr>
    </w:p>
    <w:p w14:paraId="7698B588" w14:textId="77777777" w:rsidR="001471CB" w:rsidRPr="00934003" w:rsidRDefault="001471CB" w:rsidP="001471CB">
      <w:pPr>
        <w:pStyle w:val="Domynie"/>
        <w:rPr>
          <w:color w:val="000000" w:themeColor="text1"/>
          <w:sz w:val="20"/>
          <w:szCs w:val="20"/>
        </w:rPr>
      </w:pPr>
    </w:p>
    <w:p w14:paraId="5B791F9C" w14:textId="77777777" w:rsidR="001471CB" w:rsidRPr="00934003" w:rsidRDefault="001471CB" w:rsidP="001471CB">
      <w:pPr>
        <w:pStyle w:val="Domynie"/>
        <w:rPr>
          <w:color w:val="000000" w:themeColor="text1"/>
          <w:sz w:val="20"/>
          <w:szCs w:val="20"/>
        </w:rPr>
      </w:pPr>
    </w:p>
    <w:p w14:paraId="472FE36F" w14:textId="199BBCF8" w:rsidR="00631F1A" w:rsidRPr="00BF4A37" w:rsidRDefault="001471CB" w:rsidP="00BF4A37">
      <w:pPr>
        <w:pStyle w:val="Domynie"/>
        <w:rPr>
          <w:color w:val="000000" w:themeColor="text1"/>
          <w:sz w:val="20"/>
          <w:szCs w:val="20"/>
        </w:rPr>
      </w:pPr>
      <w:r w:rsidRPr="00934003">
        <w:rPr>
          <w:color w:val="000000" w:themeColor="text1"/>
          <w:sz w:val="20"/>
          <w:szCs w:val="20"/>
        </w:rPr>
        <w:t xml:space="preserve">Strona </w:t>
      </w:r>
      <w:r w:rsidR="00BF4A37">
        <w:rPr>
          <w:color w:val="000000" w:themeColor="text1"/>
          <w:sz w:val="20"/>
          <w:szCs w:val="20"/>
        </w:rPr>
        <w:t>2 z 2</w:t>
      </w:r>
    </w:p>
    <w:sectPr w:rsidR="00631F1A" w:rsidRPr="00BF4A37" w:rsidSect="00BF4A37">
      <w:headerReference w:type="default" r:id="rId13"/>
      <w:footerReference w:type="default" r:id="rId14"/>
      <w:pgSz w:w="11906" w:h="16838"/>
      <w:pgMar w:top="992"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6122" w14:textId="77777777" w:rsidR="00BF000F" w:rsidRDefault="00BF000F" w:rsidP="00BF000F">
      <w:r>
        <w:separator/>
      </w:r>
    </w:p>
  </w:endnote>
  <w:endnote w:type="continuationSeparator" w:id="0">
    <w:p w14:paraId="442DB190" w14:textId="77777777" w:rsidR="00BF000F" w:rsidRDefault="00BF000F" w:rsidP="00B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Liberation Mono'">
    <w:charset w:val="00"/>
    <w:family w:val="roman"/>
    <w:pitch w:val="variable"/>
  </w:font>
  <w:font w:name="TimesNewRoman">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AA5C" w14:textId="77777777" w:rsidR="00FF4E8C" w:rsidRDefault="00573192">
    <w:pPr>
      <w:pStyle w:val="Stopka"/>
      <w:pBdr>
        <w:top w:val="single" w:sz="4" w:space="1" w:color="C0C0C0"/>
      </w:pBdr>
      <w:rPr>
        <w:color w:val="7F7F7F"/>
        <w:spacing w:val="60"/>
      </w:rPr>
    </w:pPr>
    <w:r>
      <w:fldChar w:fldCharType="begin"/>
    </w:r>
    <w:r w:rsidR="00475B5B">
      <w:instrText xml:space="preserve"> PAGE </w:instrText>
    </w:r>
    <w:r>
      <w:fldChar w:fldCharType="separate"/>
    </w:r>
    <w:r w:rsidR="001C6886">
      <w:rPr>
        <w:noProof/>
      </w:rPr>
      <w:t>7</w:t>
    </w:r>
    <w:r>
      <w:fldChar w:fldCharType="end"/>
    </w:r>
    <w:r w:rsidR="00475B5B">
      <w:rPr>
        <w:b/>
      </w:rPr>
      <w:t xml:space="preserve"> | </w:t>
    </w:r>
    <w:r w:rsidR="00475B5B">
      <w:rPr>
        <w:color w:val="7F7F7F"/>
        <w:spacing w:val="60"/>
      </w:rPr>
      <w:t>Strona</w:t>
    </w:r>
  </w:p>
  <w:p w14:paraId="231382EF" w14:textId="77777777" w:rsidR="00FF4E8C" w:rsidRDefault="008B5C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A674" w14:textId="77777777" w:rsidR="00834866" w:rsidRDefault="008B5C3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ED8C" w14:textId="77777777" w:rsidR="00BF000F" w:rsidRDefault="00BF000F" w:rsidP="00BF000F">
      <w:r>
        <w:separator/>
      </w:r>
    </w:p>
  </w:footnote>
  <w:footnote w:type="continuationSeparator" w:id="0">
    <w:p w14:paraId="71A2750C" w14:textId="77777777" w:rsidR="00BF000F" w:rsidRDefault="00BF000F" w:rsidP="00BF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EFC0" w14:textId="77777777" w:rsidR="001A56C6" w:rsidRPr="008F37FF" w:rsidRDefault="001A56C6" w:rsidP="001A56C6">
    <w:pPr>
      <w:pStyle w:val="Nagwek"/>
      <w:tabs>
        <w:tab w:val="left" w:pos="4500"/>
      </w:tabs>
      <w:rPr>
        <w:rFonts w:ascii="Arial" w:hAnsi="Arial" w:cs="Arial"/>
        <w:sz w:val="20"/>
        <w:szCs w:val="20"/>
      </w:rPr>
    </w:pPr>
    <w:r w:rsidRPr="008F37FF">
      <w:rPr>
        <w:rFonts w:ascii="Arial" w:hAnsi="Arial" w:cs="Arial"/>
        <w:sz w:val="20"/>
        <w:szCs w:val="20"/>
      </w:rPr>
      <w:t>ZPZ-</w:t>
    </w:r>
    <w:r>
      <w:rPr>
        <w:rFonts w:ascii="Arial" w:hAnsi="Arial" w:cs="Arial"/>
        <w:sz w:val="20"/>
        <w:szCs w:val="20"/>
      </w:rPr>
      <w:t>2</w:t>
    </w:r>
    <w:r w:rsidRPr="008F37FF">
      <w:rPr>
        <w:rFonts w:ascii="Arial" w:hAnsi="Arial" w:cs="Arial"/>
        <w:sz w:val="20"/>
        <w:szCs w:val="20"/>
      </w:rPr>
      <w:t>8/07/22</w:t>
    </w:r>
    <w:r w:rsidRPr="008F37FF">
      <w:rPr>
        <w:rFonts w:ascii="Arial" w:hAnsi="Arial" w:cs="Arial"/>
        <w:sz w:val="20"/>
        <w:szCs w:val="20"/>
      </w:rPr>
      <w:tab/>
    </w:r>
    <w:r>
      <w:rPr>
        <w:rFonts w:ascii="Arial" w:hAnsi="Arial" w:cs="Arial"/>
        <w:sz w:val="20"/>
        <w:szCs w:val="20"/>
      </w:rPr>
      <w:tab/>
    </w:r>
    <w:r w:rsidRPr="008F37FF">
      <w:rPr>
        <w:rFonts w:ascii="Arial" w:hAnsi="Arial" w:cs="Arial"/>
        <w:sz w:val="20"/>
        <w:szCs w:val="20"/>
      </w:rPr>
      <w:tab/>
      <w:t>Załącznik nr 6A do SWZ</w:t>
    </w:r>
  </w:p>
  <w:p w14:paraId="0FC41F0E" w14:textId="77777777" w:rsidR="001A56C6" w:rsidRDefault="001A56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522F" w14:textId="77777777" w:rsidR="00834866" w:rsidRDefault="008B5C38">
    <w:pPr>
      <w:pStyle w:val="Nagwek1"/>
      <w:rPr>
        <w:b/>
      </w:rPr>
    </w:pPr>
  </w:p>
  <w:p w14:paraId="60EF9E34" w14:textId="77777777" w:rsidR="00834866" w:rsidRDefault="008B5C38">
    <w:pPr>
      <w:pStyle w:val="Nagwek1"/>
      <w:rPr>
        <w:b/>
      </w:rPr>
    </w:pPr>
  </w:p>
  <w:p w14:paraId="63951584" w14:textId="77777777" w:rsidR="00834866" w:rsidRPr="00BF4A37" w:rsidRDefault="00475B5B" w:rsidP="00BF4A37">
    <w:pPr>
      <w:pStyle w:val="Nagwek1"/>
      <w:jc w:val="right"/>
      <w:rPr>
        <w:rFonts w:ascii="Calibri Light" w:hAnsi="Calibri Light" w:cs="Calibri Light"/>
        <w:bCs/>
      </w:rPr>
    </w:pPr>
    <w:r w:rsidRPr="00BF4A37">
      <w:rPr>
        <w:rFonts w:ascii="Calibri Light" w:hAnsi="Calibri Light" w:cs="Calibri Light"/>
        <w:bCs/>
      </w:rPr>
      <w:t xml:space="preserve">Załącznik nr </w:t>
    </w:r>
    <w:r w:rsidR="00BF000F" w:rsidRPr="00BF4A37">
      <w:rPr>
        <w:rFonts w:ascii="Calibri Light" w:hAnsi="Calibri Light" w:cs="Calibri Light"/>
        <w:bCs/>
      </w:rPr>
      <w:t>2</w:t>
    </w:r>
    <w:r w:rsidRPr="00BF4A37">
      <w:rPr>
        <w:rFonts w:ascii="Calibri Light" w:hAnsi="Calibri Light" w:cs="Calibri Light"/>
        <w:bCs/>
      </w:rPr>
      <w:t xml:space="preserve"> do Umowy</w:t>
    </w:r>
  </w:p>
  <w:p w14:paraId="696766FB" w14:textId="77777777" w:rsidR="00834866" w:rsidRDefault="008B5C38">
    <w:pPr>
      <w:pStyle w:val="Nagwek1"/>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0F"/>
    <w:lvl w:ilvl="0">
      <w:start w:val="1"/>
      <w:numFmt w:val="decimal"/>
      <w:lvlText w:val="%1."/>
      <w:lvlJc w:val="left"/>
      <w:pPr>
        <w:ind w:left="720" w:hanging="360"/>
      </w:pPr>
    </w:lvl>
  </w:abstractNum>
  <w:abstractNum w:abstractNumId="1" w15:restartNumberingAfterBreak="0">
    <w:nsid w:val="00000004"/>
    <w:multiLevelType w:val="multilevel"/>
    <w:tmpl w:val="174E7056"/>
    <w:name w:val="WW8Num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rPr>
        <w:b/>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0000005"/>
    <w:multiLevelType w:val="multilevel"/>
    <w:tmpl w:val="46521982"/>
    <w:name w:val="WW8Num7"/>
    <w:lvl w:ilvl="0">
      <w:start w:val="1"/>
      <w:numFmt w:val="decimal"/>
      <w:lvlText w:val="%1."/>
      <w:lvlJc w:val="left"/>
      <w:pPr>
        <w:tabs>
          <w:tab w:val="num" w:pos="360"/>
        </w:tabs>
        <w:ind w:left="360" w:hanging="360"/>
      </w:pPr>
      <w:rPr>
        <w:rFonts w:ascii="Arial" w:eastAsia="Times New Roman" w:hAnsi="Arial" w:cs="Arial"/>
        <w:i w:val="0"/>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0000006"/>
    <w:multiLevelType w:val="singleLevel"/>
    <w:tmpl w:val="7E2A8716"/>
    <w:name w:val="WW8Num9"/>
    <w:lvl w:ilvl="0">
      <w:start w:val="1"/>
      <w:numFmt w:val="lowerLetter"/>
      <w:lvlText w:val="%1)"/>
      <w:lvlJc w:val="left"/>
      <w:pPr>
        <w:tabs>
          <w:tab w:val="num" w:pos="0"/>
        </w:tabs>
        <w:ind w:left="1080" w:hanging="360"/>
      </w:pPr>
      <w:rPr>
        <w:rFonts w:ascii="Arial" w:eastAsia="Times New Roman" w:hAnsi="Arial" w:cs="Arial"/>
      </w:rPr>
    </w:lvl>
  </w:abstractNum>
  <w:abstractNum w:abstractNumId="4" w15:restartNumberingAfterBreak="0">
    <w:nsid w:val="00000007"/>
    <w:multiLevelType w:val="singleLevel"/>
    <w:tmpl w:val="04150011"/>
    <w:lvl w:ilvl="0">
      <w:start w:val="1"/>
      <w:numFmt w:val="decimal"/>
      <w:lvlText w:val="%1)"/>
      <w:lvlJc w:val="left"/>
      <w:pPr>
        <w:ind w:left="1069" w:hanging="360"/>
      </w:pPr>
    </w:lvl>
  </w:abstractNum>
  <w:abstractNum w:abstractNumId="5" w15:restartNumberingAfterBreak="0">
    <w:nsid w:val="00000008"/>
    <w:multiLevelType w:val="multilevel"/>
    <w:tmpl w:val="855E0676"/>
    <w:name w:val="WW8Num13"/>
    <w:lvl w:ilvl="0">
      <w:start w:val="1"/>
      <w:numFmt w:val="decimal"/>
      <w:lvlText w:val="%1)"/>
      <w:lvlJc w:val="left"/>
      <w:pPr>
        <w:tabs>
          <w:tab w:val="num" w:pos="0"/>
        </w:tabs>
        <w:ind w:left="360" w:hanging="360"/>
      </w:pPr>
      <w:rPr>
        <w:b w:val="0"/>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0000009"/>
    <w:multiLevelType w:val="singleLevel"/>
    <w:tmpl w:val="04150017"/>
    <w:lvl w:ilvl="0">
      <w:start w:val="1"/>
      <w:numFmt w:val="lowerLetter"/>
      <w:lvlText w:val="%1)"/>
      <w:lvlJc w:val="left"/>
      <w:pPr>
        <w:ind w:left="1080" w:hanging="360"/>
      </w:pPr>
      <w:rPr>
        <w:b w:val="0"/>
      </w:rPr>
    </w:lvl>
  </w:abstractNum>
  <w:abstractNum w:abstractNumId="7" w15:restartNumberingAfterBreak="0">
    <w:nsid w:val="0000000B"/>
    <w:multiLevelType w:val="singleLevel"/>
    <w:tmpl w:val="0415000F"/>
    <w:name w:val="WW8Num29"/>
    <w:lvl w:ilvl="0">
      <w:start w:val="1"/>
      <w:numFmt w:val="decimal"/>
      <w:lvlText w:val="%1."/>
      <w:lvlJc w:val="left"/>
      <w:pPr>
        <w:ind w:left="720" w:hanging="360"/>
      </w:pPr>
      <w:rPr>
        <w:b w:val="0"/>
      </w:rPr>
    </w:lvl>
  </w:abstractNum>
  <w:abstractNum w:abstractNumId="8" w15:restartNumberingAfterBreak="0">
    <w:nsid w:val="0000000D"/>
    <w:multiLevelType w:val="multilevel"/>
    <w:tmpl w:val="7CA2C04A"/>
    <w:name w:val="WW8Num18"/>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0000000F"/>
    <w:multiLevelType w:val="singleLevel"/>
    <w:tmpl w:val="04150011"/>
    <w:lvl w:ilvl="0">
      <w:start w:val="1"/>
      <w:numFmt w:val="decimal"/>
      <w:lvlText w:val="%1)"/>
      <w:lvlJc w:val="left"/>
      <w:pPr>
        <w:ind w:left="1429" w:hanging="360"/>
      </w:pPr>
    </w:lvl>
  </w:abstractNum>
  <w:abstractNum w:abstractNumId="10" w15:restartNumberingAfterBreak="0">
    <w:nsid w:val="00000010"/>
    <w:multiLevelType w:val="multilevel"/>
    <w:tmpl w:val="43D23294"/>
    <w:name w:val="WW8Num22"/>
    <w:lvl w:ilvl="0">
      <w:start w:val="1"/>
      <w:numFmt w:val="decimal"/>
      <w:lvlText w:val="%1."/>
      <w:lvlJc w:val="left"/>
      <w:pPr>
        <w:tabs>
          <w:tab w:val="num" w:pos="432"/>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12"/>
    <w:multiLevelType w:val="multilevel"/>
    <w:tmpl w:val="9C944FCA"/>
    <w:name w:val="WW8Num25"/>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2" w15:restartNumberingAfterBreak="0">
    <w:nsid w:val="00000013"/>
    <w:multiLevelType w:val="multilevel"/>
    <w:tmpl w:val="FE8012FE"/>
    <w:name w:val="WW8Num26"/>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3" w15:restartNumberingAfterBreak="0">
    <w:nsid w:val="00000016"/>
    <w:multiLevelType w:val="singleLevel"/>
    <w:tmpl w:val="49CEBE0A"/>
    <w:lvl w:ilvl="0">
      <w:start w:val="6"/>
      <w:numFmt w:val="decimal"/>
      <w:lvlText w:val="%1)"/>
      <w:lvlJc w:val="left"/>
      <w:pPr>
        <w:tabs>
          <w:tab w:val="num" w:pos="0"/>
        </w:tabs>
        <w:ind w:left="360" w:hanging="360"/>
      </w:pPr>
      <w:rPr>
        <w:rFonts w:hint="default"/>
        <w:b w:val="0"/>
      </w:rPr>
    </w:lvl>
  </w:abstractNum>
  <w:abstractNum w:abstractNumId="14" w15:restartNumberingAfterBreak="0">
    <w:nsid w:val="00000017"/>
    <w:multiLevelType w:val="multilevel"/>
    <w:tmpl w:val="70CEF66E"/>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A"/>
    <w:multiLevelType w:val="singleLevel"/>
    <w:tmpl w:val="0415000F"/>
    <w:lvl w:ilvl="0">
      <w:start w:val="1"/>
      <w:numFmt w:val="decimal"/>
      <w:lvlText w:val="%1."/>
      <w:lvlJc w:val="left"/>
      <w:pPr>
        <w:ind w:left="1080" w:hanging="360"/>
      </w:pPr>
    </w:lvl>
  </w:abstractNum>
  <w:abstractNum w:abstractNumId="16" w15:restartNumberingAfterBreak="0">
    <w:nsid w:val="0000001B"/>
    <w:multiLevelType w:val="multilevel"/>
    <w:tmpl w:val="CD62C46C"/>
    <w:name w:val="WW8Num34"/>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7" w15:restartNumberingAfterBreak="0">
    <w:nsid w:val="0000001C"/>
    <w:multiLevelType w:val="singleLevel"/>
    <w:tmpl w:val="0415000F"/>
    <w:lvl w:ilvl="0">
      <w:start w:val="1"/>
      <w:numFmt w:val="decimal"/>
      <w:lvlText w:val="%1."/>
      <w:lvlJc w:val="left"/>
      <w:pPr>
        <w:ind w:left="720" w:hanging="360"/>
      </w:pPr>
      <w:rPr>
        <w:rFonts w:eastAsia="Arial Unicode MS"/>
      </w:rPr>
    </w:lvl>
  </w:abstractNum>
  <w:abstractNum w:abstractNumId="18" w15:restartNumberingAfterBreak="0">
    <w:nsid w:val="0C1527A5"/>
    <w:multiLevelType w:val="hybridMultilevel"/>
    <w:tmpl w:val="F3E893C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CBC2F2B"/>
    <w:multiLevelType w:val="hybridMultilevel"/>
    <w:tmpl w:val="C6041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AF5DE9"/>
    <w:multiLevelType w:val="hybridMultilevel"/>
    <w:tmpl w:val="A072C75E"/>
    <w:name w:val="WW8Num2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08253BA"/>
    <w:multiLevelType w:val="hybridMultilevel"/>
    <w:tmpl w:val="AE929D4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306E2DB9"/>
    <w:multiLevelType w:val="multilevel"/>
    <w:tmpl w:val="C15EA76E"/>
    <w:styleLink w:val="WW8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A0A16B6"/>
    <w:multiLevelType w:val="hybridMultilevel"/>
    <w:tmpl w:val="3F7CC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8D031C"/>
    <w:multiLevelType w:val="hybridMultilevel"/>
    <w:tmpl w:val="436E4188"/>
    <w:lvl w:ilvl="0" w:tplc="04150011">
      <w:start w:val="1"/>
      <w:numFmt w:val="decimal"/>
      <w:lvlText w:val="%1)"/>
      <w:lvlJc w:val="left"/>
      <w:pPr>
        <w:ind w:left="1429" w:hanging="360"/>
      </w:pPr>
    </w:lvl>
    <w:lvl w:ilvl="1" w:tplc="6948764E">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54B451E5"/>
    <w:multiLevelType w:val="hybridMultilevel"/>
    <w:tmpl w:val="39528E66"/>
    <w:lvl w:ilvl="0" w:tplc="0415000F">
      <w:start w:val="1"/>
      <w:numFmt w:val="decimal"/>
      <w:lvlText w:val="%1."/>
      <w:lvlJc w:val="left"/>
      <w:pPr>
        <w:ind w:left="720" w:hanging="360"/>
      </w:pPr>
      <w:rPr>
        <w:rFonts w:eastAsia="Arial Unicode MS"/>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240363"/>
    <w:multiLevelType w:val="hybridMultilevel"/>
    <w:tmpl w:val="17265770"/>
    <w:lvl w:ilvl="0" w:tplc="F67A61AE">
      <w:start w:val="1"/>
      <w:numFmt w:val="lowerLetter"/>
      <w:lvlText w:val="%1)"/>
      <w:lvlJc w:val="left"/>
      <w:pPr>
        <w:ind w:left="786" w:hanging="360"/>
      </w:pPr>
      <w:rPr>
        <w:rFonts w:ascii="Arial" w:eastAsia="Times New Roman" w:hAnsi="Arial" w:cs="Arial"/>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59851A51"/>
    <w:multiLevelType w:val="hybridMultilevel"/>
    <w:tmpl w:val="182241E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B780A"/>
    <w:multiLevelType w:val="hybridMultilevel"/>
    <w:tmpl w:val="CDC8F9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E534E73"/>
    <w:multiLevelType w:val="hybridMultilevel"/>
    <w:tmpl w:val="7F5204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A9734AB"/>
    <w:multiLevelType w:val="hybridMultilevel"/>
    <w:tmpl w:val="8990D0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202834286">
    <w:abstractNumId w:val="0"/>
  </w:num>
  <w:num w:numId="2" w16cid:durableId="154802660">
    <w:abstractNumId w:val="1"/>
  </w:num>
  <w:num w:numId="3" w16cid:durableId="1393382736">
    <w:abstractNumId w:val="2"/>
  </w:num>
  <w:num w:numId="4" w16cid:durableId="14960991">
    <w:abstractNumId w:val="3"/>
  </w:num>
  <w:num w:numId="5" w16cid:durableId="2061323082">
    <w:abstractNumId w:val="4"/>
  </w:num>
  <w:num w:numId="6" w16cid:durableId="105737008">
    <w:abstractNumId w:val="5"/>
  </w:num>
  <w:num w:numId="7" w16cid:durableId="1661036112">
    <w:abstractNumId w:val="6"/>
  </w:num>
  <w:num w:numId="8" w16cid:durableId="637496725">
    <w:abstractNumId w:val="7"/>
  </w:num>
  <w:num w:numId="9" w16cid:durableId="596334236">
    <w:abstractNumId w:val="8"/>
  </w:num>
  <w:num w:numId="10" w16cid:durableId="1782989687">
    <w:abstractNumId w:val="9"/>
  </w:num>
  <w:num w:numId="11" w16cid:durableId="77676163">
    <w:abstractNumId w:val="10"/>
  </w:num>
  <w:num w:numId="12" w16cid:durableId="721640460">
    <w:abstractNumId w:val="11"/>
  </w:num>
  <w:num w:numId="13" w16cid:durableId="2077238114">
    <w:abstractNumId w:val="12"/>
  </w:num>
  <w:num w:numId="14" w16cid:durableId="377243527">
    <w:abstractNumId w:val="13"/>
  </w:num>
  <w:num w:numId="15" w16cid:durableId="517886492">
    <w:abstractNumId w:val="14"/>
  </w:num>
  <w:num w:numId="16" w16cid:durableId="7603493">
    <w:abstractNumId w:val="15"/>
  </w:num>
  <w:num w:numId="17" w16cid:durableId="1523976580">
    <w:abstractNumId w:val="16"/>
  </w:num>
  <w:num w:numId="18" w16cid:durableId="2145539238">
    <w:abstractNumId w:val="17"/>
  </w:num>
  <w:num w:numId="19" w16cid:durableId="14160725">
    <w:abstractNumId w:val="25"/>
  </w:num>
  <w:num w:numId="20" w16cid:durableId="1123041980">
    <w:abstractNumId w:val="30"/>
  </w:num>
  <w:num w:numId="21" w16cid:durableId="1583176803">
    <w:abstractNumId w:val="24"/>
  </w:num>
  <w:num w:numId="22" w16cid:durableId="1520856549">
    <w:abstractNumId w:val="27"/>
  </w:num>
  <w:num w:numId="23" w16cid:durableId="1715152564">
    <w:abstractNumId w:val="23"/>
  </w:num>
  <w:num w:numId="24" w16cid:durableId="1606187199">
    <w:abstractNumId w:val="28"/>
  </w:num>
  <w:num w:numId="25" w16cid:durableId="136532236">
    <w:abstractNumId w:val="26"/>
  </w:num>
  <w:num w:numId="26" w16cid:durableId="2080011389">
    <w:abstractNumId w:val="19"/>
  </w:num>
  <w:num w:numId="27" w16cid:durableId="1132599798">
    <w:abstractNumId w:val="18"/>
  </w:num>
  <w:num w:numId="28" w16cid:durableId="1897741105">
    <w:abstractNumId w:val="29"/>
  </w:num>
  <w:num w:numId="29" w16cid:durableId="910237261">
    <w:abstractNumId w:val="21"/>
  </w:num>
  <w:num w:numId="30" w16cid:durableId="1256328630">
    <w:abstractNumId w:val="22"/>
    <w:lvlOverride w:ilvl="0">
      <w:lvl w:ilvl="0">
        <w:numFmt w:val="bullet"/>
        <w:lvlText w:val=""/>
        <w:lvlJc w:val="left"/>
        <w:rPr>
          <w:rFonts w:ascii="Symbol" w:hAnsi="Symbol" w:cs="Symbol"/>
        </w:rPr>
      </w:lvl>
    </w:lvlOverride>
  </w:num>
  <w:num w:numId="31" w16cid:durableId="3167597">
    <w:abstractNumId w:val="20"/>
  </w:num>
  <w:num w:numId="32" w16cid:durableId="17605221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CB"/>
    <w:rsid w:val="000015DF"/>
    <w:rsid w:val="000019A1"/>
    <w:rsid w:val="0000350A"/>
    <w:rsid w:val="000035F8"/>
    <w:rsid w:val="00004834"/>
    <w:rsid w:val="00005B0E"/>
    <w:rsid w:val="00006B91"/>
    <w:rsid w:val="000112CD"/>
    <w:rsid w:val="00011C0B"/>
    <w:rsid w:val="00011C49"/>
    <w:rsid w:val="000120AD"/>
    <w:rsid w:val="00012680"/>
    <w:rsid w:val="00012F7E"/>
    <w:rsid w:val="00013326"/>
    <w:rsid w:val="000136E7"/>
    <w:rsid w:val="000145E4"/>
    <w:rsid w:val="00014BCC"/>
    <w:rsid w:val="00014C63"/>
    <w:rsid w:val="00015F72"/>
    <w:rsid w:val="000160F2"/>
    <w:rsid w:val="00016A98"/>
    <w:rsid w:val="00020109"/>
    <w:rsid w:val="000203B9"/>
    <w:rsid w:val="00020DBA"/>
    <w:rsid w:val="00021986"/>
    <w:rsid w:val="00023263"/>
    <w:rsid w:val="00023A09"/>
    <w:rsid w:val="00024A4D"/>
    <w:rsid w:val="00026361"/>
    <w:rsid w:val="00026C81"/>
    <w:rsid w:val="00027991"/>
    <w:rsid w:val="00030683"/>
    <w:rsid w:val="00030804"/>
    <w:rsid w:val="000313BB"/>
    <w:rsid w:val="000328B8"/>
    <w:rsid w:val="00032A7C"/>
    <w:rsid w:val="000332FD"/>
    <w:rsid w:val="00035CDA"/>
    <w:rsid w:val="00036038"/>
    <w:rsid w:val="000402B8"/>
    <w:rsid w:val="00040F85"/>
    <w:rsid w:val="000431FD"/>
    <w:rsid w:val="000437AA"/>
    <w:rsid w:val="00044DDB"/>
    <w:rsid w:val="00045494"/>
    <w:rsid w:val="000515C4"/>
    <w:rsid w:val="00052A99"/>
    <w:rsid w:val="00052EAF"/>
    <w:rsid w:val="00055653"/>
    <w:rsid w:val="00055A99"/>
    <w:rsid w:val="00055DDD"/>
    <w:rsid w:val="0005748F"/>
    <w:rsid w:val="0005757F"/>
    <w:rsid w:val="000604B8"/>
    <w:rsid w:val="00061329"/>
    <w:rsid w:val="00061C5D"/>
    <w:rsid w:val="00063E8A"/>
    <w:rsid w:val="000647AA"/>
    <w:rsid w:val="00065548"/>
    <w:rsid w:val="00065B53"/>
    <w:rsid w:val="000665F1"/>
    <w:rsid w:val="00067845"/>
    <w:rsid w:val="00067EDF"/>
    <w:rsid w:val="00070582"/>
    <w:rsid w:val="0007174F"/>
    <w:rsid w:val="00071821"/>
    <w:rsid w:val="0007279B"/>
    <w:rsid w:val="00074035"/>
    <w:rsid w:val="0007477B"/>
    <w:rsid w:val="00074A96"/>
    <w:rsid w:val="00075504"/>
    <w:rsid w:val="00075565"/>
    <w:rsid w:val="00076318"/>
    <w:rsid w:val="00076A63"/>
    <w:rsid w:val="000771E3"/>
    <w:rsid w:val="000812D7"/>
    <w:rsid w:val="00082DC8"/>
    <w:rsid w:val="00086CC3"/>
    <w:rsid w:val="00086F9E"/>
    <w:rsid w:val="00087513"/>
    <w:rsid w:val="00090914"/>
    <w:rsid w:val="000919E4"/>
    <w:rsid w:val="00091F3F"/>
    <w:rsid w:val="00096DEF"/>
    <w:rsid w:val="00097802"/>
    <w:rsid w:val="0009782C"/>
    <w:rsid w:val="00097B98"/>
    <w:rsid w:val="000A2848"/>
    <w:rsid w:val="000A56D0"/>
    <w:rsid w:val="000A5963"/>
    <w:rsid w:val="000B0869"/>
    <w:rsid w:val="000B31AD"/>
    <w:rsid w:val="000B3321"/>
    <w:rsid w:val="000B3BEE"/>
    <w:rsid w:val="000B3DF9"/>
    <w:rsid w:val="000B3E29"/>
    <w:rsid w:val="000B641E"/>
    <w:rsid w:val="000B76E5"/>
    <w:rsid w:val="000B7CAB"/>
    <w:rsid w:val="000C103D"/>
    <w:rsid w:val="000C2366"/>
    <w:rsid w:val="000C3333"/>
    <w:rsid w:val="000C4E08"/>
    <w:rsid w:val="000C5E72"/>
    <w:rsid w:val="000C6263"/>
    <w:rsid w:val="000C6450"/>
    <w:rsid w:val="000C7212"/>
    <w:rsid w:val="000C7E40"/>
    <w:rsid w:val="000D01CD"/>
    <w:rsid w:val="000D3210"/>
    <w:rsid w:val="000D36C4"/>
    <w:rsid w:val="000D50A5"/>
    <w:rsid w:val="000D627F"/>
    <w:rsid w:val="000D657F"/>
    <w:rsid w:val="000D7750"/>
    <w:rsid w:val="000E00D6"/>
    <w:rsid w:val="000E54F2"/>
    <w:rsid w:val="000E60AC"/>
    <w:rsid w:val="000E6E9A"/>
    <w:rsid w:val="000E72AD"/>
    <w:rsid w:val="000E7BA9"/>
    <w:rsid w:val="000E7DE7"/>
    <w:rsid w:val="000F0C1B"/>
    <w:rsid w:val="000F2016"/>
    <w:rsid w:val="000F415B"/>
    <w:rsid w:val="000F53C8"/>
    <w:rsid w:val="000F6B4E"/>
    <w:rsid w:val="000F7395"/>
    <w:rsid w:val="0010031A"/>
    <w:rsid w:val="00101223"/>
    <w:rsid w:val="00101664"/>
    <w:rsid w:val="00102A82"/>
    <w:rsid w:val="00102C30"/>
    <w:rsid w:val="00103553"/>
    <w:rsid w:val="001049D6"/>
    <w:rsid w:val="00107380"/>
    <w:rsid w:val="0010766B"/>
    <w:rsid w:val="00107D2F"/>
    <w:rsid w:val="00110BB9"/>
    <w:rsid w:val="00111CE9"/>
    <w:rsid w:val="00112F7D"/>
    <w:rsid w:val="001133E7"/>
    <w:rsid w:val="001138DF"/>
    <w:rsid w:val="00117651"/>
    <w:rsid w:val="00117EB9"/>
    <w:rsid w:val="00120244"/>
    <w:rsid w:val="00122A19"/>
    <w:rsid w:val="001236D5"/>
    <w:rsid w:val="00124C47"/>
    <w:rsid w:val="001311AF"/>
    <w:rsid w:val="001326CF"/>
    <w:rsid w:val="00132A06"/>
    <w:rsid w:val="0013591D"/>
    <w:rsid w:val="00135AF5"/>
    <w:rsid w:val="00136554"/>
    <w:rsid w:val="00136BB6"/>
    <w:rsid w:val="00143828"/>
    <w:rsid w:val="00143D4A"/>
    <w:rsid w:val="0014557A"/>
    <w:rsid w:val="0014582E"/>
    <w:rsid w:val="001471CB"/>
    <w:rsid w:val="00147915"/>
    <w:rsid w:val="00151CDD"/>
    <w:rsid w:val="001541F2"/>
    <w:rsid w:val="001552CC"/>
    <w:rsid w:val="00155CD5"/>
    <w:rsid w:val="001570AA"/>
    <w:rsid w:val="00157220"/>
    <w:rsid w:val="0015794A"/>
    <w:rsid w:val="00157E42"/>
    <w:rsid w:val="00161245"/>
    <w:rsid w:val="00161BD8"/>
    <w:rsid w:val="00161D73"/>
    <w:rsid w:val="00161FAA"/>
    <w:rsid w:val="00162AB1"/>
    <w:rsid w:val="00162B53"/>
    <w:rsid w:val="00163163"/>
    <w:rsid w:val="001646C9"/>
    <w:rsid w:val="001669F7"/>
    <w:rsid w:val="001701D7"/>
    <w:rsid w:val="0017067F"/>
    <w:rsid w:val="00170C04"/>
    <w:rsid w:val="00170FDA"/>
    <w:rsid w:val="00171AB9"/>
    <w:rsid w:val="00171EFA"/>
    <w:rsid w:val="001721AF"/>
    <w:rsid w:val="00172B3E"/>
    <w:rsid w:val="00176754"/>
    <w:rsid w:val="001769D9"/>
    <w:rsid w:val="001770C7"/>
    <w:rsid w:val="001822AA"/>
    <w:rsid w:val="00184370"/>
    <w:rsid w:val="00184380"/>
    <w:rsid w:val="00184435"/>
    <w:rsid w:val="00184EC2"/>
    <w:rsid w:val="001854FC"/>
    <w:rsid w:val="0018585C"/>
    <w:rsid w:val="001868D5"/>
    <w:rsid w:val="00186B89"/>
    <w:rsid w:val="00187EA2"/>
    <w:rsid w:val="001901A6"/>
    <w:rsid w:val="001924D7"/>
    <w:rsid w:val="0019330F"/>
    <w:rsid w:val="00193917"/>
    <w:rsid w:val="0019503C"/>
    <w:rsid w:val="001968FA"/>
    <w:rsid w:val="00196A3B"/>
    <w:rsid w:val="00196C06"/>
    <w:rsid w:val="00196C1E"/>
    <w:rsid w:val="001A045A"/>
    <w:rsid w:val="001A06AF"/>
    <w:rsid w:val="001A0DE5"/>
    <w:rsid w:val="001A157A"/>
    <w:rsid w:val="001A1FBD"/>
    <w:rsid w:val="001A2786"/>
    <w:rsid w:val="001A2957"/>
    <w:rsid w:val="001A2DB2"/>
    <w:rsid w:val="001A3223"/>
    <w:rsid w:val="001A3F83"/>
    <w:rsid w:val="001A44EF"/>
    <w:rsid w:val="001A56C6"/>
    <w:rsid w:val="001A5B34"/>
    <w:rsid w:val="001A5C64"/>
    <w:rsid w:val="001A7B71"/>
    <w:rsid w:val="001A7E6E"/>
    <w:rsid w:val="001B322B"/>
    <w:rsid w:val="001B3F3B"/>
    <w:rsid w:val="001B4157"/>
    <w:rsid w:val="001B4207"/>
    <w:rsid w:val="001B5256"/>
    <w:rsid w:val="001B53CE"/>
    <w:rsid w:val="001B5BDE"/>
    <w:rsid w:val="001B747D"/>
    <w:rsid w:val="001C06E9"/>
    <w:rsid w:val="001C11DD"/>
    <w:rsid w:val="001C11F0"/>
    <w:rsid w:val="001C4EA6"/>
    <w:rsid w:val="001C4FB5"/>
    <w:rsid w:val="001C6886"/>
    <w:rsid w:val="001C6DDF"/>
    <w:rsid w:val="001C6F06"/>
    <w:rsid w:val="001D4B7A"/>
    <w:rsid w:val="001D65D5"/>
    <w:rsid w:val="001D6AB5"/>
    <w:rsid w:val="001D6E65"/>
    <w:rsid w:val="001D6FDD"/>
    <w:rsid w:val="001D7A89"/>
    <w:rsid w:val="001D7D22"/>
    <w:rsid w:val="001E0116"/>
    <w:rsid w:val="001E07D5"/>
    <w:rsid w:val="001E0A43"/>
    <w:rsid w:val="001E1213"/>
    <w:rsid w:val="001E1379"/>
    <w:rsid w:val="001E31C7"/>
    <w:rsid w:val="001E3703"/>
    <w:rsid w:val="001E3750"/>
    <w:rsid w:val="001E3DF1"/>
    <w:rsid w:val="001E450C"/>
    <w:rsid w:val="001E574B"/>
    <w:rsid w:val="001E5810"/>
    <w:rsid w:val="001E6210"/>
    <w:rsid w:val="001F3D71"/>
    <w:rsid w:val="001F3DB5"/>
    <w:rsid w:val="001F46EB"/>
    <w:rsid w:val="001F4EB2"/>
    <w:rsid w:val="001F740B"/>
    <w:rsid w:val="00201787"/>
    <w:rsid w:val="002018F9"/>
    <w:rsid w:val="00202F3A"/>
    <w:rsid w:val="002035AB"/>
    <w:rsid w:val="00203762"/>
    <w:rsid w:val="00204384"/>
    <w:rsid w:val="00205BEC"/>
    <w:rsid w:val="00205D78"/>
    <w:rsid w:val="002060DF"/>
    <w:rsid w:val="00206F06"/>
    <w:rsid w:val="0020750C"/>
    <w:rsid w:val="00207988"/>
    <w:rsid w:val="00210011"/>
    <w:rsid w:val="002115A2"/>
    <w:rsid w:val="0021299D"/>
    <w:rsid w:val="0021309D"/>
    <w:rsid w:val="002159FD"/>
    <w:rsid w:val="00216101"/>
    <w:rsid w:val="00217305"/>
    <w:rsid w:val="00217973"/>
    <w:rsid w:val="00220B52"/>
    <w:rsid w:val="00220EBF"/>
    <w:rsid w:val="00221A3F"/>
    <w:rsid w:val="002238E5"/>
    <w:rsid w:val="00224D74"/>
    <w:rsid w:val="002268C5"/>
    <w:rsid w:val="00230FD4"/>
    <w:rsid w:val="0023137A"/>
    <w:rsid w:val="0023208A"/>
    <w:rsid w:val="002327A2"/>
    <w:rsid w:val="00233ED2"/>
    <w:rsid w:val="002351E5"/>
    <w:rsid w:val="00235D70"/>
    <w:rsid w:val="0023632B"/>
    <w:rsid w:val="00236804"/>
    <w:rsid w:val="00236CC2"/>
    <w:rsid w:val="0023705B"/>
    <w:rsid w:val="002370A8"/>
    <w:rsid w:val="00237259"/>
    <w:rsid w:val="00237461"/>
    <w:rsid w:val="00241562"/>
    <w:rsid w:val="00241910"/>
    <w:rsid w:val="00241BBB"/>
    <w:rsid w:val="00241D87"/>
    <w:rsid w:val="00242488"/>
    <w:rsid w:val="00244F02"/>
    <w:rsid w:val="002458A1"/>
    <w:rsid w:val="00245C66"/>
    <w:rsid w:val="00246298"/>
    <w:rsid w:val="0024647D"/>
    <w:rsid w:val="00246BEC"/>
    <w:rsid w:val="00247C91"/>
    <w:rsid w:val="002522CD"/>
    <w:rsid w:val="0025468D"/>
    <w:rsid w:val="00254E1A"/>
    <w:rsid w:val="0025583B"/>
    <w:rsid w:val="002560B1"/>
    <w:rsid w:val="00260F99"/>
    <w:rsid w:val="0026162F"/>
    <w:rsid w:val="00263FCF"/>
    <w:rsid w:val="0026403B"/>
    <w:rsid w:val="00265BC9"/>
    <w:rsid w:val="00270AA9"/>
    <w:rsid w:val="002715CC"/>
    <w:rsid w:val="00271EF6"/>
    <w:rsid w:val="00272A58"/>
    <w:rsid w:val="00272F73"/>
    <w:rsid w:val="00273AE3"/>
    <w:rsid w:val="00274515"/>
    <w:rsid w:val="00274B49"/>
    <w:rsid w:val="00275929"/>
    <w:rsid w:val="0027777A"/>
    <w:rsid w:val="00280B49"/>
    <w:rsid w:val="00281C14"/>
    <w:rsid w:val="00282C8F"/>
    <w:rsid w:val="00282E66"/>
    <w:rsid w:val="00283363"/>
    <w:rsid w:val="00284A05"/>
    <w:rsid w:val="002857C3"/>
    <w:rsid w:val="00287567"/>
    <w:rsid w:val="00287F8F"/>
    <w:rsid w:val="0029001F"/>
    <w:rsid w:val="00290BC8"/>
    <w:rsid w:val="00291DC8"/>
    <w:rsid w:val="00294DE1"/>
    <w:rsid w:val="002970F8"/>
    <w:rsid w:val="0029757B"/>
    <w:rsid w:val="00297FCE"/>
    <w:rsid w:val="002A05AB"/>
    <w:rsid w:val="002A1E5B"/>
    <w:rsid w:val="002A43D2"/>
    <w:rsid w:val="002A474F"/>
    <w:rsid w:val="002A6B37"/>
    <w:rsid w:val="002B0978"/>
    <w:rsid w:val="002B15DB"/>
    <w:rsid w:val="002B201A"/>
    <w:rsid w:val="002B2302"/>
    <w:rsid w:val="002B5B28"/>
    <w:rsid w:val="002B7B97"/>
    <w:rsid w:val="002C04DF"/>
    <w:rsid w:val="002C0DC2"/>
    <w:rsid w:val="002C32C5"/>
    <w:rsid w:val="002C415A"/>
    <w:rsid w:val="002C425F"/>
    <w:rsid w:val="002C4841"/>
    <w:rsid w:val="002C501F"/>
    <w:rsid w:val="002C5B65"/>
    <w:rsid w:val="002C662F"/>
    <w:rsid w:val="002C7956"/>
    <w:rsid w:val="002D0708"/>
    <w:rsid w:val="002D14F4"/>
    <w:rsid w:val="002D2ABC"/>
    <w:rsid w:val="002D314C"/>
    <w:rsid w:val="002D3A70"/>
    <w:rsid w:val="002D41AC"/>
    <w:rsid w:val="002D5F71"/>
    <w:rsid w:val="002D7EEB"/>
    <w:rsid w:val="002E0999"/>
    <w:rsid w:val="002E2129"/>
    <w:rsid w:val="002E3239"/>
    <w:rsid w:val="002E68E3"/>
    <w:rsid w:val="002E6A6D"/>
    <w:rsid w:val="002E70CA"/>
    <w:rsid w:val="002E79D1"/>
    <w:rsid w:val="002F0D7A"/>
    <w:rsid w:val="002F12F7"/>
    <w:rsid w:val="002F1ED6"/>
    <w:rsid w:val="002F2C79"/>
    <w:rsid w:val="002F4169"/>
    <w:rsid w:val="002F583B"/>
    <w:rsid w:val="002F6C3F"/>
    <w:rsid w:val="002F7BF9"/>
    <w:rsid w:val="00301851"/>
    <w:rsid w:val="00301D16"/>
    <w:rsid w:val="0030253D"/>
    <w:rsid w:val="00303858"/>
    <w:rsid w:val="00303E3E"/>
    <w:rsid w:val="00305E40"/>
    <w:rsid w:val="00307449"/>
    <w:rsid w:val="00310722"/>
    <w:rsid w:val="00311D5A"/>
    <w:rsid w:val="00312C28"/>
    <w:rsid w:val="00312E62"/>
    <w:rsid w:val="003130F2"/>
    <w:rsid w:val="00313349"/>
    <w:rsid w:val="003135BB"/>
    <w:rsid w:val="00313EF9"/>
    <w:rsid w:val="00314FB0"/>
    <w:rsid w:val="00316DB4"/>
    <w:rsid w:val="00317E9A"/>
    <w:rsid w:val="003208AC"/>
    <w:rsid w:val="003256B6"/>
    <w:rsid w:val="00325C73"/>
    <w:rsid w:val="00327257"/>
    <w:rsid w:val="00327B98"/>
    <w:rsid w:val="00330CA6"/>
    <w:rsid w:val="00332208"/>
    <w:rsid w:val="003422B3"/>
    <w:rsid w:val="00344C2B"/>
    <w:rsid w:val="0034566E"/>
    <w:rsid w:val="003460B5"/>
    <w:rsid w:val="00346615"/>
    <w:rsid w:val="00351D9E"/>
    <w:rsid w:val="00352CD4"/>
    <w:rsid w:val="00352FA6"/>
    <w:rsid w:val="00353A49"/>
    <w:rsid w:val="00354411"/>
    <w:rsid w:val="00355099"/>
    <w:rsid w:val="00355912"/>
    <w:rsid w:val="003566F0"/>
    <w:rsid w:val="0035678F"/>
    <w:rsid w:val="00360B28"/>
    <w:rsid w:val="003626FB"/>
    <w:rsid w:val="003650D1"/>
    <w:rsid w:val="0036652E"/>
    <w:rsid w:val="00367947"/>
    <w:rsid w:val="00370D3C"/>
    <w:rsid w:val="0037141B"/>
    <w:rsid w:val="0037249E"/>
    <w:rsid w:val="00372514"/>
    <w:rsid w:val="00372D59"/>
    <w:rsid w:val="00372FC9"/>
    <w:rsid w:val="00375977"/>
    <w:rsid w:val="003763E5"/>
    <w:rsid w:val="00376607"/>
    <w:rsid w:val="003807EC"/>
    <w:rsid w:val="00380FDB"/>
    <w:rsid w:val="0038150C"/>
    <w:rsid w:val="00381851"/>
    <w:rsid w:val="00381D7B"/>
    <w:rsid w:val="00381FF4"/>
    <w:rsid w:val="00382CE0"/>
    <w:rsid w:val="00383EE5"/>
    <w:rsid w:val="003848E3"/>
    <w:rsid w:val="003853EB"/>
    <w:rsid w:val="00385C26"/>
    <w:rsid w:val="0038673A"/>
    <w:rsid w:val="00386D27"/>
    <w:rsid w:val="00393AF9"/>
    <w:rsid w:val="00393EAE"/>
    <w:rsid w:val="00394966"/>
    <w:rsid w:val="00395468"/>
    <w:rsid w:val="003967DD"/>
    <w:rsid w:val="00396B05"/>
    <w:rsid w:val="0039720D"/>
    <w:rsid w:val="003A17AA"/>
    <w:rsid w:val="003A1981"/>
    <w:rsid w:val="003A44C2"/>
    <w:rsid w:val="003A4C66"/>
    <w:rsid w:val="003A645A"/>
    <w:rsid w:val="003A697F"/>
    <w:rsid w:val="003B02B9"/>
    <w:rsid w:val="003B04CE"/>
    <w:rsid w:val="003B0E4E"/>
    <w:rsid w:val="003B2A14"/>
    <w:rsid w:val="003B3728"/>
    <w:rsid w:val="003B403D"/>
    <w:rsid w:val="003B71C6"/>
    <w:rsid w:val="003C00F9"/>
    <w:rsid w:val="003C01AD"/>
    <w:rsid w:val="003C0475"/>
    <w:rsid w:val="003C0913"/>
    <w:rsid w:val="003C3101"/>
    <w:rsid w:val="003C46FD"/>
    <w:rsid w:val="003C4745"/>
    <w:rsid w:val="003C4D45"/>
    <w:rsid w:val="003C4E90"/>
    <w:rsid w:val="003C71AA"/>
    <w:rsid w:val="003C7334"/>
    <w:rsid w:val="003C7658"/>
    <w:rsid w:val="003D0E15"/>
    <w:rsid w:val="003D1502"/>
    <w:rsid w:val="003D54F1"/>
    <w:rsid w:val="003D6438"/>
    <w:rsid w:val="003D6E60"/>
    <w:rsid w:val="003E1F5E"/>
    <w:rsid w:val="003E3E17"/>
    <w:rsid w:val="003E5416"/>
    <w:rsid w:val="003E6845"/>
    <w:rsid w:val="003E7732"/>
    <w:rsid w:val="003E7CC0"/>
    <w:rsid w:val="003F0373"/>
    <w:rsid w:val="003F173D"/>
    <w:rsid w:val="003F2F8F"/>
    <w:rsid w:val="003F3344"/>
    <w:rsid w:val="003F3EC7"/>
    <w:rsid w:val="003F4A2F"/>
    <w:rsid w:val="003F4D83"/>
    <w:rsid w:val="003F6301"/>
    <w:rsid w:val="003F7878"/>
    <w:rsid w:val="004014F3"/>
    <w:rsid w:val="00402477"/>
    <w:rsid w:val="00402F83"/>
    <w:rsid w:val="00405153"/>
    <w:rsid w:val="00406223"/>
    <w:rsid w:val="00410550"/>
    <w:rsid w:val="004131FC"/>
    <w:rsid w:val="004147A8"/>
    <w:rsid w:val="00416017"/>
    <w:rsid w:val="00416588"/>
    <w:rsid w:val="00417061"/>
    <w:rsid w:val="0042082F"/>
    <w:rsid w:val="004209EC"/>
    <w:rsid w:val="00420C38"/>
    <w:rsid w:val="00420D82"/>
    <w:rsid w:val="00421A4A"/>
    <w:rsid w:val="00423042"/>
    <w:rsid w:val="00423652"/>
    <w:rsid w:val="00423937"/>
    <w:rsid w:val="004256A8"/>
    <w:rsid w:val="00425873"/>
    <w:rsid w:val="004273C3"/>
    <w:rsid w:val="00427772"/>
    <w:rsid w:val="004306BA"/>
    <w:rsid w:val="00431B01"/>
    <w:rsid w:val="00433F04"/>
    <w:rsid w:val="00434B85"/>
    <w:rsid w:val="00434E3B"/>
    <w:rsid w:val="00441B70"/>
    <w:rsid w:val="00442796"/>
    <w:rsid w:val="00443159"/>
    <w:rsid w:val="004451CF"/>
    <w:rsid w:val="00445325"/>
    <w:rsid w:val="0044606D"/>
    <w:rsid w:val="0044782D"/>
    <w:rsid w:val="00447F4F"/>
    <w:rsid w:val="00450865"/>
    <w:rsid w:val="004527D0"/>
    <w:rsid w:val="004535E2"/>
    <w:rsid w:val="00453D54"/>
    <w:rsid w:val="00454EFD"/>
    <w:rsid w:val="00456264"/>
    <w:rsid w:val="00456AE1"/>
    <w:rsid w:val="00457444"/>
    <w:rsid w:val="004608B4"/>
    <w:rsid w:val="004618E9"/>
    <w:rsid w:val="0046193F"/>
    <w:rsid w:val="00462C0D"/>
    <w:rsid w:val="004650DC"/>
    <w:rsid w:val="004654BC"/>
    <w:rsid w:val="004660B2"/>
    <w:rsid w:val="00466FA3"/>
    <w:rsid w:val="004674EE"/>
    <w:rsid w:val="00467717"/>
    <w:rsid w:val="0047004B"/>
    <w:rsid w:val="00470F83"/>
    <w:rsid w:val="0047378E"/>
    <w:rsid w:val="00473B3A"/>
    <w:rsid w:val="00475B5B"/>
    <w:rsid w:val="004777DA"/>
    <w:rsid w:val="00477B18"/>
    <w:rsid w:val="00477FD1"/>
    <w:rsid w:val="004813A5"/>
    <w:rsid w:val="004815DB"/>
    <w:rsid w:val="00481C56"/>
    <w:rsid w:val="00482925"/>
    <w:rsid w:val="00484459"/>
    <w:rsid w:val="00484F61"/>
    <w:rsid w:val="00485569"/>
    <w:rsid w:val="0048556A"/>
    <w:rsid w:val="0048620F"/>
    <w:rsid w:val="00486FEC"/>
    <w:rsid w:val="004902E6"/>
    <w:rsid w:val="00490B39"/>
    <w:rsid w:val="00490E24"/>
    <w:rsid w:val="004915CD"/>
    <w:rsid w:val="004921D2"/>
    <w:rsid w:val="00493072"/>
    <w:rsid w:val="004932EF"/>
    <w:rsid w:val="00493CF9"/>
    <w:rsid w:val="00494BF4"/>
    <w:rsid w:val="0049678A"/>
    <w:rsid w:val="004A0D35"/>
    <w:rsid w:val="004A2D81"/>
    <w:rsid w:val="004A3ABF"/>
    <w:rsid w:val="004A3ED4"/>
    <w:rsid w:val="004A3F68"/>
    <w:rsid w:val="004A4E58"/>
    <w:rsid w:val="004A59DA"/>
    <w:rsid w:val="004A5ADC"/>
    <w:rsid w:val="004A7DDF"/>
    <w:rsid w:val="004B05E2"/>
    <w:rsid w:val="004B252A"/>
    <w:rsid w:val="004B3671"/>
    <w:rsid w:val="004B36C0"/>
    <w:rsid w:val="004B46A2"/>
    <w:rsid w:val="004B5232"/>
    <w:rsid w:val="004B7C50"/>
    <w:rsid w:val="004C276A"/>
    <w:rsid w:val="004C295D"/>
    <w:rsid w:val="004C2CE9"/>
    <w:rsid w:val="004C36AF"/>
    <w:rsid w:val="004C4290"/>
    <w:rsid w:val="004C5924"/>
    <w:rsid w:val="004C5A75"/>
    <w:rsid w:val="004C5D6D"/>
    <w:rsid w:val="004C5FA0"/>
    <w:rsid w:val="004C6222"/>
    <w:rsid w:val="004D0112"/>
    <w:rsid w:val="004D04E4"/>
    <w:rsid w:val="004D0F02"/>
    <w:rsid w:val="004D2300"/>
    <w:rsid w:val="004D2347"/>
    <w:rsid w:val="004D2834"/>
    <w:rsid w:val="004D36C3"/>
    <w:rsid w:val="004D3DE8"/>
    <w:rsid w:val="004D3DEE"/>
    <w:rsid w:val="004D4368"/>
    <w:rsid w:val="004D45DB"/>
    <w:rsid w:val="004D4A27"/>
    <w:rsid w:val="004E07A5"/>
    <w:rsid w:val="004E0E89"/>
    <w:rsid w:val="004E11C7"/>
    <w:rsid w:val="004E14B2"/>
    <w:rsid w:val="004E182F"/>
    <w:rsid w:val="004E1863"/>
    <w:rsid w:val="004E193B"/>
    <w:rsid w:val="004E5427"/>
    <w:rsid w:val="004E7001"/>
    <w:rsid w:val="004F1600"/>
    <w:rsid w:val="004F3417"/>
    <w:rsid w:val="004F3F42"/>
    <w:rsid w:val="004F61B2"/>
    <w:rsid w:val="004F704B"/>
    <w:rsid w:val="004F7353"/>
    <w:rsid w:val="005009F2"/>
    <w:rsid w:val="005010DA"/>
    <w:rsid w:val="005028C6"/>
    <w:rsid w:val="00502A18"/>
    <w:rsid w:val="00504BB6"/>
    <w:rsid w:val="00504CC2"/>
    <w:rsid w:val="00507492"/>
    <w:rsid w:val="0050773D"/>
    <w:rsid w:val="005104E6"/>
    <w:rsid w:val="00511A66"/>
    <w:rsid w:val="00511DA5"/>
    <w:rsid w:val="0051328B"/>
    <w:rsid w:val="00513572"/>
    <w:rsid w:val="00514E73"/>
    <w:rsid w:val="00515BEA"/>
    <w:rsid w:val="005164EC"/>
    <w:rsid w:val="005177FF"/>
    <w:rsid w:val="00520FA2"/>
    <w:rsid w:val="0052156B"/>
    <w:rsid w:val="00521819"/>
    <w:rsid w:val="00522556"/>
    <w:rsid w:val="005231AF"/>
    <w:rsid w:val="00523DA8"/>
    <w:rsid w:val="00526C3B"/>
    <w:rsid w:val="00530BCA"/>
    <w:rsid w:val="00530D76"/>
    <w:rsid w:val="005356F3"/>
    <w:rsid w:val="00542D81"/>
    <w:rsid w:val="0054311A"/>
    <w:rsid w:val="0054409F"/>
    <w:rsid w:val="00544509"/>
    <w:rsid w:val="00544722"/>
    <w:rsid w:val="00544B01"/>
    <w:rsid w:val="00546866"/>
    <w:rsid w:val="00547121"/>
    <w:rsid w:val="00547AB5"/>
    <w:rsid w:val="00550073"/>
    <w:rsid w:val="005503B9"/>
    <w:rsid w:val="0055148B"/>
    <w:rsid w:val="00551D88"/>
    <w:rsid w:val="005525A2"/>
    <w:rsid w:val="0055401D"/>
    <w:rsid w:val="00554F4A"/>
    <w:rsid w:val="005564D2"/>
    <w:rsid w:val="00556616"/>
    <w:rsid w:val="005576B8"/>
    <w:rsid w:val="005600CA"/>
    <w:rsid w:val="005609DE"/>
    <w:rsid w:val="00560E6A"/>
    <w:rsid w:val="005617D6"/>
    <w:rsid w:val="005618C9"/>
    <w:rsid w:val="005639FB"/>
    <w:rsid w:val="0056483E"/>
    <w:rsid w:val="005660B8"/>
    <w:rsid w:val="0056628F"/>
    <w:rsid w:val="00566EBC"/>
    <w:rsid w:val="00570BC9"/>
    <w:rsid w:val="0057114D"/>
    <w:rsid w:val="00571EB3"/>
    <w:rsid w:val="0057253B"/>
    <w:rsid w:val="00572B72"/>
    <w:rsid w:val="00573192"/>
    <w:rsid w:val="0057464A"/>
    <w:rsid w:val="0057491E"/>
    <w:rsid w:val="00576876"/>
    <w:rsid w:val="00577643"/>
    <w:rsid w:val="00581450"/>
    <w:rsid w:val="005846CE"/>
    <w:rsid w:val="00584D2A"/>
    <w:rsid w:val="00584EDB"/>
    <w:rsid w:val="00584FF5"/>
    <w:rsid w:val="005853E0"/>
    <w:rsid w:val="005865D4"/>
    <w:rsid w:val="00586E49"/>
    <w:rsid w:val="00587360"/>
    <w:rsid w:val="00587E08"/>
    <w:rsid w:val="00591C49"/>
    <w:rsid w:val="005937FE"/>
    <w:rsid w:val="005938A7"/>
    <w:rsid w:val="0059568A"/>
    <w:rsid w:val="00595E53"/>
    <w:rsid w:val="0059643C"/>
    <w:rsid w:val="00596E46"/>
    <w:rsid w:val="005A002F"/>
    <w:rsid w:val="005A01F0"/>
    <w:rsid w:val="005A032C"/>
    <w:rsid w:val="005A09D0"/>
    <w:rsid w:val="005A103C"/>
    <w:rsid w:val="005A12B2"/>
    <w:rsid w:val="005A356D"/>
    <w:rsid w:val="005A41D5"/>
    <w:rsid w:val="005A4632"/>
    <w:rsid w:val="005A6561"/>
    <w:rsid w:val="005A7DCD"/>
    <w:rsid w:val="005B0A41"/>
    <w:rsid w:val="005B1DE5"/>
    <w:rsid w:val="005B1E2C"/>
    <w:rsid w:val="005B1E6E"/>
    <w:rsid w:val="005B280B"/>
    <w:rsid w:val="005B2A45"/>
    <w:rsid w:val="005B4719"/>
    <w:rsid w:val="005B4962"/>
    <w:rsid w:val="005B5C7F"/>
    <w:rsid w:val="005B604C"/>
    <w:rsid w:val="005B61CC"/>
    <w:rsid w:val="005C0407"/>
    <w:rsid w:val="005C29E3"/>
    <w:rsid w:val="005C2CB0"/>
    <w:rsid w:val="005C3016"/>
    <w:rsid w:val="005C4145"/>
    <w:rsid w:val="005C445D"/>
    <w:rsid w:val="005D0EC1"/>
    <w:rsid w:val="005D11E5"/>
    <w:rsid w:val="005D1F21"/>
    <w:rsid w:val="005D2B01"/>
    <w:rsid w:val="005D375E"/>
    <w:rsid w:val="005D423A"/>
    <w:rsid w:val="005D5499"/>
    <w:rsid w:val="005D5894"/>
    <w:rsid w:val="005D5A5E"/>
    <w:rsid w:val="005D6E32"/>
    <w:rsid w:val="005D7693"/>
    <w:rsid w:val="005E2543"/>
    <w:rsid w:val="005E4C0D"/>
    <w:rsid w:val="005E4EA0"/>
    <w:rsid w:val="005E548E"/>
    <w:rsid w:val="005E5A21"/>
    <w:rsid w:val="005E5D7A"/>
    <w:rsid w:val="005E6E46"/>
    <w:rsid w:val="005F0CA2"/>
    <w:rsid w:val="005F2081"/>
    <w:rsid w:val="005F230D"/>
    <w:rsid w:val="005F2A79"/>
    <w:rsid w:val="005F2CEF"/>
    <w:rsid w:val="005F31F3"/>
    <w:rsid w:val="005F3402"/>
    <w:rsid w:val="005F3BDB"/>
    <w:rsid w:val="005F56A8"/>
    <w:rsid w:val="005F60DF"/>
    <w:rsid w:val="005F63CE"/>
    <w:rsid w:val="005F6798"/>
    <w:rsid w:val="005F752E"/>
    <w:rsid w:val="005F77B7"/>
    <w:rsid w:val="00600910"/>
    <w:rsid w:val="0060179A"/>
    <w:rsid w:val="00601BA3"/>
    <w:rsid w:val="00601E27"/>
    <w:rsid w:val="00602F20"/>
    <w:rsid w:val="00605559"/>
    <w:rsid w:val="006065FB"/>
    <w:rsid w:val="0061031F"/>
    <w:rsid w:val="00611958"/>
    <w:rsid w:val="0061489D"/>
    <w:rsid w:val="00615757"/>
    <w:rsid w:val="006162A3"/>
    <w:rsid w:val="00617853"/>
    <w:rsid w:val="006202FD"/>
    <w:rsid w:val="00620396"/>
    <w:rsid w:val="00621B8D"/>
    <w:rsid w:val="006229B3"/>
    <w:rsid w:val="00623123"/>
    <w:rsid w:val="00623405"/>
    <w:rsid w:val="00624AA7"/>
    <w:rsid w:val="00625DAC"/>
    <w:rsid w:val="00625EEC"/>
    <w:rsid w:val="006264B6"/>
    <w:rsid w:val="006271D6"/>
    <w:rsid w:val="006275CF"/>
    <w:rsid w:val="0063039B"/>
    <w:rsid w:val="00631F1A"/>
    <w:rsid w:val="006348A6"/>
    <w:rsid w:val="00635061"/>
    <w:rsid w:val="00636085"/>
    <w:rsid w:val="0063668D"/>
    <w:rsid w:val="006367BC"/>
    <w:rsid w:val="00636E68"/>
    <w:rsid w:val="006374E8"/>
    <w:rsid w:val="00640092"/>
    <w:rsid w:val="006409AD"/>
    <w:rsid w:val="00640FFD"/>
    <w:rsid w:val="00641DA1"/>
    <w:rsid w:val="006435AC"/>
    <w:rsid w:val="00643ADA"/>
    <w:rsid w:val="00645DFA"/>
    <w:rsid w:val="006469F1"/>
    <w:rsid w:val="00647350"/>
    <w:rsid w:val="0064799D"/>
    <w:rsid w:val="0065369A"/>
    <w:rsid w:val="00653F06"/>
    <w:rsid w:val="00656603"/>
    <w:rsid w:val="00657112"/>
    <w:rsid w:val="00657ED7"/>
    <w:rsid w:val="00657EFE"/>
    <w:rsid w:val="00661667"/>
    <w:rsid w:val="00661BD5"/>
    <w:rsid w:val="00665021"/>
    <w:rsid w:val="006657DD"/>
    <w:rsid w:val="00665AF3"/>
    <w:rsid w:val="00665DDB"/>
    <w:rsid w:val="00667F01"/>
    <w:rsid w:val="00670947"/>
    <w:rsid w:val="00673A5F"/>
    <w:rsid w:val="00675195"/>
    <w:rsid w:val="0067565C"/>
    <w:rsid w:val="00675696"/>
    <w:rsid w:val="00676D28"/>
    <w:rsid w:val="00680CD4"/>
    <w:rsid w:val="00681179"/>
    <w:rsid w:val="0068162E"/>
    <w:rsid w:val="0068166D"/>
    <w:rsid w:val="00681C28"/>
    <w:rsid w:val="00685F4B"/>
    <w:rsid w:val="0068662B"/>
    <w:rsid w:val="00686DE8"/>
    <w:rsid w:val="00686F18"/>
    <w:rsid w:val="006900D7"/>
    <w:rsid w:val="006909CC"/>
    <w:rsid w:val="00690A2D"/>
    <w:rsid w:val="006924F0"/>
    <w:rsid w:val="00694515"/>
    <w:rsid w:val="006946D1"/>
    <w:rsid w:val="00694C99"/>
    <w:rsid w:val="00694D11"/>
    <w:rsid w:val="00694EBA"/>
    <w:rsid w:val="00696363"/>
    <w:rsid w:val="00696802"/>
    <w:rsid w:val="00697744"/>
    <w:rsid w:val="006979FD"/>
    <w:rsid w:val="00697C3E"/>
    <w:rsid w:val="006A0D4E"/>
    <w:rsid w:val="006A2331"/>
    <w:rsid w:val="006A498E"/>
    <w:rsid w:val="006A4BB9"/>
    <w:rsid w:val="006A7CF3"/>
    <w:rsid w:val="006B0005"/>
    <w:rsid w:val="006B3278"/>
    <w:rsid w:val="006B407C"/>
    <w:rsid w:val="006B4141"/>
    <w:rsid w:val="006B43E9"/>
    <w:rsid w:val="006B5085"/>
    <w:rsid w:val="006B6BC0"/>
    <w:rsid w:val="006B71BD"/>
    <w:rsid w:val="006C1A6E"/>
    <w:rsid w:val="006C35CA"/>
    <w:rsid w:val="006C6750"/>
    <w:rsid w:val="006C67A0"/>
    <w:rsid w:val="006D030E"/>
    <w:rsid w:val="006D054A"/>
    <w:rsid w:val="006D25E7"/>
    <w:rsid w:val="006D2F38"/>
    <w:rsid w:val="006D4681"/>
    <w:rsid w:val="006D6BEE"/>
    <w:rsid w:val="006D757D"/>
    <w:rsid w:val="006E0D39"/>
    <w:rsid w:val="006E1064"/>
    <w:rsid w:val="006E2058"/>
    <w:rsid w:val="006E29E0"/>
    <w:rsid w:val="006E2FFA"/>
    <w:rsid w:val="006E4347"/>
    <w:rsid w:val="006E477C"/>
    <w:rsid w:val="006E4E00"/>
    <w:rsid w:val="006E518A"/>
    <w:rsid w:val="006E73E4"/>
    <w:rsid w:val="006E7707"/>
    <w:rsid w:val="006E7808"/>
    <w:rsid w:val="006F00DD"/>
    <w:rsid w:val="006F0F12"/>
    <w:rsid w:val="006F153C"/>
    <w:rsid w:val="006F2873"/>
    <w:rsid w:val="006F2D46"/>
    <w:rsid w:val="006F2FBF"/>
    <w:rsid w:val="006F4F37"/>
    <w:rsid w:val="006F6896"/>
    <w:rsid w:val="006F713C"/>
    <w:rsid w:val="006F7512"/>
    <w:rsid w:val="0070002C"/>
    <w:rsid w:val="00701483"/>
    <w:rsid w:val="00703E17"/>
    <w:rsid w:val="0070511E"/>
    <w:rsid w:val="00705300"/>
    <w:rsid w:val="007057E6"/>
    <w:rsid w:val="00705B69"/>
    <w:rsid w:val="0070647C"/>
    <w:rsid w:val="00706F11"/>
    <w:rsid w:val="007110FD"/>
    <w:rsid w:val="007113D6"/>
    <w:rsid w:val="0071144E"/>
    <w:rsid w:val="007152CF"/>
    <w:rsid w:val="00715D56"/>
    <w:rsid w:val="007164AA"/>
    <w:rsid w:val="00717396"/>
    <w:rsid w:val="00721E03"/>
    <w:rsid w:val="00722999"/>
    <w:rsid w:val="00722E9A"/>
    <w:rsid w:val="00723FB4"/>
    <w:rsid w:val="007240D4"/>
    <w:rsid w:val="00725B22"/>
    <w:rsid w:val="00725C71"/>
    <w:rsid w:val="007270FD"/>
    <w:rsid w:val="00727571"/>
    <w:rsid w:val="00731489"/>
    <w:rsid w:val="007317CF"/>
    <w:rsid w:val="00735DEB"/>
    <w:rsid w:val="00743A64"/>
    <w:rsid w:val="00743D03"/>
    <w:rsid w:val="00744890"/>
    <w:rsid w:val="00744A56"/>
    <w:rsid w:val="00744C87"/>
    <w:rsid w:val="00745483"/>
    <w:rsid w:val="007461F7"/>
    <w:rsid w:val="00747625"/>
    <w:rsid w:val="007521BD"/>
    <w:rsid w:val="00752C0E"/>
    <w:rsid w:val="00752DB3"/>
    <w:rsid w:val="00753286"/>
    <w:rsid w:val="007535AF"/>
    <w:rsid w:val="00764D78"/>
    <w:rsid w:val="00764FAA"/>
    <w:rsid w:val="00770C48"/>
    <w:rsid w:val="00770EC6"/>
    <w:rsid w:val="00771A29"/>
    <w:rsid w:val="007732A9"/>
    <w:rsid w:val="007745B3"/>
    <w:rsid w:val="00774B44"/>
    <w:rsid w:val="007751AC"/>
    <w:rsid w:val="00775AAD"/>
    <w:rsid w:val="00776CA9"/>
    <w:rsid w:val="00780EE4"/>
    <w:rsid w:val="0078148A"/>
    <w:rsid w:val="007832A2"/>
    <w:rsid w:val="00784128"/>
    <w:rsid w:val="00784E42"/>
    <w:rsid w:val="007859FD"/>
    <w:rsid w:val="007867D9"/>
    <w:rsid w:val="00787AEF"/>
    <w:rsid w:val="00791D4A"/>
    <w:rsid w:val="00793AAB"/>
    <w:rsid w:val="00794201"/>
    <w:rsid w:val="00794290"/>
    <w:rsid w:val="007945E9"/>
    <w:rsid w:val="0079561A"/>
    <w:rsid w:val="007A06E8"/>
    <w:rsid w:val="007A07A1"/>
    <w:rsid w:val="007A1B75"/>
    <w:rsid w:val="007A21AC"/>
    <w:rsid w:val="007A23BB"/>
    <w:rsid w:val="007A3FB3"/>
    <w:rsid w:val="007A54B8"/>
    <w:rsid w:val="007A6171"/>
    <w:rsid w:val="007A649F"/>
    <w:rsid w:val="007A7110"/>
    <w:rsid w:val="007B0215"/>
    <w:rsid w:val="007B1420"/>
    <w:rsid w:val="007B268D"/>
    <w:rsid w:val="007B2AA5"/>
    <w:rsid w:val="007B3BE1"/>
    <w:rsid w:val="007B4D45"/>
    <w:rsid w:val="007B5794"/>
    <w:rsid w:val="007B5A40"/>
    <w:rsid w:val="007B61E9"/>
    <w:rsid w:val="007C289D"/>
    <w:rsid w:val="007C2935"/>
    <w:rsid w:val="007C389B"/>
    <w:rsid w:val="007C3F61"/>
    <w:rsid w:val="007C58D1"/>
    <w:rsid w:val="007C6EAE"/>
    <w:rsid w:val="007D072E"/>
    <w:rsid w:val="007D2E12"/>
    <w:rsid w:val="007D30D2"/>
    <w:rsid w:val="007D4551"/>
    <w:rsid w:val="007D6F85"/>
    <w:rsid w:val="007D7AD9"/>
    <w:rsid w:val="007D7ED1"/>
    <w:rsid w:val="007E0256"/>
    <w:rsid w:val="007E120A"/>
    <w:rsid w:val="007E17E1"/>
    <w:rsid w:val="007E1D30"/>
    <w:rsid w:val="007E31B3"/>
    <w:rsid w:val="007E4838"/>
    <w:rsid w:val="007E4D01"/>
    <w:rsid w:val="007E4E2E"/>
    <w:rsid w:val="007E7276"/>
    <w:rsid w:val="007F0C6E"/>
    <w:rsid w:val="007F105E"/>
    <w:rsid w:val="007F223D"/>
    <w:rsid w:val="007F26C5"/>
    <w:rsid w:val="007F6881"/>
    <w:rsid w:val="007F7BE8"/>
    <w:rsid w:val="00802DDA"/>
    <w:rsid w:val="00803089"/>
    <w:rsid w:val="008031CD"/>
    <w:rsid w:val="00803F52"/>
    <w:rsid w:val="008071DE"/>
    <w:rsid w:val="00807365"/>
    <w:rsid w:val="00807435"/>
    <w:rsid w:val="00810968"/>
    <w:rsid w:val="00811AF1"/>
    <w:rsid w:val="0081238B"/>
    <w:rsid w:val="00812968"/>
    <w:rsid w:val="008142E7"/>
    <w:rsid w:val="00814C62"/>
    <w:rsid w:val="00816F2D"/>
    <w:rsid w:val="008171A8"/>
    <w:rsid w:val="008204E8"/>
    <w:rsid w:val="00820662"/>
    <w:rsid w:val="00820B74"/>
    <w:rsid w:val="00820E96"/>
    <w:rsid w:val="00823F25"/>
    <w:rsid w:val="00824287"/>
    <w:rsid w:val="00824983"/>
    <w:rsid w:val="00824C50"/>
    <w:rsid w:val="00825EA8"/>
    <w:rsid w:val="008303C4"/>
    <w:rsid w:val="008303FC"/>
    <w:rsid w:val="0083228E"/>
    <w:rsid w:val="00833531"/>
    <w:rsid w:val="008349A5"/>
    <w:rsid w:val="00835EE7"/>
    <w:rsid w:val="00836080"/>
    <w:rsid w:val="00836583"/>
    <w:rsid w:val="0083763A"/>
    <w:rsid w:val="00842B81"/>
    <w:rsid w:val="00843992"/>
    <w:rsid w:val="00843EE1"/>
    <w:rsid w:val="00844539"/>
    <w:rsid w:val="0084456E"/>
    <w:rsid w:val="00844C61"/>
    <w:rsid w:val="00844F6C"/>
    <w:rsid w:val="0084509A"/>
    <w:rsid w:val="008461E9"/>
    <w:rsid w:val="00847418"/>
    <w:rsid w:val="00847444"/>
    <w:rsid w:val="00847A9C"/>
    <w:rsid w:val="00847D0A"/>
    <w:rsid w:val="00851609"/>
    <w:rsid w:val="00851C8F"/>
    <w:rsid w:val="0085253E"/>
    <w:rsid w:val="00853D7C"/>
    <w:rsid w:val="00855F91"/>
    <w:rsid w:val="008562E2"/>
    <w:rsid w:val="008570C6"/>
    <w:rsid w:val="00860DF1"/>
    <w:rsid w:val="008613C6"/>
    <w:rsid w:val="00863AB0"/>
    <w:rsid w:val="00864726"/>
    <w:rsid w:val="00867199"/>
    <w:rsid w:val="00870556"/>
    <w:rsid w:val="00870E83"/>
    <w:rsid w:val="00871DE5"/>
    <w:rsid w:val="00872174"/>
    <w:rsid w:val="00872CA3"/>
    <w:rsid w:val="00874554"/>
    <w:rsid w:val="008762CF"/>
    <w:rsid w:val="00876BD4"/>
    <w:rsid w:val="00884788"/>
    <w:rsid w:val="008856DE"/>
    <w:rsid w:val="00885A9D"/>
    <w:rsid w:val="00890C7E"/>
    <w:rsid w:val="00891283"/>
    <w:rsid w:val="008A0138"/>
    <w:rsid w:val="008A023D"/>
    <w:rsid w:val="008A0672"/>
    <w:rsid w:val="008A0A48"/>
    <w:rsid w:val="008A1F95"/>
    <w:rsid w:val="008A2207"/>
    <w:rsid w:val="008A2EC9"/>
    <w:rsid w:val="008A330E"/>
    <w:rsid w:val="008A5091"/>
    <w:rsid w:val="008A66B4"/>
    <w:rsid w:val="008A69E7"/>
    <w:rsid w:val="008A6B17"/>
    <w:rsid w:val="008A6B3F"/>
    <w:rsid w:val="008B1612"/>
    <w:rsid w:val="008B17BE"/>
    <w:rsid w:val="008B4684"/>
    <w:rsid w:val="008B5C38"/>
    <w:rsid w:val="008B6764"/>
    <w:rsid w:val="008C0221"/>
    <w:rsid w:val="008C0B65"/>
    <w:rsid w:val="008C0D5E"/>
    <w:rsid w:val="008C189E"/>
    <w:rsid w:val="008C39D4"/>
    <w:rsid w:val="008C45D6"/>
    <w:rsid w:val="008C7004"/>
    <w:rsid w:val="008D00F0"/>
    <w:rsid w:val="008D2343"/>
    <w:rsid w:val="008D3585"/>
    <w:rsid w:val="008D3F10"/>
    <w:rsid w:val="008D58D6"/>
    <w:rsid w:val="008D676C"/>
    <w:rsid w:val="008D7FBF"/>
    <w:rsid w:val="008E43ED"/>
    <w:rsid w:val="008E4463"/>
    <w:rsid w:val="008E479F"/>
    <w:rsid w:val="008F37FF"/>
    <w:rsid w:val="008F3C06"/>
    <w:rsid w:val="008F3D0C"/>
    <w:rsid w:val="009008A0"/>
    <w:rsid w:val="00901B0A"/>
    <w:rsid w:val="009020A3"/>
    <w:rsid w:val="009027EC"/>
    <w:rsid w:val="009028BB"/>
    <w:rsid w:val="0090323C"/>
    <w:rsid w:val="00906ACA"/>
    <w:rsid w:val="00906B5C"/>
    <w:rsid w:val="009075C6"/>
    <w:rsid w:val="0091055A"/>
    <w:rsid w:val="00910801"/>
    <w:rsid w:val="00911744"/>
    <w:rsid w:val="00912857"/>
    <w:rsid w:val="00915727"/>
    <w:rsid w:val="00915AA8"/>
    <w:rsid w:val="00916C54"/>
    <w:rsid w:val="00920FC2"/>
    <w:rsid w:val="00921541"/>
    <w:rsid w:val="00924B4B"/>
    <w:rsid w:val="00924CBF"/>
    <w:rsid w:val="009254C3"/>
    <w:rsid w:val="0092573E"/>
    <w:rsid w:val="0092587A"/>
    <w:rsid w:val="00925951"/>
    <w:rsid w:val="0092754F"/>
    <w:rsid w:val="00930240"/>
    <w:rsid w:val="00931DAA"/>
    <w:rsid w:val="00932609"/>
    <w:rsid w:val="00932654"/>
    <w:rsid w:val="00932790"/>
    <w:rsid w:val="00934003"/>
    <w:rsid w:val="00937A54"/>
    <w:rsid w:val="0094008F"/>
    <w:rsid w:val="009403C1"/>
    <w:rsid w:val="00941099"/>
    <w:rsid w:val="009412D0"/>
    <w:rsid w:val="00942D04"/>
    <w:rsid w:val="00944D83"/>
    <w:rsid w:val="00945E22"/>
    <w:rsid w:val="0095052E"/>
    <w:rsid w:val="0095176C"/>
    <w:rsid w:val="00953E6E"/>
    <w:rsid w:val="009543F8"/>
    <w:rsid w:val="00954D28"/>
    <w:rsid w:val="009558ED"/>
    <w:rsid w:val="00955992"/>
    <w:rsid w:val="00956F62"/>
    <w:rsid w:val="00961472"/>
    <w:rsid w:val="00962C95"/>
    <w:rsid w:val="00963DEA"/>
    <w:rsid w:val="00964255"/>
    <w:rsid w:val="00964B10"/>
    <w:rsid w:val="00965AE2"/>
    <w:rsid w:val="00965CBD"/>
    <w:rsid w:val="00966C63"/>
    <w:rsid w:val="009707E6"/>
    <w:rsid w:val="009710F6"/>
    <w:rsid w:val="009716D5"/>
    <w:rsid w:val="009725A8"/>
    <w:rsid w:val="00974157"/>
    <w:rsid w:val="009743E5"/>
    <w:rsid w:val="009750B5"/>
    <w:rsid w:val="009822DD"/>
    <w:rsid w:val="00983607"/>
    <w:rsid w:val="00983C8E"/>
    <w:rsid w:val="00986492"/>
    <w:rsid w:val="00987450"/>
    <w:rsid w:val="0098762B"/>
    <w:rsid w:val="009902D5"/>
    <w:rsid w:val="00990365"/>
    <w:rsid w:val="00992A87"/>
    <w:rsid w:val="00993484"/>
    <w:rsid w:val="009937D4"/>
    <w:rsid w:val="00994A8E"/>
    <w:rsid w:val="00994D05"/>
    <w:rsid w:val="00995FB0"/>
    <w:rsid w:val="00996051"/>
    <w:rsid w:val="00996B7C"/>
    <w:rsid w:val="009A04B9"/>
    <w:rsid w:val="009A1BB1"/>
    <w:rsid w:val="009A36EA"/>
    <w:rsid w:val="009A3733"/>
    <w:rsid w:val="009A6E26"/>
    <w:rsid w:val="009A735A"/>
    <w:rsid w:val="009A7609"/>
    <w:rsid w:val="009B0CC0"/>
    <w:rsid w:val="009B1036"/>
    <w:rsid w:val="009B215D"/>
    <w:rsid w:val="009B38E6"/>
    <w:rsid w:val="009B44C8"/>
    <w:rsid w:val="009B52F5"/>
    <w:rsid w:val="009B5EB3"/>
    <w:rsid w:val="009B6A80"/>
    <w:rsid w:val="009C1BD7"/>
    <w:rsid w:val="009C2640"/>
    <w:rsid w:val="009C366A"/>
    <w:rsid w:val="009C4C04"/>
    <w:rsid w:val="009C5FCA"/>
    <w:rsid w:val="009C6C58"/>
    <w:rsid w:val="009C7C94"/>
    <w:rsid w:val="009D0F5F"/>
    <w:rsid w:val="009D144B"/>
    <w:rsid w:val="009D1594"/>
    <w:rsid w:val="009D216B"/>
    <w:rsid w:val="009D291A"/>
    <w:rsid w:val="009D2A61"/>
    <w:rsid w:val="009D4541"/>
    <w:rsid w:val="009D52B6"/>
    <w:rsid w:val="009D533A"/>
    <w:rsid w:val="009D5682"/>
    <w:rsid w:val="009D5DEB"/>
    <w:rsid w:val="009D6FEA"/>
    <w:rsid w:val="009E0057"/>
    <w:rsid w:val="009E07A0"/>
    <w:rsid w:val="009E1B09"/>
    <w:rsid w:val="009E27A0"/>
    <w:rsid w:val="009E4AEC"/>
    <w:rsid w:val="009E51A5"/>
    <w:rsid w:val="009E5315"/>
    <w:rsid w:val="009E698C"/>
    <w:rsid w:val="009E6F8F"/>
    <w:rsid w:val="009F0330"/>
    <w:rsid w:val="009F2842"/>
    <w:rsid w:val="009F2997"/>
    <w:rsid w:val="009F3080"/>
    <w:rsid w:val="009F3C9C"/>
    <w:rsid w:val="009F6F60"/>
    <w:rsid w:val="009F70C8"/>
    <w:rsid w:val="009F7B9D"/>
    <w:rsid w:val="009F7E99"/>
    <w:rsid w:val="00A0076B"/>
    <w:rsid w:val="00A00F5D"/>
    <w:rsid w:val="00A015C1"/>
    <w:rsid w:val="00A02269"/>
    <w:rsid w:val="00A049BC"/>
    <w:rsid w:val="00A071FD"/>
    <w:rsid w:val="00A104EB"/>
    <w:rsid w:val="00A115BF"/>
    <w:rsid w:val="00A11AC1"/>
    <w:rsid w:val="00A11B18"/>
    <w:rsid w:val="00A120D7"/>
    <w:rsid w:val="00A130C4"/>
    <w:rsid w:val="00A13C98"/>
    <w:rsid w:val="00A14E5C"/>
    <w:rsid w:val="00A15361"/>
    <w:rsid w:val="00A16B27"/>
    <w:rsid w:val="00A21391"/>
    <w:rsid w:val="00A215F0"/>
    <w:rsid w:val="00A21C5B"/>
    <w:rsid w:val="00A25E2C"/>
    <w:rsid w:val="00A2665D"/>
    <w:rsid w:val="00A27119"/>
    <w:rsid w:val="00A27262"/>
    <w:rsid w:val="00A27842"/>
    <w:rsid w:val="00A27F17"/>
    <w:rsid w:val="00A3099E"/>
    <w:rsid w:val="00A30C86"/>
    <w:rsid w:val="00A3157E"/>
    <w:rsid w:val="00A35899"/>
    <w:rsid w:val="00A35EF9"/>
    <w:rsid w:val="00A376B4"/>
    <w:rsid w:val="00A40FFF"/>
    <w:rsid w:val="00A43F3D"/>
    <w:rsid w:val="00A445A7"/>
    <w:rsid w:val="00A502D5"/>
    <w:rsid w:val="00A5155A"/>
    <w:rsid w:val="00A53780"/>
    <w:rsid w:val="00A555CB"/>
    <w:rsid w:val="00A55DFB"/>
    <w:rsid w:val="00A55E16"/>
    <w:rsid w:val="00A55E5B"/>
    <w:rsid w:val="00A573D4"/>
    <w:rsid w:val="00A5793F"/>
    <w:rsid w:val="00A6088C"/>
    <w:rsid w:val="00A62493"/>
    <w:rsid w:val="00A65DFA"/>
    <w:rsid w:val="00A7283D"/>
    <w:rsid w:val="00A73112"/>
    <w:rsid w:val="00A73750"/>
    <w:rsid w:val="00A7462F"/>
    <w:rsid w:val="00A7482A"/>
    <w:rsid w:val="00A74C60"/>
    <w:rsid w:val="00A75957"/>
    <w:rsid w:val="00A75C29"/>
    <w:rsid w:val="00A76593"/>
    <w:rsid w:val="00A7790C"/>
    <w:rsid w:val="00A77C07"/>
    <w:rsid w:val="00A80208"/>
    <w:rsid w:val="00A8073F"/>
    <w:rsid w:val="00A80FDA"/>
    <w:rsid w:val="00A8162E"/>
    <w:rsid w:val="00A832DB"/>
    <w:rsid w:val="00A83BE6"/>
    <w:rsid w:val="00A84693"/>
    <w:rsid w:val="00A84803"/>
    <w:rsid w:val="00A84B7D"/>
    <w:rsid w:val="00A85860"/>
    <w:rsid w:val="00A8594C"/>
    <w:rsid w:val="00A85A41"/>
    <w:rsid w:val="00A85ED5"/>
    <w:rsid w:val="00A8735C"/>
    <w:rsid w:val="00A906C9"/>
    <w:rsid w:val="00A9155C"/>
    <w:rsid w:val="00A940F6"/>
    <w:rsid w:val="00A944A9"/>
    <w:rsid w:val="00A95115"/>
    <w:rsid w:val="00A974DF"/>
    <w:rsid w:val="00AA00CE"/>
    <w:rsid w:val="00AA0A05"/>
    <w:rsid w:val="00AA0FE8"/>
    <w:rsid w:val="00AA1184"/>
    <w:rsid w:val="00AA2E68"/>
    <w:rsid w:val="00AA3662"/>
    <w:rsid w:val="00AA7910"/>
    <w:rsid w:val="00AB0558"/>
    <w:rsid w:val="00AB2013"/>
    <w:rsid w:val="00AB2E17"/>
    <w:rsid w:val="00AB3348"/>
    <w:rsid w:val="00AB5679"/>
    <w:rsid w:val="00AB7353"/>
    <w:rsid w:val="00AC0994"/>
    <w:rsid w:val="00AC1F33"/>
    <w:rsid w:val="00AC20C8"/>
    <w:rsid w:val="00AC2ED2"/>
    <w:rsid w:val="00AC321C"/>
    <w:rsid w:val="00AC3E0C"/>
    <w:rsid w:val="00AC4D14"/>
    <w:rsid w:val="00AC66DA"/>
    <w:rsid w:val="00AC79A1"/>
    <w:rsid w:val="00AC7D09"/>
    <w:rsid w:val="00AD0102"/>
    <w:rsid w:val="00AD0950"/>
    <w:rsid w:val="00AD143F"/>
    <w:rsid w:val="00AD170F"/>
    <w:rsid w:val="00AD286F"/>
    <w:rsid w:val="00AD3765"/>
    <w:rsid w:val="00AD3A9A"/>
    <w:rsid w:val="00AD4D62"/>
    <w:rsid w:val="00AD5A86"/>
    <w:rsid w:val="00AD629D"/>
    <w:rsid w:val="00AD68F8"/>
    <w:rsid w:val="00AD7D2B"/>
    <w:rsid w:val="00AE04BE"/>
    <w:rsid w:val="00AE1551"/>
    <w:rsid w:val="00AE1C4A"/>
    <w:rsid w:val="00AE3373"/>
    <w:rsid w:val="00AE4184"/>
    <w:rsid w:val="00AE4394"/>
    <w:rsid w:val="00AE5CBC"/>
    <w:rsid w:val="00AE7DCF"/>
    <w:rsid w:val="00AF003D"/>
    <w:rsid w:val="00AF09BF"/>
    <w:rsid w:val="00AF6EFC"/>
    <w:rsid w:val="00AF797D"/>
    <w:rsid w:val="00AF7A10"/>
    <w:rsid w:val="00B005D4"/>
    <w:rsid w:val="00B02089"/>
    <w:rsid w:val="00B04145"/>
    <w:rsid w:val="00B050DA"/>
    <w:rsid w:val="00B053B0"/>
    <w:rsid w:val="00B05F2A"/>
    <w:rsid w:val="00B06A86"/>
    <w:rsid w:val="00B06B0C"/>
    <w:rsid w:val="00B1164C"/>
    <w:rsid w:val="00B11FC1"/>
    <w:rsid w:val="00B1226E"/>
    <w:rsid w:val="00B1322D"/>
    <w:rsid w:val="00B1384F"/>
    <w:rsid w:val="00B14552"/>
    <w:rsid w:val="00B1456D"/>
    <w:rsid w:val="00B15579"/>
    <w:rsid w:val="00B169F1"/>
    <w:rsid w:val="00B17D89"/>
    <w:rsid w:val="00B23885"/>
    <w:rsid w:val="00B24367"/>
    <w:rsid w:val="00B24E21"/>
    <w:rsid w:val="00B25570"/>
    <w:rsid w:val="00B26647"/>
    <w:rsid w:val="00B340EF"/>
    <w:rsid w:val="00B34E84"/>
    <w:rsid w:val="00B35C6B"/>
    <w:rsid w:val="00B36363"/>
    <w:rsid w:val="00B36A5D"/>
    <w:rsid w:val="00B40181"/>
    <w:rsid w:val="00B40538"/>
    <w:rsid w:val="00B414DD"/>
    <w:rsid w:val="00B41F7C"/>
    <w:rsid w:val="00B425BD"/>
    <w:rsid w:val="00B42AA3"/>
    <w:rsid w:val="00B438CF"/>
    <w:rsid w:val="00B43C34"/>
    <w:rsid w:val="00B4479F"/>
    <w:rsid w:val="00B4744A"/>
    <w:rsid w:val="00B50205"/>
    <w:rsid w:val="00B50A63"/>
    <w:rsid w:val="00B50D81"/>
    <w:rsid w:val="00B51DD2"/>
    <w:rsid w:val="00B534C2"/>
    <w:rsid w:val="00B53910"/>
    <w:rsid w:val="00B53CFB"/>
    <w:rsid w:val="00B54696"/>
    <w:rsid w:val="00B5623B"/>
    <w:rsid w:val="00B56CD5"/>
    <w:rsid w:val="00B57285"/>
    <w:rsid w:val="00B60B2F"/>
    <w:rsid w:val="00B61DB1"/>
    <w:rsid w:val="00B64D32"/>
    <w:rsid w:val="00B65493"/>
    <w:rsid w:val="00B658F7"/>
    <w:rsid w:val="00B65D99"/>
    <w:rsid w:val="00B6609D"/>
    <w:rsid w:val="00B66EBC"/>
    <w:rsid w:val="00B67B65"/>
    <w:rsid w:val="00B7049B"/>
    <w:rsid w:val="00B70F85"/>
    <w:rsid w:val="00B7174B"/>
    <w:rsid w:val="00B74F34"/>
    <w:rsid w:val="00B83941"/>
    <w:rsid w:val="00B86EEA"/>
    <w:rsid w:val="00B9096A"/>
    <w:rsid w:val="00B90F20"/>
    <w:rsid w:val="00B9289A"/>
    <w:rsid w:val="00B93ADA"/>
    <w:rsid w:val="00B94DD2"/>
    <w:rsid w:val="00BA2D1C"/>
    <w:rsid w:val="00BA3280"/>
    <w:rsid w:val="00BA425E"/>
    <w:rsid w:val="00BA689D"/>
    <w:rsid w:val="00BA7844"/>
    <w:rsid w:val="00BB2B0C"/>
    <w:rsid w:val="00BB2DFA"/>
    <w:rsid w:val="00BB4303"/>
    <w:rsid w:val="00BB4446"/>
    <w:rsid w:val="00BB5CEB"/>
    <w:rsid w:val="00BB6485"/>
    <w:rsid w:val="00BB66D0"/>
    <w:rsid w:val="00BB6D11"/>
    <w:rsid w:val="00BB7981"/>
    <w:rsid w:val="00BB7AFF"/>
    <w:rsid w:val="00BB7D0C"/>
    <w:rsid w:val="00BC08C5"/>
    <w:rsid w:val="00BC148E"/>
    <w:rsid w:val="00BC2D07"/>
    <w:rsid w:val="00BC3B04"/>
    <w:rsid w:val="00BC462D"/>
    <w:rsid w:val="00BC5118"/>
    <w:rsid w:val="00BD04D3"/>
    <w:rsid w:val="00BD126D"/>
    <w:rsid w:val="00BD1A16"/>
    <w:rsid w:val="00BD4F61"/>
    <w:rsid w:val="00BD650D"/>
    <w:rsid w:val="00BD6F32"/>
    <w:rsid w:val="00BD79D7"/>
    <w:rsid w:val="00BD7B9E"/>
    <w:rsid w:val="00BE0962"/>
    <w:rsid w:val="00BE0B1C"/>
    <w:rsid w:val="00BE0C0D"/>
    <w:rsid w:val="00BE2EB8"/>
    <w:rsid w:val="00BE3728"/>
    <w:rsid w:val="00BE4E4A"/>
    <w:rsid w:val="00BE598B"/>
    <w:rsid w:val="00BE6596"/>
    <w:rsid w:val="00BE6FE1"/>
    <w:rsid w:val="00BE7631"/>
    <w:rsid w:val="00BF000F"/>
    <w:rsid w:val="00BF15A5"/>
    <w:rsid w:val="00BF204D"/>
    <w:rsid w:val="00BF2EB5"/>
    <w:rsid w:val="00BF458E"/>
    <w:rsid w:val="00BF4A37"/>
    <w:rsid w:val="00BF5AD1"/>
    <w:rsid w:val="00BF6916"/>
    <w:rsid w:val="00C00813"/>
    <w:rsid w:val="00C00C4C"/>
    <w:rsid w:val="00C014EC"/>
    <w:rsid w:val="00C022DC"/>
    <w:rsid w:val="00C03FD6"/>
    <w:rsid w:val="00C04D4E"/>
    <w:rsid w:val="00C07BB0"/>
    <w:rsid w:val="00C07F65"/>
    <w:rsid w:val="00C07FE9"/>
    <w:rsid w:val="00C104B5"/>
    <w:rsid w:val="00C115B5"/>
    <w:rsid w:val="00C11D23"/>
    <w:rsid w:val="00C12892"/>
    <w:rsid w:val="00C12B46"/>
    <w:rsid w:val="00C1309A"/>
    <w:rsid w:val="00C14544"/>
    <w:rsid w:val="00C15095"/>
    <w:rsid w:val="00C16353"/>
    <w:rsid w:val="00C16D1F"/>
    <w:rsid w:val="00C20E1A"/>
    <w:rsid w:val="00C22284"/>
    <w:rsid w:val="00C22AE4"/>
    <w:rsid w:val="00C23A09"/>
    <w:rsid w:val="00C24D8C"/>
    <w:rsid w:val="00C254D2"/>
    <w:rsid w:val="00C255DD"/>
    <w:rsid w:val="00C31DDF"/>
    <w:rsid w:val="00C33789"/>
    <w:rsid w:val="00C33EB5"/>
    <w:rsid w:val="00C34BFF"/>
    <w:rsid w:val="00C355DD"/>
    <w:rsid w:val="00C35A02"/>
    <w:rsid w:val="00C36244"/>
    <w:rsid w:val="00C36253"/>
    <w:rsid w:val="00C36997"/>
    <w:rsid w:val="00C369B6"/>
    <w:rsid w:val="00C375F3"/>
    <w:rsid w:val="00C40FA9"/>
    <w:rsid w:val="00C43C4A"/>
    <w:rsid w:val="00C46035"/>
    <w:rsid w:val="00C46A59"/>
    <w:rsid w:val="00C46D3D"/>
    <w:rsid w:val="00C47A14"/>
    <w:rsid w:val="00C47D0D"/>
    <w:rsid w:val="00C5010A"/>
    <w:rsid w:val="00C503B8"/>
    <w:rsid w:val="00C50C66"/>
    <w:rsid w:val="00C51284"/>
    <w:rsid w:val="00C51F32"/>
    <w:rsid w:val="00C5359D"/>
    <w:rsid w:val="00C536D1"/>
    <w:rsid w:val="00C53D50"/>
    <w:rsid w:val="00C565AA"/>
    <w:rsid w:val="00C5676A"/>
    <w:rsid w:val="00C57B5E"/>
    <w:rsid w:val="00C61714"/>
    <w:rsid w:val="00C62609"/>
    <w:rsid w:val="00C6264B"/>
    <w:rsid w:val="00C62D28"/>
    <w:rsid w:val="00C65754"/>
    <w:rsid w:val="00C663CE"/>
    <w:rsid w:val="00C67F5F"/>
    <w:rsid w:val="00C70530"/>
    <w:rsid w:val="00C70FDB"/>
    <w:rsid w:val="00C72993"/>
    <w:rsid w:val="00C72FE8"/>
    <w:rsid w:val="00C76CE0"/>
    <w:rsid w:val="00C77DA9"/>
    <w:rsid w:val="00C819C9"/>
    <w:rsid w:val="00C81B31"/>
    <w:rsid w:val="00C81FE8"/>
    <w:rsid w:val="00C82A21"/>
    <w:rsid w:val="00C84824"/>
    <w:rsid w:val="00C85A86"/>
    <w:rsid w:val="00C86AD8"/>
    <w:rsid w:val="00C90328"/>
    <w:rsid w:val="00C90E22"/>
    <w:rsid w:val="00C9108D"/>
    <w:rsid w:val="00C92F06"/>
    <w:rsid w:val="00C93842"/>
    <w:rsid w:val="00C94E19"/>
    <w:rsid w:val="00C954BF"/>
    <w:rsid w:val="00C96170"/>
    <w:rsid w:val="00C963DE"/>
    <w:rsid w:val="00C97FAD"/>
    <w:rsid w:val="00CA1204"/>
    <w:rsid w:val="00CA1DEB"/>
    <w:rsid w:val="00CA27E8"/>
    <w:rsid w:val="00CA2BE3"/>
    <w:rsid w:val="00CA2CC3"/>
    <w:rsid w:val="00CA3C92"/>
    <w:rsid w:val="00CA47F5"/>
    <w:rsid w:val="00CA47F8"/>
    <w:rsid w:val="00CA4EF7"/>
    <w:rsid w:val="00CA5289"/>
    <w:rsid w:val="00CA54DD"/>
    <w:rsid w:val="00CA7D55"/>
    <w:rsid w:val="00CB01A5"/>
    <w:rsid w:val="00CB089A"/>
    <w:rsid w:val="00CB23C8"/>
    <w:rsid w:val="00CB360C"/>
    <w:rsid w:val="00CB5285"/>
    <w:rsid w:val="00CB734E"/>
    <w:rsid w:val="00CC0C2F"/>
    <w:rsid w:val="00CC0DB2"/>
    <w:rsid w:val="00CC1BC6"/>
    <w:rsid w:val="00CC1CEB"/>
    <w:rsid w:val="00CC225A"/>
    <w:rsid w:val="00CC355A"/>
    <w:rsid w:val="00CC36E6"/>
    <w:rsid w:val="00CC4F37"/>
    <w:rsid w:val="00CC544C"/>
    <w:rsid w:val="00CC6B6B"/>
    <w:rsid w:val="00CC708A"/>
    <w:rsid w:val="00CD007A"/>
    <w:rsid w:val="00CD0D7B"/>
    <w:rsid w:val="00CD1393"/>
    <w:rsid w:val="00CD2EC5"/>
    <w:rsid w:val="00CD3E40"/>
    <w:rsid w:val="00CD4DD7"/>
    <w:rsid w:val="00CD66ED"/>
    <w:rsid w:val="00CD7199"/>
    <w:rsid w:val="00CD7B12"/>
    <w:rsid w:val="00CD7DA8"/>
    <w:rsid w:val="00CE2DBB"/>
    <w:rsid w:val="00CE2E55"/>
    <w:rsid w:val="00CE3CB1"/>
    <w:rsid w:val="00CE4117"/>
    <w:rsid w:val="00CE574E"/>
    <w:rsid w:val="00CE5CF8"/>
    <w:rsid w:val="00CE5E2A"/>
    <w:rsid w:val="00CE5E34"/>
    <w:rsid w:val="00CE65EA"/>
    <w:rsid w:val="00CE6FD7"/>
    <w:rsid w:val="00CE7247"/>
    <w:rsid w:val="00CE7AA5"/>
    <w:rsid w:val="00CF3DB9"/>
    <w:rsid w:val="00CF460F"/>
    <w:rsid w:val="00CF506C"/>
    <w:rsid w:val="00CF62E0"/>
    <w:rsid w:val="00D016F7"/>
    <w:rsid w:val="00D01FCB"/>
    <w:rsid w:val="00D02B5E"/>
    <w:rsid w:val="00D034BC"/>
    <w:rsid w:val="00D04197"/>
    <w:rsid w:val="00D04D25"/>
    <w:rsid w:val="00D05C63"/>
    <w:rsid w:val="00D06DAB"/>
    <w:rsid w:val="00D0708B"/>
    <w:rsid w:val="00D0720A"/>
    <w:rsid w:val="00D0748D"/>
    <w:rsid w:val="00D07A1E"/>
    <w:rsid w:val="00D10B06"/>
    <w:rsid w:val="00D10B9B"/>
    <w:rsid w:val="00D117BD"/>
    <w:rsid w:val="00D11B07"/>
    <w:rsid w:val="00D12A22"/>
    <w:rsid w:val="00D12FF0"/>
    <w:rsid w:val="00D13788"/>
    <w:rsid w:val="00D16E7A"/>
    <w:rsid w:val="00D176BB"/>
    <w:rsid w:val="00D21B63"/>
    <w:rsid w:val="00D22B4F"/>
    <w:rsid w:val="00D22FF1"/>
    <w:rsid w:val="00D24B00"/>
    <w:rsid w:val="00D25079"/>
    <w:rsid w:val="00D2515F"/>
    <w:rsid w:val="00D258D2"/>
    <w:rsid w:val="00D275C3"/>
    <w:rsid w:val="00D31167"/>
    <w:rsid w:val="00D31B2D"/>
    <w:rsid w:val="00D32180"/>
    <w:rsid w:val="00D32967"/>
    <w:rsid w:val="00D3326B"/>
    <w:rsid w:val="00D33E23"/>
    <w:rsid w:val="00D347E7"/>
    <w:rsid w:val="00D35AB6"/>
    <w:rsid w:val="00D40414"/>
    <w:rsid w:val="00D4240C"/>
    <w:rsid w:val="00D452A5"/>
    <w:rsid w:val="00D45B71"/>
    <w:rsid w:val="00D5071B"/>
    <w:rsid w:val="00D509B2"/>
    <w:rsid w:val="00D51778"/>
    <w:rsid w:val="00D51B05"/>
    <w:rsid w:val="00D53955"/>
    <w:rsid w:val="00D53A5D"/>
    <w:rsid w:val="00D53D4A"/>
    <w:rsid w:val="00D5680E"/>
    <w:rsid w:val="00D620FF"/>
    <w:rsid w:val="00D6272A"/>
    <w:rsid w:val="00D62804"/>
    <w:rsid w:val="00D63A67"/>
    <w:rsid w:val="00D643BA"/>
    <w:rsid w:val="00D64C25"/>
    <w:rsid w:val="00D66250"/>
    <w:rsid w:val="00D66DDD"/>
    <w:rsid w:val="00D70297"/>
    <w:rsid w:val="00D71C48"/>
    <w:rsid w:val="00D72952"/>
    <w:rsid w:val="00D72F48"/>
    <w:rsid w:val="00D73480"/>
    <w:rsid w:val="00D73615"/>
    <w:rsid w:val="00D7442C"/>
    <w:rsid w:val="00D7448B"/>
    <w:rsid w:val="00D7759D"/>
    <w:rsid w:val="00D778AD"/>
    <w:rsid w:val="00D80429"/>
    <w:rsid w:val="00D84833"/>
    <w:rsid w:val="00D848EE"/>
    <w:rsid w:val="00D84B4E"/>
    <w:rsid w:val="00D86924"/>
    <w:rsid w:val="00D94055"/>
    <w:rsid w:val="00D94D1C"/>
    <w:rsid w:val="00D94F25"/>
    <w:rsid w:val="00D958C1"/>
    <w:rsid w:val="00D97AD8"/>
    <w:rsid w:val="00DA262E"/>
    <w:rsid w:val="00DA2F9C"/>
    <w:rsid w:val="00DA3796"/>
    <w:rsid w:val="00DA4026"/>
    <w:rsid w:val="00DA48C9"/>
    <w:rsid w:val="00DA6B5C"/>
    <w:rsid w:val="00DA6DFA"/>
    <w:rsid w:val="00DA74A4"/>
    <w:rsid w:val="00DA7B7E"/>
    <w:rsid w:val="00DB0891"/>
    <w:rsid w:val="00DB2E4D"/>
    <w:rsid w:val="00DB45D5"/>
    <w:rsid w:val="00DB5A87"/>
    <w:rsid w:val="00DB5FCE"/>
    <w:rsid w:val="00DB7579"/>
    <w:rsid w:val="00DB77D3"/>
    <w:rsid w:val="00DB79BC"/>
    <w:rsid w:val="00DC089E"/>
    <w:rsid w:val="00DC1E9C"/>
    <w:rsid w:val="00DC2C0C"/>
    <w:rsid w:val="00DC4838"/>
    <w:rsid w:val="00DC65FB"/>
    <w:rsid w:val="00DC6CCD"/>
    <w:rsid w:val="00DD1184"/>
    <w:rsid w:val="00DD32A0"/>
    <w:rsid w:val="00DD65FB"/>
    <w:rsid w:val="00DD69E3"/>
    <w:rsid w:val="00DD7CE6"/>
    <w:rsid w:val="00DE2516"/>
    <w:rsid w:val="00DE4E5C"/>
    <w:rsid w:val="00DE60DD"/>
    <w:rsid w:val="00DF08BD"/>
    <w:rsid w:val="00DF21AF"/>
    <w:rsid w:val="00DF2F1A"/>
    <w:rsid w:val="00DF615A"/>
    <w:rsid w:val="00DF7D40"/>
    <w:rsid w:val="00DF7F72"/>
    <w:rsid w:val="00E00B44"/>
    <w:rsid w:val="00E02F59"/>
    <w:rsid w:val="00E0328F"/>
    <w:rsid w:val="00E03D47"/>
    <w:rsid w:val="00E04DFC"/>
    <w:rsid w:val="00E05806"/>
    <w:rsid w:val="00E064FE"/>
    <w:rsid w:val="00E07BAE"/>
    <w:rsid w:val="00E10708"/>
    <w:rsid w:val="00E11184"/>
    <w:rsid w:val="00E113E2"/>
    <w:rsid w:val="00E13A5D"/>
    <w:rsid w:val="00E141B2"/>
    <w:rsid w:val="00E14EBE"/>
    <w:rsid w:val="00E1713F"/>
    <w:rsid w:val="00E172BC"/>
    <w:rsid w:val="00E23653"/>
    <w:rsid w:val="00E248BB"/>
    <w:rsid w:val="00E25455"/>
    <w:rsid w:val="00E25C24"/>
    <w:rsid w:val="00E264CB"/>
    <w:rsid w:val="00E3041F"/>
    <w:rsid w:val="00E304CD"/>
    <w:rsid w:val="00E30DE8"/>
    <w:rsid w:val="00E317C7"/>
    <w:rsid w:val="00E340C1"/>
    <w:rsid w:val="00E34CFA"/>
    <w:rsid w:val="00E36009"/>
    <w:rsid w:val="00E36432"/>
    <w:rsid w:val="00E37043"/>
    <w:rsid w:val="00E373F7"/>
    <w:rsid w:val="00E37440"/>
    <w:rsid w:val="00E37D58"/>
    <w:rsid w:val="00E406F9"/>
    <w:rsid w:val="00E4080D"/>
    <w:rsid w:val="00E41C9D"/>
    <w:rsid w:val="00E41F80"/>
    <w:rsid w:val="00E44461"/>
    <w:rsid w:val="00E44C4A"/>
    <w:rsid w:val="00E455E6"/>
    <w:rsid w:val="00E46C44"/>
    <w:rsid w:val="00E4751C"/>
    <w:rsid w:val="00E4760C"/>
    <w:rsid w:val="00E47EEF"/>
    <w:rsid w:val="00E5436C"/>
    <w:rsid w:val="00E572B0"/>
    <w:rsid w:val="00E620F6"/>
    <w:rsid w:val="00E631A9"/>
    <w:rsid w:val="00E63B46"/>
    <w:rsid w:val="00E644AF"/>
    <w:rsid w:val="00E70692"/>
    <w:rsid w:val="00E70DBD"/>
    <w:rsid w:val="00E70E3C"/>
    <w:rsid w:val="00E72327"/>
    <w:rsid w:val="00E7508F"/>
    <w:rsid w:val="00E807AC"/>
    <w:rsid w:val="00E80999"/>
    <w:rsid w:val="00E815AC"/>
    <w:rsid w:val="00E81DBC"/>
    <w:rsid w:val="00E83044"/>
    <w:rsid w:val="00E84662"/>
    <w:rsid w:val="00E85D6D"/>
    <w:rsid w:val="00E866E4"/>
    <w:rsid w:val="00E86F93"/>
    <w:rsid w:val="00E87262"/>
    <w:rsid w:val="00E90A42"/>
    <w:rsid w:val="00E911F0"/>
    <w:rsid w:val="00E927F8"/>
    <w:rsid w:val="00E93D55"/>
    <w:rsid w:val="00E945F8"/>
    <w:rsid w:val="00E947E0"/>
    <w:rsid w:val="00E94DBE"/>
    <w:rsid w:val="00E9517E"/>
    <w:rsid w:val="00E95617"/>
    <w:rsid w:val="00E959D2"/>
    <w:rsid w:val="00E9621F"/>
    <w:rsid w:val="00E973D4"/>
    <w:rsid w:val="00EA02C6"/>
    <w:rsid w:val="00EA05FD"/>
    <w:rsid w:val="00EA0929"/>
    <w:rsid w:val="00EA2B19"/>
    <w:rsid w:val="00EA3206"/>
    <w:rsid w:val="00EA422F"/>
    <w:rsid w:val="00EA7D25"/>
    <w:rsid w:val="00EB16E4"/>
    <w:rsid w:val="00EB4611"/>
    <w:rsid w:val="00EC069B"/>
    <w:rsid w:val="00EC0AA8"/>
    <w:rsid w:val="00EC0C94"/>
    <w:rsid w:val="00EC0FD4"/>
    <w:rsid w:val="00EC2375"/>
    <w:rsid w:val="00EC2ED3"/>
    <w:rsid w:val="00EC3E45"/>
    <w:rsid w:val="00EC5186"/>
    <w:rsid w:val="00ED3FB3"/>
    <w:rsid w:val="00ED79BD"/>
    <w:rsid w:val="00EE4202"/>
    <w:rsid w:val="00EE5021"/>
    <w:rsid w:val="00EE59F7"/>
    <w:rsid w:val="00EE5A78"/>
    <w:rsid w:val="00EE77F5"/>
    <w:rsid w:val="00EE7E1E"/>
    <w:rsid w:val="00EF2362"/>
    <w:rsid w:val="00EF5188"/>
    <w:rsid w:val="00EF72B3"/>
    <w:rsid w:val="00EF75F0"/>
    <w:rsid w:val="00EF79A6"/>
    <w:rsid w:val="00EF7D8B"/>
    <w:rsid w:val="00F00C39"/>
    <w:rsid w:val="00F010FD"/>
    <w:rsid w:val="00F0179A"/>
    <w:rsid w:val="00F03395"/>
    <w:rsid w:val="00F040A7"/>
    <w:rsid w:val="00F05159"/>
    <w:rsid w:val="00F05490"/>
    <w:rsid w:val="00F05841"/>
    <w:rsid w:val="00F05AAA"/>
    <w:rsid w:val="00F05C5A"/>
    <w:rsid w:val="00F05DBB"/>
    <w:rsid w:val="00F073A7"/>
    <w:rsid w:val="00F07FAD"/>
    <w:rsid w:val="00F10307"/>
    <w:rsid w:val="00F1196C"/>
    <w:rsid w:val="00F12A2B"/>
    <w:rsid w:val="00F13517"/>
    <w:rsid w:val="00F135E0"/>
    <w:rsid w:val="00F138E9"/>
    <w:rsid w:val="00F13EC4"/>
    <w:rsid w:val="00F15FBD"/>
    <w:rsid w:val="00F20553"/>
    <w:rsid w:val="00F206DB"/>
    <w:rsid w:val="00F207D9"/>
    <w:rsid w:val="00F21AFB"/>
    <w:rsid w:val="00F22555"/>
    <w:rsid w:val="00F22A8D"/>
    <w:rsid w:val="00F23769"/>
    <w:rsid w:val="00F2524C"/>
    <w:rsid w:val="00F26444"/>
    <w:rsid w:val="00F26DEE"/>
    <w:rsid w:val="00F315DB"/>
    <w:rsid w:val="00F32238"/>
    <w:rsid w:val="00F324CD"/>
    <w:rsid w:val="00F33007"/>
    <w:rsid w:val="00F337D7"/>
    <w:rsid w:val="00F33D6E"/>
    <w:rsid w:val="00F3515B"/>
    <w:rsid w:val="00F36264"/>
    <w:rsid w:val="00F362EC"/>
    <w:rsid w:val="00F371F6"/>
    <w:rsid w:val="00F374BD"/>
    <w:rsid w:val="00F37815"/>
    <w:rsid w:val="00F4125A"/>
    <w:rsid w:val="00F41F84"/>
    <w:rsid w:val="00F42373"/>
    <w:rsid w:val="00F4401A"/>
    <w:rsid w:val="00F446A7"/>
    <w:rsid w:val="00F4474C"/>
    <w:rsid w:val="00F458FD"/>
    <w:rsid w:val="00F45902"/>
    <w:rsid w:val="00F45EBB"/>
    <w:rsid w:val="00F46239"/>
    <w:rsid w:val="00F46355"/>
    <w:rsid w:val="00F465FB"/>
    <w:rsid w:val="00F47424"/>
    <w:rsid w:val="00F47AE5"/>
    <w:rsid w:val="00F502E5"/>
    <w:rsid w:val="00F50631"/>
    <w:rsid w:val="00F50888"/>
    <w:rsid w:val="00F516B4"/>
    <w:rsid w:val="00F52B3A"/>
    <w:rsid w:val="00F530F6"/>
    <w:rsid w:val="00F55079"/>
    <w:rsid w:val="00F561A6"/>
    <w:rsid w:val="00F570FC"/>
    <w:rsid w:val="00F57249"/>
    <w:rsid w:val="00F57630"/>
    <w:rsid w:val="00F60AAD"/>
    <w:rsid w:val="00F6146A"/>
    <w:rsid w:val="00F62AB2"/>
    <w:rsid w:val="00F6350A"/>
    <w:rsid w:val="00F637EE"/>
    <w:rsid w:val="00F63E21"/>
    <w:rsid w:val="00F64C5B"/>
    <w:rsid w:val="00F64C77"/>
    <w:rsid w:val="00F66712"/>
    <w:rsid w:val="00F67035"/>
    <w:rsid w:val="00F720B8"/>
    <w:rsid w:val="00F73747"/>
    <w:rsid w:val="00F75161"/>
    <w:rsid w:val="00F75B38"/>
    <w:rsid w:val="00F75D6A"/>
    <w:rsid w:val="00F76C16"/>
    <w:rsid w:val="00F76F86"/>
    <w:rsid w:val="00F8095D"/>
    <w:rsid w:val="00F80D79"/>
    <w:rsid w:val="00F819A4"/>
    <w:rsid w:val="00F81A1B"/>
    <w:rsid w:val="00F81AB1"/>
    <w:rsid w:val="00F8302A"/>
    <w:rsid w:val="00F83B64"/>
    <w:rsid w:val="00F848E3"/>
    <w:rsid w:val="00F84F6F"/>
    <w:rsid w:val="00F86E5C"/>
    <w:rsid w:val="00F8735A"/>
    <w:rsid w:val="00F87E49"/>
    <w:rsid w:val="00F92E2D"/>
    <w:rsid w:val="00F96212"/>
    <w:rsid w:val="00F97B15"/>
    <w:rsid w:val="00FA1B94"/>
    <w:rsid w:val="00FA5360"/>
    <w:rsid w:val="00FA5A62"/>
    <w:rsid w:val="00FA6101"/>
    <w:rsid w:val="00FA74E5"/>
    <w:rsid w:val="00FB0911"/>
    <w:rsid w:val="00FB0DA7"/>
    <w:rsid w:val="00FB1096"/>
    <w:rsid w:val="00FB6586"/>
    <w:rsid w:val="00FB7FBC"/>
    <w:rsid w:val="00FC04B5"/>
    <w:rsid w:val="00FC09FA"/>
    <w:rsid w:val="00FC1928"/>
    <w:rsid w:val="00FC2631"/>
    <w:rsid w:val="00FC2B3F"/>
    <w:rsid w:val="00FC4F18"/>
    <w:rsid w:val="00FC63D8"/>
    <w:rsid w:val="00FC6557"/>
    <w:rsid w:val="00FC6B28"/>
    <w:rsid w:val="00FC7C9E"/>
    <w:rsid w:val="00FD0755"/>
    <w:rsid w:val="00FD09F2"/>
    <w:rsid w:val="00FD0BCF"/>
    <w:rsid w:val="00FD0C6E"/>
    <w:rsid w:val="00FD1130"/>
    <w:rsid w:val="00FD284A"/>
    <w:rsid w:val="00FD4559"/>
    <w:rsid w:val="00FD597C"/>
    <w:rsid w:val="00FD5FF3"/>
    <w:rsid w:val="00FD6317"/>
    <w:rsid w:val="00FD7105"/>
    <w:rsid w:val="00FD755A"/>
    <w:rsid w:val="00FE177A"/>
    <w:rsid w:val="00FE1CF2"/>
    <w:rsid w:val="00FE5334"/>
    <w:rsid w:val="00FE5742"/>
    <w:rsid w:val="00FE5A17"/>
    <w:rsid w:val="00FE694C"/>
    <w:rsid w:val="00FF0DAF"/>
    <w:rsid w:val="00FF23A5"/>
    <w:rsid w:val="00FF2D95"/>
    <w:rsid w:val="00FF306A"/>
    <w:rsid w:val="00FF3CE6"/>
    <w:rsid w:val="00FF415A"/>
    <w:rsid w:val="00FF4180"/>
    <w:rsid w:val="00FF471A"/>
    <w:rsid w:val="00FF5230"/>
    <w:rsid w:val="00FF6169"/>
    <w:rsid w:val="00FF626E"/>
    <w:rsid w:val="00FF6500"/>
    <w:rsid w:val="00FF6674"/>
    <w:rsid w:val="00FF718A"/>
    <w:rsid w:val="00FF7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B08AE"/>
  <w15:docId w15:val="{5A38C314-D030-4F7A-B345-2AA9E4CE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1C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471CB"/>
    <w:rPr>
      <w:color w:val="0000FF"/>
      <w:u w:val="single"/>
    </w:rPr>
  </w:style>
  <w:style w:type="paragraph" w:customStyle="1" w:styleId="Nrparagrafu">
    <w:name w:val="Nr paragrafu"/>
    <w:basedOn w:val="Normalny"/>
    <w:next w:val="Normalny"/>
    <w:rsid w:val="001471CB"/>
    <w:pPr>
      <w:keepNext/>
      <w:keepLines/>
      <w:widowControl w:val="0"/>
      <w:spacing w:before="280" w:after="200"/>
      <w:jc w:val="center"/>
    </w:pPr>
    <w:rPr>
      <w:kern w:val="1"/>
      <w:sz w:val="22"/>
      <w:szCs w:val="20"/>
    </w:rPr>
  </w:style>
  <w:style w:type="paragraph" w:customStyle="1" w:styleId="Tekstpodstawowywcity31">
    <w:name w:val="Tekst podstawowy wcięty 31"/>
    <w:basedOn w:val="Normalny"/>
    <w:rsid w:val="001471CB"/>
    <w:pPr>
      <w:ind w:left="284" w:hanging="284"/>
      <w:jc w:val="both"/>
    </w:pPr>
    <w:rPr>
      <w:rFonts w:ascii="Arial" w:hAnsi="Arial"/>
      <w:szCs w:val="20"/>
    </w:rPr>
  </w:style>
  <w:style w:type="paragraph" w:customStyle="1" w:styleId="Tekstblokowy1">
    <w:name w:val="Tekst blokowy1"/>
    <w:basedOn w:val="Normalny"/>
    <w:rsid w:val="001471CB"/>
    <w:pPr>
      <w:ind w:left="504" w:right="-284" w:hanging="504"/>
      <w:jc w:val="both"/>
    </w:pPr>
    <w:rPr>
      <w:rFonts w:ascii="Arial" w:hAnsi="Arial"/>
      <w:szCs w:val="20"/>
    </w:rPr>
  </w:style>
  <w:style w:type="paragraph" w:styleId="NormalnyWeb">
    <w:name w:val="Normal (Web)"/>
    <w:basedOn w:val="Normalny"/>
    <w:qFormat/>
    <w:rsid w:val="001471CB"/>
    <w:pPr>
      <w:spacing w:before="280" w:after="119"/>
    </w:pPr>
  </w:style>
  <w:style w:type="paragraph" w:styleId="Stopka">
    <w:name w:val="footer"/>
    <w:basedOn w:val="Normalny"/>
    <w:link w:val="StopkaZnak1"/>
    <w:uiPriority w:val="99"/>
    <w:rsid w:val="001471CB"/>
  </w:style>
  <w:style w:type="character" w:customStyle="1" w:styleId="StopkaZnak">
    <w:name w:val="Stopka Znak"/>
    <w:basedOn w:val="Domylnaczcionkaakapitu"/>
    <w:uiPriority w:val="99"/>
    <w:semiHidden/>
    <w:rsid w:val="001471CB"/>
    <w:rPr>
      <w:rFonts w:ascii="Times New Roman" w:eastAsia="Times New Roman" w:hAnsi="Times New Roman" w:cs="Times New Roman"/>
      <w:sz w:val="24"/>
      <w:szCs w:val="24"/>
      <w:lang w:eastAsia="ar-SA"/>
    </w:rPr>
  </w:style>
  <w:style w:type="paragraph" w:styleId="Bezodstpw">
    <w:name w:val="No Spacing"/>
    <w:qFormat/>
    <w:rsid w:val="001471CB"/>
    <w:pPr>
      <w:suppressAutoHyphens/>
      <w:spacing w:after="0" w:line="240" w:lineRule="auto"/>
    </w:pPr>
    <w:rPr>
      <w:rFonts w:ascii="Calibri" w:eastAsia="Calibri" w:hAnsi="Calibri" w:cs="Calibri"/>
      <w:lang w:eastAsia="ar-SA"/>
    </w:rPr>
  </w:style>
  <w:style w:type="paragraph" w:styleId="Akapitzlist">
    <w:name w:val="List Paragraph"/>
    <w:basedOn w:val="Normalny"/>
    <w:qFormat/>
    <w:rsid w:val="001471CB"/>
    <w:pPr>
      <w:widowControl w:val="0"/>
      <w:autoSpaceDE w:val="0"/>
      <w:ind w:left="720"/>
    </w:pPr>
    <w:rPr>
      <w:sz w:val="20"/>
      <w:szCs w:val="20"/>
    </w:rPr>
  </w:style>
  <w:style w:type="paragraph" w:customStyle="1" w:styleId="Zwykytekst1">
    <w:name w:val="Zwykły tekst1"/>
    <w:basedOn w:val="Normalny"/>
    <w:rsid w:val="001471CB"/>
    <w:rPr>
      <w:rFonts w:ascii="Courier New" w:hAnsi="Courier New"/>
      <w:sz w:val="20"/>
      <w:szCs w:val="20"/>
    </w:rPr>
  </w:style>
  <w:style w:type="paragraph" w:styleId="Tekstpodstawowy2">
    <w:name w:val="Body Text 2"/>
    <w:basedOn w:val="Normalny"/>
    <w:link w:val="Tekstpodstawowy2Znak1"/>
    <w:uiPriority w:val="99"/>
    <w:unhideWhenUsed/>
    <w:rsid w:val="001471CB"/>
    <w:pPr>
      <w:spacing w:after="120" w:line="480" w:lineRule="auto"/>
    </w:pPr>
    <w:rPr>
      <w:rFonts w:cs="Calibri"/>
      <w:sz w:val="20"/>
      <w:szCs w:val="20"/>
    </w:rPr>
  </w:style>
  <w:style w:type="character" w:customStyle="1" w:styleId="Tekstpodstawowy2Znak">
    <w:name w:val="Tekst podstawowy 2 Znak"/>
    <w:basedOn w:val="Domylnaczcionkaakapitu"/>
    <w:uiPriority w:val="99"/>
    <w:semiHidden/>
    <w:rsid w:val="001471CB"/>
    <w:rPr>
      <w:rFonts w:ascii="Times New Roman" w:eastAsia="Times New Roman" w:hAnsi="Times New Roman" w:cs="Times New Roman"/>
      <w:sz w:val="24"/>
      <w:szCs w:val="24"/>
      <w:lang w:eastAsia="ar-SA"/>
    </w:rPr>
  </w:style>
  <w:style w:type="character" w:customStyle="1" w:styleId="Tekstpodstawowy2Znak1">
    <w:name w:val="Tekst podstawowy 2 Znak1"/>
    <w:basedOn w:val="Domylnaczcionkaakapitu"/>
    <w:link w:val="Tekstpodstawowy2"/>
    <w:uiPriority w:val="99"/>
    <w:rsid w:val="001471CB"/>
    <w:rPr>
      <w:rFonts w:ascii="Times New Roman" w:eastAsia="Times New Roman" w:hAnsi="Times New Roman" w:cs="Calibri"/>
      <w:sz w:val="20"/>
      <w:szCs w:val="20"/>
      <w:lang w:eastAsia="ar-SA"/>
    </w:rPr>
  </w:style>
  <w:style w:type="paragraph" w:customStyle="1" w:styleId="Domynie">
    <w:name w:val="Domy徑nie"/>
    <w:qFormat/>
    <w:rsid w:val="001471CB"/>
    <w:pPr>
      <w:suppressAutoHyphens/>
      <w:spacing w:after="0" w:line="240" w:lineRule="auto"/>
    </w:pPr>
    <w:rPr>
      <w:rFonts w:ascii="Times New Roman" w:eastAsia="Times New Roman" w:hAnsi="Times New Roman" w:cs="Times New Roman"/>
      <w:kern w:val="2"/>
      <w:sz w:val="24"/>
      <w:szCs w:val="24"/>
      <w:lang w:eastAsia="pl-PL" w:bidi="hi-IN"/>
    </w:rPr>
  </w:style>
  <w:style w:type="character" w:customStyle="1" w:styleId="StopkaZnak1">
    <w:name w:val="Stopka Znak1"/>
    <w:basedOn w:val="Domylnaczcionkaakapitu"/>
    <w:link w:val="Stopka"/>
    <w:uiPriority w:val="99"/>
    <w:rsid w:val="001471CB"/>
    <w:rPr>
      <w:rFonts w:ascii="Times New Roman" w:eastAsia="Times New Roman" w:hAnsi="Times New Roman" w:cs="Times New Roman"/>
      <w:sz w:val="24"/>
      <w:szCs w:val="24"/>
      <w:lang w:eastAsia="ar-SA"/>
    </w:rPr>
  </w:style>
  <w:style w:type="paragraph" w:customStyle="1" w:styleId="Nagwek1">
    <w:name w:val="Nagłówek1"/>
    <w:basedOn w:val="Normalny"/>
    <w:rsid w:val="001471CB"/>
    <w:pPr>
      <w:autoSpaceDN w:val="0"/>
      <w:textAlignment w:val="baseline"/>
    </w:pPr>
    <w:rPr>
      <w:rFonts w:ascii="Liberation Serif" w:eastAsia="NSimSun" w:hAnsi="Liberation Serif" w:cs="Lucida Sans"/>
      <w:kern w:val="3"/>
      <w:lang w:eastAsia="zh-CN" w:bidi="hi-IN"/>
    </w:rPr>
  </w:style>
  <w:style w:type="paragraph" w:customStyle="1" w:styleId="Stopka1">
    <w:name w:val="Stopka1"/>
    <w:basedOn w:val="Normalny"/>
    <w:rsid w:val="001471CB"/>
    <w:pPr>
      <w:autoSpaceDN w:val="0"/>
      <w:textAlignment w:val="baseline"/>
    </w:pPr>
    <w:rPr>
      <w:rFonts w:ascii="Liberation Serif" w:eastAsia="NSimSun" w:hAnsi="Liberation Serif" w:cs="Lucida Sans"/>
      <w:kern w:val="3"/>
      <w:lang w:eastAsia="zh-CN" w:bidi="hi-IN"/>
    </w:rPr>
  </w:style>
  <w:style w:type="paragraph" w:customStyle="1" w:styleId="Standarduser">
    <w:name w:val="Standard (user)"/>
    <w:rsid w:val="001471C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ableContents">
    <w:name w:val="Table Contents"/>
    <w:basedOn w:val="Normalny"/>
    <w:rsid w:val="001471CB"/>
    <w:pPr>
      <w:widowControl w:val="0"/>
      <w:suppressLineNumbers/>
      <w:autoSpaceDN w:val="0"/>
      <w:textAlignment w:val="baseline"/>
    </w:pPr>
    <w:rPr>
      <w:rFonts w:ascii="Liberation Serif" w:eastAsia="Lucida Sans Unicode" w:hAnsi="Liberation Serif" w:cs="Mangal, 'Liberation Mono'"/>
      <w:kern w:val="3"/>
      <w:lang w:eastAsia="zh-CN" w:bidi="hi-IN"/>
    </w:rPr>
  </w:style>
  <w:style w:type="numbering" w:customStyle="1" w:styleId="WW8Num30">
    <w:name w:val="WW8Num30"/>
    <w:basedOn w:val="Bezlisty"/>
    <w:rsid w:val="001471CB"/>
    <w:pPr>
      <w:numPr>
        <w:numId w:val="32"/>
      </w:numPr>
    </w:pPr>
  </w:style>
  <w:style w:type="paragraph" w:styleId="Nagwek">
    <w:name w:val="header"/>
    <w:basedOn w:val="Normalny"/>
    <w:link w:val="NagwekZnak"/>
    <w:uiPriority w:val="99"/>
    <w:unhideWhenUsed/>
    <w:rsid w:val="00BF000F"/>
    <w:pPr>
      <w:tabs>
        <w:tab w:val="center" w:pos="4536"/>
        <w:tab w:val="right" w:pos="9072"/>
      </w:tabs>
    </w:pPr>
  </w:style>
  <w:style w:type="character" w:customStyle="1" w:styleId="NagwekZnak">
    <w:name w:val="Nagłówek Znak"/>
    <w:basedOn w:val="Domylnaczcionkaakapitu"/>
    <w:link w:val="Nagwek"/>
    <w:uiPriority w:val="99"/>
    <w:rsid w:val="00BF000F"/>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DB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dz.sor@poliklinika.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rd.sor@poliklinika.net" TargetMode="External"/><Relationship Id="rId4" Type="http://schemas.openxmlformats.org/officeDocument/2006/relationships/settings" Target="settings.xml"/><Relationship Id="rId9" Type="http://schemas.openxmlformats.org/officeDocument/2006/relationships/hyperlink" Target="mailto:%20oddz.sor@poliklinika.net"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406D-D5C9-47C7-8055-DF44EA6F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5375</Words>
  <Characters>32256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kpiotrowski</dc:creator>
  <cp:lastModifiedBy>Konrad Piotrowski1</cp:lastModifiedBy>
  <cp:revision>9</cp:revision>
  <dcterms:created xsi:type="dcterms:W3CDTF">2022-08-19T07:27:00Z</dcterms:created>
  <dcterms:modified xsi:type="dcterms:W3CDTF">2022-08-23T09:15:00Z</dcterms:modified>
</cp:coreProperties>
</file>