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A2" w:rsidRDefault="002B11A2" w:rsidP="00B63F64"/>
    <w:p w:rsidR="00F50CD4" w:rsidRDefault="00F50CD4" w:rsidP="00F50CD4">
      <w:pPr>
        <w:suppressAutoHyphens/>
        <w:ind w:left="6372"/>
        <w:rPr>
          <w:b/>
          <w:bCs/>
          <w:sz w:val="20"/>
          <w:szCs w:val="16"/>
          <w:lang w:eastAsia="ar-SA"/>
        </w:rPr>
      </w:pPr>
      <w:r>
        <w:rPr>
          <w:b/>
          <w:bCs/>
          <w:sz w:val="20"/>
          <w:szCs w:val="16"/>
          <w:lang w:eastAsia="ar-SA"/>
        </w:rPr>
        <w:t>Załącznik nr 3 do SWZ</w:t>
      </w:r>
    </w:p>
    <w:p w:rsidR="00F50CD4" w:rsidRDefault="00F50CD4" w:rsidP="00F50CD4">
      <w:pPr>
        <w:suppressAutoHyphens/>
        <w:rPr>
          <w:rFonts w:ascii="Cambria" w:hAnsi="Cambria"/>
          <w:b/>
          <w:sz w:val="20"/>
          <w:szCs w:val="16"/>
          <w:lang w:eastAsia="zh-C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 w:rsidR="00FF2A8F">
        <w:rPr>
          <w:b/>
          <w:sz w:val="20"/>
          <w:szCs w:val="16"/>
          <w:lang w:eastAsia="zh-CN"/>
        </w:rPr>
        <w:t>KP-272-PNK-70</w:t>
      </w:r>
      <w:r>
        <w:rPr>
          <w:b/>
          <w:sz w:val="20"/>
          <w:szCs w:val="16"/>
          <w:lang w:eastAsia="zh-CN"/>
        </w:rPr>
        <w:t>/2022</w:t>
      </w:r>
    </w:p>
    <w:p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>
        <w:rPr>
          <w:rFonts w:ascii="Cambria" w:hAnsi="Cambria"/>
          <w:b/>
          <w:sz w:val="18"/>
          <w:szCs w:val="18"/>
          <w:lang w:eastAsia="ar-SA"/>
        </w:rPr>
        <w:t>Pzp</w:t>
      </w:r>
      <w:proofErr w:type="spellEnd"/>
      <w:r>
        <w:rPr>
          <w:rFonts w:ascii="Cambria" w:hAnsi="Cambria"/>
          <w:b/>
          <w:sz w:val="18"/>
          <w:szCs w:val="18"/>
          <w:lang w:eastAsia="ar-SA"/>
        </w:rPr>
        <w:t>”</w:t>
      </w:r>
    </w:p>
    <w:p w:rsidR="00F50CD4" w:rsidRDefault="00F50CD4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FF2A8F">
        <w:rPr>
          <w:rFonts w:ascii="Cambria" w:hAnsi="Cambria"/>
          <w:b/>
          <w:sz w:val="18"/>
          <w:szCs w:val="18"/>
          <w:lang w:eastAsia="ar-SA"/>
        </w:rPr>
        <w:t>System ochrony poczty z licencją na okres 3 lat</w:t>
      </w:r>
      <w:bookmarkStart w:id="0" w:name="_GoBack"/>
      <w:bookmarkEnd w:id="0"/>
      <w:r w:rsidR="0083587F">
        <w:rPr>
          <w:rFonts w:ascii="Cambria" w:hAnsi="Cambria"/>
          <w:b/>
          <w:sz w:val="18"/>
          <w:szCs w:val="18"/>
          <w:lang w:eastAsia="ar-SA"/>
        </w:rPr>
        <w:t>.</w:t>
      </w:r>
      <w:r>
        <w:rPr>
          <w:rFonts w:ascii="Cambria" w:hAnsi="Cambria"/>
          <w:bCs/>
          <w:sz w:val="18"/>
          <w:szCs w:val="18"/>
          <w:lang w:eastAsia="ar-SA"/>
        </w:rPr>
        <w:t xml:space="preserve">,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bookmarkStart w:id="1" w:name="_Hlk7103567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Style w:val="normaltextrun"/>
          <w:rFonts w:ascii="Cambria" w:eastAsia="Calibri" w:hAnsi="Cambria" w:cs="Arial"/>
          <w:sz w:val="18"/>
          <w:szCs w:val="18"/>
        </w:rPr>
        <w:t>Pzp</w:t>
      </w:r>
      <w:bookmarkEnd w:id="1"/>
      <w:proofErr w:type="spellEnd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:rsidR="00F50CD4" w:rsidRPr="00DA7CAA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. Jednocześnie oświadczam, że w związku z ww. okolicznością, na podstawie art. 110 ust.2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:rsidR="00F50CD4" w:rsidRPr="0083587F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:rsidR="00F50CD4" w:rsidRPr="0083587F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470B6D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lastRenderedPageBreak/>
        <w:t>INFORMACJA DOTYCZĄCA DOSTĘPU DO PODMIOTOWYCH SRODKÓW DOWODOWYCH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:rsidR="00F50CD4" w:rsidRDefault="00F50CD4" w:rsidP="00F50CD4">
      <w:pPr>
        <w:rPr>
          <w:rFonts w:ascii="Cambria" w:hAnsi="Cambria"/>
          <w:sz w:val="16"/>
          <w:szCs w:val="16"/>
        </w:rPr>
      </w:pPr>
    </w:p>
    <w:p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8" w:rsidRDefault="00E61AA8">
      <w:r>
        <w:separator/>
      </w:r>
    </w:p>
  </w:endnote>
  <w:endnote w:type="continuationSeparator" w:id="0">
    <w:p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F2A8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FF2A8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8" w:rsidRDefault="00E61AA8">
      <w:r>
        <w:separator/>
      </w:r>
    </w:p>
  </w:footnote>
  <w:footnote w:type="continuationSeparator" w:id="0">
    <w:p w:rsidR="00E61AA8" w:rsidRDefault="00E61AA8">
      <w:r>
        <w:continuationSeparator/>
      </w:r>
    </w:p>
  </w:footnote>
  <w:footnote w:id="1">
    <w:p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proofErr w:type="spellStart"/>
      <w:r>
        <w:rPr>
          <w:rFonts w:ascii="Cambria" w:hAnsi="Cambria"/>
          <w:sz w:val="16"/>
          <w:szCs w:val="16"/>
        </w:rPr>
        <w:t>rozwiazanich</w:t>
      </w:r>
      <w:proofErr w:type="spellEnd"/>
      <w:r>
        <w:rPr>
          <w:rFonts w:ascii="Cambria" w:hAnsi="Cambria"/>
          <w:sz w:val="16"/>
          <w:szCs w:val="16"/>
        </w:rPr>
        <w:t xml:space="preserve"> w zakresie </w:t>
      </w:r>
      <w:proofErr w:type="spellStart"/>
      <w:r>
        <w:rPr>
          <w:rFonts w:ascii="Cambria" w:hAnsi="Cambria"/>
          <w:sz w:val="16"/>
          <w:szCs w:val="16"/>
        </w:rPr>
        <w:t>przeciwdziałnia</w:t>
      </w:r>
      <w:proofErr w:type="spellEnd"/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proofErr w:type="spellStart"/>
      <w:r>
        <w:rPr>
          <w:rFonts w:ascii="Cambria" w:hAnsi="Cambria"/>
          <w:sz w:val="16"/>
          <w:szCs w:val="16"/>
        </w:rPr>
        <w:t>nardowego</w:t>
      </w:r>
      <w:proofErr w:type="spellEnd"/>
      <w:r>
        <w:rPr>
          <w:rFonts w:ascii="Cambria" w:hAnsi="Cambria"/>
          <w:sz w:val="16"/>
          <w:szCs w:val="16"/>
        </w:rPr>
        <w:t xml:space="preserve">, zwanego dalej „ustawą”, z postepowania o udzielenie zamówienia publicznego lub konkursu prowadzonego na podstawie </w:t>
      </w:r>
      <w:proofErr w:type="spellStart"/>
      <w:r>
        <w:rPr>
          <w:rFonts w:ascii="Cambria" w:hAnsi="Cambria"/>
          <w:sz w:val="16"/>
          <w:szCs w:val="16"/>
        </w:rPr>
        <w:t>Pzp</w:t>
      </w:r>
      <w:proofErr w:type="spellEnd"/>
      <w:r>
        <w:rPr>
          <w:rFonts w:ascii="Cambria" w:hAnsi="Cambria"/>
          <w:sz w:val="16"/>
          <w:szCs w:val="16"/>
        </w:rPr>
        <w:t xml:space="preserve"> wyklucza się:</w:t>
      </w:r>
    </w:p>
    <w:p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2A8F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72E524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339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7</cp:revision>
  <cp:lastPrinted>2021-10-20T10:40:00Z</cp:lastPrinted>
  <dcterms:created xsi:type="dcterms:W3CDTF">2022-07-04T07:34:00Z</dcterms:created>
  <dcterms:modified xsi:type="dcterms:W3CDTF">2022-09-02T05:17:00Z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