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B56DA" w14:textId="4E6C58C2" w:rsidR="00291716" w:rsidRPr="00291716" w:rsidRDefault="00291716" w:rsidP="00291716">
      <w:pPr>
        <w:jc w:val="right"/>
        <w:rPr>
          <w:rFonts w:ascii="Open Sans" w:hAnsi="Open Sans" w:cs="Open Sans"/>
          <w:color w:val="2F2F2F"/>
          <w:sz w:val="20"/>
          <w:szCs w:val="20"/>
        </w:rPr>
      </w:pPr>
      <w:r w:rsidRPr="00291716">
        <w:rPr>
          <w:rFonts w:ascii="Open Sans" w:hAnsi="Open Sans" w:cs="Open Sans"/>
          <w:color w:val="2F2F2F"/>
          <w:sz w:val="20"/>
          <w:szCs w:val="20"/>
        </w:rPr>
        <w:t xml:space="preserve">Koszalin, </w:t>
      </w:r>
      <w:r w:rsidR="00E97F48">
        <w:rPr>
          <w:rFonts w:ascii="Open Sans" w:hAnsi="Open Sans" w:cs="Open Sans"/>
          <w:color w:val="2F2F2F"/>
          <w:sz w:val="20"/>
          <w:szCs w:val="20"/>
        </w:rPr>
        <w:t>14</w:t>
      </w:r>
      <w:r w:rsidR="001C2D48">
        <w:rPr>
          <w:rFonts w:ascii="Open Sans" w:hAnsi="Open Sans" w:cs="Open Sans"/>
          <w:color w:val="2F2F2F"/>
          <w:sz w:val="20"/>
          <w:szCs w:val="20"/>
        </w:rPr>
        <w:t>.10.</w:t>
      </w:r>
      <w:r w:rsidRPr="00291716">
        <w:rPr>
          <w:rFonts w:ascii="Open Sans" w:hAnsi="Open Sans" w:cs="Open Sans"/>
          <w:color w:val="2F2F2F"/>
          <w:sz w:val="20"/>
          <w:szCs w:val="20"/>
        </w:rPr>
        <w:t>2021 r.</w:t>
      </w:r>
    </w:p>
    <w:p w14:paraId="22210018" w14:textId="77777777" w:rsidR="007F02A6" w:rsidRDefault="007F02A6" w:rsidP="00291716">
      <w:pPr>
        <w:jc w:val="center"/>
        <w:rPr>
          <w:rFonts w:ascii="Open Sans" w:hAnsi="Open Sans" w:cs="Open Sans"/>
          <w:b/>
          <w:bCs/>
          <w:color w:val="2F2F2F"/>
          <w:sz w:val="20"/>
          <w:szCs w:val="20"/>
        </w:rPr>
      </w:pPr>
    </w:p>
    <w:p w14:paraId="7E0657AE" w14:textId="7CB76169" w:rsidR="00291716" w:rsidRPr="00291716" w:rsidRDefault="00E97F48" w:rsidP="00291716">
      <w:pPr>
        <w:jc w:val="center"/>
        <w:rPr>
          <w:rFonts w:ascii="Open Sans" w:hAnsi="Open Sans" w:cs="Open Sans"/>
          <w:b/>
          <w:bCs/>
          <w:color w:val="2F2F2F"/>
          <w:sz w:val="20"/>
          <w:szCs w:val="20"/>
        </w:rPr>
      </w:pPr>
      <w:r>
        <w:rPr>
          <w:rFonts w:ascii="Open Sans" w:hAnsi="Open Sans" w:cs="Open Sans"/>
          <w:b/>
          <w:bCs/>
          <w:color w:val="2F2F2F"/>
          <w:sz w:val="20"/>
          <w:szCs w:val="20"/>
        </w:rPr>
        <w:t xml:space="preserve">Sprostowanie do udzielonych odpowiedzi do zadanych pytań. </w:t>
      </w:r>
    </w:p>
    <w:p w14:paraId="431D633E" w14:textId="52A6D924" w:rsidR="00291716" w:rsidRPr="00291716" w:rsidRDefault="00291716" w:rsidP="00291716">
      <w:pPr>
        <w:jc w:val="both"/>
        <w:rPr>
          <w:rFonts w:ascii="Open Sans" w:hAnsi="Open Sans" w:cs="Open Sans"/>
          <w:color w:val="2F2F2F"/>
          <w:sz w:val="20"/>
          <w:szCs w:val="20"/>
        </w:rPr>
      </w:pPr>
      <w:r w:rsidRPr="00291716">
        <w:rPr>
          <w:rFonts w:ascii="Open Sans" w:hAnsi="Open Sans" w:cs="Open Sans"/>
          <w:b/>
          <w:bCs/>
          <w:color w:val="2F2F2F"/>
          <w:sz w:val="20"/>
          <w:szCs w:val="20"/>
        </w:rPr>
        <w:t xml:space="preserve">Dostawa nowego pojazdu do wywozu odpadów zbieranych selektywnie, na podwoziu trzyosiowym o pojemności skrzyni ładunkowej minimum 21 m3 w formie leasingu operacyjnego z opcją wykupu dla Przedsiębiorstwa Gospodarki Komunalnej sp. z o.o. </w:t>
      </w:r>
      <w:r w:rsidR="005A52B7">
        <w:rPr>
          <w:rFonts w:ascii="Open Sans" w:hAnsi="Open Sans" w:cs="Open Sans"/>
          <w:b/>
          <w:bCs/>
          <w:color w:val="2F2F2F"/>
          <w:sz w:val="20"/>
          <w:szCs w:val="20"/>
        </w:rPr>
        <w:br/>
      </w:r>
      <w:r w:rsidRPr="00291716">
        <w:rPr>
          <w:rFonts w:ascii="Open Sans" w:hAnsi="Open Sans" w:cs="Open Sans"/>
          <w:b/>
          <w:bCs/>
          <w:color w:val="2F2F2F"/>
          <w:sz w:val="20"/>
          <w:szCs w:val="20"/>
        </w:rPr>
        <w:t>w Koszalinie”. (ID 509898)​</w:t>
      </w:r>
    </w:p>
    <w:p w14:paraId="06F1E955" w14:textId="5032EBDF" w:rsidR="009A6EDB" w:rsidRPr="005A52B7" w:rsidRDefault="005C5794" w:rsidP="002139DB">
      <w:pPr>
        <w:jc w:val="both"/>
        <w:rPr>
          <w:rFonts w:ascii="Open Sans" w:hAnsi="Open Sans" w:cs="Open Sans"/>
          <w:color w:val="666666"/>
          <w:sz w:val="20"/>
          <w:szCs w:val="20"/>
        </w:rPr>
      </w:pPr>
      <w:r>
        <w:rPr>
          <w:rFonts w:ascii="Helvetica" w:hAnsi="Helvetica" w:cs="Helvetica"/>
          <w:color w:val="666666"/>
          <w:sz w:val="21"/>
          <w:szCs w:val="21"/>
        </w:rPr>
        <w:br/>
      </w:r>
    </w:p>
    <w:p w14:paraId="13308155" w14:textId="1035A525" w:rsidR="002139DB" w:rsidRPr="002139DB" w:rsidRDefault="002139DB" w:rsidP="002139DB">
      <w:pPr>
        <w:rPr>
          <w:rFonts w:ascii="Open Sans" w:hAnsi="Open Sans" w:cs="Open Sans"/>
          <w:color w:val="666666"/>
          <w:sz w:val="20"/>
          <w:szCs w:val="20"/>
        </w:rPr>
      </w:pPr>
      <w:r w:rsidRPr="002139DB">
        <w:rPr>
          <w:rFonts w:ascii="Open Sans" w:hAnsi="Open Sans" w:cs="Open Sans"/>
          <w:color w:val="666666"/>
          <w:sz w:val="20"/>
          <w:szCs w:val="20"/>
        </w:rPr>
        <w:t xml:space="preserve">Pytanie: </w:t>
      </w:r>
      <w:r w:rsidR="00A36991">
        <w:rPr>
          <w:rFonts w:ascii="Open Sans" w:hAnsi="Open Sans" w:cs="Open Sans"/>
          <w:color w:val="666666"/>
          <w:sz w:val="20"/>
          <w:szCs w:val="20"/>
        </w:rPr>
        <w:t>P</w:t>
      </w:r>
      <w:r w:rsidRPr="002139DB">
        <w:rPr>
          <w:rFonts w:ascii="Open Sans" w:hAnsi="Open Sans" w:cs="Open Sans"/>
          <w:color w:val="666666"/>
          <w:sz w:val="20"/>
          <w:szCs w:val="20"/>
        </w:rPr>
        <w:t xml:space="preserve">roszę o usunięcie wymogu SWZ - wartość raty leasingowej na dzień otwarcia ofert </w:t>
      </w:r>
      <w:r w:rsidR="00A36991">
        <w:rPr>
          <w:rFonts w:ascii="Open Sans" w:hAnsi="Open Sans" w:cs="Open Sans"/>
          <w:color w:val="666666"/>
          <w:sz w:val="20"/>
          <w:szCs w:val="20"/>
        </w:rPr>
        <w:br/>
      </w:r>
      <w:r w:rsidRPr="002139DB">
        <w:rPr>
          <w:rFonts w:ascii="Open Sans" w:hAnsi="Open Sans" w:cs="Open Sans"/>
          <w:color w:val="666666"/>
          <w:sz w:val="20"/>
          <w:szCs w:val="20"/>
        </w:rPr>
        <w:t>- do wysokości 1,813 % wartości netto PL. Warunek jest nie do spełnienia przez wykonawcę.</w:t>
      </w:r>
    </w:p>
    <w:p w14:paraId="2D4E6463" w14:textId="6BB02A10" w:rsidR="00E97F48" w:rsidRPr="005A52B7" w:rsidRDefault="002139DB" w:rsidP="002139DB">
      <w:pPr>
        <w:rPr>
          <w:rFonts w:ascii="Open Sans" w:hAnsi="Open Sans" w:cs="Open Sans"/>
          <w:color w:val="666666"/>
          <w:sz w:val="20"/>
          <w:szCs w:val="20"/>
          <w:shd w:val="clear" w:color="auto" w:fill="FFFFFF"/>
        </w:rPr>
      </w:pPr>
      <w:r w:rsidRPr="002139DB">
        <w:rPr>
          <w:rFonts w:ascii="Open Sans" w:hAnsi="Open Sans" w:cs="Open Sans"/>
          <w:color w:val="666666"/>
          <w:sz w:val="20"/>
          <w:szCs w:val="20"/>
        </w:rPr>
        <w:t>Odpowiedź</w:t>
      </w:r>
      <w:r>
        <w:rPr>
          <w:rFonts w:ascii="Open Sans" w:hAnsi="Open Sans" w:cs="Open Sans"/>
          <w:color w:val="666666"/>
          <w:sz w:val="20"/>
          <w:szCs w:val="20"/>
        </w:rPr>
        <w:t>:</w:t>
      </w:r>
      <w:r w:rsidRPr="002139DB">
        <w:rPr>
          <w:rFonts w:ascii="Open Sans" w:hAnsi="Open Sans" w:cs="Open Sans"/>
          <w:color w:val="666666"/>
          <w:sz w:val="20"/>
          <w:szCs w:val="20"/>
        </w:rPr>
        <w:t xml:space="preserve"> </w:t>
      </w:r>
      <w:r>
        <w:rPr>
          <w:rFonts w:ascii="Open Sans" w:hAnsi="Open Sans" w:cs="Open Sans"/>
          <w:color w:val="666666"/>
          <w:sz w:val="20"/>
          <w:szCs w:val="20"/>
        </w:rPr>
        <w:t xml:space="preserve"> </w:t>
      </w:r>
      <w:r w:rsidRPr="002139DB">
        <w:rPr>
          <w:rFonts w:ascii="Open Sans" w:hAnsi="Open Sans" w:cs="Open Sans"/>
          <w:color w:val="666666"/>
          <w:sz w:val="20"/>
          <w:szCs w:val="20"/>
        </w:rPr>
        <w:t>Zamawiający ustala wartość raty leasingowej do wysokości 1,88 % wartości netto.</w:t>
      </w:r>
      <w:r w:rsidR="005C5794" w:rsidRPr="005A52B7">
        <w:rPr>
          <w:rFonts w:ascii="Open Sans" w:hAnsi="Open Sans" w:cs="Open Sans"/>
          <w:color w:val="666666"/>
          <w:sz w:val="20"/>
          <w:szCs w:val="20"/>
        </w:rPr>
        <w:br/>
      </w:r>
    </w:p>
    <w:sectPr w:rsidR="00E97F48" w:rsidRPr="005A5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619BF" w14:textId="77777777" w:rsidR="00301FE7" w:rsidRDefault="00301FE7" w:rsidP="004D377B">
      <w:pPr>
        <w:spacing w:after="0" w:line="240" w:lineRule="auto"/>
      </w:pPr>
      <w:r>
        <w:separator/>
      </w:r>
    </w:p>
  </w:endnote>
  <w:endnote w:type="continuationSeparator" w:id="0">
    <w:p w14:paraId="63D5B005" w14:textId="77777777" w:rsidR="00301FE7" w:rsidRDefault="00301FE7" w:rsidP="004D3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D3198" w14:textId="77777777" w:rsidR="00301FE7" w:rsidRDefault="00301FE7" w:rsidP="004D377B">
      <w:pPr>
        <w:spacing w:after="0" w:line="240" w:lineRule="auto"/>
      </w:pPr>
      <w:r>
        <w:separator/>
      </w:r>
    </w:p>
  </w:footnote>
  <w:footnote w:type="continuationSeparator" w:id="0">
    <w:p w14:paraId="15B658DC" w14:textId="77777777" w:rsidR="00301FE7" w:rsidRDefault="00301FE7" w:rsidP="004D3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06AC4"/>
    <w:multiLevelType w:val="multilevel"/>
    <w:tmpl w:val="50F05B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bCs w:val="0"/>
        <w:i w:val="0"/>
        <w:iCs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  <w:sz w:val="24"/>
        <w:u w:val="none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  <w:sz w:val="24"/>
        <w:u w:val="none"/>
      </w:rPr>
    </w:lvl>
    <w:lvl w:ilvl="4">
      <w:start w:val="1"/>
      <w:numFmt w:val="decimal"/>
      <w:lvlText w:val="%1.%2.%3.%4.%5."/>
      <w:lvlJc w:val="left"/>
      <w:pPr>
        <w:ind w:left="6284" w:hanging="1440"/>
      </w:pPr>
      <w:rPr>
        <w:rFonts w:hint="default"/>
        <w:sz w:val="24"/>
        <w:u w:val="none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  <w:sz w:val="24"/>
        <w:u w:val="none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  <w:sz w:val="24"/>
        <w:u w:val="none"/>
      </w:rPr>
    </w:lvl>
    <w:lvl w:ilvl="7">
      <w:start w:val="1"/>
      <w:numFmt w:val="decimal"/>
      <w:lvlText w:val="%1.%2.%3.%4.%5.%6.%7.%8."/>
      <w:lvlJc w:val="left"/>
      <w:pPr>
        <w:ind w:left="10637" w:hanging="2160"/>
      </w:pPr>
      <w:rPr>
        <w:rFonts w:hint="default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  <w:sz w:val="24"/>
        <w:u w:val="none"/>
      </w:rPr>
    </w:lvl>
  </w:abstractNum>
  <w:abstractNum w:abstractNumId="1" w15:restartNumberingAfterBreak="0">
    <w:nsid w:val="72EB7E73"/>
    <w:multiLevelType w:val="multilevel"/>
    <w:tmpl w:val="B352D3C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794"/>
    <w:rsid w:val="000E2453"/>
    <w:rsid w:val="00151ECB"/>
    <w:rsid w:val="001C2D48"/>
    <w:rsid w:val="002139DB"/>
    <w:rsid w:val="00244856"/>
    <w:rsid w:val="00291716"/>
    <w:rsid w:val="002D221B"/>
    <w:rsid w:val="00301FE7"/>
    <w:rsid w:val="00305D36"/>
    <w:rsid w:val="00342400"/>
    <w:rsid w:val="004A1351"/>
    <w:rsid w:val="004D377B"/>
    <w:rsid w:val="005A52B7"/>
    <w:rsid w:val="005C5794"/>
    <w:rsid w:val="00660C47"/>
    <w:rsid w:val="00684068"/>
    <w:rsid w:val="00770F21"/>
    <w:rsid w:val="007A5FD1"/>
    <w:rsid w:val="007D64AE"/>
    <w:rsid w:val="007F02A6"/>
    <w:rsid w:val="00807677"/>
    <w:rsid w:val="00847682"/>
    <w:rsid w:val="00946D80"/>
    <w:rsid w:val="009A6EDB"/>
    <w:rsid w:val="00A212A8"/>
    <w:rsid w:val="00A36991"/>
    <w:rsid w:val="00AB58D7"/>
    <w:rsid w:val="00AC262C"/>
    <w:rsid w:val="00BA3802"/>
    <w:rsid w:val="00C9146D"/>
    <w:rsid w:val="00CB39C4"/>
    <w:rsid w:val="00D326D2"/>
    <w:rsid w:val="00D52565"/>
    <w:rsid w:val="00D757D6"/>
    <w:rsid w:val="00DE15E7"/>
    <w:rsid w:val="00DF3FCA"/>
    <w:rsid w:val="00E60C42"/>
    <w:rsid w:val="00E97F48"/>
    <w:rsid w:val="00EC1C48"/>
    <w:rsid w:val="00FA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6E7F4"/>
  <w15:chartTrackingRefBased/>
  <w15:docId w15:val="{24EF281B-1FF9-43BA-BC03-E979BA06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3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77B"/>
  </w:style>
  <w:style w:type="paragraph" w:styleId="Stopka">
    <w:name w:val="footer"/>
    <w:basedOn w:val="Normalny"/>
    <w:link w:val="StopkaZnak"/>
    <w:uiPriority w:val="99"/>
    <w:unhideWhenUsed/>
    <w:rsid w:val="004D3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Łączyńska</dc:creator>
  <cp:keywords/>
  <dc:description/>
  <cp:lastModifiedBy>Anna Pieńkowska</cp:lastModifiedBy>
  <cp:revision>3</cp:revision>
  <cp:lastPrinted>2021-10-14T07:16:00Z</cp:lastPrinted>
  <dcterms:created xsi:type="dcterms:W3CDTF">2021-10-14T08:52:00Z</dcterms:created>
  <dcterms:modified xsi:type="dcterms:W3CDTF">2021-10-14T08:57:00Z</dcterms:modified>
</cp:coreProperties>
</file>