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A75B4B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Odbiór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,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transport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 i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zagospodarowanie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odpadów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komunalnych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z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terenu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Gminy</w:t>
      </w:r>
      <w:proofErr w:type="spellEnd"/>
      <w:r w:rsidR="00A75B4B" w:rsidRPr="00A75B4B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A75B4B" w:rsidRPr="00A75B4B">
        <w:rPr>
          <w:rFonts w:asciiTheme="minorHAnsi" w:hAnsiTheme="minorHAnsi" w:cstheme="minorHAnsi"/>
          <w:b/>
          <w:bCs/>
          <w:szCs w:val="24"/>
        </w:rPr>
        <w:t>Poraj</w:t>
      </w:r>
      <w:proofErr w:type="spellEnd"/>
      <w:r w:rsidR="00151936" w:rsidRPr="00A75B4B">
        <w:rPr>
          <w:rFonts w:asciiTheme="minorHAnsi" w:hAnsiTheme="minorHAnsi" w:cstheme="minorHAnsi"/>
          <w:b/>
          <w:bCs/>
        </w:rPr>
        <w:t>”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168F" w:rsidRPr="00746CAE" w:rsidRDefault="0009168F" w:rsidP="000916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168F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/>
        </w:rPr>
      </w:pP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B.</w:t>
      </w:r>
      <w:r w:rsidR="008A36CB"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="00A75B4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Termin płatności: ………………………….</w:t>
      </w: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(</w:t>
      </w:r>
      <w:r w:rsidR="00A75B4B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Wykonawca może zaoferować termin płatności od 14 do 30 dni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). </w:t>
      </w:r>
    </w:p>
    <w:p w:rsidR="008A36CB" w:rsidRPr="00746CAE" w:rsidRDefault="004105E0" w:rsidP="004105E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zh-CN"/>
        </w:rPr>
      </w:pP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UWAGA. Oferowany </w:t>
      </w:r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termin płatności faktury stanowią kryterium oceny ofert. Zaoferowanie terminów płatności inny niż wskazane powyżej lub nie zaoferowanie żadnego spowoduje odrzucenie oferty ze względu na jej niezgodność z SWZ – art. 226 ust. 1 pkt 5) ustawy </w:t>
      </w:r>
      <w:proofErr w:type="spellStart"/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Pzp</w:t>
      </w:r>
      <w:proofErr w:type="spellEnd"/>
      <w:r w:rsidR="00A75B4B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.</w:t>
      </w: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A75B4B">
        <w:rPr>
          <w:rFonts w:asciiTheme="minorHAnsi" w:hAnsiTheme="minorHAnsi" w:cstheme="minorHAnsi"/>
          <w:sz w:val="22"/>
          <w:szCs w:val="22"/>
        </w:rPr>
        <w:t>zdeklarowane ceny zawierają wszystkie koszty składające się na należyte wykonanie przedmiotu umowy,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59B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75B4B">
        <w:rPr>
          <w:rFonts w:asciiTheme="minorHAnsi" w:hAnsiTheme="minorHAnsi" w:cstheme="minorHAnsi"/>
          <w:sz w:val="22"/>
          <w:szCs w:val="22"/>
        </w:rPr>
        <w:t>ofertę składam samodzielnie/oferta jest złożona przez Wykonawców wspólnie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  <w:r w:rsidR="00A75B4B">
        <w:rPr>
          <w:rFonts w:asciiTheme="minorHAnsi" w:hAnsiTheme="minorHAnsi" w:cstheme="minorHAnsi"/>
          <w:sz w:val="22"/>
          <w:szCs w:val="22"/>
        </w:rPr>
        <w:t xml:space="preserve">ubiegających się o postepowanie. 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8C0BA4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robót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Wykonawców wspólnie ubiegających się o udzielenie zamówienia: dostarczenie Zamawiającemu przed podpisanie, umowy kserokopii (potwierdzonej „za zgodność z oryginałem”) umowy współpracy lub umowy konsorcjum (potwierdzonej w szczególności zasady odpowiedzialności i rozliczeń stron oraz wykluczenie możliwości wypowiedzenia umowy konsorcjum przez któregokolwiek z jego członków do czasu wykonania zamówienia najpóźniej w dniu zawarcia umowy – dotyczy Wykonawców wspólnie ubiegających się o udzielenie zamówienia.</w:t>
      </w:r>
    </w:p>
    <w:p w:rsid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3BF0" w:rsidRP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P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5534" w:rsidRPr="00746CAE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A85534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FF6" w:rsidRDefault="001B3FF6" w:rsidP="004105E0">
      <w:r>
        <w:separator/>
      </w:r>
    </w:p>
  </w:endnote>
  <w:endnote w:type="continuationSeparator" w:id="0">
    <w:p w:rsidR="001B3FF6" w:rsidRDefault="001B3FF6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FF6" w:rsidRDefault="001B3FF6" w:rsidP="004105E0">
      <w:r>
        <w:separator/>
      </w:r>
    </w:p>
  </w:footnote>
  <w:footnote w:type="continuationSeparator" w:id="0">
    <w:p w:rsidR="001B3FF6" w:rsidRDefault="001B3FF6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GK.271.1.202</w:t>
    </w:r>
    <w:r w:rsidR="00A75B4B">
      <w:rPr>
        <w:rFonts w:asciiTheme="minorHAnsi" w:hAnsiTheme="minorHAnsi" w:cstheme="minorHAnsi"/>
        <w:b/>
        <w:bCs/>
        <w:sz w:val="22"/>
        <w:szCs w:val="22"/>
      </w:rPr>
      <w:t>3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>Załącznik numer 1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151936"/>
    <w:rsid w:val="001A4999"/>
    <w:rsid w:val="001B3FF6"/>
    <w:rsid w:val="001C7BD7"/>
    <w:rsid w:val="00247EC1"/>
    <w:rsid w:val="002A25A5"/>
    <w:rsid w:val="00357943"/>
    <w:rsid w:val="004105E0"/>
    <w:rsid w:val="00570A36"/>
    <w:rsid w:val="00573BF0"/>
    <w:rsid w:val="0061241A"/>
    <w:rsid w:val="007128E0"/>
    <w:rsid w:val="00746CAE"/>
    <w:rsid w:val="007A2B88"/>
    <w:rsid w:val="008131D9"/>
    <w:rsid w:val="008A1A9D"/>
    <w:rsid w:val="008A36CB"/>
    <w:rsid w:val="008C0BA4"/>
    <w:rsid w:val="00A75B4B"/>
    <w:rsid w:val="00E971F3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ACE99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2022-11-21T06:59:00Z</cp:lastPrinted>
  <dcterms:created xsi:type="dcterms:W3CDTF">2023-01-24T12:46:00Z</dcterms:created>
  <dcterms:modified xsi:type="dcterms:W3CDTF">2023-01-24T12:46:00Z</dcterms:modified>
</cp:coreProperties>
</file>