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90" w14:textId="71F4764A" w:rsidR="00017467" w:rsidRPr="00017467" w:rsidRDefault="00017467" w:rsidP="00017467">
      <w:r>
        <w:t>Znak sprawy: IRP.272.4.4.202</w:t>
      </w:r>
      <w:r w:rsidR="00C432E6">
        <w:t>3</w:t>
      </w:r>
    </w:p>
    <w:p w14:paraId="298705C4" w14:textId="31F7666E" w:rsidR="008B7A5F" w:rsidRPr="00017467" w:rsidRDefault="008B7A5F" w:rsidP="00017467">
      <w:pPr>
        <w:jc w:val="right"/>
        <w:rPr>
          <w:i/>
          <w:iCs/>
        </w:rPr>
      </w:pPr>
      <w:r w:rsidRPr="00017467">
        <w:rPr>
          <w:i/>
          <w:iCs/>
        </w:rPr>
        <w:t>Załącznik nr 2</w:t>
      </w:r>
      <w:r w:rsidR="00A65739">
        <w:rPr>
          <w:i/>
          <w:iCs/>
        </w:rPr>
        <w:t>b</w:t>
      </w:r>
      <w:r w:rsidRPr="00017467">
        <w:rPr>
          <w:i/>
          <w:iCs/>
        </w:rPr>
        <w:t xml:space="preserve"> </w:t>
      </w:r>
      <w:r w:rsidR="00017467">
        <w:rPr>
          <w:i/>
          <w:iCs/>
        </w:rPr>
        <w:t>Szczegółowy formularz ofert</w:t>
      </w:r>
      <w:r w:rsidR="00DB6BB7">
        <w:rPr>
          <w:i/>
          <w:iCs/>
        </w:rPr>
        <w:t>o</w:t>
      </w:r>
      <w:r w:rsidR="00017467">
        <w:rPr>
          <w:i/>
          <w:iCs/>
        </w:rPr>
        <w:t>wy</w:t>
      </w:r>
    </w:p>
    <w:p w14:paraId="3BF502D9" w14:textId="77777777" w:rsidR="008B7A5F" w:rsidRDefault="008B7A5F" w:rsidP="008B7A5F"/>
    <w:p w14:paraId="47200909" w14:textId="25A8C792" w:rsidR="00043673" w:rsidRDefault="00C432E6">
      <w:r>
        <w:t xml:space="preserve">Zadanie </w:t>
      </w:r>
      <w:r w:rsidR="00A65739">
        <w:t>3</w:t>
      </w:r>
      <w:r>
        <w:t xml:space="preserve"> – Zakup sprzętu </w:t>
      </w:r>
      <w:r w:rsidR="00A65739">
        <w:t>komputerowego</w:t>
      </w:r>
    </w:p>
    <w:tbl>
      <w:tblPr>
        <w:tblStyle w:val="Tabela-Siatka"/>
        <w:tblW w:w="14589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56"/>
        <w:gridCol w:w="3035"/>
        <w:gridCol w:w="1218"/>
        <w:gridCol w:w="1627"/>
        <w:gridCol w:w="725"/>
        <w:gridCol w:w="1627"/>
        <w:gridCol w:w="1140"/>
      </w:tblGrid>
      <w:tr w:rsidR="00A65739" w:rsidRPr="005860F9" w14:paraId="3B960987" w14:textId="77777777" w:rsidTr="008D35A0">
        <w:tc>
          <w:tcPr>
            <w:tcW w:w="709" w:type="dxa"/>
          </w:tcPr>
          <w:p w14:paraId="209AC0D1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</w:tcPr>
          <w:p w14:paraId="6BE3D6DC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OPIS SPRZETU WYMAGANEGO PRZEZ ZAMAWIAJĄCEGO</w:t>
            </w:r>
          </w:p>
        </w:tc>
        <w:tc>
          <w:tcPr>
            <w:tcW w:w="1956" w:type="dxa"/>
          </w:tcPr>
          <w:p w14:paraId="1EB693F6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MARKA I MODEL OFEROWANEGO SPRZĘTU</w:t>
            </w:r>
          </w:p>
        </w:tc>
        <w:tc>
          <w:tcPr>
            <w:tcW w:w="3035" w:type="dxa"/>
          </w:tcPr>
          <w:p w14:paraId="5D56F658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OPIS SPRZĘTU/OPROGRAMOWANIA  OFEROWANEGO PRZEZ WYKONAWCĘ</w:t>
            </w:r>
          </w:p>
        </w:tc>
        <w:tc>
          <w:tcPr>
            <w:tcW w:w="1218" w:type="dxa"/>
          </w:tcPr>
          <w:p w14:paraId="6C356DBA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7" w:type="dxa"/>
          </w:tcPr>
          <w:p w14:paraId="58BF57A7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25" w:type="dxa"/>
          </w:tcPr>
          <w:p w14:paraId="3F928ED7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27" w:type="dxa"/>
          </w:tcPr>
          <w:p w14:paraId="747E9A88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40" w:type="dxa"/>
          </w:tcPr>
          <w:p w14:paraId="37FB37BC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WARTOŚĆ BRUTTO (CENA ZA 1 SZT. * ILOŚĆ)</w:t>
            </w:r>
          </w:p>
        </w:tc>
      </w:tr>
      <w:tr w:rsidR="00A65739" w:rsidRPr="005860F9" w14:paraId="43717FED" w14:textId="77777777" w:rsidTr="008D35A0">
        <w:tc>
          <w:tcPr>
            <w:tcW w:w="709" w:type="dxa"/>
          </w:tcPr>
          <w:p w14:paraId="05F85EE8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245D9C1C" w14:textId="77777777" w:rsidR="00A65739" w:rsidRPr="005860F9" w:rsidRDefault="00A65739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Laptop</w:t>
            </w:r>
          </w:p>
          <w:p w14:paraId="363AAFFF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procesor: Osiągający w teście PassMark min. 10  tysięcy punktów </w:t>
            </w:r>
          </w:p>
          <w:p w14:paraId="047E8A9A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pamięć RAM: Minimum 16 GB</w:t>
            </w:r>
          </w:p>
          <w:p w14:paraId="0597FBEF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typ pamięci RAM: DDR4 lub min. 3200 MHz</w:t>
            </w:r>
          </w:p>
          <w:p w14:paraId="32A8A5F7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karta graficzna: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Zintegrowana karta graficzna</w:t>
            </w:r>
          </w:p>
          <w:p w14:paraId="0AF3B9AB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rodzaj dysku: Dysk SSD o pojemności min. 512GB</w:t>
            </w:r>
          </w:p>
          <w:p w14:paraId="43268CCB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typ połączenia dysku: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M.2 PCIe</w:t>
            </w:r>
          </w:p>
          <w:p w14:paraId="38F42003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system operacyjny: Min. Microsoft Windows 10 Pro lub wyższy lub równoważny </w:t>
            </w:r>
          </w:p>
          <w:p w14:paraId="087CEBE2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łączność: Bluetooth, Wi-Fi</w:t>
            </w:r>
          </w:p>
          <w:p w14:paraId="3B71F9F2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lastRenderedPageBreak/>
              <w:t>pojemność baterii akumulatora: Min. 30Wh</w:t>
            </w:r>
          </w:p>
          <w:p w14:paraId="1E8E7F46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ekran: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15,6 cala</w:t>
            </w:r>
          </w:p>
          <w:p w14:paraId="5BB56969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1920x1080 pikseli</w:t>
            </w:r>
          </w:p>
          <w:p w14:paraId="5999B7D6" w14:textId="77777777" w:rsidR="00A65739" w:rsidRPr="005860F9" w:rsidRDefault="00A6573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typ matrycy: Matowa LED</w:t>
            </w:r>
          </w:p>
          <w:p w14:paraId="792E6CA6" w14:textId="77777777" w:rsidR="00A65739" w:rsidRPr="005860F9" w:rsidRDefault="00A65739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0B0954" w14:textId="77777777" w:rsidR="00A65739" w:rsidRPr="005860F9" w:rsidRDefault="00A65739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13719A15" w14:textId="77777777" w:rsidR="00A65739" w:rsidRPr="005860F9" w:rsidRDefault="00A65739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5860F9">
              <w:rPr>
                <w:b/>
                <w:i/>
                <w:color w:val="FF0000"/>
                <w:sz w:val="18"/>
                <w:szCs w:val="18"/>
              </w:rPr>
              <w:t>Wypełnia Wykonawca</w:t>
            </w:r>
          </w:p>
          <w:p w14:paraId="0830E4CF" w14:textId="77777777" w:rsidR="00A65739" w:rsidRPr="005860F9" w:rsidRDefault="00A65739" w:rsidP="008D35A0">
            <w:pPr>
              <w:spacing w:before="20" w:after="40"/>
              <w:rPr>
                <w:sz w:val="18"/>
                <w:szCs w:val="18"/>
              </w:rPr>
            </w:pPr>
          </w:p>
          <w:p w14:paraId="56C6901F" w14:textId="77777777" w:rsidR="00A65739" w:rsidRPr="005860F9" w:rsidRDefault="00A65739" w:rsidP="008D35A0">
            <w:pPr>
              <w:spacing w:before="20" w:after="40"/>
              <w:rPr>
                <w:rFonts w:cstheme="minorHAnsi"/>
                <w:sz w:val="18"/>
                <w:szCs w:val="18"/>
              </w:rPr>
            </w:pPr>
            <w:r w:rsidRPr="005860F9">
              <w:rPr>
                <w:sz w:val="18"/>
                <w:szCs w:val="18"/>
              </w:rPr>
              <w:t>(Opis sprzętu oferowanego przez Wykonawcę powinien być dokładny i zawierać wszystkie parametry które umożliwią zamawiającemu porównać oferowany sprzęt z wymaganiami)</w:t>
            </w:r>
          </w:p>
        </w:tc>
        <w:tc>
          <w:tcPr>
            <w:tcW w:w="1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5739" w:rsidRPr="005860F9" w14:paraId="344EC0AD" w14:textId="77777777" w:rsidTr="008D35A0">
              <w:trPr>
                <w:trHeight w:val="781"/>
              </w:trPr>
              <w:tc>
                <w:tcPr>
                  <w:tcW w:w="0" w:type="auto"/>
                </w:tcPr>
                <w:p w14:paraId="1A93D493" w14:textId="77777777" w:rsidR="00A65739" w:rsidRPr="005860F9" w:rsidRDefault="00A65739" w:rsidP="008D35A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860F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428C4E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627" w:type="dxa"/>
          </w:tcPr>
          <w:p w14:paraId="300D75E9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0F7142DD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71EDC40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5F42D0F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5739" w:rsidRPr="005860F9" w14:paraId="26802944" w14:textId="77777777" w:rsidTr="008D35A0">
        <w:tc>
          <w:tcPr>
            <w:tcW w:w="709" w:type="dxa"/>
          </w:tcPr>
          <w:p w14:paraId="74457B04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288D3314" w14:textId="77777777" w:rsidR="00A65739" w:rsidRPr="005860F9" w:rsidRDefault="00A65739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Oprogramowanie</w:t>
            </w:r>
          </w:p>
          <w:p w14:paraId="4BED4C06" w14:textId="77777777" w:rsidR="00A65739" w:rsidRDefault="00A65739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Oprogramowanie</w:t>
            </w:r>
          </w:p>
          <w:p w14:paraId="698A6023" w14:textId="77777777" w:rsidR="00A65739" w:rsidRPr="005860F9" w:rsidRDefault="00A65739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 pakiet biurowy </w:t>
            </w:r>
          </w:p>
          <w:p w14:paraId="7C97165F" w14:textId="77777777" w:rsidR="00A65739" w:rsidRPr="005860F9" w:rsidRDefault="00A65739" w:rsidP="008D35A0">
            <w:pPr>
              <w:spacing w:before="20" w:after="40"/>
              <w:ind w:left="179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Pakiet Microsoft Office 2019 Home &amp; Busines BOX lub równoważny</w:t>
            </w:r>
          </w:p>
        </w:tc>
        <w:tc>
          <w:tcPr>
            <w:tcW w:w="1956" w:type="dxa"/>
          </w:tcPr>
          <w:p w14:paraId="4B423DC9" w14:textId="77777777" w:rsidR="00A65739" w:rsidRPr="005860F9" w:rsidRDefault="00A65739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7492ADA" w14:textId="77777777" w:rsidR="00A65739" w:rsidRPr="005860F9" w:rsidRDefault="00A65739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CFDB713" w14:textId="77777777" w:rsidR="00A65739" w:rsidRPr="005860F9" w:rsidRDefault="00A65739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627" w:type="dxa"/>
          </w:tcPr>
          <w:p w14:paraId="0C65317E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21285D3B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48D6B97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0653A73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5739" w:rsidRPr="005860F9" w14:paraId="04789185" w14:textId="77777777" w:rsidTr="008D35A0">
        <w:tc>
          <w:tcPr>
            <w:tcW w:w="709" w:type="dxa"/>
          </w:tcPr>
          <w:p w14:paraId="1DBBE73A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14:paraId="4CA26786" w14:textId="77777777" w:rsidR="00A65739" w:rsidRPr="005860F9" w:rsidRDefault="00A65739" w:rsidP="008D35A0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Wielofunkcyjna drukarka laserowa</w:t>
            </w:r>
          </w:p>
          <w:p w14:paraId="0D6A5626" w14:textId="77777777" w:rsidR="00A65739" w:rsidRPr="005860F9" w:rsidRDefault="00A65739" w:rsidP="008D35A0">
            <w:pPr>
              <w:pStyle w:val="Akapitzlist"/>
              <w:spacing w:after="0"/>
              <w:ind w:left="37" w:hanging="141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Parametry ogólne:</w:t>
            </w:r>
          </w:p>
          <w:p w14:paraId="4377BACF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typ drukarki, Technologia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Kolorowa, laserowa</w:t>
            </w:r>
          </w:p>
          <w:p w14:paraId="63466A38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funkcje: 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Drukowanie, Kopiowanie, Skanowanie, Faksowanie</w:t>
            </w:r>
          </w:p>
          <w:p w14:paraId="1F65CA13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wyświetlacz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Kolorowy ekran dotykowy</w:t>
            </w:r>
          </w:p>
          <w:p w14:paraId="1F060BAD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maksymalny rozmiar papieru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A4</w:t>
            </w:r>
          </w:p>
          <w:p w14:paraId="45FABE58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pamięć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512MB</w:t>
            </w:r>
          </w:p>
          <w:p w14:paraId="3F650F49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procesor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800MHz – Sub: 133Mhz</w:t>
            </w:r>
          </w:p>
          <w:p w14:paraId="23082AC7" w14:textId="77777777" w:rsidR="00A65739" w:rsidRPr="005860F9" w:rsidRDefault="00A65739" w:rsidP="008D35A0">
            <w:pPr>
              <w:pStyle w:val="Akapitzlist"/>
              <w:spacing w:after="0"/>
              <w:ind w:left="37" w:hanging="141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Połączenie:</w:t>
            </w:r>
          </w:p>
          <w:p w14:paraId="0B5DE42C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połączenie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Sieć przewodowa</w:t>
            </w:r>
          </w:p>
          <w:p w14:paraId="2C07113A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lokalny interfejs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Hi-Speed USB 2.0</w:t>
            </w:r>
          </w:p>
          <w:p w14:paraId="262C9C1D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7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interfejs sieci przewodowej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Ethernet 10Base-T/100Base-TX/1000Base-T</w:t>
            </w:r>
          </w:p>
          <w:p w14:paraId="186DC74D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63" w:hanging="567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interfejs sieci bezprzewodowej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IEEE 802.11b/g/n</w:t>
            </w:r>
          </w:p>
          <w:p w14:paraId="46838261" w14:textId="77777777" w:rsidR="00A65739" w:rsidRPr="005860F9" w:rsidRDefault="00A65739" w:rsidP="008D35A0">
            <w:pPr>
              <w:pStyle w:val="Akapitzlist"/>
              <w:spacing w:after="0"/>
              <w:ind w:left="463" w:hanging="567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Kopiowanie:</w:t>
            </w:r>
          </w:p>
          <w:p w14:paraId="3E2D9FED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kopiowanie 2-stronne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Tak</w:t>
            </w:r>
          </w:p>
          <w:p w14:paraId="775D1505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do 1,200 x 600dpi</w:t>
            </w:r>
          </w:p>
          <w:p w14:paraId="48FC5D6C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szybkość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30 (kopii na minutę) kolor i mono</w:t>
            </w:r>
          </w:p>
          <w:p w14:paraId="1498D4C6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współczynnik powiększenia/zmniejszenia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25% do 400% co 1%</w:t>
            </w:r>
          </w:p>
          <w:p w14:paraId="46276FEB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Faks</w:t>
            </w:r>
          </w:p>
          <w:p w14:paraId="71FD68DA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PC Fax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Tak</w:t>
            </w:r>
          </w:p>
          <w:p w14:paraId="21AC7546" w14:textId="77777777" w:rsidR="00A65739" w:rsidRPr="005860F9" w:rsidRDefault="00A65739" w:rsidP="008D35A0">
            <w:pPr>
              <w:pStyle w:val="Akapitzlist"/>
              <w:spacing w:after="0"/>
              <w:ind w:left="52" w:hanging="116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Specyfikacje nośników:</w:t>
            </w:r>
          </w:p>
          <w:p w14:paraId="701BBE7E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rozmiary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 xml:space="preserve">A4, Letter, A5, A6, Executive, Legal, Folio, </w:t>
            </w:r>
          </w:p>
          <w:p w14:paraId="7367CD39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sieć przewodowa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Ethernet 10Base-T/100Base-TX/1000Base-T</w:t>
            </w:r>
          </w:p>
          <w:p w14:paraId="703901CF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sieć bezprzewodowa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IEEE 802.11b/g/n</w:t>
            </w:r>
          </w:p>
          <w:p w14:paraId="56075703" w14:textId="77777777" w:rsidR="00A65739" w:rsidRPr="005860F9" w:rsidRDefault="00A65739" w:rsidP="008D35A0">
            <w:pPr>
              <w:pStyle w:val="Akapitzlist"/>
              <w:spacing w:after="0"/>
              <w:ind w:left="52" w:hanging="116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Obsługa papieru:</w:t>
            </w:r>
          </w:p>
          <w:p w14:paraId="72A1EED2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wejście papieru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Podajnik standardowy – min. 250 arkuszy, Podajnik wielofunkcyjny – min. 50 arkuszy, ADF (automatyczny podajnik dokumentów) – min. 50 arkuszy</w:t>
            </w:r>
          </w:p>
          <w:p w14:paraId="4953DB3C" w14:textId="77777777" w:rsidR="00A65739" w:rsidRPr="005860F9" w:rsidRDefault="00A65739" w:rsidP="008D35A0">
            <w:pPr>
              <w:pStyle w:val="Akapitzlist"/>
              <w:spacing w:after="0"/>
              <w:ind w:left="52" w:hanging="116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Drukowanie:</w:t>
            </w:r>
          </w:p>
          <w:p w14:paraId="310E6AD5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600 x 600dpi</w:t>
            </w:r>
          </w:p>
          <w:p w14:paraId="112545A6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2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szybkość standardowego drukowania kolorowego A4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30 strony na minutę</w:t>
            </w:r>
          </w:p>
          <w:p w14:paraId="5DEDA3BB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szybkość standardowego drukowania monochromatycznego A4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30 strony na minutę</w:t>
            </w:r>
          </w:p>
          <w:p w14:paraId="00AF2025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automatyczne drukowanie 2-stronne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Tak</w:t>
            </w:r>
          </w:p>
          <w:p w14:paraId="5970CB6F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czas wykonania pierwszego wydruku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Mniej niż 15 sekundy</w:t>
            </w:r>
          </w:p>
          <w:p w14:paraId="573950AB" w14:textId="77777777" w:rsidR="00A65739" w:rsidRPr="005860F9" w:rsidRDefault="00A65739" w:rsidP="008D35A0">
            <w:pPr>
              <w:pStyle w:val="Akapitzlist"/>
              <w:spacing w:after="0"/>
              <w:ind w:left="179" w:hanging="116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Skanowanie:</w:t>
            </w:r>
          </w:p>
          <w:p w14:paraId="4CD89247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skanowanie 2-stronne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Tak</w:t>
            </w:r>
          </w:p>
          <w:p w14:paraId="2B7085AF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600 x 600dpi w każdym z trybów</w:t>
            </w:r>
          </w:p>
          <w:p w14:paraId="16C566E4" w14:textId="77777777" w:rsidR="00A65739" w:rsidRPr="005860F9" w:rsidRDefault="00A65739" w:rsidP="008D35A0">
            <w:pPr>
              <w:pStyle w:val="Akapitzlist"/>
              <w:spacing w:after="0"/>
              <w:ind w:left="179" w:hanging="116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5860F9">
              <w:rPr>
                <w:rFonts w:cstheme="minorHAnsi"/>
                <w:bCs/>
                <w:sz w:val="18"/>
                <w:szCs w:val="18"/>
                <w:u w:val="single"/>
              </w:rPr>
              <w:t>Materiały eksploatacyjne i akcesoria:</w:t>
            </w:r>
          </w:p>
          <w:p w14:paraId="2E08E3EA" w14:textId="77777777" w:rsidR="00A65739" w:rsidRPr="005860F9" w:rsidRDefault="00A65739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toner o wydajności: 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 xml:space="preserve"> czarny min. 6.000 stron; kolory min. 3500 stron</w:t>
            </w:r>
          </w:p>
          <w:p w14:paraId="261C4C7F" w14:textId="77777777" w:rsidR="00A65739" w:rsidRPr="005860F9" w:rsidRDefault="00A65739" w:rsidP="008D35A0">
            <w:pPr>
              <w:spacing w:line="276" w:lineRule="auto"/>
              <w:ind w:left="179" w:hanging="116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zawartość: Przewód zasilający, dysk z oprogramowaniem</w:t>
            </w:r>
            <w:r w:rsidRPr="005860F9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r w:rsidRPr="005860F9">
              <w:rPr>
                <w:rFonts w:cstheme="minorHAnsi"/>
                <w:bCs/>
                <w:sz w:val="18"/>
                <w:szCs w:val="18"/>
              </w:rPr>
              <w:t>kabel usb-AM-BM  2m.</w:t>
            </w:r>
          </w:p>
        </w:tc>
        <w:tc>
          <w:tcPr>
            <w:tcW w:w="1956" w:type="dxa"/>
          </w:tcPr>
          <w:p w14:paraId="26AF585D" w14:textId="77777777" w:rsidR="00A65739" w:rsidRPr="005860F9" w:rsidRDefault="00A65739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2FDDB26A" w14:textId="77777777" w:rsidR="00A65739" w:rsidRPr="005860F9" w:rsidRDefault="00A65739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712630C" w14:textId="77777777" w:rsidR="00A65739" w:rsidRPr="005860F9" w:rsidRDefault="00A65739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476EBBB2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E236A8F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FBBFA6B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982A81F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5739" w:rsidRPr="005860F9" w14:paraId="6E72AA84" w14:textId="77777777" w:rsidTr="008D35A0">
        <w:tc>
          <w:tcPr>
            <w:tcW w:w="709" w:type="dxa"/>
          </w:tcPr>
          <w:p w14:paraId="20735025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02D65118" w14:textId="77777777" w:rsidR="00A65739" w:rsidRPr="005860F9" w:rsidRDefault="00A65739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Drukarka</w:t>
            </w:r>
          </w:p>
          <w:p w14:paraId="72F1BB4A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funkcje urządzenia: Jednofunkcyjne – tylko drukowanie</w:t>
            </w:r>
          </w:p>
          <w:p w14:paraId="3EAB0138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przeznaczenie do druku: Tekst i grafika – mono/kolor</w:t>
            </w:r>
          </w:p>
          <w:p w14:paraId="415A8B26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technologia druku: Laserowa kolorowa</w:t>
            </w:r>
          </w:p>
          <w:p w14:paraId="4999076C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format: A4</w:t>
            </w:r>
          </w:p>
          <w:p w14:paraId="0EBE932D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 druku w mono i kolorze: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Min. 600x600 dpi</w:t>
            </w:r>
          </w:p>
          <w:p w14:paraId="4020F020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szybkość drukowania w mono i kolorze: Min. 26 stron A4/min</w:t>
            </w:r>
          </w:p>
          <w:p w14:paraId="4AA8E01A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czas wydruku pierwszej strony mono: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Max. 12 sekund</w:t>
            </w:r>
          </w:p>
          <w:p w14:paraId="4BAA358A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czas wydruku pierwszej strony w kolorze: Max. 13 sekund</w:t>
            </w:r>
          </w:p>
          <w:p w14:paraId="5BD4BEC8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automatyczny druk dwustronny: Tak</w:t>
            </w:r>
          </w:p>
          <w:p w14:paraId="0BA7DBB9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maksymalna pojemność podajników: Min. 550 arkuszy</w:t>
            </w:r>
          </w:p>
          <w:p w14:paraId="41A4EC3F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odbiornika papieru: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 xml:space="preserve"> Min. 125 arkuszy</w:t>
            </w:r>
          </w:p>
          <w:p w14:paraId="6F0814E2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Ethernet – druk w sieci LAN: Tak</w:t>
            </w:r>
          </w:p>
          <w:p w14:paraId="241626CD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interfejsy: Min. 1 port USB Hi-Speed, </w:t>
            </w:r>
          </w:p>
          <w:p w14:paraId="00DB5454" w14:textId="77777777" w:rsidR="00A65739" w:rsidRPr="005860F9" w:rsidRDefault="00A6573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min. 1 port USB Host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</w:r>
          </w:p>
          <w:p w14:paraId="793EC36C" w14:textId="77777777" w:rsidR="00A65739" w:rsidRPr="005860F9" w:rsidRDefault="00A65739" w:rsidP="008D35A0">
            <w:pPr>
              <w:spacing w:before="20" w:after="40"/>
              <w:ind w:left="179" w:hanging="116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min.1 port Ethernet</w:t>
            </w:r>
          </w:p>
        </w:tc>
        <w:tc>
          <w:tcPr>
            <w:tcW w:w="1956" w:type="dxa"/>
          </w:tcPr>
          <w:p w14:paraId="77DC0D2E" w14:textId="77777777" w:rsidR="00A65739" w:rsidRPr="005860F9" w:rsidRDefault="00A65739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FF28855" w14:textId="77777777" w:rsidR="00A65739" w:rsidRPr="005860F9" w:rsidRDefault="00A65739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6651101" w14:textId="77777777" w:rsidR="00A65739" w:rsidRPr="005860F9" w:rsidRDefault="00A65739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627" w:type="dxa"/>
          </w:tcPr>
          <w:p w14:paraId="0E4A0AF7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499350AA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38A66AC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F9190F3" w14:textId="77777777" w:rsidR="00A65739" w:rsidRPr="005860F9" w:rsidRDefault="00A65739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A49266D" w14:textId="77777777" w:rsidR="00C432E6" w:rsidRDefault="00C432E6"/>
    <w:sectPr w:rsidR="00C432E6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0080" w14:textId="77777777" w:rsidR="00CC1816" w:rsidRDefault="00CC1816" w:rsidP="00017467">
      <w:pPr>
        <w:spacing w:after="0" w:line="240" w:lineRule="auto"/>
      </w:pPr>
      <w:r>
        <w:separator/>
      </w:r>
    </w:p>
  </w:endnote>
  <w:endnote w:type="continuationSeparator" w:id="0">
    <w:p w14:paraId="3FCFBC09" w14:textId="77777777" w:rsidR="00CC1816" w:rsidRDefault="00CC1816" w:rsidP="000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526A" w14:textId="77777777" w:rsidR="00CC1816" w:rsidRDefault="00CC1816" w:rsidP="00017467">
      <w:pPr>
        <w:spacing w:after="0" w:line="240" w:lineRule="auto"/>
      </w:pPr>
      <w:r>
        <w:separator/>
      </w:r>
    </w:p>
  </w:footnote>
  <w:footnote w:type="continuationSeparator" w:id="0">
    <w:p w14:paraId="708340AE" w14:textId="77777777" w:rsidR="00CC1816" w:rsidRDefault="00CC1816" w:rsidP="000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1EC" w14:textId="674FFB40" w:rsidR="00081DB2" w:rsidRDefault="00081DB2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45460C96" wp14:editId="2B5DAE2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2FC8D8E5" wp14:editId="47359F82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0843F" w14:textId="77777777" w:rsidR="00017467" w:rsidRDefault="0001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5F3"/>
    <w:multiLevelType w:val="hybridMultilevel"/>
    <w:tmpl w:val="C08C644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0E0"/>
    <w:multiLevelType w:val="hybridMultilevel"/>
    <w:tmpl w:val="0BCE29C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53D"/>
    <w:multiLevelType w:val="hybridMultilevel"/>
    <w:tmpl w:val="3D2C3CD8"/>
    <w:lvl w:ilvl="0" w:tplc="24B21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C4487"/>
    <w:multiLevelType w:val="hybridMultilevel"/>
    <w:tmpl w:val="7D70D32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2385">
    <w:abstractNumId w:val="0"/>
  </w:num>
  <w:num w:numId="2" w16cid:durableId="1975790085">
    <w:abstractNumId w:val="2"/>
  </w:num>
  <w:num w:numId="3" w16cid:durableId="830213668">
    <w:abstractNumId w:val="3"/>
  </w:num>
  <w:num w:numId="4" w16cid:durableId="7205238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F"/>
    <w:rsid w:val="00017467"/>
    <w:rsid w:val="000273DD"/>
    <w:rsid w:val="00043673"/>
    <w:rsid w:val="00067855"/>
    <w:rsid w:val="00081DB2"/>
    <w:rsid w:val="001E60D9"/>
    <w:rsid w:val="00487B4D"/>
    <w:rsid w:val="004D4CBA"/>
    <w:rsid w:val="0058118A"/>
    <w:rsid w:val="00615DA5"/>
    <w:rsid w:val="00623AAB"/>
    <w:rsid w:val="00634705"/>
    <w:rsid w:val="006A50DB"/>
    <w:rsid w:val="00744442"/>
    <w:rsid w:val="00755771"/>
    <w:rsid w:val="0088006E"/>
    <w:rsid w:val="008B7A5F"/>
    <w:rsid w:val="009041B8"/>
    <w:rsid w:val="009B6DD1"/>
    <w:rsid w:val="00A12042"/>
    <w:rsid w:val="00A65739"/>
    <w:rsid w:val="00A822AD"/>
    <w:rsid w:val="00AF18B0"/>
    <w:rsid w:val="00B609DD"/>
    <w:rsid w:val="00BF4092"/>
    <w:rsid w:val="00C432E6"/>
    <w:rsid w:val="00CC1816"/>
    <w:rsid w:val="00DB6BB7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79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B7A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67"/>
  </w:style>
  <w:style w:type="paragraph" w:styleId="Stopka">
    <w:name w:val="footer"/>
    <w:basedOn w:val="Normalny"/>
    <w:link w:val="Stopka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67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432E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Pula</cp:lastModifiedBy>
  <cp:revision>4</cp:revision>
  <cp:lastPrinted>2022-03-08T10:32:00Z</cp:lastPrinted>
  <dcterms:created xsi:type="dcterms:W3CDTF">2023-02-02T10:10:00Z</dcterms:created>
  <dcterms:modified xsi:type="dcterms:W3CDTF">2023-02-02T12:04:00Z</dcterms:modified>
</cp:coreProperties>
</file>