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91AA57" w14:textId="77777777" w:rsidR="00AE5BE8" w:rsidRPr="00DA6795" w:rsidRDefault="000E44C2" w:rsidP="00301679">
      <w:pPr>
        <w:spacing w:line="276" w:lineRule="auto"/>
        <w:jc w:val="right"/>
        <w:rPr>
          <w:rFonts w:ascii="Arial" w:hAnsi="Arial" w:cs="Arial"/>
          <w:bCs/>
          <w:sz w:val="20"/>
          <w:szCs w:val="20"/>
        </w:rPr>
      </w:pPr>
      <w:r w:rsidRPr="00DA6795">
        <w:rPr>
          <w:rFonts w:ascii="Arial" w:hAnsi="Arial" w:cs="Arial"/>
          <w:bCs/>
          <w:sz w:val="20"/>
          <w:szCs w:val="20"/>
        </w:rPr>
        <w:t>Załącznik nr 6 do SWZ</w:t>
      </w:r>
    </w:p>
    <w:p w14:paraId="32409290" w14:textId="77777777" w:rsidR="00AE5BE8" w:rsidRPr="00DA6795" w:rsidRDefault="000E44C2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b/>
          <w:bCs/>
          <w:sz w:val="20"/>
          <w:szCs w:val="20"/>
        </w:rPr>
        <w:t xml:space="preserve">UMOWA nr …………. </w:t>
      </w:r>
      <w:r w:rsidRPr="00DA6795">
        <w:rPr>
          <w:rFonts w:ascii="Arial" w:hAnsi="Arial" w:cs="Arial"/>
          <w:bCs/>
          <w:sz w:val="20"/>
          <w:szCs w:val="20"/>
        </w:rPr>
        <w:t>- wzór</w:t>
      </w:r>
    </w:p>
    <w:p w14:paraId="724378AC" w14:textId="77777777" w:rsidR="00AE5BE8" w:rsidRPr="00DA6795" w:rsidRDefault="000E44C2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z dnia ……….</w:t>
      </w:r>
    </w:p>
    <w:p w14:paraId="217960F0" w14:textId="77777777" w:rsidR="00AE5BE8" w:rsidRPr="00DA6795" w:rsidRDefault="00AE5BE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88893CE" w14:textId="669838EE" w:rsidR="00AE5BE8" w:rsidRPr="00DA6795" w:rsidRDefault="000E44C2">
      <w:pPr>
        <w:spacing w:line="276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DA6795">
        <w:rPr>
          <w:rFonts w:ascii="Arial" w:hAnsi="Arial" w:cs="Arial"/>
          <w:sz w:val="20"/>
          <w:szCs w:val="20"/>
          <w:lang w:eastAsia="ar-SA"/>
        </w:rPr>
        <w:t>zawarta pomiędzy Miastem Łomża, z siedzibą</w:t>
      </w:r>
      <w:r w:rsidRPr="00DA6795">
        <w:rPr>
          <w:rFonts w:ascii="Arial" w:hAnsi="Arial" w:cs="Arial"/>
          <w:b/>
          <w:sz w:val="20"/>
          <w:szCs w:val="20"/>
          <w:lang w:eastAsia="ar-SA"/>
        </w:rPr>
        <w:t xml:space="preserve"> Urząd Miejski w Łomży</w:t>
      </w:r>
      <w:r w:rsidRPr="00DA6795">
        <w:rPr>
          <w:rFonts w:ascii="Arial" w:hAnsi="Arial" w:cs="Arial"/>
          <w:sz w:val="20"/>
          <w:szCs w:val="20"/>
          <w:lang w:eastAsia="ar-SA"/>
        </w:rPr>
        <w:t>,</w:t>
      </w:r>
      <w:r w:rsidR="00526F5C">
        <w:rPr>
          <w:rFonts w:ascii="Arial" w:hAnsi="Arial" w:cs="Arial"/>
          <w:sz w:val="20"/>
          <w:szCs w:val="20"/>
          <w:lang w:eastAsia="ar-SA"/>
        </w:rPr>
        <w:t xml:space="preserve"> </w:t>
      </w:r>
      <w:r w:rsidR="00526F5C" w:rsidRPr="00526F5C">
        <w:rPr>
          <w:rFonts w:ascii="Arial" w:hAnsi="Arial" w:cs="Arial"/>
          <w:b/>
          <w:sz w:val="20"/>
          <w:szCs w:val="20"/>
          <w:lang w:eastAsia="ar-SA"/>
        </w:rPr>
        <w:t>Pl.</w:t>
      </w:r>
      <w:r w:rsidRPr="00DA6795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DA6795">
        <w:rPr>
          <w:rFonts w:ascii="Arial" w:hAnsi="Arial" w:cs="Arial"/>
          <w:b/>
          <w:sz w:val="20"/>
          <w:szCs w:val="20"/>
          <w:lang w:eastAsia="ar-SA"/>
        </w:rPr>
        <w:t>Stary Rynek 14, 18-400 Łomża,</w:t>
      </w:r>
      <w:r w:rsidRPr="00DA6795">
        <w:rPr>
          <w:rFonts w:ascii="Arial" w:hAnsi="Arial" w:cs="Arial"/>
          <w:sz w:val="20"/>
          <w:szCs w:val="20"/>
          <w:lang w:eastAsia="ar-SA"/>
        </w:rPr>
        <w:t xml:space="preserve"> reprezentowanym przez:</w:t>
      </w:r>
    </w:p>
    <w:p w14:paraId="3A9B1DA7" w14:textId="77777777" w:rsidR="00AE5BE8" w:rsidRPr="00DA6795" w:rsidRDefault="000E44C2">
      <w:pPr>
        <w:spacing w:line="276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DA6795">
        <w:rPr>
          <w:rFonts w:ascii="Arial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………………………………………………………………………………………………………………………….</w:t>
      </w:r>
    </w:p>
    <w:p w14:paraId="6BCD6502" w14:textId="77777777" w:rsidR="00AE5BE8" w:rsidRPr="00DA6795" w:rsidRDefault="000E44C2">
      <w:pPr>
        <w:pStyle w:val="Tekstpodstawowy1"/>
        <w:spacing w:line="276" w:lineRule="auto"/>
        <w:rPr>
          <w:rFonts w:ascii="Arial" w:hAnsi="Arial" w:cs="Arial"/>
          <w:color w:val="auto"/>
          <w:sz w:val="20"/>
          <w:szCs w:val="20"/>
          <w:lang w:eastAsia="ar-SA"/>
        </w:rPr>
      </w:pPr>
      <w:r w:rsidRPr="00DA6795">
        <w:rPr>
          <w:rFonts w:ascii="Arial" w:hAnsi="Arial" w:cs="Arial"/>
          <w:color w:val="auto"/>
          <w:sz w:val="20"/>
          <w:szCs w:val="20"/>
          <w:lang w:eastAsia="ar-SA"/>
        </w:rPr>
        <w:t xml:space="preserve">zwanym dalej </w:t>
      </w:r>
      <w:r w:rsidRPr="00DA6795">
        <w:rPr>
          <w:rFonts w:ascii="Arial" w:hAnsi="Arial" w:cs="Arial"/>
          <w:b/>
          <w:color w:val="auto"/>
          <w:sz w:val="20"/>
          <w:szCs w:val="20"/>
          <w:lang w:eastAsia="ar-SA"/>
        </w:rPr>
        <w:t>Zamawiającym</w:t>
      </w:r>
    </w:p>
    <w:p w14:paraId="41A8F9A8" w14:textId="77777777" w:rsidR="00D533DA" w:rsidRPr="00DA6795" w:rsidRDefault="00A814E9">
      <w:pPr>
        <w:spacing w:line="276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DA6795">
        <w:rPr>
          <w:rFonts w:ascii="Arial" w:hAnsi="Arial" w:cs="Arial"/>
          <w:sz w:val="20"/>
          <w:szCs w:val="20"/>
          <w:lang w:eastAsia="ar-SA"/>
        </w:rPr>
        <w:t xml:space="preserve">przy kontrasygnacie </w:t>
      </w:r>
      <w:r w:rsidRPr="00DA6795">
        <w:rPr>
          <w:rFonts w:ascii="Arial" w:hAnsi="Arial" w:cs="Arial"/>
          <w:b/>
          <w:sz w:val="20"/>
          <w:szCs w:val="20"/>
          <w:lang w:eastAsia="ar-SA"/>
        </w:rPr>
        <w:t>Skarbnika Miasta</w:t>
      </w:r>
      <w:r w:rsidRPr="00DA6795">
        <w:rPr>
          <w:rFonts w:ascii="Arial" w:hAnsi="Arial" w:cs="Arial"/>
          <w:sz w:val="20"/>
          <w:szCs w:val="20"/>
          <w:lang w:eastAsia="ar-SA"/>
        </w:rPr>
        <w:t>,</w:t>
      </w:r>
    </w:p>
    <w:p w14:paraId="0A7E8CA8" w14:textId="77777777" w:rsidR="00AE5BE8" w:rsidRPr="00DA6795" w:rsidRDefault="000E44C2">
      <w:pPr>
        <w:spacing w:line="276" w:lineRule="auto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DA6795">
        <w:rPr>
          <w:rFonts w:ascii="Arial" w:hAnsi="Arial" w:cs="Arial"/>
          <w:sz w:val="20"/>
          <w:szCs w:val="20"/>
          <w:lang w:eastAsia="ar-SA"/>
        </w:rPr>
        <w:t xml:space="preserve">a  </w:t>
      </w:r>
    </w:p>
    <w:p w14:paraId="33E6CEB7" w14:textId="77777777" w:rsidR="00D533DA" w:rsidRPr="00DA6795" w:rsidRDefault="00D533DA">
      <w:pPr>
        <w:spacing w:line="276" w:lineRule="auto"/>
        <w:jc w:val="both"/>
        <w:rPr>
          <w:rFonts w:ascii="Arial" w:hAnsi="Arial" w:cs="Arial"/>
          <w:sz w:val="20"/>
          <w:szCs w:val="20"/>
          <w:lang w:eastAsia="ar-SA"/>
        </w:rPr>
      </w:pPr>
    </w:p>
    <w:p w14:paraId="38951979" w14:textId="77777777" w:rsidR="00AE5BE8" w:rsidRPr="00DA6795" w:rsidRDefault="000E44C2">
      <w:pPr>
        <w:spacing w:line="276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DA6795">
        <w:rPr>
          <w:rFonts w:ascii="Arial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………………………………………………………………………………………………………………………….</w:t>
      </w:r>
    </w:p>
    <w:p w14:paraId="4AFF0C60" w14:textId="77777777" w:rsidR="00AE5BE8" w:rsidRPr="00DA6795" w:rsidRDefault="000E44C2">
      <w:pPr>
        <w:spacing w:line="276" w:lineRule="auto"/>
        <w:rPr>
          <w:rFonts w:ascii="Arial" w:hAnsi="Arial" w:cs="Arial"/>
          <w:sz w:val="20"/>
          <w:szCs w:val="20"/>
          <w:lang w:eastAsia="ar-SA"/>
        </w:rPr>
      </w:pPr>
      <w:r w:rsidRPr="00DA6795">
        <w:rPr>
          <w:rFonts w:ascii="Arial" w:hAnsi="Arial" w:cs="Arial"/>
          <w:sz w:val="20"/>
          <w:szCs w:val="20"/>
          <w:lang w:eastAsia="ar-SA"/>
        </w:rPr>
        <w:t>reprezentowanym przez …………………………………………………………………………………………….</w:t>
      </w:r>
    </w:p>
    <w:p w14:paraId="358A9B6A" w14:textId="77777777" w:rsidR="00AE5BE8" w:rsidRPr="00DA6795" w:rsidRDefault="000E44C2">
      <w:pPr>
        <w:spacing w:line="276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DA6795">
        <w:rPr>
          <w:rFonts w:ascii="Arial" w:hAnsi="Arial" w:cs="Arial"/>
          <w:sz w:val="20"/>
          <w:szCs w:val="20"/>
          <w:lang w:eastAsia="ar-SA"/>
        </w:rPr>
        <w:t xml:space="preserve">zwanym dalej </w:t>
      </w:r>
      <w:r w:rsidRPr="00DA6795">
        <w:rPr>
          <w:rFonts w:ascii="Arial" w:hAnsi="Arial" w:cs="Arial"/>
          <w:b/>
          <w:sz w:val="20"/>
          <w:szCs w:val="20"/>
          <w:lang w:eastAsia="ar-SA"/>
        </w:rPr>
        <w:t>Wykonawcą</w:t>
      </w:r>
    </w:p>
    <w:p w14:paraId="2178F180" w14:textId="77777777" w:rsidR="00AE5BE8" w:rsidRPr="00DA6795" w:rsidRDefault="00AE5BE8">
      <w:pPr>
        <w:pStyle w:val="Tekstpodstawowy1"/>
        <w:spacing w:after="0" w:line="276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37D5739F" w14:textId="11E047A7" w:rsidR="00AE5BE8" w:rsidRPr="00DA6795" w:rsidRDefault="000E44C2" w:rsidP="00AF347E">
      <w:pPr>
        <w:pStyle w:val="Tekstpodstawowy1"/>
        <w:spacing w:after="0" w:line="276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DA6795">
        <w:rPr>
          <w:rFonts w:ascii="Arial" w:hAnsi="Arial" w:cs="Arial"/>
          <w:color w:val="auto"/>
          <w:sz w:val="20"/>
          <w:szCs w:val="20"/>
        </w:rPr>
        <w:t xml:space="preserve">w rezultacie dokonania przez Zamawiającego wyboru oferty Wykonawcy w trybie </w:t>
      </w:r>
      <w:r w:rsidR="00A814E9" w:rsidRPr="00DA6795">
        <w:rPr>
          <w:rFonts w:ascii="Arial" w:hAnsi="Arial" w:cs="Arial"/>
          <w:color w:val="auto"/>
          <w:sz w:val="20"/>
          <w:szCs w:val="20"/>
        </w:rPr>
        <w:t>podstawowym bez negocjacji</w:t>
      </w:r>
      <w:r w:rsidRPr="00DA6795">
        <w:rPr>
          <w:rFonts w:ascii="Arial" w:hAnsi="Arial" w:cs="Arial"/>
          <w:color w:val="auto"/>
          <w:sz w:val="20"/>
          <w:szCs w:val="20"/>
        </w:rPr>
        <w:t xml:space="preserve"> </w:t>
      </w:r>
      <w:r w:rsidR="001B130B" w:rsidRPr="00DA6795">
        <w:rPr>
          <w:rFonts w:ascii="Arial" w:hAnsi="Arial" w:cs="Arial"/>
          <w:color w:val="auto"/>
          <w:sz w:val="20"/>
          <w:szCs w:val="20"/>
        </w:rPr>
        <w:t>zgodnie z ustawą z dnia 11 września 2019 r. Prawo zamówień publicznych (Dz. U. z 202</w:t>
      </w:r>
      <w:r w:rsidR="00526F5C">
        <w:rPr>
          <w:rFonts w:ascii="Arial" w:hAnsi="Arial" w:cs="Arial"/>
          <w:color w:val="auto"/>
          <w:sz w:val="20"/>
          <w:szCs w:val="20"/>
        </w:rPr>
        <w:t>4</w:t>
      </w:r>
      <w:r w:rsidR="001B130B" w:rsidRPr="00DA6795">
        <w:rPr>
          <w:rFonts w:ascii="Arial" w:hAnsi="Arial" w:cs="Arial"/>
          <w:color w:val="auto"/>
          <w:sz w:val="20"/>
          <w:szCs w:val="20"/>
        </w:rPr>
        <w:t xml:space="preserve"> </w:t>
      </w:r>
      <w:r w:rsidR="00526F5C">
        <w:rPr>
          <w:rFonts w:ascii="Arial" w:hAnsi="Arial" w:cs="Arial"/>
          <w:color w:val="auto"/>
          <w:sz w:val="20"/>
          <w:szCs w:val="20"/>
        </w:rPr>
        <w:br/>
      </w:r>
      <w:r w:rsidR="001B130B" w:rsidRPr="00DA6795">
        <w:rPr>
          <w:rFonts w:ascii="Arial" w:hAnsi="Arial" w:cs="Arial"/>
          <w:color w:val="auto"/>
          <w:sz w:val="20"/>
          <w:szCs w:val="20"/>
        </w:rPr>
        <w:t xml:space="preserve">poz. </w:t>
      </w:r>
      <w:r w:rsidR="00D9115A" w:rsidRPr="00DA6795">
        <w:rPr>
          <w:rFonts w:ascii="Arial" w:hAnsi="Arial" w:cs="Arial"/>
          <w:color w:val="auto"/>
          <w:sz w:val="20"/>
          <w:szCs w:val="20"/>
        </w:rPr>
        <w:t>1</w:t>
      </w:r>
      <w:r w:rsidR="00526F5C">
        <w:rPr>
          <w:rFonts w:ascii="Arial" w:hAnsi="Arial" w:cs="Arial"/>
          <w:color w:val="auto"/>
          <w:sz w:val="20"/>
          <w:szCs w:val="20"/>
        </w:rPr>
        <w:t xml:space="preserve">320) </w:t>
      </w:r>
      <w:r w:rsidR="001B130B" w:rsidRPr="00DA6795">
        <w:rPr>
          <w:rFonts w:ascii="Arial" w:hAnsi="Arial" w:cs="Arial"/>
          <w:color w:val="auto"/>
          <w:sz w:val="20"/>
          <w:szCs w:val="20"/>
        </w:rPr>
        <w:t xml:space="preserve">zwaną dalej „ustawą </w:t>
      </w:r>
      <w:proofErr w:type="spellStart"/>
      <w:r w:rsidR="001B130B" w:rsidRPr="00DA6795">
        <w:rPr>
          <w:rFonts w:ascii="Arial" w:hAnsi="Arial" w:cs="Arial"/>
          <w:color w:val="auto"/>
          <w:sz w:val="20"/>
          <w:szCs w:val="20"/>
        </w:rPr>
        <w:t>Pzp</w:t>
      </w:r>
      <w:proofErr w:type="spellEnd"/>
      <w:r w:rsidR="001B130B" w:rsidRPr="00DA6795">
        <w:rPr>
          <w:rFonts w:ascii="Arial" w:hAnsi="Arial" w:cs="Arial"/>
          <w:color w:val="auto"/>
          <w:sz w:val="20"/>
          <w:szCs w:val="20"/>
        </w:rPr>
        <w:t xml:space="preserve">” </w:t>
      </w:r>
      <w:r w:rsidRPr="00DA6795">
        <w:rPr>
          <w:rFonts w:ascii="Arial" w:hAnsi="Arial" w:cs="Arial"/>
          <w:color w:val="auto"/>
          <w:sz w:val="20"/>
          <w:szCs w:val="20"/>
        </w:rPr>
        <w:t>na „</w:t>
      </w:r>
      <w:r w:rsidRPr="00DA6795">
        <w:rPr>
          <w:rFonts w:ascii="Arial" w:hAnsi="Arial" w:cs="Arial"/>
          <w:b/>
          <w:color w:val="auto"/>
          <w:sz w:val="20"/>
          <w:szCs w:val="20"/>
        </w:rPr>
        <w:t xml:space="preserve">Kompleksowe sprzątanie pomieszczeń biurowych, sanitarnych, ciągów komunikacyjnych w budynku Urzędu Miejskiego w Łomży, Stary Rynek 14 oraz pomieszczeń użytkowanych przez </w:t>
      </w:r>
      <w:r w:rsidR="00CD0826" w:rsidRPr="00DA6795">
        <w:rPr>
          <w:rFonts w:ascii="Arial" w:hAnsi="Arial" w:cs="Arial"/>
          <w:b/>
          <w:color w:val="auto"/>
          <w:sz w:val="20"/>
          <w:szCs w:val="20"/>
        </w:rPr>
        <w:t>Urząd</w:t>
      </w:r>
      <w:r w:rsidR="003C02FB" w:rsidRPr="00DA6795">
        <w:rPr>
          <w:rFonts w:ascii="Arial" w:hAnsi="Arial" w:cs="Arial"/>
          <w:b/>
          <w:color w:val="auto"/>
          <w:sz w:val="20"/>
          <w:szCs w:val="20"/>
        </w:rPr>
        <w:t xml:space="preserve"> w</w:t>
      </w:r>
      <w:r w:rsidRPr="00DA6795">
        <w:rPr>
          <w:rFonts w:ascii="Arial" w:hAnsi="Arial" w:cs="Arial"/>
          <w:b/>
          <w:color w:val="auto"/>
          <w:sz w:val="20"/>
          <w:szCs w:val="20"/>
        </w:rPr>
        <w:t xml:space="preserve"> innych budynkach</w:t>
      </w:r>
      <w:r w:rsidRPr="00DA6795">
        <w:rPr>
          <w:rFonts w:ascii="Arial" w:hAnsi="Arial" w:cs="Arial"/>
          <w:color w:val="auto"/>
          <w:sz w:val="20"/>
          <w:szCs w:val="20"/>
        </w:rPr>
        <w:t>”,</w:t>
      </w:r>
      <w:r w:rsidR="001B130B" w:rsidRPr="00DA6795">
        <w:rPr>
          <w:rFonts w:ascii="Arial" w:hAnsi="Arial" w:cs="Arial"/>
          <w:color w:val="auto"/>
          <w:sz w:val="20"/>
          <w:szCs w:val="20"/>
        </w:rPr>
        <w:t xml:space="preserve"> </w:t>
      </w:r>
      <w:r w:rsidRPr="00DA6795">
        <w:rPr>
          <w:rFonts w:ascii="Arial" w:hAnsi="Arial" w:cs="Arial"/>
          <w:color w:val="auto"/>
          <w:sz w:val="20"/>
          <w:szCs w:val="20"/>
        </w:rPr>
        <w:t>została zawarta umowa o następującej treści:</w:t>
      </w:r>
      <w:r w:rsidRPr="00DA6795">
        <w:rPr>
          <w:rFonts w:ascii="Arial" w:hAnsi="Arial" w:cs="Arial"/>
          <w:color w:val="auto"/>
          <w:sz w:val="20"/>
          <w:szCs w:val="20"/>
          <w:lang w:eastAsia="ar-SA"/>
        </w:rPr>
        <w:t xml:space="preserve"> </w:t>
      </w:r>
    </w:p>
    <w:p w14:paraId="12C1767A" w14:textId="77777777" w:rsidR="00AE5BE8" w:rsidRPr="00DA6795" w:rsidRDefault="00AE5BE8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22EAE663" w14:textId="77777777" w:rsidR="00AE5BE8" w:rsidRPr="00DA6795" w:rsidRDefault="000E44C2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DA6795">
        <w:rPr>
          <w:rFonts w:ascii="Arial" w:hAnsi="Arial" w:cs="Arial"/>
          <w:b/>
          <w:sz w:val="20"/>
          <w:szCs w:val="20"/>
        </w:rPr>
        <w:t>§ 1</w:t>
      </w:r>
    </w:p>
    <w:p w14:paraId="2895230E" w14:textId="77777777" w:rsidR="00AE5BE8" w:rsidRPr="00DA6795" w:rsidRDefault="000E44C2">
      <w:pPr>
        <w:pStyle w:val="NormalnyWeb"/>
        <w:numPr>
          <w:ilvl w:val="0"/>
          <w:numId w:val="5"/>
        </w:numPr>
        <w:spacing w:beforeAutospacing="0" w:afterAutospacing="0"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Wykonawca zobowiązuje się do wykonania usługi w zakresie kompleksowego sprzątania pomieszczeń biurowych, sanitarnych i ciągów komunikacyjnych (korytarze, hole, piwnice, schody zewnętrzne) w budynku Urzędu Miejskiego w Łomży, Stary Rynek 14 oraz pomieszczeń użytkowanych przez Urząd w innych budynkach:</w:t>
      </w:r>
    </w:p>
    <w:p w14:paraId="7C6EA7AC" w14:textId="77777777" w:rsidR="00AE5BE8" w:rsidRPr="00DA6795" w:rsidRDefault="000E44C2">
      <w:pPr>
        <w:pStyle w:val="Tekstpodstawowy1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DA6795">
        <w:rPr>
          <w:rFonts w:ascii="Arial" w:hAnsi="Arial" w:cs="Arial"/>
          <w:b/>
          <w:color w:val="auto"/>
          <w:sz w:val="20"/>
          <w:szCs w:val="20"/>
        </w:rPr>
        <w:t>Urząd Miejski w Łomży, Pl. Stary Rynek 14 – powierzchnia 3 163 m²</w:t>
      </w:r>
    </w:p>
    <w:p w14:paraId="3C237EA6" w14:textId="77777777" w:rsidR="00AE5BE8" w:rsidRPr="00DA6795" w:rsidRDefault="000E44C2">
      <w:pPr>
        <w:pStyle w:val="Tekstpodstawowy1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DA6795">
        <w:rPr>
          <w:rFonts w:ascii="Arial" w:hAnsi="Arial" w:cs="Arial"/>
          <w:b/>
          <w:color w:val="auto"/>
          <w:sz w:val="20"/>
          <w:szCs w:val="20"/>
        </w:rPr>
        <w:t>Łomża, ul. Farna 1 – powierzchnia 295 m²</w:t>
      </w:r>
    </w:p>
    <w:p w14:paraId="38BE883D" w14:textId="77777777" w:rsidR="00AE5BE8" w:rsidRPr="00DA6795" w:rsidRDefault="000E44C2">
      <w:pPr>
        <w:pStyle w:val="Tekstpodstawowy1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DA6795">
        <w:rPr>
          <w:rFonts w:ascii="Arial" w:hAnsi="Arial" w:cs="Arial"/>
          <w:b/>
          <w:color w:val="auto"/>
          <w:sz w:val="20"/>
          <w:szCs w:val="20"/>
        </w:rPr>
        <w:t xml:space="preserve">Łomża, ul. </w:t>
      </w:r>
      <w:r w:rsidR="0033712A" w:rsidRPr="00DA6795">
        <w:rPr>
          <w:rFonts w:ascii="Arial" w:hAnsi="Arial" w:cs="Arial"/>
          <w:b/>
          <w:color w:val="auto"/>
          <w:sz w:val="20"/>
          <w:szCs w:val="20"/>
        </w:rPr>
        <w:t>Wojska Polskiego 25</w:t>
      </w:r>
      <w:r w:rsidRPr="00DA6795">
        <w:rPr>
          <w:rFonts w:ascii="Arial" w:hAnsi="Arial" w:cs="Arial"/>
          <w:b/>
          <w:color w:val="auto"/>
          <w:sz w:val="20"/>
          <w:szCs w:val="20"/>
        </w:rPr>
        <w:t xml:space="preserve"> – powierzchnia </w:t>
      </w:r>
      <w:r w:rsidR="0033712A" w:rsidRPr="00DA6795">
        <w:rPr>
          <w:rFonts w:ascii="Arial" w:hAnsi="Arial" w:cs="Arial"/>
          <w:b/>
          <w:color w:val="auto"/>
          <w:sz w:val="20"/>
          <w:szCs w:val="20"/>
        </w:rPr>
        <w:t>220,74</w:t>
      </w:r>
      <w:r w:rsidRPr="00DA6795">
        <w:rPr>
          <w:rFonts w:ascii="Arial" w:hAnsi="Arial" w:cs="Arial"/>
          <w:b/>
          <w:color w:val="auto"/>
          <w:sz w:val="20"/>
          <w:szCs w:val="20"/>
        </w:rPr>
        <w:t xml:space="preserve"> m²</w:t>
      </w:r>
    </w:p>
    <w:p w14:paraId="007D4F26" w14:textId="77777777" w:rsidR="00AE5BE8" w:rsidRPr="00DA6795" w:rsidRDefault="000E44C2">
      <w:pPr>
        <w:pStyle w:val="Tekstpodstawowy1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DA6795">
        <w:rPr>
          <w:rFonts w:ascii="Arial" w:hAnsi="Arial" w:cs="Arial"/>
          <w:b/>
          <w:color w:val="auto"/>
          <w:sz w:val="20"/>
          <w:szCs w:val="20"/>
        </w:rPr>
        <w:t>Łomża, ul. Polna 16 – powierzchnia 300 m²</w:t>
      </w:r>
    </w:p>
    <w:p w14:paraId="6252271D" w14:textId="580B72E3" w:rsidR="00AE5BE8" w:rsidRPr="00DA6795" w:rsidRDefault="000E44C2">
      <w:pPr>
        <w:pStyle w:val="Tekstpodstawowy1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DA6795">
        <w:rPr>
          <w:rFonts w:ascii="Arial" w:hAnsi="Arial" w:cs="Arial"/>
          <w:b/>
          <w:color w:val="auto"/>
          <w:sz w:val="20"/>
          <w:szCs w:val="20"/>
        </w:rPr>
        <w:t>Łomża, ul. Siko</w:t>
      </w:r>
      <w:r w:rsidR="00442482" w:rsidRPr="00DA6795">
        <w:rPr>
          <w:rFonts w:ascii="Arial" w:hAnsi="Arial" w:cs="Arial"/>
          <w:b/>
          <w:color w:val="auto"/>
          <w:sz w:val="20"/>
          <w:szCs w:val="20"/>
        </w:rPr>
        <w:t xml:space="preserve">rskiego 176A – Hala Targowa – 226 </w:t>
      </w:r>
      <w:r w:rsidRPr="00DA6795">
        <w:rPr>
          <w:rFonts w:ascii="Arial" w:hAnsi="Arial" w:cs="Arial"/>
          <w:b/>
          <w:color w:val="auto"/>
          <w:sz w:val="20"/>
          <w:szCs w:val="20"/>
        </w:rPr>
        <w:t>m²</w:t>
      </w:r>
    </w:p>
    <w:p w14:paraId="04B37A3A" w14:textId="77777777" w:rsidR="00AE5BE8" w:rsidRPr="00DA6795" w:rsidRDefault="000E44C2">
      <w:pPr>
        <w:pStyle w:val="Tekstpodstawowy1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DA6795">
        <w:rPr>
          <w:rFonts w:ascii="Arial" w:hAnsi="Arial" w:cs="Arial"/>
          <w:b/>
          <w:color w:val="auto"/>
          <w:sz w:val="20"/>
          <w:szCs w:val="20"/>
        </w:rPr>
        <w:t>Łomża, ul. Krzywe Koło 1 – Domek Pastora – 505,8 m²</w:t>
      </w:r>
    </w:p>
    <w:p w14:paraId="7464B738" w14:textId="77777777" w:rsidR="00AE5BE8" w:rsidRPr="00DA6795" w:rsidRDefault="000E44C2">
      <w:pPr>
        <w:pStyle w:val="Tekstpodstawowy1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DA6795">
        <w:rPr>
          <w:rFonts w:ascii="Arial" w:hAnsi="Arial" w:cs="Arial"/>
          <w:b/>
          <w:color w:val="auto"/>
          <w:sz w:val="20"/>
          <w:szCs w:val="20"/>
        </w:rPr>
        <w:t>Łomża, ul. Nowa 2 (pomieszczenia na III i IV piętrze – pokoje biurowe) – 406 m²</w:t>
      </w:r>
    </w:p>
    <w:p w14:paraId="56D5C95E" w14:textId="77777777" w:rsidR="008579F2" w:rsidRPr="00DA6795" w:rsidRDefault="008579F2">
      <w:pPr>
        <w:pStyle w:val="Tekstpodstawowy1"/>
        <w:spacing w:after="0" w:line="276" w:lineRule="auto"/>
        <w:jc w:val="both"/>
        <w:rPr>
          <w:rFonts w:ascii="Arial" w:hAnsi="Arial" w:cs="Arial"/>
          <w:b/>
          <w:color w:val="auto"/>
          <w:sz w:val="20"/>
          <w:szCs w:val="20"/>
          <w:u w:val="single"/>
        </w:rPr>
      </w:pPr>
    </w:p>
    <w:p w14:paraId="629AF5E3" w14:textId="264C4BFA" w:rsidR="00AE5BE8" w:rsidRPr="00DA6795" w:rsidRDefault="000E44C2">
      <w:pPr>
        <w:pStyle w:val="Tekstpodstawowy1"/>
        <w:spacing w:after="0" w:line="276" w:lineRule="auto"/>
        <w:jc w:val="both"/>
        <w:rPr>
          <w:rFonts w:ascii="Arial" w:hAnsi="Arial" w:cs="Arial"/>
          <w:b/>
          <w:color w:val="auto"/>
          <w:sz w:val="20"/>
          <w:szCs w:val="20"/>
          <w:u w:val="single"/>
        </w:rPr>
      </w:pPr>
      <w:r w:rsidRPr="00DA6795">
        <w:rPr>
          <w:rFonts w:ascii="Arial" w:hAnsi="Arial" w:cs="Arial"/>
          <w:b/>
          <w:color w:val="auto"/>
          <w:sz w:val="20"/>
          <w:szCs w:val="20"/>
          <w:u w:val="single"/>
        </w:rPr>
        <w:t xml:space="preserve">Łączna powierzchnia sprzątanych pomieszczeń wynosi </w:t>
      </w:r>
      <w:r w:rsidR="00442482" w:rsidRPr="00DA6795">
        <w:rPr>
          <w:rFonts w:ascii="Arial" w:hAnsi="Arial" w:cs="Arial"/>
          <w:b/>
          <w:color w:val="auto"/>
          <w:sz w:val="20"/>
          <w:szCs w:val="20"/>
          <w:u w:val="single"/>
        </w:rPr>
        <w:t>5 116,54</w:t>
      </w:r>
      <w:r w:rsidRPr="00DA6795">
        <w:rPr>
          <w:rFonts w:ascii="Arial" w:hAnsi="Arial" w:cs="Arial"/>
          <w:b/>
          <w:color w:val="auto"/>
          <w:sz w:val="20"/>
          <w:szCs w:val="20"/>
          <w:u w:val="single"/>
        </w:rPr>
        <w:t xml:space="preserve"> m²</w:t>
      </w:r>
    </w:p>
    <w:p w14:paraId="6DD7DE07" w14:textId="77777777" w:rsidR="008579F2" w:rsidRPr="00DA6795" w:rsidRDefault="008579F2">
      <w:pPr>
        <w:pStyle w:val="Tekstpodstawowy1"/>
        <w:spacing w:after="0" w:line="276" w:lineRule="auto"/>
        <w:jc w:val="both"/>
        <w:rPr>
          <w:rFonts w:ascii="Arial" w:hAnsi="Arial" w:cs="Arial"/>
          <w:b/>
          <w:color w:val="auto"/>
          <w:sz w:val="20"/>
          <w:szCs w:val="20"/>
          <w:u w:val="single"/>
        </w:rPr>
      </w:pPr>
    </w:p>
    <w:p w14:paraId="296BC865" w14:textId="77777777" w:rsidR="00AE5BE8" w:rsidRPr="00DA6795" w:rsidRDefault="00AE5BE8">
      <w:pPr>
        <w:spacing w:line="276" w:lineRule="auto"/>
        <w:rPr>
          <w:rFonts w:ascii="Arial" w:hAnsi="Arial" w:cs="Arial"/>
          <w:strike/>
          <w:sz w:val="20"/>
          <w:szCs w:val="20"/>
        </w:rPr>
      </w:pPr>
    </w:p>
    <w:p w14:paraId="26F39399" w14:textId="77777777" w:rsidR="00AE5BE8" w:rsidRPr="00DA6795" w:rsidRDefault="000E44C2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DA6795">
        <w:rPr>
          <w:rFonts w:ascii="Arial" w:hAnsi="Arial" w:cs="Arial"/>
          <w:b/>
          <w:sz w:val="20"/>
          <w:szCs w:val="20"/>
        </w:rPr>
        <w:t>§ 2</w:t>
      </w:r>
    </w:p>
    <w:p w14:paraId="6972244E" w14:textId="77777777" w:rsidR="00AE5BE8" w:rsidRPr="00DA6795" w:rsidRDefault="000E44C2">
      <w:pPr>
        <w:pStyle w:val="Akapitzlist"/>
        <w:widowControl w:val="0"/>
        <w:numPr>
          <w:ilvl w:val="0"/>
          <w:numId w:val="1"/>
        </w:numPr>
        <w:suppressAutoHyphens/>
        <w:spacing w:line="276" w:lineRule="auto"/>
        <w:ind w:left="284"/>
        <w:rPr>
          <w:rFonts w:ascii="Arial" w:hAnsi="Arial" w:cs="Arial"/>
          <w:sz w:val="20"/>
          <w:szCs w:val="20"/>
          <w:lang w:eastAsia="ar-SA"/>
        </w:rPr>
      </w:pPr>
      <w:r w:rsidRPr="00DA6795">
        <w:rPr>
          <w:rFonts w:ascii="Arial" w:hAnsi="Arial" w:cs="Arial"/>
          <w:sz w:val="20"/>
          <w:szCs w:val="20"/>
          <w:lang w:eastAsia="ar-SA"/>
        </w:rPr>
        <w:t>Ustala się następujący termin realizacji przedmiotu umowy:</w:t>
      </w:r>
    </w:p>
    <w:p w14:paraId="5AE7A85D" w14:textId="7C3F0EDB" w:rsidR="00AE5BE8" w:rsidRPr="00DA6795" w:rsidRDefault="000E44C2">
      <w:pPr>
        <w:spacing w:line="276" w:lineRule="auto"/>
        <w:rPr>
          <w:rFonts w:ascii="Arial" w:hAnsi="Arial" w:cs="Arial"/>
          <w:b/>
          <w:sz w:val="20"/>
          <w:szCs w:val="20"/>
          <w:lang w:eastAsia="ar-SA"/>
        </w:rPr>
      </w:pPr>
      <w:r w:rsidRPr="00DA6795">
        <w:rPr>
          <w:rFonts w:ascii="Arial" w:hAnsi="Arial" w:cs="Arial"/>
          <w:sz w:val="20"/>
          <w:szCs w:val="20"/>
          <w:lang w:eastAsia="ar-SA"/>
        </w:rPr>
        <w:t xml:space="preserve">     Termin rozpoczęcia przedmiotu umowy – </w:t>
      </w:r>
      <w:r w:rsidRPr="00DA6795">
        <w:rPr>
          <w:rFonts w:ascii="Arial" w:hAnsi="Arial" w:cs="Arial"/>
          <w:b/>
          <w:sz w:val="20"/>
          <w:szCs w:val="20"/>
          <w:lang w:eastAsia="ar-SA"/>
        </w:rPr>
        <w:t>01.01.202</w:t>
      </w:r>
      <w:r w:rsidR="00650624" w:rsidRPr="00DA6795">
        <w:rPr>
          <w:rFonts w:ascii="Arial" w:hAnsi="Arial" w:cs="Arial"/>
          <w:b/>
          <w:sz w:val="20"/>
          <w:szCs w:val="20"/>
          <w:lang w:eastAsia="ar-SA"/>
        </w:rPr>
        <w:t>5</w:t>
      </w:r>
      <w:r w:rsidRPr="00DA6795">
        <w:rPr>
          <w:rFonts w:ascii="Arial" w:hAnsi="Arial" w:cs="Arial"/>
          <w:b/>
          <w:sz w:val="20"/>
          <w:szCs w:val="20"/>
          <w:lang w:eastAsia="ar-SA"/>
        </w:rPr>
        <w:t xml:space="preserve"> r.</w:t>
      </w:r>
    </w:p>
    <w:p w14:paraId="0432E46F" w14:textId="5231B23E" w:rsidR="00AE5BE8" w:rsidRPr="00DA6795" w:rsidRDefault="000E44C2">
      <w:pPr>
        <w:pStyle w:val="Akapitzlist"/>
        <w:spacing w:line="276" w:lineRule="auto"/>
        <w:ind w:left="0"/>
        <w:rPr>
          <w:rFonts w:ascii="Arial" w:hAnsi="Arial" w:cs="Arial"/>
          <w:b/>
          <w:sz w:val="20"/>
          <w:szCs w:val="20"/>
          <w:lang w:eastAsia="ar-SA"/>
        </w:rPr>
      </w:pPr>
      <w:r w:rsidRPr="00DA6795">
        <w:rPr>
          <w:rFonts w:ascii="Arial" w:hAnsi="Arial" w:cs="Arial"/>
          <w:sz w:val="20"/>
          <w:szCs w:val="20"/>
          <w:lang w:eastAsia="ar-SA"/>
        </w:rPr>
        <w:t xml:space="preserve">     Termin zakończenia przedmiotu umowy – </w:t>
      </w:r>
      <w:r w:rsidRPr="00DA6795">
        <w:rPr>
          <w:rFonts w:ascii="Arial" w:hAnsi="Arial" w:cs="Arial"/>
          <w:b/>
          <w:sz w:val="20"/>
          <w:szCs w:val="20"/>
          <w:lang w:eastAsia="ar-SA"/>
        </w:rPr>
        <w:t>31.12.202</w:t>
      </w:r>
      <w:r w:rsidR="00650624" w:rsidRPr="00DA6795">
        <w:rPr>
          <w:rFonts w:ascii="Arial" w:hAnsi="Arial" w:cs="Arial"/>
          <w:b/>
          <w:sz w:val="20"/>
          <w:szCs w:val="20"/>
          <w:lang w:eastAsia="ar-SA"/>
        </w:rPr>
        <w:t>5</w:t>
      </w:r>
      <w:r w:rsidRPr="00DA6795">
        <w:rPr>
          <w:rFonts w:ascii="Arial" w:hAnsi="Arial" w:cs="Arial"/>
          <w:b/>
          <w:sz w:val="20"/>
          <w:szCs w:val="20"/>
          <w:lang w:eastAsia="ar-SA"/>
        </w:rPr>
        <w:t xml:space="preserve"> r.</w:t>
      </w:r>
    </w:p>
    <w:p w14:paraId="2F723856" w14:textId="77777777" w:rsidR="001B130B" w:rsidRPr="00DA6795" w:rsidRDefault="001B130B" w:rsidP="00AF347E">
      <w:pPr>
        <w:spacing w:line="276" w:lineRule="auto"/>
        <w:rPr>
          <w:rFonts w:ascii="Arial" w:hAnsi="Arial" w:cs="Arial"/>
          <w:b/>
          <w:sz w:val="20"/>
          <w:szCs w:val="20"/>
          <w:lang w:eastAsia="ar-SA"/>
        </w:rPr>
      </w:pPr>
    </w:p>
    <w:p w14:paraId="03DBFBF2" w14:textId="77777777" w:rsidR="00AE5BE8" w:rsidRPr="00DA6795" w:rsidRDefault="000E44C2">
      <w:pPr>
        <w:spacing w:line="276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  <w:r w:rsidRPr="00DA6795">
        <w:rPr>
          <w:rFonts w:ascii="Arial" w:hAnsi="Arial" w:cs="Arial"/>
          <w:b/>
          <w:sz w:val="20"/>
          <w:szCs w:val="20"/>
          <w:lang w:eastAsia="ar-SA"/>
        </w:rPr>
        <w:t>§ 3</w:t>
      </w:r>
    </w:p>
    <w:p w14:paraId="295D1FA6" w14:textId="59BDC8AD" w:rsidR="00AE5BE8" w:rsidRPr="00DA6795" w:rsidRDefault="000E44C2" w:rsidP="00E517C3">
      <w:pPr>
        <w:pStyle w:val="Akapitzlist"/>
        <w:numPr>
          <w:ilvl w:val="0"/>
          <w:numId w:val="7"/>
        </w:numPr>
        <w:spacing w:before="102"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Usługa sprzątania wewnątrz budynku będzie świadczona codziennie w dni robocze, tj. od poniedziałku do piątku od godz. 15</w:t>
      </w:r>
      <w:r w:rsidR="00E517C3" w:rsidRPr="00DA6795">
        <w:rPr>
          <w:rFonts w:ascii="Arial" w:hAnsi="Arial" w:cs="Arial"/>
          <w:sz w:val="20"/>
          <w:szCs w:val="20"/>
          <w:vertAlign w:val="superscript"/>
        </w:rPr>
        <w:t>0</w:t>
      </w:r>
      <w:r w:rsidRPr="00DA6795">
        <w:rPr>
          <w:rFonts w:ascii="Arial" w:hAnsi="Arial" w:cs="Arial"/>
          <w:sz w:val="20"/>
          <w:szCs w:val="20"/>
          <w:vertAlign w:val="superscript"/>
        </w:rPr>
        <w:t>0</w:t>
      </w:r>
      <w:r w:rsidR="00E517C3" w:rsidRPr="00DA6795">
        <w:rPr>
          <w:rFonts w:ascii="Arial" w:hAnsi="Arial" w:cs="Arial"/>
          <w:sz w:val="20"/>
          <w:szCs w:val="20"/>
        </w:rPr>
        <w:t xml:space="preserve"> do godz. 20</w:t>
      </w:r>
      <w:r w:rsidR="00E517C3" w:rsidRPr="00DA6795">
        <w:rPr>
          <w:rFonts w:ascii="Arial" w:hAnsi="Arial" w:cs="Arial"/>
          <w:sz w:val="20"/>
          <w:szCs w:val="20"/>
          <w:vertAlign w:val="superscript"/>
        </w:rPr>
        <w:t>00</w:t>
      </w:r>
      <w:r w:rsidRPr="00DA6795">
        <w:rPr>
          <w:rFonts w:ascii="Arial" w:hAnsi="Arial" w:cs="Arial"/>
          <w:sz w:val="20"/>
          <w:szCs w:val="20"/>
        </w:rPr>
        <w:t xml:space="preserve"> za wyjątkiem pomieszczeń o tzw. ograniczonym dostępie (pomieszczenia kodowane), gdzie usługa musi być świadczona w obecności użytkownika pomieszczenia tj. w godzinach 14</w:t>
      </w:r>
      <w:r w:rsidRPr="00DA6795">
        <w:rPr>
          <w:rFonts w:ascii="Arial" w:hAnsi="Arial" w:cs="Arial"/>
          <w:sz w:val="20"/>
          <w:szCs w:val="20"/>
          <w:vertAlign w:val="superscript"/>
        </w:rPr>
        <w:t>00</w:t>
      </w:r>
      <w:r w:rsidRPr="00DA6795">
        <w:rPr>
          <w:rFonts w:ascii="Arial" w:hAnsi="Arial" w:cs="Arial"/>
          <w:sz w:val="20"/>
          <w:szCs w:val="20"/>
        </w:rPr>
        <w:t xml:space="preserve"> – 15</w:t>
      </w:r>
      <w:r w:rsidRPr="00DA6795">
        <w:rPr>
          <w:rFonts w:ascii="Arial" w:hAnsi="Arial" w:cs="Arial"/>
          <w:sz w:val="20"/>
          <w:szCs w:val="20"/>
          <w:vertAlign w:val="superscript"/>
        </w:rPr>
        <w:t>30</w:t>
      </w:r>
      <w:r w:rsidRPr="00DA6795">
        <w:rPr>
          <w:rFonts w:ascii="Arial" w:hAnsi="Arial" w:cs="Arial"/>
          <w:sz w:val="20"/>
          <w:szCs w:val="20"/>
        </w:rPr>
        <w:t xml:space="preserve">. </w:t>
      </w:r>
    </w:p>
    <w:p w14:paraId="7493E7A3" w14:textId="77777777" w:rsidR="00AE5BE8" w:rsidRPr="00DA6795" w:rsidRDefault="000E44C2">
      <w:pPr>
        <w:pStyle w:val="Akapitzlist"/>
        <w:numPr>
          <w:ilvl w:val="0"/>
          <w:numId w:val="7"/>
        </w:numPr>
        <w:spacing w:before="102"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Czynności w Domku Pastora wykonywane będą codziennie od poniedziałku do piątku w godzinach 10</w:t>
      </w:r>
      <w:r w:rsidRPr="00DA6795">
        <w:rPr>
          <w:rFonts w:ascii="Arial" w:hAnsi="Arial" w:cs="Arial"/>
          <w:sz w:val="20"/>
          <w:szCs w:val="20"/>
          <w:vertAlign w:val="superscript"/>
        </w:rPr>
        <w:t>00</w:t>
      </w:r>
      <w:r w:rsidRPr="00DA6795">
        <w:rPr>
          <w:rFonts w:ascii="Arial" w:hAnsi="Arial" w:cs="Arial"/>
          <w:sz w:val="20"/>
          <w:szCs w:val="20"/>
        </w:rPr>
        <w:t xml:space="preserve"> – 12</w:t>
      </w:r>
      <w:r w:rsidRPr="00DA6795">
        <w:rPr>
          <w:rFonts w:ascii="Arial" w:hAnsi="Arial" w:cs="Arial"/>
          <w:sz w:val="20"/>
          <w:szCs w:val="20"/>
          <w:vertAlign w:val="superscript"/>
        </w:rPr>
        <w:t>00</w:t>
      </w:r>
      <w:r w:rsidRPr="00DA6795">
        <w:rPr>
          <w:rFonts w:ascii="Arial" w:hAnsi="Arial" w:cs="Arial"/>
          <w:sz w:val="20"/>
          <w:szCs w:val="20"/>
        </w:rPr>
        <w:t xml:space="preserve"> oraz 15</w:t>
      </w:r>
      <w:r w:rsidRPr="00DA6795">
        <w:rPr>
          <w:rFonts w:ascii="Arial" w:hAnsi="Arial" w:cs="Arial"/>
          <w:sz w:val="20"/>
          <w:szCs w:val="20"/>
          <w:vertAlign w:val="superscript"/>
        </w:rPr>
        <w:t>30</w:t>
      </w:r>
      <w:r w:rsidRPr="00DA6795">
        <w:rPr>
          <w:rFonts w:ascii="Arial" w:hAnsi="Arial" w:cs="Arial"/>
          <w:sz w:val="20"/>
          <w:szCs w:val="20"/>
        </w:rPr>
        <w:t xml:space="preserve"> - 21</w:t>
      </w:r>
      <w:r w:rsidRPr="00DA6795">
        <w:rPr>
          <w:rFonts w:ascii="Arial" w:hAnsi="Arial" w:cs="Arial"/>
          <w:sz w:val="20"/>
          <w:szCs w:val="20"/>
          <w:vertAlign w:val="superscript"/>
        </w:rPr>
        <w:t>00</w:t>
      </w:r>
      <w:r w:rsidRPr="00DA6795">
        <w:rPr>
          <w:rFonts w:ascii="Arial" w:hAnsi="Arial" w:cs="Arial"/>
          <w:sz w:val="20"/>
          <w:szCs w:val="20"/>
        </w:rPr>
        <w:t>. </w:t>
      </w:r>
    </w:p>
    <w:p w14:paraId="09DF76E6" w14:textId="3239DEC2" w:rsidR="00E517C3" w:rsidRPr="00DA6795" w:rsidRDefault="00E517C3" w:rsidP="00E517C3">
      <w:pPr>
        <w:pStyle w:val="Tekstpodstawowy"/>
        <w:numPr>
          <w:ilvl w:val="0"/>
          <w:numId w:val="7"/>
        </w:numPr>
        <w:suppressAutoHyphens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Czynności w obiekcie przy ul. Nowa 2 wykonywane będą w godzinach:</w:t>
      </w:r>
    </w:p>
    <w:p w14:paraId="0217772D" w14:textId="77777777" w:rsidR="00E517C3" w:rsidRPr="00DA6795" w:rsidRDefault="00E517C3" w:rsidP="00E517C3">
      <w:pPr>
        <w:pStyle w:val="Tekstpodstawowy"/>
        <w:suppressAutoHyphens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 xml:space="preserve">      a/ poniedziałek w godz. od 15.00 do 20.00,</w:t>
      </w:r>
    </w:p>
    <w:p w14:paraId="60C86851" w14:textId="2A1D3C4A" w:rsidR="00E517C3" w:rsidRPr="00DA6795" w:rsidRDefault="00E517C3" w:rsidP="00E517C3">
      <w:pPr>
        <w:pStyle w:val="Tekstpodstawowy"/>
        <w:suppressAutoHyphens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 xml:space="preserve">      b/ wtorek-piątek w godz. od 15.00 do 18.00</w:t>
      </w:r>
      <w:r w:rsidR="00B81A8B" w:rsidRPr="00DA6795">
        <w:rPr>
          <w:rFonts w:ascii="Arial" w:hAnsi="Arial" w:cs="Arial"/>
          <w:sz w:val="20"/>
          <w:szCs w:val="20"/>
        </w:rPr>
        <w:t>.</w:t>
      </w:r>
    </w:p>
    <w:p w14:paraId="62A5012F" w14:textId="77777777" w:rsidR="00B9339E" w:rsidRPr="00DA6795" w:rsidRDefault="00B9339E" w:rsidP="00E517C3">
      <w:pPr>
        <w:pStyle w:val="Tekstpodstawowy"/>
        <w:suppressAutoHyphens/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5F6856E5" w14:textId="77777777" w:rsidR="00B9339E" w:rsidRPr="00DA6795" w:rsidRDefault="00B9339E" w:rsidP="00B9339E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DA6795">
        <w:rPr>
          <w:rFonts w:ascii="Arial" w:hAnsi="Arial" w:cs="Arial"/>
          <w:b/>
          <w:sz w:val="20"/>
          <w:szCs w:val="20"/>
        </w:rPr>
        <w:t>§ 4</w:t>
      </w:r>
    </w:p>
    <w:p w14:paraId="6F2B5A90" w14:textId="511742FF" w:rsidR="00B9339E" w:rsidRPr="00DA6795" w:rsidRDefault="00B9339E" w:rsidP="00E517C3">
      <w:pPr>
        <w:pStyle w:val="Tekstpodstawowy"/>
        <w:suppressAutoHyphens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 xml:space="preserve">1. W okresie realizacji przedmiotu umowy </w:t>
      </w:r>
      <w:r w:rsidR="00ED44F9" w:rsidRPr="00DA6795">
        <w:rPr>
          <w:rFonts w:ascii="Arial" w:hAnsi="Arial" w:cs="Arial"/>
          <w:sz w:val="20"/>
          <w:szCs w:val="20"/>
        </w:rPr>
        <w:t>Zamawiający</w:t>
      </w:r>
      <w:r w:rsidR="00ED44F9" w:rsidRPr="00DA6795">
        <w:rPr>
          <w:rFonts w:ascii="Arial" w:hAnsi="Arial" w:cs="Arial"/>
          <w:b/>
          <w:sz w:val="20"/>
          <w:szCs w:val="20"/>
        </w:rPr>
        <w:t xml:space="preserve"> </w:t>
      </w:r>
      <w:r w:rsidR="00ED44F9" w:rsidRPr="00DA6795">
        <w:rPr>
          <w:rFonts w:ascii="Arial" w:hAnsi="Arial" w:cs="Arial"/>
          <w:sz w:val="20"/>
          <w:szCs w:val="20"/>
        </w:rPr>
        <w:t>wymaga,</w:t>
      </w:r>
      <w:r w:rsidR="00ED44F9" w:rsidRPr="00DA6795">
        <w:rPr>
          <w:rFonts w:ascii="Arial" w:hAnsi="Arial" w:cs="Arial"/>
          <w:b/>
          <w:sz w:val="20"/>
          <w:szCs w:val="20"/>
        </w:rPr>
        <w:t xml:space="preserve"> </w:t>
      </w:r>
      <w:r w:rsidR="00ED44F9" w:rsidRPr="00DA6795">
        <w:rPr>
          <w:rFonts w:ascii="Arial" w:hAnsi="Arial" w:cs="Arial"/>
          <w:sz w:val="20"/>
          <w:szCs w:val="20"/>
        </w:rPr>
        <w:t>aby</w:t>
      </w:r>
      <w:r w:rsidR="00ED44F9" w:rsidRPr="00DA6795">
        <w:rPr>
          <w:rFonts w:ascii="Arial" w:hAnsi="Arial" w:cs="Arial"/>
          <w:b/>
          <w:sz w:val="20"/>
          <w:szCs w:val="20"/>
        </w:rPr>
        <w:t xml:space="preserve"> </w:t>
      </w:r>
      <w:r w:rsidR="00ED44F9" w:rsidRPr="00DA6795">
        <w:rPr>
          <w:rFonts w:ascii="Arial" w:hAnsi="Arial" w:cs="Arial"/>
          <w:sz w:val="20"/>
          <w:szCs w:val="20"/>
        </w:rPr>
        <w:t xml:space="preserve">usługę sprzątania stale   </w:t>
      </w:r>
      <w:r w:rsidR="00ED44F9" w:rsidRPr="00DA6795">
        <w:rPr>
          <w:rFonts w:ascii="Arial" w:hAnsi="Arial" w:cs="Arial"/>
          <w:sz w:val="20"/>
          <w:szCs w:val="20"/>
        </w:rPr>
        <w:br/>
        <w:t xml:space="preserve">       wykonywały:</w:t>
      </w:r>
    </w:p>
    <w:p w14:paraId="6D3E3521" w14:textId="12188588" w:rsidR="00B9339E" w:rsidRPr="00DA6795" w:rsidRDefault="00ED44F9" w:rsidP="00E517C3">
      <w:pPr>
        <w:pStyle w:val="Tekstpodstawowy"/>
        <w:suppressAutoHyphens/>
        <w:spacing w:after="0" w:line="276" w:lineRule="auto"/>
        <w:jc w:val="both"/>
        <w:rPr>
          <w:rFonts w:ascii="Arial" w:hAnsi="Arial" w:cs="Arial"/>
          <w:sz w:val="20"/>
          <w:szCs w:val="22"/>
        </w:rPr>
      </w:pPr>
      <w:r w:rsidRPr="00DA6795">
        <w:rPr>
          <w:rFonts w:ascii="Arial" w:hAnsi="Arial" w:cs="Arial"/>
          <w:sz w:val="22"/>
          <w:szCs w:val="22"/>
        </w:rPr>
        <w:t xml:space="preserve">    </w:t>
      </w:r>
      <w:r w:rsidRPr="00DA6795">
        <w:rPr>
          <w:rFonts w:ascii="Arial" w:hAnsi="Arial" w:cs="Arial"/>
          <w:sz w:val="20"/>
          <w:szCs w:val="22"/>
        </w:rPr>
        <w:t xml:space="preserve">  a/ w lokalizacji Pl. Stary Rynek 14 co najmniej 4 osoby zatrudnione na umowę o pracę,</w:t>
      </w:r>
    </w:p>
    <w:p w14:paraId="3CE7321D" w14:textId="78F14280" w:rsidR="00ED44F9" w:rsidRPr="00DA6795" w:rsidRDefault="00ED44F9" w:rsidP="00E517C3">
      <w:pPr>
        <w:pStyle w:val="Tekstpodstawowy"/>
        <w:suppressAutoHyphens/>
        <w:spacing w:after="0" w:line="276" w:lineRule="auto"/>
        <w:jc w:val="both"/>
        <w:rPr>
          <w:rFonts w:ascii="Arial" w:hAnsi="Arial" w:cs="Arial"/>
          <w:sz w:val="20"/>
          <w:szCs w:val="22"/>
        </w:rPr>
      </w:pPr>
      <w:r w:rsidRPr="00DA6795">
        <w:rPr>
          <w:rFonts w:ascii="Arial" w:hAnsi="Arial" w:cs="Arial"/>
          <w:sz w:val="20"/>
          <w:szCs w:val="22"/>
        </w:rPr>
        <w:t xml:space="preserve">      b/ w pozostałych lokalizacjach co najmniej po 1 osobie zatrudnionej na umowę o pracę.</w:t>
      </w:r>
    </w:p>
    <w:p w14:paraId="5E710D07" w14:textId="6E112D01" w:rsidR="00ED44F9" w:rsidRPr="00DA6795" w:rsidRDefault="00ED44F9" w:rsidP="00ED44F9">
      <w:pPr>
        <w:pStyle w:val="Akapitzlist"/>
        <w:numPr>
          <w:ilvl w:val="0"/>
          <w:numId w:val="1"/>
        </w:numPr>
        <w:suppressAutoHyphens/>
        <w:spacing w:line="276" w:lineRule="auto"/>
        <w:jc w:val="both"/>
        <w:rPr>
          <w:rFonts w:ascii="Arial" w:hAnsi="Arial" w:cs="Arial"/>
          <w:spacing w:val="-6"/>
          <w:sz w:val="20"/>
        </w:rPr>
      </w:pPr>
      <w:r w:rsidRPr="00DA6795">
        <w:rPr>
          <w:rFonts w:ascii="Arial" w:hAnsi="Arial" w:cs="Arial"/>
          <w:spacing w:val="-6"/>
          <w:sz w:val="20"/>
        </w:rPr>
        <w:t>Zatrudnienie o którym mowa w ust. 1 pkt. a i b powinno trwać przez cały okres realizacji zamówienia.</w:t>
      </w:r>
    </w:p>
    <w:p w14:paraId="6B8CC2BA" w14:textId="14A352D6" w:rsidR="00190214" w:rsidRPr="00DA6795" w:rsidRDefault="00190214" w:rsidP="00190214">
      <w:pPr>
        <w:pStyle w:val="Akapitzlist"/>
        <w:numPr>
          <w:ilvl w:val="0"/>
          <w:numId w:val="1"/>
        </w:numPr>
        <w:spacing w:before="102"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Usługi wykonywane będą przy pomocy personelu Wykonawcy, którego imienny wykaz</w:t>
      </w:r>
      <w:r w:rsidR="00304853" w:rsidRPr="00DA6795">
        <w:rPr>
          <w:rFonts w:ascii="Arial" w:hAnsi="Arial" w:cs="Arial"/>
          <w:sz w:val="20"/>
          <w:szCs w:val="20"/>
        </w:rPr>
        <w:t xml:space="preserve"> </w:t>
      </w:r>
      <w:r w:rsidRPr="00DA6795">
        <w:rPr>
          <w:rFonts w:ascii="Arial" w:hAnsi="Arial" w:cs="Arial"/>
          <w:sz w:val="20"/>
          <w:szCs w:val="20"/>
        </w:rPr>
        <w:t xml:space="preserve">stanowi załącznik nr 3 do umowy. W przypadku zmiany osób realizujących przedmiot umowy, Wykonawca zobowiązany jest do zgłoszenia w formie pisemnej tego faktu Zamawiającemu. </w:t>
      </w:r>
    </w:p>
    <w:p w14:paraId="61303D9A" w14:textId="6E0F4476" w:rsidR="002D3E48" w:rsidRPr="00DA6795" w:rsidRDefault="002D3E48" w:rsidP="00190214">
      <w:pPr>
        <w:pStyle w:val="Akapitzlist"/>
        <w:numPr>
          <w:ilvl w:val="0"/>
          <w:numId w:val="1"/>
        </w:numPr>
        <w:spacing w:before="102"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 xml:space="preserve">Dokumenty o których mowa w ust. 3 Wykonawca zobowiązany jest dostarczyć Zamawiającemu </w:t>
      </w:r>
      <w:r w:rsidR="00D501DF">
        <w:rPr>
          <w:rFonts w:ascii="Arial" w:hAnsi="Arial" w:cs="Arial"/>
          <w:sz w:val="20"/>
          <w:szCs w:val="20"/>
        </w:rPr>
        <w:br/>
      </w:r>
      <w:r w:rsidRPr="00DA6795">
        <w:rPr>
          <w:rFonts w:ascii="Arial" w:hAnsi="Arial" w:cs="Arial"/>
          <w:sz w:val="20"/>
          <w:szCs w:val="20"/>
        </w:rPr>
        <w:t>w terminie nie przekraczającym 7 dni od daty zawarcia niniejszej umowy.</w:t>
      </w:r>
    </w:p>
    <w:p w14:paraId="1694E962" w14:textId="44546311" w:rsidR="00AE5BE8" w:rsidRPr="003B7710" w:rsidRDefault="000E44C2" w:rsidP="003B7710">
      <w:pPr>
        <w:pStyle w:val="Akapitzlist"/>
        <w:numPr>
          <w:ilvl w:val="0"/>
          <w:numId w:val="1"/>
        </w:numPr>
        <w:spacing w:before="102" w:line="276" w:lineRule="auto"/>
        <w:jc w:val="both"/>
        <w:rPr>
          <w:rFonts w:ascii="Arial" w:hAnsi="Arial" w:cs="Arial"/>
          <w:sz w:val="20"/>
          <w:szCs w:val="20"/>
        </w:rPr>
      </w:pPr>
      <w:r w:rsidRPr="003B7710">
        <w:rPr>
          <w:rFonts w:ascii="Arial" w:hAnsi="Arial" w:cs="Arial"/>
          <w:sz w:val="20"/>
          <w:szCs w:val="20"/>
        </w:rPr>
        <w:t>Zamawiający ma prawo w uzasadnionych przypadkach (naruszenie tajemnicy służbowej, wielokrotne skargi na jakość sprzątania itp.)</w:t>
      </w:r>
      <w:r w:rsidR="00273489" w:rsidRPr="003B7710">
        <w:rPr>
          <w:rFonts w:ascii="Arial" w:hAnsi="Arial" w:cs="Arial"/>
          <w:sz w:val="20"/>
          <w:szCs w:val="20"/>
        </w:rPr>
        <w:t xml:space="preserve"> </w:t>
      </w:r>
      <w:r w:rsidRPr="003B7710">
        <w:rPr>
          <w:rFonts w:ascii="Arial" w:hAnsi="Arial" w:cs="Arial"/>
          <w:sz w:val="20"/>
          <w:szCs w:val="20"/>
        </w:rPr>
        <w:t>zażądać zmiany osoby wykonującej czynności sprzątania,</w:t>
      </w:r>
      <w:r w:rsidRPr="003B7710">
        <w:rPr>
          <w:rFonts w:ascii="Arial" w:hAnsi="Arial" w:cs="Arial"/>
          <w:sz w:val="20"/>
          <w:szCs w:val="20"/>
        </w:rPr>
        <w:br/>
        <w:t xml:space="preserve">a Wykonawca zmiany tej dokona. </w:t>
      </w:r>
    </w:p>
    <w:p w14:paraId="2B19AE33" w14:textId="7C31FC57" w:rsidR="00ED44F9" w:rsidRPr="00DA6795" w:rsidRDefault="00ED44F9" w:rsidP="003B7710">
      <w:pPr>
        <w:pStyle w:val="Akapitzlist"/>
        <w:numPr>
          <w:ilvl w:val="0"/>
          <w:numId w:val="1"/>
        </w:numPr>
        <w:suppressAutoHyphens/>
        <w:spacing w:line="276" w:lineRule="auto"/>
        <w:jc w:val="both"/>
        <w:rPr>
          <w:rFonts w:ascii="Arial" w:hAnsi="Arial" w:cs="Arial"/>
          <w:spacing w:val="-6"/>
          <w:sz w:val="20"/>
        </w:rPr>
      </w:pPr>
      <w:r w:rsidRPr="00DA6795">
        <w:rPr>
          <w:rFonts w:ascii="Arial" w:hAnsi="Arial" w:cs="Arial"/>
          <w:spacing w:val="-2"/>
          <w:sz w:val="20"/>
        </w:rPr>
        <w:t>Zamawiający w czasie trwania umowy zastrzega sobie prawo do dokonywania doraźnej kontroli przestrzegania czasu pracy oraz ilości</w:t>
      </w:r>
      <w:r w:rsidR="00526F5C">
        <w:rPr>
          <w:rFonts w:ascii="Arial" w:hAnsi="Arial" w:cs="Arial"/>
          <w:spacing w:val="-2"/>
          <w:sz w:val="20"/>
        </w:rPr>
        <w:t xml:space="preserve"> i aktualności wykazu</w:t>
      </w:r>
      <w:r w:rsidRPr="00DA6795">
        <w:rPr>
          <w:rFonts w:ascii="Arial" w:hAnsi="Arial" w:cs="Arial"/>
          <w:spacing w:val="-2"/>
          <w:sz w:val="20"/>
        </w:rPr>
        <w:t xml:space="preserve"> osób wykonujących usługę sprzątania.</w:t>
      </w:r>
    </w:p>
    <w:p w14:paraId="69CA0AFF" w14:textId="77777777" w:rsidR="00AE5BE8" w:rsidRPr="00DA6795" w:rsidRDefault="00AE5BE8">
      <w:pPr>
        <w:pStyle w:val="Akapitzlist"/>
        <w:spacing w:before="102"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3F22F6F9" w14:textId="77777777" w:rsidR="00E57A59" w:rsidRPr="00DA6795" w:rsidRDefault="00E57A59" w:rsidP="00E57A59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DA6795">
        <w:rPr>
          <w:rFonts w:ascii="Arial" w:hAnsi="Arial" w:cs="Arial"/>
          <w:b/>
          <w:sz w:val="20"/>
          <w:szCs w:val="20"/>
        </w:rPr>
        <w:t>§ 5</w:t>
      </w:r>
    </w:p>
    <w:p w14:paraId="3B6996E9" w14:textId="77777777" w:rsidR="00E57A59" w:rsidRPr="00DA6795" w:rsidRDefault="00E57A59" w:rsidP="00E57A59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Do obowiązków Zamawiającego należy:</w:t>
      </w:r>
    </w:p>
    <w:p w14:paraId="5CCF3B10" w14:textId="77777777" w:rsidR="00E57A59" w:rsidRPr="00DA6795" w:rsidRDefault="00E57A59" w:rsidP="00E57A59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protokolarne potwierdzanie wykonania usługi,</w:t>
      </w:r>
    </w:p>
    <w:p w14:paraId="1519CD86" w14:textId="77777777" w:rsidR="00E57A59" w:rsidRPr="00DA6795" w:rsidRDefault="00E57A59" w:rsidP="00E57A59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w przypadku stwierdzenia uchybień w zakresie realizacji usługi, Zamawiający sporządzi protokół odbioru usługi sprzątania, wskazując stwierdzone uchybienia,</w:t>
      </w:r>
    </w:p>
    <w:p w14:paraId="19EE590F" w14:textId="77777777" w:rsidR="00E57A59" w:rsidRPr="00DA6795" w:rsidRDefault="00E57A59" w:rsidP="00E57A59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16"/>
          <w:szCs w:val="20"/>
        </w:rPr>
      </w:pPr>
      <w:r w:rsidRPr="00DA6795">
        <w:rPr>
          <w:rFonts w:ascii="Arial" w:hAnsi="Arial" w:cs="Arial"/>
          <w:sz w:val="20"/>
          <w:szCs w:val="20"/>
        </w:rPr>
        <w:t xml:space="preserve">przeprowadzenie doraźnej kontroli </w:t>
      </w:r>
      <w:r w:rsidRPr="00DA6795">
        <w:rPr>
          <w:rFonts w:ascii="Arial" w:hAnsi="Arial" w:cs="Arial"/>
          <w:spacing w:val="-2"/>
          <w:sz w:val="20"/>
        </w:rPr>
        <w:t>przestrzegania czasu pracy oraz ilości osób wykonujących usługę sprzątania oraz poinformowanie o jej wyniku przedstawiciela Wykonawcy,</w:t>
      </w:r>
    </w:p>
    <w:p w14:paraId="67DB63F2" w14:textId="77777777" w:rsidR="00E57A59" w:rsidRPr="00DA6795" w:rsidRDefault="00E57A59" w:rsidP="00E57A59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16"/>
          <w:szCs w:val="20"/>
        </w:rPr>
      </w:pPr>
      <w:r w:rsidRPr="00DA6795">
        <w:rPr>
          <w:rFonts w:ascii="Arial" w:hAnsi="Arial" w:cs="Arial"/>
          <w:spacing w:val="-2"/>
          <w:sz w:val="20"/>
        </w:rPr>
        <w:t>przeprowadzenie doraźnej kontroli sprzątania wraz ze sporządzeniem protokołu z ewentualnymi uwagami,</w:t>
      </w:r>
    </w:p>
    <w:p w14:paraId="66963066" w14:textId="77777777" w:rsidR="00E57A59" w:rsidRPr="00DA6795" w:rsidRDefault="00E57A59" w:rsidP="00E57A59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współpraca z Wykonawcą,</w:t>
      </w:r>
    </w:p>
    <w:p w14:paraId="2ACBB211" w14:textId="77777777" w:rsidR="00E57A59" w:rsidRPr="00DA6795" w:rsidRDefault="00E57A59" w:rsidP="00E57A59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udostępnienie informacji niezbędnych do prawidłowej realizacji zamówienia,</w:t>
      </w:r>
    </w:p>
    <w:p w14:paraId="637AF710" w14:textId="77777777" w:rsidR="00E57A59" w:rsidRPr="00DA6795" w:rsidRDefault="00E57A59" w:rsidP="00E57A59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udostępnienie w dniu zawarcia umowy pomieszczenia na potrzeby pracowników wykonujących usługę (m.in. do przechowywania niezbędnego sprzętu, środków czystości itp.),</w:t>
      </w:r>
    </w:p>
    <w:p w14:paraId="7F650630" w14:textId="77777777" w:rsidR="00E57A59" w:rsidRPr="00DA6795" w:rsidRDefault="00E57A59" w:rsidP="00E57A59">
      <w:pPr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f)    zapewnienie pracownikom Wykonawcy dostępu do energii elektrycznej oraz wody.</w:t>
      </w:r>
    </w:p>
    <w:p w14:paraId="61AB566C" w14:textId="77777777" w:rsidR="00E57A59" w:rsidRPr="00DA6795" w:rsidRDefault="00E57A59" w:rsidP="00E57A59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 xml:space="preserve">Zamawiający zastrzega sobie prawo do bieżącej kontroli sposobu i jakości świadczonych </w:t>
      </w:r>
      <w:r w:rsidRPr="00DA6795">
        <w:rPr>
          <w:rFonts w:ascii="Arial" w:hAnsi="Arial" w:cs="Arial"/>
          <w:sz w:val="20"/>
          <w:szCs w:val="20"/>
        </w:rPr>
        <w:br/>
        <w:t xml:space="preserve">przez Wykonawcę usług. Stwierdzone uchybienia będą usuwane od razu </w:t>
      </w:r>
      <w:r w:rsidRPr="00DA6795">
        <w:rPr>
          <w:rFonts w:ascii="Arial" w:hAnsi="Arial" w:cs="Arial"/>
          <w:sz w:val="20"/>
          <w:szCs w:val="20"/>
        </w:rPr>
        <w:br/>
        <w:t xml:space="preserve"> i będą odnotowywane w protokole odbioru usługi sprzątania.</w:t>
      </w:r>
    </w:p>
    <w:p w14:paraId="051F5829" w14:textId="77777777" w:rsidR="00E57A59" w:rsidRPr="00DA6795" w:rsidRDefault="00E57A59" w:rsidP="00E57A59">
      <w:pPr>
        <w:pStyle w:val="Akapitzlist"/>
        <w:numPr>
          <w:ilvl w:val="0"/>
          <w:numId w:val="8"/>
        </w:numPr>
        <w:spacing w:afterAutospacing="1"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  <w:lang w:eastAsia="ar-SA"/>
        </w:rPr>
        <w:t>Osobą odpowiedzialną za realizację niniejszej umowy po stronie Zamawiającego:</w:t>
      </w:r>
    </w:p>
    <w:p w14:paraId="1E85D817" w14:textId="77777777" w:rsidR="00E57A59" w:rsidRPr="00DA6795" w:rsidRDefault="00E57A59" w:rsidP="00E57A59">
      <w:pPr>
        <w:pStyle w:val="Akapitzlist"/>
        <w:spacing w:beforeAutospacing="1" w:afterAutospacing="1" w:line="276" w:lineRule="auto"/>
        <w:ind w:left="360"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DA6795">
        <w:rPr>
          <w:rFonts w:ascii="Arial" w:hAnsi="Arial" w:cs="Arial"/>
          <w:b/>
          <w:sz w:val="20"/>
          <w:szCs w:val="20"/>
          <w:lang w:eastAsia="ar-SA"/>
        </w:rPr>
        <w:t xml:space="preserve">Marcin Sawko – Naczelnik Wydziału Obsługi Urzędu, e-mail: </w:t>
      </w:r>
      <w:hyperlink r:id="rId8" w:history="1">
        <w:r w:rsidRPr="00DA6795">
          <w:rPr>
            <w:rStyle w:val="Hipercze"/>
            <w:rFonts w:ascii="Arial" w:hAnsi="Arial" w:cs="Arial"/>
            <w:b/>
            <w:color w:val="auto"/>
            <w:sz w:val="20"/>
            <w:szCs w:val="20"/>
            <w:lang w:eastAsia="ar-SA"/>
          </w:rPr>
          <w:t>marcin.sawko@um.lomza.pl</w:t>
        </w:r>
      </w:hyperlink>
      <w:r w:rsidRPr="00DA6795">
        <w:rPr>
          <w:rFonts w:ascii="Arial" w:hAnsi="Arial" w:cs="Arial"/>
          <w:b/>
          <w:sz w:val="20"/>
          <w:szCs w:val="20"/>
          <w:lang w:eastAsia="ar-SA"/>
        </w:rPr>
        <w:t>.</w:t>
      </w:r>
    </w:p>
    <w:p w14:paraId="0FBFB0DE" w14:textId="77777777" w:rsidR="00E57A59" w:rsidRPr="00DA6795" w:rsidRDefault="00E57A59" w:rsidP="00E57A59">
      <w:pPr>
        <w:pStyle w:val="Akapitzlist"/>
        <w:numPr>
          <w:ilvl w:val="0"/>
          <w:numId w:val="8"/>
        </w:numPr>
        <w:spacing w:beforeAutospacing="1"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  <w:lang w:eastAsia="ar-SA"/>
        </w:rPr>
        <w:t xml:space="preserve">Osobą odpowiedzialną za realizację umowy po stronie Wykonawcy </w:t>
      </w:r>
      <w:r w:rsidRPr="00DA6795">
        <w:rPr>
          <w:rFonts w:ascii="Arial" w:hAnsi="Arial" w:cs="Arial"/>
          <w:sz w:val="20"/>
          <w:szCs w:val="20"/>
          <w:lang w:eastAsia="ar-SA"/>
        </w:rPr>
        <w:br/>
        <w:t>jest: …………………………………………………………………………………………</w:t>
      </w:r>
    </w:p>
    <w:p w14:paraId="47F0E534" w14:textId="77777777" w:rsidR="00E57A59" w:rsidRPr="00DA6795" w:rsidRDefault="00E57A59" w:rsidP="00E57A59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Wskazani przedstawiciele stron upoważnieni są do podpisania comiesięcznego protokołu odbioru usługi.</w:t>
      </w:r>
    </w:p>
    <w:p w14:paraId="7F95CA56" w14:textId="77777777" w:rsidR="00E57A59" w:rsidRPr="00DA6795" w:rsidRDefault="00E57A59" w:rsidP="00E57A59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 xml:space="preserve">W przypadku niestawienia się przedstawiciela Wykonawcy Zamawiający zastrzega sobie prawo </w:t>
      </w:r>
      <w:r w:rsidRPr="00DA6795">
        <w:rPr>
          <w:rFonts w:ascii="Arial" w:hAnsi="Arial" w:cs="Arial"/>
          <w:sz w:val="20"/>
          <w:szCs w:val="20"/>
        </w:rPr>
        <w:br/>
        <w:t>do samodzielnego spisania protokołu wraz z uwagami do realizacji przedmiotu zamówienia.</w:t>
      </w:r>
    </w:p>
    <w:p w14:paraId="30804C44" w14:textId="77777777" w:rsidR="00E57A59" w:rsidRPr="00DA6795" w:rsidRDefault="00E57A59" w:rsidP="00E57A59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Comiesięczny odbiór usługi nastąpi w terminie nie przekraczającym 5 dnia miesiąca następującego po miesiącu świadczenia usługi.</w:t>
      </w:r>
    </w:p>
    <w:p w14:paraId="44FA8C78" w14:textId="77777777" w:rsidR="00E57A59" w:rsidRPr="00DA6795" w:rsidRDefault="00E57A59" w:rsidP="00E57A59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Wszelkie zastrzeżenia i protokoły z doraźnych kontroli przeprowadzonych przez Zamawiającego zostaną przekazane Wykonawcy za pośrednictwem poczty elektronicznej na adres e-mail należący do Wykonawcy: …………………………………………………………..</w:t>
      </w:r>
    </w:p>
    <w:p w14:paraId="5AEBA12C" w14:textId="77777777" w:rsidR="00E57A59" w:rsidRPr="00DA6795" w:rsidRDefault="00E57A59" w:rsidP="00E57A59">
      <w:pPr>
        <w:spacing w:line="276" w:lineRule="auto"/>
        <w:rPr>
          <w:rFonts w:ascii="Arial" w:hAnsi="Arial" w:cs="Arial"/>
          <w:sz w:val="20"/>
          <w:szCs w:val="20"/>
        </w:rPr>
      </w:pPr>
    </w:p>
    <w:p w14:paraId="4E030DC0" w14:textId="77777777" w:rsidR="00E57A59" w:rsidRPr="00DA6795" w:rsidRDefault="00E57A59" w:rsidP="00E57A59">
      <w:pPr>
        <w:spacing w:line="276" w:lineRule="auto"/>
        <w:jc w:val="center"/>
      </w:pPr>
      <w:r w:rsidRPr="00DA6795">
        <w:rPr>
          <w:rFonts w:ascii="Arial" w:hAnsi="Arial" w:cs="Arial"/>
          <w:b/>
          <w:sz w:val="20"/>
          <w:szCs w:val="20"/>
        </w:rPr>
        <w:t>§ 6</w:t>
      </w:r>
    </w:p>
    <w:p w14:paraId="66336EC4" w14:textId="6CEFA2C4" w:rsidR="00E57A59" w:rsidRPr="00DA6795" w:rsidRDefault="00E57A59" w:rsidP="00E57A5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 xml:space="preserve">1. Wykonawca zrealizuje przedmiot zamówienia zgodnie z SWZ. Wykonawca zobowiązany jest do: </w:t>
      </w:r>
      <w:r w:rsidRPr="00DA6795">
        <w:rPr>
          <w:rFonts w:ascii="Arial" w:hAnsi="Arial" w:cs="Arial"/>
          <w:sz w:val="20"/>
          <w:szCs w:val="20"/>
        </w:rPr>
        <w:br/>
        <w:t xml:space="preserve">      a)   utrzymanie w należytej czystości pomieszczeń wchodzących w zakres umowy,</w:t>
      </w:r>
    </w:p>
    <w:p w14:paraId="5E2D443F" w14:textId="117E1D6F" w:rsidR="00E57A59" w:rsidRPr="00DA6795" w:rsidRDefault="00E57A59" w:rsidP="00E57A59">
      <w:pPr>
        <w:pStyle w:val="Akapitzlist"/>
        <w:numPr>
          <w:ilvl w:val="0"/>
          <w:numId w:val="46"/>
        </w:numPr>
        <w:spacing w:afterAutospacing="1"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 xml:space="preserve">zapewnienie wykonania usług sprzętem i urządzeniami specjalistycznymi przy użyciu materiałów i środków chemicznych, wysokiej jakości oraz stosowanie ich zgodnie z właściwymi normami </w:t>
      </w:r>
      <w:r w:rsidRPr="00DA6795">
        <w:rPr>
          <w:rFonts w:ascii="Arial" w:hAnsi="Arial" w:cs="Arial"/>
          <w:sz w:val="20"/>
          <w:szCs w:val="20"/>
        </w:rPr>
        <w:lastRenderedPageBreak/>
        <w:t xml:space="preserve">producenta, a przed przystąpieniem do realizacji usługi przedłożenia dokumentów potwierdzających zakup sprzętu wykorzystywanego do realizacji umowy oraz jego okazanie. </w:t>
      </w:r>
      <w:r w:rsidR="00D501DF">
        <w:rPr>
          <w:rFonts w:ascii="Arial" w:hAnsi="Arial" w:cs="Arial"/>
          <w:sz w:val="20"/>
          <w:szCs w:val="20"/>
        </w:rPr>
        <w:br/>
      </w:r>
      <w:r w:rsidRPr="00DA6795">
        <w:rPr>
          <w:rFonts w:ascii="Arial" w:hAnsi="Arial" w:cs="Arial"/>
          <w:sz w:val="20"/>
          <w:szCs w:val="20"/>
        </w:rPr>
        <w:t xml:space="preserve">W trakcie realizacji umowy Zamawiający ma prawo skontrolować czy Wykonawca korzysta </w:t>
      </w:r>
      <w:r w:rsidR="00D501DF">
        <w:rPr>
          <w:rFonts w:ascii="Arial" w:hAnsi="Arial" w:cs="Arial"/>
          <w:sz w:val="20"/>
          <w:szCs w:val="20"/>
        </w:rPr>
        <w:br/>
      </w:r>
      <w:r w:rsidRPr="00DA6795">
        <w:rPr>
          <w:rFonts w:ascii="Arial" w:hAnsi="Arial" w:cs="Arial"/>
          <w:sz w:val="20"/>
          <w:szCs w:val="20"/>
        </w:rPr>
        <w:t>z zakupionego sprzętu oraz sprawdzić jego stan techniczny.</w:t>
      </w:r>
    </w:p>
    <w:p w14:paraId="09A00613" w14:textId="65AC0F16" w:rsidR="00E57A59" w:rsidRPr="00DA6795" w:rsidRDefault="00E57A59" w:rsidP="00E57A59">
      <w:pPr>
        <w:pStyle w:val="Akapitzlist"/>
        <w:numPr>
          <w:ilvl w:val="0"/>
          <w:numId w:val="4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 xml:space="preserve">przedstawienia </w:t>
      </w:r>
      <w:r w:rsidR="00526F5C">
        <w:rPr>
          <w:rFonts w:ascii="Arial" w:hAnsi="Arial" w:cs="Arial"/>
          <w:sz w:val="20"/>
          <w:szCs w:val="20"/>
        </w:rPr>
        <w:t xml:space="preserve">aktualnego </w:t>
      </w:r>
      <w:r w:rsidRPr="00DA6795">
        <w:rPr>
          <w:rFonts w:ascii="Arial" w:hAnsi="Arial" w:cs="Arial"/>
          <w:sz w:val="20"/>
          <w:szCs w:val="20"/>
        </w:rPr>
        <w:t>imiennego wykazu osób świadczących usługę sprzątania, stanowiącą przedmiot umowy – zgodnie ze wzorem, stanowiącym załącznik nr 3 do umowy,</w:t>
      </w:r>
    </w:p>
    <w:p w14:paraId="5B15AA91" w14:textId="77777777" w:rsidR="00E57A59" w:rsidRPr="00DA6795" w:rsidRDefault="00E57A59" w:rsidP="00E57A59">
      <w:pPr>
        <w:pStyle w:val="Akapitzlist"/>
        <w:numPr>
          <w:ilvl w:val="0"/>
          <w:numId w:val="4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stałego nadzoru nad osobami, za pomocą których wykonuje przedmiot umowy oraz jakością wykonywania przedmiotu umowy,</w:t>
      </w:r>
    </w:p>
    <w:p w14:paraId="693D6832" w14:textId="77777777" w:rsidR="00E57A59" w:rsidRPr="00DA6795" w:rsidRDefault="00E57A59" w:rsidP="00E57A59">
      <w:pPr>
        <w:pStyle w:val="Akapitzlist"/>
        <w:numPr>
          <w:ilvl w:val="0"/>
          <w:numId w:val="4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zapewnienie stałej liczby personelu wykonującego usługę sprzątania w ilości wskazanej w §4 ust. 1 oraz przestrzegania dziennego czasu pracy w poszczególnych lokalizacjach,</w:t>
      </w:r>
    </w:p>
    <w:p w14:paraId="73D3391A" w14:textId="2E3BED6A" w:rsidR="00E57A59" w:rsidRPr="00DA6795" w:rsidRDefault="00E57A59" w:rsidP="00E57A59">
      <w:pPr>
        <w:pStyle w:val="Akapitzlist"/>
        <w:numPr>
          <w:ilvl w:val="0"/>
          <w:numId w:val="4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 xml:space="preserve">usuwanie stwierdzonych podczas kontroli nieprawidłowości w stanie czystości sprzątanego pomieszczenia, najpóźniej do końca dnia, w którym Zamawiający dokonał zgłoszenia </w:t>
      </w:r>
      <w:r w:rsidR="00D501DF">
        <w:rPr>
          <w:rFonts w:ascii="Arial" w:hAnsi="Arial" w:cs="Arial"/>
          <w:sz w:val="20"/>
          <w:szCs w:val="20"/>
        </w:rPr>
        <w:br/>
      </w:r>
      <w:r w:rsidRPr="00DA6795">
        <w:rPr>
          <w:rFonts w:ascii="Arial" w:hAnsi="Arial" w:cs="Arial"/>
          <w:sz w:val="20"/>
          <w:szCs w:val="20"/>
        </w:rPr>
        <w:t>oraz protokolarnego stwierdzenia usunięcia nieprawidłowości sporządzonego w obecności przedstawicieli Zamawiającego i Wykonawcy w dniu kolejnym po zgłoszeniu uchybienia.</w:t>
      </w:r>
    </w:p>
    <w:p w14:paraId="09428CB7" w14:textId="77777777" w:rsidR="00E57A59" w:rsidRPr="00DA6795" w:rsidRDefault="00E57A59" w:rsidP="00E57A59">
      <w:pPr>
        <w:pStyle w:val="Akapitzlist"/>
        <w:numPr>
          <w:ilvl w:val="0"/>
          <w:numId w:val="4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 xml:space="preserve">segregacja, wyrzucanie wszelkiego rodzaju odpadów i zanieczyszczeń po wykonaniu usługi </w:t>
      </w:r>
      <w:r w:rsidRPr="00DA6795">
        <w:rPr>
          <w:rFonts w:ascii="Arial" w:hAnsi="Arial" w:cs="Arial"/>
          <w:sz w:val="20"/>
          <w:szCs w:val="20"/>
        </w:rPr>
        <w:br/>
        <w:t>do specjalnych pojemników (w tym odpadów segregowanych) przeznaczonych na ten cel ustawionych przez Zamawiającego w miejscach dostępnych,</w:t>
      </w:r>
    </w:p>
    <w:p w14:paraId="591CFC1B" w14:textId="77777777" w:rsidR="00E57A59" w:rsidRPr="00DA6795" w:rsidRDefault="00E57A59" w:rsidP="00E57A59">
      <w:pPr>
        <w:pStyle w:val="Akapitzlist"/>
        <w:numPr>
          <w:ilvl w:val="0"/>
          <w:numId w:val="4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każdorazowe zgłaszanie Zamawiającemu zauważonych uszkodzeń instalacji c.o., instalacji wodno-kanalizacyjnej, elektrycznej, sprzętu biurowego, zagubienia kluczy do pomieszczeń itp.,</w:t>
      </w:r>
    </w:p>
    <w:p w14:paraId="4800776B" w14:textId="77777777" w:rsidR="00E57A59" w:rsidRPr="00DA6795" w:rsidRDefault="00E57A59" w:rsidP="00E57A59">
      <w:pPr>
        <w:pStyle w:val="Akapitzlist"/>
        <w:numPr>
          <w:ilvl w:val="0"/>
          <w:numId w:val="4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sprzątanie po remontach i innych zdarzeniach losowych,</w:t>
      </w:r>
    </w:p>
    <w:p w14:paraId="54F21504" w14:textId="7E914921" w:rsidR="00E57A59" w:rsidRPr="00DA6795" w:rsidRDefault="00E57A59" w:rsidP="00E57A59">
      <w:pPr>
        <w:pStyle w:val="Akapitzlist"/>
        <w:numPr>
          <w:ilvl w:val="0"/>
          <w:numId w:val="4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bieżące zabezpieczenie sprzątanych obiektów przed włamaniem i kradzieżą w czasie wykonywania usługi sprzątania poprzez zamykanie drzwi po opuszczeniu ich prze</w:t>
      </w:r>
      <w:r w:rsidR="00F002F4" w:rsidRPr="00DA6795">
        <w:rPr>
          <w:rFonts w:ascii="Arial" w:hAnsi="Arial" w:cs="Arial"/>
          <w:sz w:val="20"/>
          <w:szCs w:val="20"/>
        </w:rPr>
        <w:t>z wszystkich pracowników urzędu.</w:t>
      </w:r>
    </w:p>
    <w:p w14:paraId="661D2FCA" w14:textId="77777777" w:rsidR="00E57A59" w:rsidRPr="00DA6795" w:rsidRDefault="00E57A59" w:rsidP="00E57A59">
      <w:pPr>
        <w:pStyle w:val="Akapitzlist"/>
        <w:numPr>
          <w:ilvl w:val="0"/>
          <w:numId w:val="4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zabezpieczanie sprzątanych obiektów po zakończeniu prac poprzez ich zamykanie i kodowanie systemów alarmowych,</w:t>
      </w:r>
    </w:p>
    <w:p w14:paraId="08BF4376" w14:textId="77777777" w:rsidR="00E57A59" w:rsidRPr="00DA6795" w:rsidRDefault="00E57A59" w:rsidP="00E57A5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 xml:space="preserve">       l)  przeszkolenie pracowników świadczących usługi, wynikające z niniejszej umowy w zakresie  </w:t>
      </w:r>
      <w:r w:rsidRPr="00DA6795">
        <w:rPr>
          <w:rFonts w:ascii="Arial" w:hAnsi="Arial" w:cs="Arial"/>
          <w:sz w:val="20"/>
          <w:szCs w:val="20"/>
        </w:rPr>
        <w:br/>
        <w:t xml:space="preserve">            przepisów BHP i RODO. Za ewentualne wypadki przy pracy i uchybienia w zakresie ochrony  </w:t>
      </w:r>
      <w:r w:rsidRPr="00DA6795">
        <w:rPr>
          <w:rFonts w:ascii="Arial" w:hAnsi="Arial" w:cs="Arial"/>
          <w:sz w:val="20"/>
          <w:szCs w:val="20"/>
        </w:rPr>
        <w:br/>
        <w:t xml:space="preserve">            danych osobowych odpowiada Wykonawca.</w:t>
      </w:r>
    </w:p>
    <w:p w14:paraId="2C8BA8A3" w14:textId="77777777" w:rsidR="00E57A59" w:rsidRPr="00DA6795" w:rsidRDefault="00E57A59" w:rsidP="00E57A5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2.    Wykonawca w trakcie realizacji niniejszej umowy zobowiązuje się do przestrzegania:</w:t>
      </w:r>
    </w:p>
    <w:p w14:paraId="04D1337C" w14:textId="77777777" w:rsidR="00E57A59" w:rsidRPr="00DA6795" w:rsidRDefault="00E57A59" w:rsidP="00E57A59">
      <w:pPr>
        <w:pStyle w:val="Akapitzlist"/>
        <w:numPr>
          <w:ilvl w:val="0"/>
          <w:numId w:val="11"/>
        </w:numPr>
        <w:spacing w:line="276" w:lineRule="auto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przepisów BHP,</w:t>
      </w:r>
    </w:p>
    <w:p w14:paraId="68B0CD59" w14:textId="77777777" w:rsidR="00E57A59" w:rsidRPr="00DA6795" w:rsidRDefault="00E57A59" w:rsidP="00E57A59">
      <w:pPr>
        <w:pStyle w:val="Akapitzlist"/>
        <w:numPr>
          <w:ilvl w:val="0"/>
          <w:numId w:val="11"/>
        </w:numPr>
        <w:spacing w:line="276" w:lineRule="auto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przepisów p.poż,</w:t>
      </w:r>
    </w:p>
    <w:p w14:paraId="61C2BD1A" w14:textId="77777777" w:rsidR="00E57A59" w:rsidRPr="00DA6795" w:rsidRDefault="00E57A59" w:rsidP="00E57A59">
      <w:pPr>
        <w:pStyle w:val="Akapitzlist"/>
        <w:numPr>
          <w:ilvl w:val="0"/>
          <w:numId w:val="11"/>
        </w:numPr>
        <w:spacing w:line="276" w:lineRule="auto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RODO,</w:t>
      </w:r>
    </w:p>
    <w:p w14:paraId="06DD6C42" w14:textId="77777777" w:rsidR="00E57A59" w:rsidRPr="00DA6795" w:rsidRDefault="00E57A59" w:rsidP="00E57A59">
      <w:pPr>
        <w:pStyle w:val="Akapitzlist"/>
        <w:numPr>
          <w:ilvl w:val="0"/>
          <w:numId w:val="11"/>
        </w:numPr>
        <w:spacing w:line="276" w:lineRule="auto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wewnętrznych instrukcji Zamawiającego,</w:t>
      </w:r>
    </w:p>
    <w:p w14:paraId="778EE356" w14:textId="77777777" w:rsidR="00E57A59" w:rsidRPr="00DA6795" w:rsidRDefault="00E57A59" w:rsidP="00E57A59">
      <w:pPr>
        <w:pStyle w:val="Akapitzlist"/>
        <w:numPr>
          <w:ilvl w:val="0"/>
          <w:numId w:val="11"/>
        </w:numPr>
        <w:spacing w:line="276" w:lineRule="auto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innych obowiązujących przepisów.</w:t>
      </w:r>
    </w:p>
    <w:p w14:paraId="3FB43F65" w14:textId="77777777" w:rsidR="00E57A59" w:rsidRPr="00DA6795" w:rsidRDefault="00E57A59" w:rsidP="00E57A59">
      <w:pPr>
        <w:pStyle w:val="Akapitzlist"/>
        <w:numPr>
          <w:ilvl w:val="0"/>
          <w:numId w:val="47"/>
        </w:numPr>
        <w:spacing w:line="276" w:lineRule="auto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Wykonawca zapewni stosowanie przez osoby wykonujące usługę następujących zasad:</w:t>
      </w:r>
    </w:p>
    <w:p w14:paraId="00F0E7ED" w14:textId="77777777" w:rsidR="00E57A59" w:rsidRPr="00DA6795" w:rsidRDefault="00E57A59" w:rsidP="00E57A59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nie wpuszczanie na teren Urzędu w czasie wykonywania usługi osób postronnych,</w:t>
      </w:r>
    </w:p>
    <w:p w14:paraId="34FE2798" w14:textId="77777777" w:rsidR="00E57A59" w:rsidRPr="00DA6795" w:rsidRDefault="00E57A59" w:rsidP="00E57A59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oszczędzanie energii elektrycznej i wody,</w:t>
      </w:r>
    </w:p>
    <w:p w14:paraId="17FEFB78" w14:textId="77777777" w:rsidR="00E57A59" w:rsidRPr="00DA6795" w:rsidRDefault="00E57A59" w:rsidP="00E57A59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nie uruchamianie urządzeń technicznych (drukarki, ksera, komputery itp.),</w:t>
      </w:r>
    </w:p>
    <w:p w14:paraId="2C01FA35" w14:textId="77777777" w:rsidR="00E57A59" w:rsidRPr="00DA6795" w:rsidRDefault="00E57A59" w:rsidP="00E57A59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bieżące zabezpieczenie sprzątanych obiektów przed włamaniem i kradzieżą w czasie wykonywania usługi,</w:t>
      </w:r>
    </w:p>
    <w:p w14:paraId="62E889A6" w14:textId="77777777" w:rsidR="00E57A59" w:rsidRPr="00DA6795" w:rsidRDefault="00E57A59" w:rsidP="00E57A59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wyłączanie oświetlenia w pomieszczeniach po zakończeniu dnia pracy,</w:t>
      </w:r>
    </w:p>
    <w:p w14:paraId="0DF584F4" w14:textId="77777777" w:rsidR="00E57A59" w:rsidRPr="00DA6795" w:rsidRDefault="00E57A59" w:rsidP="00E57A59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zabezpieczanie sprzątanych obiektów po zakończeniu prac poprzez ich zamykanie i kodowanie systemów alarmowych.</w:t>
      </w:r>
    </w:p>
    <w:p w14:paraId="1EFA4621" w14:textId="77777777" w:rsidR="00E57A59" w:rsidRPr="00DA6795" w:rsidRDefault="00E57A59" w:rsidP="00E57A59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Wykonawca lub podwykonawca zatrudnia na podstawie umowy o pracę osoby wykonujące wskazane przez Zamawiającego w opisie przedmiotu zamówienia czynności w zakresie realizacji przedmiotu zamówienia - czynności związanych bezpośrednio z wykonywaniem usługi sprzątania tj. pracowników fizycznych.</w:t>
      </w:r>
    </w:p>
    <w:p w14:paraId="02613064" w14:textId="408D075B" w:rsidR="00E57A59" w:rsidRPr="00DA6795" w:rsidRDefault="00E57A59" w:rsidP="00E57A59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W trakcie realizacji zamówienia Zamawiający uprawniony jest do wykonywania czynności kontrolnych wobec wykonawcy odnośnie spełniania przez wykonawcę lub podwykonawcę wymogu określonego</w:t>
      </w:r>
      <w:r w:rsidRPr="00DA6795">
        <w:rPr>
          <w:rFonts w:ascii="Arial" w:hAnsi="Arial" w:cs="Arial"/>
          <w:sz w:val="20"/>
          <w:szCs w:val="20"/>
        </w:rPr>
        <w:br/>
        <w:t xml:space="preserve">w ust. </w:t>
      </w:r>
      <w:r w:rsidR="005D32F4">
        <w:rPr>
          <w:rFonts w:ascii="Arial" w:hAnsi="Arial" w:cs="Arial"/>
          <w:sz w:val="20"/>
          <w:szCs w:val="20"/>
        </w:rPr>
        <w:t>4</w:t>
      </w:r>
      <w:r w:rsidRPr="00DA6795">
        <w:rPr>
          <w:rFonts w:ascii="Arial" w:hAnsi="Arial" w:cs="Arial"/>
          <w:sz w:val="20"/>
          <w:szCs w:val="20"/>
        </w:rPr>
        <w:t>, w szczególności do:</w:t>
      </w:r>
    </w:p>
    <w:p w14:paraId="658A1BFB" w14:textId="77777777" w:rsidR="00E57A59" w:rsidRPr="00DA6795" w:rsidRDefault="00E57A59" w:rsidP="00E57A59">
      <w:pPr>
        <w:pStyle w:val="WW-Tekstpodstawowywcity2"/>
        <w:numPr>
          <w:ilvl w:val="0"/>
          <w:numId w:val="15"/>
        </w:numPr>
        <w:tabs>
          <w:tab w:val="left" w:pos="709"/>
        </w:tabs>
        <w:spacing w:line="276" w:lineRule="auto"/>
        <w:rPr>
          <w:sz w:val="20"/>
        </w:rPr>
      </w:pPr>
      <w:r w:rsidRPr="00DA6795">
        <w:rPr>
          <w:sz w:val="20"/>
        </w:rPr>
        <w:t>żądania oświadczeń i dokumentów w zakresie potwierdzenia spełniania tego wymogu</w:t>
      </w:r>
      <w:r w:rsidRPr="00DA6795">
        <w:rPr>
          <w:sz w:val="20"/>
        </w:rPr>
        <w:br/>
        <w:t>i dokonywania ich oceny,</w:t>
      </w:r>
    </w:p>
    <w:p w14:paraId="7E605A1A" w14:textId="77777777" w:rsidR="00E57A59" w:rsidRPr="00DA6795" w:rsidRDefault="00E57A59" w:rsidP="00E57A59">
      <w:pPr>
        <w:pStyle w:val="WW-Tekstpodstawowywcity2"/>
        <w:numPr>
          <w:ilvl w:val="0"/>
          <w:numId w:val="15"/>
        </w:numPr>
        <w:tabs>
          <w:tab w:val="left" w:pos="709"/>
        </w:tabs>
        <w:spacing w:line="276" w:lineRule="auto"/>
        <w:rPr>
          <w:sz w:val="20"/>
        </w:rPr>
      </w:pPr>
      <w:r w:rsidRPr="00DA6795">
        <w:rPr>
          <w:sz w:val="20"/>
        </w:rPr>
        <w:t>żądania wyjaśnień w przypadku wątpliwości w zakresie potwierdzenia spełniania tego wymogu,</w:t>
      </w:r>
    </w:p>
    <w:p w14:paraId="516D9A32" w14:textId="77777777" w:rsidR="00E57A59" w:rsidRPr="00DA6795" w:rsidRDefault="00E57A59" w:rsidP="00E57A59">
      <w:pPr>
        <w:pStyle w:val="WW-Tekstpodstawowywcity2"/>
        <w:numPr>
          <w:ilvl w:val="0"/>
          <w:numId w:val="15"/>
        </w:numPr>
        <w:tabs>
          <w:tab w:val="left" w:pos="709"/>
        </w:tabs>
        <w:spacing w:line="276" w:lineRule="auto"/>
        <w:rPr>
          <w:sz w:val="20"/>
        </w:rPr>
      </w:pPr>
      <w:r w:rsidRPr="00DA6795">
        <w:rPr>
          <w:sz w:val="20"/>
        </w:rPr>
        <w:t>przeprowadzania kontroli na miejscu prowadzonych robót.</w:t>
      </w:r>
    </w:p>
    <w:p w14:paraId="74C148A7" w14:textId="77777777" w:rsidR="00E57A59" w:rsidRPr="00DA6795" w:rsidRDefault="00E57A59" w:rsidP="00E57A59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lastRenderedPageBreak/>
        <w:t xml:space="preserve">Wykonawca zobowiązany jest do przedłożenia na każde wezwanie zamawiającego w wyznaczonym w tym wezwaniu terminie dowodów w celu potwierdzenia spełnienia wymogu zatrudnienia </w:t>
      </w:r>
      <w:r w:rsidRPr="00DA6795">
        <w:rPr>
          <w:rFonts w:ascii="Arial" w:hAnsi="Arial" w:cs="Arial"/>
          <w:sz w:val="20"/>
          <w:szCs w:val="20"/>
        </w:rPr>
        <w:br/>
        <w:t>na podstawie umowy o pracę osób skierowanych do wykonywania robót jako pracownicy fizyczni tj.:</w:t>
      </w:r>
    </w:p>
    <w:p w14:paraId="360D1C5D" w14:textId="77777777" w:rsidR="00E57A59" w:rsidRPr="00DA6795" w:rsidRDefault="00E57A59" w:rsidP="00E57A59">
      <w:pPr>
        <w:pStyle w:val="WW-Tekstpodstawowywcity2"/>
        <w:numPr>
          <w:ilvl w:val="0"/>
          <w:numId w:val="16"/>
        </w:numPr>
        <w:tabs>
          <w:tab w:val="left" w:pos="709"/>
        </w:tabs>
        <w:spacing w:line="276" w:lineRule="auto"/>
        <w:rPr>
          <w:sz w:val="20"/>
        </w:rPr>
      </w:pPr>
      <w:r w:rsidRPr="00DA6795">
        <w:rPr>
          <w:sz w:val="20"/>
        </w:rPr>
        <w:t xml:space="preserve">oświadczenia Wykonawcy lub Podwykonawcy o zatrudnieniu na podstawie umowy o pracę osób wykonujących czynności, jako pracownicy fizyczni. Oświadczenie to musi zawierać </w:t>
      </w:r>
      <w:r w:rsidRPr="00DA6795">
        <w:rPr>
          <w:sz w:val="20"/>
        </w:rPr>
        <w:br/>
        <w:t xml:space="preserve">w szczególności: dokładne określenie podmiotu składającego oświadczenie, datę złożenia oświadczenia, wskazanie, że czynności związane bezpośrednio z wykonywaniem robót czyli </w:t>
      </w:r>
      <w:r w:rsidRPr="00DA6795">
        <w:rPr>
          <w:sz w:val="20"/>
        </w:rPr>
        <w:br/>
        <w:t xml:space="preserve">tzw. pracowników fizycznych wykonują osoby zatrudnione na podstawie umowy o pracę </w:t>
      </w:r>
      <w:r w:rsidRPr="00DA6795">
        <w:rPr>
          <w:sz w:val="20"/>
        </w:rPr>
        <w:br/>
        <w:t xml:space="preserve">wraz ze wskazaniem liczby tych osób, imion i nazwisk tych osób, rodzaju umowy o pracę i wymiaru etatu oraz podpis osoby uprawnionej do złożenia oświadczenia w imieniu Wykonawcy </w:t>
      </w:r>
      <w:r w:rsidRPr="00DA6795">
        <w:rPr>
          <w:sz w:val="20"/>
        </w:rPr>
        <w:br/>
        <w:t>lub podwykonawcy.</w:t>
      </w:r>
    </w:p>
    <w:p w14:paraId="3005F2A1" w14:textId="77777777" w:rsidR="00E57A59" w:rsidRPr="00DA6795" w:rsidRDefault="00E57A59" w:rsidP="00E57A59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Nieprzedłożenie przez Wykonawcę dokumentów określonych w ust. 6, w terminie wskazanym przez Zamawiającego będzie traktowane jako niewypełnienie obowiązku zatrudnienia Pracowników świadczących czynności jako pracownicy fizyczni na podstawie umowy o pracę.</w:t>
      </w:r>
    </w:p>
    <w:p w14:paraId="6F39D1F8" w14:textId="77777777" w:rsidR="00E57A59" w:rsidRPr="00DA6795" w:rsidRDefault="00E57A59" w:rsidP="00E57A59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 xml:space="preserve">W uzasadnionych przypadkach, nie z przyczyn leżących po stronie Wykonawcy, możliwe </w:t>
      </w:r>
      <w:r w:rsidRPr="00DA6795">
        <w:rPr>
          <w:rFonts w:ascii="Arial" w:hAnsi="Arial" w:cs="Arial"/>
          <w:sz w:val="20"/>
          <w:szCs w:val="20"/>
        </w:rPr>
        <w:br/>
        <w:t>jest zastąpienie w/w osoby lub osób innymi osobami lub osobą pod warunkiem, że spełnione zostaną wszystkie powyższe wymagania.</w:t>
      </w:r>
    </w:p>
    <w:p w14:paraId="1838FBE0" w14:textId="77777777" w:rsidR="00E57A59" w:rsidRPr="00DA6795" w:rsidRDefault="00E57A59" w:rsidP="00E57A59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 xml:space="preserve">W przypadku uzasadnionych wątpliwości co do przestrzegania prawa pracy przez Wykonawcę </w:t>
      </w:r>
      <w:r w:rsidRPr="00DA6795">
        <w:rPr>
          <w:rFonts w:ascii="Arial" w:hAnsi="Arial" w:cs="Arial"/>
          <w:sz w:val="20"/>
          <w:szCs w:val="20"/>
        </w:rPr>
        <w:br/>
        <w:t xml:space="preserve">lub podwykonawcę (podejrzenia zastąpienia umowy o pracę z osobami wykonującymi pracę </w:t>
      </w:r>
      <w:r w:rsidRPr="00DA6795">
        <w:rPr>
          <w:rFonts w:ascii="Arial" w:hAnsi="Arial" w:cs="Arial"/>
          <w:sz w:val="20"/>
          <w:szCs w:val="20"/>
        </w:rPr>
        <w:br/>
        <w:t xml:space="preserve">na warunkach określonych w art. 22 § 1 Kodeks Pracy, umową cywilnoprawną) Zamawiający </w:t>
      </w:r>
      <w:r w:rsidRPr="00DA6795">
        <w:rPr>
          <w:rFonts w:ascii="Arial" w:hAnsi="Arial" w:cs="Arial"/>
          <w:sz w:val="20"/>
          <w:szCs w:val="20"/>
        </w:rPr>
        <w:br/>
        <w:t>może zwrócić się o przeprowadzenie kontroli przez Państwową Inspekcję Pracy.</w:t>
      </w:r>
    </w:p>
    <w:p w14:paraId="5D237FB0" w14:textId="77777777" w:rsidR="00E57A59" w:rsidRPr="00DA6795" w:rsidRDefault="00E57A59" w:rsidP="00E57A59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 xml:space="preserve">Wykonawca ponosi pełną odpowiedzialność za szkody w majątku Zamawiającego powstałe </w:t>
      </w:r>
      <w:r w:rsidRPr="00DA6795">
        <w:rPr>
          <w:rFonts w:ascii="Arial" w:hAnsi="Arial" w:cs="Arial"/>
          <w:sz w:val="20"/>
          <w:szCs w:val="20"/>
        </w:rPr>
        <w:br/>
        <w:t>w związku z wykonywaniem usługi z przyczyn leżących po stronie Wykonawcy.</w:t>
      </w:r>
    </w:p>
    <w:p w14:paraId="35E66F6F" w14:textId="77777777" w:rsidR="00E57A59" w:rsidRPr="00DA6795" w:rsidRDefault="00E57A59" w:rsidP="00E57A59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 xml:space="preserve">Wykonawca w pełni odpowiada za mienie Zamawiającego powierzone na czas realizacji usługi </w:t>
      </w:r>
      <w:r w:rsidRPr="00DA6795">
        <w:rPr>
          <w:rFonts w:ascii="Arial" w:hAnsi="Arial" w:cs="Arial"/>
          <w:sz w:val="20"/>
          <w:szCs w:val="20"/>
        </w:rPr>
        <w:br/>
        <w:t>(w tym uszkodzenia i kradzieże).</w:t>
      </w:r>
    </w:p>
    <w:p w14:paraId="644DCFC3" w14:textId="77777777" w:rsidR="00E57A59" w:rsidRPr="00DA6795" w:rsidRDefault="00E57A59" w:rsidP="00E57A59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 xml:space="preserve">Wykonawca odpowiada za działanie osób, za pomocą których będzie realizował zamówienia </w:t>
      </w:r>
      <w:r w:rsidRPr="00DA6795">
        <w:rPr>
          <w:rFonts w:ascii="Arial" w:hAnsi="Arial" w:cs="Arial"/>
          <w:sz w:val="20"/>
          <w:szCs w:val="20"/>
        </w:rPr>
        <w:br/>
        <w:t>na zasadzie art. 430 ustawy Kodeks cywilny.</w:t>
      </w:r>
    </w:p>
    <w:p w14:paraId="18284EE6" w14:textId="77777777" w:rsidR="00E57A59" w:rsidRPr="00DA6795" w:rsidRDefault="00E57A59" w:rsidP="00E57A59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Wykonawca zobowiązany jest do posiadania przez cały okres trwania umowy, wykupionego ubezpieczenia od odpowiedzialności cywilnej obejmującej działalność będącą przedmiotem niniejszej umowy  z sumą gwarancyjna nie mniejsza niż  500 tys. zł i obejmujące następujące rodzaje szkód:</w:t>
      </w:r>
    </w:p>
    <w:p w14:paraId="5D6785F9" w14:textId="77777777" w:rsidR="00E57A59" w:rsidRPr="00DA6795" w:rsidRDefault="00E57A59" w:rsidP="00E57A59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a) szkody w mieniu powierzonym w celu wykonania usługi (dotyczy ruchomości i nieruchomości) – limit do pełnej sumy gwarancyjnej;</w:t>
      </w:r>
    </w:p>
    <w:p w14:paraId="678B990A" w14:textId="77777777" w:rsidR="00E57A59" w:rsidRPr="00DA6795" w:rsidRDefault="00E57A59" w:rsidP="00E57A59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b) szkody w mieniu, które stanowiło przedmiot czyszczenia lub innych podobnych czynności wykonywanych w ramach umowy, zarówno w okresie realizacji tych czynności, jak i po ich zakończeniu, a wynikające z wadliwego wykonania – limit 250 000,00 zł;</w:t>
      </w:r>
    </w:p>
    <w:p w14:paraId="717B10F0" w14:textId="77777777" w:rsidR="00E57A59" w:rsidRPr="00DA6795" w:rsidRDefault="00E57A59" w:rsidP="00E57A59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 xml:space="preserve">c)  szkody w mieniu przechowywanym, kontrolowanym lub chronionym przez Wykonawcę – limit 250 000,00 zł  </w:t>
      </w:r>
    </w:p>
    <w:p w14:paraId="1945AE24" w14:textId="77777777" w:rsidR="00E57A59" w:rsidRPr="00DA6795" w:rsidRDefault="00E57A59" w:rsidP="00E57A59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d)  Polisę OC wraz z potwierdzeniem zapłaty składki lub jej pierwszej raty należy przedłożyć Zamawiającemu w przeciągu 7 dni od podpisania umowy na realizację usługi oraz na każde żądanie Zamawiającego w przeciągu 3 dni od dnia żądania.</w:t>
      </w:r>
    </w:p>
    <w:p w14:paraId="3EC348FA" w14:textId="77777777" w:rsidR="00E57A59" w:rsidRPr="00DA6795" w:rsidRDefault="00E57A59" w:rsidP="00E57A59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Polisę OC należy przedłożyć Zamawiającemu w przeciągu 7 dni od podpisania umowy na realizację usługi oraz na każde żądanie Zamawiającego w przeciągu 3 dni od dnia żądania.</w:t>
      </w:r>
    </w:p>
    <w:p w14:paraId="64D38000" w14:textId="77777777" w:rsidR="00E57A59" w:rsidRPr="00DA6795" w:rsidRDefault="00E57A59" w:rsidP="00E57A59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36A8F417" w14:textId="77777777" w:rsidR="000D7A73" w:rsidRPr="00DA6795" w:rsidRDefault="000D7A73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506F6CA5" w14:textId="47B99C2B" w:rsidR="00AE5BE8" w:rsidRPr="00DA6795" w:rsidRDefault="000E44C2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DA6795">
        <w:rPr>
          <w:rFonts w:ascii="Arial" w:hAnsi="Arial" w:cs="Arial"/>
          <w:b/>
          <w:sz w:val="20"/>
          <w:szCs w:val="20"/>
        </w:rPr>
        <w:t xml:space="preserve">§ </w:t>
      </w:r>
      <w:r w:rsidR="000D7A73" w:rsidRPr="00DA6795">
        <w:rPr>
          <w:rFonts w:ascii="Arial" w:hAnsi="Arial" w:cs="Arial"/>
          <w:b/>
          <w:sz w:val="20"/>
          <w:szCs w:val="20"/>
        </w:rPr>
        <w:t>7</w:t>
      </w:r>
    </w:p>
    <w:p w14:paraId="5DA7E270" w14:textId="77777777" w:rsidR="00214EAE" w:rsidRPr="00DA6795" w:rsidRDefault="00214EAE" w:rsidP="00A142A2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Arial" w:eastAsia="ArialMT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 xml:space="preserve">Za wykonanie przedmiotu zamówienia określonego w niniejszej umowie strony ustalają </w:t>
      </w:r>
      <w:r w:rsidRPr="00DA6795">
        <w:rPr>
          <w:rFonts w:ascii="Arial" w:hAnsi="Arial" w:cs="Arial"/>
          <w:b/>
          <w:sz w:val="20"/>
          <w:szCs w:val="20"/>
        </w:rPr>
        <w:t xml:space="preserve">wynagrodzenie całkowite brutto </w:t>
      </w:r>
      <w:r w:rsidRPr="00DA6795">
        <w:rPr>
          <w:rFonts w:ascii="Arial" w:hAnsi="Arial" w:cs="Arial"/>
          <w:b/>
          <w:bCs/>
          <w:sz w:val="20"/>
          <w:szCs w:val="20"/>
        </w:rPr>
        <w:t>w kwocie  (cena brutto za 1 m</w:t>
      </w:r>
      <w:r w:rsidRPr="00DA6795">
        <w:rPr>
          <w:rFonts w:ascii="Arial" w:hAnsi="Arial" w:cs="Arial"/>
          <w:b/>
          <w:bCs/>
          <w:sz w:val="20"/>
          <w:szCs w:val="20"/>
          <w:vertAlign w:val="superscript"/>
        </w:rPr>
        <w:t>2</w:t>
      </w:r>
      <w:r w:rsidRPr="00DA6795">
        <w:rPr>
          <w:rFonts w:ascii="Arial" w:hAnsi="Arial" w:cs="Arial"/>
          <w:b/>
          <w:bCs/>
          <w:sz w:val="20"/>
          <w:szCs w:val="20"/>
        </w:rPr>
        <w:t xml:space="preserve">/miesiąc * pow. sprzątania * 12) ………….. zł (słownie złotych: …………………...) za usługę kompleksowego sprzątania powierzchni. </w:t>
      </w:r>
    </w:p>
    <w:p w14:paraId="0CA6BD21" w14:textId="77777777" w:rsidR="00AE5BE8" w:rsidRPr="00DA6795" w:rsidRDefault="000E44C2" w:rsidP="00A142A2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Arial" w:eastAsia="ArialMT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 xml:space="preserve">Za wykonanie przedmiotu zamówienia określonego w niniejszej umowie strony ustalają </w:t>
      </w:r>
      <w:r w:rsidRPr="00DA6795">
        <w:rPr>
          <w:rFonts w:ascii="Arial" w:hAnsi="Arial" w:cs="Arial"/>
          <w:b/>
          <w:sz w:val="20"/>
          <w:szCs w:val="20"/>
        </w:rPr>
        <w:t xml:space="preserve">wynagrodzenie miesięczne brutto </w:t>
      </w:r>
      <w:r w:rsidRPr="00DA6795">
        <w:rPr>
          <w:rFonts w:ascii="Arial" w:hAnsi="Arial" w:cs="Arial"/>
          <w:b/>
          <w:bCs/>
          <w:sz w:val="20"/>
          <w:szCs w:val="20"/>
        </w:rPr>
        <w:t>w kwocie  (cena brutto za 1 m</w:t>
      </w:r>
      <w:r w:rsidRPr="00DA6795">
        <w:rPr>
          <w:rFonts w:ascii="Arial" w:hAnsi="Arial" w:cs="Arial"/>
          <w:b/>
          <w:bCs/>
          <w:sz w:val="20"/>
          <w:szCs w:val="20"/>
          <w:vertAlign w:val="superscript"/>
        </w:rPr>
        <w:t>2</w:t>
      </w:r>
      <w:r w:rsidRPr="00DA6795">
        <w:rPr>
          <w:rFonts w:ascii="Arial" w:hAnsi="Arial" w:cs="Arial"/>
          <w:b/>
          <w:bCs/>
          <w:sz w:val="20"/>
          <w:szCs w:val="20"/>
        </w:rPr>
        <w:t xml:space="preserve">/miesiąc * pow. sprzątania) ………….. zł (słownie złotych: …………………...) za usługę kompleksowego sprzątania powierzchni. </w:t>
      </w:r>
    </w:p>
    <w:p w14:paraId="73B257AD" w14:textId="77777777" w:rsidR="00AE5BE8" w:rsidRPr="00DA6795" w:rsidRDefault="000E44C2" w:rsidP="00A142A2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Arial" w:eastAsia="ArialMT" w:hAnsi="Arial" w:cs="Arial"/>
          <w:sz w:val="20"/>
          <w:szCs w:val="20"/>
        </w:rPr>
      </w:pPr>
      <w:r w:rsidRPr="00DA6795">
        <w:rPr>
          <w:rFonts w:ascii="Arial" w:hAnsi="Arial" w:cs="Arial"/>
          <w:bCs/>
          <w:sz w:val="20"/>
          <w:szCs w:val="20"/>
        </w:rPr>
        <w:lastRenderedPageBreak/>
        <w:t>Ceny będące podstawą do rozliczeń, zgodne z podanymi w ofercie Wykonawcy przedstawiają się następująco:</w:t>
      </w:r>
    </w:p>
    <w:p w14:paraId="1BDA8CFF" w14:textId="77777777" w:rsidR="00AE5BE8" w:rsidRPr="00DA6795" w:rsidRDefault="000E44C2" w:rsidP="00A142A2">
      <w:pPr>
        <w:pStyle w:val="Akapitzlist"/>
        <w:numPr>
          <w:ilvl w:val="0"/>
          <w:numId w:val="3"/>
        </w:numPr>
        <w:spacing w:line="276" w:lineRule="auto"/>
        <w:ind w:left="567" w:hanging="283"/>
        <w:jc w:val="both"/>
        <w:rPr>
          <w:rFonts w:ascii="Arial" w:eastAsia="Arial-BoldMT" w:hAnsi="Arial" w:cs="Arial"/>
          <w:bCs/>
          <w:sz w:val="20"/>
          <w:szCs w:val="20"/>
        </w:rPr>
      </w:pPr>
      <w:r w:rsidRPr="00DA6795">
        <w:rPr>
          <w:rFonts w:ascii="Arial" w:eastAsia="Arial-BoldMT" w:hAnsi="Arial" w:cs="Arial"/>
          <w:bCs/>
          <w:sz w:val="20"/>
          <w:szCs w:val="20"/>
        </w:rPr>
        <w:t>cena netto ……….  za 1 m</w:t>
      </w:r>
      <w:r w:rsidRPr="00DA6795">
        <w:rPr>
          <w:rFonts w:ascii="Arial" w:eastAsia="Arial-BoldMT" w:hAnsi="Arial" w:cs="Arial"/>
          <w:bCs/>
          <w:sz w:val="20"/>
          <w:szCs w:val="20"/>
          <w:vertAlign w:val="superscript"/>
        </w:rPr>
        <w:t>2</w:t>
      </w:r>
      <w:r w:rsidRPr="00DA6795">
        <w:rPr>
          <w:rFonts w:ascii="Arial" w:eastAsia="Arial-BoldMT" w:hAnsi="Arial" w:cs="Arial"/>
          <w:bCs/>
          <w:sz w:val="20"/>
          <w:szCs w:val="20"/>
        </w:rPr>
        <w:t>/miesiąc,</w:t>
      </w:r>
    </w:p>
    <w:p w14:paraId="2A5FE3F0" w14:textId="77777777" w:rsidR="00AE5BE8" w:rsidRPr="00DA6795" w:rsidRDefault="000E44C2" w:rsidP="00A142A2">
      <w:pPr>
        <w:pStyle w:val="Akapitzlist"/>
        <w:numPr>
          <w:ilvl w:val="0"/>
          <w:numId w:val="3"/>
        </w:numPr>
        <w:spacing w:line="276" w:lineRule="auto"/>
        <w:ind w:left="567" w:hanging="283"/>
        <w:jc w:val="both"/>
        <w:rPr>
          <w:rFonts w:ascii="Arial" w:eastAsia="ArialMT" w:hAnsi="Arial" w:cs="Arial"/>
          <w:sz w:val="20"/>
          <w:szCs w:val="20"/>
        </w:rPr>
      </w:pPr>
      <w:r w:rsidRPr="00DA6795">
        <w:rPr>
          <w:rFonts w:ascii="Arial" w:eastAsia="Arial-BoldMT" w:hAnsi="Arial" w:cs="Arial"/>
          <w:bCs/>
          <w:sz w:val="20"/>
          <w:szCs w:val="20"/>
        </w:rPr>
        <w:t>cena brutto ……….  za 1 m</w:t>
      </w:r>
      <w:r w:rsidRPr="00DA6795">
        <w:rPr>
          <w:rFonts w:ascii="Arial" w:eastAsia="Arial-BoldMT" w:hAnsi="Arial" w:cs="Arial"/>
          <w:bCs/>
          <w:sz w:val="20"/>
          <w:szCs w:val="20"/>
          <w:vertAlign w:val="superscript"/>
        </w:rPr>
        <w:t>2</w:t>
      </w:r>
      <w:r w:rsidRPr="00DA6795">
        <w:rPr>
          <w:rFonts w:ascii="Arial" w:eastAsia="Arial-BoldMT" w:hAnsi="Arial" w:cs="Arial"/>
          <w:bCs/>
          <w:sz w:val="20"/>
          <w:szCs w:val="20"/>
        </w:rPr>
        <w:t>/miesiąc.</w:t>
      </w:r>
    </w:p>
    <w:p w14:paraId="3BB824BC" w14:textId="77777777" w:rsidR="00AE5BE8" w:rsidRPr="00DA6795" w:rsidRDefault="000E44C2" w:rsidP="00A142A2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 xml:space="preserve">W przypadku ustawowej zmiany stawki podatku VAT należne wynagrodzenie wykonawcy podlega </w:t>
      </w:r>
      <w:r w:rsidRPr="00DA6795">
        <w:rPr>
          <w:rFonts w:ascii="Arial" w:hAnsi="Arial" w:cs="Arial"/>
          <w:bCs/>
          <w:sz w:val="20"/>
          <w:szCs w:val="20"/>
        </w:rPr>
        <w:t>automatycznej</w:t>
      </w:r>
      <w:r w:rsidRPr="00DA6795">
        <w:rPr>
          <w:rFonts w:ascii="Arial" w:hAnsi="Arial" w:cs="Arial"/>
          <w:sz w:val="20"/>
          <w:szCs w:val="20"/>
        </w:rPr>
        <w:t xml:space="preserve"> waloryzacji odpowiednio o kwotę podatku VAT, wynikającą ze stawki tego podatku, obowiązującą w chwili powstania obowiązku podatkowego.</w:t>
      </w:r>
    </w:p>
    <w:p w14:paraId="22662321" w14:textId="77777777" w:rsidR="00AE5BE8" w:rsidRPr="00DA6795" w:rsidRDefault="000E44C2" w:rsidP="00A142A2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Płatność za wykonanie przedmiotu zamówienia nastąpi, po zakończeniu każdego miesiąca kalendarzowego, na podstawie miesięcznego protokołu potwierdzającego właściwą realizację umowy i podpisanego przez  obie strony, którego wzór stanowi załącznik nr 4  do umowy -  w terminie 14 dni od daty dostarczenia Zamawiającemu faktury VAT.</w:t>
      </w:r>
    </w:p>
    <w:p w14:paraId="435E72DE" w14:textId="77777777" w:rsidR="00AE5BE8" w:rsidRPr="00DA6795" w:rsidRDefault="000E44C2" w:rsidP="00A142A2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Tytułem zabezpieczenia należytego wykonania Umowy Wykonawca wniósł na rzecz Zamawiającego zabezpieczenie w wysokości ................................... zł (słownie: ……………………............................ ................................................................................ ), tj. 5 % wysokości wynagrodzenia brutto</w:t>
      </w:r>
      <w:r w:rsidR="00214EAE" w:rsidRPr="00DA6795">
        <w:rPr>
          <w:rFonts w:ascii="Arial" w:hAnsi="Arial" w:cs="Arial"/>
          <w:sz w:val="20"/>
          <w:szCs w:val="20"/>
        </w:rPr>
        <w:t>, określonego w ust. 1</w:t>
      </w:r>
      <w:r w:rsidRPr="00DA6795">
        <w:rPr>
          <w:rFonts w:ascii="Arial" w:hAnsi="Arial" w:cs="Arial"/>
          <w:sz w:val="20"/>
          <w:szCs w:val="20"/>
        </w:rPr>
        <w:t xml:space="preserve"> w formie .................................................... </w:t>
      </w:r>
    </w:p>
    <w:p w14:paraId="19698C3D" w14:textId="77777777" w:rsidR="00AE5BE8" w:rsidRPr="00DA6795" w:rsidRDefault="000E44C2" w:rsidP="00A142A2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 xml:space="preserve">Zabezpieczenie należytego wykonania umowy służy pokryciu roszczeń z tytułu niewykonania </w:t>
      </w:r>
      <w:r w:rsidR="00FA1098" w:rsidRPr="00DA6795">
        <w:rPr>
          <w:rFonts w:ascii="Arial" w:hAnsi="Arial" w:cs="Arial"/>
          <w:sz w:val="20"/>
          <w:szCs w:val="20"/>
        </w:rPr>
        <w:br/>
      </w:r>
      <w:r w:rsidRPr="00DA6795">
        <w:rPr>
          <w:rFonts w:ascii="Arial" w:hAnsi="Arial" w:cs="Arial"/>
          <w:sz w:val="20"/>
          <w:szCs w:val="20"/>
        </w:rPr>
        <w:t xml:space="preserve">lub nienależytego wykonania umowy. </w:t>
      </w:r>
    </w:p>
    <w:p w14:paraId="0135AE9F" w14:textId="77777777" w:rsidR="00AE5BE8" w:rsidRPr="00DA6795" w:rsidRDefault="000E44C2" w:rsidP="00A142A2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 xml:space="preserve">Zmiana formy zabezpieczenia w trakcie realizacji umowy nie wymaga sporządzenia aneksu, wymaga jednak pisemnej zgody </w:t>
      </w:r>
      <w:r w:rsidRPr="00DA6795">
        <w:rPr>
          <w:rFonts w:ascii="Arial" w:hAnsi="Arial" w:cs="Arial"/>
          <w:b/>
          <w:sz w:val="20"/>
          <w:szCs w:val="20"/>
        </w:rPr>
        <w:t>Zamawiającego</w:t>
      </w:r>
      <w:r w:rsidRPr="00DA6795">
        <w:rPr>
          <w:rFonts w:ascii="Arial" w:hAnsi="Arial" w:cs="Arial"/>
          <w:sz w:val="20"/>
          <w:szCs w:val="20"/>
        </w:rPr>
        <w:t xml:space="preserve"> i musi być dokonana z zachowaniem ciągłości zabezpieczenia oraz bez zmniejszenia jego wysokości. W takiej sytuacji, wniosek </w:t>
      </w:r>
      <w:r w:rsidRPr="00DA6795">
        <w:rPr>
          <w:rFonts w:ascii="Arial" w:hAnsi="Arial" w:cs="Arial"/>
          <w:b/>
          <w:sz w:val="20"/>
          <w:szCs w:val="20"/>
        </w:rPr>
        <w:t>Wykonawcy</w:t>
      </w:r>
      <w:r w:rsidRPr="00DA6795">
        <w:rPr>
          <w:rFonts w:ascii="Arial" w:hAnsi="Arial" w:cs="Arial"/>
          <w:sz w:val="20"/>
          <w:szCs w:val="20"/>
        </w:rPr>
        <w:t xml:space="preserve"> </w:t>
      </w:r>
      <w:r w:rsidR="00FA1098" w:rsidRPr="00DA6795">
        <w:rPr>
          <w:rFonts w:ascii="Arial" w:hAnsi="Arial" w:cs="Arial"/>
          <w:sz w:val="20"/>
          <w:szCs w:val="20"/>
        </w:rPr>
        <w:br/>
      </w:r>
      <w:r w:rsidRPr="00DA6795">
        <w:rPr>
          <w:rFonts w:ascii="Arial" w:hAnsi="Arial" w:cs="Arial"/>
          <w:sz w:val="20"/>
          <w:szCs w:val="20"/>
        </w:rPr>
        <w:t xml:space="preserve">o zmianę formy zabezpieczenia oraz pisemna zgoda </w:t>
      </w:r>
      <w:r w:rsidRPr="00DA6795">
        <w:rPr>
          <w:rFonts w:ascii="Arial" w:hAnsi="Arial" w:cs="Arial"/>
          <w:b/>
          <w:sz w:val="20"/>
          <w:szCs w:val="20"/>
        </w:rPr>
        <w:t>Zamawiającego</w:t>
      </w:r>
      <w:r w:rsidRPr="00DA6795">
        <w:rPr>
          <w:rFonts w:ascii="Arial" w:hAnsi="Arial" w:cs="Arial"/>
          <w:sz w:val="20"/>
          <w:szCs w:val="20"/>
        </w:rPr>
        <w:t xml:space="preserve"> stanowią integralną część Umowy.</w:t>
      </w:r>
    </w:p>
    <w:p w14:paraId="0378AE8E" w14:textId="3FF4795B" w:rsidR="00AE5BE8" w:rsidRPr="00DA6795" w:rsidRDefault="000E44C2" w:rsidP="00A142A2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b/>
          <w:sz w:val="20"/>
          <w:szCs w:val="20"/>
        </w:rPr>
        <w:t>Zamawiający</w:t>
      </w:r>
      <w:r w:rsidRPr="00DA6795">
        <w:rPr>
          <w:rFonts w:ascii="Arial" w:hAnsi="Arial" w:cs="Arial"/>
          <w:sz w:val="20"/>
          <w:szCs w:val="20"/>
        </w:rPr>
        <w:t xml:space="preserve"> (zgodnie z treścią art. </w:t>
      </w:r>
      <w:r w:rsidR="001B130B" w:rsidRPr="00DA6795">
        <w:rPr>
          <w:rFonts w:ascii="Arial" w:hAnsi="Arial" w:cs="Arial"/>
          <w:sz w:val="20"/>
          <w:szCs w:val="20"/>
        </w:rPr>
        <w:t>453</w:t>
      </w:r>
      <w:r w:rsidRPr="00DA6795">
        <w:rPr>
          <w:rFonts w:ascii="Arial" w:hAnsi="Arial" w:cs="Arial"/>
          <w:sz w:val="20"/>
          <w:szCs w:val="20"/>
        </w:rPr>
        <w:t xml:space="preserve"> ust.1 ustawy </w:t>
      </w:r>
      <w:proofErr w:type="spellStart"/>
      <w:r w:rsidRPr="00DA6795">
        <w:rPr>
          <w:rFonts w:ascii="Arial" w:hAnsi="Arial" w:cs="Arial"/>
          <w:sz w:val="20"/>
          <w:szCs w:val="20"/>
        </w:rPr>
        <w:t>Pzp</w:t>
      </w:r>
      <w:proofErr w:type="spellEnd"/>
      <w:r w:rsidRPr="00DA6795">
        <w:rPr>
          <w:rFonts w:ascii="Arial" w:hAnsi="Arial" w:cs="Arial"/>
          <w:sz w:val="20"/>
          <w:szCs w:val="20"/>
        </w:rPr>
        <w:t xml:space="preserve">) zobowiązuje się dokonać zwrotu zabezpieczenia na rzecz </w:t>
      </w:r>
      <w:r w:rsidRPr="00DA6795">
        <w:rPr>
          <w:rFonts w:ascii="Arial" w:hAnsi="Arial" w:cs="Arial"/>
          <w:b/>
          <w:sz w:val="20"/>
          <w:szCs w:val="20"/>
        </w:rPr>
        <w:t>Wykonawcy</w:t>
      </w:r>
      <w:r w:rsidRPr="00DA6795">
        <w:rPr>
          <w:rFonts w:ascii="Arial" w:hAnsi="Arial" w:cs="Arial"/>
          <w:sz w:val="20"/>
          <w:szCs w:val="20"/>
        </w:rPr>
        <w:t xml:space="preserve">, w terminie 30 dni kalendarzowych liczonych od dnia następującego po dniu zakończenia realizacji usługi, z zastrzeżeniem iż dokonanie zwrotu zabezpieczenia nie jest równoznaczne ze zrzeczeniem się roszczeń przysługujących </w:t>
      </w:r>
      <w:r w:rsidRPr="00DA6795">
        <w:rPr>
          <w:rFonts w:ascii="Arial" w:hAnsi="Arial" w:cs="Arial"/>
          <w:b/>
          <w:sz w:val="20"/>
          <w:szCs w:val="20"/>
        </w:rPr>
        <w:t>Zamawiającemu</w:t>
      </w:r>
      <w:r w:rsidRPr="00DA6795">
        <w:rPr>
          <w:rFonts w:ascii="Arial" w:hAnsi="Arial" w:cs="Arial"/>
          <w:sz w:val="20"/>
          <w:szCs w:val="20"/>
        </w:rPr>
        <w:t xml:space="preserve"> na podstawie § </w:t>
      </w:r>
      <w:r w:rsidR="00FE2A87" w:rsidRPr="00DA6795">
        <w:rPr>
          <w:rFonts w:ascii="Arial" w:hAnsi="Arial" w:cs="Arial"/>
          <w:sz w:val="20"/>
          <w:szCs w:val="20"/>
        </w:rPr>
        <w:t>8</w:t>
      </w:r>
      <w:r w:rsidRPr="00DA6795">
        <w:rPr>
          <w:rFonts w:ascii="Arial" w:hAnsi="Arial" w:cs="Arial"/>
          <w:sz w:val="20"/>
          <w:szCs w:val="20"/>
        </w:rPr>
        <w:t xml:space="preserve"> Umowy, a </w:t>
      </w:r>
      <w:r w:rsidRPr="00DA6795">
        <w:rPr>
          <w:rFonts w:ascii="Arial" w:hAnsi="Arial" w:cs="Arial"/>
          <w:b/>
          <w:sz w:val="20"/>
          <w:szCs w:val="20"/>
        </w:rPr>
        <w:t>Wykonawca</w:t>
      </w:r>
      <w:r w:rsidRPr="00DA6795">
        <w:rPr>
          <w:rFonts w:ascii="Arial" w:hAnsi="Arial" w:cs="Arial"/>
          <w:sz w:val="20"/>
          <w:szCs w:val="20"/>
        </w:rPr>
        <w:t xml:space="preserve"> w dalszym ciągu pozostaje zobowiązany do wypełnienia swoich obowiązków wskazanych w §1 z należytą starannością i dokładnością.</w:t>
      </w:r>
    </w:p>
    <w:p w14:paraId="47CD382E" w14:textId="77777777" w:rsidR="00AE5BE8" w:rsidRPr="00DA6795" w:rsidRDefault="000E44C2" w:rsidP="00A142A2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 xml:space="preserve">W sytuacji, w której w terminie wskazanym w ustępie poprzedzającym, </w:t>
      </w:r>
      <w:r w:rsidRPr="00DA6795">
        <w:rPr>
          <w:rFonts w:ascii="Arial" w:hAnsi="Arial" w:cs="Arial"/>
          <w:b/>
          <w:sz w:val="20"/>
          <w:szCs w:val="20"/>
        </w:rPr>
        <w:t>Zamawiający</w:t>
      </w:r>
      <w:r w:rsidRPr="00DA6795">
        <w:rPr>
          <w:rFonts w:ascii="Arial" w:hAnsi="Arial" w:cs="Arial"/>
          <w:sz w:val="20"/>
          <w:szCs w:val="20"/>
        </w:rPr>
        <w:t xml:space="preserve"> stwierdzi niewykonanie bądź nienależyte zrealizowanie usługi w okresie obowiązywania Umowy, zabezpieczenie podlega zwrotowi na zasadach określonych w niniejszym paragrafie tylko</w:t>
      </w:r>
      <w:r w:rsidRPr="00DA6795">
        <w:rPr>
          <w:rFonts w:ascii="Arial" w:hAnsi="Arial" w:cs="Arial"/>
          <w:sz w:val="20"/>
          <w:szCs w:val="20"/>
        </w:rPr>
        <w:br/>
        <w:t xml:space="preserve">i wyłącznie w takiej części, w jakiej pozostaje po zaspokojeniu roszczeń </w:t>
      </w:r>
      <w:r w:rsidRPr="00DA6795">
        <w:rPr>
          <w:rFonts w:ascii="Arial" w:hAnsi="Arial" w:cs="Arial"/>
          <w:b/>
          <w:sz w:val="20"/>
          <w:szCs w:val="20"/>
        </w:rPr>
        <w:t>Zamawiającego</w:t>
      </w:r>
      <w:r w:rsidRPr="00DA6795">
        <w:rPr>
          <w:rFonts w:ascii="Arial" w:hAnsi="Arial" w:cs="Arial"/>
          <w:sz w:val="20"/>
          <w:szCs w:val="20"/>
        </w:rPr>
        <w:t xml:space="preserve"> związanych z niewykonaniem bądź nienależytym zrealizowaniem przedmiotu Umowy. Powyższe dokonywane jest poprzez jednostronne oświadczenie </w:t>
      </w:r>
      <w:r w:rsidRPr="00DA6795">
        <w:rPr>
          <w:rFonts w:ascii="Arial" w:hAnsi="Arial" w:cs="Arial"/>
          <w:b/>
          <w:sz w:val="20"/>
          <w:szCs w:val="20"/>
        </w:rPr>
        <w:t>Zamawiającego</w:t>
      </w:r>
      <w:r w:rsidRPr="00DA6795">
        <w:rPr>
          <w:rFonts w:ascii="Arial" w:hAnsi="Arial" w:cs="Arial"/>
          <w:sz w:val="20"/>
          <w:szCs w:val="20"/>
        </w:rPr>
        <w:t xml:space="preserve"> o potrąceniu wzajemnych wierzytelności.</w:t>
      </w:r>
    </w:p>
    <w:p w14:paraId="26F123B2" w14:textId="77777777" w:rsidR="00AE5BE8" w:rsidRPr="00DA6795" w:rsidRDefault="000E44C2" w:rsidP="00A142A2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 xml:space="preserve">Jeżeli zabezpieczenie wniesiono w pieniądzu, </w:t>
      </w:r>
      <w:r w:rsidRPr="00DA6795">
        <w:rPr>
          <w:rFonts w:ascii="Arial" w:hAnsi="Arial" w:cs="Arial"/>
          <w:b/>
          <w:sz w:val="20"/>
          <w:szCs w:val="20"/>
        </w:rPr>
        <w:t>Zamawiający</w:t>
      </w:r>
      <w:r w:rsidRPr="00DA6795">
        <w:rPr>
          <w:rFonts w:ascii="Arial" w:hAnsi="Arial" w:cs="Arial"/>
          <w:sz w:val="20"/>
          <w:szCs w:val="20"/>
        </w:rPr>
        <w:t xml:space="preserve"> przechowuje je na oprocentowanym rachunku bankowym. </w:t>
      </w:r>
      <w:r w:rsidRPr="00DA6795">
        <w:rPr>
          <w:rFonts w:ascii="Arial" w:hAnsi="Arial" w:cs="Arial"/>
          <w:b/>
          <w:sz w:val="20"/>
          <w:szCs w:val="20"/>
        </w:rPr>
        <w:t>Zamawiający</w:t>
      </w:r>
      <w:r w:rsidRPr="00DA6795">
        <w:rPr>
          <w:rFonts w:ascii="Arial" w:hAnsi="Arial" w:cs="Arial"/>
          <w:sz w:val="20"/>
          <w:szCs w:val="20"/>
        </w:rPr>
        <w:t xml:space="preserve"> zwraca zabezpieczenie wniesione w pieniądzu, w terminie i na zasadach określonych powyżej, na rachunek bankowy </w:t>
      </w:r>
      <w:r w:rsidRPr="00DA6795">
        <w:rPr>
          <w:rFonts w:ascii="Arial" w:hAnsi="Arial" w:cs="Arial"/>
          <w:b/>
          <w:sz w:val="20"/>
          <w:szCs w:val="20"/>
        </w:rPr>
        <w:t>Wykonawcy</w:t>
      </w:r>
      <w:r w:rsidRPr="00DA6795">
        <w:rPr>
          <w:rFonts w:ascii="Arial" w:hAnsi="Arial" w:cs="Arial"/>
          <w:sz w:val="20"/>
          <w:szCs w:val="20"/>
        </w:rPr>
        <w:t xml:space="preserve"> bez konieczności dodatkowego wezwania i w pełnej wysokości jednorazowo wraz z odsetkami wynikającymi z umowy rachunku bankowego, na którym było ono przechowywane, wyliczonymi do dnia wskazanego w ust. 8, pomniejszone o koszt prowadzenia tego rachunku oraz prowizji bankowej za przelew pieniędzy na rachunek bankowy </w:t>
      </w:r>
      <w:r w:rsidRPr="00DA6795">
        <w:rPr>
          <w:rFonts w:ascii="Arial" w:hAnsi="Arial" w:cs="Arial"/>
          <w:b/>
          <w:sz w:val="20"/>
          <w:szCs w:val="20"/>
        </w:rPr>
        <w:t>Wykonawcy</w:t>
      </w:r>
      <w:r w:rsidRPr="00DA6795">
        <w:rPr>
          <w:rFonts w:ascii="Arial" w:hAnsi="Arial" w:cs="Arial"/>
          <w:sz w:val="20"/>
          <w:szCs w:val="20"/>
        </w:rPr>
        <w:t xml:space="preserve">. </w:t>
      </w:r>
    </w:p>
    <w:p w14:paraId="0BF33C3C" w14:textId="77777777" w:rsidR="00AE5BE8" w:rsidRPr="00DA6795" w:rsidRDefault="000E44C2" w:rsidP="00A142A2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 xml:space="preserve">W przypadku wniesienia zabezpieczenia w formie pieniądza zwrot zabezpieczenia nastąpi na rachunek bankowy, z którego </w:t>
      </w:r>
      <w:r w:rsidRPr="00DA6795">
        <w:rPr>
          <w:rFonts w:ascii="Arial" w:hAnsi="Arial" w:cs="Arial"/>
          <w:b/>
          <w:sz w:val="20"/>
          <w:szCs w:val="20"/>
        </w:rPr>
        <w:t xml:space="preserve">Wykonawca </w:t>
      </w:r>
      <w:r w:rsidRPr="00DA6795">
        <w:rPr>
          <w:rFonts w:ascii="Arial" w:hAnsi="Arial" w:cs="Arial"/>
          <w:sz w:val="20"/>
          <w:szCs w:val="20"/>
        </w:rPr>
        <w:t xml:space="preserve">dokonał wpłaty. Zmiana rachunku bankowego, na który ma zostać dokonany zwrot zabezpieczenia wymaga złożenia </w:t>
      </w:r>
      <w:r w:rsidRPr="00DA6795">
        <w:rPr>
          <w:rFonts w:ascii="Arial" w:hAnsi="Arial" w:cs="Arial"/>
          <w:b/>
          <w:sz w:val="20"/>
          <w:szCs w:val="20"/>
        </w:rPr>
        <w:t xml:space="preserve">Zamawiającemu </w:t>
      </w:r>
      <w:r w:rsidRPr="00DA6795">
        <w:rPr>
          <w:rFonts w:ascii="Arial" w:hAnsi="Arial" w:cs="Arial"/>
          <w:sz w:val="20"/>
          <w:szCs w:val="20"/>
        </w:rPr>
        <w:t xml:space="preserve">przez </w:t>
      </w:r>
      <w:r w:rsidRPr="00DA6795">
        <w:rPr>
          <w:rFonts w:ascii="Arial" w:hAnsi="Arial" w:cs="Arial"/>
          <w:b/>
          <w:sz w:val="20"/>
          <w:szCs w:val="20"/>
        </w:rPr>
        <w:t>Wykonawcę</w:t>
      </w:r>
      <w:r w:rsidRPr="00DA6795">
        <w:rPr>
          <w:rFonts w:ascii="Arial" w:hAnsi="Arial" w:cs="Arial"/>
          <w:sz w:val="20"/>
          <w:szCs w:val="20"/>
        </w:rPr>
        <w:t xml:space="preserve"> dyspozycji - w formie Oświadczenia podpisanego przez osobę umocowaną (pisemnie lub w formie elektronicznej z kwalifikowanym podpisem elektronicznym).</w:t>
      </w:r>
    </w:p>
    <w:p w14:paraId="0D5A71BD" w14:textId="5ED7A835" w:rsidR="00AE5BE8" w:rsidRDefault="000E44C2" w:rsidP="00A142A2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 xml:space="preserve">Jeżeli zabezpieczenie złożono w innej formie niż w pieniądzu, </w:t>
      </w:r>
      <w:r w:rsidRPr="00DA6795">
        <w:rPr>
          <w:rFonts w:ascii="Arial" w:hAnsi="Arial" w:cs="Arial"/>
          <w:b/>
          <w:sz w:val="20"/>
          <w:szCs w:val="20"/>
        </w:rPr>
        <w:t>Zamawiający</w:t>
      </w:r>
      <w:r w:rsidRPr="00DA6795">
        <w:rPr>
          <w:rFonts w:ascii="Arial" w:hAnsi="Arial" w:cs="Arial"/>
          <w:sz w:val="20"/>
          <w:szCs w:val="20"/>
        </w:rPr>
        <w:t xml:space="preserve"> zwraca zabezpieczenie w terminie i na zasadach określonych w ust. </w:t>
      </w:r>
      <w:r w:rsidR="00214EAE" w:rsidRPr="00DA6795">
        <w:rPr>
          <w:rFonts w:ascii="Arial" w:hAnsi="Arial" w:cs="Arial"/>
          <w:sz w:val="20"/>
          <w:szCs w:val="20"/>
        </w:rPr>
        <w:t>9</w:t>
      </w:r>
      <w:r w:rsidRPr="00DA6795">
        <w:rPr>
          <w:rFonts w:ascii="Arial" w:hAnsi="Arial" w:cs="Arial"/>
          <w:sz w:val="20"/>
          <w:szCs w:val="20"/>
        </w:rPr>
        <w:t xml:space="preserve">, w sposób właściwy dla instytucji stanowiącej zabezpieczenie, w tym w szczególności poprzez dokonanie </w:t>
      </w:r>
      <w:r w:rsidRPr="00DA6795">
        <w:rPr>
          <w:rFonts w:ascii="Arial" w:hAnsi="Arial" w:cs="Arial"/>
          <w:b/>
          <w:sz w:val="20"/>
          <w:szCs w:val="20"/>
        </w:rPr>
        <w:t>Wykonawcy</w:t>
      </w:r>
      <w:r w:rsidRPr="00DA6795">
        <w:rPr>
          <w:rFonts w:ascii="Arial" w:hAnsi="Arial" w:cs="Arial"/>
          <w:sz w:val="20"/>
          <w:szCs w:val="20"/>
        </w:rPr>
        <w:t xml:space="preserve"> zwrotu oryginału dokumentu stanowiącego o zabezpieczeniu lub w przypadku wniesienia zabezpieczenia w formie dokumentu elektronicznego zwrot zabezpieczenia nastąpi poprzez złożenie oświadczenia o zwolnieniu Gwaranta z zobowiązań.</w:t>
      </w:r>
    </w:p>
    <w:p w14:paraId="607A0FFB" w14:textId="77777777" w:rsidR="00464676" w:rsidRDefault="00464676" w:rsidP="0046467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1CA0C04" w14:textId="77777777" w:rsidR="00D533DA" w:rsidRPr="00DA6795" w:rsidRDefault="00D533DA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1F3BE3AD" w14:textId="0BDA5972" w:rsidR="00AE5BE8" w:rsidRPr="00DA6795" w:rsidRDefault="000E44C2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DA6795">
        <w:rPr>
          <w:rFonts w:ascii="Arial" w:hAnsi="Arial" w:cs="Arial"/>
          <w:b/>
          <w:sz w:val="20"/>
          <w:szCs w:val="20"/>
        </w:rPr>
        <w:lastRenderedPageBreak/>
        <w:t xml:space="preserve">§ </w:t>
      </w:r>
      <w:r w:rsidR="000D7A73" w:rsidRPr="00DA6795">
        <w:rPr>
          <w:rFonts w:ascii="Arial" w:hAnsi="Arial" w:cs="Arial"/>
          <w:b/>
          <w:sz w:val="20"/>
          <w:szCs w:val="20"/>
        </w:rPr>
        <w:t>8</w:t>
      </w:r>
    </w:p>
    <w:p w14:paraId="579A1EBD" w14:textId="77777777" w:rsidR="00AE5BE8" w:rsidRPr="00DA6795" w:rsidRDefault="000E44C2">
      <w:pPr>
        <w:pStyle w:val="Akapitzlist"/>
        <w:numPr>
          <w:ilvl w:val="0"/>
          <w:numId w:val="18"/>
        </w:numPr>
        <w:spacing w:afterAutospacing="1"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Wykonawca zapłaci na rzecz Zamawiającego kary umowne:</w:t>
      </w:r>
    </w:p>
    <w:p w14:paraId="4E9A3005" w14:textId="7BF382A3" w:rsidR="00AE5BE8" w:rsidRPr="00DA6795" w:rsidRDefault="000E44C2">
      <w:pPr>
        <w:pStyle w:val="Akapitzlist"/>
        <w:numPr>
          <w:ilvl w:val="0"/>
          <w:numId w:val="21"/>
        </w:numPr>
        <w:spacing w:beforeAutospacing="1" w:afterAutospacing="1"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w wysokości 20% miesięcznego wynagrodzenia brutto za świadczoną usługę, o któr</w:t>
      </w:r>
      <w:r w:rsidR="003C02FB" w:rsidRPr="00DA6795">
        <w:rPr>
          <w:rFonts w:ascii="Arial" w:hAnsi="Arial" w:cs="Arial"/>
          <w:sz w:val="20"/>
          <w:szCs w:val="20"/>
        </w:rPr>
        <w:t>ej</w:t>
      </w:r>
      <w:r w:rsidRPr="00DA6795">
        <w:rPr>
          <w:rFonts w:ascii="Arial" w:hAnsi="Arial" w:cs="Arial"/>
          <w:sz w:val="20"/>
          <w:szCs w:val="20"/>
        </w:rPr>
        <w:t xml:space="preserve"> mowa </w:t>
      </w:r>
      <w:r w:rsidR="00A142A2" w:rsidRPr="00DA6795">
        <w:rPr>
          <w:rFonts w:ascii="Arial" w:hAnsi="Arial" w:cs="Arial"/>
          <w:sz w:val="20"/>
          <w:szCs w:val="20"/>
        </w:rPr>
        <w:br/>
      </w:r>
      <w:r w:rsidRPr="00DA6795">
        <w:rPr>
          <w:rFonts w:ascii="Arial" w:hAnsi="Arial" w:cs="Arial"/>
          <w:sz w:val="20"/>
          <w:szCs w:val="20"/>
        </w:rPr>
        <w:t xml:space="preserve">w § </w:t>
      </w:r>
      <w:r w:rsidR="00942322" w:rsidRPr="00DA6795">
        <w:rPr>
          <w:rFonts w:ascii="Arial" w:hAnsi="Arial" w:cs="Arial"/>
          <w:sz w:val="20"/>
          <w:szCs w:val="20"/>
        </w:rPr>
        <w:t>7</w:t>
      </w:r>
      <w:r w:rsidRPr="00DA6795">
        <w:rPr>
          <w:rFonts w:ascii="Arial" w:hAnsi="Arial" w:cs="Arial"/>
          <w:sz w:val="20"/>
          <w:szCs w:val="20"/>
        </w:rPr>
        <w:t xml:space="preserve"> ust. </w:t>
      </w:r>
      <w:r w:rsidR="00214EAE" w:rsidRPr="00DA6795">
        <w:rPr>
          <w:rFonts w:ascii="Arial" w:hAnsi="Arial" w:cs="Arial"/>
          <w:sz w:val="20"/>
          <w:szCs w:val="20"/>
        </w:rPr>
        <w:t>2</w:t>
      </w:r>
      <w:r w:rsidRPr="00DA6795">
        <w:rPr>
          <w:rFonts w:ascii="Arial" w:hAnsi="Arial" w:cs="Arial"/>
          <w:sz w:val="20"/>
          <w:szCs w:val="20"/>
        </w:rPr>
        <w:t xml:space="preserve"> za:</w:t>
      </w:r>
    </w:p>
    <w:p w14:paraId="0C311739" w14:textId="77777777" w:rsidR="00AE5BE8" w:rsidRPr="00DA6795" w:rsidRDefault="000E44C2">
      <w:pPr>
        <w:pStyle w:val="Akapitzlist"/>
        <w:numPr>
          <w:ilvl w:val="0"/>
          <w:numId w:val="19"/>
        </w:numPr>
        <w:spacing w:beforeAutospacing="1"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powtarzające się, odnotowane w Protokole uchybienia,</w:t>
      </w:r>
    </w:p>
    <w:p w14:paraId="52548C4B" w14:textId="787EE470" w:rsidR="00AE5BE8" w:rsidRPr="00DA6795" w:rsidRDefault="000E44C2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 xml:space="preserve">nieposiadanie ważnego OC, o którym mowa w § </w:t>
      </w:r>
      <w:r w:rsidR="00942322" w:rsidRPr="00DA6795">
        <w:rPr>
          <w:rFonts w:ascii="Arial" w:hAnsi="Arial" w:cs="Arial"/>
          <w:sz w:val="20"/>
          <w:szCs w:val="20"/>
        </w:rPr>
        <w:t>5</w:t>
      </w:r>
      <w:r w:rsidRPr="00DA6795">
        <w:rPr>
          <w:rFonts w:ascii="Arial" w:hAnsi="Arial" w:cs="Arial"/>
          <w:sz w:val="20"/>
          <w:szCs w:val="20"/>
        </w:rPr>
        <w:t xml:space="preserve"> ust. 8 i nieprzedłożenie Zamawiającemu OC w terminie, o którym mowa w § </w:t>
      </w:r>
      <w:r w:rsidR="00942322" w:rsidRPr="00DA6795">
        <w:rPr>
          <w:rFonts w:ascii="Arial" w:hAnsi="Arial" w:cs="Arial"/>
          <w:sz w:val="20"/>
          <w:szCs w:val="20"/>
        </w:rPr>
        <w:t>5</w:t>
      </w:r>
      <w:r w:rsidRPr="00DA6795">
        <w:rPr>
          <w:rFonts w:ascii="Arial" w:hAnsi="Arial" w:cs="Arial"/>
          <w:sz w:val="20"/>
          <w:szCs w:val="20"/>
        </w:rPr>
        <w:t xml:space="preserve"> ust. 9,</w:t>
      </w:r>
    </w:p>
    <w:p w14:paraId="109707FE" w14:textId="6F53A69B" w:rsidR="00AE5BE8" w:rsidRPr="00DA6795" w:rsidRDefault="000E44C2">
      <w:pPr>
        <w:pStyle w:val="Akapitzlist"/>
        <w:numPr>
          <w:ilvl w:val="0"/>
          <w:numId w:val="19"/>
        </w:numPr>
        <w:spacing w:afterAutospacing="1"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nieprzestrzeganie §</w:t>
      </w:r>
      <w:r w:rsidR="00942322" w:rsidRPr="00DA6795">
        <w:rPr>
          <w:rFonts w:ascii="Arial" w:hAnsi="Arial" w:cs="Arial"/>
          <w:sz w:val="20"/>
          <w:szCs w:val="20"/>
        </w:rPr>
        <w:t>6</w:t>
      </w:r>
      <w:r w:rsidRPr="00DA6795">
        <w:rPr>
          <w:rFonts w:ascii="Arial" w:hAnsi="Arial" w:cs="Arial"/>
          <w:sz w:val="20"/>
          <w:szCs w:val="20"/>
        </w:rPr>
        <w:t xml:space="preserve"> ust. 1 lit. </w:t>
      </w:r>
      <w:r w:rsidR="00942322" w:rsidRPr="00DA6795">
        <w:rPr>
          <w:rFonts w:ascii="Arial" w:hAnsi="Arial" w:cs="Arial"/>
          <w:sz w:val="20"/>
          <w:szCs w:val="20"/>
        </w:rPr>
        <w:t>c i lit. d</w:t>
      </w:r>
      <w:r w:rsidRPr="00DA6795">
        <w:rPr>
          <w:rFonts w:ascii="Arial" w:hAnsi="Arial" w:cs="Arial"/>
          <w:sz w:val="20"/>
          <w:szCs w:val="20"/>
        </w:rPr>
        <w:t xml:space="preserve"> niniejszej umowy</w:t>
      </w:r>
      <w:r w:rsidRPr="00DA6795">
        <w:rPr>
          <w:rFonts w:ascii="Arial" w:hAnsi="Arial" w:cs="Arial"/>
          <w:i/>
          <w:sz w:val="20"/>
          <w:szCs w:val="20"/>
        </w:rPr>
        <w:t>,</w:t>
      </w:r>
    </w:p>
    <w:p w14:paraId="0D1A6096" w14:textId="4F528F50" w:rsidR="00AE5BE8" w:rsidRPr="00DA6795" w:rsidRDefault="000E44C2">
      <w:pPr>
        <w:pStyle w:val="Akapitzlist"/>
        <w:numPr>
          <w:ilvl w:val="0"/>
          <w:numId w:val="21"/>
        </w:numPr>
        <w:spacing w:beforeAutospacing="1"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 xml:space="preserve">w wysokości 500 zł za każdy przypadek wykonywania czynności określonych w  § </w:t>
      </w:r>
      <w:r w:rsidR="00942322" w:rsidRPr="00DA6795">
        <w:rPr>
          <w:rFonts w:ascii="Arial" w:hAnsi="Arial" w:cs="Arial"/>
          <w:sz w:val="20"/>
          <w:szCs w:val="20"/>
        </w:rPr>
        <w:t>6</w:t>
      </w:r>
      <w:r w:rsidRPr="00DA6795">
        <w:rPr>
          <w:rFonts w:ascii="Arial" w:hAnsi="Arial" w:cs="Arial"/>
          <w:sz w:val="20"/>
          <w:szCs w:val="20"/>
        </w:rPr>
        <w:t xml:space="preserve"> ust. </w:t>
      </w:r>
      <w:r w:rsidR="00464676">
        <w:rPr>
          <w:rFonts w:ascii="Arial" w:hAnsi="Arial" w:cs="Arial"/>
          <w:sz w:val="20"/>
          <w:szCs w:val="20"/>
        </w:rPr>
        <w:t>4</w:t>
      </w:r>
      <w:r w:rsidRPr="00DA6795">
        <w:rPr>
          <w:rFonts w:ascii="Arial" w:hAnsi="Arial" w:cs="Arial"/>
          <w:sz w:val="20"/>
          <w:szCs w:val="20"/>
        </w:rPr>
        <w:t xml:space="preserve"> umowy przez osobę niezatrudnioną na podstawie umowy o pracę.</w:t>
      </w:r>
    </w:p>
    <w:p w14:paraId="61699C3E" w14:textId="583B2A2D" w:rsidR="004674FA" w:rsidRPr="00DA6795" w:rsidRDefault="004674FA">
      <w:pPr>
        <w:pStyle w:val="Akapitzlist"/>
        <w:numPr>
          <w:ilvl w:val="0"/>
          <w:numId w:val="21"/>
        </w:numPr>
        <w:spacing w:beforeAutospacing="1"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 xml:space="preserve">w wysokości </w:t>
      </w:r>
      <w:r w:rsidR="00E57A59" w:rsidRPr="00DA6795">
        <w:rPr>
          <w:rFonts w:ascii="Arial" w:hAnsi="Arial" w:cs="Arial"/>
          <w:sz w:val="20"/>
          <w:szCs w:val="20"/>
        </w:rPr>
        <w:t>100</w:t>
      </w:r>
      <w:r w:rsidRPr="00DA6795">
        <w:rPr>
          <w:rFonts w:ascii="Arial" w:hAnsi="Arial" w:cs="Arial"/>
          <w:sz w:val="20"/>
          <w:szCs w:val="20"/>
        </w:rPr>
        <w:t xml:space="preserve"> zł za każdy dzień nieusunięcia stwierdzonych podczas kontroli nieprawidłowości.</w:t>
      </w:r>
    </w:p>
    <w:p w14:paraId="3FD65950" w14:textId="022BDDCB" w:rsidR="004674FA" w:rsidRPr="00DA6795" w:rsidRDefault="004674FA">
      <w:pPr>
        <w:pStyle w:val="Akapitzlist"/>
        <w:numPr>
          <w:ilvl w:val="0"/>
          <w:numId w:val="21"/>
        </w:numPr>
        <w:spacing w:beforeAutospacing="1"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 xml:space="preserve">w wysokości </w:t>
      </w:r>
      <w:r w:rsidR="00E57A59" w:rsidRPr="00DA6795">
        <w:rPr>
          <w:rFonts w:ascii="Arial" w:hAnsi="Arial" w:cs="Arial"/>
          <w:sz w:val="20"/>
          <w:szCs w:val="20"/>
        </w:rPr>
        <w:t>100</w:t>
      </w:r>
      <w:r w:rsidRPr="00DA6795">
        <w:rPr>
          <w:rFonts w:ascii="Arial" w:hAnsi="Arial" w:cs="Arial"/>
          <w:sz w:val="20"/>
          <w:szCs w:val="20"/>
        </w:rPr>
        <w:t xml:space="preserve"> zł za każdy </w:t>
      </w:r>
      <w:r w:rsidR="00CB0CC8" w:rsidRPr="00DA6795">
        <w:rPr>
          <w:rFonts w:ascii="Arial" w:hAnsi="Arial" w:cs="Arial"/>
          <w:sz w:val="20"/>
          <w:szCs w:val="20"/>
        </w:rPr>
        <w:t xml:space="preserve">dzień wykonywania usługi przez personel w liczbie mniejszej </w:t>
      </w:r>
      <w:r w:rsidR="00D6176B" w:rsidRPr="00DA6795">
        <w:rPr>
          <w:rFonts w:ascii="Arial" w:hAnsi="Arial" w:cs="Arial"/>
          <w:sz w:val="20"/>
          <w:szCs w:val="20"/>
        </w:rPr>
        <w:br/>
      </w:r>
      <w:r w:rsidR="00CB0CC8" w:rsidRPr="00DA6795">
        <w:rPr>
          <w:rFonts w:ascii="Arial" w:hAnsi="Arial" w:cs="Arial"/>
          <w:sz w:val="20"/>
          <w:szCs w:val="20"/>
        </w:rPr>
        <w:t>niż określona w §4 ust. 1.</w:t>
      </w:r>
    </w:p>
    <w:p w14:paraId="30E3833D" w14:textId="0534167A" w:rsidR="00464676" w:rsidRPr="00464676" w:rsidRDefault="000E44C2" w:rsidP="00464676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 xml:space="preserve">w wysokości 100% miesięcznego wynagrodzenia brutto za przedmiot umowy, o którym mowa </w:t>
      </w:r>
      <w:r w:rsidR="00A142A2" w:rsidRPr="00DA6795">
        <w:rPr>
          <w:rFonts w:ascii="Arial" w:hAnsi="Arial" w:cs="Arial"/>
          <w:sz w:val="20"/>
          <w:szCs w:val="20"/>
        </w:rPr>
        <w:br/>
      </w:r>
      <w:r w:rsidRPr="00DA6795">
        <w:rPr>
          <w:rFonts w:ascii="Arial" w:hAnsi="Arial" w:cs="Arial"/>
          <w:sz w:val="20"/>
          <w:szCs w:val="20"/>
        </w:rPr>
        <w:t xml:space="preserve">w § </w:t>
      </w:r>
      <w:r w:rsidR="00942322" w:rsidRPr="00DA6795">
        <w:rPr>
          <w:rFonts w:ascii="Arial" w:hAnsi="Arial" w:cs="Arial"/>
          <w:sz w:val="20"/>
          <w:szCs w:val="20"/>
        </w:rPr>
        <w:t>7</w:t>
      </w:r>
      <w:r w:rsidRPr="00DA6795">
        <w:rPr>
          <w:rFonts w:ascii="Arial" w:hAnsi="Arial" w:cs="Arial"/>
          <w:sz w:val="20"/>
          <w:szCs w:val="20"/>
        </w:rPr>
        <w:t xml:space="preserve"> ust. </w:t>
      </w:r>
      <w:r w:rsidR="00214EAE" w:rsidRPr="00DA6795">
        <w:rPr>
          <w:rFonts w:ascii="Arial" w:hAnsi="Arial" w:cs="Arial"/>
          <w:sz w:val="20"/>
          <w:szCs w:val="20"/>
        </w:rPr>
        <w:t>2</w:t>
      </w:r>
      <w:r w:rsidRPr="00DA6795">
        <w:rPr>
          <w:rFonts w:ascii="Arial" w:hAnsi="Arial" w:cs="Arial"/>
          <w:sz w:val="20"/>
          <w:szCs w:val="20"/>
        </w:rPr>
        <w:t xml:space="preserve"> w przypadku odstąpienia od umowy przez Wykonawcę lub przez Zamawiającego </w:t>
      </w:r>
      <w:r w:rsidR="00A142A2" w:rsidRPr="00DA6795">
        <w:rPr>
          <w:rFonts w:ascii="Arial" w:hAnsi="Arial" w:cs="Arial"/>
          <w:sz w:val="20"/>
          <w:szCs w:val="20"/>
        </w:rPr>
        <w:br/>
      </w:r>
      <w:r w:rsidRPr="00DA6795">
        <w:rPr>
          <w:rFonts w:ascii="Arial" w:hAnsi="Arial" w:cs="Arial"/>
          <w:sz w:val="20"/>
          <w:szCs w:val="20"/>
        </w:rPr>
        <w:t>z przyczyn, za które odpowiedzialność ponosi Wykonawca.</w:t>
      </w:r>
    </w:p>
    <w:p w14:paraId="1256939B" w14:textId="77777777" w:rsidR="00AE5BE8" w:rsidRPr="00DA6795" w:rsidRDefault="000E44C2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Zamawiający zastrzega sobie prawo dochodzenia odszkodowania w przypadku, gdy szkoda z tytułu niewykonania lub nienależytego wykonania Umowy przekroczy kwotę kar umownych.</w:t>
      </w:r>
    </w:p>
    <w:p w14:paraId="1E69559C" w14:textId="77777777" w:rsidR="00AE5BE8" w:rsidRPr="00DA6795" w:rsidRDefault="000E44C2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Wykonawca oświadcza, że wyraża zgodę na potrącenie kar umownych z kwoty wynagrodzenia należnego Wykonawcy.</w:t>
      </w:r>
    </w:p>
    <w:p w14:paraId="4A061345" w14:textId="77777777" w:rsidR="00AE5BE8" w:rsidRPr="00DA6795" w:rsidRDefault="000E44C2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Zmawiający ma prawo do łącznego naliczenia kar umownych.</w:t>
      </w:r>
    </w:p>
    <w:p w14:paraId="661E107C" w14:textId="77777777" w:rsidR="00AE5BE8" w:rsidRPr="00DA6795" w:rsidRDefault="000E44C2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 xml:space="preserve">Niezależnie od naliczenia kar umownych Zamawiający zastrzega sobie prawo dochodzenia odszkodowania na zasadach ogólnych Kodeksu cywilnego. </w:t>
      </w:r>
    </w:p>
    <w:p w14:paraId="2A6B5DC2" w14:textId="3CDACBCA" w:rsidR="001B130B" w:rsidRPr="00DA6795" w:rsidRDefault="001B130B" w:rsidP="00FA1098">
      <w:pPr>
        <w:numPr>
          <w:ilvl w:val="0"/>
          <w:numId w:val="18"/>
        </w:numPr>
        <w:suppressAutoHyphens/>
        <w:autoSpaceDE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Łączna maksymalna wysokość kar umownych, których mogą dochodz</w:t>
      </w:r>
      <w:r w:rsidR="00214EAE" w:rsidRPr="00DA6795">
        <w:rPr>
          <w:rFonts w:ascii="Arial" w:hAnsi="Arial" w:cs="Arial"/>
          <w:sz w:val="20"/>
          <w:szCs w:val="20"/>
        </w:rPr>
        <w:t>ić strony nie może przekroczyć 3</w:t>
      </w:r>
      <w:r w:rsidRPr="00DA6795">
        <w:rPr>
          <w:rFonts w:ascii="Arial" w:hAnsi="Arial" w:cs="Arial"/>
          <w:sz w:val="20"/>
          <w:szCs w:val="20"/>
        </w:rPr>
        <w:t>0</w:t>
      </w:r>
      <w:r w:rsidR="00214EAE" w:rsidRPr="00DA6795">
        <w:rPr>
          <w:rFonts w:ascii="Arial" w:hAnsi="Arial" w:cs="Arial"/>
          <w:sz w:val="20"/>
          <w:szCs w:val="20"/>
        </w:rPr>
        <w:t xml:space="preserve"> % kwoty brutto określonej w § </w:t>
      </w:r>
      <w:r w:rsidR="004674FA" w:rsidRPr="00DA6795">
        <w:rPr>
          <w:rFonts w:ascii="Arial" w:hAnsi="Arial" w:cs="Arial"/>
          <w:sz w:val="20"/>
          <w:szCs w:val="20"/>
        </w:rPr>
        <w:t>7</w:t>
      </w:r>
      <w:r w:rsidR="00214EAE" w:rsidRPr="00DA6795">
        <w:rPr>
          <w:rFonts w:ascii="Arial" w:hAnsi="Arial" w:cs="Arial"/>
          <w:sz w:val="20"/>
          <w:szCs w:val="20"/>
        </w:rPr>
        <w:t xml:space="preserve"> ust. 1</w:t>
      </w:r>
      <w:r w:rsidRPr="00DA6795">
        <w:rPr>
          <w:rFonts w:ascii="Arial" w:hAnsi="Arial" w:cs="Arial"/>
          <w:sz w:val="20"/>
          <w:szCs w:val="20"/>
        </w:rPr>
        <w:t xml:space="preserve"> umowy. </w:t>
      </w:r>
    </w:p>
    <w:p w14:paraId="73F8A6DA" w14:textId="77777777" w:rsidR="00D533DA" w:rsidRPr="00DA6795" w:rsidRDefault="00D533DA" w:rsidP="00AE0B0B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2525EF0F" w14:textId="5DE47FF7" w:rsidR="00AE5BE8" w:rsidRPr="00DA6795" w:rsidRDefault="000E44C2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b/>
          <w:sz w:val="20"/>
          <w:szCs w:val="20"/>
        </w:rPr>
        <w:t xml:space="preserve">§ </w:t>
      </w:r>
      <w:r w:rsidR="004674FA" w:rsidRPr="00DA6795">
        <w:rPr>
          <w:rFonts w:ascii="Arial" w:hAnsi="Arial" w:cs="Arial"/>
          <w:b/>
          <w:sz w:val="20"/>
          <w:szCs w:val="20"/>
        </w:rPr>
        <w:t>9</w:t>
      </w:r>
    </w:p>
    <w:p w14:paraId="3B50E1A6" w14:textId="77777777" w:rsidR="00AE5BE8" w:rsidRPr="00DA6795" w:rsidRDefault="000E44C2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W przypadku niewykonania lub uporczywego (powtarzającego się każdego dnia i/lub w każdym miesiącu) nienależytego wykonywania przedmiotu umowy, co ustali protokolarnie komisja powołana przez Zamawiającego z możliwością udziału w jej pracach Wykonawcy, Zamawiający może odstąpić od umowy w trybie natychmiastowym z winy Wykonawcy.</w:t>
      </w:r>
    </w:p>
    <w:p w14:paraId="28ED76EC" w14:textId="77777777" w:rsidR="00AE5BE8" w:rsidRPr="00DA6795" w:rsidRDefault="000E44C2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Zamawiający zastrzega sobie możliwość odstąpienia od umowy w razie wystąpienia istotnej zmiany okoliczności powodującej, że wykonanie umowy nie leży w interesie publicznym, czego nie można było przewidzieć w chwili zawarcia umowy. Odstąpienie od umowy może nastąpić w terminie 30 dni od powzięcia wiadomości o tych okolicznościach.</w:t>
      </w:r>
    </w:p>
    <w:p w14:paraId="38F7F881" w14:textId="2CA6282F" w:rsidR="00AE5BE8" w:rsidRPr="00DA6795" w:rsidRDefault="000E44C2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 xml:space="preserve">W przypadku naliczenia co najmniej  dwukrotnie kary umownej, o której mowa w § </w:t>
      </w:r>
      <w:r w:rsidR="004674FA" w:rsidRPr="00DA6795">
        <w:rPr>
          <w:rFonts w:ascii="Arial" w:hAnsi="Arial" w:cs="Arial"/>
          <w:sz w:val="20"/>
          <w:szCs w:val="20"/>
        </w:rPr>
        <w:t>8</w:t>
      </w:r>
      <w:r w:rsidRPr="00DA6795">
        <w:rPr>
          <w:rFonts w:ascii="Arial" w:hAnsi="Arial" w:cs="Arial"/>
          <w:sz w:val="20"/>
          <w:szCs w:val="20"/>
        </w:rPr>
        <w:t xml:space="preserve"> ust. 1 pkt 1</w:t>
      </w:r>
      <w:r w:rsidR="00CB0CC8" w:rsidRPr="00DA6795">
        <w:rPr>
          <w:rFonts w:ascii="Arial" w:hAnsi="Arial" w:cs="Arial"/>
          <w:sz w:val="20"/>
          <w:szCs w:val="20"/>
        </w:rPr>
        <w:t>, 2, 3 i 4</w:t>
      </w:r>
      <w:r w:rsidRPr="00DA6795">
        <w:rPr>
          <w:rFonts w:ascii="Arial" w:hAnsi="Arial" w:cs="Arial"/>
          <w:sz w:val="20"/>
          <w:szCs w:val="20"/>
        </w:rPr>
        <w:t xml:space="preserve"> niniejszej umowy Zamawiający zastrzega sobie prawo do wypowiedzenia umowy z zachowaniem miesięcznego okresu wypowiedzenia.</w:t>
      </w:r>
    </w:p>
    <w:p w14:paraId="1C052C41" w14:textId="77777777" w:rsidR="00AE5BE8" w:rsidRPr="00DA6795" w:rsidRDefault="000E44C2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W przypadku określonym w ust. 2 Wykonawca może żądać jedynie wynagrodzenia należnego z tytułu wykonania części umowy, nie może natomiast żądać odszkodowania i kar umownych.</w:t>
      </w:r>
    </w:p>
    <w:p w14:paraId="0D7F86B8" w14:textId="77777777" w:rsidR="00D533DA" w:rsidRDefault="00D533DA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318E7B86" w14:textId="77777777" w:rsidR="00BC2E7A" w:rsidRPr="00DA6795" w:rsidRDefault="00BC2E7A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705FF0CC" w14:textId="423655AE" w:rsidR="00AE5BE8" w:rsidRPr="00DA6795" w:rsidRDefault="000E44C2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DA6795">
        <w:rPr>
          <w:rFonts w:ascii="Arial" w:hAnsi="Arial" w:cs="Arial"/>
          <w:b/>
          <w:sz w:val="20"/>
          <w:szCs w:val="20"/>
        </w:rPr>
        <w:t xml:space="preserve">§ </w:t>
      </w:r>
      <w:r w:rsidR="00C06BC6" w:rsidRPr="00DA6795">
        <w:rPr>
          <w:rFonts w:ascii="Arial" w:hAnsi="Arial" w:cs="Arial"/>
          <w:b/>
          <w:sz w:val="20"/>
          <w:szCs w:val="20"/>
        </w:rPr>
        <w:t>10</w:t>
      </w:r>
    </w:p>
    <w:p w14:paraId="2BA5A58A" w14:textId="77777777" w:rsidR="00AE5BE8" w:rsidRPr="00DA6795" w:rsidRDefault="000E44C2" w:rsidP="00FA1098">
      <w:pPr>
        <w:pStyle w:val="Akapitzlist"/>
        <w:widowControl w:val="0"/>
        <w:numPr>
          <w:ilvl w:val="0"/>
          <w:numId w:val="23"/>
        </w:numPr>
        <w:shd w:val="clear" w:color="auto" w:fill="FFFFFF"/>
        <w:tabs>
          <w:tab w:val="left" w:pos="10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 xml:space="preserve">Zamawiający przewiduje, zgodnie z art. </w:t>
      </w:r>
      <w:r w:rsidR="00625FA5" w:rsidRPr="00DA6795">
        <w:rPr>
          <w:rFonts w:ascii="Arial" w:hAnsi="Arial" w:cs="Arial"/>
          <w:sz w:val="20"/>
          <w:szCs w:val="20"/>
        </w:rPr>
        <w:t>455</w:t>
      </w:r>
      <w:r w:rsidRPr="00DA6795">
        <w:rPr>
          <w:rFonts w:ascii="Arial" w:hAnsi="Arial" w:cs="Arial"/>
          <w:sz w:val="20"/>
          <w:szCs w:val="20"/>
        </w:rPr>
        <w:t xml:space="preserve"> ust. 1 pkt 1 ustawy Prawo zamówień publicznych, możliwość dokonania istotnych zmian w Umowie, polegających na:</w:t>
      </w:r>
    </w:p>
    <w:p w14:paraId="0CCC7A79" w14:textId="77777777" w:rsidR="00AE5BE8" w:rsidRPr="00DA6795" w:rsidRDefault="000E44C2">
      <w:pPr>
        <w:pStyle w:val="NormalnyWeb"/>
        <w:numPr>
          <w:ilvl w:val="0"/>
          <w:numId w:val="24"/>
        </w:numPr>
        <w:spacing w:beforeAutospacing="0" w:afterAutospacing="0"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 xml:space="preserve">zmianie lokalizacji sprzątanych obiektów, </w:t>
      </w:r>
    </w:p>
    <w:p w14:paraId="1B83378B" w14:textId="77777777" w:rsidR="00AE5BE8" w:rsidRPr="00DA6795" w:rsidRDefault="000E44C2">
      <w:pPr>
        <w:pStyle w:val="NormalnyWeb"/>
        <w:numPr>
          <w:ilvl w:val="0"/>
          <w:numId w:val="24"/>
        </w:numPr>
        <w:spacing w:beforeAutospacing="0" w:afterAutospacing="0"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zmianie w zakresie powierzchni sprzątanej objętej usługami tj. zmniejszeniu lub zwiększeniu sprzątanej powierzchni biurowej użytkowanej przez Urząd,</w:t>
      </w:r>
    </w:p>
    <w:p w14:paraId="13F6A332" w14:textId="77777777" w:rsidR="00AE5BE8" w:rsidRPr="00DA6795" w:rsidRDefault="000E44C2">
      <w:pPr>
        <w:pStyle w:val="NormalnyWeb"/>
        <w:numPr>
          <w:ilvl w:val="0"/>
          <w:numId w:val="24"/>
        </w:numPr>
        <w:spacing w:beforeAutospacing="0" w:afterAutospacing="0"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zmianie wysokości wynagrodzenia Wykonawcy w przypadku:</w:t>
      </w:r>
    </w:p>
    <w:p w14:paraId="77DF6484" w14:textId="2414808B" w:rsidR="00AE5BE8" w:rsidRPr="00DA6795" w:rsidRDefault="000E44C2" w:rsidP="00FA1098">
      <w:pPr>
        <w:pStyle w:val="Akapitzlist"/>
        <w:widowControl w:val="0"/>
        <w:numPr>
          <w:ilvl w:val="0"/>
          <w:numId w:val="25"/>
        </w:numPr>
        <w:shd w:val="clear" w:color="auto" w:fill="FFFFFF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zaistnienia okoliczności o której mowa w ust. 1 pkt 2,</w:t>
      </w:r>
    </w:p>
    <w:p w14:paraId="5020145D" w14:textId="6BF65418" w:rsidR="00AE5BE8" w:rsidRPr="00DA6795" w:rsidRDefault="000E44C2" w:rsidP="00FA1098">
      <w:pPr>
        <w:pStyle w:val="Akapitzlist"/>
        <w:widowControl w:val="0"/>
        <w:numPr>
          <w:ilvl w:val="0"/>
          <w:numId w:val="25"/>
        </w:numPr>
        <w:shd w:val="clear" w:color="auto" w:fill="FFFFFF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 xml:space="preserve">spełnienia się innych okoliczności uprawniających do zmiany Umowy, o których mowa w § </w:t>
      </w:r>
      <w:r w:rsidR="00FE2A87" w:rsidRPr="00DA6795">
        <w:rPr>
          <w:rFonts w:ascii="Arial" w:hAnsi="Arial" w:cs="Arial"/>
          <w:sz w:val="20"/>
          <w:szCs w:val="20"/>
        </w:rPr>
        <w:t>10</w:t>
      </w:r>
      <w:r w:rsidRPr="00DA6795">
        <w:rPr>
          <w:rFonts w:ascii="Arial" w:hAnsi="Arial" w:cs="Arial"/>
          <w:sz w:val="20"/>
          <w:szCs w:val="20"/>
        </w:rPr>
        <w:t xml:space="preserve"> </w:t>
      </w:r>
      <w:r w:rsidR="00E93CAF">
        <w:rPr>
          <w:rFonts w:ascii="Arial" w:hAnsi="Arial" w:cs="Arial"/>
          <w:sz w:val="20"/>
          <w:szCs w:val="20"/>
        </w:rPr>
        <w:br/>
      </w:r>
      <w:r w:rsidRPr="00DA6795">
        <w:rPr>
          <w:rFonts w:ascii="Arial" w:hAnsi="Arial" w:cs="Arial"/>
          <w:sz w:val="20"/>
          <w:szCs w:val="20"/>
        </w:rPr>
        <w:t>i jeżeli mają one wpływ na wysokość wynagrodzenia. W takim wypadku zmiana wynagrodzenia jest dopuszczalna w zakresie, w jakim zmiany te mają wpływ na wysokość wynagrodzenia Wykonawcy,</w:t>
      </w:r>
    </w:p>
    <w:p w14:paraId="79BA09BA" w14:textId="77777777" w:rsidR="00AE5BE8" w:rsidRPr="00DA6795" w:rsidRDefault="000E44C2" w:rsidP="00FA1098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lastRenderedPageBreak/>
        <w:t xml:space="preserve">wystąpienia zmian powszechnie obowiązujących przepisów prawa w zakresie mającym wpływ na realizację przedmiotu Umowy, o których mowa w art. </w:t>
      </w:r>
      <w:r w:rsidR="00625FA5" w:rsidRPr="00DA6795">
        <w:rPr>
          <w:rFonts w:ascii="Arial" w:hAnsi="Arial" w:cs="Arial"/>
          <w:sz w:val="20"/>
          <w:szCs w:val="20"/>
        </w:rPr>
        <w:t>436</w:t>
      </w:r>
      <w:r w:rsidRPr="00DA6795">
        <w:rPr>
          <w:rFonts w:ascii="Arial" w:hAnsi="Arial" w:cs="Arial"/>
          <w:sz w:val="20"/>
          <w:szCs w:val="20"/>
        </w:rPr>
        <w:t xml:space="preserve"> </w:t>
      </w:r>
      <w:r w:rsidR="00625FA5" w:rsidRPr="00DA6795">
        <w:rPr>
          <w:rFonts w:ascii="Arial" w:hAnsi="Arial" w:cs="Arial"/>
          <w:sz w:val="20"/>
          <w:szCs w:val="20"/>
        </w:rPr>
        <w:t>pkt 4</w:t>
      </w:r>
      <w:r w:rsidRPr="00DA6795">
        <w:rPr>
          <w:rFonts w:ascii="Arial" w:hAnsi="Arial" w:cs="Arial"/>
          <w:sz w:val="20"/>
          <w:szCs w:val="20"/>
        </w:rPr>
        <w:t xml:space="preserve"> ustawy Prawo zamówień publicznych (tzw. klauzule rewaloryzacyjne) w następujących warunkach:</w:t>
      </w:r>
    </w:p>
    <w:p w14:paraId="71140B85" w14:textId="77777777" w:rsidR="00AE5BE8" w:rsidRPr="00DA6795" w:rsidRDefault="000E44C2" w:rsidP="00FA1098">
      <w:pPr>
        <w:numPr>
          <w:ilvl w:val="0"/>
          <w:numId w:val="2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w przypadku zmiany stawki podatku od towarów i usług,</w:t>
      </w:r>
    </w:p>
    <w:p w14:paraId="290ADD56" w14:textId="5A8777AD" w:rsidR="00AE5BE8" w:rsidRPr="00DA6795" w:rsidRDefault="000E44C2" w:rsidP="00FA1098">
      <w:pPr>
        <w:numPr>
          <w:ilvl w:val="0"/>
          <w:numId w:val="2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w przypadku zmiany wysokości minimalnego wynagrodzenia za pracę albo wysokości minimalnej stawki godzinowej, ustalonych na podstawie przepisów ustawy z dnia 10 października 2002 r. o minimalnym wynagrodzeniu za pracę</w:t>
      </w:r>
      <w:r w:rsidR="00900C07" w:rsidRPr="00DA6795">
        <w:rPr>
          <w:rFonts w:ascii="Arial" w:hAnsi="Arial" w:cs="Arial"/>
          <w:sz w:val="20"/>
          <w:szCs w:val="20"/>
        </w:rPr>
        <w:t xml:space="preserve"> (Dz.U. z 20</w:t>
      </w:r>
      <w:r w:rsidR="00BA7937" w:rsidRPr="00DA6795">
        <w:rPr>
          <w:rFonts w:ascii="Arial" w:hAnsi="Arial" w:cs="Arial"/>
          <w:sz w:val="20"/>
          <w:szCs w:val="20"/>
        </w:rPr>
        <w:t>20</w:t>
      </w:r>
      <w:r w:rsidR="00900C07" w:rsidRPr="00DA6795">
        <w:rPr>
          <w:rFonts w:ascii="Arial" w:hAnsi="Arial" w:cs="Arial"/>
          <w:sz w:val="20"/>
          <w:szCs w:val="20"/>
        </w:rPr>
        <w:t xml:space="preserve"> r. poz. 2</w:t>
      </w:r>
      <w:r w:rsidR="00BA7937" w:rsidRPr="00DA6795">
        <w:rPr>
          <w:rFonts w:ascii="Arial" w:hAnsi="Arial" w:cs="Arial"/>
          <w:sz w:val="20"/>
          <w:szCs w:val="20"/>
        </w:rPr>
        <w:t>207</w:t>
      </w:r>
      <w:r w:rsidR="00464676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464676">
        <w:rPr>
          <w:rFonts w:ascii="Arial" w:hAnsi="Arial" w:cs="Arial"/>
          <w:sz w:val="20"/>
          <w:szCs w:val="20"/>
        </w:rPr>
        <w:t>późn</w:t>
      </w:r>
      <w:proofErr w:type="spellEnd"/>
      <w:r w:rsidR="00464676">
        <w:rPr>
          <w:rFonts w:ascii="Arial" w:hAnsi="Arial" w:cs="Arial"/>
          <w:sz w:val="20"/>
          <w:szCs w:val="20"/>
        </w:rPr>
        <w:t>. zm.</w:t>
      </w:r>
      <w:r w:rsidR="00900C07" w:rsidRPr="00DA6795">
        <w:rPr>
          <w:rFonts w:ascii="Arial" w:hAnsi="Arial" w:cs="Arial"/>
          <w:sz w:val="20"/>
          <w:szCs w:val="20"/>
        </w:rPr>
        <w:t>)</w:t>
      </w:r>
      <w:r w:rsidRPr="00DA6795">
        <w:rPr>
          <w:rFonts w:ascii="Arial" w:hAnsi="Arial" w:cs="Arial"/>
          <w:sz w:val="20"/>
          <w:szCs w:val="20"/>
        </w:rPr>
        <w:t>,</w:t>
      </w:r>
    </w:p>
    <w:p w14:paraId="20D9F500" w14:textId="77777777" w:rsidR="00AE5BE8" w:rsidRPr="00DA6795" w:rsidRDefault="000E44C2" w:rsidP="00FA1098">
      <w:pPr>
        <w:numPr>
          <w:ilvl w:val="0"/>
          <w:numId w:val="2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w przypadku zmiany zasad podlegania ubezpieczeniom społecznym lub ubezpieczeniu zdrowotnemu lub wysokości stawki składki na ubezpieczenia społeczne lub zdrowotne,</w:t>
      </w:r>
    </w:p>
    <w:p w14:paraId="6498C2C9" w14:textId="66007EE1" w:rsidR="00AE5BE8" w:rsidRPr="00DA6795" w:rsidRDefault="000E44C2" w:rsidP="00FA1098">
      <w:pPr>
        <w:numPr>
          <w:ilvl w:val="0"/>
          <w:numId w:val="2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w przypadku zmiany zasad gromadzenia i wysokości wpłat do pracowniczych planów kapitałowych, o których mowa w ustawie z dnia 4 października 2018 r. o pracowniczych planach kapitałowych</w:t>
      </w:r>
      <w:r w:rsidR="00900C07" w:rsidRPr="00DA6795">
        <w:rPr>
          <w:rFonts w:ascii="Arial" w:hAnsi="Arial" w:cs="Arial"/>
          <w:sz w:val="20"/>
          <w:szCs w:val="20"/>
        </w:rPr>
        <w:t xml:space="preserve"> (Dz. U. z 202</w:t>
      </w:r>
      <w:r w:rsidR="00464676">
        <w:rPr>
          <w:rFonts w:ascii="Arial" w:hAnsi="Arial" w:cs="Arial"/>
          <w:sz w:val="20"/>
          <w:szCs w:val="20"/>
        </w:rPr>
        <w:t>4</w:t>
      </w:r>
      <w:r w:rsidR="00900C07" w:rsidRPr="00DA6795">
        <w:rPr>
          <w:rFonts w:ascii="Arial" w:hAnsi="Arial" w:cs="Arial"/>
          <w:sz w:val="20"/>
          <w:szCs w:val="20"/>
        </w:rPr>
        <w:t xml:space="preserve"> r. poz. </w:t>
      </w:r>
      <w:r w:rsidR="00464676">
        <w:rPr>
          <w:rFonts w:ascii="Arial" w:hAnsi="Arial" w:cs="Arial"/>
          <w:sz w:val="20"/>
          <w:szCs w:val="20"/>
        </w:rPr>
        <w:t>427</w:t>
      </w:r>
      <w:r w:rsidR="00900C07" w:rsidRPr="00DA6795">
        <w:rPr>
          <w:rFonts w:ascii="Arial" w:hAnsi="Arial" w:cs="Arial"/>
          <w:sz w:val="20"/>
          <w:szCs w:val="20"/>
        </w:rPr>
        <w:t>),</w:t>
      </w:r>
    </w:p>
    <w:p w14:paraId="5375854A" w14:textId="0018177C" w:rsidR="00AE5BE8" w:rsidRPr="00DA6795" w:rsidRDefault="00C06BC6" w:rsidP="00FA1098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 xml:space="preserve">          </w:t>
      </w:r>
      <w:r w:rsidR="000E44C2" w:rsidRPr="00DA6795">
        <w:rPr>
          <w:rFonts w:ascii="Arial" w:hAnsi="Arial" w:cs="Arial"/>
          <w:sz w:val="20"/>
          <w:szCs w:val="20"/>
        </w:rPr>
        <w:t>–</w:t>
      </w:r>
      <w:r w:rsidRPr="00DA6795">
        <w:rPr>
          <w:rFonts w:ascii="Arial" w:hAnsi="Arial" w:cs="Arial"/>
          <w:sz w:val="20"/>
          <w:szCs w:val="20"/>
        </w:rPr>
        <w:t xml:space="preserve"> </w:t>
      </w:r>
      <w:r w:rsidR="000E44C2" w:rsidRPr="00DA6795">
        <w:rPr>
          <w:rFonts w:ascii="Arial" w:hAnsi="Arial" w:cs="Arial"/>
          <w:sz w:val="20"/>
          <w:szCs w:val="20"/>
        </w:rPr>
        <w:t>jeżeli zmiany te będą miały wpływ na koszty wykonania zamówienia przez Wykonawcę.</w:t>
      </w:r>
    </w:p>
    <w:p w14:paraId="5E8753C7" w14:textId="23A17F13" w:rsidR="00AE5BE8" w:rsidRPr="00DA6795" w:rsidRDefault="000E44C2" w:rsidP="00FA1098">
      <w:pPr>
        <w:pStyle w:val="Akapitzlist"/>
        <w:widowControl w:val="0"/>
        <w:numPr>
          <w:ilvl w:val="0"/>
          <w:numId w:val="23"/>
        </w:numPr>
        <w:shd w:val="clear" w:color="auto" w:fill="FFFFFF"/>
        <w:tabs>
          <w:tab w:val="left" w:pos="10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 xml:space="preserve">W przypadku  zaistnienia sytuacji o których mowa w ust. 1 pkt 1 u strony zobowiązują się </w:t>
      </w:r>
      <w:r w:rsidR="00445A76">
        <w:rPr>
          <w:rFonts w:ascii="Arial" w:hAnsi="Arial" w:cs="Arial"/>
          <w:sz w:val="20"/>
          <w:szCs w:val="20"/>
        </w:rPr>
        <w:br/>
      </w:r>
      <w:r w:rsidRPr="00DA6795">
        <w:rPr>
          <w:rFonts w:ascii="Arial" w:hAnsi="Arial" w:cs="Arial"/>
          <w:sz w:val="20"/>
          <w:szCs w:val="20"/>
        </w:rPr>
        <w:t>do wprowadzenia stosownych zmian w umowie poprzez zmianę zapisów w zakresie lokalizacji sprzątanych obiektów.</w:t>
      </w:r>
    </w:p>
    <w:p w14:paraId="08A5E8B7" w14:textId="781CC173" w:rsidR="00AE5BE8" w:rsidRPr="00DA6795" w:rsidRDefault="000E44C2">
      <w:pPr>
        <w:pStyle w:val="Tekstpodstawowy1"/>
        <w:widowControl w:val="0"/>
        <w:numPr>
          <w:ilvl w:val="0"/>
          <w:numId w:val="23"/>
        </w:numPr>
        <w:spacing w:after="0"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6795">
        <w:rPr>
          <w:rFonts w:ascii="Arial" w:hAnsi="Arial" w:cs="Arial"/>
          <w:color w:val="auto"/>
          <w:sz w:val="20"/>
          <w:szCs w:val="20"/>
        </w:rPr>
        <w:t xml:space="preserve">W przypadku zmiany powierzchni (zmniejszenie bądź zwiększenie), o której mowa w </w:t>
      </w:r>
      <w:bookmarkStart w:id="0" w:name="__DdeLink__1225_300887094"/>
      <w:r w:rsidRPr="00DA6795">
        <w:rPr>
          <w:rFonts w:ascii="Arial" w:hAnsi="Arial" w:cs="Arial"/>
          <w:color w:val="auto"/>
          <w:sz w:val="20"/>
          <w:szCs w:val="20"/>
        </w:rPr>
        <w:t>ust. 1 pkt 2</w:t>
      </w:r>
      <w:bookmarkEnd w:id="0"/>
      <w:r w:rsidRPr="00DA6795">
        <w:rPr>
          <w:rFonts w:ascii="Arial" w:hAnsi="Arial" w:cs="Arial"/>
          <w:color w:val="auto"/>
          <w:sz w:val="20"/>
          <w:szCs w:val="20"/>
        </w:rPr>
        <w:t>, proporcjonalnej zmianie ulegnie stawka miesięczna brutto zgodnie z ust. 1 pkt 3 lit. a. Zamawiający w takiej sytuacji dokona ponownego obliczenia miesięcznej stawki brutto na podstawie cen przedstawionych przez Wykonawcę w formularzu oferty (cena za m</w:t>
      </w:r>
      <w:r w:rsidRPr="00DA6795">
        <w:rPr>
          <w:rFonts w:ascii="Arial" w:hAnsi="Arial" w:cs="Arial"/>
          <w:color w:val="auto"/>
          <w:sz w:val="20"/>
          <w:szCs w:val="20"/>
          <w:vertAlign w:val="superscript"/>
        </w:rPr>
        <w:t xml:space="preserve">2 </w:t>
      </w:r>
      <w:r w:rsidRPr="00DA6795">
        <w:rPr>
          <w:rFonts w:ascii="Arial" w:hAnsi="Arial" w:cs="Arial"/>
          <w:color w:val="auto"/>
          <w:sz w:val="20"/>
          <w:szCs w:val="20"/>
        </w:rPr>
        <w:t>sprzątanej powierzchni)</w:t>
      </w:r>
      <w:r w:rsidRPr="00DA6795">
        <w:rPr>
          <w:rFonts w:ascii="Arial" w:hAnsi="Arial" w:cs="Arial"/>
          <w:color w:val="auto"/>
          <w:sz w:val="20"/>
          <w:szCs w:val="20"/>
        </w:rPr>
        <w:br/>
        <w:t xml:space="preserve">i określonych w § </w:t>
      </w:r>
      <w:r w:rsidR="00D6176B" w:rsidRPr="00DA6795">
        <w:rPr>
          <w:rFonts w:ascii="Arial" w:hAnsi="Arial" w:cs="Arial"/>
          <w:color w:val="auto"/>
          <w:sz w:val="20"/>
          <w:szCs w:val="20"/>
        </w:rPr>
        <w:t>7</w:t>
      </w:r>
      <w:r w:rsidRPr="00DA6795">
        <w:rPr>
          <w:rFonts w:ascii="Arial" w:hAnsi="Arial" w:cs="Arial"/>
          <w:color w:val="auto"/>
          <w:sz w:val="20"/>
          <w:szCs w:val="20"/>
        </w:rPr>
        <w:t xml:space="preserve"> ust. </w:t>
      </w:r>
      <w:r w:rsidR="00214EAE" w:rsidRPr="00DA6795">
        <w:rPr>
          <w:rFonts w:ascii="Arial" w:hAnsi="Arial" w:cs="Arial"/>
          <w:color w:val="auto"/>
          <w:sz w:val="20"/>
          <w:szCs w:val="20"/>
        </w:rPr>
        <w:t>3</w:t>
      </w:r>
      <w:r w:rsidRPr="00DA6795">
        <w:rPr>
          <w:rFonts w:ascii="Arial" w:hAnsi="Arial" w:cs="Arial"/>
          <w:color w:val="auto"/>
          <w:sz w:val="20"/>
          <w:szCs w:val="20"/>
        </w:rPr>
        <w:t xml:space="preserve">. </w:t>
      </w:r>
      <w:r w:rsidR="007E5971" w:rsidRPr="00DA6795">
        <w:rPr>
          <w:rFonts w:ascii="Arial" w:hAnsi="Arial" w:cs="Arial"/>
          <w:color w:val="auto"/>
          <w:sz w:val="20"/>
          <w:szCs w:val="20"/>
        </w:rPr>
        <w:t xml:space="preserve">Zmiana wynagrodzenia w oparciu o zapisy ust. 1 pkt 2 niniejszej umowy nie może przekroczyć 20 % wynagrodzenia całkowitego brutto, o którym mowa w § </w:t>
      </w:r>
      <w:r w:rsidR="00D6176B" w:rsidRPr="00DA6795">
        <w:rPr>
          <w:rFonts w:ascii="Arial" w:hAnsi="Arial" w:cs="Arial"/>
          <w:color w:val="auto"/>
          <w:sz w:val="20"/>
          <w:szCs w:val="20"/>
        </w:rPr>
        <w:t>7</w:t>
      </w:r>
      <w:r w:rsidR="007E5971" w:rsidRPr="00DA6795">
        <w:rPr>
          <w:rFonts w:ascii="Arial" w:hAnsi="Arial" w:cs="Arial"/>
          <w:color w:val="auto"/>
          <w:sz w:val="20"/>
          <w:szCs w:val="20"/>
        </w:rPr>
        <w:t xml:space="preserve"> ust. 1 niniejszej umowy. </w:t>
      </w:r>
    </w:p>
    <w:p w14:paraId="5FDD6BC7" w14:textId="22501D89" w:rsidR="00AE5BE8" w:rsidRPr="00DA6795" w:rsidRDefault="000E44C2">
      <w:pPr>
        <w:pStyle w:val="Tekstpodstawowy1"/>
        <w:widowControl w:val="0"/>
        <w:numPr>
          <w:ilvl w:val="0"/>
          <w:numId w:val="23"/>
        </w:numPr>
        <w:spacing w:after="0" w:line="276" w:lineRule="auto"/>
        <w:jc w:val="both"/>
        <w:rPr>
          <w:rFonts w:ascii="Arial" w:hAnsi="Arial" w:cs="Arial"/>
          <w:color w:val="auto"/>
          <w:sz w:val="20"/>
          <w:szCs w:val="20"/>
          <w:lang w:eastAsia="ar-SA"/>
        </w:rPr>
      </w:pPr>
      <w:r w:rsidRPr="00DA6795">
        <w:rPr>
          <w:rFonts w:ascii="Arial" w:hAnsi="Arial" w:cs="Arial"/>
          <w:color w:val="auto"/>
          <w:sz w:val="20"/>
          <w:szCs w:val="20"/>
        </w:rPr>
        <w:t xml:space="preserve">W sytuacji wystąpienia okoliczności wskazanych w ust. 1 pkt 3 lit. c umowy, </w:t>
      </w:r>
      <w:r w:rsidR="00532B2C" w:rsidRPr="00DA6795">
        <w:rPr>
          <w:rFonts w:ascii="Arial" w:hAnsi="Arial" w:cs="Arial"/>
          <w:color w:val="auto"/>
          <w:sz w:val="20"/>
          <w:szCs w:val="20"/>
        </w:rPr>
        <w:t xml:space="preserve">w przypadku ust. 1 pkt 3 lit. c </w:t>
      </w:r>
      <w:proofErr w:type="spellStart"/>
      <w:r w:rsidR="00532B2C" w:rsidRPr="00DA6795">
        <w:rPr>
          <w:rFonts w:ascii="Arial" w:hAnsi="Arial" w:cs="Arial"/>
          <w:color w:val="auto"/>
          <w:sz w:val="20"/>
          <w:szCs w:val="20"/>
        </w:rPr>
        <w:t>ppkt</w:t>
      </w:r>
      <w:proofErr w:type="spellEnd"/>
      <w:r w:rsidR="00532B2C" w:rsidRPr="00DA6795">
        <w:rPr>
          <w:rFonts w:ascii="Arial" w:hAnsi="Arial" w:cs="Arial"/>
          <w:color w:val="auto"/>
          <w:sz w:val="20"/>
          <w:szCs w:val="20"/>
        </w:rPr>
        <w:t xml:space="preserve"> 2-4 nie wcześniej niż po upływie 12 miesięcy od dnia podpisania umowy, </w:t>
      </w:r>
      <w:r w:rsidRPr="00DA6795">
        <w:rPr>
          <w:rFonts w:ascii="Arial" w:hAnsi="Arial" w:cs="Arial"/>
          <w:color w:val="auto"/>
          <w:sz w:val="20"/>
          <w:szCs w:val="20"/>
        </w:rPr>
        <w:t>wyłącznie uchwalonych i takich, które weszły w życie po zawarciu umowy, o których Wykonawca składając ofertę i działając</w:t>
      </w:r>
      <w:r w:rsidR="00532B2C" w:rsidRPr="00DA6795">
        <w:rPr>
          <w:rFonts w:ascii="Arial" w:hAnsi="Arial" w:cs="Arial"/>
          <w:color w:val="auto"/>
          <w:sz w:val="20"/>
          <w:szCs w:val="20"/>
        </w:rPr>
        <w:t xml:space="preserve"> </w:t>
      </w:r>
      <w:r w:rsidRPr="00DA6795">
        <w:rPr>
          <w:rFonts w:ascii="Arial" w:hAnsi="Arial" w:cs="Arial"/>
          <w:color w:val="auto"/>
          <w:sz w:val="20"/>
          <w:szCs w:val="20"/>
        </w:rPr>
        <w:t>z należytą starannością nie miał możliwości wiedzieć, Wykonawca składa pisemny wniosek o zmianę wynagrodzenia umownego:</w:t>
      </w:r>
    </w:p>
    <w:p w14:paraId="4C7C8D14" w14:textId="77777777" w:rsidR="00AE5BE8" w:rsidRPr="00DA6795" w:rsidRDefault="000E44C2">
      <w:pPr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DA6795">
        <w:rPr>
          <w:rFonts w:ascii="Arial" w:hAnsi="Arial" w:cs="Arial"/>
          <w:sz w:val="20"/>
          <w:szCs w:val="20"/>
          <w:lang w:eastAsia="en-US"/>
        </w:rPr>
        <w:t>Wniosek powinien zawierać wyczerpujące uzasadnienie faktyczne i prawne oraz dokładne  wyliczenie  kwoty wynagrodzenia Wykonawcy po zmianie umowy,</w:t>
      </w:r>
    </w:p>
    <w:p w14:paraId="613D25A9" w14:textId="77777777" w:rsidR="00AE5BE8" w:rsidRPr="00DA6795" w:rsidRDefault="000E44C2">
      <w:pPr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DA6795">
        <w:rPr>
          <w:rFonts w:ascii="Arial" w:hAnsi="Arial" w:cs="Arial"/>
          <w:sz w:val="20"/>
          <w:szCs w:val="20"/>
          <w:lang w:eastAsia="en-US"/>
        </w:rPr>
        <w:t>Zamawiający po zaakceptowaniu wniosku, wyznacza datę podpisania aneksu do umowy.</w:t>
      </w:r>
    </w:p>
    <w:p w14:paraId="01DAA5BB" w14:textId="7776C428" w:rsidR="00AE5BE8" w:rsidRPr="00DA6795" w:rsidRDefault="000E44C2">
      <w:pPr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DA6795">
        <w:rPr>
          <w:rFonts w:ascii="Arial" w:hAnsi="Arial" w:cs="Arial"/>
          <w:sz w:val="20"/>
          <w:szCs w:val="20"/>
          <w:lang w:eastAsia="en-US"/>
        </w:rPr>
        <w:t xml:space="preserve">zmiana umowy skutkuje zmianą wynagrodzenia jedynie w zakresie płatności realizowanych po dacie zawarcia aneksu do umowy, o którym mowa powyżej, </w:t>
      </w:r>
      <w:r w:rsidRPr="00DA6795">
        <w:rPr>
          <w:rFonts w:ascii="Arial" w:hAnsi="Arial" w:cs="Arial"/>
          <w:sz w:val="20"/>
          <w:szCs w:val="20"/>
        </w:rPr>
        <w:t>wynikających z faktur wystawionych po uchwaleniu i wejściu w życie przepisów dotyczących okoliczności, o</w:t>
      </w:r>
      <w:r w:rsidRPr="00DA6795">
        <w:rPr>
          <w:rFonts w:ascii="Arial" w:hAnsi="Arial" w:cs="Arial"/>
          <w:sz w:val="20"/>
          <w:szCs w:val="20"/>
          <w:lang w:eastAsia="en-US"/>
        </w:rPr>
        <w:t xml:space="preserve"> których  mowa  w  ust. 1 pkt 3 lit. c umowy,</w:t>
      </w:r>
    </w:p>
    <w:p w14:paraId="3C14A889" w14:textId="7689C3A5" w:rsidR="00AE5BE8" w:rsidRPr="00DA6795" w:rsidRDefault="000E44C2">
      <w:pPr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DA6795">
        <w:rPr>
          <w:rFonts w:ascii="Arial" w:hAnsi="Arial" w:cs="Arial"/>
          <w:sz w:val="20"/>
          <w:szCs w:val="20"/>
          <w:lang w:eastAsia="en-US"/>
        </w:rPr>
        <w:t xml:space="preserve">obowiązek  wykazania  wpływu  zmian,  o  których  mowa  w  </w:t>
      </w:r>
      <w:r w:rsidR="00BD44F7" w:rsidRPr="00DA6795">
        <w:rPr>
          <w:rFonts w:ascii="Arial" w:hAnsi="Arial" w:cs="Arial"/>
          <w:sz w:val="20"/>
          <w:szCs w:val="20"/>
          <w:lang w:eastAsia="en-US"/>
        </w:rPr>
        <w:t>ust. 1 pkt 3 lit. c</w:t>
      </w:r>
      <w:r w:rsidRPr="00DA6795">
        <w:rPr>
          <w:rFonts w:ascii="Arial" w:hAnsi="Arial" w:cs="Arial"/>
          <w:sz w:val="20"/>
          <w:szCs w:val="20"/>
          <w:lang w:eastAsia="en-US"/>
        </w:rPr>
        <w:t>, na  koszty wykonania zamówienia należy do Wykonawcy pod rygorem odmowy dokonania zmiany umowy przez Zamawiającego.</w:t>
      </w:r>
    </w:p>
    <w:p w14:paraId="7F92730C" w14:textId="77777777" w:rsidR="00AE5BE8" w:rsidRPr="00DA6795" w:rsidRDefault="000E44C2">
      <w:pPr>
        <w:pStyle w:val="Tekstpodstawowy1"/>
        <w:widowControl w:val="0"/>
        <w:numPr>
          <w:ilvl w:val="0"/>
          <w:numId w:val="23"/>
        </w:numPr>
        <w:spacing w:after="0" w:line="276" w:lineRule="auto"/>
        <w:jc w:val="both"/>
        <w:rPr>
          <w:rFonts w:ascii="Arial" w:hAnsi="Arial" w:cs="Arial"/>
          <w:color w:val="auto"/>
          <w:sz w:val="20"/>
          <w:szCs w:val="20"/>
          <w:lang w:eastAsia="ar-SA"/>
        </w:rPr>
      </w:pPr>
      <w:r w:rsidRPr="00DA6795">
        <w:rPr>
          <w:rFonts w:ascii="Arial" w:hAnsi="Arial" w:cs="Arial"/>
          <w:color w:val="auto"/>
          <w:sz w:val="20"/>
          <w:szCs w:val="20"/>
        </w:rPr>
        <w:t>Wszelkie zmiany Umowy są dokonywane</w:t>
      </w:r>
      <w:r w:rsidR="00CB35C9" w:rsidRPr="00DA6795">
        <w:rPr>
          <w:rFonts w:ascii="Arial" w:hAnsi="Arial" w:cs="Arial"/>
          <w:color w:val="auto"/>
          <w:sz w:val="20"/>
          <w:szCs w:val="20"/>
        </w:rPr>
        <w:t xml:space="preserve"> za zgodą stron</w:t>
      </w:r>
      <w:r w:rsidRPr="00DA6795">
        <w:rPr>
          <w:rFonts w:ascii="Arial" w:hAnsi="Arial" w:cs="Arial"/>
          <w:color w:val="auto"/>
          <w:sz w:val="20"/>
          <w:szCs w:val="20"/>
        </w:rPr>
        <w:t xml:space="preserve"> przez umocowanych przedstawicieli Zamawiającego</w:t>
      </w:r>
      <w:r w:rsidR="00CB35C9" w:rsidRPr="00DA6795">
        <w:rPr>
          <w:rFonts w:ascii="Arial" w:hAnsi="Arial" w:cs="Arial"/>
          <w:color w:val="auto"/>
          <w:sz w:val="20"/>
          <w:szCs w:val="20"/>
        </w:rPr>
        <w:t xml:space="preserve"> </w:t>
      </w:r>
      <w:r w:rsidRPr="00DA6795">
        <w:rPr>
          <w:rFonts w:ascii="Arial" w:hAnsi="Arial" w:cs="Arial"/>
          <w:color w:val="auto"/>
          <w:sz w:val="20"/>
          <w:szCs w:val="20"/>
        </w:rPr>
        <w:t>i Wykonawcy w formie pisemnej w drodze aneksu Umowy, pod rygorem nieważności.</w:t>
      </w:r>
    </w:p>
    <w:p w14:paraId="30549E0E" w14:textId="77777777" w:rsidR="00AE5BE8" w:rsidRPr="00DA6795" w:rsidRDefault="000E44C2" w:rsidP="00FA1098">
      <w:pPr>
        <w:pStyle w:val="Akapitzlist"/>
        <w:widowControl w:val="0"/>
        <w:numPr>
          <w:ilvl w:val="0"/>
          <w:numId w:val="23"/>
        </w:numPr>
        <w:shd w:val="clear" w:color="auto" w:fill="FFFFFF"/>
        <w:tabs>
          <w:tab w:val="left" w:pos="10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Dopuszcza się zmiany określonych w umowie nazw i adresów jeśli będą one wynikać ze zmian organizacyjnych w strukturze Zamawiającego i Wykonawcy bez konieczności wprowadzania tych zmian aneksem. W takim przypadku S</w:t>
      </w:r>
      <w:r w:rsidRPr="00DA6795">
        <w:rPr>
          <w:rFonts w:ascii="Arial" w:hAnsi="Arial" w:cs="Arial"/>
          <w:bCs/>
          <w:sz w:val="20"/>
          <w:szCs w:val="20"/>
        </w:rPr>
        <w:t>trony zobowiązują się do niezwłocznego, wzajemnego, pisemnego powiadamiania się</w:t>
      </w:r>
      <w:r w:rsidRPr="00DA6795">
        <w:rPr>
          <w:rFonts w:ascii="Arial" w:hAnsi="Arial" w:cs="Arial"/>
          <w:sz w:val="20"/>
          <w:szCs w:val="20"/>
        </w:rPr>
        <w:t>.</w:t>
      </w:r>
    </w:p>
    <w:p w14:paraId="39403AF4" w14:textId="2AF55951" w:rsidR="00AE5BE8" w:rsidRPr="00DA6795" w:rsidRDefault="008705D9" w:rsidP="008705D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 xml:space="preserve">7.    </w:t>
      </w:r>
      <w:r w:rsidR="000E44C2" w:rsidRPr="00DA6795">
        <w:rPr>
          <w:rFonts w:ascii="Arial" w:hAnsi="Arial" w:cs="Arial"/>
          <w:sz w:val="20"/>
          <w:szCs w:val="20"/>
        </w:rPr>
        <w:t xml:space="preserve">Strony ustalają, że wszystkie powyższe postanowienia stanowią katalog zmian, na które Zamawiający </w:t>
      </w:r>
      <w:r w:rsidRPr="00DA6795">
        <w:rPr>
          <w:rFonts w:ascii="Arial" w:hAnsi="Arial" w:cs="Arial"/>
          <w:sz w:val="20"/>
          <w:szCs w:val="20"/>
        </w:rPr>
        <w:t xml:space="preserve"> </w:t>
      </w:r>
      <w:r w:rsidRPr="00DA6795">
        <w:rPr>
          <w:rFonts w:ascii="Arial" w:hAnsi="Arial" w:cs="Arial"/>
          <w:sz w:val="20"/>
          <w:szCs w:val="20"/>
        </w:rPr>
        <w:br/>
        <w:t xml:space="preserve">       </w:t>
      </w:r>
      <w:r w:rsidR="000E44C2" w:rsidRPr="00DA6795">
        <w:rPr>
          <w:rFonts w:ascii="Arial" w:hAnsi="Arial" w:cs="Arial"/>
          <w:sz w:val="20"/>
          <w:szCs w:val="20"/>
        </w:rPr>
        <w:t>może wyrazić zgodę, nie stanowiąc jego zobowiązania.</w:t>
      </w:r>
    </w:p>
    <w:p w14:paraId="001FA170" w14:textId="77777777" w:rsidR="00BD44F7" w:rsidRPr="00DA6795" w:rsidRDefault="00BD44F7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76CEE3B0" w14:textId="2E8B0D95" w:rsidR="00AE5BE8" w:rsidRPr="00DA6795" w:rsidRDefault="000E44C2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DA6795">
        <w:rPr>
          <w:rFonts w:ascii="Arial" w:hAnsi="Arial" w:cs="Arial"/>
          <w:b/>
          <w:sz w:val="20"/>
          <w:szCs w:val="20"/>
        </w:rPr>
        <w:t>§ 1</w:t>
      </w:r>
      <w:r w:rsidR="00D6176B" w:rsidRPr="00DA6795">
        <w:rPr>
          <w:rFonts w:ascii="Arial" w:hAnsi="Arial" w:cs="Arial"/>
          <w:b/>
          <w:sz w:val="20"/>
          <w:szCs w:val="20"/>
        </w:rPr>
        <w:t>1</w:t>
      </w:r>
    </w:p>
    <w:p w14:paraId="7A01CF32" w14:textId="0F25987D" w:rsidR="001E48EB" w:rsidRPr="00DA6795" w:rsidRDefault="001E48EB" w:rsidP="00FA1098">
      <w:pPr>
        <w:pStyle w:val="Default"/>
        <w:numPr>
          <w:ilvl w:val="0"/>
          <w:numId w:val="33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6795">
        <w:rPr>
          <w:rFonts w:ascii="Arial" w:eastAsiaTheme="minorHAnsi" w:hAnsi="Arial" w:cs="Arial"/>
          <w:color w:val="auto"/>
          <w:sz w:val="20"/>
          <w:szCs w:val="20"/>
        </w:rPr>
        <w:t xml:space="preserve">Strony zobowiązują się wzajemnie do zachowania w </w:t>
      </w:r>
      <w:r w:rsidR="00A1727D" w:rsidRPr="00DA6795">
        <w:rPr>
          <w:rFonts w:ascii="Arial" w:eastAsiaTheme="minorHAnsi" w:hAnsi="Arial" w:cs="Arial"/>
          <w:color w:val="auto"/>
          <w:sz w:val="20"/>
          <w:szCs w:val="20"/>
        </w:rPr>
        <w:t xml:space="preserve">poufności </w:t>
      </w:r>
      <w:r w:rsidRPr="00DA6795">
        <w:rPr>
          <w:rFonts w:ascii="Arial" w:eastAsiaTheme="minorHAnsi" w:hAnsi="Arial" w:cs="Arial"/>
          <w:color w:val="auto"/>
          <w:sz w:val="20"/>
          <w:szCs w:val="20"/>
        </w:rPr>
        <w:t xml:space="preserve">tajemnicy </w:t>
      </w:r>
      <w:r w:rsidR="00A1727D" w:rsidRPr="00DA6795">
        <w:rPr>
          <w:rFonts w:ascii="Arial" w:eastAsiaTheme="minorHAnsi" w:hAnsi="Arial" w:cs="Arial"/>
          <w:color w:val="auto"/>
          <w:sz w:val="20"/>
          <w:szCs w:val="20"/>
        </w:rPr>
        <w:t xml:space="preserve">wszelkich </w:t>
      </w:r>
      <w:r w:rsidRPr="00DA6795">
        <w:rPr>
          <w:rFonts w:ascii="Arial" w:eastAsiaTheme="minorHAnsi" w:hAnsi="Arial" w:cs="Arial"/>
          <w:color w:val="auto"/>
          <w:sz w:val="20"/>
          <w:szCs w:val="20"/>
        </w:rPr>
        <w:t xml:space="preserve">informacji uzyskanych </w:t>
      </w:r>
      <w:r w:rsidR="00A1727D" w:rsidRPr="00DA6795">
        <w:rPr>
          <w:rFonts w:ascii="Arial" w:eastAsiaTheme="minorHAnsi" w:hAnsi="Arial" w:cs="Arial"/>
          <w:color w:val="auto"/>
          <w:sz w:val="20"/>
          <w:szCs w:val="20"/>
        </w:rPr>
        <w:t xml:space="preserve">przez nie </w:t>
      </w:r>
      <w:r w:rsidRPr="00DA6795">
        <w:rPr>
          <w:rFonts w:ascii="Arial" w:eastAsiaTheme="minorHAnsi" w:hAnsi="Arial" w:cs="Arial"/>
          <w:color w:val="auto"/>
          <w:sz w:val="20"/>
          <w:szCs w:val="20"/>
        </w:rPr>
        <w:t>w związku z wykonywaną umową.</w:t>
      </w:r>
    </w:p>
    <w:p w14:paraId="52802348" w14:textId="4C96F0C4" w:rsidR="00A1727D" w:rsidRPr="00DA6795" w:rsidRDefault="00A1727D" w:rsidP="00FA1098">
      <w:pPr>
        <w:pStyle w:val="Default"/>
        <w:numPr>
          <w:ilvl w:val="0"/>
          <w:numId w:val="33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6795">
        <w:rPr>
          <w:rFonts w:ascii="Arial" w:hAnsi="Arial" w:cs="Arial"/>
          <w:color w:val="auto"/>
          <w:sz w:val="20"/>
          <w:szCs w:val="20"/>
        </w:rPr>
        <w:t xml:space="preserve">Informacje poufne obejmują wszelkie nieznane wcześniej i niedostępne publicznie informacje ujawnione przez </w:t>
      </w:r>
      <w:r w:rsidRPr="00DA6795">
        <w:rPr>
          <w:rFonts w:ascii="Arial" w:hAnsi="Arial" w:cs="Arial"/>
          <w:b/>
          <w:color w:val="auto"/>
          <w:sz w:val="20"/>
          <w:szCs w:val="20"/>
        </w:rPr>
        <w:t>Zamawiającego</w:t>
      </w:r>
      <w:r w:rsidRPr="00DA6795">
        <w:rPr>
          <w:rFonts w:ascii="Arial" w:hAnsi="Arial" w:cs="Arial"/>
          <w:color w:val="auto"/>
          <w:sz w:val="20"/>
          <w:szCs w:val="20"/>
        </w:rPr>
        <w:t xml:space="preserve"> w związku z wykonywaniem niniejszej umowy</w:t>
      </w:r>
      <w:r w:rsidR="0059661D" w:rsidRPr="00DA6795">
        <w:rPr>
          <w:rFonts w:ascii="Arial" w:hAnsi="Arial" w:cs="Arial"/>
          <w:color w:val="auto"/>
          <w:sz w:val="20"/>
          <w:szCs w:val="20"/>
        </w:rPr>
        <w:t>.</w:t>
      </w:r>
    </w:p>
    <w:p w14:paraId="32769F89" w14:textId="77777777" w:rsidR="001E48EB" w:rsidRPr="00DA6795" w:rsidRDefault="001E48EB" w:rsidP="00FA1098">
      <w:pPr>
        <w:pStyle w:val="Default"/>
        <w:numPr>
          <w:ilvl w:val="0"/>
          <w:numId w:val="33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6795">
        <w:rPr>
          <w:rFonts w:ascii="Arial" w:eastAsiaTheme="minorHAnsi" w:hAnsi="Arial" w:cs="Arial"/>
          <w:color w:val="auto"/>
          <w:sz w:val="20"/>
          <w:szCs w:val="20"/>
        </w:rPr>
        <w:lastRenderedPageBreak/>
        <w:t>Każda ze Stron obowiązana jest dołożyć należytej staranności w celu przestrzegania postanowień niniejszego paragrafu przez swoich pracowników oraz osoby działające na jej zlecenie lub w jej interesie, bez względu na podstawę prawną związku tych osób ze Stroną.</w:t>
      </w:r>
    </w:p>
    <w:p w14:paraId="0BD313AE" w14:textId="6E9752B5" w:rsidR="001E48EB" w:rsidRPr="00DA6795" w:rsidRDefault="001E48EB" w:rsidP="00FA1098">
      <w:pPr>
        <w:pStyle w:val="Default"/>
        <w:numPr>
          <w:ilvl w:val="0"/>
          <w:numId w:val="33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6795">
        <w:rPr>
          <w:rFonts w:ascii="Arial" w:hAnsi="Arial" w:cs="Arial"/>
          <w:color w:val="auto"/>
          <w:sz w:val="20"/>
          <w:szCs w:val="20"/>
        </w:rPr>
        <w:t xml:space="preserve">Wykonawca zobowiązany jest w okresie obowiązywania Umowy oraz po jej wygaśnięciu </w:t>
      </w:r>
      <w:r w:rsidR="00D6176B" w:rsidRPr="00DA6795">
        <w:rPr>
          <w:rFonts w:ascii="Arial" w:hAnsi="Arial" w:cs="Arial"/>
          <w:color w:val="auto"/>
          <w:sz w:val="20"/>
          <w:szCs w:val="20"/>
        </w:rPr>
        <w:br/>
      </w:r>
      <w:r w:rsidRPr="00DA6795">
        <w:rPr>
          <w:rFonts w:ascii="Arial" w:hAnsi="Arial" w:cs="Arial"/>
          <w:color w:val="auto"/>
          <w:sz w:val="20"/>
          <w:szCs w:val="20"/>
        </w:rPr>
        <w:t xml:space="preserve">lub rozwiązaniu, do zachowania w ścisłej tajemnicy wszelkich informacji dotyczących </w:t>
      </w:r>
      <w:r w:rsidRPr="00DA6795">
        <w:rPr>
          <w:rFonts w:ascii="Arial" w:hAnsi="Arial" w:cs="Arial"/>
          <w:b/>
          <w:color w:val="auto"/>
          <w:sz w:val="20"/>
          <w:szCs w:val="20"/>
        </w:rPr>
        <w:t>Zamawiającego</w:t>
      </w:r>
      <w:r w:rsidRPr="00DA6795">
        <w:rPr>
          <w:rFonts w:ascii="Arial" w:hAnsi="Arial" w:cs="Arial"/>
          <w:color w:val="auto"/>
          <w:sz w:val="20"/>
          <w:szCs w:val="20"/>
        </w:rPr>
        <w:t>, obejmujących:</w:t>
      </w:r>
    </w:p>
    <w:p w14:paraId="3BA6A392" w14:textId="3E4CE516" w:rsidR="001E48EB" w:rsidRPr="00DA6795" w:rsidRDefault="001E48EB" w:rsidP="00FA1098">
      <w:pPr>
        <w:pStyle w:val="Default"/>
        <w:numPr>
          <w:ilvl w:val="1"/>
          <w:numId w:val="4"/>
        </w:numPr>
        <w:spacing w:line="276" w:lineRule="auto"/>
        <w:ind w:left="709"/>
        <w:jc w:val="both"/>
        <w:rPr>
          <w:rFonts w:ascii="Arial" w:hAnsi="Arial" w:cs="Arial"/>
          <w:color w:val="auto"/>
          <w:sz w:val="20"/>
          <w:szCs w:val="20"/>
        </w:rPr>
      </w:pPr>
      <w:r w:rsidRPr="00DA6795">
        <w:rPr>
          <w:rFonts w:ascii="Arial" w:hAnsi="Arial" w:cs="Arial"/>
          <w:color w:val="auto"/>
          <w:sz w:val="20"/>
          <w:szCs w:val="20"/>
        </w:rPr>
        <w:t xml:space="preserve">dane osobowe – chronione na podstawie Rozporządzenia Parlamentu Europejskiego i Rady (UE) 2016/679 z dnia 27 kwietnia 2016 r. w sprawie ochrony osób fizycznych w związku </w:t>
      </w:r>
      <w:r w:rsidR="00D6176B" w:rsidRPr="00DA6795">
        <w:rPr>
          <w:rFonts w:ascii="Arial" w:hAnsi="Arial" w:cs="Arial"/>
          <w:color w:val="auto"/>
          <w:sz w:val="20"/>
          <w:szCs w:val="20"/>
        </w:rPr>
        <w:br/>
      </w:r>
      <w:r w:rsidRPr="00DA6795">
        <w:rPr>
          <w:rFonts w:ascii="Arial" w:hAnsi="Arial" w:cs="Arial"/>
          <w:color w:val="auto"/>
          <w:sz w:val="20"/>
          <w:szCs w:val="20"/>
        </w:rPr>
        <w:t>z przetwarzaniem danych osobowych i w sprawie swobodnego przepływu takich danych oraz uchylenia dyrektywy 95/46/WE (ogólne rozporządzenie o ochronie danych);</w:t>
      </w:r>
    </w:p>
    <w:p w14:paraId="02DDFC13" w14:textId="59526C9A" w:rsidR="001E48EB" w:rsidRPr="00DA6795" w:rsidRDefault="001E48EB" w:rsidP="00FA1098">
      <w:pPr>
        <w:pStyle w:val="Default"/>
        <w:numPr>
          <w:ilvl w:val="1"/>
          <w:numId w:val="4"/>
        </w:numPr>
        <w:spacing w:line="276" w:lineRule="auto"/>
        <w:ind w:left="709"/>
        <w:jc w:val="both"/>
        <w:rPr>
          <w:rFonts w:ascii="Arial" w:hAnsi="Arial" w:cs="Arial"/>
          <w:color w:val="auto"/>
          <w:sz w:val="20"/>
          <w:szCs w:val="20"/>
        </w:rPr>
      </w:pPr>
      <w:r w:rsidRPr="00DA6795">
        <w:rPr>
          <w:rFonts w:ascii="Arial" w:hAnsi="Arial" w:cs="Arial"/>
          <w:color w:val="auto"/>
          <w:sz w:val="20"/>
          <w:szCs w:val="20"/>
        </w:rPr>
        <w:t>informacje stanowią</w:t>
      </w:r>
      <w:r w:rsidR="00CB35C9" w:rsidRPr="00DA6795">
        <w:rPr>
          <w:rFonts w:ascii="Arial" w:hAnsi="Arial" w:cs="Arial"/>
          <w:color w:val="auto"/>
          <w:sz w:val="20"/>
          <w:szCs w:val="20"/>
        </w:rPr>
        <w:t xml:space="preserve">ce tajemnicę przedsiębiorstwa – </w:t>
      </w:r>
      <w:r w:rsidRPr="00DA6795">
        <w:rPr>
          <w:rFonts w:ascii="Arial" w:hAnsi="Arial" w:cs="Arial"/>
          <w:color w:val="auto"/>
          <w:sz w:val="20"/>
          <w:szCs w:val="20"/>
        </w:rPr>
        <w:t>chronione na podstawie ustawy z dnia 16 kwietnia 1993 r. o zwalczaniu nieuczciwej konkurencji (</w:t>
      </w:r>
      <w:r w:rsidR="00672A15" w:rsidRPr="00DA6795">
        <w:rPr>
          <w:rFonts w:ascii="Arial" w:hAnsi="Arial" w:cs="Arial"/>
          <w:color w:val="auto"/>
          <w:sz w:val="20"/>
          <w:szCs w:val="20"/>
        </w:rPr>
        <w:t>t.</w:t>
      </w:r>
      <w:r w:rsidR="00E258E4" w:rsidRPr="00DA6795">
        <w:rPr>
          <w:rFonts w:ascii="Arial" w:hAnsi="Arial" w:cs="Arial"/>
          <w:color w:val="auto"/>
          <w:sz w:val="20"/>
          <w:szCs w:val="20"/>
        </w:rPr>
        <w:t xml:space="preserve"> </w:t>
      </w:r>
      <w:r w:rsidR="00672A15" w:rsidRPr="00DA6795">
        <w:rPr>
          <w:rFonts w:ascii="Arial" w:hAnsi="Arial" w:cs="Arial"/>
          <w:color w:val="auto"/>
          <w:sz w:val="20"/>
          <w:szCs w:val="20"/>
        </w:rPr>
        <w:t>j. Dz.</w:t>
      </w:r>
      <w:r w:rsidRPr="00DA6795">
        <w:rPr>
          <w:rFonts w:ascii="Arial" w:hAnsi="Arial" w:cs="Arial"/>
          <w:color w:val="auto"/>
          <w:sz w:val="20"/>
          <w:szCs w:val="20"/>
        </w:rPr>
        <w:t xml:space="preserve"> U. z 202</w:t>
      </w:r>
      <w:r w:rsidR="00672A15" w:rsidRPr="00DA6795">
        <w:rPr>
          <w:rFonts w:ascii="Arial" w:hAnsi="Arial" w:cs="Arial"/>
          <w:color w:val="auto"/>
          <w:sz w:val="20"/>
          <w:szCs w:val="20"/>
        </w:rPr>
        <w:t>2 poz. 1233</w:t>
      </w:r>
      <w:r w:rsidRPr="00DA6795">
        <w:rPr>
          <w:rFonts w:ascii="Arial" w:hAnsi="Arial" w:cs="Arial"/>
          <w:color w:val="auto"/>
          <w:sz w:val="20"/>
          <w:szCs w:val="20"/>
        </w:rPr>
        <w:t>.);</w:t>
      </w:r>
    </w:p>
    <w:p w14:paraId="191C04D3" w14:textId="77777777" w:rsidR="001E48EB" w:rsidRPr="00DA6795" w:rsidRDefault="001E48EB" w:rsidP="00FA1098">
      <w:pPr>
        <w:pStyle w:val="Default"/>
        <w:numPr>
          <w:ilvl w:val="1"/>
          <w:numId w:val="4"/>
        </w:numPr>
        <w:spacing w:line="276" w:lineRule="auto"/>
        <w:ind w:left="709"/>
        <w:jc w:val="both"/>
        <w:rPr>
          <w:rFonts w:ascii="Arial" w:hAnsi="Arial" w:cs="Arial"/>
          <w:color w:val="auto"/>
          <w:sz w:val="20"/>
          <w:szCs w:val="20"/>
        </w:rPr>
      </w:pPr>
      <w:r w:rsidRPr="00DA6795">
        <w:rPr>
          <w:rFonts w:ascii="Arial" w:hAnsi="Arial" w:cs="Arial"/>
          <w:color w:val="auto"/>
          <w:sz w:val="20"/>
          <w:szCs w:val="20"/>
        </w:rPr>
        <w:t>informacje, które mogą mieć wpływ na funkcjonowanie lub st</w:t>
      </w:r>
      <w:r w:rsidR="00935DB2" w:rsidRPr="00DA6795">
        <w:rPr>
          <w:rFonts w:ascii="Arial" w:hAnsi="Arial" w:cs="Arial"/>
          <w:color w:val="auto"/>
          <w:sz w:val="20"/>
          <w:szCs w:val="20"/>
        </w:rPr>
        <w:t>an bezpieczeństwa Zamawiającego.</w:t>
      </w:r>
    </w:p>
    <w:p w14:paraId="62F1D4AA" w14:textId="0139C1D9" w:rsidR="001E48EB" w:rsidRPr="00DA6795" w:rsidRDefault="001E48EB" w:rsidP="00FA1098">
      <w:pPr>
        <w:pStyle w:val="Default"/>
        <w:numPr>
          <w:ilvl w:val="0"/>
          <w:numId w:val="33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6795">
        <w:rPr>
          <w:rFonts w:ascii="Arial" w:hAnsi="Arial" w:cs="Arial"/>
          <w:color w:val="auto"/>
          <w:sz w:val="20"/>
          <w:szCs w:val="20"/>
        </w:rPr>
        <w:t>Informacje, o których mowa w ust. 1, zwane są dalej „Informacjami Poufnymi”</w:t>
      </w:r>
      <w:r w:rsidR="00935DB2" w:rsidRPr="00DA6795">
        <w:rPr>
          <w:rFonts w:ascii="Arial" w:hAnsi="Arial" w:cs="Arial"/>
          <w:color w:val="auto"/>
          <w:sz w:val="20"/>
          <w:szCs w:val="20"/>
        </w:rPr>
        <w:t>.</w:t>
      </w:r>
    </w:p>
    <w:p w14:paraId="03CE335E" w14:textId="76034DDE" w:rsidR="00BB02C0" w:rsidRPr="00DA6795" w:rsidRDefault="00BB02C0" w:rsidP="00FA1098">
      <w:pPr>
        <w:pStyle w:val="Default"/>
        <w:numPr>
          <w:ilvl w:val="0"/>
          <w:numId w:val="33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6795">
        <w:rPr>
          <w:rFonts w:ascii="Arial" w:hAnsi="Arial" w:cs="Arial"/>
          <w:b/>
          <w:color w:val="auto"/>
          <w:sz w:val="20"/>
          <w:szCs w:val="20"/>
        </w:rPr>
        <w:t>Wykonawca</w:t>
      </w:r>
      <w:r w:rsidRPr="00DA6795">
        <w:rPr>
          <w:rFonts w:ascii="Arial" w:hAnsi="Arial" w:cs="Arial"/>
          <w:color w:val="auto"/>
          <w:sz w:val="20"/>
          <w:szCs w:val="20"/>
        </w:rPr>
        <w:t xml:space="preserve"> w szczególności zobowiązuje się do podejmowania odpowiednich środków mających na celu ochronę wszelkich informacji poufnych przed ich utratą lub ujawnieniem.</w:t>
      </w:r>
    </w:p>
    <w:p w14:paraId="72786F92" w14:textId="77777777" w:rsidR="001E48EB" w:rsidRPr="00DA6795" w:rsidRDefault="001E48EB" w:rsidP="00FA1098">
      <w:pPr>
        <w:pStyle w:val="Default"/>
        <w:numPr>
          <w:ilvl w:val="0"/>
          <w:numId w:val="33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6795">
        <w:rPr>
          <w:rFonts w:ascii="Arial" w:hAnsi="Arial" w:cs="Arial"/>
          <w:b/>
          <w:color w:val="auto"/>
          <w:sz w:val="20"/>
          <w:szCs w:val="20"/>
        </w:rPr>
        <w:t>Wykonawca</w:t>
      </w:r>
      <w:r w:rsidRPr="00DA6795">
        <w:rPr>
          <w:rFonts w:ascii="Arial" w:hAnsi="Arial" w:cs="Arial"/>
          <w:color w:val="auto"/>
          <w:sz w:val="20"/>
          <w:szCs w:val="20"/>
        </w:rPr>
        <w:t xml:space="preserve"> zobowiązuje się nie pozyskiwać w jakikolwiek sposób informacji poufnych poza niezbędnymi do wykonania przedmiotu niniejszej umowy.</w:t>
      </w:r>
    </w:p>
    <w:p w14:paraId="115D30DF" w14:textId="77777777" w:rsidR="001E48EB" w:rsidRPr="00DA6795" w:rsidRDefault="001E48EB" w:rsidP="00FA1098">
      <w:pPr>
        <w:pStyle w:val="Default"/>
        <w:numPr>
          <w:ilvl w:val="0"/>
          <w:numId w:val="33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6795">
        <w:rPr>
          <w:rFonts w:ascii="Arial" w:hAnsi="Arial" w:cs="Arial"/>
          <w:color w:val="auto"/>
          <w:sz w:val="20"/>
          <w:szCs w:val="20"/>
        </w:rPr>
        <w:t xml:space="preserve">Informacje poufne będą wykorzystywane przez </w:t>
      </w:r>
      <w:r w:rsidRPr="00DA6795">
        <w:rPr>
          <w:rFonts w:ascii="Arial" w:hAnsi="Arial" w:cs="Arial"/>
          <w:b/>
          <w:color w:val="auto"/>
          <w:sz w:val="20"/>
          <w:szCs w:val="20"/>
        </w:rPr>
        <w:t>Wykonawcę</w:t>
      </w:r>
      <w:r w:rsidRPr="00DA6795">
        <w:rPr>
          <w:rFonts w:ascii="Arial" w:hAnsi="Arial" w:cs="Arial"/>
          <w:color w:val="auto"/>
          <w:sz w:val="20"/>
          <w:szCs w:val="20"/>
        </w:rPr>
        <w:t xml:space="preserve"> wyłącznie w celu realizacji niniejszej umowy.</w:t>
      </w:r>
    </w:p>
    <w:p w14:paraId="3F28A62A" w14:textId="77777777" w:rsidR="001E48EB" w:rsidRPr="00DA6795" w:rsidRDefault="001E48EB" w:rsidP="00FA1098">
      <w:pPr>
        <w:pStyle w:val="Default"/>
        <w:numPr>
          <w:ilvl w:val="0"/>
          <w:numId w:val="33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6795">
        <w:rPr>
          <w:rFonts w:ascii="Arial" w:hAnsi="Arial" w:cs="Arial"/>
          <w:b/>
          <w:color w:val="auto"/>
          <w:sz w:val="20"/>
          <w:szCs w:val="20"/>
        </w:rPr>
        <w:t>Wykonawca</w:t>
      </w:r>
      <w:r w:rsidRPr="00DA6795">
        <w:rPr>
          <w:rFonts w:ascii="Arial" w:eastAsiaTheme="minorHAnsi" w:hAnsi="Arial" w:cs="Arial"/>
          <w:color w:val="auto"/>
          <w:sz w:val="20"/>
          <w:szCs w:val="20"/>
        </w:rPr>
        <w:t xml:space="preserve"> może udostępnić informacje poufne wyłącznie w celu realizacji umowy:</w:t>
      </w:r>
    </w:p>
    <w:p w14:paraId="157B7A38" w14:textId="77777777" w:rsidR="001E48EB" w:rsidRPr="00DA6795" w:rsidRDefault="001E48EB" w:rsidP="00FA1098">
      <w:pPr>
        <w:pStyle w:val="Defaul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6795">
        <w:rPr>
          <w:rFonts w:ascii="Arial" w:eastAsiaTheme="minorHAnsi" w:hAnsi="Arial" w:cs="Arial"/>
          <w:color w:val="auto"/>
          <w:sz w:val="20"/>
          <w:szCs w:val="20"/>
        </w:rPr>
        <w:t>osobom bezpośrednio zatrudnionym przez Wykonawcę i dopuszczonym do realizacji umowy przez Zamawiającego</w:t>
      </w:r>
    </w:p>
    <w:p w14:paraId="3D0C6B78" w14:textId="77777777" w:rsidR="001E48EB" w:rsidRPr="00DA6795" w:rsidRDefault="001E48EB" w:rsidP="00FA1098">
      <w:pPr>
        <w:pStyle w:val="Defaul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6795">
        <w:rPr>
          <w:rFonts w:ascii="Arial" w:eastAsiaTheme="minorHAnsi" w:hAnsi="Arial" w:cs="Arial"/>
          <w:color w:val="auto"/>
          <w:sz w:val="20"/>
          <w:szCs w:val="20"/>
        </w:rPr>
        <w:t>podmiotom pisemnie upoważnionym przez Zamawiającego</w:t>
      </w:r>
    </w:p>
    <w:p w14:paraId="2083AC1E" w14:textId="6AA51807" w:rsidR="001E48EB" w:rsidRPr="00DA6795" w:rsidRDefault="001E48EB" w:rsidP="00FA1098">
      <w:pPr>
        <w:pStyle w:val="Default"/>
        <w:numPr>
          <w:ilvl w:val="0"/>
          <w:numId w:val="33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6795">
        <w:rPr>
          <w:rFonts w:ascii="Arial" w:hAnsi="Arial" w:cs="Arial"/>
          <w:color w:val="auto"/>
          <w:sz w:val="20"/>
          <w:szCs w:val="20"/>
        </w:rPr>
        <w:t>Postanowienia powyższe nie dotyczą informacji, o których mowa w Ustawie z dnia 6 września 2001 r. o dostępie do informacji publicznej (t.</w:t>
      </w:r>
      <w:r w:rsidR="00FA1098" w:rsidRPr="00DA6795">
        <w:rPr>
          <w:rFonts w:ascii="Arial" w:hAnsi="Arial" w:cs="Arial"/>
          <w:color w:val="auto"/>
          <w:sz w:val="20"/>
          <w:szCs w:val="20"/>
        </w:rPr>
        <w:t xml:space="preserve"> </w:t>
      </w:r>
      <w:r w:rsidRPr="00DA6795">
        <w:rPr>
          <w:rFonts w:ascii="Arial" w:hAnsi="Arial" w:cs="Arial"/>
          <w:color w:val="auto"/>
          <w:sz w:val="20"/>
          <w:szCs w:val="20"/>
        </w:rPr>
        <w:t>j.</w:t>
      </w:r>
      <w:r w:rsidR="00935DB2" w:rsidRPr="00DA6795">
        <w:rPr>
          <w:rFonts w:ascii="Arial" w:hAnsi="Arial" w:cs="Arial"/>
          <w:color w:val="auto"/>
          <w:sz w:val="20"/>
          <w:szCs w:val="20"/>
        </w:rPr>
        <w:t xml:space="preserve"> Dz. U. 202</w:t>
      </w:r>
      <w:r w:rsidR="00672A15" w:rsidRPr="00DA6795">
        <w:rPr>
          <w:rFonts w:ascii="Arial" w:hAnsi="Arial" w:cs="Arial"/>
          <w:color w:val="auto"/>
          <w:sz w:val="20"/>
          <w:szCs w:val="20"/>
        </w:rPr>
        <w:t>2</w:t>
      </w:r>
      <w:r w:rsidR="00935DB2" w:rsidRPr="00DA6795">
        <w:rPr>
          <w:rFonts w:ascii="Arial" w:hAnsi="Arial" w:cs="Arial"/>
          <w:color w:val="auto"/>
          <w:sz w:val="20"/>
          <w:szCs w:val="20"/>
        </w:rPr>
        <w:t xml:space="preserve"> poz. </w:t>
      </w:r>
      <w:r w:rsidR="00672A15" w:rsidRPr="00DA6795">
        <w:rPr>
          <w:rFonts w:ascii="Arial" w:hAnsi="Arial" w:cs="Arial"/>
          <w:color w:val="auto"/>
          <w:sz w:val="20"/>
          <w:szCs w:val="20"/>
        </w:rPr>
        <w:t>902</w:t>
      </w:r>
      <w:r w:rsidRPr="00DA6795">
        <w:rPr>
          <w:rFonts w:ascii="Arial" w:hAnsi="Arial" w:cs="Arial"/>
          <w:color w:val="auto"/>
          <w:sz w:val="20"/>
          <w:szCs w:val="20"/>
        </w:rPr>
        <w:t>)</w:t>
      </w:r>
      <w:r w:rsidR="00935DB2" w:rsidRPr="00DA6795">
        <w:rPr>
          <w:rFonts w:ascii="Arial" w:hAnsi="Arial" w:cs="Arial"/>
          <w:color w:val="auto"/>
          <w:sz w:val="20"/>
          <w:szCs w:val="20"/>
        </w:rPr>
        <w:t>.</w:t>
      </w:r>
    </w:p>
    <w:p w14:paraId="766EC659" w14:textId="30EFFF2E" w:rsidR="001E48EB" w:rsidRPr="00DA6795" w:rsidRDefault="001E48EB" w:rsidP="00FA1098">
      <w:pPr>
        <w:pStyle w:val="Default"/>
        <w:numPr>
          <w:ilvl w:val="0"/>
          <w:numId w:val="33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6795">
        <w:rPr>
          <w:rFonts w:ascii="Arial" w:hAnsi="Arial" w:cs="Arial"/>
          <w:color w:val="auto"/>
          <w:sz w:val="20"/>
          <w:szCs w:val="20"/>
        </w:rPr>
        <w:t xml:space="preserve">Do sprzątania obiektów </w:t>
      </w:r>
      <w:r w:rsidRPr="00DA6795">
        <w:rPr>
          <w:rFonts w:ascii="Arial" w:hAnsi="Arial" w:cs="Arial"/>
          <w:b/>
          <w:color w:val="auto"/>
          <w:sz w:val="20"/>
          <w:szCs w:val="20"/>
        </w:rPr>
        <w:t>Wykonawca</w:t>
      </w:r>
      <w:r w:rsidRPr="00DA6795">
        <w:rPr>
          <w:rFonts w:ascii="Arial" w:hAnsi="Arial" w:cs="Arial"/>
          <w:color w:val="auto"/>
          <w:sz w:val="20"/>
          <w:szCs w:val="20"/>
        </w:rPr>
        <w:t xml:space="preserve"> skieruje osoby przeszkolone z zakresu obowiązujących przepisów o ochronie danych osobowych. </w:t>
      </w:r>
      <w:r w:rsidRPr="00DA6795">
        <w:rPr>
          <w:rFonts w:ascii="Arial" w:hAnsi="Arial" w:cs="Arial"/>
          <w:b/>
          <w:color w:val="auto"/>
          <w:sz w:val="20"/>
          <w:szCs w:val="20"/>
        </w:rPr>
        <w:t>Wykonawca</w:t>
      </w:r>
      <w:r w:rsidRPr="00DA6795">
        <w:rPr>
          <w:rFonts w:ascii="Arial" w:hAnsi="Arial" w:cs="Arial"/>
          <w:color w:val="auto"/>
          <w:sz w:val="20"/>
          <w:szCs w:val="20"/>
        </w:rPr>
        <w:t xml:space="preserve"> zobowiązany jest do dostarczenia przed dniem rozpoczęcia wykonywania usługi podpisanych przez pracowników, oświadczeń o z</w:t>
      </w:r>
      <w:r w:rsidR="009976B1" w:rsidRPr="00DA6795">
        <w:rPr>
          <w:rFonts w:ascii="Arial" w:hAnsi="Arial" w:cs="Arial"/>
          <w:color w:val="auto"/>
          <w:sz w:val="20"/>
          <w:szCs w:val="20"/>
        </w:rPr>
        <w:t xml:space="preserve">achowaniu poufności – według </w:t>
      </w:r>
      <w:r w:rsidRPr="00DA6795">
        <w:rPr>
          <w:rFonts w:ascii="Arial" w:hAnsi="Arial" w:cs="Arial"/>
          <w:color w:val="auto"/>
          <w:sz w:val="20"/>
          <w:szCs w:val="20"/>
        </w:rPr>
        <w:t>Załącznik</w:t>
      </w:r>
      <w:r w:rsidR="009976B1" w:rsidRPr="00DA6795">
        <w:rPr>
          <w:rFonts w:ascii="Arial" w:hAnsi="Arial" w:cs="Arial"/>
          <w:color w:val="auto"/>
          <w:sz w:val="20"/>
          <w:szCs w:val="20"/>
        </w:rPr>
        <w:t>a</w:t>
      </w:r>
      <w:r w:rsidRPr="00DA6795">
        <w:rPr>
          <w:rFonts w:ascii="Arial" w:hAnsi="Arial" w:cs="Arial"/>
          <w:color w:val="auto"/>
          <w:sz w:val="20"/>
          <w:szCs w:val="20"/>
        </w:rPr>
        <w:t xml:space="preserve"> nr </w:t>
      </w:r>
      <w:r w:rsidR="00DD332B" w:rsidRPr="00DA6795">
        <w:rPr>
          <w:rFonts w:ascii="Arial" w:hAnsi="Arial" w:cs="Arial"/>
          <w:color w:val="auto"/>
          <w:sz w:val="20"/>
          <w:szCs w:val="20"/>
        </w:rPr>
        <w:t>5</w:t>
      </w:r>
      <w:r w:rsidRPr="00DA6795">
        <w:rPr>
          <w:rFonts w:ascii="Arial" w:hAnsi="Arial" w:cs="Arial"/>
          <w:color w:val="auto"/>
          <w:sz w:val="20"/>
          <w:szCs w:val="20"/>
        </w:rPr>
        <w:t xml:space="preserve">  do umowy. </w:t>
      </w:r>
    </w:p>
    <w:p w14:paraId="12BC412A" w14:textId="77777777" w:rsidR="001E48EB" w:rsidRPr="00DA6795" w:rsidRDefault="001E48EB" w:rsidP="00FA1098">
      <w:pPr>
        <w:pStyle w:val="Default"/>
        <w:numPr>
          <w:ilvl w:val="0"/>
          <w:numId w:val="33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6795">
        <w:rPr>
          <w:rFonts w:ascii="Arial" w:hAnsi="Arial" w:cs="Arial"/>
          <w:b/>
          <w:color w:val="auto"/>
          <w:sz w:val="20"/>
          <w:szCs w:val="20"/>
        </w:rPr>
        <w:t>Zamawiający</w:t>
      </w:r>
      <w:r w:rsidRPr="00DA6795">
        <w:rPr>
          <w:rFonts w:ascii="Arial" w:hAnsi="Arial" w:cs="Arial"/>
          <w:color w:val="auto"/>
          <w:sz w:val="20"/>
          <w:szCs w:val="20"/>
        </w:rPr>
        <w:t xml:space="preserve"> określi we wszystkich obiektach pomieszczenia podlegające szczególnej ochronie, oraz zasady sprzątania tych pomieszczeń.</w:t>
      </w:r>
    </w:p>
    <w:p w14:paraId="5B1CB369" w14:textId="77777777" w:rsidR="001E48EB" w:rsidRPr="00DA6795" w:rsidRDefault="001E48EB" w:rsidP="00FA1098">
      <w:pPr>
        <w:pStyle w:val="Default"/>
        <w:numPr>
          <w:ilvl w:val="0"/>
          <w:numId w:val="33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6795">
        <w:rPr>
          <w:rFonts w:ascii="Arial" w:hAnsi="Arial" w:cs="Arial"/>
          <w:color w:val="auto"/>
          <w:sz w:val="20"/>
          <w:szCs w:val="20"/>
        </w:rPr>
        <w:t xml:space="preserve">Pracownicy </w:t>
      </w:r>
      <w:r w:rsidRPr="00DA6795">
        <w:rPr>
          <w:rFonts w:ascii="Arial" w:hAnsi="Arial" w:cs="Arial"/>
          <w:b/>
          <w:color w:val="auto"/>
          <w:sz w:val="20"/>
          <w:szCs w:val="20"/>
        </w:rPr>
        <w:t>Wykonawcy</w:t>
      </w:r>
      <w:r w:rsidRPr="00DA6795">
        <w:rPr>
          <w:rFonts w:ascii="Arial" w:hAnsi="Arial" w:cs="Arial"/>
          <w:color w:val="auto"/>
          <w:sz w:val="20"/>
          <w:szCs w:val="20"/>
        </w:rPr>
        <w:t xml:space="preserve"> nie mogą pobierać kluczy do wyznaczonych przez </w:t>
      </w:r>
      <w:r w:rsidR="005D3D56" w:rsidRPr="00DA6795">
        <w:rPr>
          <w:rFonts w:ascii="Arial" w:hAnsi="Arial" w:cs="Arial"/>
          <w:b/>
          <w:color w:val="auto"/>
          <w:sz w:val="20"/>
          <w:szCs w:val="20"/>
        </w:rPr>
        <w:t>Z</w:t>
      </w:r>
      <w:r w:rsidRPr="00DA6795">
        <w:rPr>
          <w:rFonts w:ascii="Arial" w:hAnsi="Arial" w:cs="Arial"/>
          <w:b/>
          <w:color w:val="auto"/>
          <w:sz w:val="20"/>
          <w:szCs w:val="20"/>
        </w:rPr>
        <w:t>amawiającego</w:t>
      </w:r>
      <w:r w:rsidRPr="00DA6795">
        <w:rPr>
          <w:rFonts w:ascii="Arial" w:hAnsi="Arial" w:cs="Arial"/>
          <w:color w:val="auto"/>
          <w:sz w:val="20"/>
          <w:szCs w:val="20"/>
        </w:rPr>
        <w:t xml:space="preserve"> pomieszczeń podlegających szczególnej ochronie.</w:t>
      </w:r>
    </w:p>
    <w:p w14:paraId="771BA419" w14:textId="453D82C9" w:rsidR="001E48EB" w:rsidRPr="00DA6795" w:rsidRDefault="001E48EB" w:rsidP="00FA1098">
      <w:pPr>
        <w:pStyle w:val="Default"/>
        <w:numPr>
          <w:ilvl w:val="0"/>
          <w:numId w:val="33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6795">
        <w:rPr>
          <w:rFonts w:ascii="Arial" w:hAnsi="Arial" w:cs="Arial"/>
          <w:color w:val="auto"/>
          <w:sz w:val="20"/>
          <w:szCs w:val="20"/>
        </w:rPr>
        <w:t xml:space="preserve">Za ujawnienie przez osoby realizujące przedmiot umowy Informacji </w:t>
      </w:r>
      <w:r w:rsidR="0059661D" w:rsidRPr="00DA6795">
        <w:rPr>
          <w:rFonts w:ascii="Arial" w:hAnsi="Arial" w:cs="Arial"/>
          <w:color w:val="auto"/>
          <w:sz w:val="20"/>
          <w:szCs w:val="20"/>
        </w:rPr>
        <w:t>p</w:t>
      </w:r>
      <w:r w:rsidRPr="00DA6795">
        <w:rPr>
          <w:rFonts w:ascii="Arial" w:hAnsi="Arial" w:cs="Arial"/>
          <w:color w:val="auto"/>
          <w:sz w:val="20"/>
          <w:szCs w:val="20"/>
        </w:rPr>
        <w:t xml:space="preserve">oufnych pełną odpowiedzialność ponosi </w:t>
      </w:r>
      <w:r w:rsidRPr="00DA6795">
        <w:rPr>
          <w:rFonts w:ascii="Arial" w:hAnsi="Arial" w:cs="Arial"/>
          <w:b/>
          <w:color w:val="auto"/>
          <w:sz w:val="20"/>
          <w:szCs w:val="20"/>
        </w:rPr>
        <w:t>Wykonawca</w:t>
      </w:r>
      <w:r w:rsidRPr="00DA6795">
        <w:rPr>
          <w:rFonts w:ascii="Arial" w:hAnsi="Arial" w:cs="Arial"/>
          <w:color w:val="auto"/>
          <w:sz w:val="20"/>
          <w:szCs w:val="20"/>
        </w:rPr>
        <w:t>.</w:t>
      </w:r>
    </w:p>
    <w:p w14:paraId="7A7354EE" w14:textId="27743607" w:rsidR="001E48EB" w:rsidRPr="00DA6795" w:rsidRDefault="001E48EB" w:rsidP="00FA1098">
      <w:pPr>
        <w:pStyle w:val="Default"/>
        <w:numPr>
          <w:ilvl w:val="0"/>
          <w:numId w:val="33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6795">
        <w:rPr>
          <w:rFonts w:ascii="Arial" w:hAnsi="Arial" w:cs="Arial"/>
          <w:color w:val="auto"/>
          <w:sz w:val="20"/>
          <w:szCs w:val="20"/>
        </w:rPr>
        <w:t xml:space="preserve">Zobowiązania podjęte przez Strony w niniejszym paragrafie pozostają w mocy w czasie trwania, </w:t>
      </w:r>
      <w:r w:rsidR="00DD332B" w:rsidRPr="00DA6795">
        <w:rPr>
          <w:rFonts w:ascii="Arial" w:hAnsi="Arial" w:cs="Arial"/>
          <w:color w:val="auto"/>
          <w:sz w:val="20"/>
          <w:szCs w:val="20"/>
        </w:rPr>
        <w:br/>
      </w:r>
      <w:r w:rsidRPr="00DA6795">
        <w:rPr>
          <w:rFonts w:ascii="Arial" w:hAnsi="Arial" w:cs="Arial"/>
          <w:color w:val="auto"/>
          <w:sz w:val="20"/>
          <w:szCs w:val="20"/>
        </w:rPr>
        <w:t>jak i po zakończeniu umowy.</w:t>
      </w:r>
    </w:p>
    <w:p w14:paraId="358E266C" w14:textId="3BD9A3F8" w:rsidR="001E48EB" w:rsidRPr="00DA6795" w:rsidRDefault="001E48EB" w:rsidP="00FA1098">
      <w:pPr>
        <w:pStyle w:val="Default"/>
        <w:numPr>
          <w:ilvl w:val="0"/>
          <w:numId w:val="33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6795">
        <w:rPr>
          <w:rFonts w:ascii="Arial" w:hAnsi="Arial" w:cs="Arial"/>
          <w:b/>
          <w:color w:val="auto"/>
          <w:sz w:val="20"/>
          <w:szCs w:val="20"/>
        </w:rPr>
        <w:t>Wykonawca</w:t>
      </w:r>
      <w:r w:rsidRPr="00DA6795">
        <w:rPr>
          <w:rFonts w:ascii="Arial" w:hAnsi="Arial" w:cs="Arial"/>
          <w:color w:val="auto"/>
          <w:sz w:val="20"/>
          <w:szCs w:val="20"/>
        </w:rPr>
        <w:t xml:space="preserve"> jest zobowiązany zapoznać osoby znajdujące się na liście biorących udział</w:t>
      </w:r>
      <w:r w:rsidRPr="00DA6795">
        <w:rPr>
          <w:rFonts w:ascii="Arial" w:hAnsi="Arial" w:cs="Arial"/>
          <w:color w:val="auto"/>
          <w:sz w:val="20"/>
          <w:szCs w:val="20"/>
        </w:rPr>
        <w:br/>
        <w:t xml:space="preserve">w zamówieniu (załącznik nr 3 do umowy) oraz osoby, które mogą być wskazane do bieżącej współpracy i kontaktów z Zamawiającym, z Klauzulą Informacyjną, stanowiącą wykonanie prawnego obowiązku informacyjnego wynikającego z art. 13 RODO zgodnie z załącznikiem nr </w:t>
      </w:r>
      <w:r w:rsidR="00DD332B" w:rsidRPr="00DA6795">
        <w:rPr>
          <w:rFonts w:ascii="Arial" w:hAnsi="Arial" w:cs="Arial"/>
          <w:color w:val="auto"/>
          <w:sz w:val="20"/>
          <w:szCs w:val="20"/>
        </w:rPr>
        <w:t>6</w:t>
      </w:r>
      <w:r w:rsidRPr="00DA6795">
        <w:rPr>
          <w:rFonts w:ascii="Arial" w:hAnsi="Arial" w:cs="Arial"/>
          <w:color w:val="auto"/>
          <w:sz w:val="20"/>
          <w:szCs w:val="20"/>
        </w:rPr>
        <w:t xml:space="preserve"> do niniejszej umowy.</w:t>
      </w:r>
    </w:p>
    <w:p w14:paraId="30664660" w14:textId="5EA6931C" w:rsidR="0059661D" w:rsidRPr="00DA6795" w:rsidRDefault="0059661D" w:rsidP="00FA1098">
      <w:pPr>
        <w:pStyle w:val="Default"/>
        <w:numPr>
          <w:ilvl w:val="0"/>
          <w:numId w:val="33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6795">
        <w:rPr>
          <w:rFonts w:ascii="Arial" w:hAnsi="Arial" w:cs="Arial"/>
          <w:color w:val="auto"/>
          <w:sz w:val="20"/>
          <w:szCs w:val="20"/>
        </w:rPr>
        <w:t xml:space="preserve">W przypadku rezygnacji lub zakończenia trwania umowy </w:t>
      </w:r>
      <w:r w:rsidRPr="00DA6795">
        <w:rPr>
          <w:rFonts w:ascii="Arial" w:hAnsi="Arial" w:cs="Arial"/>
          <w:b/>
          <w:color w:val="auto"/>
          <w:sz w:val="20"/>
          <w:szCs w:val="20"/>
        </w:rPr>
        <w:t>Wykonawca</w:t>
      </w:r>
      <w:r w:rsidRPr="00DA6795">
        <w:rPr>
          <w:rFonts w:ascii="Arial" w:hAnsi="Arial" w:cs="Arial"/>
          <w:color w:val="auto"/>
          <w:sz w:val="20"/>
          <w:szCs w:val="20"/>
        </w:rPr>
        <w:t xml:space="preserve"> niezwłocznie zwróci  </w:t>
      </w:r>
      <w:r w:rsidRPr="00DA6795">
        <w:rPr>
          <w:rFonts w:ascii="Arial" w:hAnsi="Arial" w:cs="Arial"/>
          <w:b/>
          <w:color w:val="auto"/>
          <w:sz w:val="20"/>
          <w:szCs w:val="20"/>
        </w:rPr>
        <w:t>Zamawiającemu</w:t>
      </w:r>
      <w:r w:rsidRPr="00DA6795">
        <w:rPr>
          <w:rFonts w:ascii="Arial" w:hAnsi="Arial" w:cs="Arial"/>
          <w:color w:val="auto"/>
          <w:sz w:val="20"/>
          <w:szCs w:val="20"/>
        </w:rPr>
        <w:t xml:space="preserve"> wszelkie dokumenty lub inną własność materialną zawierającą, związaną lub odnoszącą się do informacji poufnych niniejszej umowy</w:t>
      </w:r>
    </w:p>
    <w:p w14:paraId="40F4BBB4" w14:textId="77777777" w:rsidR="00532B2C" w:rsidRPr="00DA6795" w:rsidRDefault="00532B2C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1B821240" w14:textId="15CC9103" w:rsidR="00AE5BE8" w:rsidRPr="00DA6795" w:rsidRDefault="000E44C2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DA6795">
        <w:rPr>
          <w:rFonts w:ascii="Arial" w:hAnsi="Arial" w:cs="Arial"/>
          <w:b/>
          <w:sz w:val="20"/>
          <w:szCs w:val="20"/>
        </w:rPr>
        <w:t>§ 1</w:t>
      </w:r>
      <w:r w:rsidR="00D6176B" w:rsidRPr="00DA6795">
        <w:rPr>
          <w:rFonts w:ascii="Arial" w:hAnsi="Arial" w:cs="Arial"/>
          <w:b/>
          <w:sz w:val="20"/>
          <w:szCs w:val="20"/>
        </w:rPr>
        <w:t>2</w:t>
      </w:r>
    </w:p>
    <w:p w14:paraId="6802E881" w14:textId="77777777" w:rsidR="00AE5BE8" w:rsidRPr="00DA6795" w:rsidRDefault="000E44C2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 xml:space="preserve">W sprawach nie uregulowanych niniejszą umową mają zastosowanie przepisy Kodeksu </w:t>
      </w:r>
      <w:r w:rsidR="005D3D56" w:rsidRPr="00DA6795">
        <w:rPr>
          <w:rFonts w:ascii="Arial" w:hAnsi="Arial" w:cs="Arial"/>
          <w:sz w:val="20"/>
          <w:szCs w:val="20"/>
        </w:rPr>
        <w:t>c</w:t>
      </w:r>
      <w:r w:rsidRPr="00DA6795">
        <w:rPr>
          <w:rFonts w:ascii="Arial" w:hAnsi="Arial" w:cs="Arial"/>
          <w:sz w:val="20"/>
          <w:szCs w:val="20"/>
        </w:rPr>
        <w:t xml:space="preserve">ywilnego oraz ustawy z dnia </w:t>
      </w:r>
      <w:r w:rsidR="00301679" w:rsidRPr="00DA6795">
        <w:rPr>
          <w:rFonts w:ascii="Arial" w:hAnsi="Arial" w:cs="Arial"/>
          <w:sz w:val="20"/>
          <w:szCs w:val="20"/>
        </w:rPr>
        <w:t>11 września 2019</w:t>
      </w:r>
      <w:r w:rsidRPr="00DA6795">
        <w:rPr>
          <w:rFonts w:ascii="Arial" w:hAnsi="Arial" w:cs="Arial"/>
          <w:sz w:val="20"/>
          <w:szCs w:val="20"/>
        </w:rPr>
        <w:t xml:space="preserve"> r. Prawo zamówień publicznych.</w:t>
      </w:r>
    </w:p>
    <w:p w14:paraId="529E9319" w14:textId="77777777" w:rsidR="00AE5BE8" w:rsidRPr="00DA6795" w:rsidRDefault="000E44C2">
      <w:pPr>
        <w:pStyle w:val="Tekstpodstawowy1"/>
        <w:widowControl w:val="0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  <w:lang w:eastAsia="ar-SA"/>
        </w:rPr>
      </w:pPr>
      <w:r w:rsidRPr="00DA6795">
        <w:rPr>
          <w:rFonts w:ascii="Arial" w:hAnsi="Arial" w:cs="Arial"/>
          <w:color w:val="auto"/>
          <w:sz w:val="20"/>
          <w:szCs w:val="20"/>
          <w:lang w:eastAsia="ar-SA"/>
        </w:rPr>
        <w:t>We wszystkich kwestiach spornych, które mogą powstać w związku z niniejszą umową właściwy do ich rozstrzygnięcia będzie sąd właściwy dla siedziby Zamawiającego.</w:t>
      </w:r>
    </w:p>
    <w:p w14:paraId="4C11A931" w14:textId="77777777" w:rsidR="00E478D1" w:rsidRDefault="00E478D1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6835BAA5" w14:textId="77777777" w:rsidR="00D63523" w:rsidRDefault="00D63523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7046458C" w14:textId="77777777" w:rsidR="00D63523" w:rsidRDefault="00D63523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bookmarkStart w:id="1" w:name="_GoBack"/>
      <w:bookmarkEnd w:id="1"/>
    </w:p>
    <w:p w14:paraId="76982868" w14:textId="43A526E7" w:rsidR="00532B2C" w:rsidRPr="00DA6795" w:rsidRDefault="00532B2C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DA6795">
        <w:rPr>
          <w:rFonts w:ascii="Arial" w:hAnsi="Arial" w:cs="Arial"/>
          <w:b/>
          <w:sz w:val="20"/>
          <w:szCs w:val="20"/>
        </w:rPr>
        <w:t>§ 1</w:t>
      </w:r>
      <w:r w:rsidR="00FE2A87" w:rsidRPr="00DA6795">
        <w:rPr>
          <w:rFonts w:ascii="Arial" w:hAnsi="Arial" w:cs="Arial"/>
          <w:b/>
          <w:sz w:val="20"/>
          <w:szCs w:val="20"/>
        </w:rPr>
        <w:t>3</w:t>
      </w:r>
    </w:p>
    <w:p w14:paraId="13482289" w14:textId="77777777" w:rsidR="0054051D" w:rsidRPr="00DA6795" w:rsidRDefault="0054051D" w:rsidP="00A142A2">
      <w:pPr>
        <w:widowControl w:val="0"/>
        <w:numPr>
          <w:ilvl w:val="0"/>
          <w:numId w:val="39"/>
        </w:numPr>
        <w:suppressAutoHyphens/>
        <w:autoSpaceDE w:val="0"/>
        <w:spacing w:line="276" w:lineRule="auto"/>
        <w:jc w:val="both"/>
        <w:rPr>
          <w:rFonts w:ascii="Arial" w:eastAsia="TimesNewRomanPS-BoldMT" w:hAnsi="Arial" w:cs="Arial"/>
          <w:bCs/>
          <w:sz w:val="20"/>
          <w:szCs w:val="20"/>
        </w:rPr>
      </w:pPr>
      <w:r w:rsidRPr="00DA6795">
        <w:rPr>
          <w:rFonts w:ascii="Arial" w:eastAsia="TimesNewRomanPS-BoldMT" w:hAnsi="Arial" w:cs="Arial"/>
          <w:bCs/>
          <w:sz w:val="20"/>
          <w:szCs w:val="20"/>
        </w:rPr>
        <w:t xml:space="preserve">W związku z realizacją postanowień art. 439 ustawy </w:t>
      </w:r>
      <w:proofErr w:type="spellStart"/>
      <w:r w:rsidRPr="00DA6795">
        <w:rPr>
          <w:rFonts w:ascii="Arial" w:eastAsia="TimesNewRomanPS-BoldMT" w:hAnsi="Arial" w:cs="Arial"/>
          <w:bCs/>
          <w:sz w:val="20"/>
          <w:szCs w:val="20"/>
        </w:rPr>
        <w:t>Pzp</w:t>
      </w:r>
      <w:proofErr w:type="spellEnd"/>
      <w:r w:rsidRPr="00DA6795">
        <w:rPr>
          <w:rFonts w:ascii="Arial" w:eastAsia="TimesNewRomanPS-BoldMT" w:hAnsi="Arial" w:cs="Arial"/>
          <w:bCs/>
          <w:sz w:val="20"/>
          <w:szCs w:val="20"/>
        </w:rPr>
        <w:t>, Strony postanawiają, że w przypadku zmiany cen materiałów lub kosztów, związanych z realizacją umowy, waloryzacja wynagrodzenia umownego następować będzie na wniosek którejkolwiek ze Stron, na następujących zasadach:</w:t>
      </w:r>
    </w:p>
    <w:p w14:paraId="5161A25B" w14:textId="211A8253" w:rsidR="0054051D" w:rsidRPr="00DA6795" w:rsidRDefault="0054051D" w:rsidP="00A142A2">
      <w:pPr>
        <w:widowControl w:val="0"/>
        <w:numPr>
          <w:ilvl w:val="0"/>
          <w:numId w:val="38"/>
        </w:numPr>
        <w:suppressAutoHyphens/>
        <w:autoSpaceDE w:val="0"/>
        <w:spacing w:line="276" w:lineRule="auto"/>
        <w:ind w:left="717"/>
        <w:jc w:val="both"/>
        <w:textAlignment w:val="baseline"/>
        <w:rPr>
          <w:rFonts w:ascii="Arial" w:eastAsia="TimesNewRomanPS-BoldMT" w:hAnsi="Arial" w:cs="Arial"/>
          <w:bCs/>
          <w:sz w:val="20"/>
          <w:szCs w:val="20"/>
        </w:rPr>
      </w:pPr>
      <w:r w:rsidRPr="00DA6795">
        <w:rPr>
          <w:rFonts w:ascii="Arial" w:eastAsia="TimesNewRomanPS-BoldMT" w:hAnsi="Arial" w:cs="Arial"/>
          <w:bCs/>
          <w:sz w:val="20"/>
          <w:szCs w:val="20"/>
        </w:rPr>
        <w:t xml:space="preserve">wynagrodzenie brutto Wykonawcy ustalone w umowie będzie waloryzowane po upływie </w:t>
      </w:r>
      <w:r w:rsidR="00471875" w:rsidRPr="00DA6795">
        <w:rPr>
          <w:rFonts w:ascii="Arial" w:eastAsia="TimesNewRomanPS-BoldMT" w:hAnsi="Arial" w:cs="Arial"/>
          <w:bCs/>
          <w:sz w:val="20"/>
          <w:szCs w:val="20"/>
        </w:rPr>
        <w:br/>
      </w:r>
      <w:r w:rsidR="00113D79" w:rsidRPr="00DA6795">
        <w:rPr>
          <w:rFonts w:ascii="Arial" w:eastAsia="TimesNewRomanPS-BoldMT" w:hAnsi="Arial" w:cs="Arial"/>
          <w:bCs/>
          <w:sz w:val="20"/>
          <w:szCs w:val="20"/>
        </w:rPr>
        <w:t>6</w:t>
      </w:r>
      <w:r w:rsidRPr="00DA6795">
        <w:rPr>
          <w:rFonts w:ascii="Arial" w:eastAsia="TimesNewRomanPS-BoldMT" w:hAnsi="Arial" w:cs="Arial"/>
          <w:bCs/>
          <w:sz w:val="20"/>
          <w:szCs w:val="20"/>
        </w:rPr>
        <w:t xml:space="preserve"> miesięcy realizacji umowy, począwszy od dnia zawarcia umowy, pod warunkiem, że spełnione zostaną wymogi określone w poniższych pkt 2-5,</w:t>
      </w:r>
    </w:p>
    <w:p w14:paraId="299E6CEE" w14:textId="7868EC0E" w:rsidR="0054051D" w:rsidRPr="00DA6795" w:rsidRDefault="0054051D" w:rsidP="00A142A2">
      <w:pPr>
        <w:widowControl w:val="0"/>
        <w:numPr>
          <w:ilvl w:val="0"/>
          <w:numId w:val="38"/>
        </w:numPr>
        <w:suppressAutoHyphens/>
        <w:autoSpaceDE w:val="0"/>
        <w:spacing w:line="276" w:lineRule="auto"/>
        <w:ind w:left="717"/>
        <w:jc w:val="both"/>
        <w:textAlignment w:val="baseline"/>
        <w:rPr>
          <w:rFonts w:ascii="Arial" w:eastAsia="TimesNewRomanPS-BoldMT" w:hAnsi="Arial" w:cs="Arial"/>
          <w:bCs/>
          <w:sz w:val="20"/>
          <w:szCs w:val="20"/>
        </w:rPr>
      </w:pPr>
      <w:r w:rsidRPr="00DA6795">
        <w:rPr>
          <w:rFonts w:ascii="Arial" w:eastAsia="TimesNewRomanPS-BoldMT" w:hAnsi="Arial" w:cs="Arial"/>
          <w:bCs/>
          <w:sz w:val="20"/>
          <w:szCs w:val="20"/>
        </w:rPr>
        <w:t xml:space="preserve">zmiana wynagrodzenia wykonawcy w danym </w:t>
      </w:r>
      <w:r w:rsidR="00113D79" w:rsidRPr="00DA6795">
        <w:rPr>
          <w:rFonts w:ascii="Arial" w:eastAsia="TimesNewRomanPS-BoldMT" w:hAnsi="Arial" w:cs="Arial"/>
          <w:bCs/>
          <w:sz w:val="20"/>
          <w:szCs w:val="20"/>
        </w:rPr>
        <w:t>półroczu</w:t>
      </w:r>
      <w:r w:rsidRPr="00DA6795">
        <w:rPr>
          <w:rFonts w:ascii="Arial" w:eastAsia="TimesNewRomanPS-BoldMT" w:hAnsi="Arial" w:cs="Arial"/>
          <w:bCs/>
          <w:sz w:val="20"/>
          <w:szCs w:val="20"/>
        </w:rPr>
        <w:t xml:space="preserve"> nastąpi, jeżeli zmiana cen materiałów </w:t>
      </w:r>
      <w:r w:rsidR="00AC6E64" w:rsidRPr="00DA6795">
        <w:rPr>
          <w:rFonts w:ascii="Arial" w:eastAsia="TimesNewRomanPS-BoldMT" w:hAnsi="Arial" w:cs="Arial"/>
          <w:bCs/>
          <w:sz w:val="20"/>
          <w:szCs w:val="20"/>
        </w:rPr>
        <w:br/>
      </w:r>
      <w:r w:rsidRPr="00DA6795">
        <w:rPr>
          <w:rFonts w:ascii="Arial" w:eastAsia="TimesNewRomanPS-BoldMT" w:hAnsi="Arial" w:cs="Arial"/>
          <w:bCs/>
          <w:sz w:val="20"/>
          <w:szCs w:val="20"/>
        </w:rPr>
        <w:t xml:space="preserve">lub kosztów, związanych z realizacją umowy, w tym roku, będzie wyższa o co najmniej 10 % </w:t>
      </w:r>
      <w:r w:rsidR="00AC6E64" w:rsidRPr="00DA6795">
        <w:rPr>
          <w:rFonts w:ascii="Arial" w:eastAsia="TimesNewRomanPS-BoldMT" w:hAnsi="Arial" w:cs="Arial"/>
          <w:bCs/>
          <w:sz w:val="20"/>
          <w:szCs w:val="20"/>
        </w:rPr>
        <w:br/>
      </w:r>
      <w:r w:rsidRPr="00DA6795">
        <w:rPr>
          <w:rFonts w:ascii="Arial" w:eastAsia="TimesNewRomanPS-BoldMT" w:hAnsi="Arial" w:cs="Arial"/>
          <w:bCs/>
          <w:sz w:val="20"/>
          <w:szCs w:val="20"/>
        </w:rPr>
        <w:t xml:space="preserve">od wysokości tychże cen lub kosztów w poprzednim </w:t>
      </w:r>
      <w:r w:rsidR="00113D79" w:rsidRPr="00DA6795">
        <w:rPr>
          <w:rFonts w:ascii="Arial" w:eastAsia="TimesNewRomanPS-BoldMT" w:hAnsi="Arial" w:cs="Arial"/>
          <w:bCs/>
          <w:sz w:val="20"/>
          <w:szCs w:val="20"/>
        </w:rPr>
        <w:t>pół</w:t>
      </w:r>
      <w:r w:rsidRPr="00DA6795">
        <w:rPr>
          <w:rFonts w:ascii="Arial" w:eastAsia="TimesNewRomanPS-BoldMT" w:hAnsi="Arial" w:cs="Arial"/>
          <w:bCs/>
          <w:sz w:val="20"/>
          <w:szCs w:val="20"/>
        </w:rPr>
        <w:t>ro</w:t>
      </w:r>
      <w:r w:rsidR="00113D79" w:rsidRPr="00DA6795">
        <w:rPr>
          <w:rFonts w:ascii="Arial" w:eastAsia="TimesNewRomanPS-BoldMT" w:hAnsi="Arial" w:cs="Arial"/>
          <w:bCs/>
          <w:sz w:val="20"/>
          <w:szCs w:val="20"/>
        </w:rPr>
        <w:t>cz</w:t>
      </w:r>
      <w:r w:rsidRPr="00DA6795">
        <w:rPr>
          <w:rFonts w:ascii="Arial" w:eastAsia="TimesNewRomanPS-BoldMT" w:hAnsi="Arial" w:cs="Arial"/>
          <w:bCs/>
          <w:sz w:val="20"/>
          <w:szCs w:val="20"/>
        </w:rPr>
        <w:t xml:space="preserve">u, ustalonych na podstawie Wskaźnika cen towarów i usług konsumpcyjnych w ujęciu </w:t>
      </w:r>
      <w:r w:rsidR="00113D79" w:rsidRPr="00DA6795">
        <w:rPr>
          <w:rFonts w:ascii="Arial" w:eastAsia="TimesNewRomanPS-BoldMT" w:hAnsi="Arial" w:cs="Arial"/>
          <w:bCs/>
          <w:sz w:val="20"/>
          <w:szCs w:val="20"/>
        </w:rPr>
        <w:t>półrocznym</w:t>
      </w:r>
      <w:r w:rsidRPr="00DA6795">
        <w:rPr>
          <w:rFonts w:ascii="Arial" w:eastAsia="TimesNewRomanPS-BoldMT" w:hAnsi="Arial" w:cs="Arial"/>
          <w:bCs/>
          <w:sz w:val="20"/>
          <w:szCs w:val="20"/>
        </w:rPr>
        <w:t>, ogłoszonego przez Prezesa Głównego Urzędu Statystycznego (zwanego dalej: GUS) w Dzienniku Urzędowym Rzeczpospolitej Polskiej „Monitor Polski”</w:t>
      </w:r>
      <w:r w:rsidR="00113D79" w:rsidRPr="00DA6795">
        <w:rPr>
          <w:rFonts w:ascii="Arial" w:eastAsia="TimesNewRomanPS-BoldMT" w:hAnsi="Arial" w:cs="Arial"/>
          <w:bCs/>
          <w:sz w:val="20"/>
          <w:szCs w:val="20"/>
        </w:rPr>
        <w:t xml:space="preserve">. </w:t>
      </w:r>
      <w:r w:rsidR="00113D79" w:rsidRPr="00DA6795">
        <w:rPr>
          <w:rFonts w:ascii="Arial" w:hAnsi="Arial" w:cs="Arial"/>
          <w:sz w:val="20"/>
          <w:szCs w:val="20"/>
        </w:rPr>
        <w:t>Zmiana wynagrodzenia może polegać zarówno na jego wzroście jak i obniżeniu</w:t>
      </w:r>
      <w:r w:rsidRPr="00DA6795">
        <w:rPr>
          <w:rFonts w:ascii="Arial" w:eastAsia="TimesNewRomanPS-BoldMT" w:hAnsi="Arial" w:cs="Arial"/>
          <w:bCs/>
          <w:sz w:val="20"/>
          <w:szCs w:val="20"/>
        </w:rPr>
        <w:t>,</w:t>
      </w:r>
    </w:p>
    <w:p w14:paraId="3DC5A135" w14:textId="3FF60014" w:rsidR="0054051D" w:rsidRPr="00DA6795" w:rsidRDefault="0054051D" w:rsidP="00A142A2">
      <w:pPr>
        <w:widowControl w:val="0"/>
        <w:numPr>
          <w:ilvl w:val="0"/>
          <w:numId w:val="38"/>
        </w:numPr>
        <w:suppressAutoHyphens/>
        <w:autoSpaceDE w:val="0"/>
        <w:spacing w:line="276" w:lineRule="auto"/>
        <w:ind w:left="717"/>
        <w:jc w:val="both"/>
        <w:textAlignment w:val="baseline"/>
        <w:rPr>
          <w:rFonts w:ascii="Arial" w:eastAsia="TimesNewRomanPS-BoldMT" w:hAnsi="Arial" w:cs="Arial"/>
          <w:bCs/>
          <w:sz w:val="20"/>
          <w:szCs w:val="20"/>
        </w:rPr>
      </w:pPr>
      <w:r w:rsidRPr="00DA6795">
        <w:rPr>
          <w:rFonts w:ascii="Arial" w:eastAsia="TimesNewRomanPS-BoldMT" w:hAnsi="Arial" w:cs="Arial"/>
          <w:bCs/>
          <w:sz w:val="20"/>
          <w:szCs w:val="20"/>
        </w:rPr>
        <w:t xml:space="preserve">zmiana wynagrodzenia Wykonawcy będzie następowała od pierwszego dnia następującego </w:t>
      </w:r>
      <w:r w:rsidR="00AC6E64" w:rsidRPr="00DA6795">
        <w:rPr>
          <w:rFonts w:ascii="Arial" w:eastAsia="TimesNewRomanPS-BoldMT" w:hAnsi="Arial" w:cs="Arial"/>
          <w:bCs/>
          <w:sz w:val="20"/>
          <w:szCs w:val="20"/>
        </w:rPr>
        <w:br/>
      </w:r>
      <w:r w:rsidRPr="00DA6795">
        <w:rPr>
          <w:rFonts w:ascii="Arial" w:eastAsia="TimesNewRomanPS-BoldMT" w:hAnsi="Arial" w:cs="Arial"/>
          <w:bCs/>
          <w:sz w:val="20"/>
          <w:szCs w:val="20"/>
        </w:rPr>
        <w:t xml:space="preserve">po upływie </w:t>
      </w:r>
      <w:r w:rsidR="00113D79" w:rsidRPr="00DA6795">
        <w:rPr>
          <w:rFonts w:ascii="Arial" w:eastAsia="TimesNewRomanPS-BoldMT" w:hAnsi="Arial" w:cs="Arial"/>
          <w:bCs/>
          <w:sz w:val="20"/>
          <w:szCs w:val="20"/>
        </w:rPr>
        <w:t xml:space="preserve">6 </w:t>
      </w:r>
      <w:r w:rsidRPr="00DA6795">
        <w:rPr>
          <w:rFonts w:ascii="Arial" w:eastAsia="TimesNewRomanPS-BoldMT" w:hAnsi="Arial" w:cs="Arial"/>
          <w:bCs/>
          <w:sz w:val="20"/>
          <w:szCs w:val="20"/>
        </w:rPr>
        <w:t xml:space="preserve">miesięcy od daty zawarcia umowy, pod warunkiem przedstawienia przez Wykonawcę obiektywnych dowodów, w jaki sposób zmiana cen materiałów lub kosztów, związanych </w:t>
      </w:r>
      <w:r w:rsidR="00AC6E64" w:rsidRPr="00DA6795">
        <w:rPr>
          <w:rFonts w:ascii="Arial" w:eastAsia="TimesNewRomanPS-BoldMT" w:hAnsi="Arial" w:cs="Arial"/>
          <w:bCs/>
          <w:sz w:val="20"/>
          <w:szCs w:val="20"/>
        </w:rPr>
        <w:br/>
      </w:r>
      <w:r w:rsidRPr="00DA6795">
        <w:rPr>
          <w:rFonts w:ascii="Arial" w:eastAsia="TimesNewRomanPS-BoldMT" w:hAnsi="Arial" w:cs="Arial"/>
          <w:bCs/>
          <w:sz w:val="20"/>
          <w:szCs w:val="20"/>
        </w:rPr>
        <w:t>z realizacją umowy, wpływa na warunki realizacji umowy, w szczególności na cenę wykonania usługi,</w:t>
      </w:r>
    </w:p>
    <w:p w14:paraId="61C63150" w14:textId="496BAEB3" w:rsidR="0054051D" w:rsidRPr="00DA6795" w:rsidRDefault="0054051D" w:rsidP="00A142A2">
      <w:pPr>
        <w:widowControl w:val="0"/>
        <w:numPr>
          <w:ilvl w:val="0"/>
          <w:numId w:val="38"/>
        </w:numPr>
        <w:suppressAutoHyphens/>
        <w:autoSpaceDE w:val="0"/>
        <w:spacing w:line="276" w:lineRule="auto"/>
        <w:ind w:left="717"/>
        <w:jc w:val="both"/>
        <w:textAlignment w:val="baseline"/>
        <w:rPr>
          <w:rFonts w:ascii="Arial" w:eastAsia="TimesNewRomanPS-BoldMT" w:hAnsi="Arial" w:cs="Arial"/>
          <w:bCs/>
          <w:sz w:val="20"/>
          <w:szCs w:val="20"/>
        </w:rPr>
      </w:pPr>
      <w:r w:rsidRPr="00DA6795">
        <w:rPr>
          <w:rFonts w:ascii="Arial" w:eastAsia="TimesNewRomanPS-BoldMT" w:hAnsi="Arial" w:cs="Arial"/>
          <w:bCs/>
          <w:sz w:val="20"/>
          <w:szCs w:val="20"/>
        </w:rPr>
        <w:t xml:space="preserve">wartość zmiany wynagrodzenia Wykonawcy będzie równa ½ </w:t>
      </w:r>
      <w:r w:rsidR="00113D79" w:rsidRPr="00DA6795">
        <w:rPr>
          <w:rFonts w:ascii="Arial" w:eastAsia="TimesNewRomanPS-BoldMT" w:hAnsi="Arial" w:cs="Arial"/>
          <w:bCs/>
          <w:sz w:val="20"/>
          <w:szCs w:val="20"/>
        </w:rPr>
        <w:t xml:space="preserve">zmiany (wzrostu lub spadku) </w:t>
      </w:r>
      <w:r w:rsidRPr="00DA6795">
        <w:rPr>
          <w:rFonts w:ascii="Arial" w:eastAsia="TimesNewRomanPS-BoldMT" w:hAnsi="Arial" w:cs="Arial"/>
          <w:bCs/>
          <w:sz w:val="20"/>
          <w:szCs w:val="20"/>
        </w:rPr>
        <w:t xml:space="preserve"> Wskaźnika, wskazanego w pkt 2, będzie odnosić się wyłącznie do wykazanych, udokumentowanych przez wykonawcę i zaakceptowanych przez zamawiającego cen materiałów lub kosztów, z wyłączeniem kosztów pracy, tj. związanych ze zmianą wysokości minimalnego wynagrodzenia za prace albo wysokość minimalnej stawki godzinowej, ustalonych na podstawie przepisów z dnia 10 października 2002 r. o minimalnym wynagrodzeniu za pracę i będzie dokonywana:</w:t>
      </w:r>
    </w:p>
    <w:p w14:paraId="0B5EB9B6" w14:textId="77777777" w:rsidR="0054051D" w:rsidRPr="00DA6795" w:rsidRDefault="0054051D" w:rsidP="00A142A2">
      <w:pPr>
        <w:widowControl w:val="0"/>
        <w:numPr>
          <w:ilvl w:val="2"/>
          <w:numId w:val="39"/>
        </w:numPr>
        <w:suppressAutoHyphens/>
        <w:autoSpaceDE w:val="0"/>
        <w:spacing w:line="276" w:lineRule="auto"/>
        <w:ind w:left="1434"/>
        <w:jc w:val="both"/>
        <w:textAlignment w:val="baseline"/>
        <w:rPr>
          <w:rFonts w:ascii="Arial" w:eastAsia="TimesNewRomanPS-BoldMT" w:hAnsi="Arial" w:cs="Arial"/>
          <w:bCs/>
          <w:sz w:val="20"/>
          <w:szCs w:val="20"/>
        </w:rPr>
      </w:pPr>
      <w:r w:rsidRPr="00DA6795">
        <w:rPr>
          <w:rFonts w:ascii="Arial" w:eastAsia="TimesNewRomanPS-BoldMT" w:hAnsi="Arial" w:cs="Arial"/>
          <w:bCs/>
          <w:sz w:val="20"/>
          <w:szCs w:val="20"/>
        </w:rPr>
        <w:t>w przypadku pierwszej waloryzacji – od wartości wynagrodzenia, określonego w umowie,</w:t>
      </w:r>
    </w:p>
    <w:p w14:paraId="4C0720F5" w14:textId="77777777" w:rsidR="0054051D" w:rsidRPr="00DA6795" w:rsidRDefault="0054051D" w:rsidP="00A142A2">
      <w:pPr>
        <w:widowControl w:val="0"/>
        <w:numPr>
          <w:ilvl w:val="2"/>
          <w:numId w:val="39"/>
        </w:numPr>
        <w:suppressAutoHyphens/>
        <w:autoSpaceDE w:val="0"/>
        <w:spacing w:line="276" w:lineRule="auto"/>
        <w:ind w:left="1434"/>
        <w:jc w:val="both"/>
        <w:textAlignment w:val="baseline"/>
        <w:rPr>
          <w:rFonts w:ascii="Arial" w:eastAsia="TimesNewRomanPS-BoldMT" w:hAnsi="Arial" w:cs="Arial"/>
          <w:bCs/>
          <w:sz w:val="20"/>
          <w:szCs w:val="20"/>
        </w:rPr>
      </w:pPr>
      <w:r w:rsidRPr="00DA6795">
        <w:rPr>
          <w:rFonts w:ascii="Arial" w:eastAsia="TimesNewRomanPS-BoldMT" w:hAnsi="Arial" w:cs="Arial"/>
          <w:bCs/>
          <w:sz w:val="20"/>
          <w:szCs w:val="20"/>
        </w:rPr>
        <w:t>w przypadku każdej kolejnej waloryzacji – od wartości wynagrodzenia, ustalonego</w:t>
      </w:r>
      <w:r w:rsidRPr="00DA6795">
        <w:rPr>
          <w:rFonts w:ascii="Arial" w:eastAsia="TimesNewRomanPS-BoldMT" w:hAnsi="Arial" w:cs="Arial"/>
          <w:bCs/>
          <w:sz w:val="20"/>
          <w:szCs w:val="20"/>
        </w:rPr>
        <w:br/>
        <w:t xml:space="preserve">w wyniku poprzedniej waloryzacji, </w:t>
      </w:r>
    </w:p>
    <w:p w14:paraId="4888266D" w14:textId="77777777" w:rsidR="0054051D" w:rsidRPr="00DA6795" w:rsidRDefault="0054051D" w:rsidP="00A142A2">
      <w:pPr>
        <w:widowControl w:val="0"/>
        <w:numPr>
          <w:ilvl w:val="0"/>
          <w:numId w:val="38"/>
        </w:numPr>
        <w:suppressAutoHyphens/>
        <w:autoSpaceDE w:val="0"/>
        <w:spacing w:line="276" w:lineRule="auto"/>
        <w:ind w:left="717"/>
        <w:jc w:val="both"/>
        <w:textAlignment w:val="baseline"/>
        <w:rPr>
          <w:rFonts w:ascii="Arial" w:eastAsia="TimesNewRomanPS-BoldMT" w:hAnsi="Arial" w:cs="Arial"/>
          <w:bCs/>
          <w:sz w:val="20"/>
          <w:szCs w:val="20"/>
        </w:rPr>
      </w:pPr>
      <w:r w:rsidRPr="00DA6795">
        <w:rPr>
          <w:rFonts w:ascii="Arial" w:eastAsia="TimesNewRomanPS-BoldMT" w:hAnsi="Arial" w:cs="Arial"/>
          <w:bCs/>
          <w:sz w:val="20"/>
          <w:szCs w:val="20"/>
        </w:rPr>
        <w:t xml:space="preserve">łączna maksymalna wartość zmiany wynagrodzenia Wykonawcy może przekroczyć 10% całkowitego wynagrodzenia brutto Wykonawcy, ustalonego na dzień zawarcia umowy.  </w:t>
      </w:r>
    </w:p>
    <w:p w14:paraId="2A37121E" w14:textId="77777777" w:rsidR="0054051D" w:rsidRPr="00DA6795" w:rsidRDefault="0054051D" w:rsidP="00A142A2">
      <w:pPr>
        <w:widowControl w:val="0"/>
        <w:numPr>
          <w:ilvl w:val="0"/>
          <w:numId w:val="39"/>
        </w:numPr>
        <w:suppressAutoHyphens/>
        <w:autoSpaceDE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Wykonawca, którego wynagrodzenie zostało zmienione zgodnie z ust. 1,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14:paraId="1DBEDFAB" w14:textId="77777777" w:rsidR="0054051D" w:rsidRPr="00DA6795" w:rsidRDefault="0054051D" w:rsidP="00A142A2">
      <w:pPr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1) przedmiotem umowy są usługi związane z niniejszym zamówieniem;</w:t>
      </w:r>
    </w:p>
    <w:p w14:paraId="3E9763A3" w14:textId="53354F6A" w:rsidR="0054051D" w:rsidRPr="00DA6795" w:rsidRDefault="0054051D" w:rsidP="00A142A2">
      <w:pPr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 xml:space="preserve">2) okres obowiązywania umowy przekracza </w:t>
      </w:r>
      <w:r w:rsidR="00113D79" w:rsidRPr="00DA6795">
        <w:rPr>
          <w:rFonts w:ascii="Arial" w:hAnsi="Arial" w:cs="Arial"/>
          <w:sz w:val="20"/>
          <w:szCs w:val="20"/>
        </w:rPr>
        <w:t xml:space="preserve">6 </w:t>
      </w:r>
      <w:r w:rsidRPr="00DA6795">
        <w:rPr>
          <w:rFonts w:ascii="Arial" w:hAnsi="Arial" w:cs="Arial"/>
          <w:sz w:val="20"/>
          <w:szCs w:val="20"/>
        </w:rPr>
        <w:t>miesięcy.</w:t>
      </w:r>
    </w:p>
    <w:p w14:paraId="53BC74CF" w14:textId="5ED0A682" w:rsidR="0059322A" w:rsidRPr="00DA6795" w:rsidRDefault="0059322A" w:rsidP="00A142A2">
      <w:pPr>
        <w:widowControl w:val="0"/>
        <w:numPr>
          <w:ilvl w:val="0"/>
          <w:numId w:val="39"/>
        </w:numPr>
        <w:suppressAutoHyphens/>
        <w:autoSpaceDE w:val="0"/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DA6795">
        <w:rPr>
          <w:rFonts w:ascii="Arial" w:eastAsia="Calibri" w:hAnsi="Arial" w:cs="Arial"/>
          <w:sz w:val="20"/>
          <w:szCs w:val="20"/>
        </w:rPr>
        <w:t>Warunkiem dokonania zmiany, o której mowa w ust. 1, jest złożenie uzasadnionego wniosku przez stronę inicjującą zmianę wraz z opisem okoliczności stanowiących podstawę do dokonania takiej zmiany i udokumentowaniem zaistnienia którejkolwiek z przesłanek wymienionych w ust. 1 niniejszego paragrafu (w przypadku wnioskowania o zmianę wynagrodzenia przedstawienia dokładnej kalkulacji wpływu zmian na wysokość wynagrodzenia).</w:t>
      </w:r>
    </w:p>
    <w:p w14:paraId="086F502C" w14:textId="0B69FD6D" w:rsidR="0059322A" w:rsidRPr="00DA6795" w:rsidRDefault="0059322A" w:rsidP="00A142A2">
      <w:pPr>
        <w:pStyle w:val="Akapitzlist"/>
        <w:widowControl w:val="0"/>
        <w:numPr>
          <w:ilvl w:val="0"/>
          <w:numId w:val="39"/>
        </w:numPr>
        <w:suppressAutoHyphens/>
        <w:autoSpaceDN w:val="0"/>
        <w:spacing w:line="276" w:lineRule="auto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Zmiana umowy skutkuje zmianą wynagrodzenia jedynie w zakresie płatności realizowanych po dacie zawarcia aneksu do umowy, o którym mowa w ust. 5.</w:t>
      </w:r>
    </w:p>
    <w:p w14:paraId="12880D34" w14:textId="16E0CED6" w:rsidR="0059322A" w:rsidRPr="00DA6795" w:rsidRDefault="008122EA" w:rsidP="00A142A2">
      <w:pPr>
        <w:autoSpaceDN w:val="0"/>
        <w:spacing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 xml:space="preserve">5.   </w:t>
      </w:r>
      <w:r w:rsidR="0059322A" w:rsidRPr="00DA6795">
        <w:rPr>
          <w:rFonts w:ascii="Arial" w:hAnsi="Arial" w:cs="Arial"/>
          <w:sz w:val="20"/>
          <w:szCs w:val="20"/>
        </w:rPr>
        <w:t xml:space="preserve">Wszelkie zmiany i uzupełnienia niniejszej umowy wymagają pod rygorem nieważności formy pisemnej </w:t>
      </w:r>
      <w:r w:rsidRPr="00DA6795">
        <w:rPr>
          <w:rFonts w:ascii="Arial" w:hAnsi="Arial" w:cs="Arial"/>
          <w:sz w:val="20"/>
          <w:szCs w:val="20"/>
        </w:rPr>
        <w:br/>
        <w:t xml:space="preserve">      </w:t>
      </w:r>
      <w:r w:rsidR="0059322A" w:rsidRPr="00DA6795">
        <w:rPr>
          <w:rFonts w:ascii="Arial" w:hAnsi="Arial" w:cs="Arial"/>
          <w:sz w:val="20"/>
          <w:szCs w:val="20"/>
        </w:rPr>
        <w:t>w postaci aneksu.</w:t>
      </w:r>
    </w:p>
    <w:p w14:paraId="08953FCC" w14:textId="77777777" w:rsidR="0059322A" w:rsidRPr="00DA6795" w:rsidRDefault="0059322A" w:rsidP="0054051D">
      <w:pPr>
        <w:ind w:left="360"/>
        <w:rPr>
          <w:rFonts w:ascii="Arial" w:hAnsi="Arial" w:cs="Arial"/>
          <w:sz w:val="20"/>
          <w:szCs w:val="20"/>
        </w:rPr>
      </w:pPr>
    </w:p>
    <w:p w14:paraId="0795A784" w14:textId="54FFDFAB" w:rsidR="0054051D" w:rsidRPr="00DA6795" w:rsidRDefault="0054051D" w:rsidP="008122EA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b/>
          <w:sz w:val="20"/>
          <w:szCs w:val="20"/>
        </w:rPr>
        <w:t>§ 1</w:t>
      </w:r>
      <w:r w:rsidR="00D6176B" w:rsidRPr="00DA6795">
        <w:rPr>
          <w:rFonts w:ascii="Arial" w:hAnsi="Arial" w:cs="Arial"/>
          <w:b/>
          <w:sz w:val="20"/>
          <w:szCs w:val="20"/>
        </w:rPr>
        <w:t>4</w:t>
      </w:r>
    </w:p>
    <w:p w14:paraId="6858E9F6" w14:textId="77777777" w:rsidR="00AE5BE8" w:rsidRPr="00DA6795" w:rsidRDefault="000E44C2">
      <w:pPr>
        <w:spacing w:line="276" w:lineRule="auto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 xml:space="preserve">Integralną częścią umowy są następujące załączniki: </w:t>
      </w:r>
    </w:p>
    <w:p w14:paraId="36147C80" w14:textId="77777777" w:rsidR="00AE5BE8" w:rsidRPr="00DA6795" w:rsidRDefault="000E44C2">
      <w:pPr>
        <w:spacing w:line="276" w:lineRule="auto"/>
        <w:ind w:left="720" w:hanging="363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1)    nr 1     - SWZ wraz z wszystkimi załącznikami,</w:t>
      </w:r>
    </w:p>
    <w:p w14:paraId="4AF91730" w14:textId="77777777" w:rsidR="00AE5BE8" w:rsidRPr="00DA6795" w:rsidRDefault="000E44C2">
      <w:pPr>
        <w:spacing w:line="276" w:lineRule="auto"/>
        <w:ind w:left="720" w:hanging="363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2)    nr 2     - Oferta Wykonawcy,</w:t>
      </w:r>
    </w:p>
    <w:p w14:paraId="50FB5A5D" w14:textId="77777777" w:rsidR="00AE5BE8" w:rsidRPr="00DA6795" w:rsidRDefault="000E44C2">
      <w:pPr>
        <w:spacing w:line="276" w:lineRule="auto"/>
        <w:ind w:left="720" w:hanging="363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3)    nr 3     - Wykaz osób biorących udział w zamówieniu,</w:t>
      </w:r>
    </w:p>
    <w:p w14:paraId="39F78101" w14:textId="1FC15C7A" w:rsidR="00AE5BE8" w:rsidRPr="00DA6795" w:rsidRDefault="000E44C2" w:rsidP="00DD332B">
      <w:pPr>
        <w:spacing w:line="276" w:lineRule="auto"/>
        <w:ind w:left="720" w:hanging="363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4)    nr 4     - Protokół odbioru usługi sprzątania.</w:t>
      </w:r>
    </w:p>
    <w:p w14:paraId="671CE2BF" w14:textId="25DE5346" w:rsidR="00AE5BE8" w:rsidRPr="00DA6795" w:rsidRDefault="00DD332B">
      <w:pPr>
        <w:spacing w:line="276" w:lineRule="auto"/>
        <w:ind w:left="720" w:hanging="363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>5</w:t>
      </w:r>
      <w:r w:rsidR="000E44C2" w:rsidRPr="00DA6795">
        <w:rPr>
          <w:rFonts w:ascii="Arial" w:hAnsi="Arial" w:cs="Arial"/>
          <w:sz w:val="20"/>
          <w:szCs w:val="20"/>
        </w:rPr>
        <w:t xml:space="preserve">)    nr </w:t>
      </w:r>
      <w:r w:rsidRPr="00DA6795">
        <w:rPr>
          <w:rFonts w:ascii="Arial" w:hAnsi="Arial" w:cs="Arial"/>
          <w:sz w:val="20"/>
          <w:szCs w:val="20"/>
        </w:rPr>
        <w:t>5</w:t>
      </w:r>
      <w:r w:rsidR="000E44C2" w:rsidRPr="00DA6795">
        <w:rPr>
          <w:rFonts w:ascii="Arial" w:hAnsi="Arial" w:cs="Arial"/>
          <w:sz w:val="20"/>
          <w:szCs w:val="20"/>
        </w:rPr>
        <w:t xml:space="preserve">     - Wzór oświadczenia o zachowaniu poufności w związku z realizacją umowy</w:t>
      </w:r>
    </w:p>
    <w:p w14:paraId="5A339BFE" w14:textId="306F86FF" w:rsidR="00AE5BE8" w:rsidRPr="00DA6795" w:rsidRDefault="00DD332B">
      <w:pPr>
        <w:spacing w:line="276" w:lineRule="auto"/>
        <w:ind w:left="720" w:hanging="363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lastRenderedPageBreak/>
        <w:t>6</w:t>
      </w:r>
      <w:r w:rsidR="000E44C2" w:rsidRPr="00DA6795">
        <w:rPr>
          <w:rFonts w:ascii="Arial" w:hAnsi="Arial" w:cs="Arial"/>
          <w:sz w:val="20"/>
          <w:szCs w:val="20"/>
        </w:rPr>
        <w:t xml:space="preserve">)    nr </w:t>
      </w:r>
      <w:r w:rsidRPr="00DA6795">
        <w:rPr>
          <w:rFonts w:ascii="Arial" w:hAnsi="Arial" w:cs="Arial"/>
          <w:sz w:val="20"/>
          <w:szCs w:val="20"/>
        </w:rPr>
        <w:t>6</w:t>
      </w:r>
      <w:r w:rsidR="000E44C2" w:rsidRPr="00DA6795">
        <w:rPr>
          <w:rFonts w:ascii="Arial" w:hAnsi="Arial" w:cs="Arial"/>
          <w:sz w:val="20"/>
          <w:szCs w:val="20"/>
        </w:rPr>
        <w:t xml:space="preserve">     - Klauzula informacyjna</w:t>
      </w:r>
    </w:p>
    <w:p w14:paraId="08F43A9D" w14:textId="77777777" w:rsidR="00AE5BE8" w:rsidRPr="00DA6795" w:rsidRDefault="00AE5BE8">
      <w:pPr>
        <w:spacing w:line="276" w:lineRule="auto"/>
        <w:ind w:left="720" w:hanging="363"/>
        <w:rPr>
          <w:rFonts w:ascii="Arial" w:hAnsi="Arial" w:cs="Arial"/>
          <w:sz w:val="20"/>
          <w:szCs w:val="20"/>
        </w:rPr>
      </w:pPr>
    </w:p>
    <w:p w14:paraId="1C795C9F" w14:textId="472C85B7" w:rsidR="00AE5BE8" w:rsidRPr="00DA6795" w:rsidRDefault="000E44C2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DA6795">
        <w:rPr>
          <w:rFonts w:ascii="Arial" w:hAnsi="Arial" w:cs="Arial"/>
          <w:b/>
          <w:sz w:val="20"/>
          <w:szCs w:val="20"/>
        </w:rPr>
        <w:t>§ 1</w:t>
      </w:r>
      <w:r w:rsidR="00D6176B" w:rsidRPr="00DA6795">
        <w:rPr>
          <w:rFonts w:ascii="Arial" w:hAnsi="Arial" w:cs="Arial"/>
          <w:b/>
          <w:sz w:val="20"/>
          <w:szCs w:val="20"/>
        </w:rPr>
        <w:t>5</w:t>
      </w:r>
    </w:p>
    <w:p w14:paraId="76E31374" w14:textId="77777777" w:rsidR="00AE5BE8" w:rsidRPr="00DA6795" w:rsidRDefault="000E44C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 xml:space="preserve">Umowę sporządzono w trzech jednobrzmiących egzemplarzach, w tym dwa egzemplarze </w:t>
      </w:r>
      <w:r w:rsidR="008579F2" w:rsidRPr="00DA6795">
        <w:rPr>
          <w:rFonts w:ascii="Arial" w:hAnsi="Arial" w:cs="Arial"/>
          <w:sz w:val="20"/>
          <w:szCs w:val="20"/>
        </w:rPr>
        <w:br/>
      </w:r>
      <w:r w:rsidRPr="00DA6795">
        <w:rPr>
          <w:rFonts w:ascii="Arial" w:hAnsi="Arial" w:cs="Arial"/>
          <w:sz w:val="20"/>
          <w:szCs w:val="20"/>
        </w:rPr>
        <w:t>dla Zamawiającego i jeden egzemplarz dla Wykonawcy.</w:t>
      </w:r>
    </w:p>
    <w:p w14:paraId="58195AFB" w14:textId="77777777" w:rsidR="00AE5BE8" w:rsidRPr="00DA6795" w:rsidRDefault="00AE5BE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170508B" w14:textId="77777777" w:rsidR="008705D9" w:rsidRPr="00DA6795" w:rsidRDefault="008705D9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CCEAF59" w14:textId="77777777" w:rsidR="008705D9" w:rsidRPr="00DA6795" w:rsidRDefault="008705D9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E2558A3" w14:textId="77777777" w:rsidR="00F40970" w:rsidRPr="00DA6795" w:rsidRDefault="00F4097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FC43AAB" w14:textId="77777777" w:rsidR="00AE5BE8" w:rsidRPr="00DA6795" w:rsidRDefault="00AE5BE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60B8E70" w14:textId="77777777" w:rsidR="00AE5BE8" w:rsidRPr="00DA6795" w:rsidRDefault="00AE5BE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46409C6" w14:textId="77777777" w:rsidR="00AE5BE8" w:rsidRPr="00DA6795" w:rsidRDefault="000E44C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 xml:space="preserve"> ……………………………..</w:t>
      </w:r>
      <w:r w:rsidRPr="00DA6795">
        <w:rPr>
          <w:rFonts w:ascii="Arial" w:hAnsi="Arial" w:cs="Arial"/>
          <w:sz w:val="20"/>
          <w:szCs w:val="20"/>
        </w:rPr>
        <w:tab/>
      </w:r>
      <w:r w:rsidRPr="00DA6795">
        <w:rPr>
          <w:rFonts w:ascii="Arial" w:hAnsi="Arial" w:cs="Arial"/>
          <w:sz w:val="20"/>
          <w:szCs w:val="20"/>
        </w:rPr>
        <w:tab/>
      </w:r>
      <w:r w:rsidRPr="00DA6795">
        <w:rPr>
          <w:rFonts w:ascii="Arial" w:hAnsi="Arial" w:cs="Arial"/>
          <w:sz w:val="20"/>
          <w:szCs w:val="20"/>
        </w:rPr>
        <w:tab/>
      </w:r>
      <w:r w:rsidRPr="00DA6795">
        <w:rPr>
          <w:rFonts w:ascii="Arial" w:hAnsi="Arial" w:cs="Arial"/>
          <w:sz w:val="20"/>
          <w:szCs w:val="20"/>
        </w:rPr>
        <w:tab/>
      </w:r>
      <w:r w:rsidRPr="00DA6795">
        <w:rPr>
          <w:rFonts w:ascii="Arial" w:hAnsi="Arial" w:cs="Arial"/>
          <w:sz w:val="20"/>
          <w:szCs w:val="20"/>
        </w:rPr>
        <w:tab/>
      </w:r>
      <w:r w:rsidRPr="00DA6795">
        <w:rPr>
          <w:rFonts w:ascii="Arial" w:hAnsi="Arial" w:cs="Arial"/>
          <w:sz w:val="20"/>
          <w:szCs w:val="20"/>
        </w:rPr>
        <w:tab/>
        <w:t>………………………….</w:t>
      </w:r>
    </w:p>
    <w:p w14:paraId="0CD7B56B" w14:textId="77777777" w:rsidR="00AE5BE8" w:rsidRPr="00DA6795" w:rsidRDefault="000E44C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795">
        <w:rPr>
          <w:rFonts w:ascii="Arial" w:hAnsi="Arial" w:cs="Arial"/>
          <w:sz w:val="20"/>
          <w:szCs w:val="20"/>
        </w:rPr>
        <w:t xml:space="preserve">         Zamawiający                                                                    </w:t>
      </w:r>
      <w:r w:rsidRPr="00DA6795">
        <w:rPr>
          <w:rFonts w:ascii="Arial" w:hAnsi="Arial" w:cs="Arial"/>
          <w:sz w:val="20"/>
          <w:szCs w:val="20"/>
        </w:rPr>
        <w:tab/>
      </w:r>
      <w:r w:rsidRPr="00DA6795">
        <w:rPr>
          <w:rFonts w:ascii="Arial" w:hAnsi="Arial" w:cs="Arial"/>
          <w:sz w:val="20"/>
          <w:szCs w:val="20"/>
        </w:rPr>
        <w:tab/>
        <w:t xml:space="preserve">           Wykonawca</w:t>
      </w:r>
    </w:p>
    <w:sectPr w:rsidR="00AE5BE8" w:rsidRPr="00DA6795">
      <w:headerReference w:type="default" r:id="rId9"/>
      <w:pgSz w:w="11906" w:h="16838"/>
      <w:pgMar w:top="851" w:right="1304" w:bottom="1134" w:left="1304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A09B85" w14:textId="77777777" w:rsidR="006204B1" w:rsidRDefault="006204B1">
      <w:r>
        <w:separator/>
      </w:r>
    </w:p>
  </w:endnote>
  <w:endnote w:type="continuationSeparator" w:id="0">
    <w:p w14:paraId="6FD54F78" w14:textId="77777777" w:rsidR="006204B1" w:rsidRDefault="00620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-BoldMT">
    <w:altName w:val="Arial"/>
    <w:charset w:val="EE"/>
    <w:family w:val="swiss"/>
    <w:pitch w:val="default"/>
  </w:font>
  <w:font w:name="TimesNewRomanPS-Bold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AC224D" w14:textId="77777777" w:rsidR="006204B1" w:rsidRDefault="006204B1">
      <w:r>
        <w:separator/>
      </w:r>
    </w:p>
  </w:footnote>
  <w:footnote w:type="continuationSeparator" w:id="0">
    <w:p w14:paraId="6E267255" w14:textId="77777777" w:rsidR="006204B1" w:rsidRDefault="006204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C1434" w14:textId="77777777" w:rsidR="00AE5BE8" w:rsidRDefault="00AE5BE8">
    <w:pPr>
      <w:pStyle w:val="Nagwek"/>
      <w:jc w:val="center"/>
    </w:pPr>
  </w:p>
  <w:p w14:paraId="764FF58B" w14:textId="77777777" w:rsidR="00AE5BE8" w:rsidRDefault="00AE5BE8">
    <w:pPr>
      <w:pStyle w:val="Stopka"/>
      <w:jc w:val="center"/>
      <w:rPr>
        <w:b/>
        <w:color w:val="7F7F7F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86A2A"/>
    <w:multiLevelType w:val="multilevel"/>
    <w:tmpl w:val="3AB4547A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8C47273"/>
    <w:multiLevelType w:val="multilevel"/>
    <w:tmpl w:val="8D4ABD48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77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8EE5376"/>
    <w:multiLevelType w:val="multilevel"/>
    <w:tmpl w:val="50BA780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6795E"/>
    <w:multiLevelType w:val="hybridMultilevel"/>
    <w:tmpl w:val="0C740DB0"/>
    <w:lvl w:ilvl="0" w:tplc="0000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4" w15:restartNumberingAfterBreak="0">
    <w:nsid w:val="0B4B6B51"/>
    <w:multiLevelType w:val="multilevel"/>
    <w:tmpl w:val="8DEC118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A6555"/>
    <w:multiLevelType w:val="multilevel"/>
    <w:tmpl w:val="7D6C3B2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24648"/>
    <w:multiLevelType w:val="multilevel"/>
    <w:tmpl w:val="0C580CA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D1AC4"/>
    <w:multiLevelType w:val="multilevel"/>
    <w:tmpl w:val="225ED5C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CA69C4"/>
    <w:multiLevelType w:val="multilevel"/>
    <w:tmpl w:val="9AFC25E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78772B"/>
    <w:multiLevelType w:val="hybridMultilevel"/>
    <w:tmpl w:val="F53EDF9A"/>
    <w:lvl w:ilvl="0" w:tplc="041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56504A5"/>
    <w:multiLevelType w:val="hybridMultilevel"/>
    <w:tmpl w:val="F8022A8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F225E2"/>
    <w:multiLevelType w:val="multilevel"/>
    <w:tmpl w:val="F1501474"/>
    <w:lvl w:ilvl="0">
      <w:start w:val="1"/>
      <w:numFmt w:val="lowerLetter"/>
      <w:lvlText w:val="%1)"/>
      <w:lvlJc w:val="left"/>
      <w:pPr>
        <w:ind w:left="720" w:hanging="360"/>
      </w:pPr>
      <w:rPr>
        <w:color w:val="auto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9E1DD6"/>
    <w:multiLevelType w:val="multilevel"/>
    <w:tmpl w:val="9BAA4B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173E2D"/>
    <w:multiLevelType w:val="multilevel"/>
    <w:tmpl w:val="EF88C35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27E23AC2"/>
    <w:multiLevelType w:val="hybridMultilevel"/>
    <w:tmpl w:val="62108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D003DE"/>
    <w:multiLevelType w:val="multilevel"/>
    <w:tmpl w:val="641AA19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color w:val="auto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6C561F"/>
    <w:multiLevelType w:val="multilevel"/>
    <w:tmpl w:val="E3D0585C"/>
    <w:lvl w:ilvl="0">
      <w:start w:val="1"/>
      <w:numFmt w:val="decimal"/>
      <w:lvlText w:val="%1)"/>
      <w:lvlJc w:val="left"/>
      <w:pPr>
        <w:ind w:left="1144" w:hanging="360"/>
      </w:pPr>
      <w:rPr>
        <w:rFonts w:ascii="Arial" w:hAnsi="Arial"/>
        <w:b w:val="0"/>
      </w:rPr>
    </w:lvl>
    <w:lvl w:ilvl="1">
      <w:start w:val="1"/>
      <w:numFmt w:val="lowerLetter"/>
      <w:lvlText w:val="%2."/>
      <w:lvlJc w:val="left"/>
      <w:pPr>
        <w:ind w:left="1864" w:hanging="360"/>
      </w:pPr>
    </w:lvl>
    <w:lvl w:ilvl="2">
      <w:start w:val="1"/>
      <w:numFmt w:val="lowerRoman"/>
      <w:lvlText w:val="%3."/>
      <w:lvlJc w:val="right"/>
      <w:pPr>
        <w:ind w:left="2584" w:hanging="180"/>
      </w:pPr>
    </w:lvl>
    <w:lvl w:ilvl="3">
      <w:start w:val="1"/>
      <w:numFmt w:val="decimal"/>
      <w:lvlText w:val="%4."/>
      <w:lvlJc w:val="left"/>
      <w:pPr>
        <w:ind w:left="3304" w:hanging="360"/>
      </w:pPr>
    </w:lvl>
    <w:lvl w:ilvl="4">
      <w:start w:val="1"/>
      <w:numFmt w:val="lowerLetter"/>
      <w:lvlText w:val="%5."/>
      <w:lvlJc w:val="left"/>
      <w:pPr>
        <w:ind w:left="4024" w:hanging="360"/>
      </w:pPr>
    </w:lvl>
    <w:lvl w:ilvl="5">
      <w:start w:val="1"/>
      <w:numFmt w:val="lowerRoman"/>
      <w:lvlText w:val="%6."/>
      <w:lvlJc w:val="right"/>
      <w:pPr>
        <w:ind w:left="4744" w:hanging="180"/>
      </w:pPr>
    </w:lvl>
    <w:lvl w:ilvl="6">
      <w:start w:val="1"/>
      <w:numFmt w:val="decimal"/>
      <w:lvlText w:val="%7."/>
      <w:lvlJc w:val="left"/>
      <w:pPr>
        <w:ind w:left="5464" w:hanging="360"/>
      </w:pPr>
    </w:lvl>
    <w:lvl w:ilvl="7">
      <w:start w:val="1"/>
      <w:numFmt w:val="lowerLetter"/>
      <w:lvlText w:val="%8."/>
      <w:lvlJc w:val="left"/>
      <w:pPr>
        <w:ind w:left="6184" w:hanging="360"/>
      </w:pPr>
    </w:lvl>
    <w:lvl w:ilvl="8">
      <w:start w:val="1"/>
      <w:numFmt w:val="lowerRoman"/>
      <w:lvlText w:val="%9."/>
      <w:lvlJc w:val="right"/>
      <w:pPr>
        <w:ind w:left="6904" w:hanging="180"/>
      </w:pPr>
    </w:lvl>
  </w:abstractNum>
  <w:abstractNum w:abstractNumId="17" w15:restartNumberingAfterBreak="0">
    <w:nsid w:val="2E524763"/>
    <w:multiLevelType w:val="multilevel"/>
    <w:tmpl w:val="CB1EE68A"/>
    <w:lvl w:ilvl="0">
      <w:start w:val="1"/>
      <w:numFmt w:val="decimal"/>
      <w:lvlText w:val="%1."/>
      <w:lvlJc w:val="left"/>
      <w:pPr>
        <w:ind w:left="1428" w:hanging="360"/>
      </w:pPr>
      <w:rPr>
        <w:rFonts w:ascii="Arial" w:hAnsi="Arial"/>
        <w:color w:val="auto"/>
        <w:sz w:val="20"/>
      </w:rPr>
    </w:lvl>
    <w:lvl w:ilvl="1">
      <w:start w:val="1"/>
      <w:numFmt w:val="lowerLetter"/>
      <w:lvlText w:val="%2)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2FED60E1"/>
    <w:multiLevelType w:val="hybridMultilevel"/>
    <w:tmpl w:val="0E2E7C2C"/>
    <w:lvl w:ilvl="0" w:tplc="39B2D22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21271E"/>
    <w:multiLevelType w:val="multilevel"/>
    <w:tmpl w:val="A21ECA2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1063D1"/>
    <w:multiLevelType w:val="multilevel"/>
    <w:tmpl w:val="0F6017D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color w:val="auto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8033B4"/>
    <w:multiLevelType w:val="multilevel"/>
    <w:tmpl w:val="6F3E1F2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4D1063"/>
    <w:multiLevelType w:val="multilevel"/>
    <w:tmpl w:val="B0BEF77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3F1C32"/>
    <w:multiLevelType w:val="multilevel"/>
    <w:tmpl w:val="0DEC5EBE"/>
    <w:lvl w:ilvl="0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462229"/>
    <w:multiLevelType w:val="hybridMultilevel"/>
    <w:tmpl w:val="B502A078"/>
    <w:lvl w:ilvl="0" w:tplc="0415000F">
      <w:start w:val="8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9210DD"/>
    <w:multiLevelType w:val="multilevel"/>
    <w:tmpl w:val="523E646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7E4C79"/>
    <w:multiLevelType w:val="multilevel"/>
    <w:tmpl w:val="25B6294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D003D3"/>
    <w:multiLevelType w:val="multilevel"/>
    <w:tmpl w:val="AF0014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A4159B6"/>
    <w:multiLevelType w:val="multilevel"/>
    <w:tmpl w:val="C5B06B78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4AC07F0"/>
    <w:multiLevelType w:val="multilevel"/>
    <w:tmpl w:val="60A2A3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9D46B13"/>
    <w:multiLevelType w:val="multilevel"/>
    <w:tmpl w:val="E92E4528"/>
    <w:lvl w:ilvl="0">
      <w:start w:val="1"/>
      <w:numFmt w:val="decimal"/>
      <w:lvlText w:val="%1."/>
      <w:lvlJc w:val="left"/>
      <w:pPr>
        <w:ind w:left="1068" w:hanging="360"/>
      </w:pPr>
      <w:rPr>
        <w:rFonts w:ascii="Arial" w:hAnsi="Arial"/>
        <w:color w:val="auto"/>
        <w:sz w:val="20"/>
      </w:rPr>
    </w:lvl>
    <w:lvl w:ilvl="1">
      <w:start w:val="1"/>
      <w:numFmt w:val="lowerLetter"/>
      <w:lvlText w:val="%2)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5E467EA4"/>
    <w:multiLevelType w:val="multilevel"/>
    <w:tmpl w:val="5128FB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B56E34"/>
    <w:multiLevelType w:val="multilevel"/>
    <w:tmpl w:val="26A4E7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8809BA"/>
    <w:multiLevelType w:val="hybridMultilevel"/>
    <w:tmpl w:val="C0C25FCC"/>
    <w:name w:val="WW8Num103322223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2286AD4"/>
    <w:multiLevelType w:val="multilevel"/>
    <w:tmpl w:val="2FB22AC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05272"/>
    <w:multiLevelType w:val="multilevel"/>
    <w:tmpl w:val="68ECA25A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62B1729D"/>
    <w:multiLevelType w:val="multilevel"/>
    <w:tmpl w:val="8032938C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2C472F"/>
    <w:multiLevelType w:val="multilevel"/>
    <w:tmpl w:val="E4BA742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48513D9"/>
    <w:multiLevelType w:val="multilevel"/>
    <w:tmpl w:val="6630A8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50C4487"/>
    <w:multiLevelType w:val="multilevel"/>
    <w:tmpl w:val="54E8DF7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6B1C6B10"/>
    <w:multiLevelType w:val="hybridMultilevel"/>
    <w:tmpl w:val="5114E3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BA43F96"/>
    <w:multiLevelType w:val="multilevel"/>
    <w:tmpl w:val="337691A6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0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44601D4"/>
    <w:multiLevelType w:val="hybridMultilevel"/>
    <w:tmpl w:val="7B201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5D00EF8"/>
    <w:multiLevelType w:val="hybridMultilevel"/>
    <w:tmpl w:val="22848BF2"/>
    <w:lvl w:ilvl="0" w:tplc="C5C2467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F67B74"/>
    <w:multiLevelType w:val="multilevel"/>
    <w:tmpl w:val="765E72CE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A5C743B"/>
    <w:multiLevelType w:val="multilevel"/>
    <w:tmpl w:val="AA6ED8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FB64362"/>
    <w:multiLevelType w:val="multilevel"/>
    <w:tmpl w:val="D5FE155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77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5"/>
  </w:num>
  <w:num w:numId="2">
    <w:abstractNumId w:val="31"/>
  </w:num>
  <w:num w:numId="3">
    <w:abstractNumId w:val="28"/>
  </w:num>
  <w:num w:numId="4">
    <w:abstractNumId w:val="17"/>
  </w:num>
  <w:num w:numId="5">
    <w:abstractNumId w:val="45"/>
  </w:num>
  <w:num w:numId="6">
    <w:abstractNumId w:val="8"/>
  </w:num>
  <w:num w:numId="7">
    <w:abstractNumId w:val="20"/>
  </w:num>
  <w:num w:numId="8">
    <w:abstractNumId w:val="29"/>
  </w:num>
  <w:num w:numId="9">
    <w:abstractNumId w:val="23"/>
  </w:num>
  <w:num w:numId="10">
    <w:abstractNumId w:val="5"/>
  </w:num>
  <w:num w:numId="11">
    <w:abstractNumId w:val="4"/>
  </w:num>
  <w:num w:numId="12">
    <w:abstractNumId w:val="34"/>
  </w:num>
  <w:num w:numId="13">
    <w:abstractNumId w:val="27"/>
  </w:num>
  <w:num w:numId="14">
    <w:abstractNumId w:val="22"/>
  </w:num>
  <w:num w:numId="15">
    <w:abstractNumId w:val="7"/>
  </w:num>
  <w:num w:numId="16">
    <w:abstractNumId w:val="2"/>
  </w:num>
  <w:num w:numId="17">
    <w:abstractNumId w:val="38"/>
  </w:num>
  <w:num w:numId="18">
    <w:abstractNumId w:val="32"/>
  </w:num>
  <w:num w:numId="19">
    <w:abstractNumId w:val="0"/>
  </w:num>
  <w:num w:numId="20">
    <w:abstractNumId w:val="12"/>
  </w:num>
  <w:num w:numId="21">
    <w:abstractNumId w:val="26"/>
  </w:num>
  <w:num w:numId="22">
    <w:abstractNumId w:val="25"/>
  </w:num>
  <w:num w:numId="23">
    <w:abstractNumId w:val="37"/>
  </w:num>
  <w:num w:numId="24">
    <w:abstractNumId w:val="19"/>
  </w:num>
  <w:num w:numId="25">
    <w:abstractNumId w:val="36"/>
  </w:num>
  <w:num w:numId="26">
    <w:abstractNumId w:val="35"/>
  </w:num>
  <w:num w:numId="27">
    <w:abstractNumId w:val="39"/>
  </w:num>
  <w:num w:numId="28">
    <w:abstractNumId w:val="13"/>
  </w:num>
  <w:num w:numId="29">
    <w:abstractNumId w:val="44"/>
  </w:num>
  <w:num w:numId="30">
    <w:abstractNumId w:val="6"/>
  </w:num>
  <w:num w:numId="31">
    <w:abstractNumId w:val="18"/>
  </w:num>
  <w:num w:numId="32">
    <w:abstractNumId w:val="40"/>
  </w:num>
  <w:num w:numId="33">
    <w:abstractNumId w:val="41"/>
  </w:num>
  <w:num w:numId="34">
    <w:abstractNumId w:val="30"/>
  </w:num>
  <w:num w:numId="35">
    <w:abstractNumId w:val="11"/>
  </w:num>
  <w:num w:numId="36">
    <w:abstractNumId w:val="43"/>
  </w:num>
  <w:num w:numId="37">
    <w:abstractNumId w:val="46"/>
  </w:num>
  <w:num w:numId="38">
    <w:abstractNumId w:val="33"/>
  </w:num>
  <w:num w:numId="39">
    <w:abstractNumId w:val="1"/>
  </w:num>
  <w:num w:numId="40">
    <w:abstractNumId w:val="42"/>
  </w:num>
  <w:num w:numId="41">
    <w:abstractNumId w:val="3"/>
  </w:num>
  <w:num w:numId="42">
    <w:abstractNumId w:val="16"/>
  </w:num>
  <w:num w:numId="43">
    <w:abstractNumId w:val="21"/>
  </w:num>
  <w:num w:numId="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0"/>
  </w:num>
  <w:num w:numId="4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BE8"/>
    <w:rsid w:val="00054B61"/>
    <w:rsid w:val="00055CCA"/>
    <w:rsid w:val="000D7A73"/>
    <w:rsid w:val="000E44C2"/>
    <w:rsid w:val="00113D79"/>
    <w:rsid w:val="001437B1"/>
    <w:rsid w:val="00153F10"/>
    <w:rsid w:val="00190214"/>
    <w:rsid w:val="001B130B"/>
    <w:rsid w:val="001E48EB"/>
    <w:rsid w:val="001E6176"/>
    <w:rsid w:val="00214EAE"/>
    <w:rsid w:val="00262CD6"/>
    <w:rsid w:val="00273489"/>
    <w:rsid w:val="00284E21"/>
    <w:rsid w:val="002D3E48"/>
    <w:rsid w:val="00301679"/>
    <w:rsid w:val="00304853"/>
    <w:rsid w:val="003054E9"/>
    <w:rsid w:val="0030583C"/>
    <w:rsid w:val="00307FEC"/>
    <w:rsid w:val="0033712A"/>
    <w:rsid w:val="0034545D"/>
    <w:rsid w:val="003612D9"/>
    <w:rsid w:val="003949CE"/>
    <w:rsid w:val="003A25FB"/>
    <w:rsid w:val="003B7710"/>
    <w:rsid w:val="003C02FB"/>
    <w:rsid w:val="003F00D0"/>
    <w:rsid w:val="00400FAE"/>
    <w:rsid w:val="00442482"/>
    <w:rsid w:val="00445A76"/>
    <w:rsid w:val="00445E8F"/>
    <w:rsid w:val="004543B7"/>
    <w:rsid w:val="00464676"/>
    <w:rsid w:val="004674FA"/>
    <w:rsid w:val="00471875"/>
    <w:rsid w:val="0051366F"/>
    <w:rsid w:val="00526F5C"/>
    <w:rsid w:val="00532B2C"/>
    <w:rsid w:val="00536A37"/>
    <w:rsid w:val="0054051D"/>
    <w:rsid w:val="005406DD"/>
    <w:rsid w:val="005715D8"/>
    <w:rsid w:val="0059322A"/>
    <w:rsid w:val="0059661D"/>
    <w:rsid w:val="005D32F4"/>
    <w:rsid w:val="005D3D56"/>
    <w:rsid w:val="006204B1"/>
    <w:rsid w:val="00625FA5"/>
    <w:rsid w:val="006304EE"/>
    <w:rsid w:val="00650624"/>
    <w:rsid w:val="00651F6D"/>
    <w:rsid w:val="00672A15"/>
    <w:rsid w:val="006A5E2A"/>
    <w:rsid w:val="006C7210"/>
    <w:rsid w:val="007013AE"/>
    <w:rsid w:val="007111AE"/>
    <w:rsid w:val="00730D6B"/>
    <w:rsid w:val="00744067"/>
    <w:rsid w:val="00761820"/>
    <w:rsid w:val="00785A89"/>
    <w:rsid w:val="007B0BE9"/>
    <w:rsid w:val="007B6AA4"/>
    <w:rsid w:val="007C22E2"/>
    <w:rsid w:val="007C71D8"/>
    <w:rsid w:val="007E5971"/>
    <w:rsid w:val="008122EA"/>
    <w:rsid w:val="00857401"/>
    <w:rsid w:val="008579F2"/>
    <w:rsid w:val="008705D9"/>
    <w:rsid w:val="00882396"/>
    <w:rsid w:val="00900C07"/>
    <w:rsid w:val="009011E7"/>
    <w:rsid w:val="00935DB2"/>
    <w:rsid w:val="00942322"/>
    <w:rsid w:val="00955631"/>
    <w:rsid w:val="00987728"/>
    <w:rsid w:val="009976B1"/>
    <w:rsid w:val="009C09B4"/>
    <w:rsid w:val="009F5EF5"/>
    <w:rsid w:val="00A03664"/>
    <w:rsid w:val="00A12E86"/>
    <w:rsid w:val="00A142A2"/>
    <w:rsid w:val="00A1727D"/>
    <w:rsid w:val="00A416ED"/>
    <w:rsid w:val="00A814E9"/>
    <w:rsid w:val="00A93372"/>
    <w:rsid w:val="00AC6E64"/>
    <w:rsid w:val="00AE0B0B"/>
    <w:rsid w:val="00AE0D09"/>
    <w:rsid w:val="00AE5BE8"/>
    <w:rsid w:val="00AF0DBF"/>
    <w:rsid w:val="00AF347E"/>
    <w:rsid w:val="00B0399A"/>
    <w:rsid w:val="00B04238"/>
    <w:rsid w:val="00B81A8B"/>
    <w:rsid w:val="00B9339E"/>
    <w:rsid w:val="00BA2998"/>
    <w:rsid w:val="00BA7937"/>
    <w:rsid w:val="00BB02C0"/>
    <w:rsid w:val="00BC2E7A"/>
    <w:rsid w:val="00BD44F7"/>
    <w:rsid w:val="00C04E21"/>
    <w:rsid w:val="00C06BC6"/>
    <w:rsid w:val="00C73229"/>
    <w:rsid w:val="00C8140B"/>
    <w:rsid w:val="00CB0CC8"/>
    <w:rsid w:val="00CB35C9"/>
    <w:rsid w:val="00CD0826"/>
    <w:rsid w:val="00CE39BE"/>
    <w:rsid w:val="00D501DF"/>
    <w:rsid w:val="00D533DA"/>
    <w:rsid w:val="00D6176B"/>
    <w:rsid w:val="00D63523"/>
    <w:rsid w:val="00D83E62"/>
    <w:rsid w:val="00D9115A"/>
    <w:rsid w:val="00DA0C6E"/>
    <w:rsid w:val="00DA6795"/>
    <w:rsid w:val="00DD332B"/>
    <w:rsid w:val="00E258E4"/>
    <w:rsid w:val="00E478D1"/>
    <w:rsid w:val="00E517C3"/>
    <w:rsid w:val="00E57A59"/>
    <w:rsid w:val="00E93CAF"/>
    <w:rsid w:val="00EB2A93"/>
    <w:rsid w:val="00ED44F9"/>
    <w:rsid w:val="00EE54A0"/>
    <w:rsid w:val="00F002F4"/>
    <w:rsid w:val="00F06C4F"/>
    <w:rsid w:val="00F40970"/>
    <w:rsid w:val="00F70A27"/>
    <w:rsid w:val="00FA1098"/>
    <w:rsid w:val="00FB37B2"/>
    <w:rsid w:val="00FC6477"/>
    <w:rsid w:val="00FE2A87"/>
    <w:rsid w:val="00FE4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B7696"/>
  <w15:docId w15:val="{6588882B-B95C-4381-827D-595815347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387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D6BA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0387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qFormat/>
    <w:rsid w:val="00C0387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C0387F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qFormat/>
    <w:rsid w:val="00C0387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43">
    <w:name w:val="Font Style43"/>
    <w:qFormat/>
    <w:rsid w:val="00BD444F"/>
    <w:rPr>
      <w:rFonts w:ascii="Arial" w:hAnsi="Arial" w:cs="Arial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C5266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AF7ED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8D6BA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D0673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D0673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184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184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18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Wyrnienie">
    <w:name w:val="Wyróżnienie"/>
    <w:basedOn w:val="Domylnaczcionkaakapitu"/>
    <w:uiPriority w:val="20"/>
    <w:qFormat/>
    <w:rsid w:val="00063A17"/>
    <w:rPr>
      <w:i/>
      <w:iCs/>
    </w:rPr>
  </w:style>
  <w:style w:type="character" w:styleId="Pogrubienie">
    <w:name w:val="Strong"/>
    <w:basedOn w:val="Domylnaczcionkaakapitu"/>
    <w:uiPriority w:val="22"/>
    <w:qFormat/>
    <w:rsid w:val="00063A17"/>
    <w:rPr>
      <w:b/>
      <w:bCs/>
    </w:rPr>
  </w:style>
  <w:style w:type="character" w:customStyle="1" w:styleId="tekst">
    <w:name w:val="tekst"/>
    <w:basedOn w:val="Domylnaczcionkaakapitu"/>
    <w:qFormat/>
    <w:rsid w:val="00063A17"/>
  </w:style>
  <w:style w:type="character" w:customStyle="1" w:styleId="AkapitzlistZnak">
    <w:name w:val="Akapit z listą Znak"/>
    <w:aliases w:val="normalny tekst Znak,Numerowanie Znak,Akapit z listą BS Znak,Kolorowa lista — akcent 11 Znak,CW_Lista Znak,List Paragraph Znak,Nagłowek 3 Znak,L1 Znak,Preambuła Znak,Dot pt Znak,F5 List Paragraph Znak,Recommendation Znak,lp1 Znak"/>
    <w:link w:val="Akapitzlist"/>
    <w:uiPriority w:val="1"/>
    <w:qFormat/>
    <w:rsid w:val="007D4A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1"/>
    <w:link w:val="NagwekZnak"/>
    <w:uiPriority w:val="99"/>
    <w:unhideWhenUsed/>
    <w:rsid w:val="00C0387F"/>
    <w:pPr>
      <w:tabs>
        <w:tab w:val="center" w:pos="4536"/>
        <w:tab w:val="right" w:pos="9072"/>
      </w:tabs>
    </w:pPr>
  </w:style>
  <w:style w:type="paragraph" w:customStyle="1" w:styleId="Tekstpodstawowy1">
    <w:name w:val="Tekst podstawowy1"/>
    <w:basedOn w:val="Normalny"/>
    <w:rsid w:val="00AF7EDF"/>
    <w:pPr>
      <w:suppressAutoHyphens/>
      <w:spacing w:after="140" w:line="288" w:lineRule="auto"/>
    </w:pPr>
    <w:rPr>
      <w:rFonts w:ascii="Calibri" w:eastAsiaTheme="minorEastAsia" w:hAnsi="Calibri" w:cstheme="minorBidi"/>
      <w:color w:val="00000A"/>
      <w:sz w:val="22"/>
      <w:szCs w:val="22"/>
      <w:lang w:eastAsia="en-US"/>
    </w:rPr>
  </w:style>
  <w:style w:type="paragraph" w:styleId="Lista">
    <w:name w:val="List"/>
    <w:basedOn w:val="Tekstpodstawowy1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C0387F"/>
    <w:pPr>
      <w:tabs>
        <w:tab w:val="center" w:pos="4536"/>
        <w:tab w:val="right" w:pos="9072"/>
      </w:tabs>
    </w:pPr>
  </w:style>
  <w:style w:type="paragraph" w:styleId="Akapitzlist">
    <w:name w:val="List Paragraph"/>
    <w:aliases w:val="normalny tekst,Numerowanie,Akapit z listą BS,Kolorowa lista — akcent 11,CW_Lista,List Paragraph,Nagłowek 3,L1,Preambuła,Dot pt,F5 List Paragraph,Recommendation,List Paragraph11,lp1,maz_wyliczenie,opis dzialania,K-P_odwolanie,A_wyliczenie"/>
    <w:basedOn w:val="Normalny"/>
    <w:link w:val="AkapitzlistZnak"/>
    <w:uiPriority w:val="1"/>
    <w:qFormat/>
    <w:rsid w:val="00BD444F"/>
    <w:pPr>
      <w:ind w:left="720"/>
      <w:contextualSpacing/>
    </w:pPr>
  </w:style>
  <w:style w:type="paragraph" w:customStyle="1" w:styleId="msolistparagraph0">
    <w:name w:val="msolistparagraph"/>
    <w:basedOn w:val="Normalny"/>
    <w:qFormat/>
    <w:rsid w:val="00D45011"/>
    <w:pPr>
      <w:widowControl w:val="0"/>
      <w:suppressAutoHyphens/>
      <w:ind w:left="720"/>
    </w:pPr>
    <w:rPr>
      <w:rFonts w:ascii="Calibri" w:eastAsia="Lucida Sans Unicode" w:hAnsi="Calibri" w:cs="Calibri"/>
      <w:kern w:val="2"/>
      <w:sz w:val="22"/>
      <w:szCs w:val="22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C5266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qFormat/>
    <w:rsid w:val="00AF7EDF"/>
    <w:pPr>
      <w:spacing w:beforeAutospacing="1" w:afterAutospacing="1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F7EDF"/>
    <w:pPr>
      <w:spacing w:after="120"/>
      <w:ind w:left="283"/>
    </w:pPr>
  </w:style>
  <w:style w:type="paragraph" w:customStyle="1" w:styleId="WW-Tekstpodstawowy2">
    <w:name w:val="WW-Tekst podstawowy 2"/>
    <w:basedOn w:val="Normalny"/>
    <w:qFormat/>
    <w:rsid w:val="00AF7EDF"/>
    <w:pPr>
      <w:widowControl w:val="0"/>
      <w:tabs>
        <w:tab w:val="left" w:pos="0"/>
      </w:tabs>
      <w:suppressAutoHyphens/>
      <w:jc w:val="both"/>
      <w:textAlignment w:val="baseline"/>
    </w:pPr>
    <w:rPr>
      <w:rFonts w:ascii="Arial" w:hAnsi="Arial"/>
      <w:b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06735"/>
    <w:rPr>
      <w:sz w:val="20"/>
      <w:szCs w:val="20"/>
    </w:rPr>
  </w:style>
  <w:style w:type="paragraph" w:customStyle="1" w:styleId="WW-Tekstpodstawowywcity2">
    <w:name w:val="WW-Tekst podstawowy wcięty 2"/>
    <w:basedOn w:val="Normalny"/>
    <w:qFormat/>
    <w:rsid w:val="00C07CA7"/>
    <w:pPr>
      <w:widowControl w:val="0"/>
      <w:suppressAutoHyphens/>
      <w:ind w:left="-284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184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184E"/>
    <w:rPr>
      <w:b/>
      <w:bCs/>
    </w:rPr>
  </w:style>
  <w:style w:type="paragraph" w:customStyle="1" w:styleId="Default">
    <w:name w:val="Default"/>
    <w:qFormat/>
    <w:rsid w:val="005E2883"/>
    <w:rPr>
      <w:rFonts w:ascii="Calibri" w:eastAsia="Calibri" w:hAnsi="Calibri" w:cs="Calibri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qFormat/>
    <w:rsid w:val="00F279D6"/>
    <w:pPr>
      <w:widowControl w:val="0"/>
      <w:suppressAutoHyphens/>
      <w:ind w:left="-284" w:hanging="240"/>
      <w:jc w:val="both"/>
      <w:textAlignment w:val="baseline"/>
    </w:pPr>
    <w:rPr>
      <w:rFonts w:ascii="Arial" w:hAnsi="Arial" w:cs="Arial"/>
      <w:szCs w:val="20"/>
      <w:lang w:eastAsia="ar-SA"/>
    </w:rPr>
  </w:style>
  <w:style w:type="table" w:styleId="Tabela-Siatka">
    <w:name w:val="Table Grid"/>
    <w:basedOn w:val="Standardowy"/>
    <w:uiPriority w:val="39"/>
    <w:rsid w:val="002A0A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nhideWhenUsed/>
    <w:rsid w:val="005715D8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5715D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AF347E"/>
    <w:rPr>
      <w:color w:val="0563C1" w:themeColor="hyperlink"/>
      <w:u w:val="single"/>
    </w:rPr>
  </w:style>
  <w:style w:type="character" w:customStyle="1" w:styleId="text-justify">
    <w:name w:val="text-justify"/>
    <w:basedOn w:val="Domylnaczcionkaakapitu"/>
    <w:rsid w:val="005405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63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cin.sawko@um.lomz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F197A6-2D67-4205-A889-DDB43BC76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10</Pages>
  <Words>4672</Words>
  <Characters>28035</Characters>
  <Application>Microsoft Office Word</Application>
  <DocSecurity>0</DocSecurity>
  <Lines>233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E.Kuczewska</dc:creator>
  <dc:description/>
  <cp:lastModifiedBy>Emilia Kuczewska</cp:lastModifiedBy>
  <cp:revision>15</cp:revision>
  <cp:lastPrinted>2024-12-02T13:40:00Z</cp:lastPrinted>
  <dcterms:created xsi:type="dcterms:W3CDTF">2024-11-26T12:10:00Z</dcterms:created>
  <dcterms:modified xsi:type="dcterms:W3CDTF">2024-12-02T13:57:00Z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