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46307638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B64714">
        <w:rPr>
          <w:rFonts w:ascii="Arial" w:hAnsi="Arial" w:cs="Arial"/>
        </w:rPr>
        <w:t>1</w:t>
      </w:r>
      <w:r w:rsidR="001B4340">
        <w:rPr>
          <w:rFonts w:ascii="Arial" w:hAnsi="Arial" w:cs="Arial"/>
        </w:rPr>
        <w:t>6</w:t>
      </w:r>
      <w:r w:rsidRPr="00893462">
        <w:rPr>
          <w:rFonts w:ascii="Arial" w:hAnsi="Arial" w:cs="Arial"/>
        </w:rPr>
        <w:t>.0</w:t>
      </w:r>
      <w:r w:rsidR="001B4340">
        <w:rPr>
          <w:rFonts w:ascii="Arial" w:hAnsi="Arial" w:cs="Arial"/>
        </w:rPr>
        <w:t>8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68AEAEAC" w14:textId="12CC214D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1B4340">
        <w:rPr>
          <w:rFonts w:ascii="Arial" w:hAnsi="Arial" w:cs="Arial"/>
        </w:rPr>
        <w:t>BZP.271.1.43</w:t>
      </w:r>
      <w:r w:rsidR="00B64714" w:rsidRPr="00B64714">
        <w:rPr>
          <w:rFonts w:ascii="Arial" w:hAnsi="Arial" w:cs="Arial"/>
        </w:rPr>
        <w:t>.2023</w:t>
      </w:r>
    </w:p>
    <w:p w14:paraId="554B2E2C" w14:textId="77777777" w:rsidR="001B4340" w:rsidRDefault="001B4340" w:rsidP="001B4340">
      <w:pPr>
        <w:spacing w:after="0" w:line="360" w:lineRule="auto"/>
        <w:ind w:left="3119" w:hanging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14:paraId="228632B8" w14:textId="77777777" w:rsidR="001B4340" w:rsidRDefault="001B4340" w:rsidP="001B4340">
      <w:pPr>
        <w:spacing w:after="0" w:line="360" w:lineRule="auto"/>
        <w:ind w:left="3119" w:hanging="3119"/>
        <w:rPr>
          <w:rFonts w:ascii="Arial" w:hAnsi="Arial" w:cs="Arial"/>
          <w:b/>
        </w:rPr>
      </w:pPr>
    </w:p>
    <w:p w14:paraId="33631BEE" w14:textId="3FCD67B9" w:rsidR="00E74842" w:rsidRPr="00893462" w:rsidRDefault="001B4340" w:rsidP="001B4340">
      <w:pPr>
        <w:spacing w:after="0" w:line="360" w:lineRule="auto"/>
        <w:ind w:left="3119" w:hanging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E74842" w:rsidRPr="00893462">
        <w:rPr>
          <w:rFonts w:ascii="Arial" w:hAnsi="Arial" w:cs="Arial"/>
          <w:b/>
        </w:rPr>
        <w:t>Strona internetowa Zamawiającego, na której umie</w:t>
      </w:r>
      <w:r>
        <w:rPr>
          <w:rFonts w:ascii="Arial" w:hAnsi="Arial" w:cs="Arial"/>
          <w:b/>
        </w:rPr>
        <w:t xml:space="preserve">szczono ogłoszenie o zamówieniu </w:t>
      </w:r>
      <w:r w:rsidR="00E74842" w:rsidRPr="00893462">
        <w:rPr>
          <w:rFonts w:ascii="Arial" w:hAnsi="Arial" w:cs="Arial"/>
          <w:b/>
        </w:rPr>
        <w:t>i udostępniono SWZ</w:t>
      </w:r>
    </w:p>
    <w:p w14:paraId="7C3343A3" w14:textId="77777777" w:rsidR="00E74842" w:rsidRPr="00893462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7419CA30" w14:textId="60FEFF0D" w:rsidR="00575DA3" w:rsidRPr="00575DA3" w:rsidRDefault="00E74842" w:rsidP="00575DA3">
      <w:pPr>
        <w:spacing w:before="60" w:line="24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1B4340">
        <w:rPr>
          <w:rFonts w:ascii="Arial" w:hAnsi="Arial" w:cs="Arial"/>
          <w:b/>
        </w:rPr>
        <w:t>BZP.271.1.43</w:t>
      </w:r>
      <w:r w:rsidR="00587B3D" w:rsidRPr="00587B3D">
        <w:rPr>
          <w:rFonts w:ascii="Arial" w:hAnsi="Arial" w:cs="Arial"/>
          <w:b/>
        </w:rPr>
        <w:t xml:space="preserve">.2023 "Zakup i dostawa średniego uterenowionego samochodu ratowniczo-gaśniczego z napędem 4x4 dla jednostki Ochotniczej Straży Pożarnej </w:t>
      </w:r>
      <w:r w:rsidR="00B64714">
        <w:rPr>
          <w:rFonts w:ascii="Arial" w:hAnsi="Arial" w:cs="Arial"/>
          <w:b/>
        </w:rPr>
        <w:br/>
      </w:r>
      <w:r w:rsidR="00587B3D" w:rsidRPr="00587B3D">
        <w:rPr>
          <w:rFonts w:ascii="Arial" w:hAnsi="Arial" w:cs="Arial"/>
          <w:b/>
        </w:rPr>
        <w:t>w Świnoujściu-Przytorze"</w:t>
      </w:r>
    </w:p>
    <w:p w14:paraId="5E975A41" w14:textId="6D213CC7" w:rsidR="00E74842" w:rsidRPr="00893462" w:rsidRDefault="00E74842" w:rsidP="007F14D6">
      <w:pPr>
        <w:spacing w:before="60" w:line="240" w:lineRule="auto"/>
        <w:jc w:val="both"/>
        <w:rPr>
          <w:rFonts w:ascii="Arial" w:hAnsi="Arial" w:cs="Arial"/>
        </w:rPr>
      </w:pPr>
    </w:p>
    <w:p w14:paraId="6F6E6998" w14:textId="0FDFEE23" w:rsidR="00E74842" w:rsidRPr="00893462" w:rsidRDefault="00025504" w:rsidP="007F14D6">
      <w:pPr>
        <w:spacing w:after="0" w:line="24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</w:t>
      </w:r>
      <w:r w:rsidR="008D35C5">
        <w:rPr>
          <w:rFonts w:ascii="Arial" w:hAnsi="Arial" w:cs="Arial"/>
          <w:b/>
        </w:rPr>
        <w:t xml:space="preserve">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1D325020" w14:textId="1FDEDDE3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>2</w:t>
      </w:r>
      <w:r w:rsidR="009005A3">
        <w:rPr>
          <w:rFonts w:ascii="Arial" w:hAnsi="Arial" w:cs="Arial"/>
        </w:rPr>
        <w:t xml:space="preserve">, </w:t>
      </w:r>
      <w:r w:rsidR="004B76D2" w:rsidRPr="00893462">
        <w:rPr>
          <w:rFonts w:ascii="Arial" w:hAnsi="Arial" w:cs="Arial"/>
        </w:rPr>
        <w:t xml:space="preserve">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</w:t>
      </w:r>
      <w:r w:rsidR="009706E6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55F07456" w14:textId="1C09CE85" w:rsidR="00E93F2D" w:rsidRDefault="00E93F2D" w:rsidP="00CF1759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4663"/>
        <w:gridCol w:w="3877"/>
      </w:tblGrid>
      <w:tr w:rsidR="009B3710" w:rsidRPr="008D35C5" w14:paraId="5DC8579E" w14:textId="77777777" w:rsidTr="009E0505">
        <w:tc>
          <w:tcPr>
            <w:tcW w:w="522" w:type="dxa"/>
          </w:tcPr>
          <w:p w14:paraId="7C967DA3" w14:textId="77777777" w:rsidR="008D35C5" w:rsidRPr="008D35C5" w:rsidRDefault="008D35C5" w:rsidP="00FF2D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3" w:type="dxa"/>
          </w:tcPr>
          <w:p w14:paraId="345EE421" w14:textId="77777777" w:rsidR="008D35C5" w:rsidRPr="008D35C5" w:rsidRDefault="008D35C5" w:rsidP="00FF2DC8">
            <w:pPr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t>pytanie</w:t>
            </w:r>
          </w:p>
        </w:tc>
        <w:tc>
          <w:tcPr>
            <w:tcW w:w="3877" w:type="dxa"/>
          </w:tcPr>
          <w:p w14:paraId="3762A107" w14:textId="77777777" w:rsidR="008D35C5" w:rsidRPr="008D35C5" w:rsidRDefault="008D35C5" w:rsidP="00FF2DC8">
            <w:pPr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t>odpowiedź</w:t>
            </w:r>
          </w:p>
        </w:tc>
      </w:tr>
      <w:tr w:rsidR="00B64714" w:rsidRPr="008D35C5" w14:paraId="16E2A4E4" w14:textId="77777777" w:rsidTr="009E0505">
        <w:tc>
          <w:tcPr>
            <w:tcW w:w="522" w:type="dxa"/>
          </w:tcPr>
          <w:p w14:paraId="69D62C93" w14:textId="77777777" w:rsidR="00B64714" w:rsidRPr="008D35C5" w:rsidRDefault="00B64714" w:rsidP="00B647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3" w:type="dxa"/>
          </w:tcPr>
          <w:p w14:paraId="63548490" w14:textId="3C6D475E" w:rsidR="00B64714" w:rsidRPr="008D35C5" w:rsidRDefault="00B64714" w:rsidP="00B647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Zamawiający dopuszcza odbiór w siedzibie Wykonawcy bez dostawy samochodu do siedziby Zamawiającego i ubezpieczenia go na czas transportu, jeżeli Wykonawca podczas odbioru przekaże Zamawiającemu wszelkie niezbędne dokumenty do rejestracji i ubezpieczenia pojazdu oraz umożliwi pozostawienie pojazdu w depozycie na czas dokonania tych czynności ?</w:t>
            </w:r>
          </w:p>
        </w:tc>
        <w:tc>
          <w:tcPr>
            <w:tcW w:w="3877" w:type="dxa"/>
          </w:tcPr>
          <w:p w14:paraId="770506CC" w14:textId="1258FD79" w:rsidR="00B64714" w:rsidRPr="00454439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 w:rsidRPr="00186572">
              <w:rPr>
                <w:rFonts w:ascii="Arial" w:hAnsi="Arial" w:cs="Arial"/>
                <w:sz w:val="22"/>
                <w:szCs w:val="22"/>
              </w:rPr>
              <w:t>Zamawiający nie uwzględnia wniosku Wykonawcy i zapis pozostaje w dotychczasowym brzmieniu.</w:t>
            </w:r>
          </w:p>
        </w:tc>
      </w:tr>
      <w:tr w:rsidR="00B64714" w:rsidRPr="008D35C5" w14:paraId="26F859A8" w14:textId="77777777" w:rsidTr="009E0505">
        <w:tc>
          <w:tcPr>
            <w:tcW w:w="522" w:type="dxa"/>
          </w:tcPr>
          <w:p w14:paraId="0FDC7E25" w14:textId="77777777" w:rsidR="00B64714" w:rsidRPr="008D35C5" w:rsidRDefault="00B64714" w:rsidP="00B647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3" w:type="dxa"/>
          </w:tcPr>
          <w:p w14:paraId="1E845A70" w14:textId="11943A10" w:rsidR="00B64714" w:rsidRPr="008D35C5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Zamawiający obniży wysokość kar umownych za zwłokę w wykonaniu przedmiotu umowy do wysokości 0,01% wartości </w:t>
            </w:r>
            <w:r w:rsidR="001B4340">
              <w:rPr>
                <w:rFonts w:ascii="Arial" w:hAnsi="Arial" w:cs="Arial"/>
                <w:sz w:val="22"/>
                <w:szCs w:val="22"/>
              </w:rPr>
              <w:t xml:space="preserve">kwoty </w:t>
            </w:r>
            <w:r>
              <w:rPr>
                <w:rFonts w:ascii="Arial" w:hAnsi="Arial" w:cs="Arial"/>
                <w:sz w:val="22"/>
                <w:szCs w:val="22"/>
              </w:rPr>
              <w:t>wynagrodzenia umownego brutto zamówienia, o której mowa w § 7 za każdy rozpoczęty dzień zwłoki  ?</w:t>
            </w:r>
          </w:p>
        </w:tc>
        <w:tc>
          <w:tcPr>
            <w:tcW w:w="3877" w:type="dxa"/>
          </w:tcPr>
          <w:p w14:paraId="568E2A44" w14:textId="3BA5A33C" w:rsidR="00B64714" w:rsidRPr="008D35C5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 w:rsidRPr="00186572">
              <w:rPr>
                <w:rFonts w:ascii="Arial" w:hAnsi="Arial" w:cs="Arial"/>
                <w:sz w:val="22"/>
                <w:szCs w:val="22"/>
              </w:rPr>
              <w:t>Zamawiający nie uwzględnia wniosku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, jednocześnie dopuszcza obniżenie wysokości kar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za zwłokę w wykonaniu przedmiotu umowy w wysokości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do 0,05 % wartości kwoty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wynagrodzenia umownego brutto zamówienia, o której mowa w § 7 za każdy rozpoczęty</w:t>
            </w:r>
            <w:r w:rsidRPr="00B64714">
              <w:rPr>
                <w:sz w:val="22"/>
                <w:szCs w:val="22"/>
              </w:rPr>
              <w:br/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dzień zwłoki.</w:t>
            </w:r>
            <w:r w:rsidRPr="00B64714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4714" w:rsidRPr="008D35C5" w14:paraId="3EA9F2D4" w14:textId="77777777" w:rsidTr="009E0505">
        <w:tc>
          <w:tcPr>
            <w:tcW w:w="522" w:type="dxa"/>
          </w:tcPr>
          <w:p w14:paraId="20944B8A" w14:textId="77777777" w:rsidR="00B64714" w:rsidRPr="008D35C5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3" w:type="dxa"/>
          </w:tcPr>
          <w:p w14:paraId="7422A7E0" w14:textId="771CDEBE" w:rsidR="00B64714" w:rsidRPr="008D35C5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Zamawiający obniży wysokość kar umownych za zwłokę w usunięciu wad przedmiotu umowy do wysokości 0,01% wartości kwoty wynagrodzenia umownego brutto zamówienia, o której mowa §7 za każdy dzień zwłoki, licząc do następnego dnia po upływie terminu określonego przez strony w celu usunięcia wad  ?</w:t>
            </w:r>
          </w:p>
        </w:tc>
        <w:tc>
          <w:tcPr>
            <w:tcW w:w="3877" w:type="dxa"/>
          </w:tcPr>
          <w:p w14:paraId="708F25CC" w14:textId="6EBD9F2C" w:rsidR="00B64714" w:rsidRPr="008D35C5" w:rsidRDefault="00B64714" w:rsidP="00B64714">
            <w:pPr>
              <w:rPr>
                <w:rFonts w:ascii="Arial" w:hAnsi="Arial" w:cs="Arial"/>
                <w:sz w:val="22"/>
                <w:szCs w:val="22"/>
              </w:rPr>
            </w:pPr>
            <w:r w:rsidRPr="00186572">
              <w:rPr>
                <w:rFonts w:ascii="Arial" w:hAnsi="Arial" w:cs="Arial"/>
                <w:sz w:val="22"/>
                <w:szCs w:val="22"/>
              </w:rPr>
              <w:t>Zamawiający nie uwzględnia wniosku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, jednocześnie </w:t>
            </w:r>
            <w:r w:rsidRPr="00B64714">
              <w:rPr>
                <w:rFonts w:ascii="Arial" w:hAnsi="Arial" w:cs="Arial"/>
                <w:sz w:val="22"/>
                <w:szCs w:val="22"/>
              </w:rPr>
              <w:t xml:space="preserve">dopuszcza obniżenie wysokości kar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a zwłokę w usunięciu wad przedmiotu umowy 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>do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wysokości 0,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>0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5 % wartości kwoty wynagrodzenia umownego brutto zamówienia, o której mowa w § 7 za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lastRenderedPageBreak/>
              <w:t>każdy dzień zwłoki,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licząc od następnego dnia po upływie terminu określonego przez strony w celu usunięcia</w:t>
            </w:r>
            <w:r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</w:t>
            </w:r>
            <w:r w:rsidRPr="00B64714">
              <w:rPr>
                <w:rStyle w:val="markedcontent"/>
                <w:rFonts w:ascii="Arial" w:hAnsi="Arial" w:cs="Arial"/>
                <w:sz w:val="22"/>
                <w:szCs w:val="22"/>
              </w:rPr>
              <w:t>wad</w:t>
            </w:r>
            <w:r w:rsidRPr="00B64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3710" w:rsidRPr="008D35C5" w14:paraId="1A4F1E06" w14:textId="77777777" w:rsidTr="009E0505">
        <w:tc>
          <w:tcPr>
            <w:tcW w:w="522" w:type="dxa"/>
          </w:tcPr>
          <w:p w14:paraId="18D58244" w14:textId="77777777" w:rsidR="008D35C5" w:rsidRPr="008D35C5" w:rsidRDefault="008D35C5" w:rsidP="00FF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5C5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663" w:type="dxa"/>
          </w:tcPr>
          <w:p w14:paraId="75B74971" w14:textId="607AC5F0" w:rsidR="008D35C5" w:rsidRPr="008D35C5" w:rsidRDefault="00587B3D" w:rsidP="001B43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Zamawiający</w:t>
            </w:r>
            <w:r w:rsidR="001B4340">
              <w:rPr>
                <w:rFonts w:ascii="Arial" w:hAnsi="Arial" w:cs="Arial"/>
                <w:sz w:val="22"/>
                <w:szCs w:val="22"/>
              </w:rPr>
              <w:t xml:space="preserve"> odstąpi od wymogu sygnalizacji stanu naładowania akumulatorów w kabinie ?</w:t>
            </w:r>
          </w:p>
        </w:tc>
        <w:tc>
          <w:tcPr>
            <w:tcW w:w="3877" w:type="dxa"/>
          </w:tcPr>
          <w:p w14:paraId="13896E09" w14:textId="7C51A993" w:rsidR="008D35C5" w:rsidRPr="008D35C5" w:rsidRDefault="000D3C75" w:rsidP="00A456DE">
            <w:pPr>
              <w:rPr>
                <w:rFonts w:ascii="Arial" w:hAnsi="Arial" w:cs="Arial"/>
                <w:sz w:val="22"/>
                <w:szCs w:val="22"/>
              </w:rPr>
            </w:pPr>
            <w:r w:rsidRPr="000D3C75">
              <w:rPr>
                <w:rFonts w:ascii="Arial" w:hAnsi="Arial" w:cs="Arial"/>
                <w:sz w:val="22"/>
                <w:szCs w:val="22"/>
              </w:rPr>
              <w:t>Zamawiający nie uwzględnia wniosku Wykonawcy i zapis pozostaje w dotychczasowym brzmieniu</w:t>
            </w:r>
          </w:p>
        </w:tc>
      </w:tr>
      <w:tr w:rsidR="009B3710" w:rsidRPr="008D35C5" w14:paraId="458EACFB" w14:textId="77777777" w:rsidTr="009E0505">
        <w:tc>
          <w:tcPr>
            <w:tcW w:w="522" w:type="dxa"/>
          </w:tcPr>
          <w:p w14:paraId="2B3CF88F" w14:textId="056DBEA9" w:rsidR="008D35C5" w:rsidRPr="008D35C5" w:rsidRDefault="00DD546D" w:rsidP="00FF2D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D35C5" w:rsidRPr="008D35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3" w:type="dxa"/>
          </w:tcPr>
          <w:p w14:paraId="5D1860B0" w14:textId="1424C702" w:rsidR="00587B3D" w:rsidRPr="008D35C5" w:rsidRDefault="00587B3D" w:rsidP="00B647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B64714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amawiający</w:t>
            </w:r>
            <w:r w:rsidR="00B64714">
              <w:rPr>
                <w:rFonts w:ascii="Arial" w:hAnsi="Arial" w:cs="Arial"/>
                <w:sz w:val="22"/>
                <w:szCs w:val="22"/>
              </w:rPr>
              <w:t xml:space="preserve"> dopuszcza latarki przenośne generujące strumień świetlny o mocy min. 60 lm z trzema trybami świecenia: 60lm, 100lm i 200 lm?</w:t>
            </w:r>
          </w:p>
        </w:tc>
        <w:tc>
          <w:tcPr>
            <w:tcW w:w="3877" w:type="dxa"/>
          </w:tcPr>
          <w:p w14:paraId="01B2DB2B" w14:textId="5D5B7940" w:rsidR="008D35C5" w:rsidRPr="008D35C5" w:rsidRDefault="00B64714" w:rsidP="00FF2D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  <w:r w:rsidR="004022BC">
              <w:rPr>
                <w:rFonts w:ascii="Arial" w:hAnsi="Arial" w:cs="Arial"/>
                <w:sz w:val="22"/>
                <w:szCs w:val="22"/>
              </w:rPr>
              <w:t>, Zamawiający dopuszcza</w:t>
            </w:r>
            <w:r w:rsidR="00717C81">
              <w:t xml:space="preserve"> </w:t>
            </w:r>
            <w:r w:rsidR="00717C81" w:rsidRPr="00717C81">
              <w:rPr>
                <w:rFonts w:ascii="Arial" w:hAnsi="Arial" w:cs="Arial"/>
                <w:sz w:val="22"/>
                <w:szCs w:val="22"/>
              </w:rPr>
              <w:t>latarki przenośne generujące strumień świetlny o mocy min. 60 lm z trzema trybami świecenia: 60lm, 100lm i 200 lm</w:t>
            </w:r>
            <w:r w:rsidR="00717C81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B3710" w:rsidRPr="008D35C5" w14:paraId="04AC767E" w14:textId="77777777" w:rsidTr="009E0505">
        <w:tc>
          <w:tcPr>
            <w:tcW w:w="522" w:type="dxa"/>
          </w:tcPr>
          <w:p w14:paraId="0D8EE10C" w14:textId="29E4DB12" w:rsidR="008D35C5" w:rsidRPr="008D35C5" w:rsidRDefault="00DD546D" w:rsidP="00FF2D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3" w:type="dxa"/>
          </w:tcPr>
          <w:p w14:paraId="3D5C34E5" w14:textId="6D7F585D" w:rsidR="008D35C5" w:rsidRPr="008D35C5" w:rsidRDefault="001B4340" w:rsidP="00FF2D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Zamawiający dopuści autopompę dwuzakresową o wydajności min. 250 dm3 przy ciśnieniu 40 bar ?</w:t>
            </w:r>
          </w:p>
        </w:tc>
        <w:tc>
          <w:tcPr>
            <w:tcW w:w="3877" w:type="dxa"/>
          </w:tcPr>
          <w:p w14:paraId="1565FD20" w14:textId="2A608620" w:rsidR="008D35C5" w:rsidRPr="008D35C5" w:rsidRDefault="004022BC" w:rsidP="004D62E7">
            <w:pPr>
              <w:rPr>
                <w:rFonts w:ascii="Arial" w:hAnsi="Arial" w:cs="Arial"/>
                <w:sz w:val="22"/>
                <w:szCs w:val="22"/>
              </w:rPr>
            </w:pPr>
            <w:r w:rsidRPr="00186572">
              <w:rPr>
                <w:rFonts w:ascii="Arial" w:hAnsi="Arial" w:cs="Arial"/>
                <w:sz w:val="22"/>
                <w:szCs w:val="22"/>
              </w:rPr>
              <w:t>Zamawiający nie uwzględnia wniosku Wykonawcy i zapis pozostaje w dotychczasowym brzmieniu</w:t>
            </w:r>
          </w:p>
        </w:tc>
      </w:tr>
    </w:tbl>
    <w:p w14:paraId="5BD76E6B" w14:textId="77777777" w:rsidR="00CF1759" w:rsidRPr="00CF1759" w:rsidRDefault="00CF1759" w:rsidP="00EF7454">
      <w:pPr>
        <w:spacing w:after="0"/>
        <w:jc w:val="both"/>
        <w:rPr>
          <w:rFonts w:ascii="Arial" w:hAnsi="Arial" w:cs="Arial"/>
          <w:bCs/>
        </w:rPr>
      </w:pPr>
    </w:p>
    <w:p w14:paraId="72B3EA9D" w14:textId="77777777" w:rsidR="00CF1759" w:rsidRPr="00CF1759" w:rsidRDefault="00CF1759" w:rsidP="00C20338">
      <w:pPr>
        <w:spacing w:after="0"/>
        <w:ind w:hanging="720"/>
        <w:jc w:val="both"/>
        <w:rPr>
          <w:rFonts w:ascii="Arial" w:hAnsi="Arial" w:cs="Arial"/>
          <w:bCs/>
        </w:rPr>
      </w:pPr>
      <w:r w:rsidRPr="00CF1759">
        <w:rPr>
          <w:rFonts w:ascii="Arial" w:hAnsi="Arial" w:cs="Arial"/>
          <w:bCs/>
        </w:rPr>
        <w:t xml:space="preserve"> </w:t>
      </w:r>
    </w:p>
    <w:p w14:paraId="7B3C90E0" w14:textId="77777777" w:rsidR="00CF1759" w:rsidRPr="00CF1759" w:rsidRDefault="00CF1759" w:rsidP="00C20338">
      <w:pPr>
        <w:ind w:hanging="720"/>
        <w:rPr>
          <w:rFonts w:ascii="Times New Roman" w:hAnsi="Times New Roman"/>
          <w:bCs/>
          <w:sz w:val="24"/>
          <w:szCs w:val="24"/>
        </w:rPr>
      </w:pPr>
    </w:p>
    <w:p w14:paraId="481308E2" w14:textId="49787CE6" w:rsidR="00CF1759" w:rsidRDefault="00CF1759" w:rsidP="004D75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CF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8D4A4E"/>
    <w:multiLevelType w:val="hybridMultilevel"/>
    <w:tmpl w:val="1DCC84C0"/>
    <w:lvl w:ilvl="0" w:tplc="5B149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4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2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9275E"/>
    <w:multiLevelType w:val="hybridMultilevel"/>
    <w:tmpl w:val="B688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340384"/>
    <w:multiLevelType w:val="hybridMultilevel"/>
    <w:tmpl w:val="FDC87A7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7"/>
  </w:num>
  <w:num w:numId="2">
    <w:abstractNumId w:val="30"/>
  </w:num>
  <w:num w:numId="3">
    <w:abstractNumId w:val="2"/>
  </w:num>
  <w:num w:numId="4">
    <w:abstractNumId w:val="27"/>
  </w:num>
  <w:num w:numId="5">
    <w:abstractNumId w:val="33"/>
  </w:num>
  <w:num w:numId="6">
    <w:abstractNumId w:val="6"/>
  </w:num>
  <w:num w:numId="7">
    <w:abstractNumId w:val="3"/>
  </w:num>
  <w:num w:numId="8">
    <w:abstractNumId w:val="36"/>
  </w:num>
  <w:num w:numId="9">
    <w:abstractNumId w:val="26"/>
  </w:num>
  <w:num w:numId="10">
    <w:abstractNumId w:val="13"/>
  </w:num>
  <w:num w:numId="11">
    <w:abstractNumId w:val="4"/>
  </w:num>
  <w:num w:numId="12">
    <w:abstractNumId w:val="35"/>
  </w:num>
  <w:num w:numId="13">
    <w:abstractNumId w:val="32"/>
  </w:num>
  <w:num w:numId="14">
    <w:abstractNumId w:val="18"/>
  </w:num>
  <w:num w:numId="15">
    <w:abstractNumId w:val="8"/>
  </w:num>
  <w:num w:numId="16">
    <w:abstractNumId w:val="31"/>
  </w:num>
  <w:num w:numId="17">
    <w:abstractNumId w:val="10"/>
  </w:num>
  <w:num w:numId="18">
    <w:abstractNumId w:val="7"/>
  </w:num>
  <w:num w:numId="19">
    <w:abstractNumId w:val="0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2"/>
  </w:num>
  <w:num w:numId="25">
    <w:abstractNumId w:val="24"/>
  </w:num>
  <w:num w:numId="26">
    <w:abstractNumId w:val="28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2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3CDE"/>
    <w:rsid w:val="0002150B"/>
    <w:rsid w:val="00025504"/>
    <w:rsid w:val="000358D8"/>
    <w:rsid w:val="00061BC3"/>
    <w:rsid w:val="000979A5"/>
    <w:rsid w:val="000C6B77"/>
    <w:rsid w:val="000D3C75"/>
    <w:rsid w:val="00113F30"/>
    <w:rsid w:val="00186572"/>
    <w:rsid w:val="00186817"/>
    <w:rsid w:val="001B4340"/>
    <w:rsid w:val="00220A0B"/>
    <w:rsid w:val="002839AA"/>
    <w:rsid w:val="002944FD"/>
    <w:rsid w:val="002E3504"/>
    <w:rsid w:val="002E6A14"/>
    <w:rsid w:val="002F07AD"/>
    <w:rsid w:val="00354C33"/>
    <w:rsid w:val="00362845"/>
    <w:rsid w:val="00372985"/>
    <w:rsid w:val="00382DF6"/>
    <w:rsid w:val="00396D7E"/>
    <w:rsid w:val="003A7F3D"/>
    <w:rsid w:val="003C4695"/>
    <w:rsid w:val="003D1EB7"/>
    <w:rsid w:val="003E4743"/>
    <w:rsid w:val="003F61C9"/>
    <w:rsid w:val="004022BC"/>
    <w:rsid w:val="00413746"/>
    <w:rsid w:val="00414D99"/>
    <w:rsid w:val="00425771"/>
    <w:rsid w:val="004373ED"/>
    <w:rsid w:val="00450839"/>
    <w:rsid w:val="00454439"/>
    <w:rsid w:val="004655C6"/>
    <w:rsid w:val="004A212C"/>
    <w:rsid w:val="004A6383"/>
    <w:rsid w:val="004B76D2"/>
    <w:rsid w:val="004D26FB"/>
    <w:rsid w:val="004D47B4"/>
    <w:rsid w:val="004D62E7"/>
    <w:rsid w:val="004D751A"/>
    <w:rsid w:val="004E7267"/>
    <w:rsid w:val="005073BC"/>
    <w:rsid w:val="005234BA"/>
    <w:rsid w:val="0053295C"/>
    <w:rsid w:val="00564E35"/>
    <w:rsid w:val="00575DA3"/>
    <w:rsid w:val="005842B4"/>
    <w:rsid w:val="00587B3D"/>
    <w:rsid w:val="005A6387"/>
    <w:rsid w:val="005E0E39"/>
    <w:rsid w:val="005E4951"/>
    <w:rsid w:val="005E4D4B"/>
    <w:rsid w:val="005F723B"/>
    <w:rsid w:val="005F7C69"/>
    <w:rsid w:val="00606C93"/>
    <w:rsid w:val="00625B68"/>
    <w:rsid w:val="0065721C"/>
    <w:rsid w:val="006E3867"/>
    <w:rsid w:val="006F6A36"/>
    <w:rsid w:val="007137BF"/>
    <w:rsid w:val="00717C81"/>
    <w:rsid w:val="00757F34"/>
    <w:rsid w:val="007618B0"/>
    <w:rsid w:val="00765A52"/>
    <w:rsid w:val="0078246B"/>
    <w:rsid w:val="00786CAC"/>
    <w:rsid w:val="007B3FA8"/>
    <w:rsid w:val="007C3296"/>
    <w:rsid w:val="007F14D6"/>
    <w:rsid w:val="00874560"/>
    <w:rsid w:val="00882504"/>
    <w:rsid w:val="00893462"/>
    <w:rsid w:val="008A70AD"/>
    <w:rsid w:val="008C47E7"/>
    <w:rsid w:val="008D35C5"/>
    <w:rsid w:val="008D7474"/>
    <w:rsid w:val="008E2C06"/>
    <w:rsid w:val="009005A3"/>
    <w:rsid w:val="00964AAC"/>
    <w:rsid w:val="009706E6"/>
    <w:rsid w:val="009B3710"/>
    <w:rsid w:val="009D6631"/>
    <w:rsid w:val="009D7EEB"/>
    <w:rsid w:val="009E0505"/>
    <w:rsid w:val="00A456DE"/>
    <w:rsid w:val="00A62213"/>
    <w:rsid w:val="00A722BF"/>
    <w:rsid w:val="00A755F4"/>
    <w:rsid w:val="00A95567"/>
    <w:rsid w:val="00AA2814"/>
    <w:rsid w:val="00AA72C1"/>
    <w:rsid w:val="00B40503"/>
    <w:rsid w:val="00B47E67"/>
    <w:rsid w:val="00B64714"/>
    <w:rsid w:val="00B83EDD"/>
    <w:rsid w:val="00BB69C8"/>
    <w:rsid w:val="00BD005E"/>
    <w:rsid w:val="00C05240"/>
    <w:rsid w:val="00C139E5"/>
    <w:rsid w:val="00C20338"/>
    <w:rsid w:val="00C60286"/>
    <w:rsid w:val="00C6260D"/>
    <w:rsid w:val="00C95BD8"/>
    <w:rsid w:val="00C96251"/>
    <w:rsid w:val="00CA2F98"/>
    <w:rsid w:val="00CC2602"/>
    <w:rsid w:val="00CD68D3"/>
    <w:rsid w:val="00CE2A7A"/>
    <w:rsid w:val="00CF1759"/>
    <w:rsid w:val="00D04546"/>
    <w:rsid w:val="00D10F4E"/>
    <w:rsid w:val="00D706BA"/>
    <w:rsid w:val="00D9743C"/>
    <w:rsid w:val="00DD546D"/>
    <w:rsid w:val="00DD5D3E"/>
    <w:rsid w:val="00E02B13"/>
    <w:rsid w:val="00E26567"/>
    <w:rsid w:val="00E74842"/>
    <w:rsid w:val="00E811D3"/>
    <w:rsid w:val="00E93F2D"/>
    <w:rsid w:val="00EF7454"/>
    <w:rsid w:val="00F05C40"/>
    <w:rsid w:val="00F11F9E"/>
    <w:rsid w:val="00F140F4"/>
    <w:rsid w:val="00F340D1"/>
    <w:rsid w:val="00F634D6"/>
    <w:rsid w:val="00F8414C"/>
    <w:rsid w:val="00F86422"/>
    <w:rsid w:val="00FA048B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6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464C-EDB5-4D7F-BD29-0B67FD1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4</cp:revision>
  <cp:lastPrinted>2023-08-16T09:51:00Z</cp:lastPrinted>
  <dcterms:created xsi:type="dcterms:W3CDTF">2023-08-16T08:44:00Z</dcterms:created>
  <dcterms:modified xsi:type="dcterms:W3CDTF">2023-08-16T10:41:00Z</dcterms:modified>
</cp:coreProperties>
</file>