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77" w:rsidRPr="00246969" w:rsidRDefault="00E85C09">
      <w:pPr>
        <w:spacing w:line="276" w:lineRule="auto"/>
        <w:jc w:val="both"/>
        <w:rPr>
          <w:rFonts w:cstheme="minorHAnsi"/>
          <w:sz w:val="20"/>
          <w:szCs w:val="20"/>
        </w:rPr>
      </w:pPr>
      <w:r w:rsidRPr="00246969">
        <w:rPr>
          <w:rFonts w:cstheme="minorHAnsi"/>
          <w:sz w:val="20"/>
          <w:szCs w:val="20"/>
        </w:rPr>
        <w:t xml:space="preserve">            </w:t>
      </w: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E85C09">
      <w:pPr>
        <w:spacing w:line="276" w:lineRule="auto"/>
        <w:jc w:val="center"/>
        <w:rPr>
          <w:rFonts w:cstheme="minorHAnsi"/>
          <w:sz w:val="24"/>
          <w:szCs w:val="24"/>
        </w:rPr>
      </w:pPr>
      <w:r w:rsidRPr="00246969">
        <w:rPr>
          <w:rFonts w:cstheme="minorHAnsi"/>
          <w:b/>
          <w:sz w:val="24"/>
          <w:szCs w:val="24"/>
        </w:rPr>
        <w:t>SPECYFIKACJA WARUNKÓW ZAMÓWIENIA</w:t>
      </w:r>
    </w:p>
    <w:p w:rsidR="00996677" w:rsidRPr="00246969" w:rsidRDefault="00E85C09">
      <w:pPr>
        <w:spacing w:line="276" w:lineRule="auto"/>
        <w:jc w:val="center"/>
        <w:rPr>
          <w:rFonts w:cstheme="minorHAnsi"/>
          <w:sz w:val="20"/>
          <w:szCs w:val="20"/>
        </w:rPr>
      </w:pPr>
      <w:r w:rsidRPr="00246969">
        <w:rPr>
          <w:rFonts w:cstheme="minorHAnsi"/>
          <w:sz w:val="20"/>
          <w:szCs w:val="20"/>
        </w:rPr>
        <w:t>- dalej zwana „SWZ”</w:t>
      </w:r>
    </w:p>
    <w:p w:rsidR="00996677" w:rsidRPr="00246969" w:rsidRDefault="00E85C09">
      <w:pPr>
        <w:spacing w:line="276" w:lineRule="auto"/>
        <w:jc w:val="center"/>
        <w:rPr>
          <w:rFonts w:cstheme="minorHAnsi"/>
          <w:sz w:val="20"/>
          <w:szCs w:val="20"/>
        </w:rPr>
      </w:pPr>
      <w:r w:rsidRPr="00246969">
        <w:rPr>
          <w:rFonts w:cstheme="minorHAnsi"/>
          <w:sz w:val="20"/>
          <w:szCs w:val="20"/>
        </w:rPr>
        <w:t xml:space="preserve">w postępowaniu o udzielenie zamówienia publicznego, prowadzonym </w:t>
      </w:r>
      <w:bookmarkStart w:id="0" w:name="_Hlk71703342"/>
      <w:r w:rsidRPr="00246969">
        <w:rPr>
          <w:rFonts w:cstheme="minorHAnsi"/>
          <w:sz w:val="20"/>
          <w:szCs w:val="20"/>
        </w:rPr>
        <w:t>w trybie podstawowym bez przeprowadzenia negocjacji, zgodnie z art. 275 pkt 1 ustawy z dnia 11 września 2019 r. Prawo zamówień publicznych (Dz. U. z 202</w:t>
      </w:r>
      <w:r w:rsidR="00915863" w:rsidRPr="00246969">
        <w:rPr>
          <w:rFonts w:cstheme="minorHAnsi"/>
          <w:sz w:val="20"/>
          <w:szCs w:val="20"/>
        </w:rPr>
        <w:t>3</w:t>
      </w:r>
      <w:r w:rsidRPr="00246969">
        <w:rPr>
          <w:rFonts w:cstheme="minorHAnsi"/>
          <w:sz w:val="20"/>
          <w:szCs w:val="20"/>
        </w:rPr>
        <w:t xml:space="preserve"> r., poz. 1</w:t>
      </w:r>
      <w:r w:rsidR="00915863" w:rsidRPr="00246969">
        <w:rPr>
          <w:rFonts w:cstheme="minorHAnsi"/>
          <w:sz w:val="20"/>
          <w:szCs w:val="20"/>
        </w:rPr>
        <w:t>605</w:t>
      </w:r>
      <w:r w:rsidR="00386736" w:rsidRPr="00246969">
        <w:rPr>
          <w:rFonts w:cstheme="minorHAnsi"/>
          <w:sz w:val="20"/>
          <w:szCs w:val="20"/>
        </w:rPr>
        <w:t xml:space="preserve"> z późn.zm.</w:t>
      </w:r>
      <w:r w:rsidRPr="00246969">
        <w:rPr>
          <w:rFonts w:cstheme="minorHAnsi"/>
          <w:sz w:val="20"/>
          <w:szCs w:val="20"/>
        </w:rPr>
        <w:t xml:space="preserve">) </w:t>
      </w:r>
      <w:bookmarkEnd w:id="0"/>
      <w:r w:rsidRPr="00246969">
        <w:rPr>
          <w:rFonts w:cstheme="minorHAnsi"/>
          <w:sz w:val="20"/>
          <w:szCs w:val="20"/>
        </w:rPr>
        <w:t>zwanej dalej „Ustawą”, pn.:</w:t>
      </w:r>
    </w:p>
    <w:p w:rsidR="00996677" w:rsidRPr="00246969" w:rsidRDefault="00996677">
      <w:pPr>
        <w:spacing w:line="276" w:lineRule="auto"/>
        <w:jc w:val="center"/>
        <w:rPr>
          <w:rFonts w:eastAsia="Arial" w:cstheme="minorHAnsi"/>
          <w:b/>
          <w:sz w:val="20"/>
          <w:szCs w:val="20"/>
          <w:lang w:eastAsia="pl-PL"/>
        </w:rPr>
      </w:pPr>
    </w:p>
    <w:p w:rsidR="00996677" w:rsidRPr="00246969" w:rsidRDefault="00E85C09">
      <w:pPr>
        <w:jc w:val="center"/>
        <w:rPr>
          <w:rFonts w:cstheme="minorHAnsi"/>
          <w:sz w:val="28"/>
          <w:szCs w:val="28"/>
        </w:rPr>
      </w:pPr>
      <w:r w:rsidRPr="00246969">
        <w:rPr>
          <w:rFonts w:eastAsia="Arial" w:cstheme="minorHAnsi"/>
          <w:b/>
          <w:sz w:val="28"/>
          <w:szCs w:val="28"/>
          <w:lang w:eastAsia="pl-PL"/>
        </w:rPr>
        <w:t>„</w:t>
      </w:r>
      <w:r w:rsidR="00144796" w:rsidRPr="00144796">
        <w:rPr>
          <w:rFonts w:cstheme="minorHAnsi"/>
          <w:b/>
          <w:color w:val="auto"/>
          <w:sz w:val="24"/>
          <w:szCs w:val="24"/>
        </w:rPr>
        <w:t>Dostawa narzędzi i materiałów stomatologicznych (II postępowanie)</w:t>
      </w:r>
      <w:r w:rsidRPr="00246969">
        <w:rPr>
          <w:rFonts w:eastAsia="Arial" w:cstheme="minorHAnsi"/>
          <w:b/>
          <w:sz w:val="28"/>
          <w:szCs w:val="28"/>
          <w:lang w:eastAsia="pl-PL"/>
        </w:rPr>
        <w:t>”.</w:t>
      </w:r>
    </w:p>
    <w:p w:rsidR="00996677" w:rsidRPr="00246969" w:rsidRDefault="00996677">
      <w:pPr>
        <w:spacing w:line="276" w:lineRule="auto"/>
        <w:jc w:val="both"/>
        <w:rPr>
          <w:rFonts w:cstheme="minorHAnsi"/>
          <w:sz w:val="20"/>
          <w:szCs w:val="20"/>
        </w:rPr>
      </w:pPr>
    </w:p>
    <w:p w:rsidR="00996677" w:rsidRPr="00246969" w:rsidRDefault="00E85C09">
      <w:pPr>
        <w:spacing w:line="276" w:lineRule="auto"/>
        <w:jc w:val="both"/>
        <w:rPr>
          <w:rFonts w:cstheme="minorHAnsi"/>
          <w:sz w:val="20"/>
          <w:szCs w:val="20"/>
        </w:rPr>
      </w:pPr>
      <w:r w:rsidRPr="00246969">
        <w:rPr>
          <w:rFonts w:cstheme="minorHAnsi"/>
          <w:sz w:val="20"/>
          <w:szCs w:val="20"/>
        </w:rPr>
        <w:t xml:space="preserve">Warszawa, dnia </w:t>
      </w:r>
      <w:r w:rsidR="00646A18">
        <w:rPr>
          <w:rFonts w:cstheme="minorHAnsi"/>
          <w:sz w:val="20"/>
          <w:szCs w:val="20"/>
        </w:rPr>
        <w:t>20.06.2024r.</w:t>
      </w:r>
    </w:p>
    <w:p w:rsidR="00996677" w:rsidRPr="00246969" w:rsidRDefault="00E85C09">
      <w:pPr>
        <w:spacing w:after="0" w:line="276" w:lineRule="auto"/>
        <w:jc w:val="both"/>
        <w:rPr>
          <w:rFonts w:cstheme="minorHAnsi"/>
          <w:sz w:val="20"/>
          <w:szCs w:val="20"/>
        </w:rPr>
      </w:pPr>
      <w:r w:rsidRPr="00246969">
        <w:rPr>
          <w:rFonts w:cstheme="minorHAnsi"/>
          <w:sz w:val="20"/>
          <w:szCs w:val="20"/>
        </w:rPr>
        <w:t>Zatwierdził:</w:t>
      </w:r>
    </w:p>
    <w:p w:rsidR="00996677" w:rsidRPr="00246969" w:rsidRDefault="00E85C09">
      <w:pPr>
        <w:spacing w:line="276" w:lineRule="auto"/>
        <w:jc w:val="both"/>
        <w:rPr>
          <w:rFonts w:cstheme="minorHAnsi"/>
          <w:sz w:val="20"/>
          <w:szCs w:val="20"/>
        </w:rPr>
      </w:pPr>
      <w:r w:rsidRPr="00246969">
        <w:rPr>
          <w:rFonts w:cstheme="minorHAnsi"/>
          <w:sz w:val="20"/>
          <w:szCs w:val="20"/>
        </w:rPr>
        <w:t>Dyrektor Specjalistycznej Przechodni Lekarskiej dla Pracowników Wojska Samodzielnego Publicznego Zakładu Opieki Zdrowotnej w Warszawie.</w:t>
      </w:r>
    </w:p>
    <w:p w:rsidR="00996677" w:rsidRDefault="00996677">
      <w:pPr>
        <w:spacing w:line="276" w:lineRule="auto"/>
        <w:jc w:val="both"/>
        <w:rPr>
          <w:rFonts w:cstheme="minorHAnsi"/>
          <w:sz w:val="20"/>
          <w:szCs w:val="20"/>
        </w:rPr>
      </w:pPr>
    </w:p>
    <w:p w:rsidR="008A1B3D" w:rsidRPr="00246969" w:rsidRDefault="008A1B3D">
      <w:pPr>
        <w:spacing w:line="276" w:lineRule="auto"/>
        <w:jc w:val="both"/>
        <w:rPr>
          <w:rFonts w:cstheme="minorHAnsi"/>
          <w:sz w:val="20"/>
          <w:szCs w:val="20"/>
        </w:rPr>
      </w:pPr>
    </w:p>
    <w:p w:rsidR="00C46C05" w:rsidRDefault="00646A18">
      <w:pPr>
        <w:spacing w:line="276" w:lineRule="auto"/>
        <w:jc w:val="both"/>
        <w:rPr>
          <w:rFonts w:cstheme="minorHAnsi"/>
          <w:sz w:val="20"/>
          <w:szCs w:val="20"/>
        </w:rPr>
      </w:pPr>
      <w:r>
        <w:rPr>
          <w:rFonts w:cstheme="minorHAnsi"/>
          <w:sz w:val="20"/>
          <w:szCs w:val="20"/>
        </w:rPr>
        <w:t xml:space="preserve">/-/ mgr Agnieszka </w:t>
      </w:r>
      <w:proofErr w:type="spellStart"/>
      <w:r>
        <w:rPr>
          <w:rFonts w:cstheme="minorHAnsi"/>
          <w:sz w:val="20"/>
          <w:szCs w:val="20"/>
        </w:rPr>
        <w:t>Kuśmierska</w:t>
      </w:r>
      <w:proofErr w:type="spellEnd"/>
    </w:p>
    <w:p w:rsidR="00996677" w:rsidRPr="00246969" w:rsidRDefault="00E85C09">
      <w:pPr>
        <w:spacing w:line="276" w:lineRule="auto"/>
        <w:jc w:val="both"/>
        <w:rPr>
          <w:rFonts w:cstheme="minorHAnsi"/>
          <w:sz w:val="20"/>
          <w:szCs w:val="20"/>
        </w:rPr>
      </w:pPr>
      <w:r w:rsidRPr="00246969">
        <w:rPr>
          <w:rFonts w:cstheme="minorHAnsi"/>
          <w:sz w:val="20"/>
          <w:szCs w:val="20"/>
        </w:rPr>
        <w:t>(podpis, pieczęć imienna )</w:t>
      </w:r>
    </w:p>
    <w:p w:rsidR="00996677" w:rsidRPr="00246969" w:rsidRDefault="00996677">
      <w:pPr>
        <w:spacing w:line="276" w:lineRule="auto"/>
        <w:jc w:val="both"/>
        <w:rPr>
          <w:rFonts w:cstheme="minorHAnsi"/>
          <w:color w:val="FF3333"/>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Default="00996677">
      <w:pPr>
        <w:spacing w:line="276" w:lineRule="auto"/>
        <w:jc w:val="both"/>
        <w:rPr>
          <w:rFonts w:cstheme="minorHAnsi"/>
          <w:sz w:val="20"/>
          <w:szCs w:val="20"/>
        </w:rPr>
      </w:pPr>
    </w:p>
    <w:p w:rsidR="00246969" w:rsidRDefault="00246969">
      <w:pPr>
        <w:spacing w:line="276" w:lineRule="auto"/>
        <w:jc w:val="both"/>
        <w:rPr>
          <w:rFonts w:cstheme="minorHAnsi"/>
          <w:sz w:val="20"/>
          <w:szCs w:val="20"/>
        </w:rPr>
      </w:pPr>
    </w:p>
    <w:p w:rsidR="00996677" w:rsidRDefault="00996677">
      <w:pPr>
        <w:spacing w:line="276" w:lineRule="auto"/>
        <w:jc w:val="both"/>
        <w:rPr>
          <w:rFonts w:cstheme="minorHAnsi"/>
          <w:sz w:val="20"/>
          <w:szCs w:val="20"/>
        </w:rPr>
      </w:pPr>
    </w:p>
    <w:p w:rsidR="009B289C" w:rsidRDefault="009B289C">
      <w:pPr>
        <w:spacing w:line="276" w:lineRule="auto"/>
        <w:jc w:val="both"/>
        <w:rPr>
          <w:rFonts w:cstheme="minorHAnsi"/>
          <w:sz w:val="20"/>
          <w:szCs w:val="20"/>
        </w:rPr>
      </w:pPr>
    </w:p>
    <w:p w:rsidR="007C2ECD" w:rsidRDefault="007C2ECD">
      <w:pPr>
        <w:spacing w:line="276" w:lineRule="auto"/>
        <w:jc w:val="both"/>
        <w:rPr>
          <w:rFonts w:cstheme="minorHAnsi"/>
          <w:sz w:val="20"/>
          <w:szCs w:val="20"/>
        </w:rPr>
      </w:pPr>
    </w:p>
    <w:p w:rsidR="00996677" w:rsidRPr="00246969" w:rsidRDefault="00E85C09">
      <w:pPr>
        <w:spacing w:line="276" w:lineRule="auto"/>
        <w:jc w:val="both"/>
        <w:rPr>
          <w:rFonts w:cstheme="minorHAnsi"/>
          <w:sz w:val="20"/>
          <w:szCs w:val="20"/>
        </w:rPr>
      </w:pPr>
      <w:r w:rsidRPr="00246969">
        <w:rPr>
          <w:rFonts w:cstheme="minorHAnsi"/>
          <w:b/>
          <w:sz w:val="20"/>
          <w:szCs w:val="20"/>
          <w:u w:val="single"/>
        </w:rPr>
        <w:lastRenderedPageBreak/>
        <w:t>Spis treści:</w:t>
      </w:r>
    </w:p>
    <w:p w:rsidR="00996677" w:rsidRPr="00246969" w:rsidRDefault="00E85C09">
      <w:pPr>
        <w:spacing w:line="276" w:lineRule="auto"/>
        <w:jc w:val="both"/>
        <w:rPr>
          <w:rFonts w:cstheme="minorHAnsi"/>
          <w:sz w:val="20"/>
          <w:szCs w:val="20"/>
        </w:rPr>
      </w:pPr>
      <w:r w:rsidRPr="00246969">
        <w:rPr>
          <w:rFonts w:cstheme="minorHAnsi"/>
          <w:b/>
          <w:sz w:val="20"/>
          <w:szCs w:val="20"/>
        </w:rPr>
        <w:t>Rozdział 1.</w:t>
      </w:r>
    </w:p>
    <w:p w:rsidR="00996677" w:rsidRPr="00246969" w:rsidRDefault="00E85C09">
      <w:pPr>
        <w:spacing w:line="276" w:lineRule="auto"/>
        <w:jc w:val="both"/>
        <w:rPr>
          <w:rFonts w:cstheme="minorHAnsi"/>
          <w:sz w:val="20"/>
          <w:szCs w:val="20"/>
        </w:rPr>
      </w:pPr>
      <w:r w:rsidRPr="00246969">
        <w:rPr>
          <w:rFonts w:cstheme="minorHAnsi"/>
          <w:b/>
          <w:sz w:val="20"/>
          <w:szCs w:val="20"/>
        </w:rPr>
        <w:t>Nazwa oraz adres Zamawiającego, numer telefonu, adres poczty elektronicznej, adres strony internetowej prowadzonego postępowania.</w:t>
      </w:r>
    </w:p>
    <w:p w:rsidR="00996677" w:rsidRPr="00246969" w:rsidRDefault="00E85C09">
      <w:pPr>
        <w:spacing w:after="0"/>
        <w:jc w:val="both"/>
        <w:rPr>
          <w:rFonts w:cstheme="minorHAnsi"/>
          <w:sz w:val="20"/>
          <w:szCs w:val="20"/>
        </w:rPr>
      </w:pPr>
      <w:r w:rsidRPr="00246969">
        <w:rPr>
          <w:rFonts w:cstheme="minorHAnsi"/>
          <w:b/>
          <w:sz w:val="20"/>
          <w:szCs w:val="20"/>
        </w:rPr>
        <w:t xml:space="preserve">Rozdział 2. </w:t>
      </w:r>
    </w:p>
    <w:p w:rsidR="00996677" w:rsidRPr="00246969" w:rsidRDefault="00E85C09">
      <w:pPr>
        <w:jc w:val="both"/>
        <w:rPr>
          <w:rFonts w:cstheme="minorHAnsi"/>
          <w:sz w:val="20"/>
          <w:szCs w:val="20"/>
        </w:rPr>
      </w:pPr>
      <w:r w:rsidRPr="00246969">
        <w:rPr>
          <w:rFonts w:cstheme="minorHAnsi"/>
          <w:b/>
          <w:sz w:val="20"/>
          <w:szCs w:val="20"/>
        </w:rPr>
        <w:t>Tryb udzielenia zamówienia.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3. </w:t>
      </w:r>
    </w:p>
    <w:p w:rsidR="00996677" w:rsidRPr="00246969" w:rsidRDefault="00E85C09">
      <w:pPr>
        <w:spacing w:line="276" w:lineRule="auto"/>
        <w:jc w:val="both"/>
        <w:rPr>
          <w:rFonts w:cstheme="minorHAnsi"/>
          <w:sz w:val="20"/>
          <w:szCs w:val="20"/>
        </w:rPr>
      </w:pPr>
      <w:r w:rsidRPr="00246969">
        <w:rPr>
          <w:rFonts w:cstheme="minorHAnsi"/>
          <w:b/>
          <w:sz w:val="20"/>
          <w:szCs w:val="20"/>
        </w:rPr>
        <w:t xml:space="preserve">Informacja, czy Zamawiający przewiduje wybór najkorzystniejszej oferty z możliwością prowadzenia negocjacji. </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4. </w:t>
      </w:r>
    </w:p>
    <w:p w:rsidR="00996677" w:rsidRPr="00246969" w:rsidRDefault="00E85C09">
      <w:pPr>
        <w:spacing w:line="276" w:lineRule="auto"/>
        <w:jc w:val="both"/>
        <w:rPr>
          <w:rFonts w:cstheme="minorHAnsi"/>
          <w:sz w:val="20"/>
          <w:szCs w:val="20"/>
        </w:rPr>
      </w:pPr>
      <w:r w:rsidRPr="00246969">
        <w:rPr>
          <w:rFonts w:cstheme="minorHAnsi"/>
          <w:b/>
          <w:sz w:val="20"/>
          <w:szCs w:val="20"/>
        </w:rPr>
        <w:t>Opis przedmiotu zamówienia.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5. </w:t>
      </w:r>
    </w:p>
    <w:p w:rsidR="00996677" w:rsidRPr="00246969" w:rsidRDefault="00E85C09">
      <w:pPr>
        <w:spacing w:line="276" w:lineRule="auto"/>
        <w:jc w:val="both"/>
        <w:rPr>
          <w:rFonts w:cstheme="minorHAnsi"/>
          <w:sz w:val="20"/>
          <w:szCs w:val="20"/>
        </w:rPr>
      </w:pPr>
      <w:r w:rsidRPr="00246969">
        <w:rPr>
          <w:rFonts w:cstheme="minorHAnsi"/>
          <w:b/>
          <w:sz w:val="20"/>
          <w:szCs w:val="20"/>
        </w:rPr>
        <w:t>Termin wykonania zamówienia.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6. </w:t>
      </w:r>
    </w:p>
    <w:p w:rsidR="00996677" w:rsidRPr="00246969" w:rsidRDefault="00E85C09">
      <w:pPr>
        <w:spacing w:line="276" w:lineRule="auto"/>
        <w:jc w:val="both"/>
        <w:rPr>
          <w:rFonts w:cstheme="minorHAnsi"/>
          <w:sz w:val="20"/>
          <w:szCs w:val="20"/>
        </w:rPr>
      </w:pPr>
      <w:r w:rsidRPr="00246969">
        <w:rPr>
          <w:rFonts w:cstheme="minorHAnsi"/>
          <w:b/>
          <w:sz w:val="20"/>
          <w:szCs w:val="20"/>
        </w:rPr>
        <w:t>Warunki udziału w postępowaniu.</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7. </w:t>
      </w:r>
    </w:p>
    <w:p w:rsidR="00996677" w:rsidRPr="00246969" w:rsidRDefault="00E85C09">
      <w:pPr>
        <w:spacing w:line="276" w:lineRule="auto"/>
        <w:jc w:val="both"/>
        <w:rPr>
          <w:rFonts w:cstheme="minorHAnsi"/>
          <w:sz w:val="20"/>
          <w:szCs w:val="20"/>
        </w:rPr>
      </w:pPr>
      <w:r w:rsidRPr="00246969">
        <w:rPr>
          <w:rFonts w:cstheme="minorHAnsi"/>
          <w:b/>
          <w:sz w:val="20"/>
          <w:szCs w:val="20"/>
        </w:rPr>
        <w:t>Podstawy wykluczenia.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8. </w:t>
      </w:r>
    </w:p>
    <w:p w:rsidR="00996677" w:rsidRPr="00246969" w:rsidRDefault="00E85C09">
      <w:pPr>
        <w:spacing w:line="276" w:lineRule="auto"/>
        <w:jc w:val="both"/>
        <w:rPr>
          <w:rFonts w:cstheme="minorHAnsi"/>
          <w:sz w:val="20"/>
          <w:szCs w:val="20"/>
        </w:rPr>
      </w:pPr>
      <w:r w:rsidRPr="00246969">
        <w:rPr>
          <w:rFonts w:cstheme="minorHAnsi"/>
          <w:b/>
          <w:sz w:val="20"/>
          <w:szCs w:val="20"/>
        </w:rPr>
        <w:t>Informacja dla Wykonawców wspólnie ubiegających się o udzielenie zamówienia (Spółki cywilne/Konsorcja).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9. </w:t>
      </w:r>
    </w:p>
    <w:p w:rsidR="00996677" w:rsidRPr="00246969" w:rsidRDefault="00E85C09">
      <w:pPr>
        <w:spacing w:line="276" w:lineRule="auto"/>
        <w:jc w:val="both"/>
        <w:rPr>
          <w:rFonts w:cstheme="minorHAnsi"/>
          <w:sz w:val="20"/>
          <w:szCs w:val="20"/>
        </w:rPr>
      </w:pPr>
      <w:r w:rsidRPr="00246969">
        <w:rPr>
          <w:rFonts w:cstheme="minorHAnsi"/>
          <w:b/>
          <w:sz w:val="20"/>
          <w:szCs w:val="20"/>
        </w:rPr>
        <w:t>Informacja dla Wykonawców polegających na zasobach innych podmiotów na zasadach określonych w art. 118 Ustawy oraz dla Wykonawców zamierzających powierzyć wykonanie części zamówienia Podwykonawcom.</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10. </w:t>
      </w:r>
    </w:p>
    <w:p w:rsidR="00996677" w:rsidRPr="00246969" w:rsidRDefault="00E85C09">
      <w:pPr>
        <w:spacing w:line="276" w:lineRule="auto"/>
        <w:jc w:val="both"/>
        <w:rPr>
          <w:rFonts w:cstheme="minorHAnsi"/>
          <w:sz w:val="20"/>
          <w:szCs w:val="20"/>
        </w:rPr>
      </w:pPr>
      <w:r w:rsidRPr="00246969">
        <w:rPr>
          <w:rFonts w:cstheme="minorHAnsi"/>
          <w:b/>
          <w:sz w:val="20"/>
          <w:szCs w:val="20"/>
        </w:rPr>
        <w:t>Wykaz dokumentów i oświadczeń, których złożenia Zamawiający wymag</w:t>
      </w:r>
      <w:r w:rsidR="008A1B3D">
        <w:rPr>
          <w:rFonts w:cstheme="minorHAnsi"/>
          <w:b/>
          <w:sz w:val="20"/>
          <w:szCs w:val="20"/>
        </w:rPr>
        <w:t>a od Wykonawcy w postępowaniu o </w:t>
      </w:r>
      <w:r w:rsidRPr="00246969">
        <w:rPr>
          <w:rFonts w:cstheme="minorHAnsi"/>
          <w:b/>
          <w:sz w:val="20"/>
          <w:szCs w:val="20"/>
        </w:rPr>
        <w:t>udzielenie zamówienia.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11. </w:t>
      </w:r>
    </w:p>
    <w:p w:rsidR="00996677" w:rsidRPr="00246969" w:rsidRDefault="00E85C09">
      <w:pPr>
        <w:spacing w:line="276" w:lineRule="auto"/>
        <w:jc w:val="both"/>
        <w:rPr>
          <w:rFonts w:cstheme="minorHAnsi"/>
          <w:sz w:val="20"/>
          <w:szCs w:val="20"/>
        </w:rPr>
      </w:pPr>
      <w:r w:rsidRPr="00246969">
        <w:rPr>
          <w:rFonts w:cstheme="minorHAnsi"/>
          <w:b/>
          <w:sz w:val="20"/>
          <w:szCs w:val="20"/>
        </w:rPr>
        <w:t>Informacje o środkach komunikacji elektronicznej, przy użyciu których Zamawiający będzie komunikował się z Wykonawcami, oraz informacje o wymaganiach technicznych i organizacy</w:t>
      </w:r>
      <w:r w:rsidR="008A1B3D">
        <w:rPr>
          <w:rFonts w:cstheme="minorHAnsi"/>
          <w:b/>
          <w:sz w:val="20"/>
          <w:szCs w:val="20"/>
        </w:rPr>
        <w:t>jnych sporządzania, wysyłania i </w:t>
      </w:r>
      <w:r w:rsidRPr="00246969">
        <w:rPr>
          <w:rFonts w:cstheme="minorHAnsi"/>
          <w:b/>
          <w:sz w:val="20"/>
          <w:szCs w:val="20"/>
        </w:rPr>
        <w:t>odbierania korespondencji elektronicznej.</w:t>
      </w:r>
    </w:p>
    <w:p w:rsidR="00996677" w:rsidRPr="00246969" w:rsidRDefault="00E85C09">
      <w:pPr>
        <w:spacing w:line="276" w:lineRule="auto"/>
        <w:jc w:val="both"/>
        <w:rPr>
          <w:rFonts w:cstheme="minorHAnsi"/>
          <w:sz w:val="20"/>
          <w:szCs w:val="20"/>
        </w:rPr>
      </w:pPr>
      <w:r w:rsidRPr="00246969">
        <w:rPr>
          <w:rFonts w:cstheme="minorHAnsi"/>
          <w:b/>
          <w:sz w:val="20"/>
          <w:szCs w:val="20"/>
        </w:rPr>
        <w:t>Rozdział 12.</w:t>
      </w:r>
    </w:p>
    <w:p w:rsidR="00996677" w:rsidRPr="00246969" w:rsidRDefault="00E85C09">
      <w:pPr>
        <w:spacing w:line="276" w:lineRule="auto"/>
        <w:jc w:val="both"/>
        <w:rPr>
          <w:rFonts w:cstheme="minorHAnsi"/>
          <w:sz w:val="20"/>
          <w:szCs w:val="20"/>
        </w:rPr>
      </w:pPr>
      <w:r w:rsidRPr="00246969">
        <w:rPr>
          <w:rFonts w:cstheme="minorHAnsi"/>
          <w:b/>
          <w:sz w:val="20"/>
          <w:szCs w:val="20"/>
        </w:rPr>
        <w:t>Opis sposobu przygotowania oferty.</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13. </w:t>
      </w:r>
    </w:p>
    <w:p w:rsidR="00996677" w:rsidRPr="00246969" w:rsidRDefault="00E85C09">
      <w:pPr>
        <w:spacing w:line="276" w:lineRule="auto"/>
        <w:jc w:val="both"/>
        <w:rPr>
          <w:rFonts w:cstheme="minorHAnsi"/>
          <w:sz w:val="20"/>
          <w:szCs w:val="20"/>
        </w:rPr>
      </w:pPr>
      <w:r w:rsidRPr="00246969">
        <w:rPr>
          <w:rFonts w:cstheme="minorHAnsi"/>
          <w:b/>
          <w:sz w:val="20"/>
          <w:szCs w:val="20"/>
        </w:rPr>
        <w:t>Składanie i otwarcie ofert.</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14. </w:t>
      </w:r>
    </w:p>
    <w:p w:rsidR="00996677" w:rsidRPr="00246969" w:rsidRDefault="00E85C09">
      <w:pPr>
        <w:spacing w:line="276" w:lineRule="auto"/>
        <w:jc w:val="both"/>
        <w:rPr>
          <w:rFonts w:cstheme="minorHAnsi"/>
          <w:sz w:val="20"/>
          <w:szCs w:val="20"/>
        </w:rPr>
      </w:pPr>
      <w:r w:rsidRPr="00246969">
        <w:rPr>
          <w:rFonts w:cstheme="minorHAnsi"/>
          <w:b/>
          <w:sz w:val="20"/>
          <w:szCs w:val="20"/>
        </w:rPr>
        <w:t>Termin związania ofertą.</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15. </w:t>
      </w:r>
    </w:p>
    <w:p w:rsidR="00996677" w:rsidRPr="00246969" w:rsidRDefault="00E85C09">
      <w:pPr>
        <w:spacing w:line="276" w:lineRule="auto"/>
        <w:jc w:val="both"/>
        <w:rPr>
          <w:rFonts w:cstheme="minorHAnsi"/>
          <w:sz w:val="20"/>
          <w:szCs w:val="20"/>
        </w:rPr>
      </w:pPr>
      <w:r w:rsidRPr="00246969">
        <w:rPr>
          <w:rFonts w:cstheme="minorHAnsi"/>
          <w:b/>
          <w:sz w:val="20"/>
          <w:szCs w:val="20"/>
        </w:rPr>
        <w:t>Wymagania dotyczące wadium.</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16. </w:t>
      </w:r>
    </w:p>
    <w:p w:rsidR="00996677" w:rsidRPr="00246969" w:rsidRDefault="00E85C09">
      <w:pPr>
        <w:spacing w:after="0" w:line="276" w:lineRule="auto"/>
        <w:jc w:val="both"/>
        <w:rPr>
          <w:rFonts w:cstheme="minorHAnsi"/>
          <w:sz w:val="20"/>
          <w:szCs w:val="20"/>
        </w:rPr>
      </w:pPr>
      <w:r w:rsidRPr="00246969">
        <w:rPr>
          <w:rFonts w:cstheme="minorHAnsi"/>
          <w:b/>
          <w:sz w:val="20"/>
          <w:szCs w:val="20"/>
        </w:rPr>
        <w:t>Sposób obliczenia ceny.</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17. </w:t>
      </w:r>
    </w:p>
    <w:p w:rsidR="00996677" w:rsidRPr="00246969" w:rsidRDefault="00E85C09">
      <w:pPr>
        <w:spacing w:after="0" w:line="276" w:lineRule="auto"/>
        <w:jc w:val="both"/>
        <w:rPr>
          <w:rFonts w:cstheme="minorHAnsi"/>
          <w:sz w:val="20"/>
          <w:szCs w:val="20"/>
        </w:rPr>
      </w:pPr>
      <w:r w:rsidRPr="00246969">
        <w:rPr>
          <w:rFonts w:cstheme="minorHAnsi"/>
          <w:b/>
          <w:sz w:val="20"/>
          <w:szCs w:val="20"/>
        </w:rPr>
        <w:lastRenderedPageBreak/>
        <w:t>Opis kryteriów oceny ofert, wraz z podaniem wag tych kryteriów, i sposobu oceny ofert.</w:t>
      </w:r>
    </w:p>
    <w:p w:rsidR="00996677" w:rsidRPr="00246969" w:rsidRDefault="00996677">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18. </w:t>
      </w:r>
    </w:p>
    <w:p w:rsidR="00996677" w:rsidRPr="00246969" w:rsidRDefault="00E85C09">
      <w:pPr>
        <w:spacing w:line="276" w:lineRule="auto"/>
        <w:jc w:val="both"/>
        <w:rPr>
          <w:rFonts w:cstheme="minorHAnsi"/>
          <w:sz w:val="20"/>
          <w:szCs w:val="20"/>
        </w:rPr>
      </w:pPr>
      <w:r w:rsidRPr="00246969">
        <w:rPr>
          <w:rFonts w:cstheme="minorHAnsi"/>
          <w:b/>
          <w:sz w:val="20"/>
          <w:szCs w:val="20"/>
        </w:rPr>
        <w:t>Informacje o formalnościach, jakie muszą zostać dopełnione po wyborze oferty w celu zawarcia umowy w sprawie zamówienia publicznego.</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19. </w:t>
      </w:r>
    </w:p>
    <w:p w:rsidR="00996677" w:rsidRPr="00246969" w:rsidRDefault="00E85C09">
      <w:pPr>
        <w:spacing w:line="276" w:lineRule="auto"/>
        <w:jc w:val="both"/>
        <w:rPr>
          <w:rFonts w:cstheme="minorHAnsi"/>
          <w:sz w:val="20"/>
          <w:szCs w:val="20"/>
        </w:rPr>
      </w:pPr>
      <w:r w:rsidRPr="00246969">
        <w:rPr>
          <w:rFonts w:cstheme="minorHAnsi"/>
          <w:b/>
          <w:sz w:val="20"/>
          <w:szCs w:val="20"/>
        </w:rPr>
        <w:t>Zabezpieczenie należytego wykonania umowy.</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20. </w:t>
      </w:r>
    </w:p>
    <w:p w:rsidR="00996677" w:rsidRPr="00246969" w:rsidRDefault="00E85C09">
      <w:pPr>
        <w:spacing w:line="276" w:lineRule="auto"/>
        <w:jc w:val="both"/>
        <w:rPr>
          <w:rFonts w:cstheme="minorHAnsi"/>
          <w:sz w:val="20"/>
          <w:szCs w:val="20"/>
        </w:rPr>
      </w:pPr>
      <w:r w:rsidRPr="00246969">
        <w:rPr>
          <w:rFonts w:cstheme="minorHAnsi"/>
          <w:b/>
          <w:sz w:val="20"/>
          <w:szCs w:val="20"/>
        </w:rPr>
        <w:t>Projektowane postanowienia umowy w sprawie zamówienia publicznego, które zostaną wprowadzone do treści tej umowy.</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21. </w:t>
      </w:r>
    </w:p>
    <w:p w:rsidR="00996677" w:rsidRPr="00246969" w:rsidRDefault="00E85C09">
      <w:pPr>
        <w:spacing w:after="0" w:line="276" w:lineRule="auto"/>
        <w:jc w:val="both"/>
        <w:rPr>
          <w:rFonts w:cstheme="minorHAnsi"/>
          <w:sz w:val="20"/>
          <w:szCs w:val="20"/>
        </w:rPr>
      </w:pPr>
      <w:r w:rsidRPr="00246969">
        <w:rPr>
          <w:rFonts w:cstheme="minorHAnsi"/>
          <w:b/>
          <w:sz w:val="20"/>
          <w:szCs w:val="20"/>
        </w:rPr>
        <w:t>Pouczenie o środkach ochrony prawnej przysługujących Wykonawcy.</w:t>
      </w:r>
    </w:p>
    <w:p w:rsidR="00996677" w:rsidRPr="00246969" w:rsidRDefault="00996677">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22. </w:t>
      </w:r>
    </w:p>
    <w:p w:rsidR="00996677" w:rsidRPr="00246969" w:rsidRDefault="00E85C09">
      <w:pPr>
        <w:spacing w:line="276" w:lineRule="auto"/>
        <w:jc w:val="both"/>
        <w:rPr>
          <w:rFonts w:cstheme="minorHAnsi"/>
          <w:sz w:val="20"/>
          <w:szCs w:val="20"/>
        </w:rPr>
      </w:pPr>
      <w:r w:rsidRPr="00246969">
        <w:rPr>
          <w:rFonts w:cstheme="minorHAnsi"/>
          <w:b/>
          <w:sz w:val="20"/>
          <w:szCs w:val="20"/>
        </w:rPr>
        <w:t>Postanowienia końcowe. Klauzula informacyjna RODO.</w:t>
      </w:r>
    </w:p>
    <w:p w:rsidR="00996677" w:rsidRPr="00246969" w:rsidRDefault="00996677">
      <w:pPr>
        <w:jc w:val="both"/>
        <w:rPr>
          <w:rFonts w:cstheme="minorHAnsi"/>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Default="00996677">
      <w:pPr>
        <w:spacing w:line="276" w:lineRule="auto"/>
        <w:jc w:val="both"/>
        <w:rPr>
          <w:rFonts w:cstheme="minorHAnsi"/>
          <w:sz w:val="20"/>
          <w:szCs w:val="20"/>
        </w:rPr>
      </w:pPr>
    </w:p>
    <w:p w:rsidR="008A1B3D" w:rsidRDefault="008A1B3D">
      <w:pPr>
        <w:spacing w:line="276" w:lineRule="auto"/>
        <w:jc w:val="both"/>
        <w:rPr>
          <w:rFonts w:cstheme="minorHAnsi"/>
          <w:sz w:val="20"/>
          <w:szCs w:val="20"/>
        </w:rPr>
      </w:pPr>
    </w:p>
    <w:p w:rsidR="008A1B3D" w:rsidRDefault="008A1B3D">
      <w:pPr>
        <w:spacing w:line="276" w:lineRule="auto"/>
        <w:jc w:val="both"/>
        <w:rPr>
          <w:rFonts w:cstheme="minorHAnsi"/>
          <w:sz w:val="20"/>
          <w:szCs w:val="20"/>
        </w:rPr>
      </w:pPr>
    </w:p>
    <w:p w:rsidR="008A1B3D" w:rsidRDefault="008A1B3D">
      <w:pPr>
        <w:spacing w:line="276" w:lineRule="auto"/>
        <w:jc w:val="both"/>
        <w:rPr>
          <w:rFonts w:cstheme="minorHAnsi"/>
          <w:sz w:val="20"/>
          <w:szCs w:val="20"/>
        </w:rPr>
      </w:pPr>
    </w:p>
    <w:p w:rsidR="008A1B3D" w:rsidRDefault="008A1B3D">
      <w:pPr>
        <w:spacing w:line="276" w:lineRule="auto"/>
        <w:jc w:val="both"/>
        <w:rPr>
          <w:rFonts w:cstheme="minorHAnsi"/>
          <w:sz w:val="20"/>
          <w:szCs w:val="20"/>
        </w:rPr>
      </w:pPr>
    </w:p>
    <w:p w:rsidR="008A1B3D" w:rsidRPr="00246969" w:rsidRDefault="008A1B3D">
      <w:pPr>
        <w:spacing w:line="276" w:lineRule="auto"/>
        <w:jc w:val="both"/>
        <w:rPr>
          <w:rFonts w:cstheme="minorHAnsi"/>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 </w:t>
      </w:r>
    </w:p>
    <w:p w:rsidR="00996677" w:rsidRPr="00246969" w:rsidRDefault="00E85C09">
      <w:pPr>
        <w:spacing w:line="276" w:lineRule="auto"/>
        <w:jc w:val="both"/>
        <w:rPr>
          <w:rFonts w:cstheme="minorHAnsi"/>
          <w:sz w:val="20"/>
          <w:szCs w:val="20"/>
        </w:rPr>
      </w:pPr>
      <w:r w:rsidRPr="00246969">
        <w:rPr>
          <w:rFonts w:cstheme="minorHAnsi"/>
          <w:b/>
          <w:sz w:val="20"/>
          <w:szCs w:val="20"/>
        </w:rPr>
        <w:t>Nazwa oraz adres Zamawiającego, numer telefonu, adres poczty elektronicznej, adres strony internetowej prowadzonego postępowania.</w:t>
      </w:r>
    </w:p>
    <w:p w:rsidR="00996677" w:rsidRPr="00246969" w:rsidRDefault="00E85C09">
      <w:pPr>
        <w:pStyle w:val="Akapitzlist"/>
        <w:numPr>
          <w:ilvl w:val="0"/>
          <w:numId w:val="1"/>
        </w:numPr>
        <w:spacing w:line="276" w:lineRule="auto"/>
        <w:ind w:left="426" w:hanging="426"/>
        <w:jc w:val="both"/>
        <w:rPr>
          <w:rFonts w:cstheme="minorHAnsi"/>
          <w:sz w:val="20"/>
          <w:szCs w:val="20"/>
        </w:rPr>
      </w:pPr>
      <w:r w:rsidRPr="00246969">
        <w:rPr>
          <w:rFonts w:cstheme="minorHAnsi"/>
          <w:sz w:val="20"/>
          <w:szCs w:val="20"/>
        </w:rPr>
        <w:t>Nazwa: Specjalistyczna Przechodnia Lekarska dla Pracowników Wojska Samodzielny Publiczny Zakład Opieki Zdrowotnej w Warszawie, wpisaną do rejestru podmiotów wykonujących działalność leczniczą, prowadzonego przez Mazowiecki Urząd Wojewódzki w Warszawie, pod nr 000000018523 oraz do Krajowego Rejestru Sądowego, prowadzonego przez Sąd Rejonowy dla m.st. Warszawy w Warszawie, XII Wydział Gospodarczy Krajowego Rejestru Sądowego pod nr 0000168761; NIP 526-22-66-523; REGON 013280825-00023.</w:t>
      </w:r>
    </w:p>
    <w:p w:rsidR="00996677" w:rsidRPr="00246969" w:rsidRDefault="00E85C09">
      <w:pPr>
        <w:pStyle w:val="Akapitzlist"/>
        <w:numPr>
          <w:ilvl w:val="0"/>
          <w:numId w:val="1"/>
        </w:numPr>
        <w:spacing w:line="276" w:lineRule="auto"/>
        <w:ind w:left="426" w:hanging="426"/>
        <w:jc w:val="both"/>
        <w:rPr>
          <w:rFonts w:cstheme="minorHAnsi"/>
          <w:sz w:val="20"/>
          <w:szCs w:val="20"/>
        </w:rPr>
      </w:pPr>
      <w:r w:rsidRPr="00246969">
        <w:rPr>
          <w:rFonts w:cstheme="minorHAnsi"/>
          <w:sz w:val="20"/>
          <w:szCs w:val="20"/>
        </w:rPr>
        <w:t>Adres: 00-911 Warszawa, ul. Nowowiejska 31, tel.: (22) 526 43 50.</w:t>
      </w:r>
    </w:p>
    <w:p w:rsidR="00996677" w:rsidRPr="00246969" w:rsidRDefault="00E85C09">
      <w:pPr>
        <w:pStyle w:val="Akapitzlist"/>
        <w:numPr>
          <w:ilvl w:val="0"/>
          <w:numId w:val="1"/>
        </w:numPr>
        <w:spacing w:line="276" w:lineRule="auto"/>
        <w:ind w:left="426" w:hanging="426"/>
        <w:jc w:val="both"/>
        <w:rPr>
          <w:rFonts w:cstheme="minorHAnsi"/>
          <w:sz w:val="20"/>
          <w:szCs w:val="20"/>
        </w:rPr>
      </w:pPr>
      <w:r w:rsidRPr="00246969">
        <w:rPr>
          <w:rFonts w:cstheme="minorHAnsi"/>
          <w:sz w:val="20"/>
          <w:szCs w:val="20"/>
        </w:rPr>
        <w:t>Godziny urzędowania: w dni robocze, tj. od poniedziałku do piątku, w godz.  7:30 – 15:05 oprócz dni ustawowo wolnych od pracy.</w:t>
      </w:r>
    </w:p>
    <w:p w:rsidR="00386736" w:rsidRPr="00246969" w:rsidRDefault="00386736" w:rsidP="00386736">
      <w:pPr>
        <w:pStyle w:val="Akapitzlist"/>
        <w:numPr>
          <w:ilvl w:val="0"/>
          <w:numId w:val="1"/>
        </w:numPr>
        <w:rPr>
          <w:rStyle w:val="Hipercze"/>
          <w:rFonts w:cstheme="minorHAnsi"/>
          <w:sz w:val="20"/>
          <w:szCs w:val="20"/>
        </w:rPr>
      </w:pPr>
      <w:r w:rsidRPr="00246969">
        <w:rPr>
          <w:rFonts w:cstheme="minorHAnsi"/>
          <w:sz w:val="20"/>
          <w:szCs w:val="20"/>
        </w:rPr>
        <w:t>Adres strony internetowej prowadzonego postępowania</w:t>
      </w:r>
      <w:r w:rsidRPr="00246969">
        <w:rPr>
          <w:rFonts w:cstheme="minorHAnsi"/>
          <w:color w:val="FF0000"/>
          <w:sz w:val="20"/>
          <w:szCs w:val="20"/>
        </w:rPr>
        <w:t xml:space="preserve">:  </w:t>
      </w:r>
      <w:hyperlink r:id="rId8" w:history="1">
        <w:r w:rsidRPr="00246969">
          <w:rPr>
            <w:rStyle w:val="Hipercze"/>
            <w:rFonts w:cstheme="minorHAnsi"/>
            <w:sz w:val="20"/>
            <w:szCs w:val="20"/>
          </w:rPr>
          <w:t>https://platformazakupowa.pl/pn/spl</w:t>
        </w:r>
      </w:hyperlink>
      <w:r w:rsidRPr="00246969">
        <w:rPr>
          <w:rFonts w:cstheme="minorHAnsi"/>
          <w:color w:val="auto"/>
          <w:sz w:val="20"/>
          <w:szCs w:val="20"/>
        </w:rPr>
        <w:t xml:space="preserve"> </w:t>
      </w:r>
    </w:p>
    <w:p w:rsidR="00386736" w:rsidRPr="00246969" w:rsidRDefault="00646A18" w:rsidP="00386736">
      <w:pPr>
        <w:pStyle w:val="Akapitzlist"/>
        <w:numPr>
          <w:ilvl w:val="0"/>
          <w:numId w:val="1"/>
        </w:numPr>
        <w:spacing w:before="120"/>
        <w:jc w:val="both"/>
        <w:rPr>
          <w:rFonts w:cstheme="minorHAnsi"/>
          <w:sz w:val="20"/>
          <w:szCs w:val="20"/>
        </w:rPr>
      </w:pPr>
      <w:hyperlink w:history="1"/>
      <w:r w:rsidR="00386736" w:rsidRPr="00246969">
        <w:rPr>
          <w:rFonts w:cstheme="minorHAnsi"/>
          <w:sz w:val="20"/>
          <w:szCs w:val="20"/>
        </w:rPr>
        <w:t xml:space="preserve">Na tej stronie udostępniane będą zmiany i wyjaśnienia treści Specyfikacji Warunków Zamówienia, zwanych dalej „SWZ” oraz inne dokumenty zamówienia bezpośrednio związane z prowadzonym postępowaniem o udzielenie zamówienia. Wykonawcy pobierający SWZ z wyżej podanej strony internetowej są związani wszelkimi wyjaśnieniami i zmianami jej treści. </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2. </w:t>
      </w:r>
    </w:p>
    <w:p w:rsidR="00996677" w:rsidRPr="00246969" w:rsidRDefault="00E85C09">
      <w:pPr>
        <w:spacing w:line="276" w:lineRule="auto"/>
        <w:jc w:val="both"/>
        <w:rPr>
          <w:rFonts w:cstheme="minorHAnsi"/>
          <w:sz w:val="20"/>
          <w:szCs w:val="20"/>
        </w:rPr>
      </w:pPr>
      <w:r w:rsidRPr="00246969">
        <w:rPr>
          <w:rFonts w:cstheme="minorHAnsi"/>
          <w:b/>
          <w:sz w:val="20"/>
          <w:szCs w:val="20"/>
        </w:rPr>
        <w:t>Tryb udzielenia zamówienia.</w:t>
      </w:r>
    </w:p>
    <w:p w:rsidR="00996677" w:rsidRPr="00246969" w:rsidRDefault="00E85C09">
      <w:pPr>
        <w:pStyle w:val="Akapitzlist"/>
        <w:numPr>
          <w:ilvl w:val="0"/>
          <w:numId w:val="2"/>
        </w:numPr>
        <w:spacing w:line="276" w:lineRule="auto"/>
        <w:jc w:val="both"/>
        <w:rPr>
          <w:rFonts w:cstheme="minorHAnsi"/>
          <w:sz w:val="20"/>
          <w:szCs w:val="20"/>
        </w:rPr>
      </w:pPr>
      <w:r w:rsidRPr="00246969">
        <w:rPr>
          <w:rFonts w:cstheme="minorHAnsi"/>
          <w:sz w:val="20"/>
          <w:szCs w:val="20"/>
        </w:rPr>
        <w:t>Postępowanie o udzielenie zamówienia publicznego prowadzone jest w trybie podstawowym, na podstawie art. 275 pkt 1 ustawy z dnia 11 września 2019 r. Praw</w:t>
      </w:r>
      <w:r w:rsidR="00915863" w:rsidRPr="00246969">
        <w:rPr>
          <w:rFonts w:cstheme="minorHAnsi"/>
          <w:sz w:val="20"/>
          <w:szCs w:val="20"/>
        </w:rPr>
        <w:t>o zamówień publicznych (Dz.U. z </w:t>
      </w:r>
      <w:r w:rsidRPr="00246969">
        <w:rPr>
          <w:rFonts w:cstheme="minorHAnsi"/>
          <w:sz w:val="20"/>
          <w:szCs w:val="20"/>
        </w:rPr>
        <w:t>202</w:t>
      </w:r>
      <w:r w:rsidR="00915863" w:rsidRPr="00246969">
        <w:rPr>
          <w:rFonts w:cstheme="minorHAnsi"/>
          <w:sz w:val="20"/>
          <w:szCs w:val="20"/>
        </w:rPr>
        <w:t>3</w:t>
      </w:r>
      <w:r w:rsidRPr="00246969">
        <w:rPr>
          <w:rFonts w:cstheme="minorHAnsi"/>
          <w:sz w:val="20"/>
          <w:szCs w:val="20"/>
        </w:rPr>
        <w:t xml:space="preserve"> r., poz. 1</w:t>
      </w:r>
      <w:r w:rsidR="00915863" w:rsidRPr="00246969">
        <w:rPr>
          <w:rFonts w:cstheme="minorHAnsi"/>
          <w:sz w:val="20"/>
          <w:szCs w:val="20"/>
        </w:rPr>
        <w:t>605</w:t>
      </w:r>
      <w:r w:rsidR="00386736" w:rsidRPr="00246969">
        <w:rPr>
          <w:rFonts w:cstheme="minorHAnsi"/>
          <w:sz w:val="20"/>
          <w:szCs w:val="20"/>
        </w:rPr>
        <w:t xml:space="preserve"> z późn.zm.</w:t>
      </w:r>
      <w:r w:rsidRPr="00246969">
        <w:rPr>
          <w:rFonts w:cstheme="minorHAnsi"/>
          <w:sz w:val="20"/>
          <w:szCs w:val="20"/>
        </w:rPr>
        <w:t>), zwanej dalej „Ustawą” oraz wydanych na jej podstawie rozporządzeń wykonawczych.</w:t>
      </w:r>
    </w:p>
    <w:p w:rsidR="00996677" w:rsidRPr="00246969" w:rsidRDefault="00E85C09">
      <w:pPr>
        <w:pStyle w:val="Akapitzlist"/>
        <w:numPr>
          <w:ilvl w:val="0"/>
          <w:numId w:val="2"/>
        </w:numPr>
        <w:spacing w:line="276" w:lineRule="auto"/>
        <w:jc w:val="both"/>
        <w:rPr>
          <w:rFonts w:cstheme="minorHAnsi"/>
          <w:sz w:val="20"/>
          <w:szCs w:val="20"/>
        </w:rPr>
      </w:pPr>
      <w:r w:rsidRPr="00246969">
        <w:rPr>
          <w:rFonts w:cstheme="minorHAnsi"/>
          <w:sz w:val="20"/>
          <w:szCs w:val="20"/>
        </w:rPr>
        <w:t>Wartość niniejszego zamówienia nie przekracza progów unijnych w rozumieniu art. 3 Ustawy.</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3. </w:t>
      </w:r>
    </w:p>
    <w:p w:rsidR="00996677" w:rsidRPr="00246969" w:rsidRDefault="00E85C09">
      <w:pPr>
        <w:spacing w:line="276" w:lineRule="auto"/>
        <w:jc w:val="both"/>
        <w:rPr>
          <w:rFonts w:cstheme="minorHAnsi"/>
          <w:sz w:val="20"/>
          <w:szCs w:val="20"/>
        </w:rPr>
      </w:pPr>
      <w:r w:rsidRPr="00246969">
        <w:rPr>
          <w:rFonts w:cstheme="minorHAnsi"/>
          <w:b/>
          <w:sz w:val="20"/>
          <w:szCs w:val="20"/>
        </w:rPr>
        <w:t xml:space="preserve">Informacja, czy Zamawiający przewiduje wybór najkorzystniejszej oferty z możliwością prowadzenia negocjacji. </w:t>
      </w:r>
    </w:p>
    <w:p w:rsidR="00996677" w:rsidRPr="00246969" w:rsidRDefault="00E85C09">
      <w:pPr>
        <w:spacing w:line="276" w:lineRule="auto"/>
        <w:jc w:val="both"/>
        <w:rPr>
          <w:rFonts w:cstheme="minorHAnsi"/>
          <w:sz w:val="20"/>
          <w:szCs w:val="20"/>
        </w:rPr>
      </w:pPr>
      <w:r w:rsidRPr="00246969">
        <w:rPr>
          <w:rFonts w:cstheme="minorHAnsi"/>
          <w:sz w:val="20"/>
          <w:szCs w:val="20"/>
        </w:rPr>
        <w:t>Zamawiający nie przewiduje wyboru najkorzystniejszej oferty z możliwością prowadzenia negocjacji.</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4. </w:t>
      </w:r>
    </w:p>
    <w:p w:rsidR="00996677" w:rsidRPr="00246969" w:rsidRDefault="00E85C09">
      <w:pPr>
        <w:spacing w:line="276" w:lineRule="auto"/>
        <w:jc w:val="both"/>
        <w:rPr>
          <w:rFonts w:cstheme="minorHAnsi"/>
          <w:sz w:val="20"/>
          <w:szCs w:val="20"/>
        </w:rPr>
      </w:pPr>
      <w:r w:rsidRPr="00246969">
        <w:rPr>
          <w:rFonts w:cstheme="minorHAnsi"/>
          <w:b/>
          <w:sz w:val="20"/>
          <w:szCs w:val="20"/>
        </w:rPr>
        <w:t>Opis przedmiotu zamówienia.</w:t>
      </w:r>
    </w:p>
    <w:p w:rsidR="00064ED0" w:rsidRPr="00064ED0" w:rsidRDefault="00915863" w:rsidP="00A26BDA">
      <w:pPr>
        <w:pStyle w:val="Akapitzlist"/>
        <w:numPr>
          <w:ilvl w:val="0"/>
          <w:numId w:val="25"/>
        </w:numPr>
        <w:jc w:val="both"/>
        <w:rPr>
          <w:rFonts w:cstheme="minorHAnsi"/>
          <w:sz w:val="20"/>
          <w:szCs w:val="20"/>
        </w:rPr>
      </w:pPr>
      <w:r w:rsidRPr="00246969">
        <w:rPr>
          <w:rFonts w:cstheme="minorHAnsi"/>
          <w:sz w:val="20"/>
          <w:szCs w:val="20"/>
        </w:rPr>
        <w:t>Przedmiotem zamówienia</w:t>
      </w:r>
      <w:r w:rsidR="00E85C09" w:rsidRPr="00246969">
        <w:rPr>
          <w:rFonts w:cstheme="minorHAnsi"/>
          <w:sz w:val="20"/>
          <w:szCs w:val="20"/>
        </w:rPr>
        <w:t xml:space="preserve"> jest </w:t>
      </w:r>
      <w:r w:rsidR="007C2ECD">
        <w:rPr>
          <w:rFonts w:cstheme="minorHAnsi"/>
          <w:sz w:val="20"/>
          <w:szCs w:val="20"/>
        </w:rPr>
        <w:t>dostawa narzędzi i materiałów stomatologicznych</w:t>
      </w:r>
      <w:r w:rsidR="00144796">
        <w:rPr>
          <w:rFonts w:cstheme="minorHAnsi"/>
          <w:sz w:val="20"/>
          <w:szCs w:val="20"/>
        </w:rPr>
        <w:t xml:space="preserve"> (II postępowanie)</w:t>
      </w:r>
      <w:r w:rsidR="00064ED0">
        <w:rPr>
          <w:rFonts w:eastAsia="Times New Roman" w:cstheme="minorHAnsi"/>
          <w:sz w:val="20"/>
          <w:szCs w:val="20"/>
        </w:rPr>
        <w:t>.</w:t>
      </w:r>
    </w:p>
    <w:p w:rsidR="00E8190E" w:rsidRPr="00E8190E" w:rsidRDefault="00064ED0" w:rsidP="007C2ECD">
      <w:pPr>
        <w:pStyle w:val="Akapitzlist"/>
        <w:numPr>
          <w:ilvl w:val="0"/>
          <w:numId w:val="25"/>
        </w:numPr>
        <w:jc w:val="both"/>
        <w:rPr>
          <w:color w:val="auto"/>
          <w:sz w:val="20"/>
          <w:szCs w:val="20"/>
        </w:rPr>
      </w:pPr>
      <w:r w:rsidRPr="0003789A">
        <w:rPr>
          <w:rFonts w:cs="Times New Roman"/>
          <w:color w:val="auto"/>
          <w:sz w:val="20"/>
          <w:szCs w:val="20"/>
        </w:rPr>
        <w:t xml:space="preserve">Zamawiający </w:t>
      </w:r>
      <w:r w:rsidR="007C2ECD" w:rsidRPr="007C2ECD">
        <w:rPr>
          <w:rFonts w:cs="Times New Roman"/>
          <w:b/>
          <w:color w:val="auto"/>
          <w:sz w:val="20"/>
          <w:szCs w:val="20"/>
        </w:rPr>
        <w:t xml:space="preserve">nie </w:t>
      </w:r>
      <w:r w:rsidRPr="0003789A">
        <w:rPr>
          <w:rFonts w:cs="Times New Roman"/>
          <w:b/>
          <w:color w:val="auto"/>
          <w:sz w:val="20"/>
          <w:szCs w:val="20"/>
        </w:rPr>
        <w:t>dopuszcza</w:t>
      </w:r>
      <w:r w:rsidRPr="0003789A">
        <w:rPr>
          <w:rFonts w:cs="Times New Roman"/>
          <w:color w:val="auto"/>
          <w:sz w:val="20"/>
          <w:szCs w:val="20"/>
        </w:rPr>
        <w:t xml:space="preserve"> </w:t>
      </w:r>
      <w:r w:rsidRPr="0003789A">
        <w:rPr>
          <w:rFonts w:cs="Times New Roman"/>
          <w:b/>
          <w:color w:val="auto"/>
          <w:sz w:val="20"/>
          <w:szCs w:val="20"/>
        </w:rPr>
        <w:t>składani</w:t>
      </w:r>
      <w:r w:rsidR="007C2ECD">
        <w:rPr>
          <w:rFonts w:cs="Times New Roman"/>
          <w:b/>
          <w:color w:val="auto"/>
          <w:sz w:val="20"/>
          <w:szCs w:val="20"/>
        </w:rPr>
        <w:t>a</w:t>
      </w:r>
      <w:r w:rsidRPr="0003789A">
        <w:rPr>
          <w:rFonts w:cs="Times New Roman"/>
          <w:b/>
          <w:color w:val="auto"/>
          <w:sz w:val="20"/>
          <w:szCs w:val="20"/>
        </w:rPr>
        <w:t xml:space="preserve"> ofert częściowych</w:t>
      </w:r>
      <w:r w:rsidR="007C2ECD">
        <w:rPr>
          <w:rFonts w:cs="Times New Roman"/>
          <w:b/>
          <w:color w:val="auto"/>
          <w:sz w:val="20"/>
          <w:szCs w:val="20"/>
        </w:rPr>
        <w:t>.</w:t>
      </w:r>
      <w:r w:rsidRPr="0003789A">
        <w:rPr>
          <w:rFonts w:cs="Times New Roman"/>
          <w:b/>
          <w:color w:val="auto"/>
          <w:sz w:val="20"/>
          <w:szCs w:val="20"/>
        </w:rPr>
        <w:t xml:space="preserve"> </w:t>
      </w:r>
    </w:p>
    <w:p w:rsidR="00996677" w:rsidRDefault="00E85C09" w:rsidP="00412979">
      <w:pPr>
        <w:numPr>
          <w:ilvl w:val="0"/>
          <w:numId w:val="25"/>
        </w:numPr>
        <w:spacing w:after="0" w:line="276" w:lineRule="auto"/>
        <w:ind w:left="714" w:hanging="357"/>
        <w:jc w:val="both"/>
        <w:rPr>
          <w:rFonts w:cstheme="minorHAnsi"/>
          <w:sz w:val="20"/>
          <w:szCs w:val="20"/>
        </w:rPr>
      </w:pPr>
      <w:r w:rsidRPr="00246969">
        <w:rPr>
          <w:rFonts w:cstheme="minorHAnsi"/>
          <w:sz w:val="20"/>
          <w:szCs w:val="20"/>
        </w:rPr>
        <w:t xml:space="preserve">Oznaczenie wg Wspólnego Słownika Zamówień Publicznych: </w:t>
      </w:r>
    </w:p>
    <w:p w:rsidR="007C2ECD" w:rsidRDefault="007C2ECD" w:rsidP="007C2ECD">
      <w:pPr>
        <w:spacing w:after="0" w:line="276" w:lineRule="auto"/>
        <w:ind w:left="714"/>
        <w:jc w:val="both"/>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6194"/>
      </w:tblGrid>
      <w:tr w:rsidR="007C2ECD" w:rsidTr="007C2ECD">
        <w:trPr>
          <w:jc w:val="center"/>
        </w:trPr>
        <w:tc>
          <w:tcPr>
            <w:tcW w:w="1578" w:type="dxa"/>
            <w:tcBorders>
              <w:top w:val="single" w:sz="4" w:space="0" w:color="auto"/>
              <w:left w:val="single" w:sz="4" w:space="0" w:color="auto"/>
              <w:bottom w:val="single" w:sz="4" w:space="0" w:color="auto"/>
              <w:right w:val="single" w:sz="4" w:space="0" w:color="auto"/>
            </w:tcBorders>
            <w:vAlign w:val="center"/>
            <w:hideMark/>
          </w:tcPr>
          <w:p w:rsidR="007C2ECD" w:rsidRPr="007C2ECD" w:rsidRDefault="007C2ECD">
            <w:pPr>
              <w:spacing w:after="0" w:line="240" w:lineRule="auto"/>
              <w:jc w:val="center"/>
              <w:rPr>
                <w:rFonts w:eastAsia="Times New Roman" w:cstheme="minorHAnsi"/>
                <w:color w:val="auto"/>
                <w:sz w:val="20"/>
                <w:szCs w:val="20"/>
              </w:rPr>
            </w:pPr>
            <w:r w:rsidRPr="007C2ECD">
              <w:rPr>
                <w:rFonts w:eastAsia="Times New Roman" w:cstheme="minorHAnsi"/>
                <w:color w:val="auto"/>
                <w:sz w:val="20"/>
                <w:szCs w:val="20"/>
              </w:rPr>
              <w:t>Kod CPV</w:t>
            </w:r>
          </w:p>
        </w:tc>
        <w:tc>
          <w:tcPr>
            <w:tcW w:w="6194" w:type="dxa"/>
            <w:tcBorders>
              <w:top w:val="single" w:sz="4" w:space="0" w:color="auto"/>
              <w:left w:val="single" w:sz="4" w:space="0" w:color="auto"/>
              <w:bottom w:val="single" w:sz="4" w:space="0" w:color="auto"/>
              <w:right w:val="single" w:sz="4" w:space="0" w:color="auto"/>
            </w:tcBorders>
            <w:vAlign w:val="center"/>
            <w:hideMark/>
          </w:tcPr>
          <w:p w:rsidR="007C2ECD" w:rsidRPr="007C2ECD" w:rsidRDefault="007C2ECD">
            <w:pPr>
              <w:spacing w:after="0" w:line="240" w:lineRule="auto"/>
              <w:jc w:val="center"/>
              <w:rPr>
                <w:rFonts w:eastAsia="Times New Roman" w:cstheme="minorHAnsi"/>
                <w:color w:val="auto"/>
                <w:sz w:val="20"/>
                <w:szCs w:val="20"/>
              </w:rPr>
            </w:pPr>
            <w:r w:rsidRPr="007C2ECD">
              <w:rPr>
                <w:rFonts w:eastAsia="Times New Roman" w:cstheme="minorHAnsi"/>
                <w:color w:val="auto"/>
                <w:sz w:val="20"/>
                <w:szCs w:val="20"/>
              </w:rPr>
              <w:t>Nazwa</w:t>
            </w:r>
          </w:p>
        </w:tc>
      </w:tr>
      <w:tr w:rsidR="007C2ECD" w:rsidTr="007C2ECD">
        <w:trPr>
          <w:jc w:val="center"/>
        </w:trPr>
        <w:tc>
          <w:tcPr>
            <w:tcW w:w="1578" w:type="dxa"/>
            <w:tcBorders>
              <w:top w:val="single" w:sz="4" w:space="0" w:color="auto"/>
              <w:left w:val="single" w:sz="4" w:space="0" w:color="auto"/>
              <w:bottom w:val="single" w:sz="4" w:space="0" w:color="auto"/>
              <w:right w:val="single" w:sz="4" w:space="0" w:color="auto"/>
            </w:tcBorders>
            <w:vAlign w:val="center"/>
            <w:hideMark/>
          </w:tcPr>
          <w:p w:rsidR="007C2ECD" w:rsidRPr="007C2ECD" w:rsidRDefault="007C2ECD">
            <w:pPr>
              <w:autoSpaceDE w:val="0"/>
              <w:autoSpaceDN w:val="0"/>
              <w:adjustRightInd w:val="0"/>
              <w:spacing w:after="0" w:line="240" w:lineRule="auto"/>
              <w:jc w:val="center"/>
              <w:rPr>
                <w:rFonts w:eastAsia="Times New Roman" w:cstheme="minorHAnsi"/>
                <w:color w:val="auto"/>
                <w:sz w:val="20"/>
                <w:szCs w:val="20"/>
              </w:rPr>
            </w:pPr>
            <w:r w:rsidRPr="007C2ECD">
              <w:rPr>
                <w:rFonts w:eastAsia="Times New Roman" w:cstheme="minorHAnsi"/>
                <w:color w:val="auto"/>
                <w:sz w:val="20"/>
                <w:szCs w:val="20"/>
              </w:rPr>
              <w:t>33137000-9</w:t>
            </w:r>
          </w:p>
        </w:tc>
        <w:tc>
          <w:tcPr>
            <w:tcW w:w="6194" w:type="dxa"/>
            <w:tcBorders>
              <w:top w:val="single" w:sz="4" w:space="0" w:color="auto"/>
              <w:left w:val="single" w:sz="4" w:space="0" w:color="auto"/>
              <w:bottom w:val="single" w:sz="4" w:space="0" w:color="auto"/>
              <w:right w:val="single" w:sz="4" w:space="0" w:color="auto"/>
            </w:tcBorders>
            <w:hideMark/>
          </w:tcPr>
          <w:p w:rsidR="007C2ECD" w:rsidRPr="007C2ECD" w:rsidRDefault="007C2ECD">
            <w:pPr>
              <w:autoSpaceDE w:val="0"/>
              <w:autoSpaceDN w:val="0"/>
              <w:adjustRightInd w:val="0"/>
              <w:spacing w:after="0" w:line="240" w:lineRule="auto"/>
              <w:rPr>
                <w:rFonts w:eastAsia="Times New Roman" w:cstheme="minorHAnsi"/>
                <w:color w:val="auto"/>
                <w:sz w:val="20"/>
                <w:szCs w:val="20"/>
              </w:rPr>
            </w:pPr>
            <w:r w:rsidRPr="007C2ECD">
              <w:rPr>
                <w:rFonts w:eastAsia="Times New Roman" w:cstheme="minorHAnsi"/>
                <w:color w:val="auto"/>
                <w:sz w:val="20"/>
                <w:szCs w:val="20"/>
              </w:rPr>
              <w:t>Akcesoria profilaktyki stomatologicznej</w:t>
            </w:r>
          </w:p>
        </w:tc>
      </w:tr>
    </w:tbl>
    <w:p w:rsidR="00996677" w:rsidRPr="00246969" w:rsidRDefault="00E85C09" w:rsidP="00412979">
      <w:pPr>
        <w:numPr>
          <w:ilvl w:val="0"/>
          <w:numId w:val="25"/>
        </w:numPr>
        <w:spacing w:before="120" w:after="120" w:line="276" w:lineRule="auto"/>
        <w:ind w:left="714" w:hanging="357"/>
        <w:jc w:val="both"/>
        <w:rPr>
          <w:rFonts w:cstheme="minorHAnsi"/>
          <w:sz w:val="20"/>
          <w:szCs w:val="20"/>
        </w:rPr>
      </w:pPr>
      <w:r w:rsidRPr="00246969">
        <w:rPr>
          <w:rFonts w:cstheme="minorHAnsi"/>
          <w:sz w:val="20"/>
          <w:szCs w:val="20"/>
        </w:rPr>
        <w:t xml:space="preserve">Szczegółowy Opis Przedmiotu Zamówienia zawarty jest w </w:t>
      </w:r>
      <w:r w:rsidRPr="00246969">
        <w:rPr>
          <w:rFonts w:cstheme="minorHAnsi"/>
          <w:b/>
          <w:bCs/>
          <w:color w:val="000000"/>
          <w:sz w:val="20"/>
          <w:szCs w:val="20"/>
        </w:rPr>
        <w:t>Załączniku Nr 2 do SWZ.</w:t>
      </w:r>
    </w:p>
    <w:p w:rsidR="00996677" w:rsidRPr="00246969" w:rsidRDefault="00996677">
      <w:pPr>
        <w:spacing w:after="0" w:line="276" w:lineRule="auto"/>
        <w:jc w:val="both"/>
        <w:rPr>
          <w:rFonts w:cstheme="minorHAnsi"/>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5. </w:t>
      </w:r>
    </w:p>
    <w:p w:rsidR="00996677" w:rsidRPr="00246969" w:rsidRDefault="00E85C09">
      <w:pPr>
        <w:spacing w:line="276" w:lineRule="auto"/>
        <w:jc w:val="both"/>
        <w:rPr>
          <w:rFonts w:cstheme="minorHAnsi"/>
          <w:sz w:val="20"/>
          <w:szCs w:val="20"/>
        </w:rPr>
      </w:pPr>
      <w:r w:rsidRPr="00246969">
        <w:rPr>
          <w:rFonts w:cstheme="minorHAnsi"/>
          <w:b/>
          <w:sz w:val="20"/>
          <w:szCs w:val="20"/>
        </w:rPr>
        <w:t>Termin wykonania zamówienia.</w:t>
      </w:r>
    </w:p>
    <w:p w:rsidR="00252E95" w:rsidRDefault="00E85C09" w:rsidP="00252E95">
      <w:pPr>
        <w:widowControl w:val="0"/>
        <w:shd w:val="clear" w:color="auto" w:fill="FFFFFF"/>
        <w:spacing w:after="0" w:line="276" w:lineRule="auto"/>
        <w:jc w:val="both"/>
        <w:rPr>
          <w:rFonts w:eastAsia="Times New Roman" w:cstheme="minorHAnsi"/>
          <w:sz w:val="20"/>
          <w:szCs w:val="20"/>
        </w:rPr>
      </w:pPr>
      <w:r w:rsidRPr="00246969">
        <w:rPr>
          <w:rFonts w:eastAsia="Times New Roman" w:cstheme="minorHAnsi"/>
          <w:sz w:val="20"/>
          <w:szCs w:val="20"/>
        </w:rPr>
        <w:t>Umowa zostanie zawarta</w:t>
      </w:r>
      <w:r w:rsidR="007D33C3">
        <w:rPr>
          <w:rFonts w:eastAsia="Times New Roman" w:cstheme="minorHAnsi"/>
          <w:sz w:val="20"/>
          <w:szCs w:val="20"/>
        </w:rPr>
        <w:t xml:space="preserve"> </w:t>
      </w:r>
      <w:r w:rsidR="00D84193" w:rsidRPr="00246969">
        <w:rPr>
          <w:rFonts w:eastAsia="Times New Roman" w:cstheme="minorHAnsi"/>
          <w:sz w:val="20"/>
          <w:szCs w:val="20"/>
        </w:rPr>
        <w:t>na okr</w:t>
      </w:r>
      <w:r w:rsidR="00D84193" w:rsidRPr="005D7D13">
        <w:rPr>
          <w:rFonts w:eastAsia="Times New Roman" w:cstheme="minorHAnsi"/>
          <w:color w:val="auto"/>
          <w:sz w:val="20"/>
          <w:szCs w:val="20"/>
        </w:rPr>
        <w:t xml:space="preserve">es </w:t>
      </w:r>
      <w:r w:rsidR="00F57D46">
        <w:rPr>
          <w:rFonts w:eastAsia="Times New Roman" w:cstheme="minorHAnsi"/>
          <w:color w:val="auto"/>
          <w:sz w:val="20"/>
          <w:szCs w:val="20"/>
        </w:rPr>
        <w:t>24</w:t>
      </w:r>
      <w:r w:rsidR="007D33C3" w:rsidRPr="005D7D13">
        <w:rPr>
          <w:rFonts w:eastAsia="Times New Roman" w:cstheme="minorHAnsi"/>
          <w:color w:val="auto"/>
          <w:sz w:val="20"/>
          <w:szCs w:val="20"/>
        </w:rPr>
        <w:t xml:space="preserve"> </w:t>
      </w:r>
      <w:r w:rsidR="00D84193" w:rsidRPr="005D7D13">
        <w:rPr>
          <w:rFonts w:eastAsia="Times New Roman" w:cstheme="minorHAnsi"/>
          <w:color w:val="auto"/>
          <w:sz w:val="20"/>
          <w:szCs w:val="20"/>
        </w:rPr>
        <w:t xml:space="preserve">miesięcy </w:t>
      </w:r>
      <w:r w:rsidR="00D84193">
        <w:rPr>
          <w:rFonts w:eastAsia="Times New Roman" w:cstheme="minorHAnsi"/>
          <w:sz w:val="20"/>
          <w:szCs w:val="20"/>
        </w:rPr>
        <w:t>licząc od dnia podpisania</w:t>
      </w:r>
      <w:r w:rsidR="00252E95" w:rsidRPr="00252E95">
        <w:rPr>
          <w:rFonts w:eastAsia="Times New Roman" w:cstheme="minorHAnsi"/>
          <w:sz w:val="20"/>
          <w:szCs w:val="20"/>
        </w:rPr>
        <w:t xml:space="preserve"> </w:t>
      </w:r>
      <w:r w:rsidR="00252E95" w:rsidRPr="00246969">
        <w:rPr>
          <w:rFonts w:eastAsia="Times New Roman" w:cstheme="minorHAnsi"/>
          <w:sz w:val="20"/>
          <w:szCs w:val="20"/>
        </w:rPr>
        <w:t>lub do wykorzystania kwoty umowy brutto, w zależności od tego, które zdarzenie nastąpi pierwsze.</w:t>
      </w:r>
    </w:p>
    <w:p w:rsidR="00996677" w:rsidRPr="00246969" w:rsidRDefault="00996677">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6. </w:t>
      </w:r>
    </w:p>
    <w:p w:rsidR="00996677" w:rsidRPr="00246969" w:rsidRDefault="00E85C09">
      <w:pPr>
        <w:spacing w:line="276" w:lineRule="auto"/>
        <w:jc w:val="both"/>
        <w:rPr>
          <w:rFonts w:cstheme="minorHAnsi"/>
          <w:sz w:val="20"/>
          <w:szCs w:val="20"/>
        </w:rPr>
      </w:pPr>
      <w:r w:rsidRPr="00246969">
        <w:rPr>
          <w:rFonts w:cstheme="minorHAnsi"/>
          <w:b/>
          <w:sz w:val="20"/>
          <w:szCs w:val="20"/>
        </w:rPr>
        <w:t>Warunki udziału w postępowaniu.</w:t>
      </w:r>
    </w:p>
    <w:p w:rsidR="00996677" w:rsidRPr="00246969" w:rsidRDefault="00E85C09" w:rsidP="00915863">
      <w:pPr>
        <w:pStyle w:val="Akapitzlist"/>
        <w:numPr>
          <w:ilvl w:val="0"/>
          <w:numId w:val="3"/>
        </w:numPr>
        <w:spacing w:line="276" w:lineRule="auto"/>
        <w:jc w:val="both"/>
        <w:rPr>
          <w:rFonts w:cstheme="minorHAnsi"/>
          <w:sz w:val="20"/>
          <w:szCs w:val="20"/>
        </w:rPr>
      </w:pPr>
      <w:r w:rsidRPr="00246969">
        <w:rPr>
          <w:rFonts w:cstheme="minorHAnsi"/>
          <w:sz w:val="20"/>
          <w:szCs w:val="20"/>
        </w:rPr>
        <w:t xml:space="preserve">O udzielenie zamówienia mogą ubiegać się Wykonawcy, którzy spełniają warunki udziału </w:t>
      </w:r>
      <w:r w:rsidR="00915863" w:rsidRPr="00246969">
        <w:rPr>
          <w:rFonts w:cstheme="minorHAnsi"/>
          <w:sz w:val="20"/>
          <w:szCs w:val="20"/>
        </w:rPr>
        <w:t>w </w:t>
      </w:r>
      <w:r w:rsidRPr="00246969">
        <w:rPr>
          <w:rFonts w:cstheme="minorHAnsi"/>
          <w:sz w:val="20"/>
          <w:szCs w:val="20"/>
        </w:rPr>
        <w:t>postępowaniu dotyczące:</w:t>
      </w:r>
    </w:p>
    <w:p w:rsidR="00E85C09" w:rsidRDefault="00E85C09" w:rsidP="00E85C09">
      <w:pPr>
        <w:pStyle w:val="Akapitzlist"/>
        <w:numPr>
          <w:ilvl w:val="0"/>
          <w:numId w:val="4"/>
        </w:numPr>
        <w:spacing w:line="276" w:lineRule="auto"/>
        <w:jc w:val="both"/>
        <w:rPr>
          <w:rFonts w:cstheme="minorHAnsi"/>
          <w:sz w:val="20"/>
          <w:szCs w:val="20"/>
        </w:rPr>
      </w:pPr>
      <w:r w:rsidRPr="00246969">
        <w:rPr>
          <w:rFonts w:cstheme="minorHAnsi"/>
          <w:sz w:val="20"/>
          <w:szCs w:val="20"/>
        </w:rPr>
        <w:t xml:space="preserve">zdolności do występowania w obrocie gospodarczym: </w:t>
      </w:r>
      <w:r w:rsidR="00C76644" w:rsidRPr="0005787D">
        <w:rPr>
          <w:rFonts w:cs="Times New Roman"/>
          <w:sz w:val="20"/>
          <w:szCs w:val="20"/>
        </w:rPr>
        <w:t>Zamawiający nie wyznacza szczegółowego warunku w tym zakresie.</w:t>
      </w:r>
    </w:p>
    <w:p w:rsidR="0005787D" w:rsidRPr="0005787D" w:rsidRDefault="00E85C09" w:rsidP="0005787D">
      <w:pPr>
        <w:pStyle w:val="Akapitzlist"/>
        <w:numPr>
          <w:ilvl w:val="0"/>
          <w:numId w:val="4"/>
        </w:numPr>
        <w:spacing w:line="276" w:lineRule="auto"/>
        <w:jc w:val="both"/>
        <w:rPr>
          <w:rFonts w:cstheme="minorHAnsi"/>
          <w:sz w:val="20"/>
          <w:szCs w:val="20"/>
        </w:rPr>
      </w:pPr>
      <w:r w:rsidRPr="0005787D">
        <w:rPr>
          <w:rFonts w:cstheme="minorHAnsi"/>
          <w:sz w:val="20"/>
          <w:szCs w:val="20"/>
        </w:rPr>
        <w:t>uprawnień do prowadzenia określonej działalności gospodarczej lub zawodowej, o ile wynika to z odrębnych przepisów:</w:t>
      </w:r>
      <w:r w:rsidR="00416668" w:rsidRPr="0005787D">
        <w:rPr>
          <w:rFonts w:cs="Times New Roman"/>
          <w:sz w:val="20"/>
          <w:szCs w:val="20"/>
        </w:rPr>
        <w:t xml:space="preserve"> Zamawiający nie wyznacza szczegółowego warunku w tym zakresie. </w:t>
      </w:r>
    </w:p>
    <w:p w:rsidR="0005787D" w:rsidRPr="0005787D" w:rsidRDefault="00E85C09" w:rsidP="0005787D">
      <w:pPr>
        <w:pStyle w:val="Akapitzlist"/>
        <w:numPr>
          <w:ilvl w:val="0"/>
          <w:numId w:val="4"/>
        </w:numPr>
        <w:spacing w:line="276" w:lineRule="auto"/>
        <w:jc w:val="both"/>
        <w:rPr>
          <w:rFonts w:cstheme="minorHAnsi"/>
          <w:sz w:val="20"/>
          <w:szCs w:val="20"/>
        </w:rPr>
      </w:pPr>
      <w:r w:rsidRPr="00246969">
        <w:rPr>
          <w:rFonts w:cstheme="minorHAnsi"/>
          <w:sz w:val="20"/>
          <w:szCs w:val="20"/>
        </w:rPr>
        <w:t>sytuacji ekonomicznej lub finansowej:</w:t>
      </w:r>
      <w:r w:rsidR="0005787D">
        <w:rPr>
          <w:rFonts w:cstheme="minorHAnsi"/>
          <w:sz w:val="20"/>
          <w:szCs w:val="20"/>
        </w:rPr>
        <w:t xml:space="preserve"> </w:t>
      </w:r>
      <w:r w:rsidR="0005787D" w:rsidRPr="0005787D">
        <w:rPr>
          <w:rFonts w:cs="Times New Roman"/>
          <w:sz w:val="20"/>
          <w:szCs w:val="20"/>
        </w:rPr>
        <w:t xml:space="preserve">Zamawiający nie wyznacza szczegółowego warunku w tym zakresie. </w:t>
      </w:r>
    </w:p>
    <w:p w:rsidR="00996677" w:rsidRPr="0005787D" w:rsidRDefault="00E85C09" w:rsidP="0005787D">
      <w:pPr>
        <w:pStyle w:val="Akapitzlist"/>
        <w:numPr>
          <w:ilvl w:val="0"/>
          <w:numId w:val="4"/>
        </w:numPr>
        <w:spacing w:line="276" w:lineRule="auto"/>
        <w:jc w:val="both"/>
        <w:rPr>
          <w:rFonts w:cstheme="minorHAnsi"/>
          <w:sz w:val="20"/>
          <w:szCs w:val="20"/>
        </w:rPr>
      </w:pPr>
      <w:r w:rsidRPr="0005787D">
        <w:rPr>
          <w:rFonts w:cstheme="minorHAnsi"/>
          <w:sz w:val="20"/>
          <w:szCs w:val="20"/>
        </w:rPr>
        <w:t>zdolności technicznej lub zawodowej:</w:t>
      </w:r>
      <w:r w:rsidR="0005787D" w:rsidRPr="0005787D">
        <w:rPr>
          <w:rFonts w:cs="Times New Roman"/>
          <w:sz w:val="20"/>
          <w:szCs w:val="20"/>
        </w:rPr>
        <w:t xml:space="preserve"> Zamawiający nie wyznacza szczegółowego warunku w tym zakresie. </w:t>
      </w:r>
    </w:p>
    <w:p w:rsidR="00996677" w:rsidRPr="00246969" w:rsidRDefault="00E85C09">
      <w:pPr>
        <w:pStyle w:val="Akapitzlist"/>
        <w:numPr>
          <w:ilvl w:val="0"/>
          <w:numId w:val="3"/>
        </w:numPr>
        <w:spacing w:line="276" w:lineRule="auto"/>
        <w:jc w:val="both"/>
        <w:rPr>
          <w:rFonts w:cstheme="minorHAnsi"/>
          <w:sz w:val="20"/>
          <w:szCs w:val="20"/>
        </w:rPr>
      </w:pPr>
      <w:r w:rsidRPr="00246969">
        <w:rPr>
          <w:rFonts w:cstheme="minorHAnsi"/>
          <w:sz w:val="20"/>
          <w:szCs w:val="20"/>
        </w:rPr>
        <w:t>Sposób wykazania spełniania warunków udziału w postępowaniu wskazano w Rozdziale 10 SWZ.</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7. </w:t>
      </w:r>
    </w:p>
    <w:p w:rsidR="00996677" w:rsidRPr="00246969" w:rsidRDefault="00E85C09">
      <w:pPr>
        <w:spacing w:line="276" w:lineRule="auto"/>
        <w:jc w:val="both"/>
        <w:rPr>
          <w:rFonts w:cstheme="minorHAnsi"/>
          <w:sz w:val="20"/>
          <w:szCs w:val="20"/>
        </w:rPr>
      </w:pPr>
      <w:r w:rsidRPr="00246969">
        <w:rPr>
          <w:rFonts w:cstheme="minorHAnsi"/>
          <w:b/>
          <w:sz w:val="20"/>
          <w:szCs w:val="20"/>
        </w:rPr>
        <w:t>Podstawy wykluczenia.</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Z postępowania o udzielenie zamówienia, na podstawie art. 108 ust. 1 ustawy, Zamawiający wykluczy wykonawcę:</w:t>
      </w:r>
    </w:p>
    <w:p w:rsidR="00246969" w:rsidRPr="00246969" w:rsidRDefault="00246969" w:rsidP="00246969">
      <w:pPr>
        <w:pStyle w:val="divparagraph"/>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 xml:space="preserve">1. będącego osobą fizyczną, którego prawomocnie skazano za przestępstwo: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udziału w zorganizowanej grupie przestępczej albo związku mającym na celu popełnienie przestępstwa lub przestępstwa skarbowego, o którym mowa w art. 258 Kodeksu karnego,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handlu ludźmi, o którym mowa w art. 189a Kodeksu karnego,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Style w:val="d2edcug0"/>
          <w:rFonts w:asciiTheme="minorHAnsi" w:hAnsiTheme="minorHAnsi" w:cstheme="minorHAns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246969">
        <w:rPr>
          <w:rFonts w:asciiTheme="minorHAnsi" w:hAnsiTheme="minorHAnsi" w:cstheme="minorHAnsi"/>
          <w:sz w:val="20"/>
          <w:szCs w:val="20"/>
        </w:rPr>
        <w:t xml:space="preserve">,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charakterze terrorystycznym, o którym mowa w art. 115 § 20 Kodeksu karnego, lub mające na celu popełnienie tego przestępstwa,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246969" w:rsidRPr="00246969" w:rsidRDefault="00246969" w:rsidP="00412979">
      <w:pPr>
        <w:pStyle w:val="divpoint"/>
        <w:numPr>
          <w:ilvl w:val="3"/>
          <w:numId w:val="36"/>
        </w:numPr>
        <w:tabs>
          <w:tab w:val="left" w:pos="0"/>
        </w:tabs>
        <w:spacing w:before="120" w:after="120" w:line="276" w:lineRule="auto"/>
        <w:ind w:left="624" w:hanging="340"/>
        <w:jc w:val="both"/>
        <w:rPr>
          <w:rFonts w:asciiTheme="minorHAnsi" w:hAnsiTheme="minorHAnsi" w:cstheme="minorHAnsi"/>
          <w:sz w:val="20"/>
          <w:szCs w:val="20"/>
        </w:rPr>
      </w:pPr>
      <w:r w:rsidRPr="00246969">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46969" w:rsidRPr="00246969" w:rsidRDefault="00246969" w:rsidP="00412979">
      <w:pPr>
        <w:pStyle w:val="divpoint"/>
        <w:numPr>
          <w:ilvl w:val="3"/>
          <w:numId w:val="36"/>
        </w:numPr>
        <w:tabs>
          <w:tab w:val="left" w:pos="0"/>
        </w:tabs>
        <w:spacing w:before="120" w:after="120" w:line="276" w:lineRule="auto"/>
        <w:ind w:left="624" w:hanging="340"/>
        <w:jc w:val="both"/>
        <w:rPr>
          <w:rFonts w:asciiTheme="minorHAnsi" w:hAnsiTheme="minorHAnsi" w:cstheme="minorHAnsi"/>
          <w:sz w:val="20"/>
          <w:szCs w:val="20"/>
        </w:rPr>
      </w:pPr>
      <w:r w:rsidRPr="00246969">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46969" w:rsidRPr="00246969" w:rsidRDefault="00246969" w:rsidP="00412979">
      <w:pPr>
        <w:pStyle w:val="divpoint"/>
        <w:numPr>
          <w:ilvl w:val="3"/>
          <w:numId w:val="36"/>
        </w:numPr>
        <w:tabs>
          <w:tab w:val="left" w:pos="0"/>
        </w:tabs>
        <w:spacing w:before="120" w:after="120" w:line="276" w:lineRule="auto"/>
        <w:ind w:left="624" w:hanging="340"/>
        <w:jc w:val="both"/>
        <w:rPr>
          <w:rFonts w:asciiTheme="minorHAnsi" w:hAnsiTheme="minorHAnsi" w:cstheme="minorHAnsi"/>
          <w:sz w:val="20"/>
          <w:szCs w:val="20"/>
        </w:rPr>
      </w:pPr>
      <w:r w:rsidRPr="00246969">
        <w:rPr>
          <w:rFonts w:asciiTheme="minorHAnsi" w:hAnsiTheme="minorHAnsi" w:cstheme="minorHAnsi"/>
          <w:sz w:val="20"/>
          <w:szCs w:val="20"/>
        </w:rPr>
        <w:t>wobec którego prawomocnie orzeczono zakaz ubiegania się o zamówienia publiczne;</w:t>
      </w:r>
    </w:p>
    <w:p w:rsidR="00246969" w:rsidRPr="00246969" w:rsidRDefault="00246969" w:rsidP="00412979">
      <w:pPr>
        <w:pStyle w:val="divpoint"/>
        <w:numPr>
          <w:ilvl w:val="3"/>
          <w:numId w:val="36"/>
        </w:numPr>
        <w:tabs>
          <w:tab w:val="left" w:pos="0"/>
        </w:tabs>
        <w:spacing w:before="120" w:after="120" w:line="276" w:lineRule="auto"/>
        <w:ind w:left="624" w:hanging="340"/>
        <w:jc w:val="both"/>
        <w:rPr>
          <w:rFonts w:asciiTheme="minorHAnsi" w:hAnsiTheme="minorHAnsi" w:cstheme="minorHAnsi"/>
          <w:sz w:val="20"/>
          <w:szCs w:val="20"/>
        </w:rPr>
      </w:pPr>
      <w:r w:rsidRPr="00246969">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46969" w:rsidRPr="00246969" w:rsidRDefault="00246969" w:rsidP="00412979">
      <w:pPr>
        <w:pStyle w:val="divpoint"/>
        <w:numPr>
          <w:ilvl w:val="3"/>
          <w:numId w:val="36"/>
        </w:numPr>
        <w:tabs>
          <w:tab w:val="left" w:pos="0"/>
        </w:tabs>
        <w:spacing w:before="120" w:after="120" w:line="276" w:lineRule="auto"/>
        <w:ind w:left="624" w:hanging="340"/>
        <w:jc w:val="both"/>
        <w:rPr>
          <w:rFonts w:asciiTheme="minorHAnsi" w:hAnsiTheme="minorHAnsi" w:cstheme="minorHAnsi"/>
          <w:sz w:val="20"/>
          <w:szCs w:val="20"/>
        </w:rPr>
      </w:pPr>
      <w:r w:rsidRPr="00246969">
        <w:rPr>
          <w:rFonts w:asciiTheme="minorHAnsi" w:hAnsiTheme="minorHAnsi"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246969" w:rsidRPr="00246969" w:rsidRDefault="00246969" w:rsidP="00412979">
      <w:pPr>
        <w:numPr>
          <w:ilvl w:val="0"/>
          <w:numId w:val="36"/>
        </w:numPr>
        <w:spacing w:before="120" w:after="120" w:line="276" w:lineRule="auto"/>
        <w:jc w:val="both"/>
        <w:rPr>
          <w:rFonts w:cstheme="minorHAnsi"/>
          <w:sz w:val="20"/>
          <w:szCs w:val="20"/>
        </w:rPr>
      </w:pPr>
      <w:r w:rsidRPr="00246969">
        <w:rPr>
          <w:rFonts w:cstheme="minorHAnsi"/>
          <w:sz w:val="20"/>
          <w:szCs w:val="20"/>
        </w:rPr>
        <w:t>Z postępowania o udzielenie zamówienia zamawiający może, na podstawie art. 109 ust. 1 pkt 4 ustawy, wykluczyć wykonawcę: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246969" w:rsidRPr="00246969" w:rsidRDefault="00246969" w:rsidP="00412979">
      <w:pPr>
        <w:numPr>
          <w:ilvl w:val="0"/>
          <w:numId w:val="36"/>
        </w:numPr>
        <w:spacing w:before="120" w:after="120" w:line="276" w:lineRule="auto"/>
        <w:jc w:val="both"/>
        <w:rPr>
          <w:rFonts w:cstheme="minorHAnsi"/>
          <w:sz w:val="20"/>
          <w:szCs w:val="20"/>
        </w:rPr>
      </w:pPr>
      <w:r w:rsidRPr="00246969">
        <w:rPr>
          <w:rFonts w:cstheme="minorHAnsi"/>
          <w:sz w:val="20"/>
          <w:szCs w:val="20"/>
        </w:rPr>
        <w:t>W przypadkach, o których mowa w ust. 2, zamawiający może nie wykluczać wykonawcy, jeżeli wykluczenie byłoby w sposób oczywisty nieproporcjonalne, w szczególności gdy sytuacja ekonomiczna lub finansowa wykonawcy, jest wystarczająca do wykonania zamówienia.</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Wykonawca może zostać wykluczony przez zamawiającego na każdym etapie postępowania o udzielenie zamówienia.</w:t>
      </w:r>
    </w:p>
    <w:p w:rsidR="00246969" w:rsidRPr="00246969" w:rsidRDefault="00246969" w:rsidP="00412979">
      <w:pPr>
        <w:numPr>
          <w:ilvl w:val="0"/>
          <w:numId w:val="36"/>
        </w:numPr>
        <w:spacing w:before="120" w:after="120" w:line="276" w:lineRule="auto"/>
        <w:rPr>
          <w:rFonts w:cstheme="minorHAnsi"/>
          <w:sz w:val="20"/>
          <w:szCs w:val="20"/>
        </w:rPr>
      </w:pPr>
      <w:r w:rsidRPr="00246969">
        <w:rPr>
          <w:rFonts w:cstheme="minorHAnsi"/>
          <w:sz w:val="20"/>
          <w:szCs w:val="20"/>
        </w:rPr>
        <w:t>Wykonawca nie będzie podlegał wykluczeniu w okolicznościach określonych w ust. 1 pkt 1, 2 i 5 lub ust. 2, jeżeli udowodni zamawiającemu, że spełnił łącznie następujące przesłanki:</w:t>
      </w:r>
    </w:p>
    <w:p w:rsidR="00246969" w:rsidRPr="00246969" w:rsidRDefault="00246969" w:rsidP="00412979">
      <w:pPr>
        <w:pStyle w:val="divpoint"/>
        <w:numPr>
          <w:ilvl w:val="0"/>
          <w:numId w:val="37"/>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naprawił lub zobowiązał się do naprawienia szkody wyrządzonej przestępstwem, wykroczeniem lub swoim nieprawidłowym postępowaniem, w tym poprzez zadośćuczynienie pieniężne;</w:t>
      </w:r>
    </w:p>
    <w:p w:rsidR="00246969" w:rsidRPr="00246969" w:rsidRDefault="00246969" w:rsidP="00412979">
      <w:pPr>
        <w:pStyle w:val="divpoint"/>
        <w:numPr>
          <w:ilvl w:val="0"/>
          <w:numId w:val="37"/>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46969" w:rsidRPr="00246969" w:rsidRDefault="00246969" w:rsidP="00412979">
      <w:pPr>
        <w:pStyle w:val="divpoint"/>
        <w:numPr>
          <w:ilvl w:val="0"/>
          <w:numId w:val="37"/>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 xml:space="preserve">podjął konkretne środki techniczne, organizacyjne i kadrowe, odpowiednie dla zapobiegania dalszym przestępstwom, wykroczeniom lub nieprawidłowemu postępowaniu, w szczególności: </w:t>
      </w:r>
    </w:p>
    <w:p w:rsidR="00246969" w:rsidRPr="00246969" w:rsidRDefault="00246969" w:rsidP="00412979">
      <w:pPr>
        <w:pStyle w:val="divpkt"/>
        <w:numPr>
          <w:ilvl w:val="1"/>
          <w:numId w:val="36"/>
        </w:numPr>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zerwał wszelkie powiązania z osobami lub podmiotami odpowiedzialnymi za nieprawidłowe postępowanie wykonawcy, </w:t>
      </w:r>
    </w:p>
    <w:p w:rsidR="00246969" w:rsidRPr="00246969" w:rsidRDefault="00246969" w:rsidP="00412979">
      <w:pPr>
        <w:pStyle w:val="divpkt"/>
        <w:numPr>
          <w:ilvl w:val="1"/>
          <w:numId w:val="36"/>
        </w:numPr>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zreorganizował personel, </w:t>
      </w:r>
    </w:p>
    <w:p w:rsidR="00246969" w:rsidRPr="00246969" w:rsidRDefault="00246969" w:rsidP="00412979">
      <w:pPr>
        <w:pStyle w:val="divpkt"/>
        <w:numPr>
          <w:ilvl w:val="1"/>
          <w:numId w:val="36"/>
        </w:numPr>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wdrożył system sprawozdawczości i kontroli, </w:t>
      </w:r>
    </w:p>
    <w:p w:rsidR="00246969" w:rsidRPr="00246969" w:rsidRDefault="00246969" w:rsidP="00412979">
      <w:pPr>
        <w:pStyle w:val="divpkt"/>
        <w:numPr>
          <w:ilvl w:val="1"/>
          <w:numId w:val="36"/>
        </w:numPr>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utworzył struktury audytu wewnętrznego do monitorowania przestrzegania przepisów, wewnętrznych regulacji lub standardów, </w:t>
      </w:r>
    </w:p>
    <w:p w:rsidR="00246969" w:rsidRPr="00246969" w:rsidRDefault="00246969" w:rsidP="00412979">
      <w:pPr>
        <w:pStyle w:val="divpkt"/>
        <w:numPr>
          <w:ilvl w:val="1"/>
          <w:numId w:val="36"/>
        </w:numPr>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wprowadził wewnętrzne regulacje dotyczące odpowiedzialności i odszkodowań za nieprzestrzeganie przepisów, wewnętrznych regulacji lub standardów. </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Zamawiający oceni,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wykluczy wykonawcę.</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Z postępowania o udzielenie zamówienia publicznego wyklucza się Wykonawcę, w stosunku do którego zachodzi okoliczność, o której mowa w: art. 7 ust. 1 Ustawy z dnia 13 kwietnia 2022 r. o szczególnych rozwiązaniach w zakresie przeciwdziałania wspieraniu agresji na Ukrainę oraz służących ochronie bezpieczeństwa narodowego, (Dz. U. 2022 poz. 835), zwanej dalej „ustawą sankcyjną”.</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Zgodnie z art. art. 7 ust. 1 ustawy sankcyjnej z postępowania o udzielenie zamówienia zamawiający wyklucza Wykonawcę:</w:t>
      </w:r>
    </w:p>
    <w:p w:rsidR="00246969" w:rsidRPr="00246969" w:rsidRDefault="00246969" w:rsidP="00246969">
      <w:pPr>
        <w:pStyle w:val="divparagraph"/>
        <w:spacing w:before="120" w:after="120" w:line="276" w:lineRule="auto"/>
        <w:ind w:left="360"/>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1) wymienionego w wykazach określonych w rozporządzeniu 765/2006 i rozporządzeniu 269/2014 albo wpisanego na listę na podstawie decyzji w sprawie wpisu na listę rozstrzygającej o zastosowaniu środka, o którym mowa w art. 1 pkt 3 ustawy sankcyjnej;</w:t>
      </w:r>
    </w:p>
    <w:p w:rsidR="00246969" w:rsidRPr="00246969" w:rsidRDefault="00246969" w:rsidP="00246969">
      <w:pPr>
        <w:pStyle w:val="divparagraph"/>
        <w:spacing w:before="120" w:after="120" w:line="276" w:lineRule="auto"/>
        <w:ind w:left="360"/>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246969" w:rsidRPr="00246969" w:rsidRDefault="00246969" w:rsidP="00246969">
      <w:pPr>
        <w:pStyle w:val="divparagraph"/>
        <w:spacing w:before="120" w:after="120" w:line="276" w:lineRule="auto"/>
        <w:ind w:left="360"/>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Wykluczenie, o którym mowa w ust. 8 następować będzie na okres trwania ww. okoliczności. W przypadku wykonawcy wykluczonego na podstawie art. 7 ust. 1 ustawy sankcyjnej, Zamawiający odrzuca ofertę takiego Wykonawcy.</w:t>
      </w:r>
    </w:p>
    <w:p w:rsidR="00246969" w:rsidRPr="00246969" w:rsidRDefault="00246969" w:rsidP="00412979">
      <w:pPr>
        <w:pStyle w:val="Akapitzlist"/>
        <w:numPr>
          <w:ilvl w:val="0"/>
          <w:numId w:val="36"/>
        </w:numPr>
        <w:spacing w:line="276" w:lineRule="auto"/>
        <w:jc w:val="both"/>
        <w:rPr>
          <w:rFonts w:cstheme="minorHAnsi"/>
          <w:sz w:val="20"/>
          <w:szCs w:val="20"/>
        </w:rPr>
      </w:pPr>
      <w:r w:rsidRPr="00246969">
        <w:rPr>
          <w:rFonts w:cstheme="minorHAnsi"/>
          <w:sz w:val="20"/>
          <w:szCs w:val="20"/>
        </w:rPr>
        <w:t>Sposób wykazania braku podstaw wykluczenia wskazano w Rozdziale 10 SWZ.</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8. </w:t>
      </w:r>
    </w:p>
    <w:p w:rsidR="00996677" w:rsidRPr="00246969" w:rsidRDefault="00E85C09">
      <w:pPr>
        <w:spacing w:line="276" w:lineRule="auto"/>
        <w:jc w:val="both"/>
        <w:rPr>
          <w:rFonts w:cstheme="minorHAnsi"/>
          <w:sz w:val="20"/>
          <w:szCs w:val="20"/>
        </w:rPr>
      </w:pPr>
      <w:r w:rsidRPr="00246969">
        <w:rPr>
          <w:rFonts w:cstheme="minorHAnsi"/>
          <w:b/>
          <w:sz w:val="20"/>
          <w:szCs w:val="20"/>
        </w:rPr>
        <w:t>Informacja dla Wykonawców wspólnie ubiegających się o udzielenie zamówienia (Spółki cywilne/Konsorcja).</w:t>
      </w:r>
    </w:p>
    <w:p w:rsidR="00996677" w:rsidRPr="00246969" w:rsidRDefault="00E85C09" w:rsidP="00EB4EA6">
      <w:pPr>
        <w:pStyle w:val="Akapitzlist"/>
        <w:numPr>
          <w:ilvl w:val="0"/>
          <w:numId w:val="5"/>
        </w:numPr>
        <w:spacing w:line="276" w:lineRule="auto"/>
        <w:jc w:val="both"/>
        <w:rPr>
          <w:rFonts w:cstheme="minorHAnsi"/>
          <w:sz w:val="20"/>
          <w:szCs w:val="20"/>
        </w:rPr>
      </w:pPr>
      <w:r w:rsidRPr="00246969">
        <w:rPr>
          <w:rFonts w:cstheme="minorHAnsi"/>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996677" w:rsidRPr="00246969" w:rsidRDefault="00E85C09" w:rsidP="00EB4EA6">
      <w:pPr>
        <w:pStyle w:val="Akapitzlist"/>
        <w:numPr>
          <w:ilvl w:val="0"/>
          <w:numId w:val="5"/>
        </w:numPr>
        <w:spacing w:line="276" w:lineRule="auto"/>
        <w:jc w:val="both"/>
        <w:rPr>
          <w:rFonts w:cstheme="minorHAnsi"/>
          <w:sz w:val="20"/>
          <w:szCs w:val="20"/>
        </w:rPr>
      </w:pPr>
      <w:r w:rsidRPr="00246969">
        <w:rPr>
          <w:rFonts w:cstheme="minorHAnsi"/>
          <w:sz w:val="20"/>
          <w:szCs w:val="20"/>
        </w:rPr>
        <w:t>Wykonawcy wspólnie ubiegający się o udzielenie zamówienia ponoszą solidarną odpowiedzialność za wykonanie umowy w sprawie zamówienia publicznego.</w:t>
      </w:r>
    </w:p>
    <w:p w:rsidR="00996677" w:rsidRPr="00246969" w:rsidRDefault="00E85C09" w:rsidP="00EB4EA6">
      <w:pPr>
        <w:pStyle w:val="Akapitzlist"/>
        <w:numPr>
          <w:ilvl w:val="0"/>
          <w:numId w:val="5"/>
        </w:numPr>
        <w:spacing w:line="276" w:lineRule="auto"/>
        <w:jc w:val="both"/>
        <w:rPr>
          <w:rFonts w:cstheme="minorHAnsi"/>
          <w:sz w:val="20"/>
          <w:szCs w:val="20"/>
        </w:rPr>
      </w:pPr>
      <w:r w:rsidRPr="00246969">
        <w:rPr>
          <w:rFonts w:cstheme="minorHAnsi"/>
          <w:sz w:val="20"/>
          <w:szCs w:val="20"/>
        </w:rPr>
        <w:t>Jeżeli została wybrana oferta Wykonawców wspólnie ubiegających się o udzielenie zamówienia, Zamawiający może żądać przed zawarciem umowy w sprawie zamówienia publicznego kopii umowy regulującej współpracę tych Wykonawców.</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9. </w:t>
      </w:r>
    </w:p>
    <w:p w:rsidR="00996677" w:rsidRPr="00246969" w:rsidRDefault="00E85C09">
      <w:pPr>
        <w:spacing w:line="276" w:lineRule="auto"/>
        <w:jc w:val="both"/>
        <w:rPr>
          <w:rFonts w:cstheme="minorHAnsi"/>
          <w:sz w:val="20"/>
          <w:szCs w:val="20"/>
        </w:rPr>
      </w:pPr>
      <w:r w:rsidRPr="00246969">
        <w:rPr>
          <w:rFonts w:cstheme="minorHAnsi"/>
          <w:b/>
          <w:sz w:val="20"/>
          <w:szCs w:val="20"/>
        </w:rPr>
        <w:t>Informacja dla Wykonawców polegających na zasobach innych podmiotów na zasadach określonych w art. 118 Ustawy oraz dla Wykonawców zamierzających powierzyć wykonanie części zamówienia Podwykonawcom.</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Zobowiązanie podmiotu udostępniającego zasoby, o którym mowa w ust. 3 powyżej, potwierdza, że stosunek łączący Wykonawcę z podmiotami udostępniającymi zasoby gwarantuje rzeczywisty dostęp do tych zasobów oraz określa w szczególności:</w:t>
      </w:r>
    </w:p>
    <w:p w:rsidR="00996677" w:rsidRPr="00246969" w:rsidRDefault="00E85C09" w:rsidP="00EB4EA6">
      <w:pPr>
        <w:pStyle w:val="Akapitzlist"/>
        <w:numPr>
          <w:ilvl w:val="0"/>
          <w:numId w:val="7"/>
        </w:numPr>
        <w:spacing w:line="276" w:lineRule="auto"/>
        <w:ind w:left="709"/>
        <w:jc w:val="both"/>
        <w:rPr>
          <w:rFonts w:cstheme="minorHAnsi"/>
          <w:sz w:val="20"/>
          <w:szCs w:val="20"/>
        </w:rPr>
      </w:pPr>
      <w:r w:rsidRPr="00246969">
        <w:rPr>
          <w:rFonts w:cstheme="minorHAnsi"/>
          <w:sz w:val="20"/>
          <w:szCs w:val="20"/>
        </w:rPr>
        <w:t>zakres dostępnych Wykonawcy zasobów podmiotu udostępniającego zasoby;</w:t>
      </w:r>
    </w:p>
    <w:p w:rsidR="00996677" w:rsidRPr="00246969" w:rsidRDefault="00E85C09" w:rsidP="00EB4EA6">
      <w:pPr>
        <w:pStyle w:val="Akapitzlist"/>
        <w:numPr>
          <w:ilvl w:val="0"/>
          <w:numId w:val="7"/>
        </w:numPr>
        <w:spacing w:line="276" w:lineRule="auto"/>
        <w:ind w:left="709"/>
        <w:jc w:val="both"/>
        <w:rPr>
          <w:rFonts w:cstheme="minorHAnsi"/>
          <w:sz w:val="20"/>
          <w:szCs w:val="20"/>
        </w:rPr>
      </w:pPr>
      <w:r w:rsidRPr="00246969">
        <w:rPr>
          <w:rFonts w:cstheme="minorHAnsi"/>
          <w:sz w:val="20"/>
          <w:szCs w:val="20"/>
        </w:rPr>
        <w:t>sposób i okres udostępnienia Wykonawcy i wykorzystania przez niego zasobów podmiotu udostępniającego te zasoby przy wykonywaniu zamówienia;</w:t>
      </w:r>
    </w:p>
    <w:p w:rsidR="00996677" w:rsidRPr="00246969" w:rsidRDefault="00E85C09" w:rsidP="00EB4EA6">
      <w:pPr>
        <w:pStyle w:val="Akapitzlist"/>
        <w:numPr>
          <w:ilvl w:val="0"/>
          <w:numId w:val="7"/>
        </w:numPr>
        <w:spacing w:line="276" w:lineRule="auto"/>
        <w:ind w:left="709"/>
        <w:jc w:val="both"/>
        <w:rPr>
          <w:rFonts w:cstheme="minorHAnsi"/>
          <w:sz w:val="20"/>
          <w:szCs w:val="20"/>
        </w:rPr>
      </w:pPr>
      <w:r w:rsidRPr="00246969">
        <w:rPr>
          <w:rFonts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Zamawiający ocenia, czy udostępniane Wykonawcy przez podmioty udostępniające zasoby zdolności techniczne lub zawodowe lub ich sytuacja finan</w:t>
      </w:r>
      <w:r w:rsidR="001637D3">
        <w:rPr>
          <w:rFonts w:cstheme="minorHAnsi"/>
          <w:sz w:val="20"/>
          <w:szCs w:val="20"/>
        </w:rPr>
        <w:t>sowa lub ekonomiczna, pozwalają</w:t>
      </w:r>
      <w:r w:rsidRPr="00246969">
        <w:rPr>
          <w:rFonts w:cstheme="minorHAnsi"/>
          <w:sz w:val="20"/>
          <w:szCs w:val="20"/>
        </w:rPr>
        <w:t xml:space="preserve"> na wykazanie przez Wykonawcę spełniania warunków udziału w postępowaniu oraz, jeżeli dotyczy, kryteriów selekcji, a także bada, czy nie zachodzą wobec tego podmiotu podstawy wykluczenia, które zostały przewidziane względem Wykonawcy.</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Jeżeli zdolności techniczne lub zawodowe, sytuacja ekonomiczna lub finansowa podmiotu udostępniającego zasoby nie potwierdzają spełniania pr</w:t>
      </w:r>
      <w:r w:rsidR="00AB286B">
        <w:rPr>
          <w:rFonts w:cstheme="minorHAnsi"/>
          <w:sz w:val="20"/>
          <w:szCs w:val="20"/>
        </w:rPr>
        <w:t>zez Wykonawcę warunków udziału w </w:t>
      </w:r>
      <w:r w:rsidRPr="00246969">
        <w:rPr>
          <w:rFonts w:cstheme="minorHAnsi"/>
          <w:sz w:val="20"/>
          <w:szCs w:val="20"/>
        </w:rPr>
        <w:t>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Wykonawca zamierzający powierzyć Podwykonawcom realizację części zamówienia zobowiązany jest podać taką informację w formularzu oferty wraz z podaniem zakresu zamówienia jakie zamierza powierzyć podwykonawcom, jak również nazw podwykonawców, o ile są znane na etapie składania ofert.</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10. </w:t>
      </w:r>
    </w:p>
    <w:p w:rsidR="00996677" w:rsidRPr="00246969" w:rsidRDefault="00E85C09">
      <w:pPr>
        <w:spacing w:line="276" w:lineRule="auto"/>
        <w:jc w:val="both"/>
        <w:rPr>
          <w:rFonts w:cstheme="minorHAnsi"/>
          <w:sz w:val="20"/>
          <w:szCs w:val="20"/>
        </w:rPr>
      </w:pPr>
      <w:r w:rsidRPr="00246969">
        <w:rPr>
          <w:rFonts w:cstheme="minorHAnsi"/>
          <w:b/>
          <w:sz w:val="20"/>
          <w:szCs w:val="20"/>
        </w:rPr>
        <w:t>Wykaz dokumentów i oświadczeń, których złożenia Zamawiający wymaga od Wykonawcy w postępowaniu o udzielenie zamówienia.</w:t>
      </w:r>
    </w:p>
    <w:p w:rsidR="00996677" w:rsidRPr="00246969" w:rsidRDefault="00E85C09">
      <w:pPr>
        <w:spacing w:line="276" w:lineRule="auto"/>
        <w:jc w:val="both"/>
        <w:rPr>
          <w:rFonts w:cstheme="minorHAnsi"/>
          <w:sz w:val="20"/>
          <w:szCs w:val="20"/>
        </w:rPr>
      </w:pPr>
      <w:r w:rsidRPr="00246969">
        <w:rPr>
          <w:rFonts w:cstheme="minorHAnsi"/>
          <w:sz w:val="20"/>
          <w:szCs w:val="20"/>
          <w:u w:val="single"/>
        </w:rPr>
        <w:t>A. PODMIOTOWE ŚRODKI DOWODOWE</w:t>
      </w:r>
    </w:p>
    <w:p w:rsidR="00996677" w:rsidRPr="00246969" w:rsidRDefault="00E85C09" w:rsidP="00EB4EA6">
      <w:pPr>
        <w:pStyle w:val="Akapitzlist"/>
        <w:numPr>
          <w:ilvl w:val="0"/>
          <w:numId w:val="8"/>
        </w:numPr>
        <w:spacing w:line="276" w:lineRule="auto"/>
        <w:jc w:val="both"/>
        <w:rPr>
          <w:rFonts w:cstheme="minorHAnsi"/>
          <w:sz w:val="20"/>
          <w:szCs w:val="20"/>
        </w:rPr>
      </w:pPr>
      <w:r w:rsidRPr="00246969">
        <w:rPr>
          <w:rFonts w:cstheme="minorHAnsi"/>
          <w:sz w:val="20"/>
          <w:szCs w:val="20"/>
        </w:rPr>
        <w:t>Wraz z ofertą Wykonawca zobowiązany jest złożyć oświadczenie, o którym mowa w art. 125 ust. 1 Ustawy, stanowiące wstępne potwierdzenie, że Wykonawca na dzień składania ofert:</w:t>
      </w:r>
    </w:p>
    <w:p w:rsidR="00996677" w:rsidRPr="00246969" w:rsidRDefault="00E85C09" w:rsidP="00EB4EA6">
      <w:pPr>
        <w:pStyle w:val="Akapitzlist"/>
        <w:numPr>
          <w:ilvl w:val="0"/>
          <w:numId w:val="9"/>
        </w:numPr>
        <w:spacing w:line="276" w:lineRule="auto"/>
        <w:jc w:val="both"/>
        <w:rPr>
          <w:rFonts w:cstheme="minorHAnsi"/>
          <w:sz w:val="20"/>
          <w:szCs w:val="20"/>
        </w:rPr>
      </w:pPr>
      <w:r w:rsidRPr="00246969">
        <w:rPr>
          <w:rFonts w:cstheme="minorHAnsi"/>
          <w:sz w:val="20"/>
          <w:szCs w:val="20"/>
        </w:rPr>
        <w:t>nie podlega wykluczeniu,</w:t>
      </w:r>
    </w:p>
    <w:p w:rsidR="00996677" w:rsidRPr="00246969" w:rsidRDefault="00E85C09" w:rsidP="00EB4EA6">
      <w:pPr>
        <w:pStyle w:val="Akapitzlist"/>
        <w:numPr>
          <w:ilvl w:val="0"/>
          <w:numId w:val="9"/>
        </w:numPr>
        <w:spacing w:line="276" w:lineRule="auto"/>
        <w:jc w:val="both"/>
        <w:rPr>
          <w:rFonts w:cstheme="minorHAnsi"/>
          <w:sz w:val="20"/>
          <w:szCs w:val="20"/>
        </w:rPr>
      </w:pPr>
      <w:r w:rsidRPr="00246969">
        <w:rPr>
          <w:rFonts w:cstheme="minorHAnsi"/>
          <w:sz w:val="20"/>
          <w:szCs w:val="20"/>
        </w:rPr>
        <w:t>spełnia warunki udziału w postępowaniu lub kryteria selekcji.</w:t>
      </w:r>
    </w:p>
    <w:p w:rsidR="00996677" w:rsidRPr="00246969" w:rsidRDefault="00E85C09" w:rsidP="00EB4EA6">
      <w:pPr>
        <w:pStyle w:val="Akapitzlist"/>
        <w:numPr>
          <w:ilvl w:val="0"/>
          <w:numId w:val="8"/>
        </w:numPr>
        <w:spacing w:line="276" w:lineRule="auto"/>
        <w:jc w:val="both"/>
        <w:rPr>
          <w:rFonts w:cstheme="minorHAnsi"/>
          <w:sz w:val="20"/>
          <w:szCs w:val="20"/>
        </w:rPr>
      </w:pPr>
      <w:r w:rsidRPr="00246969">
        <w:rPr>
          <w:rFonts w:cstheme="minorHAnsi"/>
          <w:sz w:val="20"/>
          <w:szCs w:val="20"/>
        </w:rPr>
        <w:t xml:space="preserve">Wzór oświadczenia, o którym mowa w ust. 1 powyżej stanowi </w:t>
      </w:r>
      <w:r w:rsidRPr="00246969">
        <w:rPr>
          <w:rFonts w:cstheme="minorHAnsi"/>
          <w:b/>
          <w:bCs/>
          <w:sz w:val="20"/>
          <w:szCs w:val="20"/>
        </w:rPr>
        <w:t xml:space="preserve">Załącznik Nr </w:t>
      </w:r>
      <w:r w:rsidR="001637D3">
        <w:rPr>
          <w:rFonts w:cstheme="minorHAnsi"/>
          <w:b/>
          <w:bCs/>
          <w:sz w:val="20"/>
          <w:szCs w:val="20"/>
        </w:rPr>
        <w:t>4</w:t>
      </w:r>
      <w:r w:rsidRPr="00246969">
        <w:rPr>
          <w:rFonts w:cstheme="minorHAnsi"/>
          <w:b/>
          <w:bCs/>
          <w:sz w:val="20"/>
          <w:szCs w:val="20"/>
        </w:rPr>
        <w:t xml:space="preserve"> do SWZ</w:t>
      </w:r>
      <w:r w:rsidRPr="00246969">
        <w:rPr>
          <w:rFonts w:cstheme="minorHAnsi"/>
          <w:sz w:val="20"/>
          <w:szCs w:val="20"/>
        </w:rPr>
        <w:t>.</w:t>
      </w:r>
    </w:p>
    <w:p w:rsidR="00996677" w:rsidRPr="00246969" w:rsidRDefault="00E85C09" w:rsidP="00EB4EA6">
      <w:pPr>
        <w:pStyle w:val="Akapitzlist"/>
        <w:numPr>
          <w:ilvl w:val="0"/>
          <w:numId w:val="8"/>
        </w:numPr>
        <w:spacing w:line="276" w:lineRule="auto"/>
        <w:jc w:val="both"/>
        <w:rPr>
          <w:rFonts w:cstheme="minorHAnsi"/>
          <w:sz w:val="20"/>
          <w:szCs w:val="20"/>
        </w:rPr>
      </w:pPr>
      <w:r w:rsidRPr="00246969">
        <w:rPr>
          <w:rFonts w:cstheme="minorHAnsi"/>
          <w:sz w:val="20"/>
          <w:szCs w:val="20"/>
        </w:rPr>
        <w:t>W przypadku Wykonawców wspólnie ubiegających się o udzielenie zamówienia oświadczenie, o którym mowa w ust. 1 powyżej, składa każdy z tych Wykonawców oddzielnie. Oświadczenie potwierdza brak podstaw do wykluczenia oraz spełnianie warunków udziału w postępowaniu lub kryteriów selekcji w zakresie w jakim każdy z Wykonawców wykazuje spełnienie tych warunków.</w:t>
      </w:r>
    </w:p>
    <w:p w:rsidR="00996677" w:rsidRPr="00246969" w:rsidRDefault="00E85C09">
      <w:pPr>
        <w:spacing w:line="276" w:lineRule="auto"/>
        <w:jc w:val="both"/>
        <w:rPr>
          <w:rFonts w:cstheme="minorHAnsi"/>
          <w:sz w:val="20"/>
          <w:szCs w:val="20"/>
        </w:rPr>
      </w:pPr>
      <w:r w:rsidRPr="00246969">
        <w:rPr>
          <w:rFonts w:cstheme="minorHAnsi"/>
          <w:sz w:val="20"/>
          <w:szCs w:val="20"/>
          <w:u w:val="single"/>
        </w:rPr>
        <w:t xml:space="preserve">B. PRZEDMIOTOWE ŚRODKI DOWODOWE </w:t>
      </w:r>
    </w:p>
    <w:p w:rsidR="00996677" w:rsidRPr="00246969" w:rsidRDefault="00E85C09" w:rsidP="00E85C09">
      <w:pPr>
        <w:spacing w:line="276" w:lineRule="auto"/>
        <w:jc w:val="both"/>
        <w:rPr>
          <w:rFonts w:cstheme="minorHAnsi"/>
          <w:sz w:val="20"/>
          <w:szCs w:val="20"/>
        </w:rPr>
      </w:pPr>
      <w:r w:rsidRPr="00246969">
        <w:rPr>
          <w:rFonts w:cstheme="minorHAnsi"/>
          <w:sz w:val="20"/>
          <w:szCs w:val="20"/>
        </w:rPr>
        <w:t>Zamawiający nie wymaga przedmiotowych środków dowodowych w postępowaniu.</w:t>
      </w:r>
    </w:p>
    <w:p w:rsidR="00996677" w:rsidRPr="00246969" w:rsidRDefault="00E85C09">
      <w:pPr>
        <w:spacing w:line="276" w:lineRule="auto"/>
        <w:jc w:val="both"/>
        <w:rPr>
          <w:rFonts w:cstheme="minorHAnsi"/>
          <w:sz w:val="20"/>
          <w:szCs w:val="20"/>
        </w:rPr>
      </w:pPr>
      <w:r w:rsidRPr="00246969">
        <w:rPr>
          <w:rFonts w:cstheme="minorHAnsi"/>
          <w:sz w:val="20"/>
          <w:szCs w:val="20"/>
          <w:u w:val="single"/>
        </w:rPr>
        <w:t>C. INNE DOKUMENTY SKŁADANE PRZEZ WYKONAWCĘ WRAZ Z OFERTĄ</w:t>
      </w:r>
    </w:p>
    <w:p w:rsidR="00996677" w:rsidRPr="00246969" w:rsidRDefault="00E85C09" w:rsidP="00EB4EA6">
      <w:pPr>
        <w:pStyle w:val="Akapitzlist"/>
        <w:numPr>
          <w:ilvl w:val="0"/>
          <w:numId w:val="11"/>
        </w:numPr>
        <w:spacing w:line="276" w:lineRule="auto"/>
        <w:jc w:val="both"/>
        <w:rPr>
          <w:rFonts w:cstheme="minorHAnsi"/>
          <w:sz w:val="20"/>
          <w:szCs w:val="20"/>
        </w:rPr>
      </w:pPr>
      <w:r w:rsidRPr="00246969">
        <w:rPr>
          <w:rFonts w:cstheme="minorHAnsi"/>
          <w:sz w:val="20"/>
          <w:szCs w:val="20"/>
        </w:rPr>
        <w:t xml:space="preserve">Uzupełniony Formularz ofertowy – zgodnie z </w:t>
      </w:r>
      <w:r w:rsidRPr="00246969">
        <w:rPr>
          <w:rFonts w:cstheme="minorHAnsi"/>
          <w:b/>
          <w:bCs/>
          <w:sz w:val="20"/>
          <w:szCs w:val="20"/>
        </w:rPr>
        <w:t>Załącznikiem Nr 1 do SWZ</w:t>
      </w:r>
      <w:r w:rsidRPr="00246969">
        <w:rPr>
          <w:rFonts w:cstheme="minorHAnsi"/>
          <w:sz w:val="20"/>
          <w:szCs w:val="20"/>
        </w:rPr>
        <w:t>.</w:t>
      </w:r>
    </w:p>
    <w:p w:rsidR="00996677" w:rsidRPr="00246969" w:rsidRDefault="00E85C09" w:rsidP="00EB4EA6">
      <w:pPr>
        <w:pStyle w:val="Akapitzlist"/>
        <w:numPr>
          <w:ilvl w:val="0"/>
          <w:numId w:val="11"/>
        </w:numPr>
        <w:spacing w:line="360" w:lineRule="auto"/>
        <w:rPr>
          <w:rFonts w:cstheme="minorHAnsi"/>
          <w:sz w:val="20"/>
          <w:szCs w:val="20"/>
        </w:rPr>
      </w:pPr>
      <w:r w:rsidRPr="00246969">
        <w:rPr>
          <w:rFonts w:cstheme="minorHAnsi"/>
          <w:sz w:val="20"/>
          <w:szCs w:val="20"/>
        </w:rPr>
        <w:t xml:space="preserve">Uzupełniony Formularz cenowy - zgodnie z </w:t>
      </w:r>
      <w:r w:rsidRPr="00246969">
        <w:rPr>
          <w:rFonts w:cstheme="minorHAnsi"/>
          <w:b/>
          <w:bCs/>
          <w:sz w:val="20"/>
          <w:szCs w:val="20"/>
        </w:rPr>
        <w:t xml:space="preserve">Załącznikiem </w:t>
      </w:r>
      <w:r w:rsidRPr="00252E95">
        <w:rPr>
          <w:rFonts w:cstheme="minorHAnsi"/>
          <w:b/>
          <w:bCs/>
          <w:color w:val="auto"/>
          <w:sz w:val="20"/>
          <w:szCs w:val="20"/>
        </w:rPr>
        <w:t xml:space="preserve">Nr </w:t>
      </w:r>
      <w:r w:rsidR="00665EDC" w:rsidRPr="007C2ECD">
        <w:rPr>
          <w:rFonts w:cstheme="minorHAnsi"/>
          <w:b/>
          <w:bCs/>
          <w:color w:val="auto"/>
          <w:sz w:val="20"/>
          <w:szCs w:val="20"/>
        </w:rPr>
        <w:t>2</w:t>
      </w:r>
      <w:r w:rsidRPr="007C2ECD">
        <w:rPr>
          <w:rFonts w:cstheme="minorHAnsi"/>
          <w:b/>
          <w:sz w:val="20"/>
          <w:szCs w:val="20"/>
        </w:rPr>
        <w:t xml:space="preserve"> do SWZ.</w:t>
      </w:r>
    </w:p>
    <w:p w:rsidR="00996677" w:rsidRPr="00246969" w:rsidRDefault="00E85C09" w:rsidP="00EB4EA6">
      <w:pPr>
        <w:pStyle w:val="Akapitzlist"/>
        <w:numPr>
          <w:ilvl w:val="0"/>
          <w:numId w:val="11"/>
        </w:numPr>
        <w:spacing w:line="276" w:lineRule="auto"/>
        <w:jc w:val="both"/>
        <w:rPr>
          <w:rFonts w:cstheme="minorHAnsi"/>
          <w:sz w:val="20"/>
          <w:szCs w:val="20"/>
        </w:rPr>
      </w:pPr>
      <w:r w:rsidRPr="00246969">
        <w:rPr>
          <w:rFonts w:cstheme="minorHAnsi"/>
          <w:sz w:val="20"/>
          <w:szCs w:val="20"/>
        </w:rPr>
        <w:t>Oświadczenie o spełnianiu warunków udziału w p</w:t>
      </w:r>
      <w:r w:rsidR="00AB286B">
        <w:rPr>
          <w:rFonts w:cstheme="minorHAnsi"/>
          <w:sz w:val="20"/>
          <w:szCs w:val="20"/>
        </w:rPr>
        <w:t>ostępowaniu oraz braku podstaw do wykluczenia z </w:t>
      </w:r>
      <w:r w:rsidRPr="00246969">
        <w:rPr>
          <w:rFonts w:cstheme="minorHAnsi"/>
          <w:sz w:val="20"/>
          <w:szCs w:val="20"/>
        </w:rPr>
        <w:t xml:space="preserve">postępowania o udzielenie zamówienia publicznego – zgodnie z </w:t>
      </w:r>
      <w:r w:rsidRPr="00246969">
        <w:rPr>
          <w:rFonts w:cstheme="minorHAnsi"/>
          <w:b/>
          <w:bCs/>
          <w:sz w:val="20"/>
          <w:szCs w:val="20"/>
        </w:rPr>
        <w:t xml:space="preserve">Załącznikiem Nr </w:t>
      </w:r>
      <w:r w:rsidR="00665EDC">
        <w:rPr>
          <w:rFonts w:cstheme="minorHAnsi"/>
          <w:b/>
          <w:bCs/>
          <w:sz w:val="20"/>
          <w:szCs w:val="20"/>
        </w:rPr>
        <w:t>4</w:t>
      </w:r>
      <w:r w:rsidRPr="00246969">
        <w:rPr>
          <w:rFonts w:cstheme="minorHAnsi"/>
          <w:b/>
          <w:bCs/>
          <w:sz w:val="20"/>
          <w:szCs w:val="20"/>
        </w:rPr>
        <w:t xml:space="preserve"> do SWZ.</w:t>
      </w:r>
    </w:p>
    <w:p w:rsidR="00996677" w:rsidRPr="00246969" w:rsidRDefault="00E85C09" w:rsidP="00EB4EA6">
      <w:pPr>
        <w:pStyle w:val="Akapitzlist"/>
        <w:numPr>
          <w:ilvl w:val="0"/>
          <w:numId w:val="11"/>
        </w:numPr>
        <w:spacing w:line="276" w:lineRule="auto"/>
        <w:jc w:val="both"/>
        <w:rPr>
          <w:rFonts w:cstheme="minorHAnsi"/>
          <w:sz w:val="20"/>
          <w:szCs w:val="20"/>
        </w:rPr>
      </w:pPr>
      <w:r w:rsidRPr="00246969">
        <w:rPr>
          <w:rFonts w:cstheme="minorHAnsi"/>
          <w:sz w:val="20"/>
          <w:szCs w:val="20"/>
        </w:rPr>
        <w:t>Pełnomocnictwo upoważniające do złożenia oferty, jeżeli ofertę składa pełnomocnik.</w:t>
      </w:r>
    </w:p>
    <w:p w:rsidR="00996677" w:rsidRPr="00246969" w:rsidRDefault="00E85C09" w:rsidP="00EB4EA6">
      <w:pPr>
        <w:pStyle w:val="Akapitzlist"/>
        <w:numPr>
          <w:ilvl w:val="0"/>
          <w:numId w:val="11"/>
        </w:numPr>
        <w:spacing w:line="276" w:lineRule="auto"/>
        <w:jc w:val="both"/>
        <w:rPr>
          <w:rFonts w:cstheme="minorHAnsi"/>
          <w:sz w:val="20"/>
          <w:szCs w:val="20"/>
        </w:rPr>
      </w:pPr>
      <w:r w:rsidRPr="00246969">
        <w:rPr>
          <w:rFonts w:cstheme="minorHAnsi"/>
          <w:sz w:val="20"/>
          <w:szCs w:val="20"/>
        </w:rPr>
        <w:t>Pełnomocnictwo do reprezentowania w postępowaniu Wykona</w:t>
      </w:r>
      <w:r w:rsidR="00AB286B">
        <w:rPr>
          <w:rFonts w:cstheme="minorHAnsi"/>
          <w:sz w:val="20"/>
          <w:szCs w:val="20"/>
        </w:rPr>
        <w:t>wców wspólnie ubiegających się o </w:t>
      </w:r>
      <w:r w:rsidRPr="00246969">
        <w:rPr>
          <w:rFonts w:cstheme="minorHAnsi"/>
          <w:sz w:val="20"/>
          <w:szCs w:val="20"/>
        </w:rPr>
        <w:t>udzielenie zamówienia - dotyczy ofert składanych przez Wykonawców wspólnie ubiegających się o udzielenie zamówienia.</w:t>
      </w:r>
    </w:p>
    <w:p w:rsidR="00996677" w:rsidRPr="00246969" w:rsidRDefault="00E85C09" w:rsidP="00EB4EA6">
      <w:pPr>
        <w:pStyle w:val="Akapitzlist"/>
        <w:numPr>
          <w:ilvl w:val="0"/>
          <w:numId w:val="11"/>
        </w:numPr>
        <w:spacing w:line="276" w:lineRule="auto"/>
        <w:jc w:val="both"/>
        <w:rPr>
          <w:rFonts w:cstheme="minorHAnsi"/>
          <w:sz w:val="20"/>
          <w:szCs w:val="20"/>
        </w:rPr>
      </w:pPr>
      <w:r w:rsidRPr="00246969">
        <w:rPr>
          <w:rFonts w:cstheme="minorHAnsi"/>
          <w:sz w:val="20"/>
          <w:szCs w:val="20"/>
        </w:rPr>
        <w:t>Pełnomocnictwo do złożenia oferty musi być złożone w oryginale w takiej samej formie, jak składana oferta (</w:t>
      </w:r>
      <w:proofErr w:type="spellStart"/>
      <w:r w:rsidRPr="00246969">
        <w:rPr>
          <w:rFonts w:cstheme="minorHAnsi"/>
          <w:sz w:val="20"/>
          <w:szCs w:val="20"/>
        </w:rPr>
        <w:t>t.j</w:t>
      </w:r>
      <w:proofErr w:type="spellEnd"/>
      <w:r w:rsidRPr="00246969">
        <w:rPr>
          <w:rFonts w:cstheme="minorHAnsi"/>
          <w:sz w:val="20"/>
          <w:szCs w:val="20"/>
        </w:rPr>
        <w:t>. w formie elektronicznej lub postaci elektronicznej opatrzonej podpisem kwalifikowanym podpisem elektronicznym, podpisem zaufanym lub osobistym).</w:t>
      </w:r>
    </w:p>
    <w:p w:rsidR="00996677" w:rsidRPr="00246969" w:rsidRDefault="00E85C09" w:rsidP="00EB4EA6">
      <w:pPr>
        <w:pStyle w:val="Akapitzlist"/>
        <w:numPr>
          <w:ilvl w:val="0"/>
          <w:numId w:val="11"/>
        </w:numPr>
        <w:spacing w:line="276" w:lineRule="auto"/>
        <w:jc w:val="both"/>
        <w:rPr>
          <w:rFonts w:cstheme="minorHAnsi"/>
          <w:sz w:val="20"/>
          <w:szCs w:val="20"/>
        </w:rPr>
      </w:pPr>
      <w:r w:rsidRPr="00246969">
        <w:rPr>
          <w:rFonts w:cstheme="minorHAnsi"/>
          <w:sz w:val="20"/>
          <w:szCs w:val="20"/>
        </w:rPr>
        <w:t xml:space="preserve">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996677" w:rsidRPr="00246969" w:rsidRDefault="00E85C09">
      <w:pPr>
        <w:spacing w:line="276" w:lineRule="auto"/>
        <w:jc w:val="both"/>
        <w:rPr>
          <w:rFonts w:cstheme="minorHAnsi"/>
          <w:sz w:val="20"/>
          <w:szCs w:val="20"/>
        </w:rPr>
      </w:pPr>
      <w:r w:rsidRPr="00246969">
        <w:rPr>
          <w:rFonts w:cstheme="minorHAnsi"/>
          <w:sz w:val="20"/>
          <w:szCs w:val="20"/>
          <w:u w:val="single"/>
        </w:rPr>
        <w:t>D. WYKAZ PODMIOTOWYCH ŚRODKÓW DOWODOWYCH SKŁADANE NA WEZWANIE ZAMAWIAJĄCEGO PRZEZ WYKONAWCĘ, KTÓREGO OF</w:t>
      </w:r>
      <w:r w:rsidR="00C76644">
        <w:rPr>
          <w:rFonts w:cstheme="minorHAnsi"/>
          <w:sz w:val="20"/>
          <w:szCs w:val="20"/>
          <w:u w:val="single"/>
        </w:rPr>
        <w:t>ERTA ZOSTANIE NAJWYŻEJ OCENIONA</w:t>
      </w:r>
    </w:p>
    <w:p w:rsidR="00C76644" w:rsidRPr="00450CB5" w:rsidRDefault="00C76644" w:rsidP="00C76644">
      <w:pPr>
        <w:tabs>
          <w:tab w:val="left" w:pos="284"/>
        </w:tabs>
        <w:jc w:val="both"/>
        <w:rPr>
          <w:rFonts w:cstheme="minorHAnsi"/>
          <w:sz w:val="20"/>
          <w:szCs w:val="20"/>
        </w:rPr>
      </w:pPr>
      <w:r w:rsidRPr="00355D21">
        <w:rPr>
          <w:rFonts w:cstheme="minorHAnsi"/>
          <w:sz w:val="20"/>
          <w:szCs w:val="20"/>
        </w:rPr>
        <w:t>Zamaw</w:t>
      </w:r>
      <w:r>
        <w:rPr>
          <w:rFonts w:cstheme="minorHAnsi"/>
          <w:sz w:val="20"/>
          <w:szCs w:val="20"/>
        </w:rPr>
        <w:t>iający nie wymaga podmiotowych</w:t>
      </w:r>
      <w:r w:rsidRPr="00355D21">
        <w:rPr>
          <w:rFonts w:cstheme="minorHAnsi"/>
          <w:sz w:val="20"/>
          <w:szCs w:val="20"/>
        </w:rPr>
        <w:t xml:space="preserve"> środków dowodowych w postępowaniu.</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11. </w:t>
      </w:r>
    </w:p>
    <w:p w:rsidR="00996677" w:rsidRPr="00246969" w:rsidRDefault="00E85C09">
      <w:pPr>
        <w:spacing w:line="276" w:lineRule="auto"/>
        <w:jc w:val="both"/>
        <w:rPr>
          <w:rFonts w:cstheme="minorHAnsi"/>
          <w:sz w:val="20"/>
          <w:szCs w:val="20"/>
        </w:rPr>
      </w:pPr>
      <w:r w:rsidRPr="00246969">
        <w:rPr>
          <w:rFonts w:cstheme="minorHAnsi"/>
          <w:b/>
          <w:sz w:val="20"/>
          <w:szCs w:val="20"/>
        </w:rPr>
        <w:t>Informacje o środkach komunikacji elektronicznej, przy użyciu których Zamawiający będzie komunikował się z Wykonawcami, oraz informacje o wymaganiach technicznych i organizacyjnych sporządzania, wysyłani</w:t>
      </w:r>
      <w:r w:rsidR="00AB286B">
        <w:rPr>
          <w:rFonts w:cstheme="minorHAnsi"/>
          <w:b/>
          <w:sz w:val="20"/>
          <w:szCs w:val="20"/>
        </w:rPr>
        <w:t>a i </w:t>
      </w:r>
      <w:r w:rsidRPr="00246969">
        <w:rPr>
          <w:rFonts w:cstheme="minorHAnsi"/>
          <w:b/>
          <w:sz w:val="20"/>
          <w:szCs w:val="20"/>
        </w:rPr>
        <w:t>odbierania korespondencji elektronicznej.</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W postępowaniu o udzielenie zamówienia komunikacja pomiędz</w:t>
      </w:r>
      <w:r w:rsidR="00AB286B">
        <w:rPr>
          <w:rFonts w:cstheme="minorHAnsi"/>
          <w:bCs/>
          <w:color w:val="auto"/>
          <w:sz w:val="20"/>
          <w:szCs w:val="20"/>
        </w:rPr>
        <w:t>y Zamawiającym, a Wykonawcami w </w:t>
      </w:r>
      <w:r w:rsidRPr="00246969">
        <w:rPr>
          <w:rFonts w:cstheme="minorHAnsi"/>
          <w:bCs/>
          <w:color w:val="auto"/>
          <w:sz w:val="20"/>
          <w:szCs w:val="20"/>
        </w:rPr>
        <w:t>szczególności składanie dokumentów, oświadczeń, uzupełnień, wniosków, zawiadomień oraz przekazywanie informacji odbywa się elektronicznie za pośrednictwem formularza „Wyślij wiadomość” dostępnego na dole strony internetowej postępowania zamieszczonego na platformie</w:t>
      </w:r>
      <w:bookmarkStart w:id="1" w:name="_Hlk69461506"/>
      <w:r w:rsidRPr="00246969">
        <w:rPr>
          <w:rFonts w:cstheme="minorHAnsi"/>
          <w:b/>
          <w:bCs/>
          <w:color w:val="auto"/>
          <w:sz w:val="20"/>
          <w:szCs w:val="20"/>
        </w:rPr>
        <w:t xml:space="preserve"> </w:t>
      </w:r>
      <w:hyperlink r:id="rId9" w:history="1">
        <w:r w:rsidRPr="00246969">
          <w:rPr>
            <w:rStyle w:val="Hipercze"/>
            <w:rFonts w:cstheme="minorHAnsi"/>
            <w:b/>
            <w:bCs/>
            <w:sz w:val="20"/>
            <w:szCs w:val="20"/>
          </w:rPr>
          <w:t>https://platformazakupowa.pl/pn/spl/proceedings</w:t>
        </w:r>
      </w:hyperlink>
      <w:r w:rsidRPr="00246969">
        <w:rPr>
          <w:rFonts w:cstheme="minorHAnsi"/>
          <w:color w:val="auto"/>
          <w:sz w:val="20"/>
          <w:szCs w:val="20"/>
        </w:rPr>
        <w:t xml:space="preserve"> </w:t>
      </w:r>
    </w:p>
    <w:bookmarkEnd w:id="1"/>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 xml:space="preserve">W sytuacjach awaryjnych np. w przypadku </w:t>
      </w:r>
      <w:r w:rsidRPr="00246969">
        <w:rPr>
          <w:rFonts w:cstheme="minorHAnsi"/>
          <w:bCs/>
          <w:color w:val="auto"/>
          <w:sz w:val="20"/>
          <w:szCs w:val="20"/>
          <w:u w:val="single"/>
        </w:rPr>
        <w:t>braku działania platformy zakupowej</w:t>
      </w:r>
      <w:r w:rsidRPr="00246969">
        <w:rPr>
          <w:rFonts w:cstheme="minorHAnsi"/>
          <w:bCs/>
          <w:color w:val="auto"/>
          <w:sz w:val="20"/>
          <w:szCs w:val="20"/>
        </w:rPr>
        <w:t xml:space="preserve"> Zamawiający może również komunikować się z Wykonawcami za pomocą poczty elektronicznej e-mail: </w:t>
      </w:r>
      <w:hyperlink r:id="rId10" w:history="1">
        <w:r w:rsidRPr="00246969">
          <w:rPr>
            <w:rStyle w:val="Hipercze"/>
            <w:rFonts w:cstheme="minorHAnsi"/>
            <w:b/>
            <w:bCs/>
            <w:sz w:val="20"/>
            <w:szCs w:val="20"/>
          </w:rPr>
          <w:t>k.polemberska@spl.pl</w:t>
        </w:r>
      </w:hyperlink>
      <w:r w:rsidRPr="00246969">
        <w:rPr>
          <w:rFonts w:cstheme="minorHAnsi"/>
          <w:color w:val="auto"/>
          <w:sz w:val="20"/>
          <w:szCs w:val="20"/>
        </w:rPr>
        <w:t xml:space="preserve"> </w:t>
      </w:r>
    </w:p>
    <w:p w:rsidR="00E85C09" w:rsidRPr="00246969" w:rsidRDefault="00E85C09" w:rsidP="00412979">
      <w:pPr>
        <w:numPr>
          <w:ilvl w:val="0"/>
          <w:numId w:val="27"/>
        </w:numPr>
        <w:jc w:val="both"/>
        <w:rPr>
          <w:rFonts w:cstheme="minorHAnsi"/>
          <w:bCs/>
          <w:color w:val="auto"/>
          <w:sz w:val="20"/>
          <w:szCs w:val="20"/>
        </w:rPr>
      </w:pPr>
      <w:bookmarkStart w:id="2" w:name="_Hlk68530799"/>
      <w:bookmarkEnd w:id="2"/>
      <w:r w:rsidRPr="00246969">
        <w:rPr>
          <w:rFonts w:cstheme="minorHAnsi"/>
          <w:bCs/>
          <w:color w:val="auto"/>
          <w:sz w:val="20"/>
          <w:szCs w:val="20"/>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bookmarkStart w:id="3" w:name="_Hlk68530660"/>
      <w:r w:rsidRPr="00246969">
        <w:rPr>
          <w:rFonts w:cstheme="minorHAnsi"/>
          <w:bCs/>
          <w:color w:val="auto"/>
          <w:sz w:val="20"/>
          <w:szCs w:val="20"/>
        </w:rPr>
        <w:t xml:space="preserve">(Dz. U. poz. 2452) </w:t>
      </w:r>
      <w:bookmarkEnd w:id="3"/>
      <w:r w:rsidRPr="00246969">
        <w:rPr>
          <w:rFonts w:cstheme="minorHAnsi"/>
          <w:bCs/>
          <w:color w:val="auto"/>
          <w:sz w:val="20"/>
          <w:szCs w:val="20"/>
        </w:rPr>
        <w:t>oraz rozporządzeniu Ministra Rozwoju, Pracy i Technologii z dnia 23 grudnia 2020 r. w sprawie podmiotowych środków dowodowych oraz innych dokumentów lub oświadczeń, jakich może żądać zamawiający od wykonawcy</w:t>
      </w:r>
      <w:bookmarkStart w:id="4" w:name="_Hlk66907608"/>
      <w:bookmarkEnd w:id="4"/>
      <w:r w:rsidRPr="00246969">
        <w:rPr>
          <w:rFonts w:cstheme="minorHAnsi"/>
          <w:bCs/>
          <w:color w:val="auto"/>
          <w:sz w:val="20"/>
          <w:szCs w:val="20"/>
        </w:rPr>
        <w:t xml:space="preserve"> (Dz. U. poz. 2415).</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Jeżeli Zamawiający lub Wykonawca przekazują oświadczenia, wnioski, zawiadomienia przy użyciu środków komunikacji elektronicznej w rozumieniu ustawy z dnia 18 lipca 2002 r. o świadczeniu usług droga elektroniczną</w:t>
      </w:r>
      <w:bookmarkStart w:id="5" w:name="_Hlk66907658"/>
      <w:r w:rsidRPr="00246969">
        <w:rPr>
          <w:rFonts w:cstheme="minorHAnsi"/>
          <w:bCs/>
          <w:color w:val="auto"/>
          <w:sz w:val="20"/>
          <w:szCs w:val="20"/>
        </w:rPr>
        <w:t xml:space="preserve"> </w:t>
      </w:r>
      <w:r w:rsidRPr="00246969">
        <w:rPr>
          <w:rFonts w:cstheme="minorHAnsi"/>
          <w:color w:val="auto"/>
          <w:sz w:val="20"/>
          <w:szCs w:val="20"/>
        </w:rPr>
        <w:t xml:space="preserve">(Dz. U. z 2020 r. poz. 344), </w:t>
      </w:r>
      <w:bookmarkEnd w:id="5"/>
      <w:r w:rsidRPr="00246969">
        <w:rPr>
          <w:rFonts w:cstheme="minorHAnsi"/>
          <w:bCs/>
          <w:color w:val="auto"/>
          <w:sz w:val="20"/>
          <w:szCs w:val="20"/>
        </w:rPr>
        <w:t xml:space="preserve"> każda ze stron na żądanie drugiej strony niezwłocznie potwierdza fakt ich otrzymania.</w:t>
      </w:r>
    </w:p>
    <w:p w:rsidR="00E85C09" w:rsidRPr="00246969" w:rsidRDefault="00E85C09" w:rsidP="00412979">
      <w:pPr>
        <w:numPr>
          <w:ilvl w:val="0"/>
          <w:numId w:val="27"/>
        </w:numPr>
        <w:jc w:val="both"/>
        <w:rPr>
          <w:rFonts w:cstheme="minorHAnsi"/>
          <w:bCs/>
          <w:color w:val="auto"/>
          <w:sz w:val="20"/>
          <w:szCs w:val="20"/>
        </w:rPr>
      </w:pPr>
      <w:bookmarkStart w:id="6" w:name="_Hlk685307999"/>
      <w:bookmarkEnd w:id="6"/>
      <w:r w:rsidRPr="00246969">
        <w:rPr>
          <w:rFonts w:cstheme="minorHAnsi"/>
          <w:bCs/>
          <w:color w:val="auto"/>
          <w:sz w:val="20"/>
          <w:szCs w:val="20"/>
        </w:rPr>
        <w:t>Zamawiający, zgodnie z § 2 rozporządzenia Prezesa Rady Minist</w:t>
      </w:r>
      <w:r w:rsidR="00AB286B">
        <w:rPr>
          <w:rFonts w:cstheme="minorHAnsi"/>
          <w:bCs/>
          <w:color w:val="auto"/>
          <w:sz w:val="20"/>
          <w:szCs w:val="20"/>
        </w:rPr>
        <w:t>rów z dnia 30 grudnia 2020 r. w </w:t>
      </w:r>
      <w:r w:rsidRPr="00246969">
        <w:rPr>
          <w:rFonts w:cstheme="minorHAnsi"/>
          <w:bCs/>
          <w:color w:val="auto"/>
          <w:sz w:val="20"/>
          <w:szCs w:val="20"/>
        </w:rPr>
        <w:t>sprawie sposobu sporządzania i przekazywania informacji oraz wymagań technicznych dla dokumentów elektronicznych oraz środków komunikacji elektronicznej w postępowaniu o udzielenie zamówienia publicznego lub konkursie (Dz. U. poz. 2452), określa dopuszczalny format kwalifikowanego podpisu elektronicznego jako:</w:t>
      </w:r>
    </w:p>
    <w:p w:rsidR="00E85C09" w:rsidRPr="00246969" w:rsidRDefault="00E85C09" w:rsidP="00412979">
      <w:pPr>
        <w:pStyle w:val="Akapitzlist"/>
        <w:numPr>
          <w:ilvl w:val="0"/>
          <w:numId w:val="29"/>
        </w:numPr>
        <w:jc w:val="both"/>
        <w:rPr>
          <w:rFonts w:cstheme="minorHAnsi"/>
          <w:bCs/>
          <w:color w:val="auto"/>
          <w:sz w:val="20"/>
          <w:szCs w:val="20"/>
        </w:rPr>
      </w:pPr>
      <w:r w:rsidRPr="00246969">
        <w:rPr>
          <w:rFonts w:cstheme="minorHAnsi"/>
          <w:bCs/>
          <w:color w:val="auto"/>
          <w:sz w:val="20"/>
          <w:szCs w:val="20"/>
        </w:rPr>
        <w:t xml:space="preserve">dokumenty w formacie „pdf” zaleca się podpisywać formatem </w:t>
      </w:r>
      <w:proofErr w:type="spellStart"/>
      <w:r w:rsidRPr="00246969">
        <w:rPr>
          <w:rFonts w:cstheme="minorHAnsi"/>
          <w:bCs/>
          <w:color w:val="auto"/>
          <w:sz w:val="20"/>
          <w:szCs w:val="20"/>
        </w:rPr>
        <w:t>PAdES</w:t>
      </w:r>
      <w:proofErr w:type="spellEnd"/>
      <w:r w:rsidRPr="00246969">
        <w:rPr>
          <w:rFonts w:cstheme="minorHAnsi"/>
          <w:bCs/>
          <w:color w:val="auto"/>
          <w:sz w:val="20"/>
          <w:szCs w:val="20"/>
        </w:rPr>
        <w:t>,</w:t>
      </w:r>
    </w:p>
    <w:p w:rsidR="00E85C09" w:rsidRPr="00246969" w:rsidRDefault="00E85C09" w:rsidP="00412979">
      <w:pPr>
        <w:pStyle w:val="Akapitzlist"/>
        <w:numPr>
          <w:ilvl w:val="0"/>
          <w:numId w:val="29"/>
        </w:numPr>
        <w:jc w:val="both"/>
        <w:rPr>
          <w:rFonts w:cstheme="minorHAnsi"/>
          <w:bCs/>
          <w:color w:val="auto"/>
          <w:sz w:val="20"/>
          <w:szCs w:val="20"/>
        </w:rPr>
      </w:pPr>
      <w:r w:rsidRPr="00246969">
        <w:rPr>
          <w:rFonts w:cstheme="minorHAnsi"/>
          <w:bCs/>
          <w:color w:val="auto"/>
          <w:sz w:val="20"/>
          <w:szCs w:val="20"/>
        </w:rPr>
        <w:t xml:space="preserve">dopuszcza się podpisanie dokumentów w formacie innym niż „pdf”, wtedy należy użyć formatu </w:t>
      </w:r>
      <w:proofErr w:type="spellStart"/>
      <w:r w:rsidRPr="00246969">
        <w:rPr>
          <w:rFonts w:cstheme="minorHAnsi"/>
          <w:bCs/>
          <w:color w:val="auto"/>
          <w:sz w:val="20"/>
          <w:szCs w:val="20"/>
        </w:rPr>
        <w:t>XAdES</w:t>
      </w:r>
      <w:proofErr w:type="spellEnd"/>
      <w:r w:rsidRPr="00246969">
        <w:rPr>
          <w:rFonts w:cstheme="minorHAnsi"/>
          <w:bCs/>
          <w:color w:val="auto"/>
          <w:sz w:val="20"/>
          <w:szCs w:val="20"/>
        </w:rPr>
        <w:t>.</w:t>
      </w:r>
    </w:p>
    <w:p w:rsidR="00E85C09" w:rsidRPr="00246969" w:rsidRDefault="00E85C09" w:rsidP="00412979">
      <w:pPr>
        <w:numPr>
          <w:ilvl w:val="0"/>
          <w:numId w:val="27"/>
        </w:numPr>
        <w:jc w:val="both"/>
        <w:rPr>
          <w:rFonts w:cstheme="minorHAnsi"/>
          <w:bCs/>
          <w:color w:val="auto"/>
          <w:sz w:val="20"/>
          <w:szCs w:val="20"/>
        </w:rPr>
      </w:pPr>
      <w:r w:rsidRPr="00246969">
        <w:rPr>
          <w:rFonts w:cstheme="minorHAnsi"/>
          <w:bCs/>
          <w:color w:val="auto"/>
          <w:sz w:val="20"/>
          <w:szCs w:val="20"/>
        </w:rPr>
        <w:t>W korespondencji kierowanej do Zamawiającego za pomocą poczty elektronicznej Wykonawca winien posługiwać się nazwą i numerem postępowania.</w:t>
      </w:r>
    </w:p>
    <w:p w:rsidR="00E85C09" w:rsidRPr="00246969" w:rsidRDefault="00E85C09" w:rsidP="00412979">
      <w:pPr>
        <w:numPr>
          <w:ilvl w:val="0"/>
          <w:numId w:val="27"/>
        </w:numPr>
        <w:jc w:val="both"/>
        <w:rPr>
          <w:rFonts w:cstheme="minorHAnsi"/>
          <w:bCs/>
          <w:color w:val="auto"/>
          <w:sz w:val="20"/>
          <w:szCs w:val="20"/>
        </w:rPr>
      </w:pPr>
      <w:r w:rsidRPr="00246969">
        <w:rPr>
          <w:rFonts w:cstheme="minorHAnsi"/>
          <w:bCs/>
          <w:color w:val="auto"/>
          <w:sz w:val="20"/>
          <w:szCs w:val="20"/>
        </w:rPr>
        <w:t>Wykonawca, poprzez formularz „Wyślij wiadomość” może zwrócić się do Zama</w:t>
      </w:r>
      <w:r w:rsidR="00AB286B">
        <w:rPr>
          <w:rFonts w:cstheme="minorHAnsi"/>
          <w:bCs/>
          <w:color w:val="auto"/>
          <w:sz w:val="20"/>
          <w:szCs w:val="20"/>
        </w:rPr>
        <w:t>wiającego o </w:t>
      </w:r>
      <w:r w:rsidRPr="00246969">
        <w:rPr>
          <w:rFonts w:cstheme="minorHAnsi"/>
          <w:bCs/>
          <w:color w:val="auto"/>
          <w:sz w:val="20"/>
          <w:szCs w:val="20"/>
        </w:rPr>
        <w:t xml:space="preserve">wyjaśnienie treści SWZ. </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 xml:space="preserve">Jeżeli wniosek o wyjaśnienie treści SWZ wpłynie do Zamawiającego nie później niż na 4 dni przed upływem terminu składania ofert, Zamawiający udzieli wyjaśnień niezwłocznie, jednak </w:t>
      </w:r>
      <w:r w:rsidRPr="00246969">
        <w:rPr>
          <w:rFonts w:cstheme="minorHAnsi"/>
          <w:b/>
          <w:bCs/>
          <w:color w:val="auto"/>
          <w:sz w:val="20"/>
          <w:szCs w:val="20"/>
        </w:rPr>
        <w:t>nie później niż na 2 dni</w:t>
      </w:r>
      <w:r w:rsidRPr="00246969">
        <w:rPr>
          <w:rFonts w:cstheme="minorHAnsi"/>
          <w:bCs/>
          <w:color w:val="auto"/>
          <w:sz w:val="20"/>
          <w:szCs w:val="20"/>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 </w:t>
      </w:r>
      <w:bookmarkStart w:id="7" w:name="_Hlk69461664"/>
      <w:r w:rsidRPr="00246969">
        <w:rPr>
          <w:rStyle w:val="czeinternetowe"/>
          <w:rFonts w:cstheme="minorHAnsi"/>
          <w:b/>
          <w:bCs/>
          <w:color w:val="auto"/>
          <w:sz w:val="20"/>
          <w:szCs w:val="20"/>
        </w:rPr>
        <w:fldChar w:fldCharType="begin"/>
      </w:r>
      <w:r w:rsidRPr="00246969">
        <w:rPr>
          <w:rStyle w:val="czeinternetowe"/>
          <w:rFonts w:cstheme="minorHAnsi"/>
          <w:b/>
          <w:bCs/>
          <w:color w:val="auto"/>
          <w:sz w:val="20"/>
          <w:szCs w:val="20"/>
        </w:rPr>
        <w:instrText xml:space="preserve"> HYPERLINK "https://platformazakupowa.pl/pn/spl/proceedings" </w:instrText>
      </w:r>
      <w:r w:rsidRPr="00246969">
        <w:rPr>
          <w:rStyle w:val="czeinternetowe"/>
          <w:rFonts w:cstheme="minorHAnsi"/>
          <w:b/>
          <w:bCs/>
          <w:color w:val="auto"/>
          <w:sz w:val="20"/>
          <w:szCs w:val="20"/>
        </w:rPr>
        <w:fldChar w:fldCharType="separate"/>
      </w:r>
      <w:r w:rsidRPr="00246969">
        <w:rPr>
          <w:rStyle w:val="Hipercze"/>
          <w:rFonts w:cstheme="minorHAnsi"/>
          <w:b/>
          <w:bCs/>
          <w:sz w:val="20"/>
          <w:szCs w:val="20"/>
        </w:rPr>
        <w:t>https://platformazakupowa.pl/pn/spl/proceeding</w:t>
      </w:r>
      <w:bookmarkEnd w:id="7"/>
      <w:r w:rsidRPr="00246969">
        <w:rPr>
          <w:rStyle w:val="Hipercze"/>
          <w:rFonts w:cstheme="minorHAnsi"/>
          <w:b/>
          <w:bCs/>
          <w:sz w:val="20"/>
          <w:szCs w:val="20"/>
        </w:rPr>
        <w:t>s</w:t>
      </w:r>
      <w:r w:rsidRPr="00246969">
        <w:rPr>
          <w:rStyle w:val="czeinternetowe"/>
          <w:rFonts w:cstheme="minorHAnsi"/>
          <w:b/>
          <w:bCs/>
          <w:color w:val="auto"/>
          <w:sz w:val="20"/>
          <w:szCs w:val="20"/>
        </w:rPr>
        <w:fldChar w:fldCharType="end"/>
      </w:r>
      <w:r w:rsidRPr="00246969">
        <w:rPr>
          <w:rStyle w:val="czeinternetowe"/>
          <w:rFonts w:cstheme="minorHAnsi"/>
          <w:b/>
          <w:bCs/>
          <w:color w:val="auto"/>
          <w:sz w:val="20"/>
          <w:szCs w:val="20"/>
        </w:rPr>
        <w:t xml:space="preserve"> </w:t>
      </w:r>
      <w:r w:rsidRPr="00246969">
        <w:rPr>
          <w:rFonts w:cstheme="minorHAnsi"/>
          <w:b/>
          <w:bCs/>
          <w:color w:val="auto"/>
          <w:sz w:val="20"/>
          <w:szCs w:val="20"/>
        </w:rPr>
        <w:t xml:space="preserve"> </w:t>
      </w:r>
      <w:r w:rsidRPr="00246969">
        <w:rPr>
          <w:rFonts w:cstheme="minorHAnsi"/>
          <w:bCs/>
          <w:color w:val="auto"/>
          <w:sz w:val="20"/>
          <w:szCs w:val="20"/>
        </w:rPr>
        <w:t xml:space="preserve">na której udostępniono SWZ. </w:t>
      </w:r>
    </w:p>
    <w:p w:rsidR="00E85C09" w:rsidRPr="00246969" w:rsidRDefault="00E85C09" w:rsidP="00412979">
      <w:pPr>
        <w:numPr>
          <w:ilvl w:val="0"/>
          <w:numId w:val="27"/>
        </w:numPr>
        <w:jc w:val="both"/>
        <w:rPr>
          <w:rFonts w:cstheme="minorHAnsi"/>
          <w:bCs/>
          <w:color w:val="auto"/>
          <w:sz w:val="20"/>
          <w:szCs w:val="20"/>
        </w:rPr>
      </w:pPr>
      <w:r w:rsidRPr="00246969">
        <w:rPr>
          <w:rFonts w:cstheme="minorHAnsi"/>
          <w:bCs/>
          <w:color w:val="auto"/>
          <w:sz w:val="20"/>
          <w:szCs w:val="20"/>
        </w:rPr>
        <w:t>Przedłużenie terminu składania ofert nie wpływa na bieg terminu składania wniosku, o którym mowa w ust. 8.</w:t>
      </w:r>
    </w:p>
    <w:p w:rsidR="00E85C09" w:rsidRPr="00246969" w:rsidRDefault="00E85C09" w:rsidP="00412979">
      <w:pPr>
        <w:pStyle w:val="Akapitzlist"/>
        <w:numPr>
          <w:ilvl w:val="0"/>
          <w:numId w:val="27"/>
        </w:numPr>
        <w:overflowPunct/>
        <w:spacing w:line="276" w:lineRule="auto"/>
        <w:jc w:val="both"/>
        <w:rPr>
          <w:rFonts w:cstheme="minorHAnsi"/>
          <w:color w:val="auto"/>
          <w:sz w:val="20"/>
          <w:szCs w:val="20"/>
        </w:rPr>
      </w:pPr>
      <w:r w:rsidRPr="00246969">
        <w:rPr>
          <w:rFonts w:cstheme="minorHAnsi"/>
          <w:color w:val="auto"/>
          <w:sz w:val="20"/>
          <w:szCs w:val="20"/>
        </w:rPr>
        <w:t>Jeżeli Zamawiający nie udzieli wyjaśnień w terminie, o którym mowa w ust. 8 powyżej, przedłuży termin składania ofert o czas niezbędny do zapoznania się z wyj</w:t>
      </w:r>
      <w:r w:rsidR="00AB286B">
        <w:rPr>
          <w:rFonts w:cstheme="minorHAnsi"/>
          <w:color w:val="auto"/>
          <w:sz w:val="20"/>
          <w:szCs w:val="20"/>
        </w:rPr>
        <w:t>aśnieniami oraz przygotowania i </w:t>
      </w:r>
      <w:r w:rsidRPr="00246969">
        <w:rPr>
          <w:rFonts w:cstheme="minorHAnsi"/>
          <w:color w:val="auto"/>
          <w:sz w:val="20"/>
          <w:szCs w:val="20"/>
        </w:rPr>
        <w:t>złożenia oferty.</w:t>
      </w:r>
    </w:p>
    <w:p w:rsidR="00E85C09" w:rsidRPr="00246969" w:rsidRDefault="00E85C09" w:rsidP="00412979">
      <w:pPr>
        <w:pStyle w:val="Akapitzlist"/>
        <w:numPr>
          <w:ilvl w:val="0"/>
          <w:numId w:val="27"/>
        </w:numPr>
        <w:overflowPunct/>
        <w:spacing w:line="276" w:lineRule="auto"/>
        <w:jc w:val="both"/>
        <w:rPr>
          <w:rFonts w:cstheme="minorHAnsi"/>
          <w:color w:val="auto"/>
          <w:sz w:val="20"/>
          <w:szCs w:val="20"/>
        </w:rPr>
      </w:pPr>
      <w:r w:rsidRPr="00246969">
        <w:rPr>
          <w:rFonts w:cstheme="minorHAnsi"/>
          <w:color w:val="auto"/>
          <w:sz w:val="20"/>
          <w:szCs w:val="20"/>
        </w:rPr>
        <w:t xml:space="preserve">Treść zapytań wraz z wyjaśnieniami, bez ujawniania źródła zapytania, Zamawiający zamieści na stronie internetowej prowadzonego postępowania. </w:t>
      </w:r>
    </w:p>
    <w:p w:rsidR="00E85C09" w:rsidRPr="00246969" w:rsidRDefault="00E85C09" w:rsidP="00412979">
      <w:pPr>
        <w:pStyle w:val="Akapitzlist"/>
        <w:numPr>
          <w:ilvl w:val="0"/>
          <w:numId w:val="27"/>
        </w:numPr>
        <w:overflowPunct/>
        <w:spacing w:line="276" w:lineRule="auto"/>
        <w:jc w:val="both"/>
        <w:rPr>
          <w:rFonts w:cstheme="minorHAnsi"/>
          <w:color w:val="auto"/>
          <w:sz w:val="20"/>
          <w:szCs w:val="20"/>
        </w:rPr>
      </w:pPr>
      <w:r w:rsidRPr="00246969">
        <w:rPr>
          <w:rFonts w:cstheme="minorHAnsi"/>
          <w:color w:val="auto"/>
          <w:sz w:val="20"/>
          <w:szCs w:val="20"/>
        </w:rPr>
        <w:t xml:space="preserve">W uzasadnionych przypadkach Zamawiający może przed upływem terminu składania ofert, zmienić treść SWZ. Dokonaną zmianę treści SWZ, Zamawiający zamieści na stronie internetowej prowadzonego postępowania. </w:t>
      </w:r>
    </w:p>
    <w:p w:rsidR="00E85C09" w:rsidRPr="00246969" w:rsidRDefault="00E85C09" w:rsidP="00412979">
      <w:pPr>
        <w:pStyle w:val="Akapitzlist"/>
        <w:numPr>
          <w:ilvl w:val="0"/>
          <w:numId w:val="27"/>
        </w:numPr>
        <w:overflowPunct/>
        <w:spacing w:line="276" w:lineRule="auto"/>
        <w:jc w:val="both"/>
        <w:rPr>
          <w:rFonts w:cstheme="minorHAnsi"/>
          <w:color w:val="auto"/>
          <w:sz w:val="20"/>
          <w:szCs w:val="20"/>
        </w:rPr>
      </w:pPr>
      <w:r w:rsidRPr="00246969">
        <w:rPr>
          <w:rFonts w:cstheme="minorHAnsi"/>
          <w:color w:val="auto"/>
          <w:sz w:val="20"/>
          <w:szCs w:val="20"/>
        </w:rPr>
        <w:t>W przypadku, gdy zmiana treści SWZ będzie istotna dla sporządzenia oferty lub będzie wymagać dodatkowego czasu na zapoznanie się ze zmianą i przygotowanie oferty, Zamawiający przedłuży termin składania ofert o czas niezbędny na zapoznanie się ze zmianą SWZ i przygotowanie oferty.</w:t>
      </w:r>
    </w:p>
    <w:p w:rsidR="00E85C09" w:rsidRPr="00246969" w:rsidRDefault="00E85C09" w:rsidP="00412979">
      <w:pPr>
        <w:pStyle w:val="Akapitzlist"/>
        <w:numPr>
          <w:ilvl w:val="0"/>
          <w:numId w:val="27"/>
        </w:numPr>
        <w:overflowPunct/>
        <w:spacing w:line="276" w:lineRule="auto"/>
        <w:jc w:val="both"/>
        <w:rPr>
          <w:rFonts w:cstheme="minorHAnsi"/>
          <w:color w:val="auto"/>
          <w:sz w:val="20"/>
          <w:szCs w:val="20"/>
        </w:rPr>
      </w:pPr>
      <w:r w:rsidRPr="00246969">
        <w:rPr>
          <w:rFonts w:cstheme="minorHAnsi"/>
          <w:color w:val="auto"/>
          <w:sz w:val="20"/>
          <w:szCs w:val="20"/>
        </w:rPr>
        <w:t>Jeżeli zmiana treści SWZ prowadzi do zmiany treści ogłoszenia o zamówieniu, Zamawiający zamieszcza w Biuletynie Zamówień Publicznych ogłoszenie o zmianie ogłoszenia.</w:t>
      </w:r>
    </w:p>
    <w:p w:rsidR="00E85C09" w:rsidRPr="00246969" w:rsidRDefault="00E85C09" w:rsidP="00412979">
      <w:pPr>
        <w:numPr>
          <w:ilvl w:val="0"/>
          <w:numId w:val="27"/>
        </w:numPr>
        <w:jc w:val="both"/>
        <w:rPr>
          <w:rFonts w:cstheme="minorHAnsi"/>
          <w:bCs/>
          <w:color w:val="auto"/>
          <w:sz w:val="20"/>
          <w:szCs w:val="20"/>
        </w:rPr>
      </w:pPr>
      <w:r w:rsidRPr="00246969">
        <w:rPr>
          <w:rFonts w:cstheme="minorHAnsi"/>
          <w:bCs/>
          <w:color w:val="auto"/>
          <w:sz w:val="20"/>
          <w:szCs w:val="20"/>
        </w:rPr>
        <w:t>W przypadku rozbieżności pomiędzy treścią niniejszej SWZ, a treścią udzielonych odpowiedzi, jako obowiązującą należy przyjąć treść pisma zawierającego późniejsze oświadczenie Zamawiającego.</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 xml:space="preserve">Wykonawca przystępując do niniejszego postępowania o udzielenie zamówienia publicznego, akceptuje warunki korzystania z platformy zakupowej, określone w Regulaminie zamieszczonym na stronie internetowej pod adresem </w:t>
      </w:r>
      <w:hyperlink r:id="rId11" w:history="1">
        <w:r w:rsidRPr="00246969">
          <w:rPr>
            <w:rStyle w:val="Hipercze"/>
            <w:rFonts w:cstheme="minorHAnsi"/>
            <w:bCs/>
            <w:sz w:val="20"/>
            <w:szCs w:val="20"/>
          </w:rPr>
          <w:t>https://platformazakupowa.pl/strona/1-regulamin</w:t>
        </w:r>
      </w:hyperlink>
      <w:r w:rsidRPr="00246969">
        <w:rPr>
          <w:rStyle w:val="czeinternetowe"/>
          <w:rFonts w:cstheme="minorHAnsi"/>
          <w:bCs/>
          <w:color w:val="auto"/>
          <w:sz w:val="20"/>
          <w:szCs w:val="20"/>
        </w:rPr>
        <w:t xml:space="preserve"> </w:t>
      </w:r>
      <w:r w:rsidRPr="00246969">
        <w:rPr>
          <w:rFonts w:cstheme="minorHAnsi"/>
          <w:bCs/>
          <w:color w:val="auto"/>
          <w:sz w:val="20"/>
          <w:szCs w:val="20"/>
        </w:rPr>
        <w:t xml:space="preserve"> oraz uznaje go za wiążący.</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 xml:space="preserve">Maksymalny rozmiar jednego pliku przesyłanego za pośrednictwem dedykowanych formularzy do: złożenia, zmiany, wycofania oferty oraz do komunikacji </w:t>
      </w:r>
      <w:r w:rsidRPr="00246969">
        <w:rPr>
          <w:rFonts w:cstheme="minorHAnsi"/>
          <w:bCs/>
          <w:color w:val="auto"/>
          <w:sz w:val="20"/>
          <w:szCs w:val="20"/>
          <w:u w:val="single"/>
        </w:rPr>
        <w:t>wynosi 100 MB</w:t>
      </w:r>
      <w:r w:rsidRPr="00246969">
        <w:rPr>
          <w:rFonts w:cstheme="minorHAnsi"/>
          <w:bCs/>
          <w:color w:val="auto"/>
          <w:sz w:val="20"/>
          <w:szCs w:val="20"/>
        </w:rPr>
        <w:t>.</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 xml:space="preserve">Zamawiający,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12" w:history="1">
        <w:r w:rsidRPr="00246969">
          <w:rPr>
            <w:rStyle w:val="Hipercze"/>
            <w:rFonts w:cstheme="minorHAnsi"/>
            <w:bCs/>
            <w:sz w:val="20"/>
            <w:szCs w:val="20"/>
          </w:rPr>
          <w:t>https://platformazakupowa.pl</w:t>
        </w:r>
      </w:hyperlink>
      <w:r w:rsidRPr="00246969">
        <w:rPr>
          <w:rStyle w:val="czeinternetowe"/>
          <w:rFonts w:cstheme="minorHAnsi"/>
          <w:bCs/>
          <w:color w:val="auto"/>
          <w:sz w:val="20"/>
          <w:szCs w:val="20"/>
        </w:rPr>
        <w:t xml:space="preserve"> </w:t>
      </w:r>
      <w:r w:rsidRPr="00246969">
        <w:rPr>
          <w:rFonts w:cstheme="minorHAnsi"/>
          <w:bCs/>
          <w:color w:val="auto"/>
          <w:sz w:val="20"/>
          <w:szCs w:val="20"/>
        </w:rPr>
        <w:t>, tj.:</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 xml:space="preserve">stały dostęp do sieci Internet o gwarantowanej przepustowości nie mniejszej niż 512 </w:t>
      </w:r>
      <w:proofErr w:type="spellStart"/>
      <w:r w:rsidRPr="00246969">
        <w:rPr>
          <w:rFonts w:cstheme="minorHAnsi"/>
          <w:bCs/>
          <w:color w:val="auto"/>
          <w:sz w:val="20"/>
          <w:szCs w:val="20"/>
        </w:rPr>
        <w:t>kb</w:t>
      </w:r>
      <w:proofErr w:type="spellEnd"/>
      <w:r w:rsidRPr="00246969">
        <w:rPr>
          <w:rFonts w:cstheme="minorHAnsi"/>
          <w:bCs/>
          <w:color w:val="auto"/>
          <w:sz w:val="20"/>
          <w:szCs w:val="20"/>
        </w:rPr>
        <w:t>/s,</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komputer klasy PC lub MAC o następującej konfiguracji: pamięć min. 2 GB Ram, procesor Intel IV 2 GHZ lub jego nowsza wersja, jeden z systemów operacyjnych - MS Windows 7, Mac Os x 10 4, Linux, lub ich nowsze wersje,</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zainstalowana dowolna przeglądarka internetowa, w przypadku Internet Explorer minimalnie wersja 10 0.,</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włączona obsługa JavaScript,</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 xml:space="preserve">zainstalowany program Adobe </w:t>
      </w:r>
      <w:proofErr w:type="spellStart"/>
      <w:r w:rsidRPr="00246969">
        <w:rPr>
          <w:rFonts w:cstheme="minorHAnsi"/>
          <w:bCs/>
          <w:color w:val="auto"/>
          <w:sz w:val="20"/>
          <w:szCs w:val="20"/>
        </w:rPr>
        <w:t>Acrobat</w:t>
      </w:r>
      <w:proofErr w:type="spellEnd"/>
      <w:r w:rsidRPr="00246969">
        <w:rPr>
          <w:rFonts w:cstheme="minorHAnsi"/>
          <w:bCs/>
          <w:color w:val="auto"/>
          <w:sz w:val="20"/>
          <w:szCs w:val="20"/>
        </w:rPr>
        <w:t xml:space="preserve"> Reader lub inny obsługujący format plików .pdf,</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Platforma działa według standardu przyjętego w komunikacji sieciowej - kodowanie UTF8,</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Oznaczenie czasu odbioru danych przez platformę zakupową stanowi datę oraz dokładny czas (</w:t>
      </w:r>
      <w:proofErr w:type="spellStart"/>
      <w:r w:rsidRPr="00246969">
        <w:rPr>
          <w:rFonts w:cstheme="minorHAnsi"/>
          <w:bCs/>
          <w:color w:val="auto"/>
          <w:sz w:val="20"/>
          <w:szCs w:val="20"/>
        </w:rPr>
        <w:t>hh:mm:ss</w:t>
      </w:r>
      <w:proofErr w:type="spellEnd"/>
      <w:r w:rsidRPr="00246969">
        <w:rPr>
          <w:rFonts w:cstheme="minorHAnsi"/>
          <w:bCs/>
          <w:color w:val="auto"/>
          <w:sz w:val="20"/>
          <w:szCs w:val="20"/>
        </w:rPr>
        <w:t>) generowany wg. czasu lokalnego serwera f z zegarem Głównego Urzędu Miar.</w:t>
      </w:r>
    </w:p>
    <w:p w:rsidR="00E85C09" w:rsidRPr="00246969" w:rsidRDefault="00E85C09" w:rsidP="00412979">
      <w:pPr>
        <w:numPr>
          <w:ilvl w:val="0"/>
          <w:numId w:val="28"/>
        </w:numPr>
        <w:spacing w:line="276" w:lineRule="auto"/>
        <w:ind w:left="993"/>
        <w:jc w:val="both"/>
        <w:rPr>
          <w:rFonts w:cstheme="minorHAnsi"/>
          <w:color w:val="auto"/>
          <w:sz w:val="20"/>
          <w:szCs w:val="20"/>
        </w:rPr>
      </w:pPr>
      <w:r w:rsidRPr="00246969">
        <w:rPr>
          <w:rFonts w:cstheme="minorHAnsi"/>
          <w:color w:val="auto"/>
          <w:sz w:val="20"/>
          <w:szCs w:val="20"/>
        </w:rPr>
        <w:t>Zamawiający nie przewiduje innych sposobów komunikacji niż środki komunikacji elektronicznej.</w:t>
      </w:r>
    </w:p>
    <w:p w:rsidR="00996677" w:rsidRPr="00246969" w:rsidRDefault="00E85C09">
      <w:pPr>
        <w:spacing w:line="276" w:lineRule="auto"/>
        <w:jc w:val="both"/>
        <w:rPr>
          <w:rFonts w:cstheme="minorHAnsi"/>
          <w:sz w:val="20"/>
          <w:szCs w:val="20"/>
        </w:rPr>
      </w:pPr>
      <w:r w:rsidRPr="00246969">
        <w:rPr>
          <w:rFonts w:cstheme="minorHAnsi"/>
          <w:b/>
          <w:sz w:val="20"/>
          <w:szCs w:val="20"/>
        </w:rPr>
        <w:t>Rozdział 12.</w:t>
      </w:r>
    </w:p>
    <w:p w:rsidR="00996677" w:rsidRPr="00246969" w:rsidRDefault="00E85C09">
      <w:pPr>
        <w:spacing w:line="276" w:lineRule="auto"/>
        <w:jc w:val="both"/>
        <w:rPr>
          <w:rFonts w:cstheme="minorHAnsi"/>
          <w:sz w:val="20"/>
          <w:szCs w:val="20"/>
        </w:rPr>
      </w:pPr>
      <w:r w:rsidRPr="00246969">
        <w:rPr>
          <w:rFonts w:cstheme="minorHAnsi"/>
          <w:b/>
          <w:sz w:val="20"/>
          <w:szCs w:val="20"/>
        </w:rPr>
        <w:t>Opis sposobu przygotowania oferty.</w:t>
      </w:r>
    </w:p>
    <w:p w:rsidR="00E85C09" w:rsidRPr="00246969" w:rsidRDefault="00E85C09" w:rsidP="00412979">
      <w:pPr>
        <w:numPr>
          <w:ilvl w:val="0"/>
          <w:numId w:val="30"/>
        </w:numPr>
        <w:jc w:val="both"/>
        <w:rPr>
          <w:rFonts w:eastAsia="SimSun;宋体" w:cstheme="minorHAnsi"/>
          <w:color w:val="auto"/>
          <w:sz w:val="20"/>
          <w:szCs w:val="20"/>
          <w:lang w:eastAsia="zh-CN"/>
        </w:rPr>
      </w:pPr>
      <w:r w:rsidRPr="00246969">
        <w:rPr>
          <w:rFonts w:eastAsia="SimSun;宋体" w:cstheme="minorHAnsi"/>
          <w:color w:val="auto"/>
          <w:sz w:val="20"/>
          <w:szCs w:val="20"/>
          <w:lang w:eastAsia="zh-CN"/>
        </w:rPr>
        <w:t xml:space="preserve">Treść oferty musi odpowiadać treści Specyfikacji Warunków Zamówienia. </w:t>
      </w:r>
    </w:p>
    <w:p w:rsidR="00E85C09" w:rsidRPr="00246969" w:rsidRDefault="00E85C09" w:rsidP="00412979">
      <w:pPr>
        <w:numPr>
          <w:ilvl w:val="0"/>
          <w:numId w:val="30"/>
        </w:numPr>
        <w:jc w:val="both"/>
        <w:rPr>
          <w:rFonts w:cstheme="minorHAnsi"/>
          <w:color w:val="auto"/>
          <w:sz w:val="20"/>
          <w:szCs w:val="20"/>
        </w:rPr>
      </w:pPr>
      <w:r w:rsidRPr="00246969">
        <w:rPr>
          <w:rFonts w:eastAsia="SimSun;宋体" w:cstheme="minorHAnsi"/>
          <w:color w:val="auto"/>
          <w:sz w:val="20"/>
          <w:szCs w:val="20"/>
          <w:lang w:eastAsia="zh-CN"/>
        </w:rPr>
        <w:t xml:space="preserve">Oferta wraz z załącznikami </w:t>
      </w:r>
      <w:r w:rsidRPr="00246969">
        <w:rPr>
          <w:rFonts w:eastAsia="SimSun;宋体" w:cstheme="minorHAnsi"/>
          <w:b/>
          <w:color w:val="auto"/>
          <w:sz w:val="20"/>
          <w:szCs w:val="20"/>
          <w:lang w:eastAsia="zh-CN"/>
        </w:rPr>
        <w:t>musi być podpisana kwalifikowanym podpisem elektronicznym, podpisem osobistym lub podpisem zaufanym pod rygorem nieważności</w:t>
      </w:r>
      <w:r w:rsidRPr="00246969">
        <w:rPr>
          <w:rFonts w:eastAsia="SimSun;宋体" w:cstheme="minorHAnsi"/>
          <w:color w:val="auto"/>
          <w:sz w:val="20"/>
          <w:szCs w:val="20"/>
          <w:lang w:eastAsia="zh-CN"/>
        </w:rPr>
        <w:t xml:space="preserve"> przez osobę (osoby) uprawnione do składania oświadczeń woli ze skutkiem zaciągania zobowiązań w imieniu Wykonawcy.</w:t>
      </w:r>
    </w:p>
    <w:p w:rsidR="00E85C09" w:rsidRPr="00246969" w:rsidRDefault="00E85C09" w:rsidP="00412979">
      <w:pPr>
        <w:numPr>
          <w:ilvl w:val="0"/>
          <w:numId w:val="30"/>
        </w:numPr>
        <w:jc w:val="both"/>
        <w:rPr>
          <w:rFonts w:cstheme="minorHAnsi"/>
          <w:color w:val="auto"/>
          <w:sz w:val="20"/>
          <w:szCs w:val="20"/>
        </w:rPr>
      </w:pPr>
      <w:r w:rsidRPr="00246969">
        <w:rPr>
          <w:rFonts w:cstheme="minorHAnsi"/>
          <w:color w:val="auto"/>
          <w:sz w:val="20"/>
          <w:szCs w:val="20"/>
          <w:lang w:eastAsia="zh-CN"/>
        </w:rPr>
        <w:t xml:space="preserve">Wykonawca składa ofertę w formie elektronicznej lub postaci elektronicznej za pośrednictwem </w:t>
      </w:r>
      <w:r w:rsidRPr="00246969">
        <w:rPr>
          <w:rFonts w:cstheme="minorHAnsi"/>
          <w:b/>
          <w:i/>
          <w:color w:val="auto"/>
          <w:sz w:val="20"/>
          <w:szCs w:val="20"/>
          <w:lang w:eastAsia="zh-CN"/>
        </w:rPr>
        <w:t xml:space="preserve">Formularza składania oferty </w:t>
      </w:r>
      <w:r w:rsidRPr="00246969">
        <w:rPr>
          <w:rFonts w:cstheme="minorHAnsi"/>
          <w:color w:val="auto"/>
          <w:sz w:val="20"/>
          <w:szCs w:val="20"/>
          <w:lang w:eastAsia="zh-CN"/>
        </w:rPr>
        <w:t xml:space="preserve">dostępnego na </w:t>
      </w:r>
      <w:hyperlink r:id="rId13" w:history="1">
        <w:r w:rsidRPr="00246969">
          <w:rPr>
            <w:rStyle w:val="Hipercze"/>
            <w:rFonts w:cstheme="minorHAnsi"/>
            <w:b/>
            <w:bCs/>
            <w:sz w:val="20"/>
            <w:szCs w:val="20"/>
          </w:rPr>
          <w:t>https://platformazakupowa.pl/pn/spl/proceedings</w:t>
        </w:r>
      </w:hyperlink>
      <w:r w:rsidRPr="00246969">
        <w:rPr>
          <w:rFonts w:cstheme="minorHAnsi"/>
          <w:color w:val="auto"/>
          <w:sz w:val="20"/>
          <w:szCs w:val="20"/>
        </w:rPr>
        <w:t xml:space="preserve"> </w:t>
      </w:r>
    </w:p>
    <w:p w:rsidR="00E85C09" w:rsidRPr="00246969" w:rsidRDefault="00E85C09" w:rsidP="00412979">
      <w:pPr>
        <w:numPr>
          <w:ilvl w:val="0"/>
          <w:numId w:val="30"/>
        </w:numPr>
        <w:jc w:val="both"/>
        <w:rPr>
          <w:rFonts w:cstheme="minorHAnsi"/>
          <w:color w:val="auto"/>
          <w:sz w:val="20"/>
          <w:szCs w:val="20"/>
          <w:lang w:eastAsia="zh-CN"/>
        </w:rPr>
      </w:pPr>
      <w:r w:rsidRPr="00246969">
        <w:rPr>
          <w:rFonts w:cstheme="minorHAnsi"/>
          <w:color w:val="auto"/>
          <w:sz w:val="20"/>
          <w:szCs w:val="20"/>
          <w:lang w:eastAsia="zh-CN"/>
        </w:rPr>
        <w:t>Korzystanie z platformy zakupowej przez Wykonawców jest bezpłatne.</w:t>
      </w:r>
    </w:p>
    <w:p w:rsidR="00E85C09" w:rsidRPr="00246969" w:rsidRDefault="00E85C09" w:rsidP="00412979">
      <w:pPr>
        <w:numPr>
          <w:ilvl w:val="0"/>
          <w:numId w:val="30"/>
        </w:numPr>
        <w:jc w:val="both"/>
        <w:rPr>
          <w:rFonts w:cstheme="minorHAnsi"/>
          <w:color w:val="auto"/>
          <w:sz w:val="20"/>
          <w:szCs w:val="20"/>
          <w:lang w:eastAsia="zh-CN"/>
        </w:rPr>
      </w:pPr>
      <w:r w:rsidRPr="00246969">
        <w:rPr>
          <w:rFonts w:cstheme="minorHAnsi"/>
          <w:color w:val="auto"/>
          <w:sz w:val="20"/>
          <w:szCs w:val="20"/>
          <w:lang w:eastAsia="zh-CN"/>
        </w:rPr>
        <w:t>Zamawiający wymaga by dokumenty w postępowaniu były skompresowane do pliku archiwum zip lub zip7.</w:t>
      </w:r>
    </w:p>
    <w:p w:rsidR="00E85C09" w:rsidRPr="00246969" w:rsidRDefault="00E85C09" w:rsidP="00412979">
      <w:pPr>
        <w:numPr>
          <w:ilvl w:val="0"/>
          <w:numId w:val="30"/>
        </w:numPr>
        <w:jc w:val="both"/>
        <w:rPr>
          <w:rFonts w:cstheme="minorHAnsi"/>
          <w:color w:val="auto"/>
          <w:sz w:val="20"/>
          <w:szCs w:val="20"/>
          <w:lang w:eastAsia="zh-CN"/>
        </w:rPr>
      </w:pPr>
      <w:r w:rsidRPr="00246969">
        <w:rPr>
          <w:rFonts w:cstheme="minorHAnsi"/>
          <w:color w:val="auto"/>
          <w:sz w:val="20"/>
          <w:szCs w:val="20"/>
          <w:lang w:eastAsia="zh-CN"/>
        </w:rPr>
        <w:t xml:space="preserve">Zamawiający nie dopuszcza w postępowaniu ofert, których dokumenty będą skompresowane aplikacją Win </w:t>
      </w:r>
      <w:proofErr w:type="spellStart"/>
      <w:r w:rsidRPr="00246969">
        <w:rPr>
          <w:rFonts w:cstheme="minorHAnsi"/>
          <w:color w:val="auto"/>
          <w:sz w:val="20"/>
          <w:szCs w:val="20"/>
          <w:lang w:eastAsia="zh-CN"/>
        </w:rPr>
        <w:t>Rar</w:t>
      </w:r>
      <w:proofErr w:type="spellEnd"/>
      <w:r w:rsidRPr="00246969">
        <w:rPr>
          <w:rFonts w:cstheme="minorHAnsi"/>
          <w:color w:val="auto"/>
          <w:sz w:val="20"/>
          <w:szCs w:val="20"/>
          <w:lang w:eastAsia="zh-CN"/>
        </w:rPr>
        <w:t xml:space="preserve"> (rozszerzenie *.</w:t>
      </w:r>
      <w:proofErr w:type="spellStart"/>
      <w:r w:rsidRPr="00246969">
        <w:rPr>
          <w:rFonts w:cstheme="minorHAnsi"/>
          <w:color w:val="auto"/>
          <w:sz w:val="20"/>
          <w:szCs w:val="20"/>
          <w:lang w:eastAsia="zh-CN"/>
        </w:rPr>
        <w:t>rar</w:t>
      </w:r>
      <w:proofErr w:type="spellEnd"/>
      <w:r w:rsidRPr="00246969">
        <w:rPr>
          <w:rFonts w:cstheme="minorHAnsi"/>
          <w:color w:val="auto"/>
          <w:sz w:val="20"/>
          <w:szCs w:val="20"/>
          <w:lang w:eastAsia="zh-CN"/>
        </w:rPr>
        <w:t>), format kompresji .RAR nie został przewidziany w załączniku nr 2 do rozporządzenia w sprawie Krajowych Ram Interoperacyjności (w skrócie „RKRI”).</w:t>
      </w:r>
    </w:p>
    <w:p w:rsidR="00E85C09" w:rsidRPr="00246969" w:rsidRDefault="00E85C09" w:rsidP="00412979">
      <w:pPr>
        <w:numPr>
          <w:ilvl w:val="0"/>
          <w:numId w:val="30"/>
        </w:numPr>
        <w:jc w:val="both"/>
        <w:rPr>
          <w:rFonts w:cstheme="minorHAnsi"/>
          <w:color w:val="auto"/>
          <w:sz w:val="20"/>
          <w:szCs w:val="20"/>
        </w:rPr>
      </w:pPr>
      <w:r w:rsidRPr="00246969">
        <w:rPr>
          <w:rFonts w:cstheme="minorHAnsi"/>
          <w:color w:val="auto"/>
          <w:sz w:val="20"/>
          <w:szCs w:val="20"/>
          <w:lang w:eastAsia="zh-CN"/>
        </w:rPr>
        <w:t xml:space="preserve">Oferta powinna być sporządzona w języku polskim, </w:t>
      </w:r>
      <w:r w:rsidRPr="00246969">
        <w:rPr>
          <w:rFonts w:cstheme="minorHAnsi"/>
          <w:b/>
          <w:color w:val="auto"/>
          <w:sz w:val="20"/>
          <w:szCs w:val="20"/>
          <w:lang w:eastAsia="zh-CN"/>
        </w:rPr>
        <w:t>z zachowaniem postaci elektronicznej</w:t>
      </w:r>
      <w:r w:rsidRPr="00246969">
        <w:rPr>
          <w:rFonts w:cstheme="minorHAnsi"/>
          <w:color w:val="auto"/>
          <w:sz w:val="20"/>
          <w:szCs w:val="20"/>
          <w:lang w:eastAsia="zh-CN"/>
        </w:rPr>
        <w:t xml:space="preserve"> w formacie danych pdf, </w:t>
      </w:r>
      <w:proofErr w:type="spellStart"/>
      <w:r w:rsidRPr="00246969">
        <w:rPr>
          <w:rFonts w:eastAsia="SimSun;宋体" w:cstheme="minorHAnsi"/>
          <w:color w:val="auto"/>
          <w:sz w:val="20"/>
          <w:szCs w:val="20"/>
          <w:lang w:eastAsia="zh-CN"/>
        </w:rPr>
        <w:t>doc</w:t>
      </w:r>
      <w:proofErr w:type="spellEnd"/>
      <w:r w:rsidRPr="00246969">
        <w:rPr>
          <w:rFonts w:eastAsia="SimSun;宋体" w:cstheme="minorHAnsi"/>
          <w:color w:val="auto"/>
          <w:sz w:val="20"/>
          <w:szCs w:val="20"/>
          <w:lang w:eastAsia="zh-CN"/>
        </w:rPr>
        <w:t xml:space="preserve">, </w:t>
      </w:r>
      <w:proofErr w:type="spellStart"/>
      <w:r w:rsidRPr="00246969">
        <w:rPr>
          <w:rFonts w:eastAsia="SimSun;宋体" w:cstheme="minorHAnsi"/>
          <w:color w:val="auto"/>
          <w:sz w:val="20"/>
          <w:szCs w:val="20"/>
          <w:lang w:eastAsia="zh-CN"/>
        </w:rPr>
        <w:t>docx</w:t>
      </w:r>
      <w:proofErr w:type="spellEnd"/>
      <w:r w:rsidRPr="00246969">
        <w:rPr>
          <w:rFonts w:eastAsia="SimSun;宋体" w:cstheme="minorHAnsi"/>
          <w:color w:val="auto"/>
          <w:sz w:val="20"/>
          <w:szCs w:val="20"/>
          <w:lang w:eastAsia="zh-CN"/>
        </w:rPr>
        <w:t>,</w:t>
      </w:r>
      <w:r w:rsidRPr="00246969">
        <w:rPr>
          <w:rFonts w:cstheme="minorHAnsi"/>
          <w:bCs/>
          <w:color w:val="auto"/>
          <w:sz w:val="20"/>
          <w:szCs w:val="20"/>
        </w:rPr>
        <w:t xml:space="preserve"> xls, </w:t>
      </w:r>
      <w:proofErr w:type="spellStart"/>
      <w:r w:rsidRPr="00246969">
        <w:rPr>
          <w:rFonts w:cstheme="minorHAnsi"/>
          <w:bCs/>
          <w:color w:val="auto"/>
          <w:sz w:val="20"/>
          <w:szCs w:val="20"/>
        </w:rPr>
        <w:t>xlsx</w:t>
      </w:r>
      <w:proofErr w:type="spellEnd"/>
      <w:r w:rsidRPr="00246969">
        <w:rPr>
          <w:rFonts w:cstheme="minorHAnsi"/>
          <w:bCs/>
          <w:color w:val="auto"/>
          <w:sz w:val="20"/>
          <w:szCs w:val="20"/>
        </w:rPr>
        <w:t xml:space="preserve">. </w:t>
      </w:r>
      <w:r w:rsidRPr="00246969">
        <w:rPr>
          <w:rFonts w:cstheme="minorHAnsi"/>
          <w:color w:val="auto"/>
          <w:sz w:val="20"/>
          <w:szCs w:val="20"/>
          <w:lang w:eastAsia="zh-CN"/>
        </w:rPr>
        <w:t xml:space="preserve">Sposób złożenia oferty, opisany został w Instrukcji dla wykonawców znajdującym się na stronie internetowej </w:t>
      </w:r>
      <w:hyperlink r:id="rId14" w:history="1">
        <w:r w:rsidRPr="00246969">
          <w:rPr>
            <w:rStyle w:val="Hipercze"/>
            <w:rFonts w:cstheme="minorHAnsi"/>
            <w:b/>
            <w:bCs/>
            <w:sz w:val="20"/>
            <w:szCs w:val="20"/>
          </w:rPr>
          <w:t>https://platformazakupowa.pl/strona/45-instrukcje</w:t>
        </w:r>
      </w:hyperlink>
      <w:r w:rsidRPr="00246969">
        <w:rPr>
          <w:rStyle w:val="czeinternetowe"/>
          <w:rFonts w:cstheme="minorHAnsi"/>
          <w:b/>
          <w:bCs/>
          <w:color w:val="auto"/>
          <w:sz w:val="20"/>
          <w:szCs w:val="20"/>
        </w:rPr>
        <w:t xml:space="preserve">  </w:t>
      </w:r>
      <w:r w:rsidRPr="00246969">
        <w:rPr>
          <w:rFonts w:cstheme="minorHAnsi"/>
          <w:b/>
          <w:bCs/>
          <w:color w:val="auto"/>
          <w:sz w:val="20"/>
          <w:szCs w:val="20"/>
        </w:rPr>
        <w:t xml:space="preserve"> </w:t>
      </w:r>
    </w:p>
    <w:p w:rsidR="00E85C09" w:rsidRPr="00246969" w:rsidRDefault="00E85C09" w:rsidP="00412979">
      <w:pPr>
        <w:numPr>
          <w:ilvl w:val="0"/>
          <w:numId w:val="30"/>
        </w:numPr>
        <w:jc w:val="both"/>
        <w:rPr>
          <w:rFonts w:cstheme="minorHAnsi"/>
          <w:color w:val="auto"/>
          <w:sz w:val="20"/>
          <w:szCs w:val="20"/>
        </w:rPr>
      </w:pPr>
      <w:r w:rsidRPr="00246969">
        <w:rPr>
          <w:rFonts w:eastAsia="Calibri" w:cstheme="minorHAnsi"/>
          <w:color w:val="auto"/>
          <w:sz w:val="20"/>
          <w:szCs w:val="20"/>
        </w:rPr>
        <w:t>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w:t>
      </w:r>
    </w:p>
    <w:p w:rsidR="00E85C09" w:rsidRPr="00246969" w:rsidRDefault="00E85C09" w:rsidP="00412979">
      <w:pPr>
        <w:numPr>
          <w:ilvl w:val="0"/>
          <w:numId w:val="30"/>
        </w:numPr>
        <w:jc w:val="both"/>
        <w:rPr>
          <w:rFonts w:cstheme="minorHAnsi"/>
          <w:color w:val="auto"/>
          <w:sz w:val="20"/>
          <w:szCs w:val="20"/>
        </w:rPr>
      </w:pPr>
      <w:r w:rsidRPr="00246969">
        <w:rPr>
          <w:rFonts w:eastAsia="Calibri" w:cstheme="minorHAnsi"/>
          <w:color w:val="auto"/>
          <w:sz w:val="20"/>
          <w:szCs w:val="20"/>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
    <w:p w:rsidR="00E85C09" w:rsidRPr="00246969" w:rsidRDefault="00E85C09" w:rsidP="00412979">
      <w:pPr>
        <w:numPr>
          <w:ilvl w:val="0"/>
          <w:numId w:val="30"/>
        </w:numPr>
        <w:jc w:val="both"/>
        <w:rPr>
          <w:rFonts w:cstheme="minorHAnsi"/>
          <w:color w:val="auto"/>
          <w:sz w:val="20"/>
          <w:szCs w:val="20"/>
        </w:rPr>
      </w:pPr>
      <w:r w:rsidRPr="00246969">
        <w:rPr>
          <w:rFonts w:eastAsia="SimSun;宋体" w:cstheme="minorHAnsi"/>
          <w:color w:val="auto"/>
          <w:sz w:val="20"/>
          <w:szCs w:val="20"/>
          <w:lang w:eastAsia="zh-CN"/>
        </w:rPr>
        <w:t>Forma złożenia dokumentów:</w:t>
      </w:r>
    </w:p>
    <w:p w:rsidR="00E85C09" w:rsidRPr="00246969" w:rsidRDefault="00E85C09" w:rsidP="00412979">
      <w:pPr>
        <w:pStyle w:val="Akapitzlist"/>
        <w:numPr>
          <w:ilvl w:val="0"/>
          <w:numId w:val="32"/>
        </w:numPr>
        <w:tabs>
          <w:tab w:val="left" w:pos="851"/>
        </w:tabs>
        <w:jc w:val="both"/>
        <w:rPr>
          <w:rFonts w:eastAsia="SimSun;宋体" w:cstheme="minorHAnsi"/>
          <w:color w:val="auto"/>
          <w:sz w:val="20"/>
          <w:szCs w:val="20"/>
          <w:lang w:eastAsia="zh-CN"/>
        </w:rPr>
      </w:pPr>
      <w:r w:rsidRPr="00246969">
        <w:rPr>
          <w:rFonts w:eastAsia="SimSun;宋体" w:cstheme="minorHAnsi"/>
          <w:color w:val="auto"/>
          <w:sz w:val="20"/>
          <w:szCs w:val="20"/>
          <w:lang w:eastAsia="zh-CN"/>
        </w:rPr>
        <w:t xml:space="preserve">dokumenty lub oświadczenia, o których mowa w rozporządzeniu Ministra Rozwoju, Pracy i Technologii w sprawie podmiotowych środków dowodowych oraz innych dokumentów lub oświadczeń, jakich może żądać Zamawiający od Wykonawcy sporządzone w </w:t>
      </w:r>
      <w:r w:rsidR="00DB2D58">
        <w:rPr>
          <w:rFonts w:eastAsia="SimSun;宋体" w:cstheme="minorHAnsi"/>
          <w:color w:val="auto"/>
          <w:sz w:val="20"/>
          <w:szCs w:val="20"/>
          <w:lang w:eastAsia="zh-CN"/>
        </w:rPr>
        <w:t>języku obcym są składane wraz z </w:t>
      </w:r>
      <w:r w:rsidRPr="00246969">
        <w:rPr>
          <w:rFonts w:eastAsia="SimSun;宋体" w:cstheme="minorHAnsi"/>
          <w:color w:val="auto"/>
          <w:sz w:val="20"/>
          <w:szCs w:val="20"/>
          <w:lang w:eastAsia="zh-CN"/>
        </w:rPr>
        <w:t>tłumaczeniem na język polski;</w:t>
      </w:r>
    </w:p>
    <w:p w:rsidR="00E85C09" w:rsidRPr="00246969" w:rsidRDefault="00E85C09" w:rsidP="00412979">
      <w:pPr>
        <w:pStyle w:val="Akapitzlist"/>
        <w:numPr>
          <w:ilvl w:val="0"/>
          <w:numId w:val="32"/>
        </w:numPr>
        <w:tabs>
          <w:tab w:val="left" w:pos="851"/>
        </w:tabs>
        <w:jc w:val="both"/>
        <w:rPr>
          <w:rFonts w:cstheme="minorHAnsi"/>
          <w:color w:val="auto"/>
          <w:sz w:val="20"/>
          <w:szCs w:val="20"/>
        </w:rPr>
      </w:pPr>
      <w:r w:rsidRPr="00246969">
        <w:rPr>
          <w:rFonts w:eastAsia="SimSun;宋体" w:cstheme="minorHAnsi"/>
          <w:color w:val="auto"/>
          <w:sz w:val="20"/>
          <w:szCs w:val="20"/>
          <w:lang w:eastAsia="zh-CN"/>
        </w:rPr>
        <w:t>jeżeli złożona przez Wykonawcę kopia dokumentów lub oświadczeń będzie nieczytelna lub będzie budzić uzasadnione wątpliwości, co do jej prawdziwości, Zamawiający zażąda przedstawienia oryginału lub notarialnie potwierdzonej kopii dokumentów l</w:t>
      </w:r>
      <w:r w:rsidR="00AB286B">
        <w:rPr>
          <w:rFonts w:eastAsia="SimSun;宋体" w:cstheme="minorHAnsi"/>
          <w:color w:val="auto"/>
          <w:sz w:val="20"/>
          <w:szCs w:val="20"/>
          <w:lang w:eastAsia="zh-CN"/>
        </w:rPr>
        <w:t>ub oświadczeń, o których mowa w </w:t>
      </w:r>
      <w:r w:rsidRPr="00246969">
        <w:rPr>
          <w:rFonts w:eastAsia="SimSun;宋体" w:cstheme="minorHAnsi"/>
          <w:color w:val="auto"/>
          <w:sz w:val="20"/>
          <w:szCs w:val="20"/>
          <w:lang w:eastAsia="zh-CN"/>
        </w:rPr>
        <w:t>rozporządzeniu Ministra Rozwoju, Pracy i Technologii w sprawie podmiotowych środków dowodowych oraz innych dokumentów lub oświadczeń, jakich może żądać zamawiający od wykonawcy</w:t>
      </w:r>
      <w:r w:rsidRPr="00246969">
        <w:rPr>
          <w:rFonts w:eastAsia="SimSun;宋体" w:cstheme="minorHAnsi"/>
          <w:bCs/>
          <w:color w:val="auto"/>
          <w:sz w:val="20"/>
          <w:szCs w:val="20"/>
          <w:lang w:eastAsia="zh-CN"/>
        </w:rPr>
        <w:t>.</w:t>
      </w:r>
    </w:p>
    <w:p w:rsidR="00E85C09" w:rsidRPr="00246969" w:rsidRDefault="00E85C09" w:rsidP="00412979">
      <w:pPr>
        <w:numPr>
          <w:ilvl w:val="0"/>
          <w:numId w:val="31"/>
        </w:numPr>
        <w:jc w:val="both"/>
        <w:rPr>
          <w:rFonts w:eastAsia="SimSun;宋体" w:cstheme="minorHAnsi"/>
          <w:bCs/>
          <w:color w:val="auto"/>
          <w:sz w:val="20"/>
          <w:szCs w:val="20"/>
          <w:lang w:eastAsia="zh-CN"/>
        </w:rPr>
      </w:pPr>
      <w:r w:rsidRPr="00246969">
        <w:rPr>
          <w:rFonts w:eastAsia="SimSun;宋体" w:cstheme="minorHAnsi"/>
          <w:bCs/>
          <w:color w:val="auto"/>
          <w:sz w:val="20"/>
          <w:szCs w:val="20"/>
          <w:lang w:eastAsia="zh-CN"/>
        </w:rPr>
        <w:t>Wykonawcy ponoszą wszelkie koszty własne związane z przygotowaniem i złożeniem oferty, niezależnie od wyniku postępowania. Zamawiający nie odpowiada za koszty poniesione przez Wykonawców w związku</w:t>
      </w:r>
      <w:r w:rsidR="00AB286B">
        <w:rPr>
          <w:rFonts w:eastAsia="SimSun;宋体" w:cstheme="minorHAnsi"/>
          <w:bCs/>
          <w:color w:val="auto"/>
          <w:sz w:val="20"/>
          <w:szCs w:val="20"/>
          <w:lang w:eastAsia="zh-CN"/>
        </w:rPr>
        <w:t xml:space="preserve"> z </w:t>
      </w:r>
      <w:r w:rsidRPr="00246969">
        <w:rPr>
          <w:rFonts w:eastAsia="SimSun;宋体" w:cstheme="minorHAnsi"/>
          <w:bCs/>
          <w:color w:val="auto"/>
          <w:sz w:val="20"/>
          <w:szCs w:val="20"/>
          <w:lang w:eastAsia="zh-CN"/>
        </w:rPr>
        <w:t>przygotowaniem i złożeniem oferty.</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13. </w:t>
      </w:r>
    </w:p>
    <w:p w:rsidR="00996677" w:rsidRPr="00246969" w:rsidRDefault="00E85C09">
      <w:pPr>
        <w:spacing w:line="276" w:lineRule="auto"/>
        <w:jc w:val="both"/>
        <w:rPr>
          <w:rFonts w:cstheme="minorHAnsi"/>
          <w:sz w:val="20"/>
          <w:szCs w:val="20"/>
        </w:rPr>
      </w:pPr>
      <w:r w:rsidRPr="00246969">
        <w:rPr>
          <w:rFonts w:cstheme="minorHAnsi"/>
          <w:b/>
          <w:sz w:val="20"/>
          <w:szCs w:val="20"/>
        </w:rPr>
        <w:t>Składanie i otwarcie ofert.</w:t>
      </w:r>
    </w:p>
    <w:p w:rsidR="007B6232" w:rsidRPr="00246969" w:rsidRDefault="007B6232" w:rsidP="00412979">
      <w:pPr>
        <w:pStyle w:val="Akapitzlist"/>
        <w:numPr>
          <w:ilvl w:val="0"/>
          <w:numId w:val="33"/>
        </w:numPr>
        <w:spacing w:line="276" w:lineRule="auto"/>
        <w:jc w:val="both"/>
        <w:rPr>
          <w:rFonts w:cstheme="minorHAnsi"/>
          <w:color w:val="auto"/>
          <w:sz w:val="20"/>
          <w:szCs w:val="20"/>
        </w:rPr>
      </w:pPr>
      <w:r w:rsidRPr="00246969">
        <w:rPr>
          <w:rFonts w:eastAsia="Calibri" w:cstheme="minorHAnsi"/>
          <w:color w:val="auto"/>
          <w:sz w:val="20"/>
          <w:szCs w:val="20"/>
        </w:rPr>
        <w:t>Ofertę wraz z załącznikami należy złożyć</w:t>
      </w:r>
      <w:r w:rsidRPr="00246969">
        <w:rPr>
          <w:rFonts w:eastAsia="Calibri" w:cstheme="minorHAnsi"/>
          <w:bCs/>
          <w:color w:val="auto"/>
          <w:sz w:val="20"/>
          <w:szCs w:val="20"/>
        </w:rPr>
        <w:t xml:space="preserve"> za pośrednictwem platformy pod adresem </w:t>
      </w:r>
      <w:hyperlink r:id="rId15" w:history="1">
        <w:r w:rsidRPr="00246969">
          <w:rPr>
            <w:rStyle w:val="Hipercze"/>
            <w:rFonts w:eastAsia="Calibri" w:cstheme="minorHAnsi"/>
            <w:sz w:val="20"/>
            <w:szCs w:val="20"/>
          </w:rPr>
          <w:t>https://platformazakupowa.pl/pn/spl/proceedings</w:t>
        </w:r>
      </w:hyperlink>
      <w:r w:rsidRPr="00246969">
        <w:rPr>
          <w:rFonts w:eastAsia="Calibri" w:cstheme="minorHAnsi"/>
          <w:color w:val="auto"/>
          <w:sz w:val="20"/>
          <w:szCs w:val="20"/>
        </w:rPr>
        <w:t xml:space="preserve">  na stronie dotyczącej odpowiedniego postępowania.</w:t>
      </w:r>
    </w:p>
    <w:p w:rsidR="007B6232" w:rsidRPr="00246969" w:rsidRDefault="007B6232" w:rsidP="00412979">
      <w:pPr>
        <w:numPr>
          <w:ilvl w:val="0"/>
          <w:numId w:val="33"/>
        </w:numPr>
        <w:jc w:val="both"/>
        <w:rPr>
          <w:rFonts w:cstheme="minorHAnsi"/>
          <w:color w:val="auto"/>
          <w:sz w:val="20"/>
          <w:szCs w:val="20"/>
        </w:rPr>
      </w:pPr>
      <w:r w:rsidRPr="00246969">
        <w:rPr>
          <w:rFonts w:eastAsia="Calibri" w:cstheme="minorHAnsi"/>
          <w:color w:val="auto"/>
          <w:sz w:val="20"/>
          <w:szCs w:val="20"/>
        </w:rPr>
        <w:t xml:space="preserve">Po wypełnieniu </w:t>
      </w:r>
      <w:r w:rsidRPr="00246969">
        <w:rPr>
          <w:rFonts w:eastAsia="Calibri" w:cstheme="minorHAnsi"/>
          <w:i/>
          <w:color w:val="auto"/>
          <w:sz w:val="20"/>
          <w:szCs w:val="20"/>
        </w:rPr>
        <w:t xml:space="preserve">Formularza składania oferty </w:t>
      </w:r>
      <w:r w:rsidRPr="00246969">
        <w:rPr>
          <w:rFonts w:eastAsia="Calibri" w:cstheme="minorHAnsi"/>
          <w:color w:val="auto"/>
          <w:sz w:val="20"/>
          <w:szCs w:val="20"/>
        </w:rPr>
        <w:t xml:space="preserve">i załadowaniu wszystkich wymaganych załączników należy kliknąć w przycisk </w:t>
      </w:r>
      <w:r w:rsidRPr="00246969">
        <w:rPr>
          <w:rFonts w:eastAsia="Calibri" w:cstheme="minorHAnsi"/>
          <w:i/>
          <w:color w:val="auto"/>
          <w:sz w:val="20"/>
          <w:szCs w:val="20"/>
        </w:rPr>
        <w:t>„Przejdź do podsumowania”.</w:t>
      </w:r>
    </w:p>
    <w:p w:rsidR="007B6232" w:rsidRPr="00246969" w:rsidRDefault="007B6232" w:rsidP="00412979">
      <w:pPr>
        <w:numPr>
          <w:ilvl w:val="0"/>
          <w:numId w:val="33"/>
        </w:numPr>
        <w:jc w:val="both"/>
        <w:rPr>
          <w:rFonts w:cstheme="minorHAnsi"/>
          <w:color w:val="auto"/>
          <w:sz w:val="20"/>
          <w:szCs w:val="20"/>
        </w:rPr>
      </w:pPr>
      <w:r w:rsidRPr="00246969">
        <w:rPr>
          <w:rFonts w:eastAsia="Calibri" w:cstheme="minorHAnsi"/>
          <w:color w:val="auto"/>
          <w:sz w:val="20"/>
          <w:szCs w:val="20"/>
        </w:rPr>
        <w:t xml:space="preserve">Za datę złożenia oferty przyjmuje się jej datę przekazania w systemie (platformie) w drugim kroku składania oferty poprzez kliknięcie przycisku </w:t>
      </w:r>
      <w:r w:rsidRPr="00246969">
        <w:rPr>
          <w:rFonts w:eastAsia="Calibri" w:cstheme="minorHAnsi"/>
          <w:i/>
          <w:color w:val="auto"/>
          <w:sz w:val="20"/>
          <w:szCs w:val="20"/>
        </w:rPr>
        <w:t>„Złóż ofertę”</w:t>
      </w:r>
      <w:r w:rsidRPr="00246969">
        <w:rPr>
          <w:rFonts w:eastAsia="Calibri" w:cstheme="minorHAnsi"/>
          <w:color w:val="auto"/>
          <w:sz w:val="20"/>
          <w:szCs w:val="20"/>
        </w:rPr>
        <w:t xml:space="preserve"> i wyświetlenie się komunikatu, że oferta została zaszyfrowana i złożona.</w:t>
      </w:r>
    </w:p>
    <w:p w:rsidR="007B6232" w:rsidRPr="00246969" w:rsidRDefault="007B6232" w:rsidP="00412979">
      <w:pPr>
        <w:numPr>
          <w:ilvl w:val="0"/>
          <w:numId w:val="33"/>
        </w:numPr>
        <w:jc w:val="both"/>
        <w:rPr>
          <w:rFonts w:cstheme="minorHAnsi"/>
          <w:color w:val="auto"/>
          <w:sz w:val="20"/>
          <w:szCs w:val="20"/>
        </w:rPr>
      </w:pPr>
      <w:r w:rsidRPr="00246969">
        <w:rPr>
          <w:rFonts w:eastAsia="Calibri" w:cstheme="minorHAnsi"/>
          <w:color w:val="auto"/>
          <w:sz w:val="20"/>
          <w:szCs w:val="20"/>
        </w:rPr>
        <w:t xml:space="preserve">Zamawiający informuje, że szczegółowa instrukcja dotycząca złożenia, zmiany i wycofania oferty przy użyciu platformy zakupowej znajduje się w zakładce Instrukcje dla Wykonawców pod adresem internetowym </w:t>
      </w:r>
      <w:hyperlink r:id="rId16" w:history="1">
        <w:r w:rsidRPr="00246969">
          <w:rPr>
            <w:rStyle w:val="Hipercze"/>
            <w:rFonts w:eastAsia="Calibri" w:cstheme="minorHAnsi"/>
            <w:sz w:val="20"/>
            <w:szCs w:val="20"/>
          </w:rPr>
          <w:t>https://platformazakupowa.pl/strona/45-instrukcje</w:t>
        </w:r>
      </w:hyperlink>
      <w:r w:rsidRPr="00246969">
        <w:rPr>
          <w:rStyle w:val="czeinternetowe"/>
          <w:rFonts w:eastAsia="Calibri" w:cstheme="minorHAnsi"/>
          <w:color w:val="auto"/>
          <w:sz w:val="20"/>
          <w:szCs w:val="20"/>
        </w:rPr>
        <w:t xml:space="preserve"> </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sz w:val="20"/>
          <w:szCs w:val="20"/>
        </w:rPr>
        <w:t>Po upływie terminu do składania ofert Wykonawca nie może skutecznie dokonać zmiany ani wycofać złożonej oferty.</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b/>
          <w:sz w:val="20"/>
          <w:szCs w:val="20"/>
        </w:rPr>
        <w:t xml:space="preserve">Ofertę należy złożyć w terminie </w:t>
      </w:r>
      <w:r w:rsidRPr="00246969">
        <w:rPr>
          <w:rFonts w:cstheme="minorHAnsi"/>
          <w:b/>
          <w:sz w:val="20"/>
          <w:szCs w:val="20"/>
          <w:highlight w:val="yellow"/>
        </w:rPr>
        <w:t xml:space="preserve">do dnia </w:t>
      </w:r>
      <w:r w:rsidR="00646A18">
        <w:rPr>
          <w:rFonts w:cstheme="minorHAnsi"/>
          <w:b/>
          <w:sz w:val="20"/>
          <w:szCs w:val="20"/>
          <w:highlight w:val="yellow"/>
        </w:rPr>
        <w:t>28.06</w:t>
      </w:r>
      <w:r w:rsidRPr="00246969">
        <w:rPr>
          <w:rFonts w:cstheme="minorHAnsi"/>
          <w:b/>
          <w:sz w:val="20"/>
          <w:szCs w:val="20"/>
          <w:highlight w:val="yellow"/>
        </w:rPr>
        <w:t>.202</w:t>
      </w:r>
      <w:r w:rsidR="00F45AEF">
        <w:rPr>
          <w:rFonts w:cstheme="minorHAnsi"/>
          <w:b/>
          <w:sz w:val="20"/>
          <w:szCs w:val="20"/>
          <w:highlight w:val="yellow"/>
        </w:rPr>
        <w:t>4</w:t>
      </w:r>
      <w:r w:rsidRPr="00246969">
        <w:rPr>
          <w:rFonts w:cstheme="minorHAnsi"/>
          <w:b/>
          <w:sz w:val="20"/>
          <w:szCs w:val="20"/>
          <w:highlight w:val="yellow"/>
        </w:rPr>
        <w:t xml:space="preserve"> r. do godz. 09:00</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b/>
          <w:sz w:val="20"/>
          <w:szCs w:val="20"/>
        </w:rPr>
        <w:t xml:space="preserve">Otwarcie ofert nastąpi </w:t>
      </w:r>
      <w:r w:rsidRPr="00246969">
        <w:rPr>
          <w:rFonts w:cstheme="minorHAnsi"/>
          <w:b/>
          <w:sz w:val="20"/>
          <w:szCs w:val="20"/>
          <w:highlight w:val="yellow"/>
        </w:rPr>
        <w:t xml:space="preserve">w dniu </w:t>
      </w:r>
      <w:r w:rsidR="00646A18">
        <w:rPr>
          <w:rFonts w:cstheme="minorHAnsi"/>
          <w:b/>
          <w:sz w:val="20"/>
          <w:szCs w:val="20"/>
          <w:highlight w:val="yellow"/>
        </w:rPr>
        <w:t>28.06</w:t>
      </w:r>
      <w:r w:rsidR="005C2283">
        <w:rPr>
          <w:rFonts w:cstheme="minorHAnsi"/>
          <w:b/>
          <w:sz w:val="20"/>
          <w:szCs w:val="20"/>
          <w:highlight w:val="yellow"/>
        </w:rPr>
        <w:t>.</w:t>
      </w:r>
      <w:r w:rsidRPr="00246969">
        <w:rPr>
          <w:rFonts w:cstheme="minorHAnsi"/>
          <w:b/>
          <w:sz w:val="20"/>
          <w:szCs w:val="20"/>
          <w:highlight w:val="yellow"/>
        </w:rPr>
        <w:t>2</w:t>
      </w:r>
      <w:r w:rsidR="00AB286B">
        <w:rPr>
          <w:rFonts w:cstheme="minorHAnsi"/>
          <w:b/>
          <w:sz w:val="20"/>
          <w:szCs w:val="20"/>
          <w:highlight w:val="yellow"/>
        </w:rPr>
        <w:t>02</w:t>
      </w:r>
      <w:r w:rsidR="00F45AEF">
        <w:rPr>
          <w:rFonts w:cstheme="minorHAnsi"/>
          <w:b/>
          <w:sz w:val="20"/>
          <w:szCs w:val="20"/>
          <w:highlight w:val="yellow"/>
        </w:rPr>
        <w:t>4</w:t>
      </w:r>
      <w:r w:rsidRPr="00246969">
        <w:rPr>
          <w:rFonts w:cstheme="minorHAnsi"/>
          <w:b/>
          <w:sz w:val="20"/>
          <w:szCs w:val="20"/>
          <w:highlight w:val="yellow"/>
        </w:rPr>
        <w:t xml:space="preserve"> r. o godz. 09:05</w:t>
      </w:r>
      <w:r w:rsidRPr="00246969">
        <w:rPr>
          <w:rFonts w:cstheme="minorHAnsi"/>
          <w:b/>
          <w:sz w:val="20"/>
          <w:szCs w:val="20"/>
        </w:rPr>
        <w:t>, za pośrednictwem platformy.</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sz w:val="20"/>
          <w:szCs w:val="20"/>
        </w:rPr>
        <w:t>Najpóźniej przed otwarciem ofert, Zamawiający udostępni na stronie internetowej prowadzonego postępowania informację o kwocie, jaką zamierza przeznaczyć na sfinansowanie zamówienia.</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sz w:val="20"/>
          <w:szCs w:val="20"/>
        </w:rPr>
        <w:t xml:space="preserve">Niezwłocznie po otwarciu ofert, Zamawiający udostępni na stronie internetowej prowadzonego postępowania informacje o: </w:t>
      </w:r>
    </w:p>
    <w:p w:rsidR="007B6232" w:rsidRPr="00246969" w:rsidRDefault="007B6232" w:rsidP="00412979">
      <w:pPr>
        <w:pStyle w:val="Akapitzlist"/>
        <w:numPr>
          <w:ilvl w:val="0"/>
          <w:numId w:val="34"/>
        </w:numPr>
        <w:spacing w:line="276" w:lineRule="auto"/>
        <w:ind w:left="709"/>
        <w:jc w:val="both"/>
        <w:rPr>
          <w:rFonts w:cstheme="minorHAnsi"/>
          <w:sz w:val="20"/>
          <w:szCs w:val="20"/>
        </w:rPr>
      </w:pPr>
      <w:r w:rsidRPr="00246969">
        <w:rPr>
          <w:rFonts w:cstheme="minorHAnsi"/>
          <w:sz w:val="20"/>
          <w:szCs w:val="20"/>
        </w:rPr>
        <w:t>nazwach albo imionach i nazwiskach oraz siedzibach lub miejscach prowadzonej działalności gospodarczej albo miejscach zamieszkania Wykonawców, których oferty zostały otwarte;</w:t>
      </w:r>
    </w:p>
    <w:p w:rsidR="007B6232" w:rsidRPr="00246969" w:rsidRDefault="007B6232" w:rsidP="00412979">
      <w:pPr>
        <w:pStyle w:val="Akapitzlist"/>
        <w:numPr>
          <w:ilvl w:val="0"/>
          <w:numId w:val="34"/>
        </w:numPr>
        <w:spacing w:line="276" w:lineRule="auto"/>
        <w:ind w:left="709"/>
        <w:jc w:val="both"/>
        <w:rPr>
          <w:rFonts w:cstheme="minorHAnsi"/>
          <w:sz w:val="20"/>
          <w:szCs w:val="20"/>
        </w:rPr>
      </w:pPr>
      <w:r w:rsidRPr="00246969">
        <w:rPr>
          <w:rFonts w:cstheme="minorHAnsi"/>
          <w:sz w:val="20"/>
          <w:szCs w:val="20"/>
        </w:rPr>
        <w:t>cenach zawartych w ofertach.</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sz w:val="20"/>
          <w:szCs w:val="20"/>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14. </w:t>
      </w:r>
    </w:p>
    <w:p w:rsidR="00996677" w:rsidRPr="00246969" w:rsidRDefault="00E85C09">
      <w:pPr>
        <w:spacing w:line="276" w:lineRule="auto"/>
        <w:jc w:val="both"/>
        <w:rPr>
          <w:rFonts w:cstheme="minorHAnsi"/>
          <w:sz w:val="20"/>
          <w:szCs w:val="20"/>
        </w:rPr>
      </w:pPr>
      <w:r w:rsidRPr="00246969">
        <w:rPr>
          <w:rFonts w:cstheme="minorHAnsi"/>
          <w:b/>
          <w:sz w:val="20"/>
          <w:szCs w:val="20"/>
        </w:rPr>
        <w:t>Termin związania ofertą.</w:t>
      </w:r>
    </w:p>
    <w:p w:rsidR="00996677" w:rsidRPr="00246969" w:rsidRDefault="00E85C09" w:rsidP="00EB4EA6">
      <w:pPr>
        <w:pStyle w:val="Akapitzlist"/>
        <w:numPr>
          <w:ilvl w:val="0"/>
          <w:numId w:val="12"/>
        </w:numPr>
        <w:spacing w:line="276" w:lineRule="auto"/>
        <w:jc w:val="both"/>
        <w:rPr>
          <w:rFonts w:cstheme="minorHAnsi"/>
          <w:sz w:val="20"/>
          <w:szCs w:val="20"/>
        </w:rPr>
      </w:pPr>
      <w:r w:rsidRPr="00246969">
        <w:rPr>
          <w:rFonts w:cstheme="minorHAnsi"/>
          <w:sz w:val="20"/>
          <w:szCs w:val="20"/>
        </w:rPr>
        <w:t xml:space="preserve">Wykonawca jest związany ofertą od dnia upływu terminu składania ofert do dnia </w:t>
      </w:r>
      <w:r w:rsidR="00646A18">
        <w:rPr>
          <w:rFonts w:cstheme="minorHAnsi"/>
          <w:b/>
          <w:bCs/>
          <w:sz w:val="20"/>
          <w:szCs w:val="20"/>
          <w:highlight w:val="yellow"/>
        </w:rPr>
        <w:t>27.07</w:t>
      </w:r>
      <w:r w:rsidR="00E033A0">
        <w:rPr>
          <w:rFonts w:cstheme="minorHAnsi"/>
          <w:b/>
          <w:bCs/>
          <w:sz w:val="20"/>
          <w:szCs w:val="20"/>
          <w:highlight w:val="yellow"/>
        </w:rPr>
        <w:t>.</w:t>
      </w:r>
      <w:r w:rsidR="007B6232" w:rsidRPr="00246969">
        <w:rPr>
          <w:rFonts w:cstheme="minorHAnsi"/>
          <w:b/>
          <w:bCs/>
          <w:sz w:val="20"/>
          <w:szCs w:val="20"/>
          <w:highlight w:val="yellow"/>
        </w:rPr>
        <w:t>202</w:t>
      </w:r>
      <w:r w:rsidR="00AB286B">
        <w:rPr>
          <w:rFonts w:cstheme="minorHAnsi"/>
          <w:b/>
          <w:bCs/>
          <w:sz w:val="20"/>
          <w:szCs w:val="20"/>
          <w:highlight w:val="yellow"/>
        </w:rPr>
        <w:t>4</w:t>
      </w:r>
      <w:r w:rsidRPr="00246969">
        <w:rPr>
          <w:rFonts w:cstheme="minorHAnsi"/>
          <w:b/>
          <w:bCs/>
          <w:sz w:val="20"/>
          <w:szCs w:val="20"/>
          <w:highlight w:val="yellow"/>
        </w:rPr>
        <w:t xml:space="preserve"> r.</w:t>
      </w:r>
    </w:p>
    <w:p w:rsidR="00996677" w:rsidRPr="00246969" w:rsidRDefault="00E85C09" w:rsidP="00EB4EA6">
      <w:pPr>
        <w:pStyle w:val="Akapitzlist"/>
        <w:numPr>
          <w:ilvl w:val="0"/>
          <w:numId w:val="12"/>
        </w:numPr>
        <w:spacing w:line="276" w:lineRule="auto"/>
        <w:jc w:val="both"/>
        <w:rPr>
          <w:rFonts w:cstheme="minorHAnsi"/>
          <w:sz w:val="20"/>
          <w:szCs w:val="20"/>
        </w:rPr>
      </w:pPr>
      <w:r w:rsidRPr="00246969">
        <w:rPr>
          <w:rFonts w:cstheme="minorHAnsi"/>
          <w:sz w:val="20"/>
          <w:szCs w:val="20"/>
        </w:rPr>
        <w:t xml:space="preserve">W przypadku, gdy wybór najkorzystniejszej oferty nie nastąpi przed upływem terminu związania ofertą określonego w SWZ, Zamawiający przed upływem terminu związania ofertą zwraca się </w:t>
      </w:r>
      <w:r w:rsidRPr="00246969">
        <w:rPr>
          <w:rFonts w:cstheme="minorHAnsi"/>
          <w:sz w:val="20"/>
          <w:szCs w:val="20"/>
          <w:u w:val="single"/>
        </w:rPr>
        <w:t>jednokrotnie</w:t>
      </w:r>
      <w:r w:rsidRPr="00246969">
        <w:rPr>
          <w:rFonts w:cstheme="minorHAnsi"/>
          <w:sz w:val="20"/>
          <w:szCs w:val="20"/>
        </w:rPr>
        <w:t xml:space="preserve"> do Wykonawców o wyrażenie zgody na przedłużenie tego terminu o wskazany przez niego okres, nie dłuższy niż 30 (trzydzieści) dni. </w:t>
      </w:r>
    </w:p>
    <w:p w:rsidR="00996677" w:rsidRPr="00246969" w:rsidRDefault="00E85C09" w:rsidP="00EB4EA6">
      <w:pPr>
        <w:pStyle w:val="Akapitzlist"/>
        <w:numPr>
          <w:ilvl w:val="0"/>
          <w:numId w:val="12"/>
        </w:numPr>
        <w:spacing w:line="276" w:lineRule="auto"/>
        <w:jc w:val="both"/>
        <w:rPr>
          <w:rFonts w:cstheme="minorHAnsi"/>
          <w:sz w:val="20"/>
          <w:szCs w:val="20"/>
        </w:rPr>
      </w:pPr>
      <w:r w:rsidRPr="00246969">
        <w:rPr>
          <w:rFonts w:cstheme="minorHAnsi"/>
          <w:sz w:val="20"/>
          <w:szCs w:val="20"/>
        </w:rPr>
        <w:t xml:space="preserve">Przedłużenie terminu związania ofertą, o którym mowa w ust. 2 powyżej, wymaga złożenia przez Wykonawcę pisemnego oświadczenia o wyrażeniu zgody na przedłużenie terminu związania ofertą. Oświadczenie to można przesłać </w:t>
      </w:r>
      <w:r w:rsidR="007B6232" w:rsidRPr="00246969">
        <w:rPr>
          <w:rFonts w:cstheme="minorHAnsi"/>
          <w:sz w:val="20"/>
          <w:szCs w:val="20"/>
        </w:rPr>
        <w:t xml:space="preserve">pośrednictwem </w:t>
      </w:r>
      <w:r w:rsidR="007B6232" w:rsidRPr="00246969">
        <w:rPr>
          <w:rFonts w:eastAsia="Calibri" w:cstheme="minorHAnsi"/>
          <w:bCs/>
          <w:sz w:val="20"/>
          <w:szCs w:val="20"/>
        </w:rPr>
        <w:t xml:space="preserve">platformy pod adresem </w:t>
      </w:r>
      <w:hyperlink r:id="rId17" w:history="1">
        <w:r w:rsidR="007B6232" w:rsidRPr="00246969">
          <w:rPr>
            <w:rStyle w:val="Hipercze"/>
            <w:rFonts w:eastAsia="Calibri" w:cstheme="minorHAnsi"/>
            <w:sz w:val="20"/>
            <w:szCs w:val="20"/>
          </w:rPr>
          <w:t>https://platformazakupowa.pl/pn/spl/proceedings</w:t>
        </w:r>
      </w:hyperlink>
      <w:r w:rsidRPr="00246969">
        <w:rPr>
          <w:rFonts w:cstheme="minorHAnsi"/>
          <w:sz w:val="20"/>
          <w:szCs w:val="20"/>
        </w:rPr>
        <w:t xml:space="preserve">, jak również za pośrednictwem e-mail, na adres: </w:t>
      </w:r>
      <w:hyperlink r:id="rId18">
        <w:r w:rsidRPr="00246969">
          <w:rPr>
            <w:rStyle w:val="czeinternetowe"/>
            <w:rFonts w:cstheme="minorHAnsi"/>
            <w:sz w:val="20"/>
            <w:szCs w:val="20"/>
          </w:rPr>
          <w:t>k.polemberska@spl.pl</w:t>
        </w:r>
      </w:hyperlink>
      <w:r w:rsidRPr="00246969">
        <w:rPr>
          <w:rFonts w:cstheme="minorHAnsi"/>
          <w:sz w:val="20"/>
          <w:szCs w:val="20"/>
        </w:rPr>
        <w:t>. W tym wypadku nie jest wymagane, by oświadczenie było podpisane elektronicznym podpisem kwalifikowanym, podpisem zaufanym lub osobistym i dla jego skuteczności wystarczy przesłanie skanu podpisanego przez Wykonawcę lub jego pełnomocnika dokumentu.</w:t>
      </w:r>
    </w:p>
    <w:p w:rsidR="00996677" w:rsidRPr="00246969" w:rsidRDefault="00E85C09" w:rsidP="00EB4EA6">
      <w:pPr>
        <w:pStyle w:val="Akapitzlist"/>
        <w:numPr>
          <w:ilvl w:val="0"/>
          <w:numId w:val="12"/>
        </w:numPr>
        <w:spacing w:line="276" w:lineRule="auto"/>
        <w:jc w:val="both"/>
        <w:rPr>
          <w:rFonts w:cstheme="minorHAnsi"/>
          <w:sz w:val="20"/>
          <w:szCs w:val="20"/>
        </w:rPr>
      </w:pPr>
      <w:r w:rsidRPr="00246969">
        <w:rPr>
          <w:rFonts w:cstheme="minorHAnsi"/>
          <w:sz w:val="20"/>
          <w:szCs w:val="20"/>
        </w:rPr>
        <w:t>W przypadku braku zgody, o której mowa w ust. 3 powyżej, oferta podlega odrzuceniu, a Zamawiający zwraca się o wyrażenie takiej zgody do kolejnego Wykonawcy, którego oferta została najwyżej oceniona, chyba że zachodzą przesłanki do unieważnienia postępowania.</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15. </w:t>
      </w:r>
    </w:p>
    <w:p w:rsidR="00996677" w:rsidRPr="00246969" w:rsidRDefault="00E85C09">
      <w:pPr>
        <w:spacing w:line="276" w:lineRule="auto"/>
        <w:jc w:val="both"/>
        <w:rPr>
          <w:rFonts w:cstheme="minorHAnsi"/>
          <w:sz w:val="20"/>
          <w:szCs w:val="20"/>
        </w:rPr>
      </w:pPr>
      <w:r w:rsidRPr="00246969">
        <w:rPr>
          <w:rFonts w:cstheme="minorHAnsi"/>
          <w:b/>
          <w:sz w:val="20"/>
          <w:szCs w:val="20"/>
        </w:rPr>
        <w:t>Wymagania dotyczące wadium.</w:t>
      </w:r>
    </w:p>
    <w:p w:rsidR="00996677" w:rsidRPr="00246969" w:rsidRDefault="00E85C09">
      <w:pPr>
        <w:spacing w:line="276" w:lineRule="auto"/>
        <w:jc w:val="both"/>
        <w:rPr>
          <w:rFonts w:cstheme="minorHAnsi"/>
          <w:sz w:val="20"/>
          <w:szCs w:val="20"/>
        </w:rPr>
      </w:pPr>
      <w:r w:rsidRPr="00246969">
        <w:rPr>
          <w:rFonts w:cstheme="minorHAnsi"/>
          <w:sz w:val="20"/>
          <w:szCs w:val="20"/>
        </w:rPr>
        <w:t>W niniejszym postępowaniu Zamawiający nie wymaga wpłaty wadium.</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16. </w:t>
      </w:r>
    </w:p>
    <w:p w:rsidR="00996677" w:rsidRPr="00246969" w:rsidRDefault="00E85C09">
      <w:pPr>
        <w:spacing w:after="0" w:line="276" w:lineRule="auto"/>
        <w:jc w:val="both"/>
        <w:rPr>
          <w:rFonts w:cstheme="minorHAnsi"/>
          <w:sz w:val="20"/>
          <w:szCs w:val="20"/>
        </w:rPr>
      </w:pPr>
      <w:r w:rsidRPr="00246969">
        <w:rPr>
          <w:rFonts w:cstheme="minorHAnsi"/>
          <w:b/>
          <w:sz w:val="20"/>
          <w:szCs w:val="20"/>
        </w:rPr>
        <w:t>Sposób obliczenia ceny.</w:t>
      </w:r>
    </w:p>
    <w:p w:rsidR="00996677" w:rsidRPr="00246969" w:rsidRDefault="00996677">
      <w:pPr>
        <w:spacing w:after="0" w:line="276" w:lineRule="auto"/>
        <w:jc w:val="both"/>
        <w:rPr>
          <w:rFonts w:cstheme="minorHAnsi"/>
          <w:b/>
          <w:sz w:val="20"/>
          <w:szCs w:val="20"/>
        </w:rPr>
      </w:pP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Cenę oferty stanowi kwota brutto.</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Cena musi być podana w PLN cyfrowo oraz słownie.</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Cena podana w ofercie powinna obejmować wszystkie koszty i składniki związane z wykonaniem zamówienia oraz warunkami stawianymi przez Zamawiającego w SWZ oraz wzorze umowy.</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 xml:space="preserve">Cenę oferty należy wyliczyć w następujący sposób: </w:t>
      </w:r>
    </w:p>
    <w:p w:rsidR="00996677" w:rsidRPr="00246969" w:rsidRDefault="00E85C09" w:rsidP="00EB4EA6">
      <w:pPr>
        <w:pStyle w:val="Akapitzlist"/>
        <w:numPr>
          <w:ilvl w:val="0"/>
          <w:numId w:val="14"/>
        </w:numPr>
        <w:spacing w:line="276" w:lineRule="auto"/>
        <w:ind w:left="851" w:hanging="284"/>
        <w:jc w:val="both"/>
        <w:rPr>
          <w:rFonts w:cstheme="minorHAnsi"/>
          <w:sz w:val="20"/>
          <w:szCs w:val="20"/>
        </w:rPr>
      </w:pPr>
      <w:r w:rsidRPr="00246969">
        <w:rPr>
          <w:rFonts w:cstheme="minorHAnsi"/>
          <w:sz w:val="20"/>
          <w:szCs w:val="20"/>
        </w:rPr>
        <w:t>podać cenę netto,</w:t>
      </w:r>
    </w:p>
    <w:p w:rsidR="00996677" w:rsidRPr="00246969" w:rsidRDefault="00E85C09" w:rsidP="00EB4EA6">
      <w:pPr>
        <w:pStyle w:val="Akapitzlist"/>
        <w:numPr>
          <w:ilvl w:val="0"/>
          <w:numId w:val="14"/>
        </w:numPr>
        <w:spacing w:line="276" w:lineRule="auto"/>
        <w:ind w:left="851" w:hanging="284"/>
        <w:jc w:val="both"/>
        <w:rPr>
          <w:rFonts w:cstheme="minorHAnsi"/>
          <w:sz w:val="20"/>
          <w:szCs w:val="20"/>
        </w:rPr>
      </w:pPr>
      <w:r w:rsidRPr="00246969">
        <w:rPr>
          <w:rFonts w:cstheme="minorHAnsi"/>
          <w:sz w:val="20"/>
          <w:szCs w:val="20"/>
        </w:rPr>
        <w:t>wskazać zastosowaną stawkę VAT i obliczyć wysokość podatku VAT,</w:t>
      </w:r>
    </w:p>
    <w:p w:rsidR="00996677" w:rsidRPr="00246969" w:rsidRDefault="00E85C09" w:rsidP="00EB4EA6">
      <w:pPr>
        <w:pStyle w:val="Akapitzlist"/>
        <w:numPr>
          <w:ilvl w:val="0"/>
          <w:numId w:val="14"/>
        </w:numPr>
        <w:spacing w:line="276" w:lineRule="auto"/>
        <w:ind w:left="851" w:hanging="284"/>
        <w:jc w:val="both"/>
        <w:rPr>
          <w:rFonts w:cstheme="minorHAnsi"/>
          <w:sz w:val="20"/>
          <w:szCs w:val="20"/>
        </w:rPr>
      </w:pPr>
      <w:r w:rsidRPr="00246969">
        <w:rPr>
          <w:rFonts w:cstheme="minorHAnsi"/>
          <w:sz w:val="20"/>
          <w:szCs w:val="20"/>
        </w:rPr>
        <w:t>podać cenę brutto stanowiącą sumę wartości netto i wysokości podatku VAT.</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Wykonawca poda w Formularzu Ofertowym stawkę podatku VAT właściwą dla przedmiotu zamówienia, obowiązującą według stanu prawnego na dzień składania ofert. Określenie ceny ofertowej z zastosowaniem nieprawidłowej stawki VAT potraktowane będzie, jako błąd w obliczeniu ceny i spowoduje odrzucenie oferty, jeżeli nie ziszczą się ustawowe przesłanki omyłki (na podstawie art. 226 ust. 1 pkt 10 Ustawy w związku z art. 223 ust. 2 pkt 3 Ustawy).</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Cena musi być wyrażona w złotych polskich (PLN), z dokładnością nie większą niż dwa miejsca po przecinku.</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Rozliczenia między Zamawiającym a Wykonawcą będą prowadzone w złotych polskich (PLN).</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Jeżeli została złożona oferta, której wybór prowadziłby do powstania u Zamawiającego obowiązku podatkowego zgodnie z ustawą z dnia 11 marca 2004 r. o podatku od towarów  i usług (Dz. U. z 2020 r. poz. 106 ze zm.), dla celów zastosowania kryterium ceny Zamawiający doliczy do przedstawionej w ofercie ceny kwotę podatku od towarów i usług, którą miałby obowiązek rozliczyć.</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W ofercie, o której mowa w ust. 8 powyżej, Wykonawca ma obowiązek:</w:t>
      </w:r>
    </w:p>
    <w:p w:rsidR="00996677" w:rsidRPr="00246969" w:rsidRDefault="00E85C09" w:rsidP="00EB4EA6">
      <w:pPr>
        <w:pStyle w:val="Akapitzlist"/>
        <w:numPr>
          <w:ilvl w:val="0"/>
          <w:numId w:val="15"/>
        </w:numPr>
        <w:spacing w:line="276" w:lineRule="auto"/>
        <w:ind w:left="851" w:hanging="284"/>
        <w:jc w:val="both"/>
        <w:rPr>
          <w:rFonts w:cstheme="minorHAnsi"/>
          <w:sz w:val="20"/>
          <w:szCs w:val="20"/>
        </w:rPr>
      </w:pPr>
      <w:r w:rsidRPr="00246969">
        <w:rPr>
          <w:rFonts w:cstheme="minorHAnsi"/>
          <w:sz w:val="20"/>
          <w:szCs w:val="20"/>
        </w:rPr>
        <w:t>poinformowania Zamawiającego, że wybór jego oferty będzie prowadził do powstania u Zamawiającego obowiązku podatkowego;</w:t>
      </w:r>
    </w:p>
    <w:p w:rsidR="00996677" w:rsidRPr="00246969" w:rsidRDefault="00E85C09" w:rsidP="00EB4EA6">
      <w:pPr>
        <w:pStyle w:val="Akapitzlist"/>
        <w:numPr>
          <w:ilvl w:val="0"/>
          <w:numId w:val="15"/>
        </w:numPr>
        <w:spacing w:line="276" w:lineRule="auto"/>
        <w:ind w:left="851" w:hanging="284"/>
        <w:jc w:val="both"/>
        <w:rPr>
          <w:rFonts w:cstheme="minorHAnsi"/>
          <w:sz w:val="20"/>
          <w:szCs w:val="20"/>
        </w:rPr>
      </w:pPr>
      <w:r w:rsidRPr="00246969">
        <w:rPr>
          <w:rFonts w:cstheme="minorHAnsi"/>
          <w:sz w:val="20"/>
          <w:szCs w:val="20"/>
        </w:rPr>
        <w:t>wskazania nazwy (rodzaju) towaru lub usługi, których dostawa lub świadczenie będą prowadziły do powstania obowiązku podatkowego;</w:t>
      </w:r>
    </w:p>
    <w:p w:rsidR="00996677" w:rsidRPr="00246969" w:rsidRDefault="00E85C09" w:rsidP="00EB4EA6">
      <w:pPr>
        <w:pStyle w:val="Akapitzlist"/>
        <w:numPr>
          <w:ilvl w:val="0"/>
          <w:numId w:val="15"/>
        </w:numPr>
        <w:spacing w:line="276" w:lineRule="auto"/>
        <w:ind w:left="851" w:hanging="284"/>
        <w:jc w:val="both"/>
        <w:rPr>
          <w:rFonts w:cstheme="minorHAnsi"/>
          <w:sz w:val="20"/>
          <w:szCs w:val="20"/>
        </w:rPr>
      </w:pPr>
      <w:r w:rsidRPr="00246969">
        <w:rPr>
          <w:rFonts w:cstheme="minorHAnsi"/>
          <w:sz w:val="20"/>
          <w:szCs w:val="20"/>
        </w:rPr>
        <w:t>wskazania wartości towaru lub usługi objętego obowiązkiem podatkowym Zamawiającego, bez kwoty podatku;</w:t>
      </w:r>
    </w:p>
    <w:p w:rsidR="00996677" w:rsidRPr="00246969" w:rsidRDefault="00E85C09" w:rsidP="00EB4EA6">
      <w:pPr>
        <w:pStyle w:val="Akapitzlist"/>
        <w:numPr>
          <w:ilvl w:val="0"/>
          <w:numId w:val="15"/>
        </w:numPr>
        <w:spacing w:line="276" w:lineRule="auto"/>
        <w:ind w:left="851" w:hanging="284"/>
        <w:jc w:val="both"/>
        <w:rPr>
          <w:rFonts w:cstheme="minorHAnsi"/>
          <w:sz w:val="20"/>
          <w:szCs w:val="20"/>
        </w:rPr>
      </w:pPr>
      <w:r w:rsidRPr="00246969">
        <w:rPr>
          <w:rFonts w:cstheme="minorHAnsi"/>
          <w:sz w:val="20"/>
          <w:szCs w:val="20"/>
        </w:rPr>
        <w:t>wskazania stawki podatku od towarów i usług, która zgodnie z wiedzą Wykonawcy, będzie miała zastosowanie.</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17. </w:t>
      </w:r>
    </w:p>
    <w:p w:rsidR="00996677" w:rsidRPr="00246969" w:rsidRDefault="00E85C09">
      <w:pPr>
        <w:spacing w:after="0" w:line="276" w:lineRule="auto"/>
        <w:jc w:val="both"/>
        <w:rPr>
          <w:rFonts w:cstheme="minorHAnsi"/>
          <w:sz w:val="20"/>
          <w:szCs w:val="20"/>
        </w:rPr>
      </w:pPr>
      <w:r w:rsidRPr="00246969">
        <w:rPr>
          <w:rFonts w:cstheme="minorHAnsi"/>
          <w:b/>
          <w:sz w:val="20"/>
          <w:szCs w:val="20"/>
        </w:rPr>
        <w:t>Opis kryteriów oceny ofert, wraz z podaniem wag tych kryteriów, i sposobu oceny ofert.</w:t>
      </w:r>
    </w:p>
    <w:p w:rsidR="00996677" w:rsidRPr="00246969" w:rsidRDefault="00996677">
      <w:pPr>
        <w:spacing w:after="0" w:line="276" w:lineRule="auto"/>
        <w:jc w:val="both"/>
        <w:rPr>
          <w:rFonts w:cstheme="minorHAnsi"/>
          <w:b/>
          <w:sz w:val="20"/>
          <w:szCs w:val="20"/>
        </w:rPr>
      </w:pPr>
    </w:p>
    <w:p w:rsidR="00996677" w:rsidRPr="00246969" w:rsidRDefault="00E85C09">
      <w:pPr>
        <w:pStyle w:val="Akapitzlist"/>
        <w:spacing w:line="276" w:lineRule="auto"/>
        <w:ind w:left="720"/>
        <w:rPr>
          <w:rFonts w:cstheme="minorHAnsi"/>
          <w:sz w:val="20"/>
          <w:szCs w:val="20"/>
        </w:rPr>
      </w:pPr>
      <w:r w:rsidRPr="00246969">
        <w:rPr>
          <w:rFonts w:cstheme="minorHAnsi"/>
          <w:b/>
          <w:sz w:val="20"/>
          <w:szCs w:val="20"/>
        </w:rPr>
        <w:t xml:space="preserve">Cena </w:t>
      </w:r>
      <w:r w:rsidR="003B226F">
        <w:rPr>
          <w:rFonts w:cstheme="minorHAnsi"/>
          <w:b/>
          <w:sz w:val="20"/>
          <w:szCs w:val="20"/>
        </w:rPr>
        <w:t>7</w:t>
      </w:r>
      <w:r w:rsidRPr="00246969">
        <w:rPr>
          <w:rFonts w:cstheme="minorHAnsi"/>
          <w:b/>
          <w:sz w:val="20"/>
          <w:szCs w:val="20"/>
        </w:rPr>
        <w:t xml:space="preserve">0 pkt; </w:t>
      </w:r>
    </w:p>
    <w:p w:rsidR="00996677" w:rsidRPr="00246969" w:rsidRDefault="003B226F">
      <w:pPr>
        <w:pStyle w:val="Akapitzlist"/>
        <w:spacing w:line="276" w:lineRule="auto"/>
        <w:ind w:left="720"/>
        <w:rPr>
          <w:rFonts w:cstheme="minorHAnsi"/>
          <w:sz w:val="20"/>
          <w:szCs w:val="20"/>
        </w:rPr>
      </w:pPr>
      <w:r>
        <w:rPr>
          <w:rFonts w:cstheme="minorHAnsi"/>
          <w:b/>
          <w:sz w:val="20"/>
          <w:szCs w:val="20"/>
        </w:rPr>
        <w:t>Termin dostawy zamówienia cząstkowego</w:t>
      </w:r>
      <w:r w:rsidR="00E85C09" w:rsidRPr="00246969">
        <w:rPr>
          <w:rFonts w:cstheme="minorHAnsi"/>
          <w:b/>
          <w:sz w:val="20"/>
          <w:szCs w:val="20"/>
        </w:rPr>
        <w:t xml:space="preserve"> </w:t>
      </w:r>
      <w:r>
        <w:rPr>
          <w:rFonts w:cstheme="minorHAnsi"/>
          <w:b/>
          <w:sz w:val="20"/>
          <w:szCs w:val="20"/>
        </w:rPr>
        <w:t>2</w:t>
      </w:r>
      <w:r w:rsidR="00E85C09" w:rsidRPr="00246969">
        <w:rPr>
          <w:rFonts w:cstheme="minorHAnsi"/>
          <w:b/>
          <w:sz w:val="20"/>
          <w:szCs w:val="20"/>
        </w:rPr>
        <w:t xml:space="preserve">0 pkt; </w:t>
      </w:r>
    </w:p>
    <w:p w:rsidR="00996677" w:rsidRPr="00246969" w:rsidRDefault="00E85C09">
      <w:pPr>
        <w:pStyle w:val="Akapitzlist"/>
        <w:spacing w:after="0" w:line="276" w:lineRule="auto"/>
        <w:ind w:left="720"/>
        <w:contextualSpacing/>
        <w:rPr>
          <w:rFonts w:cstheme="minorHAnsi"/>
          <w:sz w:val="20"/>
          <w:szCs w:val="20"/>
        </w:rPr>
      </w:pPr>
      <w:r w:rsidRPr="00246969">
        <w:rPr>
          <w:rFonts w:cstheme="minorHAnsi"/>
          <w:b/>
          <w:sz w:val="20"/>
          <w:szCs w:val="20"/>
        </w:rPr>
        <w:t>Termin płatności  10 pkt;</w:t>
      </w:r>
    </w:p>
    <w:p w:rsidR="00996677" w:rsidRPr="00246969" w:rsidRDefault="00E85C09">
      <w:pPr>
        <w:spacing w:line="276" w:lineRule="auto"/>
        <w:rPr>
          <w:rFonts w:cstheme="minorHAnsi"/>
          <w:sz w:val="20"/>
          <w:szCs w:val="20"/>
        </w:rPr>
      </w:pPr>
      <w:r w:rsidRPr="00246969">
        <w:rPr>
          <w:rFonts w:cstheme="minorHAnsi"/>
          <w:b/>
          <w:sz w:val="20"/>
          <w:szCs w:val="20"/>
          <w:u w:val="single"/>
        </w:rPr>
        <w:t xml:space="preserve">                                                                                                   </w:t>
      </w:r>
      <w:r w:rsidRPr="00246969">
        <w:rPr>
          <w:rFonts w:cstheme="minorHAnsi"/>
          <w:b/>
          <w:sz w:val="20"/>
          <w:szCs w:val="20"/>
          <w:u w:val="single"/>
        </w:rPr>
        <w:tab/>
      </w:r>
      <w:r w:rsidRPr="00246969">
        <w:rPr>
          <w:rFonts w:cstheme="minorHAnsi"/>
          <w:b/>
          <w:sz w:val="20"/>
          <w:szCs w:val="20"/>
          <w:u w:val="single"/>
        </w:rPr>
        <w:tab/>
      </w:r>
      <w:r w:rsidRPr="00246969">
        <w:rPr>
          <w:rFonts w:cstheme="minorHAnsi"/>
          <w:b/>
          <w:sz w:val="20"/>
          <w:szCs w:val="20"/>
          <w:u w:val="single"/>
        </w:rPr>
        <w:tab/>
      </w:r>
      <w:r w:rsidRPr="00246969">
        <w:rPr>
          <w:rFonts w:cstheme="minorHAnsi"/>
          <w:b/>
          <w:color w:val="FFFFFF" w:themeColor="background1"/>
          <w:sz w:val="20"/>
          <w:szCs w:val="20"/>
          <w:u w:val="single"/>
        </w:rPr>
        <w:tab/>
      </w:r>
    </w:p>
    <w:p w:rsidR="00996677" w:rsidRPr="00246969" w:rsidRDefault="00E85C09">
      <w:pPr>
        <w:spacing w:line="276" w:lineRule="auto"/>
        <w:rPr>
          <w:rFonts w:cstheme="minorHAnsi"/>
          <w:sz w:val="20"/>
          <w:szCs w:val="20"/>
        </w:rPr>
      </w:pPr>
      <w:r w:rsidRPr="00246969">
        <w:rPr>
          <w:rFonts w:cstheme="minorHAnsi"/>
          <w:b/>
          <w:color w:val="FFFFFF" w:themeColor="background1"/>
          <w:sz w:val="20"/>
          <w:szCs w:val="20"/>
          <w:u w:val="single"/>
        </w:rPr>
        <w:t xml:space="preserve">          </w:t>
      </w:r>
      <w:r w:rsidRPr="00246969">
        <w:rPr>
          <w:rFonts w:cstheme="minorHAnsi"/>
          <w:b/>
          <w:sz w:val="20"/>
          <w:szCs w:val="20"/>
        </w:rPr>
        <w:t>Razem 100 pkt.</w:t>
      </w:r>
    </w:p>
    <w:p w:rsidR="00996677" w:rsidRPr="005E7AF3" w:rsidRDefault="00E85C09" w:rsidP="005E7AF3">
      <w:pPr>
        <w:spacing w:line="276" w:lineRule="auto"/>
        <w:rPr>
          <w:rFonts w:cstheme="minorHAnsi"/>
          <w:sz w:val="20"/>
          <w:szCs w:val="20"/>
        </w:rPr>
      </w:pPr>
      <w:r w:rsidRPr="005E7AF3">
        <w:rPr>
          <w:rFonts w:cstheme="minorHAnsi"/>
          <w:sz w:val="20"/>
          <w:szCs w:val="20"/>
        </w:rPr>
        <w:t>Kryterium „</w:t>
      </w:r>
      <w:r w:rsidRPr="005E7AF3">
        <w:rPr>
          <w:rFonts w:cstheme="minorHAnsi"/>
          <w:b/>
          <w:sz w:val="20"/>
          <w:szCs w:val="20"/>
        </w:rPr>
        <w:t>Cena</w:t>
      </w:r>
      <w:r w:rsidR="00FC62E9" w:rsidRPr="005E7AF3">
        <w:rPr>
          <w:rFonts w:cstheme="minorHAnsi"/>
          <w:sz w:val="20"/>
          <w:szCs w:val="20"/>
        </w:rPr>
        <w:t>” – 70%</w:t>
      </w:r>
      <w:r w:rsidRPr="005E7AF3">
        <w:rPr>
          <w:rFonts w:cstheme="minorHAnsi"/>
          <w:sz w:val="20"/>
          <w:szCs w:val="20"/>
        </w:rPr>
        <w:t xml:space="preserve"> </w:t>
      </w:r>
    </w:p>
    <w:p w:rsidR="00996677" w:rsidRPr="007522D3" w:rsidRDefault="00E85C09" w:rsidP="007522D3">
      <w:pPr>
        <w:spacing w:line="276" w:lineRule="auto"/>
        <w:rPr>
          <w:rFonts w:cstheme="minorHAnsi"/>
          <w:sz w:val="20"/>
          <w:szCs w:val="20"/>
        </w:rPr>
      </w:pPr>
      <w:r w:rsidRPr="007522D3">
        <w:rPr>
          <w:rFonts w:cstheme="minorHAnsi"/>
          <w:sz w:val="20"/>
          <w:szCs w:val="20"/>
        </w:rPr>
        <w:t>Oferty oceniane będą na podstawie ceny podanej w Formularzu ofertowym. Największą ilość punktów (</w:t>
      </w:r>
      <w:r w:rsidR="009F20F8">
        <w:rPr>
          <w:rFonts w:cstheme="minorHAnsi"/>
          <w:sz w:val="20"/>
          <w:szCs w:val="20"/>
        </w:rPr>
        <w:t>7</w:t>
      </w:r>
      <w:r w:rsidRPr="007522D3">
        <w:rPr>
          <w:rFonts w:cstheme="minorHAnsi"/>
          <w:sz w:val="20"/>
          <w:szCs w:val="20"/>
        </w:rPr>
        <w:t>0,00 pkt) otrzyma oferta z najniższą ceną ofertową brutto, pozostałe oferty oceniane będą zgodnie ze wzorem:</w:t>
      </w:r>
    </w:p>
    <w:tbl>
      <w:tblPr>
        <w:tblW w:w="6576" w:type="dxa"/>
        <w:tblInd w:w="659" w:type="dxa"/>
        <w:tblBorders>
          <w:top w:val="single" w:sz="4" w:space="0" w:color="000001"/>
          <w:left w:val="single" w:sz="4" w:space="0" w:color="000001"/>
          <w:bottom w:val="single" w:sz="4" w:space="0" w:color="000001"/>
          <w:insideH w:val="single" w:sz="4" w:space="0" w:color="000001"/>
        </w:tblBorders>
        <w:tblCellMar>
          <w:top w:w="57" w:type="dxa"/>
          <w:left w:w="2" w:type="dxa"/>
          <w:bottom w:w="57" w:type="dxa"/>
          <w:right w:w="57" w:type="dxa"/>
        </w:tblCellMar>
        <w:tblLook w:val="04A0" w:firstRow="1" w:lastRow="0" w:firstColumn="1" w:lastColumn="0" w:noHBand="0" w:noVBand="1"/>
      </w:tblPr>
      <w:tblGrid>
        <w:gridCol w:w="1983"/>
        <w:gridCol w:w="426"/>
        <w:gridCol w:w="2749"/>
        <w:gridCol w:w="1418"/>
      </w:tblGrid>
      <w:tr w:rsidR="00F430CC" w:rsidRPr="00F430CC" w:rsidTr="00C76644">
        <w:trPr>
          <w:cantSplit/>
          <w:trHeight w:val="926"/>
        </w:trPr>
        <w:tc>
          <w:tcPr>
            <w:tcW w:w="1983" w:type="dxa"/>
            <w:tcBorders>
              <w:top w:val="single" w:sz="4" w:space="0" w:color="000001"/>
              <w:left w:val="single" w:sz="4" w:space="0" w:color="000001"/>
              <w:bottom w:val="single" w:sz="4" w:space="0" w:color="000001"/>
              <w:right w:val="nil"/>
            </w:tcBorders>
            <w:vAlign w:val="center"/>
            <w:hideMark/>
          </w:tcPr>
          <w:p w:rsidR="00F430CC" w:rsidRPr="00F430CC" w:rsidRDefault="00F430CC" w:rsidP="00F430CC">
            <w:pPr>
              <w:widowControl w:val="0"/>
              <w:suppressAutoHyphens/>
              <w:spacing w:after="0" w:line="360" w:lineRule="auto"/>
              <w:rPr>
                <w:rFonts w:ascii="Calibri" w:eastAsia="Calibri" w:hAnsi="Calibri" w:cs="Calibri"/>
                <w:sz w:val="20"/>
                <w:szCs w:val="20"/>
                <w:lang w:bidi="hi-IN"/>
              </w:rPr>
            </w:pPr>
            <w:r w:rsidRPr="00F430CC">
              <w:rPr>
                <w:rFonts w:ascii="Calibri" w:eastAsia="Calibri" w:hAnsi="Calibri" w:cs="Times New Roman"/>
                <w:sz w:val="20"/>
                <w:szCs w:val="20"/>
                <w:lang w:eastAsia="pl-PL" w:bidi="hi-IN"/>
              </w:rPr>
              <w:t>Cena (C)</w:t>
            </w:r>
          </w:p>
        </w:tc>
        <w:tc>
          <w:tcPr>
            <w:tcW w:w="426" w:type="dxa"/>
            <w:tcBorders>
              <w:top w:val="single" w:sz="4" w:space="0" w:color="000001"/>
              <w:left w:val="nil"/>
              <w:bottom w:val="single" w:sz="4" w:space="0" w:color="000001"/>
              <w:right w:val="nil"/>
            </w:tcBorders>
            <w:tcMar>
              <w:top w:w="57" w:type="dxa"/>
              <w:left w:w="57" w:type="dxa"/>
              <w:bottom w:w="57" w:type="dxa"/>
              <w:right w:w="57" w:type="dxa"/>
            </w:tcMar>
            <w:vAlign w:val="center"/>
            <w:hideMark/>
          </w:tcPr>
          <w:p w:rsidR="00F430CC" w:rsidRPr="00F430CC" w:rsidRDefault="00F430CC" w:rsidP="00F430CC">
            <w:pPr>
              <w:widowControl w:val="0"/>
              <w:suppressAutoHyphens/>
              <w:spacing w:after="0" w:line="360" w:lineRule="auto"/>
              <w:rPr>
                <w:rFonts w:ascii="Calibri" w:eastAsia="Calibri" w:hAnsi="Calibri" w:cs="Calibri"/>
                <w:sz w:val="20"/>
                <w:szCs w:val="20"/>
                <w:lang w:bidi="hi-IN"/>
              </w:rPr>
            </w:pPr>
            <w:r w:rsidRPr="00F430CC">
              <w:rPr>
                <w:rFonts w:ascii="Calibri" w:eastAsia="Calibri" w:hAnsi="Calibri" w:cs="Times New Roman"/>
                <w:sz w:val="20"/>
                <w:szCs w:val="20"/>
                <w:lang w:eastAsia="pl-PL" w:bidi="hi-IN"/>
              </w:rPr>
              <w:t>=</w:t>
            </w:r>
          </w:p>
        </w:tc>
        <w:tc>
          <w:tcPr>
            <w:tcW w:w="2749" w:type="dxa"/>
            <w:tcBorders>
              <w:top w:val="single" w:sz="4" w:space="0" w:color="000001"/>
              <w:left w:val="nil"/>
              <w:bottom w:val="single" w:sz="4" w:space="0" w:color="000001"/>
              <w:right w:val="nil"/>
            </w:tcBorders>
            <w:tcMar>
              <w:top w:w="57" w:type="dxa"/>
              <w:left w:w="57" w:type="dxa"/>
              <w:bottom w:w="57" w:type="dxa"/>
              <w:right w:w="57" w:type="dxa"/>
            </w:tcMar>
            <w:vAlign w:val="center"/>
            <w:hideMark/>
          </w:tcPr>
          <w:p w:rsidR="00F430CC" w:rsidRPr="00F430CC" w:rsidRDefault="00F430CC" w:rsidP="00F430CC">
            <w:pPr>
              <w:pBdr>
                <w:bottom w:val="single" w:sz="4" w:space="1" w:color="000001"/>
              </w:pBdr>
              <w:spacing w:after="0" w:line="240" w:lineRule="auto"/>
              <w:jc w:val="center"/>
              <w:rPr>
                <w:rFonts w:ascii="Calibri" w:eastAsia="Calibri" w:hAnsi="Calibri" w:cs="Calibri"/>
                <w:sz w:val="20"/>
                <w:szCs w:val="20"/>
                <w:lang w:bidi="hi-IN"/>
              </w:rPr>
            </w:pPr>
            <w:r w:rsidRPr="00F430CC">
              <w:rPr>
                <w:rFonts w:ascii="Calibri" w:eastAsia="Calibri" w:hAnsi="Calibri" w:cs="Times New Roman"/>
                <w:sz w:val="20"/>
                <w:szCs w:val="20"/>
                <w:lang w:eastAsia="pl-PL" w:bidi="hi-IN"/>
              </w:rPr>
              <w:t xml:space="preserve">najniższa cena </w:t>
            </w:r>
          </w:p>
          <w:p w:rsidR="00F430CC" w:rsidRPr="00F430CC" w:rsidRDefault="00F430CC" w:rsidP="00F430CC">
            <w:pPr>
              <w:widowControl w:val="0"/>
              <w:suppressAutoHyphens/>
              <w:spacing w:after="0" w:line="360" w:lineRule="auto"/>
              <w:jc w:val="center"/>
              <w:rPr>
                <w:rFonts w:ascii="Calibri" w:eastAsia="Calibri" w:hAnsi="Calibri" w:cs="Calibri"/>
                <w:sz w:val="20"/>
                <w:szCs w:val="20"/>
                <w:lang w:bidi="hi-IN"/>
              </w:rPr>
            </w:pPr>
            <w:r w:rsidRPr="00F430CC">
              <w:rPr>
                <w:rFonts w:ascii="Calibri" w:eastAsia="Calibri" w:hAnsi="Calibri" w:cs="Times New Roman"/>
                <w:sz w:val="20"/>
                <w:szCs w:val="20"/>
                <w:lang w:eastAsia="pl-PL" w:bidi="hi-IN"/>
              </w:rPr>
              <w:t>cena oferty badanej</w:t>
            </w:r>
          </w:p>
        </w:tc>
        <w:tc>
          <w:tcPr>
            <w:tcW w:w="1418" w:type="dxa"/>
            <w:tcBorders>
              <w:top w:val="single" w:sz="4" w:space="0" w:color="000001"/>
              <w:left w:val="single" w:sz="4" w:space="0" w:color="000001"/>
              <w:bottom w:val="single" w:sz="4" w:space="0" w:color="000001"/>
              <w:right w:val="single" w:sz="4" w:space="0" w:color="000001"/>
            </w:tcBorders>
            <w:vAlign w:val="center"/>
            <w:hideMark/>
          </w:tcPr>
          <w:p w:rsidR="00F430CC" w:rsidRPr="00F430CC" w:rsidRDefault="00F430CC" w:rsidP="00C76644">
            <w:pPr>
              <w:widowControl w:val="0"/>
              <w:suppressAutoHyphens/>
              <w:spacing w:after="0" w:line="360" w:lineRule="auto"/>
              <w:rPr>
                <w:rFonts w:ascii="Calibri" w:eastAsia="Calibri" w:hAnsi="Calibri" w:cs="Calibri"/>
                <w:lang w:bidi="hi-IN"/>
              </w:rPr>
            </w:pPr>
            <w:r w:rsidRPr="00F430CC">
              <w:rPr>
                <w:rFonts w:ascii="Calibri" w:eastAsia="Calibri" w:hAnsi="Calibri" w:cs="Times New Roman"/>
                <w:sz w:val="20"/>
                <w:szCs w:val="20"/>
                <w:lang w:eastAsia="pl-PL" w:bidi="hi-IN"/>
              </w:rPr>
              <w:t xml:space="preserve"> </w:t>
            </w:r>
            <w:r w:rsidR="00C76644">
              <w:rPr>
                <w:rFonts w:ascii="Calibri" w:eastAsia="Calibri" w:hAnsi="Calibri" w:cs="Times New Roman"/>
                <w:sz w:val="20"/>
                <w:szCs w:val="20"/>
                <w:lang w:eastAsia="pl-PL" w:bidi="hi-IN"/>
              </w:rPr>
              <w:t>x 100 x</w:t>
            </w:r>
            <w:r w:rsidRPr="00F430CC">
              <w:rPr>
                <w:rFonts w:ascii="Calibri" w:eastAsia="Calibri" w:hAnsi="Calibri" w:cs="Times New Roman"/>
                <w:sz w:val="20"/>
                <w:szCs w:val="20"/>
                <w:lang w:eastAsia="pl-PL" w:bidi="hi-IN"/>
              </w:rPr>
              <w:t xml:space="preserve"> 70%</w:t>
            </w:r>
          </w:p>
        </w:tc>
      </w:tr>
    </w:tbl>
    <w:p w:rsidR="00214DD6" w:rsidRDefault="00214DD6" w:rsidP="005E7AF3">
      <w:pPr>
        <w:spacing w:line="276" w:lineRule="auto"/>
      </w:pPr>
      <w:r w:rsidRPr="005E7AF3">
        <w:rPr>
          <w:rFonts w:cs="Times New Roman"/>
          <w:sz w:val="20"/>
          <w:szCs w:val="20"/>
        </w:rPr>
        <w:t>Kryterium „</w:t>
      </w:r>
      <w:r w:rsidRPr="005E7AF3">
        <w:rPr>
          <w:rFonts w:cs="Times New Roman"/>
          <w:b/>
          <w:bCs/>
          <w:sz w:val="20"/>
          <w:szCs w:val="20"/>
        </w:rPr>
        <w:t>Termin dostawy zamówienia cząstkowego</w:t>
      </w:r>
      <w:r w:rsidRPr="005E7AF3">
        <w:rPr>
          <w:rFonts w:cs="Times New Roman"/>
          <w:sz w:val="20"/>
          <w:szCs w:val="20"/>
        </w:rPr>
        <w:t>” – 20 %</w:t>
      </w:r>
    </w:p>
    <w:p w:rsidR="00214DD6" w:rsidRDefault="00214DD6" w:rsidP="00214DD6">
      <w:pPr>
        <w:spacing w:after="0" w:line="360" w:lineRule="auto"/>
        <w:jc w:val="both"/>
      </w:pPr>
      <w:r>
        <w:rPr>
          <w:rFonts w:cs="Times New Roman"/>
          <w:sz w:val="20"/>
          <w:szCs w:val="20"/>
        </w:rPr>
        <w:t>Termin dostawy zamówienia cząstkowego nie może być krótszy niż 48h (czterdzieści osiem godzin) i dłuższy niż  96h (dziewięćdziesiąt sześć dni)  od otrzymania zamówienia od Zamawiającego;</w:t>
      </w:r>
    </w:p>
    <w:p w:rsidR="00214DD6" w:rsidRDefault="00214DD6" w:rsidP="00214DD6">
      <w:pPr>
        <w:spacing w:after="0" w:line="360" w:lineRule="auto"/>
        <w:jc w:val="both"/>
      </w:pPr>
      <w:r>
        <w:rPr>
          <w:rFonts w:cs="Times New Roman"/>
          <w:sz w:val="20"/>
          <w:szCs w:val="20"/>
        </w:rPr>
        <w:t>Oferty oceniane będą na podstawie Terminu dostawy podanego w Formularzu ofertowym. Największą ilość punktów (20,00 pkt) otrzyma oferta z najkrótszym terminem dostawy, pozostałe oferty oceniane będą zgodnie ze wzorem:</w:t>
      </w:r>
    </w:p>
    <w:tbl>
      <w:tblPr>
        <w:tblW w:w="8222" w:type="dxa"/>
        <w:tblInd w:w="659" w:type="dxa"/>
        <w:tblBorders>
          <w:top w:val="single" w:sz="4" w:space="0" w:color="000001"/>
          <w:left w:val="single" w:sz="4" w:space="0" w:color="000001"/>
          <w:bottom w:val="single" w:sz="4" w:space="0" w:color="000001"/>
          <w:insideH w:val="single" w:sz="4" w:space="0" w:color="000001"/>
        </w:tblBorders>
        <w:tblCellMar>
          <w:top w:w="57" w:type="dxa"/>
          <w:left w:w="2" w:type="dxa"/>
          <w:bottom w:w="57" w:type="dxa"/>
          <w:right w:w="57" w:type="dxa"/>
        </w:tblCellMar>
        <w:tblLook w:val="04A0" w:firstRow="1" w:lastRow="0" w:firstColumn="1" w:lastColumn="0" w:noHBand="0" w:noVBand="1"/>
      </w:tblPr>
      <w:tblGrid>
        <w:gridCol w:w="1983"/>
        <w:gridCol w:w="426"/>
        <w:gridCol w:w="4537"/>
        <w:gridCol w:w="1276"/>
      </w:tblGrid>
      <w:tr w:rsidR="00214DD6" w:rsidTr="00214DD6">
        <w:trPr>
          <w:cantSplit/>
          <w:trHeight w:val="1267"/>
        </w:trPr>
        <w:tc>
          <w:tcPr>
            <w:tcW w:w="1983" w:type="dxa"/>
            <w:tcBorders>
              <w:top w:val="single" w:sz="4" w:space="0" w:color="000001"/>
              <w:left w:val="single" w:sz="4" w:space="0" w:color="000001"/>
              <w:bottom w:val="single" w:sz="4" w:space="0" w:color="000001"/>
              <w:right w:val="nil"/>
            </w:tcBorders>
            <w:vAlign w:val="center"/>
            <w:hideMark/>
          </w:tcPr>
          <w:p w:rsidR="00214DD6" w:rsidRDefault="00214DD6">
            <w:pPr>
              <w:widowControl w:val="0"/>
              <w:suppressAutoHyphens/>
              <w:spacing w:after="0" w:line="360" w:lineRule="auto"/>
              <w:rPr>
                <w:rFonts w:ascii="Calibri" w:eastAsia="Calibri" w:hAnsi="Calibri" w:cs="Calibri"/>
                <w:sz w:val="20"/>
                <w:szCs w:val="20"/>
              </w:rPr>
            </w:pPr>
            <w:r>
              <w:rPr>
                <w:rFonts w:cs="Times New Roman"/>
                <w:sz w:val="20"/>
                <w:szCs w:val="20"/>
                <w:lang w:eastAsia="pl-PL"/>
              </w:rPr>
              <w:t xml:space="preserve">Termin </w:t>
            </w:r>
            <w:r>
              <w:rPr>
                <w:rFonts w:cs="Times New Roman"/>
                <w:bCs/>
                <w:sz w:val="20"/>
                <w:szCs w:val="20"/>
              </w:rPr>
              <w:t xml:space="preserve">dostawy </w:t>
            </w:r>
            <w:r>
              <w:rPr>
                <w:rFonts w:cs="Times New Roman"/>
                <w:sz w:val="20"/>
                <w:szCs w:val="20"/>
                <w:lang w:eastAsia="pl-PL"/>
              </w:rPr>
              <w:t>(</w:t>
            </w:r>
            <w:proofErr w:type="spellStart"/>
            <w:r>
              <w:rPr>
                <w:rFonts w:cs="Times New Roman"/>
                <w:sz w:val="20"/>
                <w:szCs w:val="20"/>
                <w:lang w:eastAsia="pl-PL"/>
              </w:rPr>
              <w:t>Td</w:t>
            </w:r>
            <w:proofErr w:type="spellEnd"/>
            <w:r>
              <w:rPr>
                <w:rFonts w:cs="Times New Roman"/>
                <w:sz w:val="20"/>
                <w:szCs w:val="20"/>
                <w:lang w:eastAsia="pl-PL"/>
              </w:rPr>
              <w:t>)</w:t>
            </w:r>
          </w:p>
        </w:tc>
        <w:tc>
          <w:tcPr>
            <w:tcW w:w="426" w:type="dxa"/>
            <w:tcBorders>
              <w:top w:val="single" w:sz="4" w:space="0" w:color="000001"/>
              <w:left w:val="nil"/>
              <w:bottom w:val="single" w:sz="4" w:space="0" w:color="000001"/>
              <w:right w:val="nil"/>
            </w:tcBorders>
            <w:tcMar>
              <w:top w:w="57" w:type="dxa"/>
              <w:left w:w="57" w:type="dxa"/>
              <w:bottom w:w="57" w:type="dxa"/>
              <w:right w:w="57" w:type="dxa"/>
            </w:tcMar>
            <w:vAlign w:val="center"/>
            <w:hideMark/>
          </w:tcPr>
          <w:p w:rsidR="00214DD6" w:rsidRDefault="00214DD6">
            <w:pPr>
              <w:widowControl w:val="0"/>
              <w:suppressAutoHyphens/>
              <w:spacing w:after="0" w:line="360" w:lineRule="auto"/>
              <w:rPr>
                <w:rFonts w:ascii="Calibri" w:eastAsia="Calibri" w:hAnsi="Calibri" w:cs="Calibri"/>
                <w:sz w:val="20"/>
                <w:szCs w:val="20"/>
              </w:rPr>
            </w:pPr>
            <w:r>
              <w:rPr>
                <w:rFonts w:cs="Times New Roman"/>
                <w:sz w:val="20"/>
                <w:szCs w:val="20"/>
                <w:lang w:eastAsia="pl-PL"/>
              </w:rPr>
              <w:t>=</w:t>
            </w:r>
          </w:p>
        </w:tc>
        <w:tc>
          <w:tcPr>
            <w:tcW w:w="4536" w:type="dxa"/>
            <w:tcBorders>
              <w:top w:val="single" w:sz="4" w:space="0" w:color="000001"/>
              <w:left w:val="nil"/>
              <w:bottom w:val="single" w:sz="4" w:space="0" w:color="000001"/>
              <w:right w:val="nil"/>
            </w:tcBorders>
            <w:tcMar>
              <w:top w:w="57" w:type="dxa"/>
              <w:left w:w="57" w:type="dxa"/>
              <w:bottom w:w="57" w:type="dxa"/>
              <w:right w:w="57" w:type="dxa"/>
            </w:tcMar>
            <w:vAlign w:val="center"/>
            <w:hideMark/>
          </w:tcPr>
          <w:p w:rsidR="00214DD6" w:rsidRDefault="00214DD6">
            <w:pPr>
              <w:pBdr>
                <w:bottom w:val="single" w:sz="4" w:space="1" w:color="000001"/>
              </w:pBdr>
              <w:spacing w:after="0" w:line="240" w:lineRule="auto"/>
              <w:jc w:val="center"/>
              <w:rPr>
                <w:rFonts w:ascii="Calibri" w:eastAsia="Calibri" w:hAnsi="Calibri" w:cs="Calibri"/>
                <w:sz w:val="20"/>
                <w:szCs w:val="20"/>
              </w:rPr>
            </w:pPr>
            <w:r>
              <w:rPr>
                <w:rFonts w:cs="Times New Roman"/>
                <w:sz w:val="20"/>
                <w:szCs w:val="20"/>
                <w:lang w:eastAsia="pl-PL"/>
              </w:rPr>
              <w:t>najkrótszy termin dostawy</w:t>
            </w:r>
          </w:p>
          <w:p w:rsidR="00214DD6" w:rsidRDefault="00214DD6">
            <w:pPr>
              <w:widowControl w:val="0"/>
              <w:suppressAutoHyphens/>
              <w:spacing w:after="0" w:line="360" w:lineRule="auto"/>
              <w:jc w:val="center"/>
              <w:rPr>
                <w:rFonts w:ascii="Calibri" w:eastAsia="Calibri" w:hAnsi="Calibri" w:cs="Calibri"/>
                <w:sz w:val="20"/>
                <w:szCs w:val="20"/>
              </w:rPr>
            </w:pPr>
            <w:r>
              <w:rPr>
                <w:rFonts w:cs="Times New Roman"/>
                <w:sz w:val="20"/>
                <w:szCs w:val="20"/>
                <w:lang w:eastAsia="pl-PL"/>
              </w:rPr>
              <w:t>termin dostawy podany w ofercie badanej</w:t>
            </w:r>
          </w:p>
        </w:tc>
        <w:tc>
          <w:tcPr>
            <w:tcW w:w="1276" w:type="dxa"/>
            <w:tcBorders>
              <w:top w:val="single" w:sz="4" w:space="0" w:color="000001"/>
              <w:left w:val="single" w:sz="4" w:space="0" w:color="000001"/>
              <w:bottom w:val="single" w:sz="4" w:space="0" w:color="000001"/>
              <w:right w:val="single" w:sz="4" w:space="0" w:color="000001"/>
            </w:tcBorders>
            <w:vAlign w:val="center"/>
            <w:hideMark/>
          </w:tcPr>
          <w:p w:rsidR="00214DD6" w:rsidRDefault="00214DD6" w:rsidP="00C76644">
            <w:pPr>
              <w:widowControl w:val="0"/>
              <w:suppressAutoHyphens/>
              <w:spacing w:after="0" w:line="360" w:lineRule="auto"/>
              <w:rPr>
                <w:rFonts w:ascii="Calibri" w:eastAsia="Calibri" w:hAnsi="Calibri" w:cs="Calibri"/>
              </w:rPr>
            </w:pPr>
            <w:r>
              <w:rPr>
                <w:rFonts w:cs="Times New Roman"/>
                <w:sz w:val="20"/>
                <w:szCs w:val="20"/>
                <w:lang w:eastAsia="pl-PL"/>
              </w:rPr>
              <w:t xml:space="preserve"> </w:t>
            </w:r>
            <w:r w:rsidR="00C76644">
              <w:rPr>
                <w:rFonts w:cs="Times New Roman"/>
                <w:sz w:val="20"/>
                <w:szCs w:val="20"/>
                <w:lang w:eastAsia="pl-PL"/>
              </w:rPr>
              <w:t xml:space="preserve">x 100 </w:t>
            </w:r>
            <w:r>
              <w:rPr>
                <w:rFonts w:cs="Times New Roman"/>
                <w:sz w:val="20"/>
                <w:szCs w:val="20"/>
                <w:lang w:eastAsia="pl-PL"/>
              </w:rPr>
              <w:t>x 20%</w:t>
            </w:r>
          </w:p>
        </w:tc>
      </w:tr>
    </w:tbl>
    <w:p w:rsidR="00214DD6" w:rsidRDefault="00214DD6" w:rsidP="00214DD6">
      <w:pPr>
        <w:spacing w:line="276" w:lineRule="auto"/>
        <w:rPr>
          <w:rFonts w:ascii="Calibri" w:eastAsia="Calibri" w:hAnsi="Calibri" w:cs="Times New Roman"/>
          <w:sz w:val="20"/>
          <w:szCs w:val="20"/>
        </w:rPr>
      </w:pPr>
    </w:p>
    <w:p w:rsidR="00214DD6" w:rsidRPr="005E7AF3" w:rsidRDefault="00214DD6" w:rsidP="005E7AF3">
      <w:pPr>
        <w:spacing w:line="276" w:lineRule="auto"/>
        <w:rPr>
          <w:rFonts w:cs="Calibri"/>
        </w:rPr>
      </w:pPr>
      <w:r w:rsidRPr="005E7AF3">
        <w:rPr>
          <w:rFonts w:cs="Times New Roman"/>
          <w:sz w:val="20"/>
          <w:szCs w:val="20"/>
        </w:rPr>
        <w:t>Kryterium „</w:t>
      </w:r>
      <w:r w:rsidRPr="005E7AF3">
        <w:rPr>
          <w:rFonts w:cs="Times New Roman"/>
          <w:b/>
          <w:sz w:val="20"/>
          <w:szCs w:val="20"/>
        </w:rPr>
        <w:t>Termin płatności</w:t>
      </w:r>
      <w:r w:rsidRPr="005E7AF3">
        <w:rPr>
          <w:rFonts w:cs="Times New Roman"/>
          <w:sz w:val="20"/>
          <w:szCs w:val="20"/>
        </w:rPr>
        <w:t>”</w:t>
      </w:r>
      <w:r w:rsidR="00AD48F8" w:rsidRPr="005E7AF3">
        <w:rPr>
          <w:rFonts w:cs="Times New Roman"/>
          <w:sz w:val="20"/>
          <w:szCs w:val="20"/>
        </w:rPr>
        <w:t xml:space="preserve"> </w:t>
      </w:r>
      <w:r w:rsidRPr="005E7AF3">
        <w:rPr>
          <w:rFonts w:cs="Times New Roman"/>
          <w:sz w:val="20"/>
          <w:szCs w:val="20"/>
        </w:rPr>
        <w:t>– 10%</w:t>
      </w:r>
    </w:p>
    <w:p w:rsidR="005E7AF3" w:rsidRPr="005E7AF3" w:rsidRDefault="005E7AF3" w:rsidP="005E7AF3">
      <w:pPr>
        <w:spacing w:line="276" w:lineRule="auto"/>
        <w:jc w:val="both"/>
        <w:rPr>
          <w:sz w:val="20"/>
          <w:szCs w:val="20"/>
        </w:rPr>
      </w:pPr>
      <w:r w:rsidRPr="005E7AF3">
        <w:rPr>
          <w:rFonts w:cs="Times New Roman"/>
          <w:sz w:val="20"/>
          <w:szCs w:val="20"/>
        </w:rPr>
        <w:t>Sposób obliczenia wartości procentowej oferty w kryterium termin płatności:</w:t>
      </w:r>
      <w:r>
        <w:rPr>
          <w:sz w:val="20"/>
          <w:szCs w:val="20"/>
        </w:rPr>
        <w:t xml:space="preserve"> </w:t>
      </w:r>
      <w:r w:rsidRPr="005E7AF3">
        <w:rPr>
          <w:rFonts w:cs="Times New Roman"/>
          <w:sz w:val="20"/>
          <w:szCs w:val="20"/>
        </w:rPr>
        <w:t>punkty w tym kryterium przyznane zostaną na podstawie terminu płatności zaoferowanego przez Wykonawcę w Formularzu Ofertowym. Oferta Wykonawcy, który zaproponuje najdłuższy termin płatności (max. 60 dni) otrzyma 10 pkt, pozostałym ofertom zostaną przydzielone punkty, zgodnie ze wzorem:</w:t>
      </w:r>
    </w:p>
    <w:tbl>
      <w:tblPr>
        <w:tblW w:w="8222" w:type="dxa"/>
        <w:tblInd w:w="659" w:type="dxa"/>
        <w:tblBorders>
          <w:top w:val="single" w:sz="4" w:space="0" w:color="000001"/>
          <w:left w:val="single" w:sz="4" w:space="0" w:color="000001"/>
          <w:bottom w:val="single" w:sz="4" w:space="0" w:color="000001"/>
          <w:insideH w:val="single" w:sz="4" w:space="0" w:color="000001"/>
        </w:tblBorders>
        <w:tblCellMar>
          <w:top w:w="57" w:type="dxa"/>
          <w:left w:w="2" w:type="dxa"/>
          <w:bottom w:w="57" w:type="dxa"/>
          <w:right w:w="57" w:type="dxa"/>
        </w:tblCellMar>
        <w:tblLook w:val="04A0" w:firstRow="1" w:lastRow="0" w:firstColumn="1" w:lastColumn="0" w:noHBand="0" w:noVBand="1"/>
      </w:tblPr>
      <w:tblGrid>
        <w:gridCol w:w="1983"/>
        <w:gridCol w:w="426"/>
        <w:gridCol w:w="4537"/>
        <w:gridCol w:w="1276"/>
      </w:tblGrid>
      <w:tr w:rsidR="005E7AF3" w:rsidTr="005E7AF3">
        <w:trPr>
          <w:cantSplit/>
          <w:trHeight w:val="1267"/>
        </w:trPr>
        <w:tc>
          <w:tcPr>
            <w:tcW w:w="1983" w:type="dxa"/>
            <w:tcBorders>
              <w:top w:val="single" w:sz="4" w:space="0" w:color="000001"/>
              <w:left w:val="single" w:sz="4" w:space="0" w:color="000001"/>
              <w:bottom w:val="single" w:sz="4" w:space="0" w:color="000001"/>
              <w:right w:val="nil"/>
            </w:tcBorders>
            <w:vAlign w:val="center"/>
            <w:hideMark/>
          </w:tcPr>
          <w:p w:rsidR="005E7AF3" w:rsidRDefault="005E7AF3">
            <w:pPr>
              <w:widowControl w:val="0"/>
              <w:suppressAutoHyphens/>
              <w:spacing w:after="0" w:line="360" w:lineRule="auto"/>
              <w:jc w:val="center"/>
              <w:rPr>
                <w:sz w:val="20"/>
                <w:szCs w:val="20"/>
                <w:lang w:bidi="hi-IN"/>
              </w:rPr>
            </w:pPr>
            <w:r>
              <w:rPr>
                <w:rFonts w:eastAsia="Calibri" w:cs="Times New Roman"/>
                <w:sz w:val="20"/>
                <w:szCs w:val="20"/>
                <w:lang w:eastAsia="pl-PL" w:bidi="hi-IN"/>
              </w:rPr>
              <w:t>Termin płatności (</w:t>
            </w:r>
            <w:proofErr w:type="spellStart"/>
            <w:r>
              <w:rPr>
                <w:rFonts w:eastAsia="Calibri" w:cs="Times New Roman"/>
                <w:sz w:val="20"/>
                <w:szCs w:val="20"/>
                <w:lang w:eastAsia="pl-PL" w:bidi="hi-IN"/>
              </w:rPr>
              <w:t>Tp</w:t>
            </w:r>
            <w:proofErr w:type="spellEnd"/>
            <w:r>
              <w:rPr>
                <w:rFonts w:eastAsia="Calibri" w:cs="Times New Roman"/>
                <w:sz w:val="20"/>
                <w:szCs w:val="20"/>
                <w:lang w:eastAsia="pl-PL" w:bidi="hi-IN"/>
              </w:rPr>
              <w:t>)</w:t>
            </w:r>
          </w:p>
        </w:tc>
        <w:tc>
          <w:tcPr>
            <w:tcW w:w="426" w:type="dxa"/>
            <w:tcBorders>
              <w:top w:val="single" w:sz="4" w:space="0" w:color="000001"/>
              <w:left w:val="nil"/>
              <w:bottom w:val="single" w:sz="4" w:space="0" w:color="000001"/>
              <w:right w:val="nil"/>
            </w:tcBorders>
            <w:tcMar>
              <w:top w:w="57" w:type="dxa"/>
              <w:left w:w="57" w:type="dxa"/>
              <w:bottom w:w="57" w:type="dxa"/>
              <w:right w:w="57" w:type="dxa"/>
            </w:tcMar>
            <w:vAlign w:val="center"/>
            <w:hideMark/>
          </w:tcPr>
          <w:p w:rsidR="005E7AF3" w:rsidRDefault="005E7AF3">
            <w:pPr>
              <w:widowControl w:val="0"/>
              <w:suppressAutoHyphens/>
              <w:spacing w:after="0" w:line="360" w:lineRule="auto"/>
              <w:rPr>
                <w:sz w:val="20"/>
                <w:szCs w:val="20"/>
                <w:lang w:bidi="hi-IN"/>
              </w:rPr>
            </w:pPr>
            <w:r>
              <w:rPr>
                <w:rFonts w:eastAsia="Calibri" w:cs="Times New Roman"/>
                <w:sz w:val="20"/>
                <w:szCs w:val="20"/>
                <w:lang w:eastAsia="pl-PL" w:bidi="hi-IN"/>
              </w:rPr>
              <w:t>=</w:t>
            </w:r>
          </w:p>
        </w:tc>
        <w:tc>
          <w:tcPr>
            <w:tcW w:w="4536" w:type="dxa"/>
            <w:tcBorders>
              <w:top w:val="single" w:sz="4" w:space="0" w:color="000001"/>
              <w:left w:val="nil"/>
              <w:bottom w:val="single" w:sz="4" w:space="0" w:color="000001"/>
              <w:right w:val="nil"/>
            </w:tcBorders>
            <w:tcMar>
              <w:top w:w="57" w:type="dxa"/>
              <w:left w:w="57" w:type="dxa"/>
              <w:bottom w:w="57" w:type="dxa"/>
              <w:right w:w="57" w:type="dxa"/>
            </w:tcMar>
            <w:vAlign w:val="center"/>
            <w:hideMark/>
          </w:tcPr>
          <w:p w:rsidR="005E7AF3" w:rsidRDefault="005E7AF3">
            <w:pPr>
              <w:pBdr>
                <w:bottom w:val="single" w:sz="4" w:space="1" w:color="000001"/>
              </w:pBdr>
              <w:spacing w:after="0" w:line="240" w:lineRule="auto"/>
              <w:jc w:val="center"/>
              <w:rPr>
                <w:sz w:val="20"/>
                <w:szCs w:val="20"/>
                <w:lang w:bidi="hi-IN"/>
              </w:rPr>
            </w:pPr>
            <w:r>
              <w:rPr>
                <w:rFonts w:eastAsia="Calibri" w:cs="Times New Roman"/>
                <w:sz w:val="20"/>
                <w:szCs w:val="20"/>
                <w:lang w:eastAsia="pl-PL" w:bidi="hi-IN"/>
              </w:rPr>
              <w:t>termin płatności zaoferowany</w:t>
            </w:r>
          </w:p>
          <w:p w:rsidR="005E7AF3" w:rsidRDefault="005E7AF3">
            <w:pPr>
              <w:pBdr>
                <w:bottom w:val="single" w:sz="4" w:space="1" w:color="000001"/>
              </w:pBdr>
              <w:spacing w:after="0" w:line="240" w:lineRule="auto"/>
              <w:jc w:val="center"/>
              <w:rPr>
                <w:sz w:val="20"/>
                <w:szCs w:val="20"/>
                <w:lang w:bidi="hi-IN"/>
              </w:rPr>
            </w:pPr>
            <w:r>
              <w:rPr>
                <w:rFonts w:eastAsia="Calibri" w:cs="Times New Roman"/>
                <w:sz w:val="20"/>
                <w:szCs w:val="20"/>
                <w:lang w:eastAsia="pl-PL" w:bidi="hi-IN"/>
              </w:rPr>
              <w:t>w badanej ofercie</w:t>
            </w:r>
          </w:p>
          <w:p w:rsidR="005E7AF3" w:rsidRDefault="005E7AF3">
            <w:pPr>
              <w:widowControl w:val="0"/>
              <w:suppressAutoHyphens/>
              <w:spacing w:after="0" w:line="360" w:lineRule="auto"/>
              <w:jc w:val="center"/>
              <w:rPr>
                <w:sz w:val="20"/>
                <w:szCs w:val="20"/>
                <w:lang w:bidi="hi-IN"/>
              </w:rPr>
            </w:pPr>
            <w:r>
              <w:rPr>
                <w:rFonts w:eastAsia="Calibri" w:cs="Times New Roman"/>
                <w:sz w:val="20"/>
                <w:szCs w:val="20"/>
                <w:lang w:eastAsia="pl-PL" w:bidi="hi-IN"/>
              </w:rPr>
              <w:t>najdłuższy termin płatności podany w ofertach</w:t>
            </w:r>
          </w:p>
        </w:tc>
        <w:tc>
          <w:tcPr>
            <w:tcW w:w="1276" w:type="dxa"/>
            <w:tcBorders>
              <w:top w:val="single" w:sz="4" w:space="0" w:color="000001"/>
              <w:left w:val="single" w:sz="4" w:space="0" w:color="000001"/>
              <w:bottom w:val="single" w:sz="4" w:space="0" w:color="000001"/>
              <w:right w:val="single" w:sz="4" w:space="0" w:color="000001"/>
            </w:tcBorders>
            <w:vAlign w:val="center"/>
            <w:hideMark/>
          </w:tcPr>
          <w:p w:rsidR="005E7AF3" w:rsidRDefault="005E7AF3">
            <w:pPr>
              <w:widowControl w:val="0"/>
              <w:suppressAutoHyphens/>
              <w:spacing w:after="0" w:line="360" w:lineRule="auto"/>
              <w:rPr>
                <w:lang w:bidi="hi-IN"/>
              </w:rPr>
            </w:pPr>
            <w:r>
              <w:rPr>
                <w:rFonts w:eastAsia="Calibri" w:cs="Times New Roman"/>
                <w:sz w:val="20"/>
                <w:szCs w:val="20"/>
                <w:lang w:eastAsia="pl-PL" w:bidi="hi-IN"/>
              </w:rPr>
              <w:t xml:space="preserve"> x 100 x 10%</w:t>
            </w:r>
          </w:p>
        </w:tc>
      </w:tr>
    </w:tbl>
    <w:p w:rsidR="005E7AF3" w:rsidRDefault="005E7AF3" w:rsidP="001637D3">
      <w:pPr>
        <w:spacing w:line="276" w:lineRule="auto"/>
        <w:jc w:val="both"/>
        <w:rPr>
          <w:rFonts w:cs="Times New Roman"/>
          <w:b/>
          <w:sz w:val="20"/>
          <w:szCs w:val="20"/>
        </w:rPr>
      </w:pPr>
    </w:p>
    <w:p w:rsidR="00214DD6" w:rsidRPr="005E7AF3" w:rsidRDefault="00214DD6" w:rsidP="001637D3">
      <w:pPr>
        <w:spacing w:line="276" w:lineRule="auto"/>
        <w:jc w:val="both"/>
        <w:rPr>
          <w:rFonts w:cs="Times New Roman"/>
          <w:sz w:val="20"/>
          <w:szCs w:val="20"/>
        </w:rPr>
      </w:pPr>
      <w:r w:rsidRPr="005E7AF3">
        <w:rPr>
          <w:rFonts w:cs="Times New Roman"/>
          <w:sz w:val="20"/>
          <w:szCs w:val="20"/>
        </w:rPr>
        <w:t>Zamawiający informuje, iż minimalny termin płatności, nie może być krótszy niż 30 dni (trzydzieści dni) od momentu dostarczenia faktury Zamawiającemu.</w:t>
      </w:r>
    </w:p>
    <w:p w:rsidR="00214DD6" w:rsidRPr="00214DD6" w:rsidRDefault="00214DD6" w:rsidP="001637D3">
      <w:pPr>
        <w:jc w:val="both"/>
        <w:rPr>
          <w:rFonts w:cs="Calibri"/>
          <w:sz w:val="20"/>
          <w:szCs w:val="20"/>
        </w:rPr>
      </w:pPr>
      <w:r w:rsidRPr="00214DD6">
        <w:rPr>
          <w:rFonts w:cs="Times New Roman"/>
          <w:sz w:val="20"/>
          <w:szCs w:val="20"/>
        </w:rPr>
        <w:t>Oferta Wykonawcy, który zaoferuje term</w:t>
      </w:r>
      <w:r w:rsidR="001637D3">
        <w:rPr>
          <w:rFonts w:cs="Times New Roman"/>
          <w:sz w:val="20"/>
          <w:szCs w:val="20"/>
        </w:rPr>
        <w:t>in płatności krótszy niż 30 dni</w:t>
      </w:r>
      <w:r w:rsidRPr="00214DD6">
        <w:rPr>
          <w:rFonts w:cs="Times New Roman"/>
          <w:sz w:val="20"/>
          <w:szCs w:val="20"/>
        </w:rPr>
        <w:t xml:space="preserve"> albo </w:t>
      </w:r>
      <w:r w:rsidR="001637D3">
        <w:rPr>
          <w:rFonts w:cs="Times New Roman"/>
          <w:sz w:val="20"/>
          <w:szCs w:val="20"/>
        </w:rPr>
        <w:t>dłuższy niż 60</w:t>
      </w:r>
      <w:r w:rsidRPr="00214DD6">
        <w:rPr>
          <w:rFonts w:cs="Times New Roman"/>
          <w:sz w:val="20"/>
          <w:szCs w:val="20"/>
        </w:rPr>
        <w:t xml:space="preserve"> dni, zostanie odrzucona na podstawie art. 226 ust. 1 pkt. 5 Ustawy, jako oferta niezgodna z treścią SWZ.</w:t>
      </w:r>
    </w:p>
    <w:p w:rsidR="00214DD6" w:rsidRDefault="00214DD6" w:rsidP="00214DD6">
      <w:pPr>
        <w:spacing w:line="276" w:lineRule="auto"/>
        <w:jc w:val="both"/>
      </w:pPr>
      <w:r w:rsidRPr="00214DD6">
        <w:rPr>
          <w:rFonts w:cs="Times New Roman"/>
          <w:sz w:val="20"/>
          <w:szCs w:val="20"/>
        </w:rPr>
        <w:t>Końcową ilość punktów uzyskanych przez ofertę, stanowić będzie suma punktów uzyskanych w kryteri</w:t>
      </w:r>
      <w:r w:rsidR="009848A6">
        <w:rPr>
          <w:rFonts w:cs="Times New Roman"/>
          <w:sz w:val="20"/>
          <w:szCs w:val="20"/>
        </w:rPr>
        <w:t>ach Cena „Co” , Termin dostawy</w:t>
      </w:r>
      <w:r w:rsidRPr="00214DD6">
        <w:rPr>
          <w:rFonts w:cs="Times New Roman"/>
          <w:sz w:val="20"/>
          <w:szCs w:val="20"/>
        </w:rPr>
        <w:t xml:space="preserve"> „</w:t>
      </w:r>
      <w:proofErr w:type="spellStart"/>
      <w:r w:rsidRPr="00214DD6">
        <w:rPr>
          <w:rFonts w:cs="Times New Roman"/>
          <w:sz w:val="20"/>
          <w:szCs w:val="20"/>
        </w:rPr>
        <w:t>Td</w:t>
      </w:r>
      <w:proofErr w:type="spellEnd"/>
      <w:r w:rsidRPr="00214DD6">
        <w:rPr>
          <w:rFonts w:cs="Times New Roman"/>
          <w:sz w:val="20"/>
          <w:szCs w:val="20"/>
        </w:rPr>
        <w:t>” oraz Termin płatności „</w:t>
      </w:r>
      <w:proofErr w:type="spellStart"/>
      <w:r w:rsidRPr="00214DD6">
        <w:rPr>
          <w:rFonts w:cs="Times New Roman"/>
          <w:sz w:val="20"/>
          <w:szCs w:val="20"/>
        </w:rPr>
        <w:t>Tp</w:t>
      </w:r>
      <w:proofErr w:type="spellEnd"/>
      <w:r w:rsidRPr="00214DD6">
        <w:rPr>
          <w:rFonts w:cs="Times New Roman"/>
          <w:sz w:val="20"/>
          <w:szCs w:val="20"/>
        </w:rPr>
        <w:t>”.</w:t>
      </w:r>
    </w:p>
    <w:p w:rsidR="00996677" w:rsidRPr="00246969" w:rsidRDefault="00E85C09" w:rsidP="00EB4EA6">
      <w:pPr>
        <w:pStyle w:val="Akapitzlist"/>
        <w:numPr>
          <w:ilvl w:val="0"/>
          <w:numId w:val="16"/>
        </w:numPr>
        <w:spacing w:line="276" w:lineRule="auto"/>
        <w:jc w:val="both"/>
        <w:rPr>
          <w:rFonts w:cstheme="minorHAnsi"/>
          <w:sz w:val="20"/>
          <w:szCs w:val="20"/>
        </w:rPr>
      </w:pPr>
      <w:r w:rsidRPr="00246969">
        <w:rPr>
          <w:rFonts w:cstheme="minorHAnsi"/>
          <w:sz w:val="20"/>
          <w:szCs w:val="20"/>
        </w:rPr>
        <w:t>Ocenie będą podlegać wyłącznie oferty nie podlegające odrzuceniu.</w:t>
      </w:r>
    </w:p>
    <w:p w:rsidR="00996677" w:rsidRPr="00246969" w:rsidRDefault="00E85C09" w:rsidP="00EB4EA6">
      <w:pPr>
        <w:pStyle w:val="Akapitzlist"/>
        <w:numPr>
          <w:ilvl w:val="0"/>
          <w:numId w:val="16"/>
        </w:numPr>
        <w:spacing w:line="276" w:lineRule="auto"/>
        <w:jc w:val="both"/>
        <w:rPr>
          <w:rFonts w:cstheme="minorHAnsi"/>
          <w:sz w:val="20"/>
          <w:szCs w:val="20"/>
        </w:rPr>
      </w:pPr>
      <w:r w:rsidRPr="00246969">
        <w:rPr>
          <w:rFonts w:cstheme="minorHAnsi"/>
          <w:sz w:val="20"/>
          <w:szCs w:val="20"/>
        </w:rPr>
        <w:t xml:space="preserve">Za </w:t>
      </w:r>
      <w:r w:rsidRPr="00246969">
        <w:rPr>
          <w:rFonts w:cstheme="minorHAnsi"/>
          <w:b/>
          <w:sz w:val="20"/>
          <w:szCs w:val="20"/>
        </w:rPr>
        <w:t>najkorzystniejszą</w:t>
      </w:r>
      <w:r w:rsidRPr="00246969">
        <w:rPr>
          <w:rFonts w:cstheme="minorHAnsi"/>
          <w:sz w:val="20"/>
          <w:szCs w:val="20"/>
        </w:rPr>
        <w:t xml:space="preserve"> zostanie uznana oferta, która uzyska najwyższą liczbę punktów.</w:t>
      </w:r>
    </w:p>
    <w:p w:rsidR="00996677" w:rsidRPr="00246969" w:rsidRDefault="00E85C09" w:rsidP="00EB4EA6">
      <w:pPr>
        <w:pStyle w:val="Akapitzlist"/>
        <w:numPr>
          <w:ilvl w:val="0"/>
          <w:numId w:val="16"/>
        </w:numPr>
        <w:spacing w:line="276" w:lineRule="auto"/>
        <w:jc w:val="both"/>
        <w:rPr>
          <w:rFonts w:cstheme="minorHAnsi"/>
          <w:sz w:val="20"/>
          <w:szCs w:val="20"/>
        </w:rPr>
      </w:pPr>
      <w:r w:rsidRPr="00246969">
        <w:rPr>
          <w:rFonts w:cstheme="minorHAnsi"/>
          <w:sz w:val="20"/>
          <w:szCs w:val="20"/>
        </w:rPr>
        <w:t>Obliczenia dokonywane będą z dokładnością do dwóch miejsc po przecinku.</w:t>
      </w:r>
    </w:p>
    <w:p w:rsidR="00996677" w:rsidRPr="00246969" w:rsidRDefault="00E85C09" w:rsidP="00EB4EA6">
      <w:pPr>
        <w:pStyle w:val="Akapitzlist"/>
        <w:numPr>
          <w:ilvl w:val="0"/>
          <w:numId w:val="16"/>
        </w:numPr>
        <w:spacing w:line="276" w:lineRule="auto"/>
        <w:jc w:val="both"/>
        <w:rPr>
          <w:rFonts w:cstheme="minorHAnsi"/>
          <w:sz w:val="20"/>
          <w:szCs w:val="20"/>
        </w:rPr>
      </w:pPr>
      <w:r w:rsidRPr="00246969">
        <w:rPr>
          <w:rFonts w:cstheme="minorHAnsi"/>
          <w:sz w:val="20"/>
          <w:szCs w:val="20"/>
        </w:rPr>
        <w:t>Oferta może otrzymać maksymalnie 100 pkt.</w:t>
      </w:r>
    </w:p>
    <w:p w:rsidR="00996677" w:rsidRPr="00246969" w:rsidRDefault="00E85C09" w:rsidP="00EB4EA6">
      <w:pPr>
        <w:pStyle w:val="Akapitzlist"/>
        <w:numPr>
          <w:ilvl w:val="0"/>
          <w:numId w:val="16"/>
        </w:numPr>
        <w:spacing w:line="276" w:lineRule="auto"/>
        <w:jc w:val="both"/>
        <w:rPr>
          <w:rFonts w:cstheme="minorHAnsi"/>
          <w:sz w:val="20"/>
          <w:szCs w:val="20"/>
        </w:rPr>
      </w:pPr>
      <w:r w:rsidRPr="00246969">
        <w:rPr>
          <w:rFonts w:cstheme="minorHAnsi"/>
          <w:sz w:val="20"/>
          <w:szCs w:val="20"/>
        </w:rPr>
        <w:t>Zamawiający udzieli zamówienia Wykonawcy, którego oferta:</w:t>
      </w:r>
    </w:p>
    <w:p w:rsidR="00996677" w:rsidRPr="00246969" w:rsidRDefault="00E85C09" w:rsidP="00EB4EA6">
      <w:pPr>
        <w:pStyle w:val="Akapitzlist"/>
        <w:numPr>
          <w:ilvl w:val="0"/>
          <w:numId w:val="17"/>
        </w:numPr>
        <w:spacing w:line="276" w:lineRule="auto"/>
        <w:ind w:left="851" w:hanging="284"/>
        <w:jc w:val="both"/>
        <w:rPr>
          <w:rFonts w:cstheme="minorHAnsi"/>
          <w:sz w:val="20"/>
          <w:szCs w:val="20"/>
        </w:rPr>
      </w:pPr>
      <w:r w:rsidRPr="00246969">
        <w:rPr>
          <w:rFonts w:cstheme="minorHAnsi"/>
          <w:sz w:val="20"/>
          <w:szCs w:val="20"/>
        </w:rPr>
        <w:t>odpowiada wszystkim wymaganiom przedstawionym w Ustawie,</w:t>
      </w:r>
    </w:p>
    <w:p w:rsidR="00996677" w:rsidRPr="00246969" w:rsidRDefault="00E85C09" w:rsidP="00EB4EA6">
      <w:pPr>
        <w:pStyle w:val="Akapitzlist"/>
        <w:numPr>
          <w:ilvl w:val="0"/>
          <w:numId w:val="17"/>
        </w:numPr>
        <w:spacing w:line="276" w:lineRule="auto"/>
        <w:ind w:left="851" w:hanging="284"/>
        <w:jc w:val="both"/>
        <w:rPr>
          <w:rFonts w:cstheme="minorHAnsi"/>
          <w:sz w:val="20"/>
          <w:szCs w:val="20"/>
        </w:rPr>
      </w:pPr>
      <w:r w:rsidRPr="00246969">
        <w:rPr>
          <w:rFonts w:cstheme="minorHAnsi"/>
          <w:sz w:val="20"/>
          <w:szCs w:val="20"/>
        </w:rPr>
        <w:t>odpowiada wszystkim wymaganiom przedstawionym w SWZ;</w:t>
      </w:r>
    </w:p>
    <w:p w:rsidR="00996677" w:rsidRPr="00246969" w:rsidRDefault="00E85C09" w:rsidP="00EB4EA6">
      <w:pPr>
        <w:pStyle w:val="Akapitzlist"/>
        <w:numPr>
          <w:ilvl w:val="0"/>
          <w:numId w:val="17"/>
        </w:numPr>
        <w:spacing w:line="276" w:lineRule="auto"/>
        <w:ind w:left="851" w:hanging="284"/>
        <w:jc w:val="both"/>
        <w:rPr>
          <w:rFonts w:cstheme="minorHAnsi"/>
          <w:sz w:val="20"/>
          <w:szCs w:val="20"/>
        </w:rPr>
      </w:pPr>
      <w:r w:rsidRPr="00246969">
        <w:rPr>
          <w:rFonts w:cstheme="minorHAnsi"/>
          <w:sz w:val="20"/>
          <w:szCs w:val="20"/>
        </w:rPr>
        <w:t>uzyskała najwyższą ilość punktów, zgodnie z kryterium oceny ofert.</w:t>
      </w:r>
    </w:p>
    <w:p w:rsidR="00996677" w:rsidRPr="00246969" w:rsidRDefault="00E85C09" w:rsidP="00EB4EA6">
      <w:pPr>
        <w:pStyle w:val="Akapitzlist"/>
        <w:numPr>
          <w:ilvl w:val="0"/>
          <w:numId w:val="16"/>
        </w:numPr>
        <w:spacing w:line="276" w:lineRule="auto"/>
        <w:jc w:val="both"/>
        <w:rPr>
          <w:rFonts w:cstheme="minorHAnsi"/>
          <w:sz w:val="20"/>
          <w:szCs w:val="20"/>
        </w:rPr>
      </w:pPr>
      <w:r w:rsidRPr="00246969">
        <w:rPr>
          <w:rFonts w:cstheme="minorHAnsi"/>
          <w:sz w:val="20"/>
          <w:szCs w:val="20"/>
        </w:rPr>
        <w:t>W sytuacji, gdy Zamawiający nie będzie mógł dokonać wyboru najkorzystniejszej oferty ze względu na to, że dwie lub więcej ofert przedstawia taki sam bilans ceny i innych kryteriów oceny ofert, Zamawiający zastosuje procedurę określoną w art. 248 Ustawy.</w:t>
      </w:r>
    </w:p>
    <w:p w:rsidR="00996677" w:rsidRPr="00246969" w:rsidRDefault="00E85C09" w:rsidP="00EB4EA6">
      <w:pPr>
        <w:pStyle w:val="Akapitzlist"/>
        <w:numPr>
          <w:ilvl w:val="0"/>
          <w:numId w:val="16"/>
        </w:numPr>
        <w:spacing w:line="276" w:lineRule="auto"/>
        <w:jc w:val="both"/>
        <w:rPr>
          <w:rFonts w:cstheme="minorHAnsi"/>
          <w:sz w:val="20"/>
          <w:szCs w:val="20"/>
        </w:rPr>
      </w:pPr>
      <w:r w:rsidRPr="00246969">
        <w:rPr>
          <w:rFonts w:cstheme="minorHAnsi"/>
          <w:sz w:val="20"/>
          <w:szCs w:val="20"/>
        </w:rPr>
        <w:t>Jeżeli zaoferowana przez Wykonawcę cena, lub jej istotne części składowe, będą wydawały się rażąco niskie w stosunku do przedmiotu zamówienia lub będą budzić wątpliwości Zamawiającego co do możliwości wykonania przedmiotu zamówienia zgodnie z wymaganiami określonymi w SWZ, Zamawiający zażąda od Wykonawcy wyjaśnień, w tym złożenia dowodów w zakresie wyliczenia ceny lub jej istotnych części, zgodnie z art. 224 Ustawy.</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18. </w:t>
      </w:r>
    </w:p>
    <w:p w:rsidR="00996677" w:rsidRPr="00246969" w:rsidRDefault="00E85C09">
      <w:pPr>
        <w:spacing w:line="276" w:lineRule="auto"/>
        <w:jc w:val="both"/>
        <w:rPr>
          <w:rFonts w:cstheme="minorHAnsi"/>
          <w:sz w:val="20"/>
          <w:szCs w:val="20"/>
        </w:rPr>
      </w:pPr>
      <w:r w:rsidRPr="00246969">
        <w:rPr>
          <w:rFonts w:cstheme="minorHAnsi"/>
          <w:b/>
          <w:sz w:val="20"/>
          <w:szCs w:val="20"/>
        </w:rPr>
        <w:t>Informacje o formalnościach, jakie muszą zostać dopełnione po wyborze oferty w celu zawarcia umowy w sprawie zamówienia publicznego.</w:t>
      </w:r>
    </w:p>
    <w:p w:rsidR="00996677" w:rsidRPr="00246969" w:rsidRDefault="00E85C09" w:rsidP="00EB4EA6">
      <w:pPr>
        <w:pStyle w:val="Akapitzlist"/>
        <w:numPr>
          <w:ilvl w:val="0"/>
          <w:numId w:val="18"/>
        </w:numPr>
        <w:spacing w:line="276" w:lineRule="auto"/>
        <w:jc w:val="both"/>
        <w:rPr>
          <w:rFonts w:cstheme="minorHAnsi"/>
          <w:sz w:val="20"/>
          <w:szCs w:val="20"/>
        </w:rPr>
      </w:pPr>
      <w:r w:rsidRPr="00246969">
        <w:rPr>
          <w:rFonts w:cstheme="minorHAnsi"/>
          <w:sz w:val="20"/>
          <w:szCs w:val="20"/>
        </w:rPr>
        <w:t>Zamawiający zawiera umowę w sprawie zamówienia publicznego, z uwzględnieniem art. 577 Ustawy, w terminie nie krótszym niż 5 (pięć) dni od dnia przesłania zawiadomienia o wyborze najkorzystniejszej oferty, jeżeli zawiadomienie to zostało przesłane przy użyciu środków komunikacji elektronicznej, albo 10 (dziesięciu) dni, jeżeli zostało przesłane w inny sposób. Wzór umowy stanowi Załącznik nr 3 do SWZ.</w:t>
      </w:r>
    </w:p>
    <w:p w:rsidR="00996677" w:rsidRPr="00246969" w:rsidRDefault="00E85C09" w:rsidP="00EB4EA6">
      <w:pPr>
        <w:pStyle w:val="Akapitzlist"/>
        <w:numPr>
          <w:ilvl w:val="0"/>
          <w:numId w:val="18"/>
        </w:numPr>
        <w:spacing w:line="276" w:lineRule="auto"/>
        <w:jc w:val="both"/>
        <w:rPr>
          <w:rFonts w:cstheme="minorHAnsi"/>
          <w:sz w:val="20"/>
          <w:szCs w:val="20"/>
        </w:rPr>
      </w:pPr>
      <w:r w:rsidRPr="00246969">
        <w:rPr>
          <w:rFonts w:cstheme="minorHAnsi"/>
          <w:sz w:val="20"/>
          <w:szCs w:val="20"/>
        </w:rPr>
        <w:t>Zamawiający może zawrzeć umowę w sprawie zamówienia publicznego przed upływem terminu, o którym mowa w ust. 1 powyżej, jeżeli w postępowaniu o udzielenie zamówienia złożono tylko jedną ofertę.</w:t>
      </w:r>
    </w:p>
    <w:p w:rsidR="00996677" w:rsidRPr="00246969" w:rsidRDefault="00E85C09" w:rsidP="00EB4EA6">
      <w:pPr>
        <w:pStyle w:val="Akapitzlist"/>
        <w:numPr>
          <w:ilvl w:val="0"/>
          <w:numId w:val="18"/>
        </w:numPr>
        <w:spacing w:line="276" w:lineRule="auto"/>
        <w:jc w:val="both"/>
        <w:rPr>
          <w:rFonts w:cstheme="minorHAnsi"/>
          <w:sz w:val="20"/>
          <w:szCs w:val="20"/>
        </w:rPr>
      </w:pPr>
      <w:r w:rsidRPr="00246969">
        <w:rPr>
          <w:rFonts w:cstheme="minorHAnsi"/>
          <w:sz w:val="20"/>
          <w:szCs w:val="20"/>
        </w:rPr>
        <w:t xml:space="preserve">W przypadku, gdy zostanie wybrana jako najkorzystniejsza oferta Wykonawców wspólnie ubiegających się o udzielenie zamówienia, Wykonawca przed podpisaniem umowy na wezwanie Zamawiającego przedłoży umowę regulującą współpracę Wykonawców. </w:t>
      </w:r>
    </w:p>
    <w:p w:rsidR="00996677" w:rsidRPr="00246969" w:rsidRDefault="00E85C09" w:rsidP="00EB4EA6">
      <w:pPr>
        <w:pStyle w:val="Akapitzlist"/>
        <w:numPr>
          <w:ilvl w:val="0"/>
          <w:numId w:val="18"/>
        </w:numPr>
        <w:spacing w:line="276" w:lineRule="auto"/>
        <w:jc w:val="both"/>
        <w:rPr>
          <w:rFonts w:cstheme="minorHAnsi"/>
          <w:sz w:val="20"/>
          <w:szCs w:val="20"/>
        </w:rPr>
      </w:pPr>
      <w:r w:rsidRPr="00246969">
        <w:rPr>
          <w:rFonts w:cstheme="minorHAnsi"/>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19. </w:t>
      </w:r>
    </w:p>
    <w:p w:rsidR="00996677" w:rsidRPr="00246969" w:rsidRDefault="00E85C09">
      <w:pPr>
        <w:spacing w:line="276" w:lineRule="auto"/>
        <w:jc w:val="both"/>
        <w:rPr>
          <w:rFonts w:cstheme="minorHAnsi"/>
          <w:sz w:val="20"/>
          <w:szCs w:val="20"/>
        </w:rPr>
      </w:pPr>
      <w:r w:rsidRPr="00246969">
        <w:rPr>
          <w:rFonts w:cstheme="minorHAnsi"/>
          <w:b/>
          <w:sz w:val="20"/>
          <w:szCs w:val="20"/>
        </w:rPr>
        <w:t>Zabezpieczenie należytego wykonania umowy.</w:t>
      </w:r>
    </w:p>
    <w:p w:rsidR="00996677" w:rsidRPr="00246969" w:rsidRDefault="00E85C09">
      <w:pPr>
        <w:spacing w:line="276" w:lineRule="auto"/>
        <w:jc w:val="both"/>
        <w:rPr>
          <w:rFonts w:cstheme="minorHAnsi"/>
          <w:sz w:val="20"/>
          <w:szCs w:val="20"/>
        </w:rPr>
      </w:pPr>
      <w:r w:rsidRPr="00246969">
        <w:rPr>
          <w:rFonts w:cstheme="minorHAnsi"/>
          <w:sz w:val="20"/>
          <w:szCs w:val="20"/>
        </w:rPr>
        <w:t>Zamawiający nie wymaga wniesienia przez Wykonawcę, zabezpieczenia należytego wykonania umowy.</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20. </w:t>
      </w:r>
    </w:p>
    <w:p w:rsidR="00996677" w:rsidRPr="00246969" w:rsidRDefault="00E85C09">
      <w:pPr>
        <w:spacing w:line="276" w:lineRule="auto"/>
        <w:jc w:val="both"/>
        <w:rPr>
          <w:rFonts w:cstheme="minorHAnsi"/>
          <w:sz w:val="20"/>
          <w:szCs w:val="20"/>
        </w:rPr>
      </w:pPr>
      <w:r w:rsidRPr="00246969">
        <w:rPr>
          <w:rFonts w:cstheme="minorHAnsi"/>
          <w:b/>
          <w:sz w:val="20"/>
          <w:szCs w:val="20"/>
        </w:rPr>
        <w:t>Projektowane postanowienia umowy w sprawie zamówienia publicznego, które zostaną wprowadzone do treści tej umowy.</w:t>
      </w:r>
    </w:p>
    <w:p w:rsidR="00996677" w:rsidRPr="00246969" w:rsidRDefault="00E85C09" w:rsidP="00EB4EA6">
      <w:pPr>
        <w:pStyle w:val="Akapitzlist"/>
        <w:numPr>
          <w:ilvl w:val="0"/>
          <w:numId w:val="19"/>
        </w:numPr>
        <w:spacing w:line="276" w:lineRule="auto"/>
        <w:jc w:val="both"/>
        <w:rPr>
          <w:rFonts w:cstheme="minorHAnsi"/>
          <w:sz w:val="20"/>
          <w:szCs w:val="20"/>
        </w:rPr>
      </w:pPr>
      <w:r w:rsidRPr="00246969">
        <w:rPr>
          <w:rFonts w:cstheme="minorHAnsi"/>
          <w:sz w:val="20"/>
          <w:szCs w:val="20"/>
        </w:rPr>
        <w:t>Projektowane postanowienia umowy, które zostaną wprowadzone do treści zawieranej umowy, określone zostały we wzorze umowy stanowiącym Załącznik Nr 3 do SWZ.</w:t>
      </w:r>
    </w:p>
    <w:p w:rsidR="00996677" w:rsidRPr="00246969" w:rsidRDefault="00E85C09" w:rsidP="00EB4EA6">
      <w:pPr>
        <w:pStyle w:val="Akapitzlist"/>
        <w:numPr>
          <w:ilvl w:val="0"/>
          <w:numId w:val="19"/>
        </w:numPr>
        <w:spacing w:line="276" w:lineRule="auto"/>
        <w:jc w:val="both"/>
        <w:rPr>
          <w:rFonts w:cstheme="minorHAnsi"/>
          <w:sz w:val="20"/>
          <w:szCs w:val="20"/>
        </w:rPr>
      </w:pPr>
      <w:bookmarkStart w:id="8" w:name="__DdeLink__574_438851027"/>
      <w:bookmarkStart w:id="9" w:name="__DdeLink__528_1218097975"/>
      <w:bookmarkEnd w:id="8"/>
      <w:bookmarkEnd w:id="9"/>
      <w:r w:rsidRPr="00246969">
        <w:rPr>
          <w:rFonts w:cstheme="minorHAnsi"/>
          <w:sz w:val="20"/>
          <w:szCs w:val="20"/>
        </w:rPr>
        <w:t xml:space="preserve">Zamawiający przewiduje możliwość wprowadzenia zmian do zawartej umowy w sprawie zamówienia publicznego, na podstawie art. 454 - 455 Ustawy oraz na warunkach określonych we wzorze umowy. </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21. </w:t>
      </w:r>
    </w:p>
    <w:p w:rsidR="00996677" w:rsidRPr="00246969" w:rsidRDefault="00E85C09">
      <w:pPr>
        <w:spacing w:after="0" w:line="276" w:lineRule="auto"/>
        <w:jc w:val="both"/>
        <w:rPr>
          <w:rFonts w:cstheme="minorHAnsi"/>
          <w:sz w:val="20"/>
          <w:szCs w:val="20"/>
        </w:rPr>
      </w:pPr>
      <w:r w:rsidRPr="00246969">
        <w:rPr>
          <w:rFonts w:cstheme="minorHAnsi"/>
          <w:b/>
          <w:sz w:val="20"/>
          <w:szCs w:val="20"/>
        </w:rPr>
        <w:t>Pouczenie o środkach ochrony prawnej przysługujących Wykonawcy.</w:t>
      </w:r>
    </w:p>
    <w:p w:rsidR="00996677" w:rsidRPr="00246969" w:rsidRDefault="00E85C09" w:rsidP="00EB4EA6">
      <w:pPr>
        <w:pStyle w:val="Akapitzlist"/>
        <w:numPr>
          <w:ilvl w:val="0"/>
          <w:numId w:val="20"/>
        </w:numPr>
        <w:spacing w:before="240" w:line="276" w:lineRule="auto"/>
        <w:contextualSpacing/>
        <w:jc w:val="both"/>
        <w:rPr>
          <w:rFonts w:cstheme="minorHAnsi"/>
          <w:sz w:val="20"/>
          <w:szCs w:val="20"/>
        </w:rPr>
      </w:pPr>
      <w:r w:rsidRPr="00246969">
        <w:rPr>
          <w:rFonts w:cstheme="minorHAnsi"/>
          <w:sz w:val="20"/>
          <w:szCs w:val="20"/>
        </w:rPr>
        <w:t xml:space="preserve">Środki ochrony prawnej przysługują Wykonawcy, jeżeli ma lub miał interes w uzyskaniu zamówienia oraz poniósł lub może ponieść szkodę w wyniku naruszenia przez Zamawiającego przepisów Ustawy. </w:t>
      </w:r>
    </w:p>
    <w:p w:rsidR="00996677" w:rsidRPr="00246969" w:rsidRDefault="00E85C09" w:rsidP="00EB4EA6">
      <w:pPr>
        <w:pStyle w:val="Akapitzlist"/>
        <w:numPr>
          <w:ilvl w:val="0"/>
          <w:numId w:val="20"/>
        </w:numPr>
        <w:spacing w:line="276" w:lineRule="auto"/>
        <w:jc w:val="both"/>
        <w:rPr>
          <w:rFonts w:cstheme="minorHAnsi"/>
          <w:sz w:val="20"/>
          <w:szCs w:val="20"/>
        </w:rPr>
      </w:pPr>
      <w:r w:rsidRPr="00246969">
        <w:rPr>
          <w:rFonts w:cstheme="minorHAnsi"/>
          <w:sz w:val="20"/>
          <w:szCs w:val="20"/>
        </w:rPr>
        <w:t xml:space="preserve">Odwołanie przysługuje na: </w:t>
      </w:r>
    </w:p>
    <w:p w:rsidR="00996677" w:rsidRPr="00246969" w:rsidRDefault="00E85C09" w:rsidP="00EB4EA6">
      <w:pPr>
        <w:pStyle w:val="Akapitzlist"/>
        <w:numPr>
          <w:ilvl w:val="0"/>
          <w:numId w:val="21"/>
        </w:numPr>
        <w:spacing w:line="276" w:lineRule="auto"/>
        <w:ind w:left="851"/>
        <w:jc w:val="both"/>
        <w:rPr>
          <w:rFonts w:cstheme="minorHAnsi"/>
          <w:sz w:val="20"/>
          <w:szCs w:val="20"/>
        </w:rPr>
      </w:pPr>
      <w:r w:rsidRPr="00246969">
        <w:rPr>
          <w:rFonts w:cstheme="minorHAnsi"/>
          <w:sz w:val="20"/>
          <w:szCs w:val="20"/>
        </w:rPr>
        <w:t>niezgodną z przepisami ustawy czynność Zamawiającego, podjętą w postępowaniu o udzielenie zamówienia, w tym na projektowane postanowień umowy;</w:t>
      </w:r>
    </w:p>
    <w:p w:rsidR="00996677" w:rsidRPr="00246969" w:rsidRDefault="00E85C09" w:rsidP="00EB4EA6">
      <w:pPr>
        <w:pStyle w:val="Akapitzlist"/>
        <w:numPr>
          <w:ilvl w:val="0"/>
          <w:numId w:val="21"/>
        </w:numPr>
        <w:spacing w:line="276" w:lineRule="auto"/>
        <w:ind w:left="851"/>
        <w:jc w:val="both"/>
        <w:rPr>
          <w:rFonts w:cstheme="minorHAnsi"/>
          <w:sz w:val="20"/>
          <w:szCs w:val="20"/>
        </w:rPr>
      </w:pPr>
      <w:r w:rsidRPr="00246969">
        <w:rPr>
          <w:rFonts w:cstheme="minorHAnsi"/>
          <w:sz w:val="20"/>
          <w:szCs w:val="20"/>
        </w:rPr>
        <w:t>zaniechanie czynności w postępowaniu o udzielenie zamówienia, do której Zamawiający był obowiązany na podstawie ustawy;</w:t>
      </w:r>
    </w:p>
    <w:p w:rsidR="00996677" w:rsidRPr="00246969" w:rsidRDefault="00E85C09" w:rsidP="00EB4EA6">
      <w:pPr>
        <w:pStyle w:val="Akapitzlist"/>
        <w:numPr>
          <w:ilvl w:val="0"/>
          <w:numId w:val="21"/>
        </w:numPr>
        <w:spacing w:line="276" w:lineRule="auto"/>
        <w:ind w:left="851"/>
        <w:jc w:val="both"/>
        <w:rPr>
          <w:rFonts w:cstheme="minorHAnsi"/>
          <w:sz w:val="20"/>
          <w:szCs w:val="20"/>
        </w:rPr>
      </w:pPr>
      <w:r w:rsidRPr="00246969">
        <w:rPr>
          <w:rFonts w:cstheme="minorHAnsi"/>
          <w:sz w:val="20"/>
          <w:szCs w:val="20"/>
        </w:rPr>
        <w:t>zaniechanie przeprowadzenia postępowania o udzielenie zamówienia lub zorganizowania konkursu na podstawie ustawy, mimo że Zamawiający był do tego zobowiązany.</w:t>
      </w:r>
    </w:p>
    <w:p w:rsidR="00996677" w:rsidRPr="00246969" w:rsidRDefault="00E85C09" w:rsidP="00EB4EA6">
      <w:pPr>
        <w:pStyle w:val="Akapitzlist"/>
        <w:numPr>
          <w:ilvl w:val="0"/>
          <w:numId w:val="20"/>
        </w:numPr>
        <w:spacing w:line="276" w:lineRule="auto"/>
        <w:jc w:val="both"/>
        <w:rPr>
          <w:rFonts w:cstheme="minorHAnsi"/>
          <w:sz w:val="20"/>
          <w:szCs w:val="20"/>
        </w:rPr>
      </w:pPr>
      <w:r w:rsidRPr="00246969">
        <w:rPr>
          <w:rFonts w:cstheme="minorHAnsi"/>
          <w:sz w:val="20"/>
          <w:szCs w:val="20"/>
        </w:rPr>
        <w:t xml:space="preserve">Szczegółowe informacje dotyczące środków ochrony prawnej określone są w Dziale IX „Środki ochrony prawnej” Ustawy. </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22. </w:t>
      </w:r>
    </w:p>
    <w:p w:rsidR="00996677" w:rsidRPr="00246969" w:rsidRDefault="00E85C09">
      <w:pPr>
        <w:spacing w:line="276" w:lineRule="auto"/>
        <w:jc w:val="both"/>
        <w:rPr>
          <w:rFonts w:cstheme="minorHAnsi"/>
          <w:sz w:val="20"/>
          <w:szCs w:val="20"/>
        </w:rPr>
      </w:pPr>
      <w:r w:rsidRPr="00246969">
        <w:rPr>
          <w:rFonts w:cstheme="minorHAnsi"/>
          <w:b/>
          <w:sz w:val="20"/>
          <w:szCs w:val="20"/>
        </w:rPr>
        <w:t>Postanowienia końcowe. Klauzula informacyjna RODO.</w:t>
      </w:r>
    </w:p>
    <w:p w:rsidR="007522D3" w:rsidRPr="000A22C1" w:rsidRDefault="00E85C09" w:rsidP="000A22C1">
      <w:pPr>
        <w:pStyle w:val="Akapitzlist"/>
        <w:numPr>
          <w:ilvl w:val="0"/>
          <w:numId w:val="22"/>
        </w:numPr>
        <w:spacing w:line="276" w:lineRule="auto"/>
        <w:jc w:val="both"/>
        <w:rPr>
          <w:rFonts w:cstheme="minorHAnsi"/>
          <w:sz w:val="20"/>
          <w:szCs w:val="20"/>
        </w:rPr>
      </w:pPr>
      <w:r w:rsidRPr="007522D3">
        <w:rPr>
          <w:rFonts w:cstheme="minorHAnsi"/>
          <w:sz w:val="20"/>
          <w:szCs w:val="20"/>
          <w:u w:val="single"/>
        </w:rPr>
        <w:t xml:space="preserve">Zamawiający </w:t>
      </w:r>
      <w:r w:rsidR="007C2ECD">
        <w:rPr>
          <w:rFonts w:cstheme="minorHAnsi"/>
          <w:sz w:val="20"/>
          <w:szCs w:val="20"/>
          <w:u w:val="single"/>
        </w:rPr>
        <w:t xml:space="preserve">nie </w:t>
      </w:r>
      <w:r w:rsidRPr="007522D3">
        <w:rPr>
          <w:rFonts w:cstheme="minorHAnsi"/>
          <w:sz w:val="20"/>
          <w:szCs w:val="20"/>
          <w:u w:val="single"/>
        </w:rPr>
        <w:t xml:space="preserve">dopuszcza </w:t>
      </w:r>
      <w:r w:rsidR="00081783">
        <w:rPr>
          <w:rFonts w:cstheme="minorHAnsi"/>
          <w:sz w:val="20"/>
          <w:szCs w:val="20"/>
          <w:u w:val="single"/>
        </w:rPr>
        <w:t xml:space="preserve">możliwość </w:t>
      </w:r>
      <w:r w:rsidRPr="007522D3">
        <w:rPr>
          <w:rFonts w:cstheme="minorHAnsi"/>
          <w:sz w:val="20"/>
          <w:szCs w:val="20"/>
          <w:u w:val="single"/>
        </w:rPr>
        <w:t>składani</w:t>
      </w:r>
      <w:r w:rsidR="007522D3" w:rsidRPr="007522D3">
        <w:rPr>
          <w:rFonts w:cstheme="minorHAnsi"/>
          <w:sz w:val="20"/>
          <w:szCs w:val="20"/>
          <w:u w:val="single"/>
        </w:rPr>
        <w:t>a</w:t>
      </w:r>
      <w:r w:rsidR="000A22C1">
        <w:rPr>
          <w:rFonts w:cstheme="minorHAnsi"/>
          <w:sz w:val="20"/>
          <w:szCs w:val="20"/>
          <w:u w:val="single"/>
        </w:rPr>
        <w:t xml:space="preserve"> ofert częściowych.</w:t>
      </w:r>
      <w:r w:rsidR="00EB4EA6" w:rsidRPr="007522D3">
        <w:rPr>
          <w:rFonts w:cstheme="minorHAnsi"/>
          <w:sz w:val="20"/>
          <w:szCs w:val="20"/>
        </w:rPr>
        <w:t xml:space="preserve"> </w:t>
      </w:r>
    </w:p>
    <w:p w:rsidR="00996677" w:rsidRPr="007522D3" w:rsidRDefault="00E85C09" w:rsidP="00EB4EA6">
      <w:pPr>
        <w:pStyle w:val="Akapitzlist"/>
        <w:numPr>
          <w:ilvl w:val="0"/>
          <w:numId w:val="22"/>
        </w:numPr>
        <w:spacing w:line="276" w:lineRule="auto"/>
        <w:jc w:val="both"/>
        <w:rPr>
          <w:rFonts w:cstheme="minorHAnsi"/>
          <w:sz w:val="20"/>
          <w:szCs w:val="20"/>
        </w:rPr>
      </w:pPr>
      <w:r w:rsidRPr="007522D3">
        <w:rPr>
          <w:rFonts w:cstheme="minorHAnsi"/>
          <w:sz w:val="20"/>
          <w:szCs w:val="20"/>
        </w:rPr>
        <w:t>Zamawiający nie przewiduje zamówień, o których mowa w art. 214 ust. 1 pkt 7 i 8 Ustawy.</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dopuszcza składania ofert wariantowych.</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przewiduje wymagań wskazanych w art. 96 ust. 2 pkt 2 Ustawy.</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przewiduje rozliczenia między Zamawiającym a Wykonawcą w walutach obcych.</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przewiduje zwrotu kosztów udziału w niniejszym postępowaniu o udzielenie zamówienia publicznego.</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przewiduje zawarcia umowy ramowej.</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przewiduje wyboru najkorzystniejszej oferty z zastosowaniem aukcji elektronicznej.</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stawia wymogu lub możliwości złożenia ofert w postaci katalogów elektronicznych lub dołączenia katalogów elektronicznych do oferty, w sytuacji określonej w art. 93 Ustawy.</w:t>
      </w:r>
    </w:p>
    <w:p w:rsidR="00EB4EA6" w:rsidRPr="00246969" w:rsidRDefault="00EB4EA6" w:rsidP="00EB4EA6">
      <w:pPr>
        <w:pStyle w:val="Akapitzlist"/>
        <w:spacing w:line="276" w:lineRule="auto"/>
        <w:ind w:left="502"/>
        <w:jc w:val="both"/>
        <w:rPr>
          <w:rFonts w:cstheme="minorHAnsi"/>
          <w:sz w:val="20"/>
          <w:szCs w:val="20"/>
        </w:rPr>
      </w:pPr>
      <w:r w:rsidRPr="00246969">
        <w:rPr>
          <w:rFonts w:cstheme="minorHAnsi"/>
          <w:b/>
          <w:sz w:val="20"/>
          <w:szCs w:val="20"/>
        </w:rPr>
        <w:t>Klauzula informacyjna RODO.</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niego jako osoby do kontaktu i inne osoby odpowiedzialne za wykonanie niniejszej Umowy.</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 xml:space="preserve">Zamawiający informuje, że dane kontaktowe inspektora ochrony danych są następujące: </w:t>
      </w:r>
      <w:hyperlink r:id="rId19">
        <w:r w:rsidRPr="00246969">
          <w:rPr>
            <w:rStyle w:val="czeinternetowe"/>
            <w:rFonts w:eastAsia="Times New Roman" w:cstheme="minorHAnsi"/>
            <w:color w:val="0563C1"/>
            <w:sz w:val="20"/>
            <w:szCs w:val="20"/>
            <w:lang w:eastAsia="pl-PL"/>
          </w:rPr>
          <w:t>iod@spl.pl</w:t>
        </w:r>
      </w:hyperlink>
      <w:r w:rsidRPr="00246969">
        <w:rPr>
          <w:rFonts w:eastAsia="Times New Roman" w:cstheme="minorHAnsi"/>
          <w:sz w:val="20"/>
          <w:szCs w:val="20"/>
          <w:lang w:eastAsia="pl-PL"/>
        </w:rPr>
        <w:t>,  ul. Nowowiejska 31, 00-911 Warszawa.</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 xml:space="preserve">Zamawiający informuje, iż podstawą prawną przetwarzania danych osobowych jest: </w:t>
      </w:r>
    </w:p>
    <w:p w:rsidR="00996677" w:rsidRPr="00246969" w:rsidRDefault="00E85C09" w:rsidP="00412979">
      <w:pPr>
        <w:numPr>
          <w:ilvl w:val="0"/>
          <w:numId w:val="23"/>
        </w:numPr>
        <w:spacing w:after="0" w:line="276" w:lineRule="auto"/>
        <w:ind w:left="851" w:hanging="284"/>
        <w:jc w:val="both"/>
        <w:rPr>
          <w:rFonts w:cstheme="minorHAnsi"/>
          <w:sz w:val="20"/>
          <w:szCs w:val="20"/>
        </w:rPr>
      </w:pPr>
      <w:r w:rsidRPr="00246969">
        <w:rPr>
          <w:rFonts w:eastAsia="Times New Roman" w:cstheme="minorHAnsi"/>
          <w:sz w:val="20"/>
          <w:szCs w:val="20"/>
          <w:lang w:eastAsia="pl-PL"/>
        </w:rPr>
        <w:t xml:space="preserve">art. 6 ust. 1 lit. c) RODO – spełnienie obowiązku prawnego ciążącego na administratorze, tj. konieczność udokumentowania zawartej umowy w związku z przepisami prawa podatkowego, </w:t>
      </w:r>
    </w:p>
    <w:p w:rsidR="00996677" w:rsidRPr="00246969" w:rsidRDefault="00E85C09" w:rsidP="00412979">
      <w:pPr>
        <w:numPr>
          <w:ilvl w:val="0"/>
          <w:numId w:val="23"/>
        </w:numPr>
        <w:spacing w:after="0" w:line="276" w:lineRule="auto"/>
        <w:ind w:left="851" w:hanging="284"/>
        <w:jc w:val="both"/>
        <w:rPr>
          <w:rFonts w:cstheme="minorHAnsi"/>
          <w:sz w:val="20"/>
          <w:szCs w:val="20"/>
        </w:rPr>
      </w:pPr>
      <w:r w:rsidRPr="00246969">
        <w:rPr>
          <w:rFonts w:eastAsia="Times New Roman" w:cstheme="minorHAnsi"/>
          <w:sz w:val="20"/>
          <w:szCs w:val="20"/>
          <w:lang w:eastAsia="pl-PL"/>
        </w:rPr>
        <w:t>art. 6 ust. 1 lit. f) RODO – konieczność realizacji prawnie uzasadnionych interesów Zamawiającego oraz Wykonawcy, tj. konieczność dysponowania danymi osobowymi na potrzeby zawarcia oraz wykonania zawartej Umowy.</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 xml:space="preserve">Dane osobowe osób, o których mowa w ust. 1 powyżej,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 xml:space="preserve">Dane osobowe osób, o których mowa w ust. 1 powyżej, nie będą przekazywane </w:t>
      </w:r>
      <w:r w:rsidRPr="00246969">
        <w:rPr>
          <w:rFonts w:eastAsia="Times New Roman" w:cstheme="minorHAnsi"/>
          <w:sz w:val="20"/>
          <w:szCs w:val="20"/>
          <w:lang w:eastAsia="pl-PL"/>
        </w:rPr>
        <w:br/>
        <w:t xml:space="preserve">do państwa trzeciego, ani organizacji międzynarodowej w rozumieniu RODO. </w:t>
      </w:r>
    </w:p>
    <w:p w:rsidR="00EB4EA6"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Dane osobowe osób, o których mowa w ust. 1 powyżej, będą przetwarzane przez okres obowiązywania Umowy, chyba że niezbędny będzie dłuższy okres przetwarzania np.: z uwagi na obowiązki archiwizacyjne, dochodzenie roszczeń lub inne wymagane przepisami pra</w:t>
      </w:r>
      <w:r w:rsidR="00EB4EA6" w:rsidRPr="00246969">
        <w:rPr>
          <w:rFonts w:eastAsia="Times New Roman" w:cstheme="minorHAnsi"/>
          <w:sz w:val="20"/>
          <w:szCs w:val="20"/>
          <w:lang w:eastAsia="pl-PL"/>
        </w:rPr>
        <w:t xml:space="preserve">wa powszechnie obowiązującego.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Osobom, o których mowa w ust. 1 powyżej,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w:t>
      </w:r>
      <w:r w:rsidR="00EB4EA6" w:rsidRPr="00246969">
        <w:rPr>
          <w:rFonts w:eastAsia="Times New Roman" w:cstheme="minorHAnsi"/>
          <w:sz w:val="20"/>
          <w:szCs w:val="20"/>
          <w:lang w:eastAsia="pl-PL"/>
        </w:rPr>
        <w:t xml:space="preserve">bowiązujących przepisów prawa.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Osobom, o których mowa w ust. 1 powyżej, w związku z przetwarzaniem ich danych osobowych przysługuje prawo do wniesienia skargi do organu nadzorczego właściwego dla p</w:t>
      </w:r>
      <w:r w:rsidR="00EB4EA6" w:rsidRPr="00246969">
        <w:rPr>
          <w:rFonts w:eastAsia="Times New Roman" w:cstheme="minorHAnsi"/>
          <w:sz w:val="20"/>
          <w:szCs w:val="20"/>
          <w:lang w:eastAsia="pl-PL"/>
        </w:rPr>
        <w:t xml:space="preserve">rzetwarzania danych osobowych.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Dane osobowe osób, o których mowa w ust. 1 powyżej, z</w:t>
      </w:r>
      <w:r w:rsidR="00EB4EA6" w:rsidRPr="00246969">
        <w:rPr>
          <w:rFonts w:eastAsia="Times New Roman" w:cstheme="minorHAnsi"/>
          <w:sz w:val="20"/>
          <w:szCs w:val="20"/>
          <w:lang w:eastAsia="pl-PL"/>
        </w:rPr>
        <w:t xml:space="preserve">ostały podane przez Wykonawcę.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 xml:space="preserve">W oparciu o dane osobowe osób, o których mowa w ust. 1 powyżej, Zamawiający nie będzie podejmował zautomatyzowanych decyzji, w tym decyzji będących wynikiem profilowania w </w:t>
      </w:r>
      <w:r w:rsidR="00EB4EA6" w:rsidRPr="00246969">
        <w:rPr>
          <w:rFonts w:eastAsia="Times New Roman" w:cstheme="minorHAnsi"/>
          <w:sz w:val="20"/>
          <w:szCs w:val="20"/>
          <w:lang w:eastAsia="pl-PL"/>
        </w:rPr>
        <w:t xml:space="preserve">rozumieniu RODO.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W przypadku udostępnienia przez Wykonawcę, w związku z wykonaniem niniejszej Umowy, danych osobowych osób z nim związanych, w szczególności pracowników, pełnomocników, członków zarządu, kontrahentów, dostawców, a także innych osób nie podpisujących niniejszej Umowy, Wykonawca zobowiązuje się w imieniu Zamawiającego do poinformowania tych osó</w:t>
      </w:r>
      <w:r w:rsidR="00EB4EA6" w:rsidRPr="00246969">
        <w:rPr>
          <w:rFonts w:eastAsia="Times New Roman" w:cstheme="minorHAnsi"/>
          <w:sz w:val="20"/>
          <w:szCs w:val="20"/>
          <w:lang w:eastAsia="pl-PL"/>
        </w:rPr>
        <w:t xml:space="preserve">b o treści informacji zawartej </w:t>
      </w:r>
      <w:r w:rsidR="002A6B8D">
        <w:rPr>
          <w:rFonts w:eastAsia="Times New Roman" w:cstheme="minorHAnsi"/>
          <w:sz w:val="20"/>
          <w:szCs w:val="20"/>
          <w:lang w:eastAsia="pl-PL"/>
        </w:rPr>
        <w:t>w </w:t>
      </w:r>
      <w:r w:rsidRPr="00246969">
        <w:rPr>
          <w:rFonts w:eastAsia="Times New Roman" w:cstheme="minorHAnsi"/>
          <w:sz w:val="20"/>
          <w:szCs w:val="20"/>
          <w:lang w:eastAsia="pl-PL"/>
        </w:rPr>
        <w:t>niniejszym paragrafie.**</w:t>
      </w:r>
    </w:p>
    <w:p w:rsidR="00996677" w:rsidRPr="00246969" w:rsidRDefault="00E85C09">
      <w:pPr>
        <w:spacing w:line="276" w:lineRule="auto"/>
        <w:ind w:left="142"/>
        <w:jc w:val="both"/>
        <w:rPr>
          <w:rFonts w:cstheme="minorHAnsi"/>
          <w:sz w:val="20"/>
          <w:szCs w:val="20"/>
        </w:rPr>
      </w:pPr>
      <w:r w:rsidRPr="00246969">
        <w:rPr>
          <w:rFonts w:eastAsia="Times New Roman" w:cstheme="minorHAnsi"/>
          <w:sz w:val="20"/>
          <w:szCs w:val="20"/>
          <w:lang w:eastAsia="pl-PL"/>
        </w:rPr>
        <w:t>** postanowienia znajdą zastosowanie w przypadku zawierania umowy z wykonawcą niebędącym osobą fizyczną prowadzącą działalność gospodarczą.</w:t>
      </w:r>
    </w:p>
    <w:p w:rsidR="00996677" w:rsidRPr="00246969" w:rsidRDefault="00996677">
      <w:pPr>
        <w:spacing w:line="276" w:lineRule="auto"/>
        <w:jc w:val="both"/>
        <w:rPr>
          <w:rFonts w:cstheme="minorHAnsi"/>
          <w:sz w:val="20"/>
          <w:szCs w:val="20"/>
        </w:rPr>
      </w:pPr>
    </w:p>
    <w:p w:rsidR="00996677" w:rsidRPr="00246969" w:rsidRDefault="00E85C09">
      <w:pPr>
        <w:spacing w:line="276" w:lineRule="auto"/>
        <w:jc w:val="both"/>
        <w:rPr>
          <w:rFonts w:cstheme="minorHAnsi"/>
          <w:sz w:val="20"/>
          <w:szCs w:val="20"/>
        </w:rPr>
      </w:pPr>
      <w:r w:rsidRPr="00246969">
        <w:rPr>
          <w:rFonts w:cstheme="minorHAnsi"/>
          <w:sz w:val="20"/>
          <w:szCs w:val="20"/>
        </w:rPr>
        <w:t>Załączniki do SWZ:</w:t>
      </w:r>
    </w:p>
    <w:p w:rsidR="00996677" w:rsidRPr="00246969" w:rsidRDefault="00E85C09">
      <w:pPr>
        <w:spacing w:after="0" w:line="276" w:lineRule="auto"/>
        <w:jc w:val="both"/>
        <w:rPr>
          <w:rFonts w:cstheme="minorHAnsi"/>
          <w:sz w:val="20"/>
          <w:szCs w:val="20"/>
        </w:rPr>
      </w:pPr>
      <w:r w:rsidRPr="00246969">
        <w:rPr>
          <w:rFonts w:cstheme="minorHAnsi"/>
          <w:sz w:val="20"/>
          <w:szCs w:val="20"/>
        </w:rPr>
        <w:t xml:space="preserve">Załącznik Nr 1 – Formularz ofertowy, </w:t>
      </w:r>
    </w:p>
    <w:p w:rsidR="00996677" w:rsidRPr="00246969" w:rsidRDefault="00E85C09">
      <w:pPr>
        <w:spacing w:after="0" w:line="276" w:lineRule="auto"/>
        <w:jc w:val="both"/>
        <w:rPr>
          <w:rFonts w:cstheme="minorHAnsi"/>
          <w:sz w:val="20"/>
          <w:szCs w:val="20"/>
        </w:rPr>
      </w:pPr>
      <w:r w:rsidRPr="00246969">
        <w:rPr>
          <w:rFonts w:cstheme="minorHAnsi"/>
          <w:sz w:val="20"/>
          <w:szCs w:val="20"/>
        </w:rPr>
        <w:t>Załącznik Nr</w:t>
      </w:r>
      <w:r w:rsidR="00997D5D" w:rsidRPr="00246969">
        <w:rPr>
          <w:rFonts w:cstheme="minorHAnsi"/>
          <w:sz w:val="20"/>
          <w:szCs w:val="20"/>
        </w:rPr>
        <w:t xml:space="preserve"> 2 – Opis przedmiotu zamówienia</w:t>
      </w:r>
      <w:r w:rsidR="00AD48F8">
        <w:rPr>
          <w:rFonts w:cstheme="minorHAnsi"/>
          <w:sz w:val="20"/>
          <w:szCs w:val="20"/>
        </w:rPr>
        <w:t xml:space="preserve"> – Formularz cenowy</w:t>
      </w:r>
      <w:r w:rsidRPr="00246969">
        <w:rPr>
          <w:rFonts w:cstheme="minorHAnsi"/>
          <w:sz w:val="20"/>
          <w:szCs w:val="20"/>
        </w:rPr>
        <w:t>,</w:t>
      </w:r>
    </w:p>
    <w:p w:rsidR="00996677" w:rsidRPr="00246969" w:rsidRDefault="00E85C09">
      <w:pPr>
        <w:spacing w:after="0" w:line="276" w:lineRule="auto"/>
        <w:jc w:val="both"/>
        <w:rPr>
          <w:rFonts w:cstheme="minorHAnsi"/>
          <w:sz w:val="20"/>
          <w:szCs w:val="20"/>
        </w:rPr>
      </w:pPr>
      <w:r w:rsidRPr="00246969">
        <w:rPr>
          <w:rFonts w:cstheme="minorHAnsi"/>
          <w:sz w:val="20"/>
          <w:szCs w:val="20"/>
        </w:rPr>
        <w:t>Załącznik Nr 3 – Wzór umowy,</w:t>
      </w:r>
    </w:p>
    <w:p w:rsidR="00996677" w:rsidRPr="00246969" w:rsidRDefault="00E85C09">
      <w:pPr>
        <w:spacing w:after="0" w:line="276" w:lineRule="auto"/>
        <w:jc w:val="both"/>
        <w:rPr>
          <w:rFonts w:cstheme="minorHAnsi"/>
          <w:sz w:val="20"/>
          <w:szCs w:val="20"/>
        </w:rPr>
      </w:pPr>
      <w:r w:rsidRPr="00246969">
        <w:rPr>
          <w:rFonts w:cstheme="minorHAnsi"/>
          <w:sz w:val="20"/>
          <w:szCs w:val="20"/>
        </w:rPr>
        <w:t xml:space="preserve">Załącznik Nr </w:t>
      </w:r>
      <w:r w:rsidR="00AD48F8">
        <w:rPr>
          <w:rFonts w:cstheme="minorHAnsi"/>
          <w:sz w:val="20"/>
          <w:szCs w:val="20"/>
        </w:rPr>
        <w:t>4</w:t>
      </w:r>
      <w:r w:rsidRPr="00246969">
        <w:rPr>
          <w:rFonts w:cstheme="minorHAnsi"/>
          <w:sz w:val="20"/>
          <w:szCs w:val="20"/>
        </w:rPr>
        <w:t xml:space="preserve"> – Oświadczenie o spełnianiu warunków udziału w postępowaniu oraz braku podstaw do wykluczenia z postępowania o udzielenie zamówienia publicznego,</w:t>
      </w:r>
    </w:p>
    <w:p w:rsidR="00996677" w:rsidRPr="00246969" w:rsidRDefault="00996677">
      <w:pPr>
        <w:spacing w:after="0" w:line="276" w:lineRule="auto"/>
        <w:jc w:val="both"/>
        <w:rPr>
          <w:rFonts w:cstheme="minorHAnsi"/>
          <w:color w:val="FF3333"/>
          <w:sz w:val="20"/>
          <w:szCs w:val="20"/>
        </w:rPr>
      </w:pPr>
    </w:p>
    <w:p w:rsidR="00996677" w:rsidRPr="00246969" w:rsidRDefault="00996677">
      <w:pPr>
        <w:spacing w:after="0" w:line="276" w:lineRule="auto"/>
        <w:jc w:val="both"/>
        <w:rPr>
          <w:rFonts w:cstheme="minorHAnsi"/>
          <w:color w:val="FF3333"/>
          <w:sz w:val="20"/>
          <w:szCs w:val="20"/>
        </w:rPr>
      </w:pPr>
    </w:p>
    <w:p w:rsidR="00996677" w:rsidRPr="00246969" w:rsidRDefault="00E85C09">
      <w:pPr>
        <w:spacing w:line="276" w:lineRule="auto"/>
        <w:jc w:val="both"/>
        <w:rPr>
          <w:rFonts w:cstheme="minorHAnsi"/>
          <w:sz w:val="20"/>
          <w:szCs w:val="20"/>
        </w:rPr>
      </w:pPr>
      <w:r w:rsidRPr="00246969">
        <w:rPr>
          <w:rFonts w:cstheme="minorHAnsi"/>
          <w:sz w:val="20"/>
          <w:szCs w:val="20"/>
        </w:rPr>
        <w:t>Komisja przetargowa w składzie, w</w:t>
      </w:r>
      <w:r w:rsidRPr="00246969">
        <w:rPr>
          <w:rFonts w:cstheme="minorHAnsi"/>
          <w:color w:val="FF0000"/>
          <w:sz w:val="20"/>
          <w:szCs w:val="20"/>
        </w:rPr>
        <w:t xml:space="preserve"> </w:t>
      </w:r>
      <w:r w:rsidRPr="00246969">
        <w:rPr>
          <w:rFonts w:cstheme="minorHAnsi"/>
          <w:sz w:val="20"/>
          <w:szCs w:val="20"/>
        </w:rPr>
        <w:t xml:space="preserve">dniu </w:t>
      </w:r>
      <w:r w:rsidR="00646A18">
        <w:rPr>
          <w:rFonts w:cstheme="minorHAnsi"/>
          <w:sz w:val="20"/>
          <w:szCs w:val="20"/>
        </w:rPr>
        <w:t>19.06</w:t>
      </w:r>
      <w:r w:rsidR="00023218">
        <w:rPr>
          <w:rFonts w:cstheme="minorHAnsi"/>
          <w:sz w:val="20"/>
          <w:szCs w:val="20"/>
        </w:rPr>
        <w:t>.2024</w:t>
      </w:r>
      <w:r w:rsidRPr="00246969">
        <w:rPr>
          <w:rFonts w:cstheme="minorHAnsi"/>
          <w:sz w:val="20"/>
          <w:szCs w:val="20"/>
        </w:rPr>
        <w:t xml:space="preserve"> r.:</w:t>
      </w:r>
    </w:p>
    <w:p w:rsidR="00996677" w:rsidRPr="00246969" w:rsidRDefault="008954A6">
      <w:pPr>
        <w:spacing w:line="276" w:lineRule="auto"/>
        <w:jc w:val="both"/>
        <w:rPr>
          <w:rFonts w:cstheme="minorHAnsi"/>
          <w:sz w:val="20"/>
          <w:szCs w:val="20"/>
        </w:rPr>
      </w:pPr>
      <w:r>
        <w:rPr>
          <w:rFonts w:cstheme="minorHAnsi"/>
          <w:sz w:val="20"/>
          <w:szCs w:val="20"/>
        </w:rPr>
        <w:t>Piotr SOKOŁOWSKI</w:t>
      </w:r>
      <w:r w:rsidR="00E85C09" w:rsidRPr="00246969">
        <w:rPr>
          <w:rFonts w:cstheme="minorHAnsi"/>
          <w:sz w:val="20"/>
          <w:szCs w:val="20"/>
        </w:rPr>
        <w:tab/>
      </w:r>
      <w:r w:rsidR="001637D3">
        <w:rPr>
          <w:rFonts w:cstheme="minorHAnsi"/>
          <w:sz w:val="20"/>
          <w:szCs w:val="20"/>
        </w:rPr>
        <w:tab/>
      </w:r>
      <w:r w:rsidR="00E85C09" w:rsidRPr="00246969">
        <w:rPr>
          <w:rFonts w:cstheme="minorHAnsi"/>
          <w:sz w:val="20"/>
          <w:szCs w:val="20"/>
        </w:rPr>
        <w:tab/>
      </w:r>
      <w:r w:rsidR="00646A18">
        <w:rPr>
          <w:rFonts w:cstheme="minorHAnsi"/>
          <w:sz w:val="20"/>
          <w:szCs w:val="20"/>
        </w:rPr>
        <w:t>/-/</w:t>
      </w:r>
      <w:r w:rsidR="00646A18" w:rsidRPr="00646A18">
        <w:rPr>
          <w:rFonts w:cstheme="minorHAnsi"/>
          <w:i/>
          <w:sz w:val="20"/>
          <w:szCs w:val="20"/>
        </w:rPr>
        <w:t>Piotr SOKOŁOWSKI</w:t>
      </w:r>
    </w:p>
    <w:p w:rsidR="00996677" w:rsidRPr="00246969" w:rsidRDefault="00E85C09">
      <w:pPr>
        <w:spacing w:line="276" w:lineRule="auto"/>
        <w:jc w:val="both"/>
        <w:rPr>
          <w:rFonts w:cstheme="minorHAnsi"/>
          <w:sz w:val="20"/>
          <w:szCs w:val="20"/>
        </w:rPr>
      </w:pPr>
      <w:r w:rsidRPr="00246969">
        <w:rPr>
          <w:rFonts w:cstheme="minorHAnsi"/>
          <w:sz w:val="20"/>
          <w:szCs w:val="20"/>
        </w:rPr>
        <w:t>Karolina POLEMBERSKA</w:t>
      </w:r>
      <w:r w:rsidRPr="00246969">
        <w:rPr>
          <w:rFonts w:cstheme="minorHAnsi"/>
          <w:sz w:val="20"/>
          <w:szCs w:val="20"/>
        </w:rPr>
        <w:tab/>
      </w:r>
      <w:r w:rsidR="001637D3">
        <w:rPr>
          <w:rFonts w:cstheme="minorHAnsi"/>
          <w:sz w:val="20"/>
          <w:szCs w:val="20"/>
        </w:rPr>
        <w:tab/>
      </w:r>
      <w:r w:rsidR="00EB4EA6" w:rsidRPr="00246969">
        <w:rPr>
          <w:rFonts w:cstheme="minorHAnsi"/>
          <w:sz w:val="20"/>
          <w:szCs w:val="20"/>
        </w:rPr>
        <w:tab/>
      </w:r>
      <w:r w:rsidR="00646A18">
        <w:rPr>
          <w:rFonts w:cstheme="minorHAnsi"/>
          <w:sz w:val="20"/>
          <w:szCs w:val="20"/>
        </w:rPr>
        <w:t>/-/</w:t>
      </w:r>
      <w:r w:rsidR="00646A18" w:rsidRPr="00646A18">
        <w:rPr>
          <w:rFonts w:cstheme="minorHAnsi"/>
          <w:i/>
          <w:sz w:val="20"/>
          <w:szCs w:val="20"/>
        </w:rPr>
        <w:t>Karolina POLEMBERSKA</w:t>
      </w:r>
    </w:p>
    <w:p w:rsidR="00996677" w:rsidRPr="00246969" w:rsidRDefault="00C76644">
      <w:pPr>
        <w:spacing w:line="276" w:lineRule="auto"/>
        <w:jc w:val="both"/>
        <w:rPr>
          <w:rFonts w:cstheme="minorHAnsi"/>
          <w:sz w:val="20"/>
          <w:szCs w:val="20"/>
        </w:rPr>
      </w:pPr>
      <w:r>
        <w:rPr>
          <w:rFonts w:cstheme="minorHAnsi"/>
          <w:sz w:val="20"/>
          <w:szCs w:val="24"/>
        </w:rPr>
        <w:t>Agnieszka GĄSOWSKA - BODNAR</w:t>
      </w:r>
      <w:r w:rsidR="007C2ECD">
        <w:rPr>
          <w:rFonts w:cstheme="minorHAnsi"/>
          <w:sz w:val="20"/>
          <w:szCs w:val="24"/>
        </w:rPr>
        <w:tab/>
      </w:r>
      <w:r w:rsidR="007522D3">
        <w:rPr>
          <w:rFonts w:cstheme="minorHAnsi"/>
          <w:sz w:val="20"/>
          <w:szCs w:val="20"/>
        </w:rPr>
        <w:tab/>
      </w:r>
      <w:r w:rsidR="00646A18">
        <w:rPr>
          <w:rFonts w:cstheme="minorHAnsi"/>
          <w:sz w:val="20"/>
          <w:szCs w:val="20"/>
        </w:rPr>
        <w:t>/-/</w:t>
      </w:r>
      <w:r w:rsidR="00646A18" w:rsidRPr="00646A18">
        <w:rPr>
          <w:rFonts w:cstheme="minorHAnsi"/>
          <w:i/>
          <w:sz w:val="20"/>
          <w:szCs w:val="20"/>
        </w:rPr>
        <w:t>Agnieszka GĄSOWSKA - BODNAR</w:t>
      </w:r>
    </w:p>
    <w:p w:rsidR="00996677" w:rsidRDefault="0043014B">
      <w:pPr>
        <w:spacing w:line="276" w:lineRule="auto"/>
        <w:jc w:val="both"/>
        <w:rPr>
          <w:rFonts w:cstheme="minorHAnsi"/>
          <w:sz w:val="20"/>
          <w:szCs w:val="20"/>
        </w:rPr>
      </w:pPr>
      <w:r>
        <w:rPr>
          <w:rFonts w:cstheme="minorHAnsi"/>
          <w:sz w:val="20"/>
          <w:szCs w:val="20"/>
        </w:rPr>
        <w:t>Grażyna MASNA</w:t>
      </w:r>
      <w:r>
        <w:rPr>
          <w:rFonts w:cstheme="minorHAnsi"/>
          <w:sz w:val="20"/>
          <w:szCs w:val="20"/>
        </w:rPr>
        <w:tab/>
      </w:r>
      <w:r>
        <w:rPr>
          <w:rFonts w:cstheme="minorHAnsi"/>
          <w:sz w:val="20"/>
          <w:szCs w:val="20"/>
        </w:rPr>
        <w:tab/>
      </w:r>
      <w:r>
        <w:rPr>
          <w:rFonts w:cstheme="minorHAnsi"/>
          <w:sz w:val="20"/>
          <w:szCs w:val="20"/>
        </w:rPr>
        <w:tab/>
      </w:r>
      <w:r w:rsidR="008954A6">
        <w:rPr>
          <w:rFonts w:cstheme="minorHAnsi"/>
          <w:sz w:val="20"/>
          <w:szCs w:val="20"/>
        </w:rPr>
        <w:tab/>
      </w:r>
      <w:r w:rsidR="00646A18">
        <w:rPr>
          <w:rFonts w:cstheme="minorHAnsi"/>
          <w:sz w:val="20"/>
          <w:szCs w:val="20"/>
        </w:rPr>
        <w:t>/-/</w:t>
      </w:r>
      <w:bookmarkStart w:id="10" w:name="_GoBack"/>
      <w:bookmarkEnd w:id="10"/>
      <w:r w:rsidR="00646A18" w:rsidRPr="00646A18">
        <w:rPr>
          <w:rFonts w:cstheme="minorHAnsi"/>
          <w:i/>
          <w:sz w:val="20"/>
          <w:szCs w:val="20"/>
        </w:rPr>
        <w:t>Grażyna MASNA</w:t>
      </w:r>
    </w:p>
    <w:sectPr w:rsidR="00996677">
      <w:headerReference w:type="default" r:id="rId20"/>
      <w:footerReference w:type="default" r:id="rId21"/>
      <w:pgSz w:w="11906" w:h="16838"/>
      <w:pgMar w:top="1417" w:right="1417" w:bottom="993" w:left="1417" w:header="568" w:footer="42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6B" w:rsidRDefault="00AB286B">
      <w:pPr>
        <w:spacing w:after="0" w:line="240" w:lineRule="auto"/>
      </w:pPr>
      <w:r>
        <w:separator/>
      </w:r>
    </w:p>
  </w:endnote>
  <w:endnote w:type="continuationSeparator" w:id="0">
    <w:p w:rsidR="00AB286B" w:rsidRDefault="00AB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815588"/>
      <w:docPartObj>
        <w:docPartGallery w:val="Page Numbers (Top of Page)"/>
        <w:docPartUnique/>
      </w:docPartObj>
    </w:sdtPr>
    <w:sdtEndPr/>
    <w:sdtContent>
      <w:p w:rsidR="00AB286B" w:rsidRDefault="00AB286B">
        <w:pPr>
          <w:pStyle w:val="Stopka"/>
        </w:pPr>
        <w:r>
          <w:tab/>
        </w:r>
        <w:r>
          <w:tab/>
          <w:t xml:space="preserve">Strona </w:t>
        </w:r>
        <w:r>
          <w:fldChar w:fldCharType="begin"/>
        </w:r>
        <w:r>
          <w:instrText>PAGE</w:instrText>
        </w:r>
        <w:r>
          <w:fldChar w:fldCharType="separate"/>
        </w:r>
        <w:r w:rsidR="00646A18">
          <w:rPr>
            <w:noProof/>
          </w:rPr>
          <w:t>18</w:t>
        </w:r>
        <w:r>
          <w:fldChar w:fldCharType="end"/>
        </w:r>
        <w:r>
          <w:t xml:space="preserve"> z </w:t>
        </w:r>
        <w:r>
          <w:fldChar w:fldCharType="begin"/>
        </w:r>
        <w:r>
          <w:instrText>NUMPAGES</w:instrText>
        </w:r>
        <w:r>
          <w:fldChar w:fldCharType="separate"/>
        </w:r>
        <w:r w:rsidR="00646A18">
          <w:rPr>
            <w:noProof/>
          </w:rPr>
          <w:t>18</w:t>
        </w:r>
        <w:r>
          <w:fldChar w:fldCharType="end"/>
        </w:r>
      </w:p>
      <w:p w:rsidR="00AB286B" w:rsidRDefault="00646A18">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6B" w:rsidRDefault="00AB286B">
      <w:pPr>
        <w:spacing w:after="0" w:line="240" w:lineRule="auto"/>
      </w:pPr>
      <w:r>
        <w:separator/>
      </w:r>
    </w:p>
  </w:footnote>
  <w:footnote w:type="continuationSeparator" w:id="0">
    <w:p w:rsidR="00AB286B" w:rsidRDefault="00AB2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6B" w:rsidRPr="00915863" w:rsidRDefault="00AB286B">
    <w:pPr>
      <w:pStyle w:val="Gwka"/>
      <w:jc w:val="right"/>
      <w:rPr>
        <w:rFonts w:cstheme="minorHAnsi"/>
      </w:rPr>
    </w:pPr>
    <w:r w:rsidRPr="00915863">
      <w:rPr>
        <w:rFonts w:cstheme="minorHAnsi"/>
        <w:sz w:val="20"/>
        <w:szCs w:val="20"/>
      </w:rPr>
      <w:t>NR SPRAWY: SPL/</w:t>
    </w:r>
    <w:r w:rsidR="00144796">
      <w:rPr>
        <w:rFonts w:cstheme="minorHAnsi"/>
        <w:sz w:val="20"/>
        <w:szCs w:val="20"/>
      </w:rPr>
      <w:t>22</w:t>
    </w:r>
    <w:r w:rsidRPr="00915863">
      <w:rPr>
        <w:rFonts w:cstheme="minorHAnsi"/>
        <w:sz w:val="20"/>
        <w:szCs w:val="20"/>
      </w:rPr>
      <w:t>/PN/202</w:t>
    </w:r>
    <w:r w:rsidR="00F45AEF">
      <w:rPr>
        <w:rFonts w:cstheme="minorHAnsi"/>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867"/>
    <w:multiLevelType w:val="multilevel"/>
    <w:tmpl w:val="1CEE2E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131227"/>
    <w:multiLevelType w:val="multilevel"/>
    <w:tmpl w:val="13449D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F07579"/>
    <w:multiLevelType w:val="multilevel"/>
    <w:tmpl w:val="F620CC0E"/>
    <w:lvl w:ilvl="0">
      <w:start w:val="3"/>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A803E5"/>
    <w:multiLevelType w:val="multilevel"/>
    <w:tmpl w:val="503EB3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E76F28"/>
    <w:multiLevelType w:val="multilevel"/>
    <w:tmpl w:val="BDA61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5B66B4"/>
    <w:multiLevelType w:val="multilevel"/>
    <w:tmpl w:val="C8A4E9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C2A5D29"/>
    <w:multiLevelType w:val="hybridMultilevel"/>
    <w:tmpl w:val="94F04B48"/>
    <w:lvl w:ilvl="0" w:tplc="9CDAF8FC">
      <w:start w:val="1"/>
      <w:numFmt w:val="decimal"/>
      <w:lvlText w:val="%1."/>
      <w:lvlJc w:val="left"/>
      <w:pPr>
        <w:tabs>
          <w:tab w:val="num" w:pos="2346"/>
        </w:tabs>
        <w:ind w:left="2346" w:hanging="360"/>
      </w:pPr>
      <w:rPr>
        <w:rFonts w:ascii="Calibri" w:hAnsi="Calibri" w:cs="Times New Roman" w:hint="default"/>
        <w:b w:val="0"/>
        <w:i w:val="0"/>
        <w:sz w:val="24"/>
      </w:rPr>
    </w:lvl>
    <w:lvl w:ilvl="1" w:tplc="04150011">
      <w:start w:val="1"/>
      <w:numFmt w:val="decimal"/>
      <w:lvlText w:val="%2)"/>
      <w:lvlJc w:val="left"/>
      <w:pPr>
        <w:tabs>
          <w:tab w:val="num" w:pos="2989"/>
        </w:tabs>
        <w:ind w:left="2989" w:hanging="283"/>
      </w:p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lvl>
    <w:lvl w:ilvl="6" w:tplc="59BA9E8C">
      <w:start w:val="1"/>
      <w:numFmt w:val="decimal"/>
      <w:lvlText w:val="%7."/>
      <w:lvlJc w:val="left"/>
      <w:pPr>
        <w:tabs>
          <w:tab w:val="num" w:pos="6666"/>
        </w:tabs>
        <w:ind w:left="6666" w:hanging="360"/>
      </w:pPr>
      <w:rPr>
        <w:b w:val="0"/>
        <w:i w:val="0"/>
      </w:rPr>
    </w:lvl>
    <w:lvl w:ilvl="7" w:tplc="04150019">
      <w:start w:val="1"/>
      <w:numFmt w:val="lowerLetter"/>
      <w:lvlText w:val="%8."/>
      <w:lvlJc w:val="left"/>
      <w:pPr>
        <w:tabs>
          <w:tab w:val="num" w:pos="7386"/>
        </w:tabs>
        <w:ind w:left="7386" w:hanging="360"/>
      </w:pPr>
    </w:lvl>
    <w:lvl w:ilvl="8" w:tplc="0415001B">
      <w:start w:val="1"/>
      <w:numFmt w:val="lowerRoman"/>
      <w:lvlText w:val="%9."/>
      <w:lvlJc w:val="right"/>
      <w:pPr>
        <w:tabs>
          <w:tab w:val="num" w:pos="8106"/>
        </w:tabs>
        <w:ind w:left="8106" w:hanging="180"/>
      </w:pPr>
    </w:lvl>
  </w:abstractNum>
  <w:abstractNum w:abstractNumId="7">
    <w:nsid w:val="0DC45973"/>
    <w:multiLevelType w:val="multilevel"/>
    <w:tmpl w:val="C30C32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0C0538"/>
    <w:multiLevelType w:val="multilevel"/>
    <w:tmpl w:val="C45C835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1C5924"/>
    <w:multiLevelType w:val="multilevel"/>
    <w:tmpl w:val="18F49CF2"/>
    <w:lvl w:ilvl="0">
      <w:start w:val="1"/>
      <w:numFmt w:val="decimal"/>
      <w:lvlText w:val="%1."/>
      <w:lvlJc w:val="left"/>
      <w:pPr>
        <w:ind w:left="502" w:hanging="360"/>
      </w:pPr>
      <w:rPr>
        <w:rFonts w:ascii="Times New Roman" w:hAnsi="Times New Roman"/>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9B4CB8"/>
    <w:multiLevelType w:val="multilevel"/>
    <w:tmpl w:val="EC3097CE"/>
    <w:lvl w:ilvl="0">
      <w:start w:val="1"/>
      <w:numFmt w:val="lowerLetter"/>
      <w:lvlText w:val="%1)"/>
      <w:lvlJc w:val="left"/>
      <w:pPr>
        <w:tabs>
          <w:tab w:val="num" w:pos="960"/>
        </w:tabs>
        <w:ind w:left="960" w:hanging="360"/>
      </w:pPr>
    </w:lvl>
    <w:lvl w:ilvl="1">
      <w:start w:val="1"/>
      <w:numFmt w:val="decimal"/>
      <w:lvlText w:val="%2."/>
      <w:lvlJc w:val="left"/>
      <w:pPr>
        <w:tabs>
          <w:tab w:val="num" w:pos="1320"/>
        </w:tabs>
        <w:ind w:left="1320" w:hanging="360"/>
      </w:pPr>
    </w:lvl>
    <w:lvl w:ilvl="2">
      <w:start w:val="1"/>
      <w:numFmt w:val="decimal"/>
      <w:lvlText w:val="%3."/>
      <w:lvlJc w:val="left"/>
      <w:pPr>
        <w:tabs>
          <w:tab w:val="num" w:pos="1680"/>
        </w:tabs>
        <w:ind w:left="1680" w:hanging="360"/>
      </w:pPr>
    </w:lvl>
    <w:lvl w:ilvl="3">
      <w:start w:val="1"/>
      <w:numFmt w:val="decimal"/>
      <w:lvlText w:val="%4."/>
      <w:lvlJc w:val="left"/>
      <w:pPr>
        <w:tabs>
          <w:tab w:val="num" w:pos="2040"/>
        </w:tabs>
        <w:ind w:left="2040" w:hanging="360"/>
      </w:pPr>
    </w:lvl>
    <w:lvl w:ilvl="4">
      <w:start w:val="1"/>
      <w:numFmt w:val="decimal"/>
      <w:lvlText w:val="%5."/>
      <w:lvlJc w:val="left"/>
      <w:pPr>
        <w:tabs>
          <w:tab w:val="num" w:pos="2400"/>
        </w:tabs>
        <w:ind w:left="2400" w:hanging="360"/>
      </w:pPr>
    </w:lvl>
    <w:lvl w:ilvl="5">
      <w:start w:val="1"/>
      <w:numFmt w:val="decimal"/>
      <w:lvlText w:val="%6."/>
      <w:lvlJc w:val="left"/>
      <w:pPr>
        <w:tabs>
          <w:tab w:val="num" w:pos="2760"/>
        </w:tabs>
        <w:ind w:left="2760" w:hanging="360"/>
      </w:pPr>
    </w:lvl>
    <w:lvl w:ilvl="6">
      <w:start w:val="1"/>
      <w:numFmt w:val="decimal"/>
      <w:lvlText w:val="%7."/>
      <w:lvlJc w:val="left"/>
      <w:pPr>
        <w:tabs>
          <w:tab w:val="num" w:pos="3120"/>
        </w:tabs>
        <w:ind w:left="3120" w:hanging="360"/>
      </w:pPr>
    </w:lvl>
    <w:lvl w:ilvl="7">
      <w:start w:val="1"/>
      <w:numFmt w:val="decimal"/>
      <w:lvlText w:val="%8."/>
      <w:lvlJc w:val="left"/>
      <w:pPr>
        <w:tabs>
          <w:tab w:val="num" w:pos="3480"/>
        </w:tabs>
        <w:ind w:left="3480" w:hanging="360"/>
      </w:pPr>
    </w:lvl>
    <w:lvl w:ilvl="8">
      <w:start w:val="1"/>
      <w:numFmt w:val="decimal"/>
      <w:lvlText w:val="%9."/>
      <w:lvlJc w:val="left"/>
      <w:pPr>
        <w:tabs>
          <w:tab w:val="num" w:pos="3840"/>
        </w:tabs>
        <w:ind w:left="3840" w:hanging="360"/>
      </w:pPr>
    </w:lvl>
  </w:abstractNum>
  <w:abstractNum w:abstractNumId="11">
    <w:nsid w:val="1CD42FB9"/>
    <w:multiLevelType w:val="multilevel"/>
    <w:tmpl w:val="FD5E8F4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DD0829"/>
    <w:multiLevelType w:val="multilevel"/>
    <w:tmpl w:val="684E09C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F55A90"/>
    <w:multiLevelType w:val="multilevel"/>
    <w:tmpl w:val="23782B5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EA4ED5"/>
    <w:multiLevelType w:val="multilevel"/>
    <w:tmpl w:val="E824387C"/>
    <w:lvl w:ilvl="0">
      <w:start w:val="1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4463DBE"/>
    <w:multiLevelType w:val="multilevel"/>
    <w:tmpl w:val="CE7024D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2660F6"/>
    <w:multiLevelType w:val="multilevel"/>
    <w:tmpl w:val="0B948F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1275765"/>
    <w:multiLevelType w:val="multilevel"/>
    <w:tmpl w:val="3A066A0C"/>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34957A1D"/>
    <w:multiLevelType w:val="multilevel"/>
    <w:tmpl w:val="1E04CD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D6E5861"/>
    <w:multiLevelType w:val="multilevel"/>
    <w:tmpl w:val="3190CA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2880" w:hanging="360"/>
      </w:pPr>
      <w:rPr>
        <w:rFonts w:ascii="Times New Roman" w:hAnsi="Times New Roman" w:cs="Times New Roman"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4C604F"/>
    <w:multiLevelType w:val="multilevel"/>
    <w:tmpl w:val="19321556"/>
    <w:lvl w:ilvl="0">
      <w:start w:val="1"/>
      <w:numFmt w:val="decimal"/>
      <w:lvlText w:val="%1."/>
      <w:lvlJc w:val="left"/>
      <w:pPr>
        <w:ind w:left="502" w:hanging="360"/>
      </w:pPr>
      <w:rPr>
        <w:rFonts w:ascii="Times New Roman" w:hAnsi="Times New Roman"/>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890186"/>
    <w:multiLevelType w:val="multilevel"/>
    <w:tmpl w:val="3D8211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D52B8B"/>
    <w:multiLevelType w:val="multilevel"/>
    <w:tmpl w:val="4C7A55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A11324E"/>
    <w:multiLevelType w:val="multilevel"/>
    <w:tmpl w:val="0E985F4A"/>
    <w:lvl w:ilvl="0">
      <w:start w:val="1"/>
      <w:numFmt w:val="decimal"/>
      <w:lvlText w:val="%1."/>
      <w:lvlJc w:val="left"/>
      <w:pPr>
        <w:ind w:left="502" w:hanging="360"/>
      </w:pPr>
      <w:rPr>
        <w:rFonts w:ascii="Times New Roman" w:hAnsi="Times New Roman"/>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34543D"/>
    <w:multiLevelType w:val="multilevel"/>
    <w:tmpl w:val="BFD630E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2F7448"/>
    <w:multiLevelType w:val="multilevel"/>
    <w:tmpl w:val="86DC4E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9A0121"/>
    <w:multiLevelType w:val="multilevel"/>
    <w:tmpl w:val="14A2C84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EA23B76"/>
    <w:multiLevelType w:val="hybridMultilevel"/>
    <w:tmpl w:val="0ED69F6E"/>
    <w:lvl w:ilvl="0" w:tplc="C11245F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AF0410"/>
    <w:multiLevelType w:val="multilevel"/>
    <w:tmpl w:val="071AB2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04A3DD8"/>
    <w:multiLevelType w:val="multilevel"/>
    <w:tmpl w:val="F4645E2C"/>
    <w:lvl w:ilvl="0">
      <w:start w:val="1"/>
      <w:numFmt w:val="lowerLetter"/>
      <w:lvlText w:val="%1)"/>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333563B"/>
    <w:multiLevelType w:val="multilevel"/>
    <w:tmpl w:val="B5948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4AD0305"/>
    <w:multiLevelType w:val="multilevel"/>
    <w:tmpl w:val="26DC1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5507B8E"/>
    <w:multiLevelType w:val="multilevel"/>
    <w:tmpl w:val="9CD62B84"/>
    <w:lvl w:ilvl="0">
      <w:start w:val="1"/>
      <w:numFmt w:val="lowerLetter"/>
      <w:lvlText w:val="%1)"/>
      <w:lvlJc w:val="left"/>
      <w:pPr>
        <w:ind w:left="1222" w:hanging="360"/>
      </w:pPr>
      <w:rPr>
        <w:rFonts w:ascii="Times New Roman" w:hAnsi="Times New Roman"/>
        <w:b w:val="0"/>
        <w:bCs w:val="0"/>
        <w:sz w:val="20"/>
        <w:szCs w:val="20"/>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33">
    <w:nsid w:val="655F461B"/>
    <w:multiLevelType w:val="multilevel"/>
    <w:tmpl w:val="6F604B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6727205"/>
    <w:multiLevelType w:val="multilevel"/>
    <w:tmpl w:val="CEB22246"/>
    <w:lvl w:ilvl="0">
      <w:start w:val="1"/>
      <w:numFmt w:val="decimal"/>
      <w:lvlText w:val="%1."/>
      <w:lvlJc w:val="left"/>
      <w:pPr>
        <w:ind w:left="502" w:hanging="360"/>
      </w:pPr>
      <w:rPr>
        <w:rFonts w:ascii="Times New Roman" w:hAnsi="Times New Roman"/>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89D1577"/>
    <w:multiLevelType w:val="multilevel"/>
    <w:tmpl w:val="5B3698F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464649D"/>
    <w:multiLevelType w:val="multilevel"/>
    <w:tmpl w:val="4F528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613955"/>
    <w:multiLevelType w:val="hybridMultilevel"/>
    <w:tmpl w:val="41967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AAA271B"/>
    <w:multiLevelType w:val="multilevel"/>
    <w:tmpl w:val="BC3CBD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4"/>
  </w:num>
  <w:num w:numId="3">
    <w:abstractNumId w:val="13"/>
  </w:num>
  <w:num w:numId="4">
    <w:abstractNumId w:val="26"/>
  </w:num>
  <w:num w:numId="5">
    <w:abstractNumId w:val="33"/>
  </w:num>
  <w:num w:numId="6">
    <w:abstractNumId w:val="21"/>
  </w:num>
  <w:num w:numId="7">
    <w:abstractNumId w:val="5"/>
  </w:num>
  <w:num w:numId="8">
    <w:abstractNumId w:val="8"/>
  </w:num>
  <w:num w:numId="9">
    <w:abstractNumId w:val="36"/>
  </w:num>
  <w:num w:numId="10">
    <w:abstractNumId w:val="28"/>
  </w:num>
  <w:num w:numId="11">
    <w:abstractNumId w:val="35"/>
  </w:num>
  <w:num w:numId="12">
    <w:abstractNumId w:val="11"/>
  </w:num>
  <w:num w:numId="13">
    <w:abstractNumId w:val="12"/>
  </w:num>
  <w:num w:numId="14">
    <w:abstractNumId w:val="25"/>
  </w:num>
  <w:num w:numId="15">
    <w:abstractNumId w:val="1"/>
  </w:num>
  <w:num w:numId="16">
    <w:abstractNumId w:val="2"/>
  </w:num>
  <w:num w:numId="17">
    <w:abstractNumId w:val="32"/>
  </w:num>
  <w:num w:numId="18">
    <w:abstractNumId w:val="34"/>
  </w:num>
  <w:num w:numId="19">
    <w:abstractNumId w:val="9"/>
  </w:num>
  <w:num w:numId="20">
    <w:abstractNumId w:val="20"/>
  </w:num>
  <w:num w:numId="21">
    <w:abstractNumId w:val="30"/>
  </w:num>
  <w:num w:numId="22">
    <w:abstractNumId w:val="23"/>
  </w:num>
  <w:num w:numId="23">
    <w:abstractNumId w:val="31"/>
  </w:num>
  <w:num w:numId="24">
    <w:abstractNumId w:val="7"/>
  </w:num>
  <w:num w:numId="25">
    <w:abstractNumId w:val="38"/>
  </w:num>
  <w:num w:numId="26">
    <w:abstractNumId w:val="22"/>
  </w:num>
  <w:num w:numId="27">
    <w:abstractNumId w:val="17"/>
  </w:num>
  <w:num w:numId="28">
    <w:abstractNumId w:val="29"/>
  </w:num>
  <w:num w:numId="29">
    <w:abstractNumId w:val="37"/>
  </w:num>
  <w:num w:numId="30">
    <w:abstractNumId w:val="0"/>
  </w:num>
  <w:num w:numId="31">
    <w:abstractNumId w:val="14"/>
  </w:num>
  <w:num w:numId="32">
    <w:abstractNumId w:val="27"/>
  </w:num>
  <w:num w:numId="33">
    <w:abstractNumId w:val="15"/>
  </w:num>
  <w:num w:numId="34">
    <w:abstractNumId w:val="1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677"/>
    <w:rsid w:val="000024EC"/>
    <w:rsid w:val="00023218"/>
    <w:rsid w:val="0003789A"/>
    <w:rsid w:val="00041AA3"/>
    <w:rsid w:val="000574AC"/>
    <w:rsid w:val="0005787D"/>
    <w:rsid w:val="00064ED0"/>
    <w:rsid w:val="00081783"/>
    <w:rsid w:val="000A22C1"/>
    <w:rsid w:val="000A55B2"/>
    <w:rsid w:val="000E6ADA"/>
    <w:rsid w:val="000F1993"/>
    <w:rsid w:val="00144796"/>
    <w:rsid w:val="001637D3"/>
    <w:rsid w:val="001B0190"/>
    <w:rsid w:val="00211407"/>
    <w:rsid w:val="00214DD6"/>
    <w:rsid w:val="00246969"/>
    <w:rsid w:val="00252E95"/>
    <w:rsid w:val="002A6B8D"/>
    <w:rsid w:val="002B33D0"/>
    <w:rsid w:val="00386736"/>
    <w:rsid w:val="003B226F"/>
    <w:rsid w:val="00412979"/>
    <w:rsid w:val="00416668"/>
    <w:rsid w:val="0043014B"/>
    <w:rsid w:val="00475F18"/>
    <w:rsid w:val="00476754"/>
    <w:rsid w:val="004D3159"/>
    <w:rsid w:val="004E4D7A"/>
    <w:rsid w:val="0052266D"/>
    <w:rsid w:val="0056762A"/>
    <w:rsid w:val="00581F20"/>
    <w:rsid w:val="00590487"/>
    <w:rsid w:val="005941E5"/>
    <w:rsid w:val="005B5E99"/>
    <w:rsid w:val="005C2283"/>
    <w:rsid w:val="005D7D13"/>
    <w:rsid w:val="005E7AF3"/>
    <w:rsid w:val="00646A18"/>
    <w:rsid w:val="00653F4D"/>
    <w:rsid w:val="00665EDC"/>
    <w:rsid w:val="0074583B"/>
    <w:rsid w:val="007522D3"/>
    <w:rsid w:val="00785119"/>
    <w:rsid w:val="007B6232"/>
    <w:rsid w:val="007C2ECD"/>
    <w:rsid w:val="007D33C3"/>
    <w:rsid w:val="00864B65"/>
    <w:rsid w:val="00880FAE"/>
    <w:rsid w:val="008954A6"/>
    <w:rsid w:val="008A1B3D"/>
    <w:rsid w:val="00915863"/>
    <w:rsid w:val="009848A6"/>
    <w:rsid w:val="00996677"/>
    <w:rsid w:val="00997D5D"/>
    <w:rsid w:val="009A413F"/>
    <w:rsid w:val="009B289C"/>
    <w:rsid w:val="009F20F8"/>
    <w:rsid w:val="00A22D87"/>
    <w:rsid w:val="00A26BDA"/>
    <w:rsid w:val="00A272A2"/>
    <w:rsid w:val="00AA3A85"/>
    <w:rsid w:val="00AB286B"/>
    <w:rsid w:val="00AD48F8"/>
    <w:rsid w:val="00B63B7E"/>
    <w:rsid w:val="00B72896"/>
    <w:rsid w:val="00B84885"/>
    <w:rsid w:val="00B90E56"/>
    <w:rsid w:val="00BC77E9"/>
    <w:rsid w:val="00C01F7D"/>
    <w:rsid w:val="00C46C05"/>
    <w:rsid w:val="00C76644"/>
    <w:rsid w:val="00D84193"/>
    <w:rsid w:val="00DB2D58"/>
    <w:rsid w:val="00DE2660"/>
    <w:rsid w:val="00E033A0"/>
    <w:rsid w:val="00E8190E"/>
    <w:rsid w:val="00E85C09"/>
    <w:rsid w:val="00EB4EA6"/>
    <w:rsid w:val="00EE4901"/>
    <w:rsid w:val="00F234C9"/>
    <w:rsid w:val="00F430CC"/>
    <w:rsid w:val="00F45AEF"/>
    <w:rsid w:val="00F57D46"/>
    <w:rsid w:val="00FC62E9"/>
    <w:rsid w:val="00FF30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spacing w:after="160" w:line="259" w:lineRule="auto"/>
    </w:pPr>
    <w:rPr>
      <w:rFonts w:asciiTheme="minorHAnsi" w:eastAsiaTheme="minorHAnsi" w:hAnsiTheme="minorHAnsi" w:cstheme="minorBidi"/>
      <w:color w:val="00000A"/>
      <w:sz w:val="22"/>
      <w:szCs w:val="22"/>
      <w:lang w:eastAsia="en-US" w:bidi="ar-SA"/>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paragraph" w:styleId="Nagwek4">
    <w:name w:val="heading 4"/>
    <w:basedOn w:val="Normalny"/>
    <w:pPr>
      <w:keepNext/>
      <w:suppressAutoHyphens/>
      <w:spacing w:before="240" w:after="60"/>
      <w:outlineLvl w:val="3"/>
    </w:pPr>
    <w:rPr>
      <w:rFonts w:eastAsia="SimSun" w:cs="Calibri"/>
      <w:b/>
      <w:bCs/>
      <w:sz w:val="28"/>
      <w:szCs w:val="28"/>
      <w:lang w:eastAsia="ar-SA"/>
    </w:rPr>
  </w:style>
  <w:style w:type="paragraph" w:styleId="Nagwek5">
    <w:name w:val="heading 5"/>
    <w:basedOn w:val="Normalny"/>
    <w:pPr>
      <w:suppressAutoHyphens/>
      <w:overflowPunct/>
      <w:spacing w:before="240" w:after="60"/>
      <w:outlineLvl w:val="4"/>
    </w:pPr>
    <w:rPr>
      <w:rFonts w:eastAsia="SimSun" w:cs="Calibri"/>
      <w:b/>
      <w:bCs/>
      <w:i/>
      <w:iCs/>
      <w:sz w:val="26"/>
      <w:szCs w:val="26"/>
      <w:lang w:eastAsia="ar-SA"/>
    </w:rPr>
  </w:style>
  <w:style w:type="paragraph" w:styleId="Nagwek6">
    <w:name w:val="heading 6"/>
    <w:basedOn w:val="Normalny"/>
    <w:pPr>
      <w:suppressAutoHyphens/>
      <w:overflowPunct/>
      <w:spacing w:before="240" w:after="60"/>
      <w:outlineLvl w:val="5"/>
    </w:pPr>
    <w:rPr>
      <w:rFonts w:eastAsia="SimSun" w:cs="Calibri"/>
      <w:b/>
      <w:bCs/>
      <w:lang w:eastAsia="ar-SA"/>
    </w:rPr>
  </w:style>
  <w:style w:type="paragraph" w:styleId="Nagwek7">
    <w:name w:val="heading 7"/>
    <w:basedOn w:val="Normalny"/>
    <w:pPr>
      <w:keepNext/>
      <w:tabs>
        <w:tab w:val="left" w:pos="6946"/>
      </w:tabs>
      <w:overflowPunct/>
      <w:textAlignment w:val="baseline"/>
      <w:outlineLvl w:val="6"/>
    </w:pPr>
    <w:rPr>
      <w:rFonts w:eastAsia="SimSun" w:cs="Calibri"/>
      <w:b/>
      <w:bCs/>
      <w:color w:val="000000"/>
      <w:lang w:eastAsia="pl-PL"/>
    </w:rPr>
  </w:style>
  <w:style w:type="paragraph" w:styleId="Nagwek8">
    <w:name w:val="heading 8"/>
    <w:basedOn w:val="Normalny"/>
    <w:pPr>
      <w:suppressAutoHyphens/>
      <w:overflowPunct/>
      <w:spacing w:before="240" w:after="60"/>
      <w:outlineLvl w:val="7"/>
    </w:pPr>
    <w:rPr>
      <w:rFonts w:eastAsia="SimSun"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93371"/>
    <w:rPr>
      <w:color w:val="0563C1" w:themeColor="hyperlink"/>
      <w:u w:val="single"/>
    </w:rPr>
  </w:style>
  <w:style w:type="character" w:customStyle="1" w:styleId="NagwekZnak">
    <w:name w:val="Nagłówek Znak"/>
    <w:basedOn w:val="Domylnaczcionkaakapitu"/>
    <w:link w:val="Nagwek"/>
    <w:uiPriority w:val="99"/>
    <w:qFormat/>
    <w:rsid w:val="002E5451"/>
  </w:style>
  <w:style w:type="character" w:customStyle="1" w:styleId="StopkaZnak">
    <w:name w:val="Stopka Znak"/>
    <w:basedOn w:val="Domylnaczcionkaakapitu"/>
    <w:link w:val="Stopka"/>
    <w:uiPriority w:val="99"/>
    <w:qFormat/>
    <w:rsid w:val="002E5451"/>
  </w:style>
  <w:style w:type="character" w:customStyle="1" w:styleId="TekstdymkaZnak">
    <w:name w:val="Tekst dymka Znak"/>
    <w:basedOn w:val="Domylnaczcionkaakapitu"/>
    <w:link w:val="Tekstdymka"/>
    <w:uiPriority w:val="99"/>
    <w:semiHidden/>
    <w:qFormat/>
    <w:rsid w:val="00C7583C"/>
    <w:rPr>
      <w:rFonts w:ascii="Segoe UI" w:hAnsi="Segoe UI" w:cs="Segoe UI"/>
      <w:sz w:val="18"/>
      <w:szCs w:val="18"/>
    </w:rPr>
  </w:style>
  <w:style w:type="character" w:customStyle="1" w:styleId="diffcontext">
    <w:name w:val="diffcontext"/>
    <w:qFormat/>
    <w:rsid w:val="009B4DC0"/>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ascii="Times New Roman" w:hAnsi="Times New Roman"/>
      <w:b w:val="0"/>
      <w:bCs w:val="0"/>
      <w:sz w:val="20"/>
      <w:szCs w:val="20"/>
    </w:rPr>
  </w:style>
  <w:style w:type="character" w:customStyle="1" w:styleId="ListLabel4">
    <w:name w:val="ListLabel 4"/>
    <w:qFormat/>
    <w:rPr>
      <w:rFonts w:cs="Times New Roman"/>
      <w:sz w:val="24"/>
    </w:rPr>
  </w:style>
  <w:style w:type="character" w:customStyle="1" w:styleId="ListLabel5">
    <w:name w:val="ListLabel 5"/>
    <w:qFormat/>
    <w:rPr>
      <w:iCs/>
      <w:color w:val="000000"/>
      <w:spacing w:val="0"/>
      <w:sz w:val="24"/>
      <w:szCs w:val="24"/>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6z0">
    <w:name w:val="WW8Num46z0"/>
    <w:qFormat/>
    <w:rPr>
      <w:sz w:val="20"/>
      <w:szCs w:val="2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23z0">
    <w:name w:val="WW8Num23z0"/>
    <w:qFormat/>
    <w:rPr>
      <w:b/>
      <w:sz w:val="20"/>
      <w:szCs w:val="2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Znakinumeracji">
    <w:name w:val="Znaki numeracji"/>
    <w:qFormat/>
  </w:style>
  <w:style w:type="character" w:customStyle="1" w:styleId="ListLabel6">
    <w:name w:val="ListLabel 6"/>
    <w:qFormat/>
    <w:rPr>
      <w:rFonts w:ascii="Times New Roman" w:hAnsi="Times New Roman" w:cs="Symbol"/>
      <w:b/>
      <w:sz w:val="2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ascii="Times New Roman" w:hAnsi="Times New Roman"/>
      <w:b w:val="0"/>
      <w:bCs w:val="0"/>
      <w:sz w:val="20"/>
      <w:szCs w:val="20"/>
    </w:rPr>
  </w:style>
  <w:style w:type="character" w:customStyle="1" w:styleId="ListLabel10">
    <w:name w:val="ListLabel 10"/>
    <w:qFormat/>
    <w:rPr>
      <w:rFonts w:ascii="Times New Roman" w:hAnsi="Times New Roman" w:cs="Symbol"/>
      <w:b/>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Times New Roman" w:hAnsi="Times New Roman"/>
      <w:b w:val="0"/>
      <w:bCs w:val="0"/>
      <w:sz w:val="20"/>
      <w:szCs w:val="20"/>
    </w:rPr>
  </w:style>
  <w:style w:type="character" w:customStyle="1" w:styleId="ListLabel14">
    <w:name w:val="ListLabel 14"/>
    <w:qFormat/>
    <w:rPr>
      <w:rFonts w:ascii="Times New Roman" w:hAnsi="Times New Roman"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Times New Roman" w:hAnsi="Times New Roman"/>
      <w:b w:val="0"/>
      <w:bCs w:val="0"/>
      <w:sz w:val="20"/>
      <w:szCs w:val="20"/>
    </w:rPr>
  </w:style>
  <w:style w:type="character" w:customStyle="1" w:styleId="ListLabel18">
    <w:name w:val="ListLabel 18"/>
    <w:qFormat/>
    <w:rPr>
      <w:rFonts w:ascii="Times New Roman" w:hAnsi="Times New Roman" w:cs="Symbol"/>
      <w:b/>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Times New Roman" w:hAnsi="Times New Roman"/>
      <w:b w:val="0"/>
      <w:bCs w:val="0"/>
      <w:sz w:val="20"/>
      <w:szCs w:val="20"/>
    </w:rPr>
  </w:style>
  <w:style w:type="character" w:customStyle="1" w:styleId="ListLabel22">
    <w:name w:val="ListLabel 22"/>
    <w:qFormat/>
    <w:rPr>
      <w:rFonts w:ascii="Times New Roman" w:hAnsi="Times New Roman" w:cs="Symbol"/>
      <w:b/>
      <w:sz w:val="2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Times New Roman" w:hAnsi="Times New Roman"/>
      <w:b w:val="0"/>
      <w:bCs w:val="0"/>
      <w:sz w:val="20"/>
      <w:szCs w:val="20"/>
    </w:rPr>
  </w:style>
  <w:style w:type="character" w:customStyle="1" w:styleId="ListLabel26">
    <w:name w:val="ListLabel 26"/>
    <w:qFormat/>
    <w:rPr>
      <w:rFonts w:ascii="Times New Roman" w:hAnsi="Times New Roman" w:cs="Symbol"/>
      <w:b/>
      <w:sz w:val="20"/>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b w:val="0"/>
      <w:bCs w:val="0"/>
      <w:sz w:val="20"/>
      <w:szCs w:val="20"/>
    </w:rPr>
  </w:style>
  <w:style w:type="character" w:customStyle="1" w:styleId="ListLabel30">
    <w:name w:val="ListLabel 30"/>
    <w:qFormat/>
    <w:rPr>
      <w:rFonts w:ascii="Times New Roman" w:hAnsi="Times New Roman" w:cs="Symbol"/>
      <w:b/>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Times New Roman" w:hAnsi="Times New Roman"/>
      <w:b w:val="0"/>
      <w:bCs w:val="0"/>
      <w:sz w:val="20"/>
      <w:szCs w:val="20"/>
    </w:rPr>
  </w:style>
  <w:style w:type="character" w:customStyle="1" w:styleId="ListLabel34">
    <w:name w:val="ListLabel 34"/>
    <w:qFormat/>
    <w:rPr>
      <w:rFonts w:ascii="Times New Roman" w:hAnsi="Times New Roman" w:cs="Symbol"/>
      <w:b/>
      <w:sz w:val="20"/>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b w:val="0"/>
      <w:bCs w:val="0"/>
      <w:sz w:val="20"/>
      <w:szCs w:val="20"/>
    </w:rPr>
  </w:style>
  <w:style w:type="character" w:customStyle="1" w:styleId="ListLabel38">
    <w:name w:val="ListLabel 38"/>
    <w:qFormat/>
    <w:rPr>
      <w:rFonts w:ascii="Times New Roman" w:hAnsi="Times New Roman" w:cs="Symbol"/>
      <w:b/>
      <w:sz w:val="20"/>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Times New Roman" w:hAnsi="Times New Roman"/>
      <w:b w:val="0"/>
      <w:bCs w:val="0"/>
      <w:sz w:val="20"/>
      <w:szCs w:val="20"/>
    </w:rPr>
  </w:style>
  <w:style w:type="character" w:customStyle="1" w:styleId="ListLabel42">
    <w:name w:val="ListLabel 42"/>
    <w:qFormat/>
    <w:rPr>
      <w:rFonts w:ascii="Times New Roman" w:hAnsi="Times New Roman"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Times New Roman" w:hAnsi="Times New Roman"/>
      <w:b w:val="0"/>
      <w:bCs w:val="0"/>
      <w:sz w:val="20"/>
      <w:szCs w:val="20"/>
    </w:rPr>
  </w:style>
  <w:style w:type="character" w:customStyle="1" w:styleId="ListLabel46">
    <w:name w:val="ListLabel 46"/>
    <w:qFormat/>
    <w:rPr>
      <w:rFonts w:ascii="Times New Roman" w:hAnsi="Times New Roman" w:cs="Symbol"/>
      <w:b/>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val="0"/>
      <w:bCs w:val="0"/>
      <w:sz w:val="20"/>
      <w:szCs w:val="20"/>
    </w:rPr>
  </w:style>
  <w:style w:type="character" w:customStyle="1" w:styleId="ListLabel50">
    <w:name w:val="ListLabel 50"/>
    <w:qFormat/>
    <w:rPr>
      <w:rFonts w:ascii="Times New Roman" w:hAnsi="Times New Roman" w:cs="Symbol"/>
      <w:b/>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b w:val="0"/>
      <w:bCs w:val="0"/>
      <w:sz w:val="20"/>
      <w:szCs w:val="20"/>
    </w:rPr>
  </w:style>
  <w:style w:type="character" w:customStyle="1" w:styleId="ListLabel54">
    <w:name w:val="ListLabel 54"/>
    <w:qFormat/>
    <w:rPr>
      <w:rFonts w:ascii="Times New Roman" w:hAnsi="Times New Roman" w:cs="Symbol"/>
      <w:b/>
      <w:sz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b w:val="0"/>
      <w:bCs w:val="0"/>
      <w:sz w:val="20"/>
      <w:szCs w:val="20"/>
    </w:rPr>
  </w:style>
  <w:style w:type="character" w:customStyle="1" w:styleId="ListLabel58">
    <w:name w:val="ListLabel 58"/>
    <w:qFormat/>
    <w:rPr>
      <w:rFonts w:ascii="Times New Roman" w:hAnsi="Times New Roman" w:cs="Symbol"/>
      <w:b/>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Times New Roman" w:hAnsi="Times New Roman"/>
      <w:b w:val="0"/>
      <w:bCs w:val="0"/>
      <w:sz w:val="20"/>
      <w:szCs w:val="20"/>
    </w:rPr>
  </w:style>
  <w:style w:type="character" w:customStyle="1" w:styleId="ListLabel62">
    <w:name w:val="ListLabel 62"/>
    <w:qFormat/>
    <w:rPr>
      <w:rFonts w:ascii="Times New Roman" w:hAnsi="Times New Roman" w:cs="Symbol"/>
      <w:b/>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Times New Roman" w:hAnsi="Times New Roman"/>
      <w:b w:val="0"/>
      <w:bCs w:val="0"/>
      <w:sz w:val="20"/>
      <w:szCs w:val="20"/>
    </w:rPr>
  </w:style>
  <w:style w:type="character" w:styleId="Odwoanieprzypisudolnego">
    <w:name w:val="footnote reference"/>
    <w:qFormat/>
    <w:rPr>
      <w:vertAlign w:val="superscript"/>
    </w:rPr>
  </w:style>
  <w:style w:type="character" w:customStyle="1" w:styleId="TekstprzypisudolnegoZnak">
    <w:name w:val="Tekst przypisu dolnego Znak"/>
    <w:basedOn w:val="Domylnaczcionkaakapitu"/>
    <w:qFormat/>
    <w:rPr>
      <w:sz w:val="20"/>
      <w:szCs w:val="20"/>
    </w:rPr>
  </w:style>
  <w:style w:type="character" w:customStyle="1" w:styleId="ListLabel66">
    <w:name w:val="ListLabel 66"/>
    <w:qFormat/>
    <w:rPr>
      <w:rFonts w:ascii="Times New Roman" w:hAnsi="Times New Roman" w:cs="Symbol"/>
      <w:b/>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Times New Roman" w:hAnsi="Times New Roman"/>
      <w:b w:val="0"/>
      <w:bCs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70">
    <w:name w:val="ListLabel 70"/>
    <w:qFormat/>
    <w:rPr>
      <w:rFonts w:ascii="Times New Roman" w:hAnsi="Times New Roman"/>
      <w:b w:val="0"/>
      <w:bCs w:val="0"/>
      <w:sz w:val="20"/>
      <w:szCs w:val="20"/>
    </w:rPr>
  </w:style>
  <w:style w:type="character" w:customStyle="1" w:styleId="ListLabel71">
    <w:name w:val="ListLabel 71"/>
    <w:qFormat/>
    <w:rPr>
      <w:rFonts w:ascii="Times New Roman" w:hAnsi="Times New Roman" w:cs="OpenSymbol"/>
      <w:sz w:val="20"/>
    </w:rPr>
  </w:style>
  <w:style w:type="character" w:customStyle="1" w:styleId="ListLabel72">
    <w:name w:val="ListLabel 72"/>
    <w:qFormat/>
    <w:rPr>
      <w:rFonts w:ascii="Times New Roman" w:hAnsi="Times New Roman"/>
      <w:b w:val="0"/>
      <w:bCs w:val="0"/>
      <w:sz w:val="20"/>
      <w:szCs w:val="20"/>
    </w:rPr>
  </w:style>
  <w:style w:type="character" w:customStyle="1" w:styleId="ListLabel73">
    <w:name w:val="ListLabel 73"/>
    <w:qFormat/>
    <w:rPr>
      <w:rFonts w:ascii="Times New Roman" w:hAnsi="Times New Roman" w:cs="OpenSymbol"/>
      <w:sz w:val="20"/>
    </w:rPr>
  </w:style>
  <w:style w:type="character" w:customStyle="1" w:styleId="ListLabel74">
    <w:name w:val="ListLabel 74"/>
    <w:qFormat/>
    <w:rPr>
      <w:rFonts w:ascii="Times New Roman" w:hAnsi="Times New Roman"/>
      <w:b w:val="0"/>
      <w:bCs w:val="0"/>
      <w:sz w:val="20"/>
      <w:szCs w:val="20"/>
    </w:rPr>
  </w:style>
  <w:style w:type="character" w:customStyle="1" w:styleId="ListLabel75">
    <w:name w:val="ListLabel 75"/>
    <w:qFormat/>
    <w:rPr>
      <w:rFonts w:ascii="Times New Roman" w:hAnsi="Times New Roman" w:cs="OpenSymbol"/>
      <w:sz w:val="20"/>
    </w:rPr>
  </w:style>
  <w:style w:type="character" w:customStyle="1" w:styleId="ListLabel76">
    <w:name w:val="ListLabel 76"/>
    <w:qFormat/>
    <w:rPr>
      <w:rFonts w:ascii="Times New Roman" w:hAnsi="Times New Roman"/>
      <w:b w:val="0"/>
      <w:bCs w:val="0"/>
      <w:sz w:val="20"/>
      <w:szCs w:val="20"/>
    </w:rPr>
  </w:style>
  <w:style w:type="character" w:customStyle="1" w:styleId="ListLabel77">
    <w:name w:val="ListLabel 77"/>
    <w:qFormat/>
    <w:rPr>
      <w:rFonts w:ascii="Times New Roman" w:hAnsi="Times New Roman" w:cs="OpenSymbol"/>
      <w:sz w:val="20"/>
    </w:rPr>
  </w:style>
  <w:style w:type="character" w:customStyle="1" w:styleId="ListLabel78">
    <w:name w:val="ListLabel 78"/>
    <w:qFormat/>
    <w:rPr>
      <w:rFonts w:ascii="Times New Roman" w:hAnsi="Times New Roman"/>
      <w:b w:val="0"/>
      <w:bCs w:val="0"/>
      <w:sz w:val="20"/>
      <w:szCs w:val="20"/>
    </w:rPr>
  </w:style>
  <w:style w:type="character" w:customStyle="1" w:styleId="ListLabel79">
    <w:name w:val="ListLabel 79"/>
    <w:qFormat/>
    <w:rPr>
      <w:rFonts w:ascii="Times New Roman" w:hAnsi="Times New Roman" w:cs="OpenSymbol"/>
      <w:sz w:val="20"/>
    </w:rPr>
  </w:style>
  <w:style w:type="character" w:customStyle="1" w:styleId="ListLabel80">
    <w:name w:val="ListLabel 80"/>
    <w:qFormat/>
    <w:rPr>
      <w:rFonts w:ascii="Times New Roman" w:hAnsi="Times New Roman"/>
      <w:b w:val="0"/>
      <w:bCs w:val="0"/>
      <w:sz w:val="20"/>
      <w:szCs w:val="20"/>
    </w:rPr>
  </w:style>
  <w:style w:type="character" w:customStyle="1" w:styleId="ListLabel81">
    <w:name w:val="ListLabel 81"/>
    <w:qFormat/>
    <w:rPr>
      <w:rFonts w:ascii="Times New Roman" w:hAnsi="Times New Roman" w:cs="OpenSymbol"/>
      <w:sz w:val="20"/>
    </w:rPr>
  </w:style>
  <w:style w:type="character" w:customStyle="1" w:styleId="ListLabel82">
    <w:name w:val="ListLabel 82"/>
    <w:qFormat/>
    <w:rPr>
      <w:rFonts w:ascii="Times New Roman" w:hAnsi="Times New Roman"/>
      <w:b w:val="0"/>
      <w:bCs w:val="0"/>
      <w:sz w:val="20"/>
      <w:szCs w:val="20"/>
    </w:rPr>
  </w:style>
  <w:style w:type="character" w:customStyle="1" w:styleId="ListLabel83">
    <w:name w:val="ListLabel 83"/>
    <w:qFormat/>
    <w:rPr>
      <w:rFonts w:ascii="Times New Roman" w:hAnsi="Times New Roman" w:cs="OpenSymbol"/>
      <w:sz w:val="20"/>
    </w:rPr>
  </w:style>
  <w:style w:type="character" w:customStyle="1" w:styleId="ListLabel84">
    <w:name w:val="ListLabel 84"/>
    <w:qFormat/>
    <w:rPr>
      <w:rFonts w:ascii="Times New Roman" w:hAnsi="Times New Roman"/>
      <w:b w:val="0"/>
      <w:bCs w:val="0"/>
      <w:sz w:val="20"/>
      <w:szCs w:val="20"/>
    </w:rPr>
  </w:style>
  <w:style w:type="character" w:customStyle="1" w:styleId="ListLabel85">
    <w:name w:val="ListLabel 85"/>
    <w:qFormat/>
    <w:rPr>
      <w:rFonts w:ascii="Times New Roman" w:hAnsi="Times New Roman" w:cs="OpenSymbol"/>
      <w:sz w:val="20"/>
    </w:rPr>
  </w:style>
  <w:style w:type="character" w:customStyle="1" w:styleId="ListLabel86">
    <w:name w:val="ListLabel 86"/>
    <w:qFormat/>
    <w:rPr>
      <w:rFonts w:ascii="Times New Roman" w:hAnsi="Times New Roman"/>
      <w:b w:val="0"/>
      <w:bCs w:val="0"/>
      <w:sz w:val="20"/>
      <w:szCs w:val="20"/>
    </w:rPr>
  </w:style>
  <w:style w:type="character" w:customStyle="1" w:styleId="ListLabel87">
    <w:name w:val="ListLabel 87"/>
    <w:qFormat/>
    <w:rPr>
      <w:rFonts w:ascii="Times New Roman" w:hAnsi="Times New Roman" w:cs="OpenSymbol"/>
      <w:sz w:val="20"/>
    </w:rPr>
  </w:style>
  <w:style w:type="character" w:customStyle="1" w:styleId="ListLabel88">
    <w:name w:val="ListLabel 88"/>
    <w:qFormat/>
    <w:rPr>
      <w:rFonts w:ascii="Times New Roman" w:hAnsi="Times New Roman"/>
      <w:b w:val="0"/>
      <w:bCs w:val="0"/>
      <w:sz w:val="20"/>
      <w:szCs w:val="20"/>
    </w:rPr>
  </w:style>
  <w:style w:type="character" w:customStyle="1" w:styleId="ListLabel89">
    <w:name w:val="ListLabel 89"/>
    <w:qFormat/>
    <w:rPr>
      <w:rFonts w:ascii="Times New Roman" w:hAnsi="Times New Roman" w:cs="OpenSymbol"/>
      <w:sz w:val="20"/>
    </w:rPr>
  </w:style>
  <w:style w:type="character" w:customStyle="1" w:styleId="ListLabel90">
    <w:name w:val="ListLabel 90"/>
    <w:qFormat/>
    <w:rPr>
      <w:rFonts w:ascii="Times New Roman" w:hAnsi="Times New Roman"/>
      <w:b w:val="0"/>
      <w:bCs w:val="0"/>
      <w:sz w:val="20"/>
      <w:szCs w:val="20"/>
    </w:rPr>
  </w:style>
  <w:style w:type="character" w:customStyle="1" w:styleId="ListLabel91">
    <w:name w:val="ListLabel 91"/>
    <w:qFormat/>
    <w:rPr>
      <w:rFonts w:ascii="Times New Roman" w:hAnsi="Times New Roman" w:cs="OpenSymbol"/>
      <w:sz w:val="20"/>
    </w:rPr>
  </w:style>
  <w:style w:type="character" w:customStyle="1" w:styleId="ListLabel92">
    <w:name w:val="ListLabel 92"/>
    <w:qFormat/>
    <w:rPr>
      <w:rFonts w:ascii="Times New Roman" w:hAnsi="Times New Roman"/>
      <w:b w:val="0"/>
      <w:bCs w:val="0"/>
      <w:sz w:val="20"/>
      <w:szCs w:val="20"/>
    </w:rPr>
  </w:style>
  <w:style w:type="character" w:customStyle="1" w:styleId="ListLabel93">
    <w:name w:val="ListLabel 93"/>
    <w:qFormat/>
    <w:rPr>
      <w:rFonts w:ascii="Times New Roman" w:hAnsi="Times New Roman" w:cs="OpenSymbol"/>
      <w:sz w:val="20"/>
    </w:rPr>
  </w:style>
  <w:style w:type="character" w:customStyle="1" w:styleId="Nagwek1Znak">
    <w:name w:val="Nagłówek 1 Znak"/>
    <w:basedOn w:val="Domylnaczcionkaakapitu"/>
    <w:qFormat/>
    <w:rPr>
      <w:rFonts w:ascii="Cambria" w:eastAsia="SimSun" w:hAnsi="Cambria" w:cs="Arial"/>
      <w:color w:val="365F91"/>
      <w:sz w:val="32"/>
      <w:szCs w:val="32"/>
    </w:rPr>
  </w:style>
  <w:style w:type="character" w:customStyle="1" w:styleId="Nagwek2Znak">
    <w:name w:val="Nagłówek 2 Znak"/>
    <w:basedOn w:val="Domylnaczcionkaakapitu"/>
    <w:qFormat/>
    <w:rPr>
      <w:rFonts w:ascii="Cambria" w:eastAsia="SimSun" w:hAnsi="Cambria" w:cs="Arial"/>
      <w:color w:val="365F91"/>
      <w:sz w:val="26"/>
      <w:szCs w:val="26"/>
    </w:rPr>
  </w:style>
  <w:style w:type="character" w:customStyle="1" w:styleId="Nagwek3Znak">
    <w:name w:val="Nagłówek 3 Znak"/>
    <w:basedOn w:val="Domylnaczcionkaakapitu"/>
    <w:qFormat/>
    <w:rPr>
      <w:rFonts w:ascii="Cambria" w:eastAsia="SimSun" w:hAnsi="Cambria" w:cs="Arial"/>
      <w:color w:val="243F60"/>
      <w:sz w:val="24"/>
      <w:szCs w:val="24"/>
    </w:rPr>
  </w:style>
  <w:style w:type="character" w:customStyle="1" w:styleId="Nagwek4Znak">
    <w:name w:val="Nagłówek 4 Znak"/>
    <w:basedOn w:val="Domylnaczcionkaakapitu"/>
    <w:qFormat/>
    <w:rPr>
      <w:rFonts w:ascii="Cambria" w:eastAsia="SimSun" w:hAnsi="Cambria" w:cs="Arial"/>
      <w:i/>
      <w:iCs/>
      <w:color w:val="365F91"/>
    </w:rPr>
  </w:style>
  <w:style w:type="character" w:customStyle="1" w:styleId="Nagwek5Znak">
    <w:name w:val="Nagłówek 5 Znak"/>
    <w:basedOn w:val="Domylnaczcionkaakapitu"/>
    <w:qFormat/>
    <w:rPr>
      <w:rFonts w:ascii="Cambria" w:eastAsia="SimSun" w:hAnsi="Cambria" w:cs="Arial"/>
      <w:color w:val="365F91"/>
    </w:rPr>
  </w:style>
  <w:style w:type="character" w:customStyle="1" w:styleId="Nagwek6Znak">
    <w:name w:val="Nagłówek 6 Znak"/>
    <w:basedOn w:val="Domylnaczcionkaakapitu"/>
    <w:qFormat/>
    <w:rPr>
      <w:rFonts w:ascii="Cambria" w:eastAsia="SimSun" w:hAnsi="Cambria" w:cs="Arial"/>
      <w:color w:val="243F60"/>
    </w:rPr>
  </w:style>
  <w:style w:type="character" w:customStyle="1" w:styleId="Nagwek7Znak">
    <w:name w:val="Nagłówek 7 Znak"/>
    <w:basedOn w:val="Domylnaczcionkaakapitu"/>
    <w:qFormat/>
    <w:rPr>
      <w:rFonts w:ascii="Calibri" w:eastAsia="SimSun" w:hAnsi="Calibri" w:cs="Calibri"/>
      <w:b/>
      <w:bCs/>
      <w:color w:val="000000"/>
      <w:sz w:val="20"/>
      <w:szCs w:val="20"/>
      <w:lang w:eastAsia="pl-PL"/>
    </w:rPr>
  </w:style>
  <w:style w:type="character" w:customStyle="1" w:styleId="Nagwek8Znak">
    <w:name w:val="Nagłówek 8 Znak"/>
    <w:basedOn w:val="Domylnaczcionkaakapitu"/>
    <w:qFormat/>
    <w:rPr>
      <w:rFonts w:ascii="Cambria" w:eastAsia="SimSun" w:hAnsi="Cambria" w:cs="Arial"/>
      <w:color w:val="272727"/>
      <w:sz w:val="21"/>
      <w:szCs w:val="21"/>
    </w:rPr>
  </w:style>
  <w:style w:type="character" w:customStyle="1" w:styleId="Nagwek1Znak1">
    <w:name w:val="Nagłówek 1 Znak1"/>
    <w:basedOn w:val="Domylnaczcionkaakapitu"/>
    <w:qFormat/>
    <w:rPr>
      <w:rFonts w:ascii="Arial" w:eastAsia="SimSun" w:hAnsi="Arial" w:cs="Arial"/>
      <w:b/>
      <w:bCs/>
      <w:sz w:val="32"/>
      <w:szCs w:val="32"/>
      <w:lang w:eastAsia="ar-SA"/>
    </w:rPr>
  </w:style>
  <w:style w:type="character" w:customStyle="1" w:styleId="Nagwek2Znak1">
    <w:name w:val="Nagłówek 2 Znak1"/>
    <w:basedOn w:val="Domylnaczcionkaakapitu"/>
    <w:qFormat/>
    <w:rPr>
      <w:rFonts w:ascii="Arial" w:eastAsia="SimSun" w:hAnsi="Arial" w:cs="Arial"/>
      <w:b/>
      <w:bCs/>
      <w:i/>
      <w:iCs/>
      <w:sz w:val="28"/>
      <w:szCs w:val="28"/>
      <w:lang w:eastAsia="ar-SA"/>
    </w:rPr>
  </w:style>
  <w:style w:type="character" w:customStyle="1" w:styleId="Nagwek3Znak1">
    <w:name w:val="Nagłówek 3 Znak1"/>
    <w:basedOn w:val="Domylnaczcionkaakapitu"/>
    <w:qFormat/>
    <w:rPr>
      <w:rFonts w:ascii="Arial" w:eastAsia="SimSun" w:hAnsi="Arial" w:cs="Arial"/>
      <w:b/>
      <w:bCs/>
      <w:sz w:val="26"/>
      <w:szCs w:val="26"/>
      <w:lang w:eastAsia="ar-SA"/>
    </w:rPr>
  </w:style>
  <w:style w:type="character" w:customStyle="1" w:styleId="Nagwek4Znak1">
    <w:name w:val="Nagłówek 4 Znak1"/>
    <w:basedOn w:val="Domylnaczcionkaakapitu"/>
    <w:qFormat/>
    <w:rPr>
      <w:rFonts w:ascii="Times New Roman" w:eastAsia="SimSun" w:hAnsi="Times New Roman" w:cs="Calibri"/>
      <w:b/>
      <w:bCs/>
      <w:sz w:val="28"/>
      <w:szCs w:val="28"/>
      <w:lang w:eastAsia="ar-SA"/>
    </w:rPr>
  </w:style>
  <w:style w:type="character" w:customStyle="1" w:styleId="Nagwek5Znak1">
    <w:name w:val="Nagłówek 5 Znak1"/>
    <w:basedOn w:val="Domylnaczcionkaakapitu"/>
    <w:qFormat/>
    <w:rPr>
      <w:rFonts w:ascii="Times New Roman" w:eastAsia="SimSun" w:hAnsi="Times New Roman" w:cs="Calibri"/>
      <w:b/>
      <w:bCs/>
      <w:i/>
      <w:iCs/>
      <w:sz w:val="26"/>
      <w:szCs w:val="26"/>
      <w:lang w:eastAsia="ar-SA"/>
    </w:rPr>
  </w:style>
  <w:style w:type="character" w:customStyle="1" w:styleId="Nagwek6Znak1">
    <w:name w:val="Nagłówek 6 Znak1"/>
    <w:basedOn w:val="Domylnaczcionkaakapitu"/>
    <w:qFormat/>
    <w:rPr>
      <w:rFonts w:ascii="Times New Roman" w:eastAsia="SimSun" w:hAnsi="Times New Roman" w:cs="Calibri"/>
      <w:b/>
      <w:bCs/>
      <w:sz w:val="20"/>
      <w:szCs w:val="20"/>
      <w:lang w:eastAsia="ar-SA"/>
    </w:rPr>
  </w:style>
  <w:style w:type="character" w:customStyle="1" w:styleId="Nagwek8Znak1">
    <w:name w:val="Nagłówek 8 Znak1"/>
    <w:basedOn w:val="Domylnaczcionkaakapitu"/>
    <w:qFormat/>
    <w:rPr>
      <w:rFonts w:ascii="Times New Roman" w:eastAsia="SimSun" w:hAnsi="Times New Roman" w:cs="Calibri"/>
      <w:i/>
      <w:iCs/>
      <w:sz w:val="24"/>
      <w:szCs w:val="24"/>
      <w:lang w:eastAsia="ar-SA"/>
    </w:rPr>
  </w:style>
  <w:style w:type="character" w:customStyle="1" w:styleId="WW8Num1z0">
    <w:name w:val="WW8Num1z0"/>
    <w:qFormat/>
    <w:rPr>
      <w:b/>
      <w:bCs/>
    </w:rPr>
  </w:style>
  <w:style w:type="character" w:customStyle="1" w:styleId="WW8Num1z1">
    <w:name w:val="WW8Num1z1"/>
    <w:qFormat/>
    <w:rPr>
      <w:rFonts w:ascii="Courier New" w:hAnsi="Courier New" w:cs="Courier New"/>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6z0">
    <w:name w:val="WW8Num6z0"/>
    <w:qFormat/>
  </w:style>
  <w:style w:type="character" w:customStyle="1" w:styleId="WW8Num7z0">
    <w:name w:val="WW8Num7z0"/>
    <w:qFormat/>
    <w:rPr>
      <w:b/>
      <w:bCs/>
    </w:rPr>
  </w:style>
  <w:style w:type="character" w:customStyle="1" w:styleId="WW8Num9z0">
    <w:name w:val="WW8Num9z0"/>
    <w:qFormat/>
    <w:rPr>
      <w:sz w:val="24"/>
      <w:szCs w:val="24"/>
    </w:rPr>
  </w:style>
  <w:style w:type="character" w:customStyle="1" w:styleId="WW8Num10z0">
    <w:name w:val="WW8Num10z0"/>
    <w:qFormat/>
  </w:style>
  <w:style w:type="character" w:customStyle="1" w:styleId="WW8Num11z0">
    <w:name w:val="WW8Num11z0"/>
    <w:qFormat/>
    <w:rPr>
      <w:rFonts w:ascii="Symbol" w:hAnsi="Symbol" w:cs="Symbol"/>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5z1">
    <w:name w:val="WW8Num15z1"/>
    <w:qFormat/>
    <w:rPr>
      <w:rFonts w:ascii="Symbol" w:hAnsi="Symbol" w:cs="Symbol"/>
    </w:rPr>
  </w:style>
  <w:style w:type="character" w:customStyle="1" w:styleId="WW8Num16z1">
    <w:name w:val="WW8Num16z1"/>
    <w:qFormat/>
    <w:rPr>
      <w:rFonts w:ascii="Wingdings" w:hAnsi="Wingdings" w:cs="Wingdings"/>
      <w:color w:val="000000"/>
    </w:rPr>
  </w:style>
  <w:style w:type="character" w:customStyle="1" w:styleId="WW8Num16z2">
    <w:name w:val="WW8Num16z2"/>
    <w:qFormat/>
    <w:rPr>
      <w:rFonts w:ascii="Times New Roman" w:hAnsi="Times New Roman" w:cs="Times New Roman"/>
    </w:rPr>
  </w:style>
  <w:style w:type="character" w:customStyle="1" w:styleId="WW8Num18z0">
    <w:name w:val="WW8Num18z0"/>
    <w:qFormat/>
    <w:rPr>
      <w:color w:val="000000"/>
    </w:rPr>
  </w:style>
  <w:style w:type="character" w:customStyle="1" w:styleId="WW8Num19z0">
    <w:name w:val="WW8Num19z0"/>
    <w:qFormat/>
  </w:style>
  <w:style w:type="character" w:customStyle="1" w:styleId="WW8Num21z0">
    <w:name w:val="WW8Num21z0"/>
    <w:qFormat/>
  </w:style>
  <w:style w:type="character" w:customStyle="1" w:styleId="WW8Num22z0">
    <w:name w:val="WW8Num22z0"/>
    <w:qFormat/>
    <w:rPr>
      <w:color w:val="00000A"/>
    </w:rPr>
  </w:style>
  <w:style w:type="character" w:customStyle="1" w:styleId="WW8Num24z0">
    <w:name w:val="WW8Num24z0"/>
    <w:qFormat/>
  </w:style>
  <w:style w:type="character" w:customStyle="1" w:styleId="WW8Num25z0">
    <w:name w:val="WW8Num25z0"/>
    <w:qFormat/>
    <w:rPr>
      <w:color w:val="000000"/>
    </w:rPr>
  </w:style>
  <w:style w:type="character" w:customStyle="1" w:styleId="WW8Num29z0">
    <w:name w:val="WW8Num29z0"/>
    <w:qFormat/>
  </w:style>
  <w:style w:type="character" w:customStyle="1" w:styleId="WW8Num32z0">
    <w:name w:val="WW8Num32z0"/>
    <w:qFormat/>
    <w:rPr>
      <w:rFonts w:ascii="Symbol" w:hAnsi="Symbol" w:cs="Symbol"/>
      <w:b/>
      <w:bCs/>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4z0">
    <w:name w:val="WW8Num34z0"/>
    <w:qFormat/>
    <w:rPr>
      <w:b/>
      <w:bCs/>
    </w:rPr>
  </w:style>
  <w:style w:type="character" w:customStyle="1" w:styleId="WW8Num35z0">
    <w:name w:val="WW8Num35z0"/>
    <w:qFormat/>
    <w:rPr>
      <w:sz w:val="16"/>
      <w:szCs w:val="16"/>
    </w:rPr>
  </w:style>
  <w:style w:type="character" w:customStyle="1" w:styleId="WW8Num36z0">
    <w:name w:val="WW8Num36z0"/>
    <w:qFormat/>
    <w:rPr>
      <w:rFonts w:ascii="Symbol" w:hAnsi="Symbol" w:cs="Symbol"/>
    </w:rPr>
  </w:style>
  <w:style w:type="character" w:customStyle="1" w:styleId="WW8Num36z1">
    <w:name w:val="WW8Num36z1"/>
    <w:qFormat/>
  </w:style>
  <w:style w:type="character" w:customStyle="1" w:styleId="WW8Num36z4">
    <w:name w:val="WW8Num36z4"/>
    <w:qFormat/>
    <w:rPr>
      <w:rFonts w:ascii="Courier New" w:hAnsi="Courier New" w:cs="Courier New"/>
    </w:rPr>
  </w:style>
  <w:style w:type="character" w:customStyle="1" w:styleId="WW8Num36z5">
    <w:name w:val="WW8Num36z5"/>
    <w:qFormat/>
    <w:rPr>
      <w:rFonts w:ascii="Wingdings" w:hAnsi="Wingdings" w:cs="Wingdings"/>
    </w:rPr>
  </w:style>
  <w:style w:type="character" w:customStyle="1" w:styleId="WW8Num37z0">
    <w:name w:val="WW8Num37z0"/>
    <w:qFormat/>
    <w:rPr>
      <w:rFonts w:ascii="Symbol" w:hAnsi="Symbol" w:cs="Symbol"/>
    </w:rPr>
  </w:style>
  <w:style w:type="character" w:customStyle="1" w:styleId="WW8Num39z0">
    <w:name w:val="WW8Num39z0"/>
    <w:qFormat/>
    <w:rPr>
      <w:rFonts w:ascii="Symbol" w:hAnsi="Symbol" w:cs="Symbol"/>
      <w:b w:val="0"/>
      <w:bCs w:val="0"/>
      <w:sz w:val="20"/>
      <w:szCs w:val="20"/>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style>
  <w:style w:type="character" w:customStyle="1" w:styleId="WW8Num41z0">
    <w:name w:val="WW8Num41z0"/>
    <w:qFormat/>
    <w:rPr>
      <w:rFonts w:ascii="Times New Roman" w:hAnsi="Times New Roman" w:cs="Times New Roman"/>
    </w:rPr>
  </w:style>
  <w:style w:type="character" w:customStyle="1" w:styleId="WW8Num47z0">
    <w:name w:val="WW8Num47z0"/>
    <w:qFormat/>
    <w:rPr>
      <w:color w:val="000000"/>
    </w:rPr>
  </w:style>
  <w:style w:type="character" w:customStyle="1" w:styleId="WW8Num49z0">
    <w:name w:val="WW8Num49z0"/>
    <w:qFormat/>
    <w:rPr>
      <w:rFonts w:ascii="Times New Roman" w:hAnsi="Times New Roman" w:cs="Times New Roman"/>
      <w:b/>
      <w:bCs/>
    </w:rPr>
  </w:style>
  <w:style w:type="character" w:customStyle="1" w:styleId="WW8Num50z0">
    <w:name w:val="WW8Num50z0"/>
    <w:qFormat/>
  </w:style>
  <w:style w:type="character" w:customStyle="1" w:styleId="WW8Num51z0">
    <w:name w:val="WW8Num51z0"/>
    <w:qFormat/>
    <w:rPr>
      <w:b/>
      <w:bCs/>
    </w:rPr>
  </w:style>
  <w:style w:type="character" w:customStyle="1" w:styleId="WW8Num51z1">
    <w:name w:val="WW8Num51z1"/>
    <w:qFormat/>
    <w:rPr>
      <w:b/>
      <w:bCs/>
      <w:color w:val="000000"/>
    </w:rPr>
  </w:style>
  <w:style w:type="character" w:customStyle="1" w:styleId="WW8Num52z0">
    <w:name w:val="WW8Num52z0"/>
    <w:qFormat/>
  </w:style>
  <w:style w:type="character" w:customStyle="1" w:styleId="WW8Num53z0">
    <w:name w:val="WW8Num53z0"/>
    <w:qFormat/>
  </w:style>
  <w:style w:type="character" w:customStyle="1" w:styleId="WW8Num56z0">
    <w:name w:val="WW8Num56z0"/>
    <w:qFormat/>
    <w:rPr>
      <w:b/>
      <w:bCs/>
    </w:rPr>
  </w:style>
  <w:style w:type="character" w:customStyle="1" w:styleId="WW8Num57z0">
    <w:name w:val="WW8Num57z0"/>
    <w:qFormat/>
    <w:rPr>
      <w:b/>
      <w:bCs/>
    </w:rPr>
  </w:style>
  <w:style w:type="character" w:customStyle="1" w:styleId="WW8Num61z0">
    <w:name w:val="WW8Num61z0"/>
    <w:qFormat/>
    <w:rPr>
      <w:b/>
      <w:bCs/>
    </w:rPr>
  </w:style>
  <w:style w:type="character" w:customStyle="1" w:styleId="WW8Num66z0">
    <w:name w:val="WW8Num66z0"/>
    <w:qFormat/>
    <w:rPr>
      <w:b/>
      <w:bCs/>
    </w:rPr>
  </w:style>
  <w:style w:type="character" w:customStyle="1" w:styleId="WW8Num67z0">
    <w:name w:val="WW8Num67z0"/>
    <w:qFormat/>
    <w:rPr>
      <w:rFonts w:ascii="Symbol" w:hAnsi="Symbol" w:cs="Symbol"/>
    </w:rPr>
  </w:style>
  <w:style w:type="character" w:customStyle="1" w:styleId="WW8Num67z1">
    <w:name w:val="WW8Num67z1"/>
    <w:qFormat/>
  </w:style>
  <w:style w:type="character" w:customStyle="1" w:styleId="WW8Num68z0">
    <w:name w:val="WW8Num68z0"/>
    <w:qFormat/>
    <w:rPr>
      <w:color w:val="00000A"/>
    </w:rPr>
  </w:style>
  <w:style w:type="character" w:customStyle="1" w:styleId="WW8Num69z0">
    <w:name w:val="WW8Num69z0"/>
    <w:qFormat/>
    <w:rPr>
      <w:color w:val="000000"/>
    </w:rPr>
  </w:style>
  <w:style w:type="character" w:customStyle="1" w:styleId="WW8Num71z0">
    <w:name w:val="WW8Num71z0"/>
    <w:qFormat/>
    <w:rPr>
      <w:b/>
      <w:bCs/>
    </w:rPr>
  </w:style>
  <w:style w:type="character" w:customStyle="1" w:styleId="WW8Num71z1">
    <w:name w:val="WW8Num71z1"/>
    <w:qFormat/>
    <w:rPr>
      <w:b/>
      <w:bCs/>
      <w:color w:val="000000"/>
    </w:rPr>
  </w:style>
  <w:style w:type="character" w:customStyle="1" w:styleId="WW8Num73z0">
    <w:name w:val="WW8Num73z0"/>
    <w:qFormat/>
    <w:rPr>
      <w:b/>
      <w:bCs/>
      <w:sz w:val="24"/>
      <w:szCs w:val="24"/>
    </w:rPr>
  </w:style>
  <w:style w:type="character" w:customStyle="1" w:styleId="WW8Num78z0">
    <w:name w:val="WW8Num78z0"/>
    <w:qFormat/>
    <w:rPr>
      <w:b/>
      <w:bCs/>
      <w:color w:val="000000"/>
    </w:rPr>
  </w:style>
  <w:style w:type="character" w:customStyle="1" w:styleId="Domylnaczcionkaakapitu1">
    <w:name w:val="Domyślna czcionka akapitu1"/>
    <w:qFormat/>
  </w:style>
  <w:style w:type="character" w:customStyle="1" w:styleId="TytuZnak">
    <w:name w:val="Tytuł Znak"/>
    <w:qFormat/>
    <w:rPr>
      <w:rFonts w:ascii="Times New Roman" w:hAnsi="Times New Roman" w:cs="Times New Roman"/>
      <w:sz w:val="24"/>
      <w:szCs w:val="24"/>
    </w:rPr>
  </w:style>
  <w:style w:type="character" w:customStyle="1" w:styleId="TekstpodstawowyZnak">
    <w:name w:val="Tekst podstawowy Znak"/>
    <w:qFormat/>
    <w:rPr>
      <w:rFonts w:ascii="Times New Roman" w:hAnsi="Times New Roman" w:cs="Times New Roman"/>
      <w:sz w:val="24"/>
      <w:szCs w:val="24"/>
    </w:rPr>
  </w:style>
  <w:style w:type="character" w:customStyle="1" w:styleId="Tekstpodstawowy3Znak">
    <w:name w:val="Tekst podstawowy 3 Znak"/>
    <w:qFormat/>
    <w:rPr>
      <w:rFonts w:ascii="Times New Roman" w:hAnsi="Times New Roman" w:cs="Times New Roman"/>
      <w:b/>
      <w:bCs/>
      <w:sz w:val="24"/>
      <w:szCs w:val="24"/>
    </w:rPr>
  </w:style>
  <w:style w:type="character" w:customStyle="1" w:styleId="Tekstpodstawowy3Znak1">
    <w:name w:val="Tekst podstawowy 3 Znak1"/>
    <w:qFormat/>
    <w:rPr>
      <w:sz w:val="16"/>
      <w:szCs w:val="16"/>
    </w:rPr>
  </w:style>
  <w:style w:type="character" w:customStyle="1" w:styleId="Tekstpodstawowywcity2Znak">
    <w:name w:val="Tekst podstawowy wcięty 2 Znak"/>
    <w:qFormat/>
    <w:rPr>
      <w:rFonts w:ascii="Times New Roman" w:hAnsi="Times New Roman" w:cs="Times New Roman"/>
      <w:sz w:val="24"/>
      <w:szCs w:val="24"/>
    </w:rPr>
  </w:style>
  <w:style w:type="character" w:customStyle="1" w:styleId="TekstdymkaZnak1">
    <w:name w:val="Tekst dymka Znak1"/>
    <w:qFormat/>
    <w:rPr>
      <w:rFonts w:ascii="Tahoma" w:hAnsi="Tahoma" w:cs="Tahoma"/>
      <w:sz w:val="16"/>
      <w:szCs w:val="16"/>
    </w:rPr>
  </w:style>
  <w:style w:type="character" w:customStyle="1" w:styleId="Tekstpodstawowy2Znak">
    <w:name w:val="Tekst podstawowy 2 Znak"/>
    <w:qFormat/>
    <w:rPr>
      <w:rFonts w:ascii="Times New Roman" w:hAnsi="Times New Roman" w:cs="Times New Roman"/>
    </w:rPr>
  </w:style>
  <w:style w:type="character" w:customStyle="1" w:styleId="TekstprzypisukocowegoZnak">
    <w:name w:val="Tekst przypisu końcowego Znak"/>
    <w:qFormat/>
  </w:style>
  <w:style w:type="character" w:customStyle="1" w:styleId="tabulatory">
    <w:name w:val="tabulatory"/>
    <w:basedOn w:val="Domylnaczcionkaakapitu1"/>
    <w:qFormat/>
    <w:rPr>
      <w:rFonts w:ascii="Times New Roman" w:hAnsi="Times New Roman" w:cs="Times New Roman"/>
    </w:rPr>
  </w:style>
  <w:style w:type="character" w:styleId="Pogrubienie">
    <w:name w:val="Strong"/>
    <w:basedOn w:val="Domylnaczcionkaakapitu"/>
    <w:qFormat/>
    <w:rPr>
      <w:rFonts w:ascii="Times New Roman" w:hAnsi="Times New Roman" w:cs="Times New Roman"/>
      <w:b/>
      <w:bCs/>
    </w:rPr>
  </w:style>
  <w:style w:type="character" w:customStyle="1" w:styleId="st">
    <w:name w:val="st"/>
    <w:basedOn w:val="Domylnaczcionkaakapitu1"/>
    <w:qFormat/>
    <w:rPr>
      <w:rFonts w:ascii="Times New Roman" w:hAnsi="Times New Roman" w:cs="Times New Roman"/>
    </w:rPr>
  </w:style>
  <w:style w:type="character" w:customStyle="1" w:styleId="Wyrnienie">
    <w:name w:val="Wyróżnienie"/>
    <w:basedOn w:val="Domylnaczcionkaakapitu"/>
    <w:rPr>
      <w:rFonts w:ascii="Times New Roman" w:hAnsi="Times New Roman" w:cs="Times New Roman"/>
      <w:i/>
      <w:iCs/>
    </w:rPr>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1"/>
    <w:qFormat/>
    <w:rPr>
      <w:rFonts w:ascii="Times New Roman" w:hAnsi="Times New Roman" w:cs="Times New Roman"/>
    </w:rPr>
  </w:style>
  <w:style w:type="character" w:customStyle="1" w:styleId="TematkomentarzaZnak">
    <w:name w:val="Temat komentarza Znak"/>
    <w:qFormat/>
    <w:rPr>
      <w:b/>
      <w:bCs/>
    </w:rPr>
  </w:style>
  <w:style w:type="character" w:customStyle="1" w:styleId="Znakiprzypiswdolnych">
    <w:name w:val="Znaki przypisów dolnych"/>
    <w:qFormat/>
    <w:rPr>
      <w:vertAlign w:val="superscript"/>
    </w:rPr>
  </w:style>
  <w:style w:type="character" w:customStyle="1" w:styleId="TekstpodstawowyZnak1">
    <w:name w:val="Tekst podstawowy Znak1"/>
    <w:basedOn w:val="Domylnaczcionkaakapitu"/>
    <w:qFormat/>
    <w:rPr>
      <w:rFonts w:ascii="Calibri" w:eastAsia="SimSun" w:hAnsi="Calibri" w:cs="Calibri"/>
      <w:sz w:val="24"/>
      <w:szCs w:val="24"/>
      <w:lang w:eastAsia="ar-SA"/>
    </w:rPr>
  </w:style>
  <w:style w:type="character" w:customStyle="1" w:styleId="NagwekZnak1">
    <w:name w:val="Nagłówek Znak1"/>
    <w:basedOn w:val="Domylnaczcionkaakapitu"/>
    <w:qFormat/>
    <w:rPr>
      <w:rFonts w:ascii="Calibri" w:hAnsi="Calibri" w:cs="Calibri"/>
      <w:lang w:eastAsia="ar-SA" w:bidi="ar-SA"/>
    </w:rPr>
  </w:style>
  <w:style w:type="character" w:customStyle="1" w:styleId="StopkaZnak1">
    <w:name w:val="Stopka Znak1"/>
    <w:basedOn w:val="Domylnaczcionkaakapitu"/>
    <w:qFormat/>
    <w:rPr>
      <w:rFonts w:ascii="Calibri" w:hAnsi="Calibri" w:cs="Calibri"/>
      <w:lang w:eastAsia="ar-SA" w:bidi="ar-SA"/>
    </w:rPr>
  </w:style>
  <w:style w:type="character" w:customStyle="1" w:styleId="TytuZnak1">
    <w:name w:val="Tytuł Znak1"/>
    <w:basedOn w:val="Domylnaczcionkaakapitu"/>
    <w:qFormat/>
    <w:rPr>
      <w:rFonts w:ascii="Calibri" w:eastAsia="SimSun" w:hAnsi="Calibri" w:cs="Calibri"/>
      <w:sz w:val="24"/>
      <w:szCs w:val="24"/>
      <w:lang w:eastAsia="ar-SA"/>
    </w:rPr>
  </w:style>
  <w:style w:type="character" w:customStyle="1" w:styleId="PodtytuZnak">
    <w:name w:val="Podtytuł Znak"/>
    <w:basedOn w:val="Domylnaczcionkaakapitu"/>
    <w:qFormat/>
    <w:rPr>
      <w:rFonts w:ascii="Arial" w:eastAsia="MS Mincho" w:hAnsi="Arial" w:cs="Arial"/>
      <w:i/>
      <w:iCs/>
      <w:sz w:val="28"/>
      <w:szCs w:val="28"/>
      <w:lang w:eastAsia="ar-SA"/>
    </w:rPr>
  </w:style>
  <w:style w:type="character" w:customStyle="1" w:styleId="TekstdymkaZnak2">
    <w:name w:val="Tekst dymka Znak2"/>
    <w:basedOn w:val="Domylnaczcionkaakapitu"/>
    <w:qFormat/>
    <w:rPr>
      <w:rFonts w:ascii="Times New Roman" w:hAnsi="Times New Roman" w:cs="Times New Roman"/>
      <w:sz w:val="2"/>
      <w:szCs w:val="2"/>
      <w:lang w:eastAsia="ar-SA" w:bidi="ar-SA"/>
    </w:rPr>
  </w:style>
  <w:style w:type="character" w:customStyle="1" w:styleId="TekstprzypisudolnegoZnak1">
    <w:name w:val="Tekst przypisu dolnego Znak1"/>
    <w:basedOn w:val="Domylnaczcionkaakapitu"/>
    <w:qFormat/>
    <w:rPr>
      <w:rFonts w:ascii="Arial" w:hAnsi="Arial" w:cs="Arial"/>
      <w:strike/>
      <w:sz w:val="20"/>
      <w:szCs w:val="20"/>
      <w:lang w:eastAsia="ar-SA" w:bidi="ar-SA"/>
    </w:rPr>
  </w:style>
  <w:style w:type="character" w:customStyle="1" w:styleId="TekstprzypisukocowegoZnak1">
    <w:name w:val="Tekst przypisu końcowego Znak1"/>
    <w:basedOn w:val="Domylnaczcionkaakapitu"/>
    <w:qFormat/>
    <w:rPr>
      <w:rFonts w:ascii="Calibri" w:eastAsia="SimSun" w:hAnsi="Calibri" w:cs="Calibri"/>
      <w:sz w:val="20"/>
      <w:szCs w:val="20"/>
      <w:lang w:eastAsia="ar-SA"/>
    </w:rPr>
  </w:style>
  <w:style w:type="character" w:customStyle="1" w:styleId="TekstkomentarzaZnak1">
    <w:name w:val="Tekst komentarza Znak1"/>
    <w:basedOn w:val="Domylnaczcionkaakapitu"/>
    <w:qFormat/>
    <w:rPr>
      <w:rFonts w:ascii="Calibri" w:eastAsia="SimSun" w:hAnsi="Calibri" w:cs="Calibri"/>
      <w:sz w:val="20"/>
      <w:szCs w:val="20"/>
      <w:lang w:eastAsia="ar-SA"/>
    </w:rPr>
  </w:style>
  <w:style w:type="character" w:customStyle="1" w:styleId="TematkomentarzaZnak1">
    <w:name w:val="Temat komentarza Znak1"/>
    <w:basedOn w:val="TekstkomentarzaZnak1"/>
    <w:qFormat/>
    <w:rPr>
      <w:rFonts w:ascii="Calibri" w:eastAsia="SimSun" w:hAnsi="Calibri" w:cs="Calibri"/>
      <w:b/>
      <w:bCs/>
      <w:sz w:val="20"/>
      <w:szCs w:val="20"/>
      <w:lang w:eastAsia="ar-SA"/>
    </w:rPr>
  </w:style>
  <w:style w:type="character" w:customStyle="1" w:styleId="TekstpodstawowywcityZnak">
    <w:name w:val="Tekst podstawowy wcięty Znak"/>
    <w:basedOn w:val="Domylnaczcionkaakapitu"/>
    <w:qFormat/>
    <w:rPr>
      <w:rFonts w:ascii="Calibri" w:eastAsia="SimSun" w:hAnsi="Calibri" w:cs="Calibri"/>
      <w:lang w:eastAsia="ar-SA"/>
    </w:rPr>
  </w:style>
  <w:style w:type="character" w:customStyle="1" w:styleId="Tekstpodstawowy2Znak1">
    <w:name w:val="Tekst podstawowy 2 Znak1"/>
    <w:basedOn w:val="Domylnaczcionkaakapitu"/>
    <w:qFormat/>
    <w:rPr>
      <w:rFonts w:ascii="Calibri" w:eastAsia="SimSun" w:hAnsi="Calibri" w:cs="Calibri"/>
      <w:color w:val="000000"/>
      <w:sz w:val="20"/>
      <w:szCs w:val="20"/>
      <w:lang w:eastAsia="pl-PL"/>
    </w:rPr>
  </w:style>
  <w:style w:type="character" w:customStyle="1" w:styleId="Tekstpodstawowywcity2Znak1">
    <w:name w:val="Tekst podstawowy wcięty 2 Znak1"/>
    <w:basedOn w:val="Domylnaczcionkaakapitu"/>
    <w:qFormat/>
    <w:rPr>
      <w:rFonts w:ascii="Calibri" w:eastAsia="SimSun" w:hAnsi="Calibri" w:cs="Calibri"/>
      <w:color w:val="000000"/>
      <w:sz w:val="20"/>
      <w:szCs w:val="20"/>
      <w:lang w:eastAsia="pl-PL"/>
    </w:rPr>
  </w:style>
  <w:style w:type="character" w:styleId="Odwoaniedokomentarza">
    <w:name w:val="annotation reference"/>
    <w:qFormat/>
    <w:rPr>
      <w:sz w:val="16"/>
      <w:szCs w:val="16"/>
    </w:rPr>
  </w:style>
  <w:style w:type="character" w:customStyle="1" w:styleId="Tekstpodstawowywcity3Znak">
    <w:name w:val="Tekst podstawowy wcięty 3 Znak"/>
    <w:basedOn w:val="Domylnaczcionkaakapitu"/>
    <w:qFormat/>
    <w:rPr>
      <w:rFonts w:ascii="Calibri" w:eastAsia="SimSun" w:hAnsi="Calibri" w:cs="Calibri"/>
      <w:color w:val="000000"/>
    </w:rPr>
  </w:style>
  <w:style w:type="character" w:customStyle="1" w:styleId="highlight">
    <w:name w:val="highlight"/>
    <w:basedOn w:val="Domylnaczcionkaakapitu"/>
    <w:qFormat/>
  </w:style>
  <w:style w:type="character" w:customStyle="1" w:styleId="UnresolvedMention">
    <w:name w:val="Unresolved Mention"/>
    <w:basedOn w:val="Domylnaczcionkaakapitu"/>
    <w:qFormat/>
    <w:rPr>
      <w:color w:val="605E5C"/>
      <w:highlight w:val="lightGray"/>
    </w:rPr>
  </w:style>
  <w:style w:type="character" w:customStyle="1" w:styleId="Teksttreci2">
    <w:name w:val="Tekst treści (2)"/>
    <w:basedOn w:val="Domylnaczcionkaakapitu"/>
    <w:qFormat/>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PogrubienieTeksttreci2115pt">
    <w:name w:val="Pogrubienie;Tekst treści (2) + 11;5 pt"/>
    <w:basedOn w:val="Domylnaczcionkaakapitu"/>
    <w:qFormat/>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Teksttreci212pt">
    <w:name w:val="Tekst treści (2) + 12 pt"/>
    <w:basedOn w:val="Domylnaczcionkaakapitu"/>
    <w:qFormat/>
    <w:rPr>
      <w:rFonts w:ascii="Calibri" w:eastAsia="Calibri" w:hAnsi="Calibri" w:cs="Calibri"/>
      <w:b w:val="0"/>
      <w:bCs w:val="0"/>
      <w:i w:val="0"/>
      <w:iCs w:val="0"/>
      <w:caps w:val="0"/>
      <w:smallCaps w:val="0"/>
      <w:strike w:val="0"/>
      <w:dstrike w:val="0"/>
      <w:color w:val="000000"/>
      <w:spacing w:val="0"/>
      <w:w w:val="100"/>
      <w:sz w:val="24"/>
      <w:szCs w:val="24"/>
      <w:u w:val="none"/>
      <w:lang w:val="pl-PL" w:eastAsia="pl-PL" w:bidi="pl-PL"/>
    </w:rPr>
  </w:style>
  <w:style w:type="character" w:customStyle="1" w:styleId="Zakotwiczenieprzypisudolnego">
    <w:name w:val="Zakotwiczenie przypisu dolnego"/>
    <w:rPr>
      <w:vertAlign w:val="superscript"/>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3">
    <w:name w:val="WW8Num25z3"/>
    <w:qFormat/>
    <w:rPr>
      <w:rFonts w:cs="Times New Roman"/>
      <w:b w:val="0"/>
      <w:i w:val="0"/>
      <w:color w:val="000000"/>
    </w:rPr>
  </w:style>
  <w:style w:type="character" w:customStyle="1" w:styleId="WW8Num25z1">
    <w:name w:val="WW8Num25z1"/>
    <w:qFormat/>
  </w:style>
  <w:style w:type="character" w:customStyle="1" w:styleId="ZwykytekstZnak">
    <w:name w:val="Zwykły tekst Znak"/>
    <w:qFormat/>
    <w:rPr>
      <w:rFonts w:ascii="Courier New" w:hAnsi="Courier New" w:cs="Courier New"/>
      <w:szCs w:val="24"/>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Times New Roman" w:hAnsi="Times New Roman" w:cs="Times New Roman"/>
      <w:sz w:val="24"/>
      <w:szCs w:val="24"/>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rFonts w:ascii="Times New Roman" w:hAnsi="Times New Roman" w:cs="Times New Roman"/>
      <w:sz w:val="24"/>
      <w:szCs w:val="24"/>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4z2">
    <w:name w:val="WW8Num4z2"/>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4">
    <w:name w:val="WW8Num6z4"/>
    <w:qFormat/>
    <w:rPr>
      <w:rFonts w:ascii="Symbol" w:hAnsi="Symbol" w:cs="Symbol"/>
    </w:rPr>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5z4">
    <w:name w:val="WW8Num5z4"/>
    <w:qFormat/>
    <w:rPr>
      <w:rFonts w:ascii="Symbol" w:hAnsi="Symbol" w:cs="Symbol"/>
    </w:rPr>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1">
    <w:name w:val="WW8Num4z1"/>
    <w:qFormat/>
    <w:rPr>
      <w:rFonts w:ascii="Times New Roman" w:hAnsi="Times New Roman" w:cs="Times New Roman"/>
      <w:sz w:val="20"/>
      <w:szCs w:val="20"/>
      <w:lang w:val="pl-PL"/>
    </w:rPr>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2">
    <w:name w:val="WW8Num3z2"/>
    <w:qFormat/>
  </w:style>
  <w:style w:type="character" w:customStyle="1" w:styleId="WW8Num3z3">
    <w:name w:val="WW8Num3z3"/>
    <w:qFormat/>
    <w:rPr>
      <w:rFonts w:cs="Times New Roman"/>
      <w:b w:val="0"/>
      <w:i w:val="0"/>
      <w:color w:val="000000"/>
    </w:rPr>
  </w:style>
  <w:style w:type="character" w:customStyle="1" w:styleId="WW8Num3z1">
    <w:name w:val="WW8Num3z1"/>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styleId="Numerstrony">
    <w:name w:val="page number"/>
    <w:basedOn w:val="Domylnaczcionkaakapitu"/>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ListLabel94">
    <w:name w:val="ListLabel 94"/>
    <w:qFormat/>
    <w:rPr>
      <w:rFonts w:ascii="Times New Roman" w:hAnsi="Times New Roman"/>
      <w:b w:val="0"/>
      <w:bCs w:val="0"/>
      <w:sz w:val="20"/>
      <w:szCs w:val="20"/>
    </w:rPr>
  </w:style>
  <w:style w:type="character" w:customStyle="1" w:styleId="ListLabel95">
    <w:name w:val="ListLabel 95"/>
    <w:qFormat/>
    <w:rPr>
      <w:rFonts w:cs="Symbol"/>
    </w:rPr>
  </w:style>
  <w:style w:type="character" w:customStyle="1" w:styleId="ListLabel96">
    <w:name w:val="ListLabel 96"/>
    <w:qFormat/>
    <w:rPr>
      <w:rFonts w:ascii="Times New Roman" w:hAnsi="Times New Roman"/>
      <w:b w:val="0"/>
      <w:bCs w:val="0"/>
      <w:sz w:val="20"/>
      <w:szCs w:val="20"/>
    </w:rPr>
  </w:style>
  <w:style w:type="character" w:customStyle="1" w:styleId="ListLabel97">
    <w:name w:val="ListLabel 97"/>
    <w:qFormat/>
    <w:rPr>
      <w:rFonts w:ascii="Times New Roman" w:hAnsi="Times New Roman"/>
      <w:b w:val="0"/>
      <w:bCs w:val="0"/>
      <w:sz w:val="20"/>
      <w:szCs w:val="20"/>
    </w:rPr>
  </w:style>
  <w:style w:type="character" w:customStyle="1" w:styleId="ListLabel98">
    <w:name w:val="ListLabel 98"/>
    <w:qFormat/>
    <w:rPr>
      <w:rFonts w:ascii="Times New Roman" w:hAnsi="Times New Roman"/>
      <w:b w:val="0"/>
      <w:bCs w:val="0"/>
      <w:sz w:val="20"/>
      <w:szCs w:val="20"/>
    </w:rPr>
  </w:style>
  <w:style w:type="character" w:customStyle="1" w:styleId="ListLabel99">
    <w:name w:val="ListLabel 99"/>
    <w:qFormat/>
    <w:rPr>
      <w:rFonts w:ascii="Times New Roman" w:hAnsi="Times New Roman"/>
      <w:b w:val="0"/>
      <w:bCs w:val="0"/>
      <w:sz w:val="20"/>
      <w:szCs w:val="20"/>
    </w:rPr>
  </w:style>
  <w:style w:type="character" w:customStyle="1" w:styleId="ListLabel100">
    <w:name w:val="ListLabel 100"/>
    <w:qFormat/>
    <w:rPr>
      <w:rFonts w:ascii="Times New Roman" w:hAnsi="Times New Roman"/>
      <w:b w:val="0"/>
      <w:bCs w:val="0"/>
      <w:sz w:val="20"/>
      <w:szCs w:val="20"/>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qFormat/>
    <w:pPr>
      <w:ind w:left="708"/>
    </w:pPr>
  </w:style>
  <w:style w:type="paragraph" w:customStyle="1" w:styleId="Gwka">
    <w:name w:val="Główka"/>
    <w:basedOn w:val="Normalny"/>
    <w:uiPriority w:val="99"/>
    <w:unhideWhenUsed/>
    <w:rsid w:val="002E5451"/>
    <w:pPr>
      <w:tabs>
        <w:tab w:val="center" w:pos="4536"/>
        <w:tab w:val="right" w:pos="9072"/>
      </w:tabs>
      <w:spacing w:after="0" w:line="240" w:lineRule="auto"/>
    </w:pPr>
  </w:style>
  <w:style w:type="paragraph" w:styleId="Stopka">
    <w:name w:val="footer"/>
    <w:basedOn w:val="Normalny"/>
    <w:link w:val="StopkaZnak"/>
    <w:uiPriority w:val="99"/>
    <w:unhideWhenUsed/>
    <w:rsid w:val="002E5451"/>
    <w:pPr>
      <w:tabs>
        <w:tab w:val="center" w:pos="4536"/>
        <w:tab w:val="right" w:pos="9072"/>
      </w:tabs>
      <w:spacing w:after="0" w:line="240" w:lineRule="auto"/>
    </w:pPr>
  </w:style>
  <w:style w:type="paragraph" w:styleId="Tekstdymka">
    <w:name w:val="Balloon Text"/>
    <w:basedOn w:val="Normalny"/>
    <w:link w:val="TekstdymkaZnak"/>
    <w:qFormat/>
    <w:rPr>
      <w:rFonts w:ascii="Tahoma" w:hAnsi="Tahoma" w:cs="Tahoma"/>
      <w:sz w:val="16"/>
      <w:szCs w:val="16"/>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paragraph" w:styleId="Tekstprzypisudolnego">
    <w:name w:val="footnote text"/>
    <w:basedOn w:val="Normalny"/>
    <w:qFormat/>
    <w:pPr>
      <w:spacing w:after="0" w:line="240" w:lineRule="auto"/>
    </w:pPr>
    <w:rPr>
      <w:sz w:val="20"/>
      <w:szCs w:val="20"/>
    </w:rPr>
  </w:style>
  <w:style w:type="paragraph" w:customStyle="1" w:styleId="Nagwek10">
    <w:name w:val="Nagłówek1"/>
    <w:basedOn w:val="Normalny"/>
    <w:qFormat/>
    <w:pPr>
      <w:keepNext/>
      <w:suppressAutoHyphens/>
      <w:spacing w:before="240" w:after="120"/>
    </w:pPr>
    <w:rPr>
      <w:rFonts w:ascii="Arial" w:eastAsia="MS Mincho" w:hAnsi="Arial" w:cs="Arial"/>
      <w:sz w:val="28"/>
      <w:szCs w:val="28"/>
      <w:lang w:eastAsia="ar-SA"/>
    </w:rPr>
  </w:style>
  <w:style w:type="paragraph" w:customStyle="1" w:styleId="Podpis1">
    <w:name w:val="Podpis1"/>
    <w:basedOn w:val="Normalny"/>
    <w:qFormat/>
    <w:pPr>
      <w:suppressLineNumbers/>
      <w:suppressAutoHyphens/>
      <w:spacing w:before="120" w:after="120"/>
    </w:pPr>
    <w:rPr>
      <w:rFonts w:eastAsia="SimSun" w:cs="Calibri"/>
      <w:i/>
      <w:iCs/>
      <w:sz w:val="24"/>
      <w:szCs w:val="24"/>
      <w:lang w:eastAsia="ar-SA"/>
    </w:rPr>
  </w:style>
  <w:style w:type="paragraph" w:customStyle="1" w:styleId="Tekstpodstawowy31">
    <w:name w:val="Tekst podstawowy 31"/>
    <w:basedOn w:val="Normalny"/>
    <w:qFormat/>
    <w:pPr>
      <w:suppressAutoHyphens/>
      <w:overflowPunct/>
      <w:jc w:val="both"/>
    </w:pPr>
    <w:rPr>
      <w:rFonts w:eastAsia="SimSun" w:cs="Calibri"/>
      <w:b/>
      <w:bCs/>
      <w:sz w:val="24"/>
      <w:szCs w:val="24"/>
      <w:lang w:eastAsia="ar-SA"/>
    </w:rPr>
  </w:style>
  <w:style w:type="paragraph" w:customStyle="1" w:styleId="Tekstpodstawowywcity21">
    <w:name w:val="Tekst podstawowy wcięty 21"/>
    <w:basedOn w:val="Normalny"/>
    <w:qFormat/>
    <w:pPr>
      <w:suppressAutoHyphens/>
      <w:overflowPunct/>
      <w:spacing w:after="120" w:line="480" w:lineRule="auto"/>
      <w:ind w:left="283"/>
    </w:pPr>
    <w:rPr>
      <w:rFonts w:eastAsia="SimSun" w:cs="Calibri"/>
      <w:sz w:val="24"/>
      <w:szCs w:val="24"/>
      <w:lang w:eastAsia="ar-SA"/>
    </w:rPr>
  </w:style>
  <w:style w:type="paragraph" w:customStyle="1" w:styleId="Tekstpodstawowy21">
    <w:name w:val="Tekst podstawowy 21"/>
    <w:basedOn w:val="Normalny"/>
    <w:qFormat/>
    <w:pPr>
      <w:suppressAutoHyphens/>
      <w:overflowPunct/>
      <w:spacing w:after="120"/>
      <w:ind w:left="283"/>
    </w:pPr>
    <w:rPr>
      <w:rFonts w:eastAsia="SimSun" w:cs="Calibri"/>
      <w:lang w:eastAsia="ar-SA"/>
    </w:rPr>
  </w:style>
  <w:style w:type="paragraph" w:customStyle="1" w:styleId="StandardowyZadanie">
    <w:name w:val="Standardowy.Zadanie"/>
    <w:qFormat/>
    <w:pPr>
      <w:widowControl w:val="0"/>
      <w:suppressAutoHyphens/>
      <w:spacing w:line="360" w:lineRule="auto"/>
    </w:pPr>
    <w:rPr>
      <w:rFonts w:ascii="Calibri" w:hAnsi="Calibri" w:cs="Calibri"/>
      <w:color w:val="00000A"/>
      <w:sz w:val="24"/>
      <w:lang w:eastAsia="ar-SA" w:bidi="ar-SA"/>
    </w:rPr>
  </w:style>
  <w:style w:type="paragraph" w:customStyle="1" w:styleId="Listapunktowana41">
    <w:name w:val="Lista punktowana 41"/>
    <w:basedOn w:val="Normalny"/>
    <w:qFormat/>
    <w:pPr>
      <w:widowControl w:val="0"/>
      <w:tabs>
        <w:tab w:val="left" w:pos="720"/>
      </w:tabs>
      <w:suppressAutoHyphens/>
      <w:ind w:left="360" w:hanging="360"/>
    </w:pPr>
    <w:rPr>
      <w:rFonts w:eastAsia="SimSun" w:cs="Calibri"/>
      <w:lang w:eastAsia="ar-SA"/>
    </w:rPr>
  </w:style>
  <w:style w:type="paragraph" w:customStyle="1" w:styleId="Tekstpodstawowy22">
    <w:name w:val="Tekst podstawowy 22"/>
    <w:basedOn w:val="Normalny"/>
    <w:qFormat/>
    <w:pPr>
      <w:widowControl w:val="0"/>
      <w:suppressAutoHyphens/>
      <w:spacing w:after="120" w:line="480" w:lineRule="auto"/>
    </w:pPr>
    <w:rPr>
      <w:rFonts w:eastAsia="SimSun" w:cs="Calibri"/>
      <w:lang w:eastAsia="ar-SA"/>
    </w:rPr>
  </w:style>
  <w:style w:type="paragraph" w:styleId="Tekstprzypisukocowego">
    <w:name w:val="endnote text"/>
    <w:basedOn w:val="Normalny"/>
    <w:qFormat/>
    <w:pPr>
      <w:suppressAutoHyphens/>
    </w:pPr>
    <w:rPr>
      <w:rFonts w:eastAsia="SimSun" w:cs="Calibri"/>
      <w:lang w:eastAsia="ar-SA"/>
    </w:rPr>
  </w:style>
  <w:style w:type="paragraph" w:styleId="Bezodstpw">
    <w:name w:val="No Spacing"/>
    <w:qFormat/>
    <w:pPr>
      <w:suppressAutoHyphens/>
      <w:spacing w:line="240" w:lineRule="auto"/>
    </w:pPr>
    <w:rPr>
      <w:rFonts w:ascii="Calibri" w:hAnsi="Calibri" w:cs="Calibri"/>
      <w:color w:val="00000A"/>
      <w:szCs w:val="22"/>
      <w:lang w:val="en-US" w:eastAsia="en-US" w:bidi="ar-SA"/>
    </w:rPr>
  </w:style>
  <w:style w:type="paragraph" w:styleId="NormalnyWeb">
    <w:name w:val="Normal (Web)"/>
    <w:basedOn w:val="Normalny"/>
    <w:qFormat/>
    <w:pPr>
      <w:spacing w:before="280" w:after="280"/>
      <w:jc w:val="both"/>
    </w:pPr>
    <w:rPr>
      <w:rFonts w:ascii="Arial Unicode MS" w:eastAsia="Arial Unicode MS" w:hAnsi="Arial Unicode MS" w:cs="Arial Unicode MS"/>
      <w:sz w:val="20"/>
      <w:szCs w:val="20"/>
    </w:rPr>
  </w:style>
  <w:style w:type="paragraph" w:customStyle="1" w:styleId="Tekstkomentarza1">
    <w:name w:val="Tekst komentarza1"/>
    <w:basedOn w:val="Normalny"/>
    <w:qFormat/>
    <w:pPr>
      <w:suppressAutoHyphens/>
    </w:pPr>
    <w:rPr>
      <w:rFonts w:eastAsia="SimSun" w:cs="Calibri"/>
      <w:lang w:eastAsia="ar-SA"/>
    </w:rPr>
  </w:style>
  <w:style w:type="paragraph" w:styleId="Tekstkomentarza">
    <w:name w:val="annotation text"/>
    <w:basedOn w:val="Normalny"/>
    <w:qFormat/>
    <w:rPr>
      <w:sz w:val="20"/>
      <w:szCs w:val="20"/>
    </w:rPr>
  </w:style>
  <w:style w:type="paragraph" w:styleId="Tematkomentarza">
    <w:name w:val="annotation subject"/>
    <w:qFormat/>
    <w:pPr>
      <w:widowControl w:val="0"/>
    </w:pPr>
    <w:rPr>
      <w:b/>
      <w:bCs/>
      <w:color w:val="00000A"/>
      <w:sz w:val="22"/>
    </w:rPr>
  </w:style>
  <w:style w:type="paragraph" w:customStyle="1" w:styleId="Zawartotabeli">
    <w:name w:val="Zawartość tabeli"/>
    <w:basedOn w:val="Normalny"/>
    <w:qFormat/>
  </w:style>
  <w:style w:type="paragraph" w:customStyle="1" w:styleId="Nagwektabeli">
    <w:name w:val="Nagłówek tabeli"/>
    <w:basedOn w:val="Zawartotabeli"/>
    <w:qFormat/>
    <w:pPr>
      <w:jc w:val="center"/>
    </w:pPr>
    <w:rPr>
      <w:b/>
      <w:bCs/>
    </w:rPr>
  </w:style>
  <w:style w:type="paragraph" w:customStyle="1" w:styleId="Wcicietrecitekstu">
    <w:name w:val="Wcięcie treści tekstu"/>
    <w:basedOn w:val="Normalny"/>
    <w:pPr>
      <w:suppressAutoHyphens/>
      <w:spacing w:after="120"/>
      <w:ind w:left="283"/>
    </w:pPr>
    <w:rPr>
      <w:rFonts w:eastAsia="SimSun" w:cs="Calibri"/>
      <w:lang w:eastAsia="ar-SA"/>
    </w:rPr>
  </w:style>
  <w:style w:type="paragraph" w:customStyle="1" w:styleId="bullet">
    <w:name w:val="bullet"/>
    <w:basedOn w:val="Normalny"/>
    <w:qFormat/>
    <w:pPr>
      <w:widowControl w:val="0"/>
      <w:suppressAutoHyphens/>
      <w:spacing w:before="100" w:after="100"/>
    </w:pPr>
    <w:rPr>
      <w:rFonts w:eastAsia="SimSun" w:cs="Calibri"/>
      <w:sz w:val="24"/>
      <w:szCs w:val="24"/>
      <w:lang w:eastAsia="ar-SA"/>
    </w:rPr>
  </w:style>
  <w:style w:type="paragraph" w:styleId="Tekstpodstawowy2">
    <w:name w:val="Body Text 2"/>
    <w:basedOn w:val="Normalny"/>
    <w:qFormat/>
    <w:pPr>
      <w:suppressAutoHyphens/>
      <w:spacing w:before="240" w:after="120"/>
      <w:ind w:left="426" w:hanging="426"/>
      <w:jc w:val="both"/>
    </w:pPr>
    <w:rPr>
      <w:rFonts w:eastAsia="SimSun" w:cs="Calibri"/>
      <w:color w:val="000000"/>
      <w:lang w:eastAsia="pl-PL"/>
    </w:rPr>
  </w:style>
  <w:style w:type="paragraph" w:styleId="Tekstpodstawowywcity2">
    <w:name w:val="Body Text Indent 2"/>
    <w:basedOn w:val="Normalny"/>
    <w:qFormat/>
    <w:pPr>
      <w:tabs>
        <w:tab w:val="left" w:pos="1440"/>
      </w:tabs>
      <w:overflowPunct/>
      <w:ind w:left="851" w:hanging="425"/>
      <w:jc w:val="both"/>
      <w:textAlignment w:val="baseline"/>
    </w:pPr>
    <w:rPr>
      <w:rFonts w:eastAsia="SimSun" w:cs="Calibri"/>
      <w:color w:val="000000"/>
      <w:lang w:eastAsia="pl-PL"/>
    </w:rPr>
  </w:style>
  <w:style w:type="paragraph" w:customStyle="1" w:styleId="western">
    <w:name w:val="western"/>
    <w:basedOn w:val="Normalny"/>
    <w:qFormat/>
    <w:pPr>
      <w:spacing w:before="238" w:after="0" w:line="360" w:lineRule="auto"/>
      <w:jc w:val="both"/>
    </w:pPr>
    <w:rPr>
      <w:rFonts w:eastAsia="SimSun" w:cs="Calibri"/>
      <w:color w:val="000000"/>
      <w:sz w:val="24"/>
      <w:szCs w:val="24"/>
      <w:lang w:eastAsia="pl-PL"/>
    </w:rPr>
  </w:style>
  <w:style w:type="paragraph" w:styleId="Tekstpodstawowywcity3">
    <w:name w:val="Body Text Indent 3"/>
    <w:basedOn w:val="Normalny"/>
    <w:qFormat/>
    <w:pPr>
      <w:spacing w:after="198"/>
      <w:ind w:left="363"/>
      <w:jc w:val="both"/>
    </w:pPr>
    <w:rPr>
      <w:rFonts w:eastAsia="SimSun" w:cs="Calibri"/>
      <w:color w:val="000000"/>
    </w:rPr>
  </w:style>
  <w:style w:type="paragraph" w:customStyle="1" w:styleId="Standard">
    <w:name w:val="Standard"/>
    <w:qFormat/>
    <w:pPr>
      <w:widowControl w:val="0"/>
      <w:suppressAutoHyphens/>
      <w:spacing w:line="240" w:lineRule="auto"/>
    </w:pPr>
    <w:rPr>
      <w:rFonts w:cs="Mangal"/>
      <w:color w:val="00000A"/>
      <w:sz w:val="24"/>
    </w:rPr>
  </w:style>
  <w:style w:type="paragraph" w:customStyle="1" w:styleId="Przypisdolny">
    <w:name w:val="Przypis dolny"/>
    <w:basedOn w:val="Normalny"/>
  </w:style>
  <w:style w:type="paragraph" w:customStyle="1" w:styleId="ZnakZnak4">
    <w:name w:val="Znak Znak4"/>
    <w:basedOn w:val="Normalny"/>
    <w:qFormat/>
    <w:pPr>
      <w:spacing w:line="360" w:lineRule="auto"/>
      <w:jc w:val="both"/>
    </w:pPr>
    <w:rPr>
      <w:rFonts w:ascii="Verdana" w:hAnsi="Verdana" w:cs="Verdana"/>
      <w:sz w:val="20"/>
      <w:szCs w:val="20"/>
    </w:rPr>
  </w:style>
  <w:style w:type="paragraph" w:styleId="Zwykytekst">
    <w:name w:val="Plain Text"/>
    <w:basedOn w:val="Normalny"/>
    <w:qFormat/>
    <w:rPr>
      <w:rFonts w:ascii="Courier New" w:hAnsi="Courier New" w:cs="Courier New"/>
      <w:sz w:val="20"/>
    </w:rPr>
  </w:style>
  <w:style w:type="paragraph" w:customStyle="1" w:styleId="Default">
    <w:name w:val="Default"/>
    <w:qFormat/>
    <w:rPr>
      <w:rFonts w:ascii="Times New Roman" w:eastAsia="Times New Roman" w:hAnsi="Times New Roman" w:cs="Times New Roman"/>
      <w:color w:val="000000"/>
      <w:sz w:val="24"/>
      <w:lang w:eastAsia="pl-PL" w:bidi="ar-SA"/>
    </w:rPr>
  </w:style>
  <w:style w:type="paragraph" w:styleId="Legenda">
    <w:name w:val="caption"/>
    <w:basedOn w:val="Normalny"/>
    <w:qFormat/>
    <w:pPr>
      <w:suppressLineNumbers/>
      <w:spacing w:before="120" w:after="120"/>
    </w:pPr>
    <w:rPr>
      <w:rFonts w:cs="Lucida Sans"/>
      <w:i/>
      <w:iCs/>
    </w:rPr>
  </w:style>
  <w:style w:type="numbering" w:customStyle="1" w:styleId="WW8Num44">
    <w:name w:val="WW8Num44"/>
  </w:style>
  <w:style w:type="numbering" w:customStyle="1" w:styleId="WW8Num46">
    <w:name w:val="WW8Num46"/>
  </w:style>
  <w:style w:type="numbering" w:customStyle="1" w:styleId="WW8Num23">
    <w:name w:val="WW8Num23"/>
  </w:style>
  <w:style w:type="numbering" w:customStyle="1" w:styleId="WW8Num24">
    <w:name w:val="WW8Num24"/>
  </w:style>
  <w:style w:type="numbering" w:customStyle="1" w:styleId="WW8Num1">
    <w:name w:val="WW8Num1"/>
  </w:style>
  <w:style w:type="numbering" w:customStyle="1" w:styleId="WW8Num2">
    <w:name w:val="WW8Num2"/>
  </w:style>
  <w:style w:type="numbering" w:customStyle="1" w:styleId="WW8Num51">
    <w:name w:val="WW8Num51"/>
  </w:style>
  <w:style w:type="numbering" w:customStyle="1" w:styleId="WW8Num39">
    <w:name w:val="WW8Num39"/>
  </w:style>
  <w:style w:type="character" w:styleId="Hipercze">
    <w:name w:val="Hyperlink"/>
    <w:basedOn w:val="Domylnaczcionkaakapitu"/>
    <w:uiPriority w:val="99"/>
    <w:unhideWhenUsed/>
    <w:rsid w:val="00386736"/>
    <w:rPr>
      <w:color w:val="0563C1" w:themeColor="hyperlink"/>
      <w:u w:val="single"/>
    </w:rPr>
  </w:style>
  <w:style w:type="paragraph" w:customStyle="1" w:styleId="divparagraph">
    <w:name w:val="div.paragraph"/>
    <w:qFormat/>
    <w:rsid w:val="00E85C09"/>
    <w:pPr>
      <w:widowControl w:val="0"/>
      <w:spacing w:line="40" w:lineRule="atLeast"/>
    </w:pPr>
    <w:rPr>
      <w:rFonts w:ascii="Helvetica" w:eastAsia="Times New Roman" w:hAnsi="Helvetica" w:cs="Helvetica"/>
      <w:color w:val="000000"/>
      <w:sz w:val="18"/>
      <w:szCs w:val="18"/>
      <w:lang w:bidi="ar-SA"/>
    </w:rPr>
  </w:style>
  <w:style w:type="paragraph" w:customStyle="1" w:styleId="divpoint">
    <w:name w:val="div.point"/>
    <w:qFormat/>
    <w:rsid w:val="00E85C09"/>
    <w:pPr>
      <w:widowControl w:val="0"/>
      <w:spacing w:line="40" w:lineRule="atLeast"/>
    </w:pPr>
    <w:rPr>
      <w:rFonts w:ascii="Helvetica" w:eastAsia="Times New Roman" w:hAnsi="Helvetica" w:cs="Helvetica"/>
      <w:color w:val="000000"/>
      <w:sz w:val="18"/>
      <w:szCs w:val="18"/>
      <w:lang w:bidi="ar-SA"/>
    </w:rPr>
  </w:style>
  <w:style w:type="paragraph" w:customStyle="1" w:styleId="divpkt">
    <w:name w:val="div.pkt"/>
    <w:qFormat/>
    <w:rsid w:val="00E85C09"/>
    <w:pPr>
      <w:widowControl w:val="0"/>
      <w:spacing w:line="40" w:lineRule="atLeast"/>
      <w:ind w:left="240"/>
      <w:jc w:val="both"/>
    </w:pPr>
    <w:rPr>
      <w:rFonts w:ascii="Helvetica" w:eastAsia="Times New Roman" w:hAnsi="Helvetica" w:cs="Helvetica"/>
      <w:color w:val="000000"/>
      <w:sz w:val="18"/>
      <w:szCs w:val="18"/>
      <w:lang w:bidi="ar-SA"/>
    </w:rPr>
  </w:style>
  <w:style w:type="character" w:customStyle="1" w:styleId="d2edcug0">
    <w:name w:val="d2edcug0"/>
    <w:basedOn w:val="Domylnaczcionkaakapitu"/>
    <w:rsid w:val="00246969"/>
  </w:style>
  <w:style w:type="table" w:styleId="Tabela-Siatka">
    <w:name w:val="Table Grid"/>
    <w:basedOn w:val="Standardowy"/>
    <w:uiPriority w:val="39"/>
    <w:rsid w:val="009B28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529">
      <w:bodyDiv w:val="1"/>
      <w:marLeft w:val="0"/>
      <w:marRight w:val="0"/>
      <w:marTop w:val="0"/>
      <w:marBottom w:val="0"/>
      <w:divBdr>
        <w:top w:val="none" w:sz="0" w:space="0" w:color="auto"/>
        <w:left w:val="none" w:sz="0" w:space="0" w:color="auto"/>
        <w:bottom w:val="none" w:sz="0" w:space="0" w:color="auto"/>
        <w:right w:val="none" w:sz="0" w:space="0" w:color="auto"/>
      </w:divBdr>
    </w:div>
    <w:div w:id="72167741">
      <w:bodyDiv w:val="1"/>
      <w:marLeft w:val="0"/>
      <w:marRight w:val="0"/>
      <w:marTop w:val="0"/>
      <w:marBottom w:val="0"/>
      <w:divBdr>
        <w:top w:val="none" w:sz="0" w:space="0" w:color="auto"/>
        <w:left w:val="none" w:sz="0" w:space="0" w:color="auto"/>
        <w:bottom w:val="none" w:sz="0" w:space="0" w:color="auto"/>
        <w:right w:val="none" w:sz="0" w:space="0" w:color="auto"/>
      </w:divBdr>
    </w:div>
    <w:div w:id="143545194">
      <w:bodyDiv w:val="1"/>
      <w:marLeft w:val="0"/>
      <w:marRight w:val="0"/>
      <w:marTop w:val="0"/>
      <w:marBottom w:val="0"/>
      <w:divBdr>
        <w:top w:val="none" w:sz="0" w:space="0" w:color="auto"/>
        <w:left w:val="none" w:sz="0" w:space="0" w:color="auto"/>
        <w:bottom w:val="none" w:sz="0" w:space="0" w:color="auto"/>
        <w:right w:val="none" w:sz="0" w:space="0" w:color="auto"/>
      </w:divBdr>
    </w:div>
    <w:div w:id="471336369">
      <w:bodyDiv w:val="1"/>
      <w:marLeft w:val="0"/>
      <w:marRight w:val="0"/>
      <w:marTop w:val="0"/>
      <w:marBottom w:val="0"/>
      <w:divBdr>
        <w:top w:val="none" w:sz="0" w:space="0" w:color="auto"/>
        <w:left w:val="none" w:sz="0" w:space="0" w:color="auto"/>
        <w:bottom w:val="none" w:sz="0" w:space="0" w:color="auto"/>
        <w:right w:val="none" w:sz="0" w:space="0" w:color="auto"/>
      </w:divBdr>
    </w:div>
    <w:div w:id="705443847">
      <w:bodyDiv w:val="1"/>
      <w:marLeft w:val="0"/>
      <w:marRight w:val="0"/>
      <w:marTop w:val="0"/>
      <w:marBottom w:val="0"/>
      <w:divBdr>
        <w:top w:val="none" w:sz="0" w:space="0" w:color="auto"/>
        <w:left w:val="none" w:sz="0" w:space="0" w:color="auto"/>
        <w:bottom w:val="none" w:sz="0" w:space="0" w:color="auto"/>
        <w:right w:val="none" w:sz="0" w:space="0" w:color="auto"/>
      </w:divBdr>
    </w:div>
    <w:div w:id="1140685498">
      <w:bodyDiv w:val="1"/>
      <w:marLeft w:val="0"/>
      <w:marRight w:val="0"/>
      <w:marTop w:val="0"/>
      <w:marBottom w:val="0"/>
      <w:divBdr>
        <w:top w:val="none" w:sz="0" w:space="0" w:color="auto"/>
        <w:left w:val="none" w:sz="0" w:space="0" w:color="auto"/>
        <w:bottom w:val="none" w:sz="0" w:space="0" w:color="auto"/>
        <w:right w:val="none" w:sz="0" w:space="0" w:color="auto"/>
      </w:divBdr>
    </w:div>
    <w:div w:id="1240091803">
      <w:bodyDiv w:val="1"/>
      <w:marLeft w:val="0"/>
      <w:marRight w:val="0"/>
      <w:marTop w:val="0"/>
      <w:marBottom w:val="0"/>
      <w:divBdr>
        <w:top w:val="none" w:sz="0" w:space="0" w:color="auto"/>
        <w:left w:val="none" w:sz="0" w:space="0" w:color="auto"/>
        <w:bottom w:val="none" w:sz="0" w:space="0" w:color="auto"/>
        <w:right w:val="none" w:sz="0" w:space="0" w:color="auto"/>
      </w:divBdr>
    </w:div>
    <w:div w:id="1714111776">
      <w:bodyDiv w:val="1"/>
      <w:marLeft w:val="0"/>
      <w:marRight w:val="0"/>
      <w:marTop w:val="0"/>
      <w:marBottom w:val="0"/>
      <w:divBdr>
        <w:top w:val="none" w:sz="0" w:space="0" w:color="auto"/>
        <w:left w:val="none" w:sz="0" w:space="0" w:color="auto"/>
        <w:bottom w:val="none" w:sz="0" w:space="0" w:color="auto"/>
        <w:right w:val="none" w:sz="0" w:space="0" w:color="auto"/>
      </w:divBdr>
    </w:div>
    <w:div w:id="1763409623">
      <w:bodyDiv w:val="1"/>
      <w:marLeft w:val="0"/>
      <w:marRight w:val="0"/>
      <w:marTop w:val="0"/>
      <w:marBottom w:val="0"/>
      <w:divBdr>
        <w:top w:val="none" w:sz="0" w:space="0" w:color="auto"/>
        <w:left w:val="none" w:sz="0" w:space="0" w:color="auto"/>
        <w:bottom w:val="none" w:sz="0" w:space="0" w:color="auto"/>
        <w:right w:val="none" w:sz="0" w:space="0" w:color="auto"/>
      </w:divBdr>
    </w:div>
    <w:div w:id="1778677553">
      <w:bodyDiv w:val="1"/>
      <w:marLeft w:val="0"/>
      <w:marRight w:val="0"/>
      <w:marTop w:val="0"/>
      <w:marBottom w:val="0"/>
      <w:divBdr>
        <w:top w:val="none" w:sz="0" w:space="0" w:color="auto"/>
        <w:left w:val="none" w:sz="0" w:space="0" w:color="auto"/>
        <w:bottom w:val="none" w:sz="0" w:space="0" w:color="auto"/>
        <w:right w:val="none" w:sz="0" w:space="0" w:color="auto"/>
      </w:divBdr>
    </w:div>
    <w:div w:id="1811316474">
      <w:bodyDiv w:val="1"/>
      <w:marLeft w:val="0"/>
      <w:marRight w:val="0"/>
      <w:marTop w:val="0"/>
      <w:marBottom w:val="0"/>
      <w:divBdr>
        <w:top w:val="none" w:sz="0" w:space="0" w:color="auto"/>
        <w:left w:val="none" w:sz="0" w:space="0" w:color="auto"/>
        <w:bottom w:val="none" w:sz="0" w:space="0" w:color="auto"/>
        <w:right w:val="none" w:sz="0" w:space="0" w:color="auto"/>
      </w:divBdr>
    </w:div>
    <w:div w:id="1828085398">
      <w:bodyDiv w:val="1"/>
      <w:marLeft w:val="0"/>
      <w:marRight w:val="0"/>
      <w:marTop w:val="0"/>
      <w:marBottom w:val="0"/>
      <w:divBdr>
        <w:top w:val="none" w:sz="0" w:space="0" w:color="auto"/>
        <w:left w:val="none" w:sz="0" w:space="0" w:color="auto"/>
        <w:bottom w:val="none" w:sz="0" w:space="0" w:color="auto"/>
        <w:right w:val="none" w:sz="0" w:space="0" w:color="auto"/>
      </w:divBdr>
    </w:div>
    <w:div w:id="1834025159">
      <w:bodyDiv w:val="1"/>
      <w:marLeft w:val="0"/>
      <w:marRight w:val="0"/>
      <w:marTop w:val="0"/>
      <w:marBottom w:val="0"/>
      <w:divBdr>
        <w:top w:val="none" w:sz="0" w:space="0" w:color="auto"/>
        <w:left w:val="none" w:sz="0" w:space="0" w:color="auto"/>
        <w:bottom w:val="none" w:sz="0" w:space="0" w:color="auto"/>
        <w:right w:val="none" w:sz="0" w:space="0" w:color="auto"/>
      </w:divBdr>
    </w:div>
    <w:div w:id="1850563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l" TargetMode="External"/><Relationship Id="rId13" Type="http://schemas.openxmlformats.org/officeDocument/2006/relationships/hyperlink" Target="https://platformazakupowa.pl/pn/spl/proceedings" TargetMode="External"/><Relationship Id="rId18" Type="http://schemas.openxmlformats.org/officeDocument/2006/relationships/hyperlink" Target="mailto:k.polemberska@spl.p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pl/proceedings"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pn/spl/proceedings" TargetMode="External"/><Relationship Id="rId23" Type="http://schemas.openxmlformats.org/officeDocument/2006/relationships/theme" Target="theme/theme1.xml"/><Relationship Id="rId10" Type="http://schemas.openxmlformats.org/officeDocument/2006/relationships/hyperlink" Target="mailto:k.polemberska@spl.pl" TargetMode="External"/><Relationship Id="rId19" Type="http://schemas.openxmlformats.org/officeDocument/2006/relationships/hyperlink" Target="mailto:iod@spl.pl" TargetMode="External"/><Relationship Id="rId4" Type="http://schemas.openxmlformats.org/officeDocument/2006/relationships/settings" Target="settings.xml"/><Relationship Id="rId9" Type="http://schemas.openxmlformats.org/officeDocument/2006/relationships/hyperlink" Target="https://platformazakupowa.pl/pn/spl/proceedings"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2548</TotalTime>
  <Pages>18</Pages>
  <Words>6941</Words>
  <Characters>41649</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Karolina Polemberska</cp:lastModifiedBy>
  <cp:revision>185</cp:revision>
  <cp:lastPrinted>2024-02-22T09:52:00Z</cp:lastPrinted>
  <dcterms:created xsi:type="dcterms:W3CDTF">2021-09-23T10:57:00Z</dcterms:created>
  <dcterms:modified xsi:type="dcterms:W3CDTF">2024-06-20T09:19:00Z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