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276"/>
        <w:jc w:val="center"/>
        <w:rPr>
          <w:sz w:val="40"/>
          <w:szCs w:val="40"/>
        </w:rPr>
      </w:pPr>
      <w:r>
        <w:rPr>
          <w:rFonts w:cs="Arial" w:ascii="Arial" w:hAnsi="Arial"/>
          <w:b/>
          <w:color w:val="000000"/>
          <w:position w:val="3"/>
          <w:sz w:val="40"/>
          <w:szCs w:val="40"/>
          <w:u w:val="single"/>
        </w:rPr>
        <w:t>OGŁOSZENIE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hanging="567" w:left="567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postępowania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hanging="567" w:left="567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 wartości do 130 000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hanging="567" w:left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990" w:left="990"/>
        <w:jc w:val="center"/>
        <w:rPr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 xml:space="preserve">na świadczenie usług odbioru, transportu i utylizacji odpadów niebezpiecznych i innych niż niebezpieczne z obiektów Komendy Wojewódzkiej Policji w Łodzi  i jednostek garnizonu łódzkiego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990" w:left="99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990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  <w:t xml:space="preserve">Nr postępowania: Kz-II. 2380.357.2024 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color w:val="C9211E"/>
          <w:sz w:val="20"/>
          <w:szCs w:val="20"/>
        </w:rPr>
      </w:pPr>
      <w:r>
        <w:rPr>
          <w:rFonts w:eastAsia="Calibri" w:cs="Arial" w:ascii="Arial" w:hAnsi="Arial"/>
          <w:color w:val="C9211E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 xml:space="preserve">Nazwa i adres Zamawiającego </w:t>
      </w:r>
    </w:p>
    <w:p>
      <w:pPr>
        <w:pStyle w:val="ListParagraph"/>
        <w:spacing w:lineRule="auto" w:line="276" w:before="0" w:after="0"/>
        <w:ind w:left="284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ListParagraph"/>
        <w:spacing w:lineRule="auto" w:line="276" w:before="0" w:after="0"/>
        <w:ind w:left="284"/>
        <w:contextualSpacing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Komenda Wojewódzka Policji w Łodzi</w:t>
      </w:r>
    </w:p>
    <w:p>
      <w:pPr>
        <w:pStyle w:val="ListParagraph"/>
        <w:spacing w:lineRule="auto" w:line="276" w:before="0" w:after="0"/>
        <w:ind w:left="284"/>
        <w:contextualSpacing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ul. Lutomierska 108/112</w:t>
      </w:r>
    </w:p>
    <w:p>
      <w:pPr>
        <w:pStyle w:val="ListParagraph"/>
        <w:spacing w:lineRule="auto" w:line="276" w:before="0" w:after="0"/>
        <w:ind w:left="284"/>
        <w:contextualSpacing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91-048 Łódź</w:t>
      </w:r>
    </w:p>
    <w:p>
      <w:pPr>
        <w:pStyle w:val="ListParagraph"/>
        <w:spacing w:lineRule="auto" w:line="276" w:before="0"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Postępowanie prowadzone jest z wyłączenia stosowania Ustawy Prawo Zamówień Publicznych oraz wewnętrznymi regulacjami Zamawiającego.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Opis  przedmiotu  zamówienia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6" w:left="426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3.1. Przedmiotem zamówienia jest świadczenie usług </w:t>
      </w:r>
      <w:r>
        <w:rPr>
          <w:rFonts w:eastAsia="Calibri" w:cs="Arial" w:ascii="Arial" w:hAnsi="Arial"/>
          <w:sz w:val="20"/>
          <w:szCs w:val="20"/>
        </w:rPr>
        <w:t>odbioru, transportu i utylizacji odpadów niebezpiecznych i innych niż niebezpieczne z obiektów Komendy Wojewódzkiej Policji                  w Łodzi i jednostek garnizonu łódzkiego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6" w:left="426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ab/>
        <w:t xml:space="preserve">CZĘŚĆ NR 1 - </w:t>
      </w:r>
      <w:r>
        <w:rPr>
          <w:rFonts w:cs="Arial" w:ascii="Arial" w:hAnsi="Arial"/>
          <w:b/>
          <w:sz w:val="20"/>
          <w:szCs w:val="20"/>
          <w:u w:val="single"/>
        </w:rPr>
        <w:t xml:space="preserve">kody:  180102*, 180103*, 180104, 180109 </w:t>
      </w:r>
      <w:r>
        <w:rPr>
          <w:rFonts w:eastAsia="Times New Roman" w:cs="Arial" w:ascii="Arial" w:hAnsi="Arial"/>
          <w:sz w:val="20"/>
          <w:szCs w:val="20"/>
          <w:lang w:eastAsia="pl-PL"/>
        </w:rPr>
        <w:t>według ilości wskazanych w:</w:t>
      </w:r>
    </w:p>
    <w:p>
      <w:pPr>
        <w:pStyle w:val="Normal"/>
        <w:spacing w:lineRule="auto" w:line="276" w:before="0" w:after="0"/>
        <w:ind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w formularzu asortymentowo - cenowym - załącznik nr </w:t>
      </w:r>
      <w:r>
        <w:rPr>
          <w:rFonts w:eastAsia="Times New Roman" w:cs="Arial" w:ascii="Arial" w:hAnsi="Arial"/>
          <w:sz w:val="20"/>
          <w:szCs w:val="20"/>
          <w:lang w:eastAsia="pl-PL"/>
        </w:rPr>
        <w:t>2.</w:t>
      </w:r>
      <w:r>
        <w:rPr>
          <w:rFonts w:eastAsia="Times New Roman" w:cs="Arial" w:ascii="Arial" w:hAnsi="Arial"/>
          <w:sz w:val="20"/>
          <w:szCs w:val="20"/>
          <w:lang w:eastAsia="pl-PL"/>
        </w:rPr>
        <w:t>1.</w:t>
      </w:r>
      <w:r>
        <w:rPr>
          <w:rFonts w:eastAsia="Times New Roman" w:cs="Arial" w:ascii="Arial" w:hAnsi="Arial"/>
          <w:sz w:val="20"/>
          <w:szCs w:val="20"/>
          <w:lang w:eastAsia="pl-PL"/>
        </w:rPr>
        <w:t>1 /odpowiednio dla wybranej części/</w:t>
      </w:r>
    </w:p>
    <w:p>
      <w:pPr>
        <w:pStyle w:val="Normal"/>
        <w:spacing w:lineRule="auto" w:line="276" w:before="0" w:after="0"/>
        <w:ind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w formularzu dotyczącym kosztów odbioru z poszczególnych lokalizacji - załącznik </w:t>
      </w:r>
      <w:r>
        <w:rPr>
          <w:rFonts w:eastAsia="Times New Roman" w:cs="Arial" w:ascii="Arial" w:hAnsi="Arial"/>
          <w:sz w:val="20"/>
          <w:szCs w:val="20"/>
          <w:lang w:eastAsia="pl-PL"/>
        </w:rPr>
        <w:t>2.</w:t>
      </w:r>
      <w:r>
        <w:rPr>
          <w:rFonts w:eastAsia="Times New Roman" w:cs="Arial" w:ascii="Arial" w:hAnsi="Arial"/>
          <w:sz w:val="20"/>
          <w:szCs w:val="20"/>
          <w:lang w:eastAsia="pl-PL"/>
        </w:rPr>
        <w:t>1.</w:t>
      </w:r>
      <w:r>
        <w:rPr>
          <w:rFonts w:eastAsia="Times New Roman" w:cs="Arial" w:ascii="Arial" w:hAnsi="Arial"/>
          <w:sz w:val="20"/>
          <w:szCs w:val="20"/>
          <w:lang w:eastAsia="pl-PL"/>
        </w:rPr>
        <w:t>2.</w:t>
      </w:r>
    </w:p>
    <w:p>
      <w:pPr>
        <w:pStyle w:val="Normal"/>
        <w:widowControl/>
        <w:tabs>
          <w:tab w:val="clear" w:pos="708"/>
          <w:tab w:val="left" w:pos="426" w:leader="none"/>
        </w:tabs>
        <w:suppressAutoHyphens w:val="true"/>
        <w:bidi w:val="0"/>
        <w:spacing w:lineRule="auto" w:line="276" w:before="0" w:after="0"/>
        <w:ind w:hanging="1304" w:left="1757" w:right="0"/>
        <w:jc w:val="both"/>
        <w:rPr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CZĘŚĆ NR 2 - </w:t>
      </w:r>
      <w:r>
        <w:rPr>
          <w:rFonts w:cs="Arial" w:ascii="Arial" w:hAnsi="Arial"/>
          <w:b/>
          <w:color w:val="000000"/>
          <w:sz w:val="20"/>
          <w:szCs w:val="20"/>
          <w:u w:val="single"/>
        </w:rPr>
        <w:t xml:space="preserve">kody:  - kod:  07 01 03,  07 01 04,  09 01 01,  09 01 04,  09 01 80,  13 07 02,           16 03 06, 16 05 05,  16 05 06,  16 05 07,  16 05 08,  16 05 09,  16 02 15 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według ilości wskazanych w:</w:t>
      </w:r>
    </w:p>
    <w:p>
      <w:pPr>
        <w:pStyle w:val="Normal"/>
        <w:spacing w:lineRule="auto" w:line="276" w:before="0" w:after="0"/>
        <w:ind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- w formularzu asortymentowo - cenowym - z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ałącznik nr </w:t>
      </w:r>
      <w:r>
        <w:rPr>
          <w:rFonts w:eastAsia="Times New Roman" w:cs="Arial" w:ascii="Arial" w:hAnsi="Arial"/>
          <w:sz w:val="20"/>
          <w:szCs w:val="20"/>
          <w:lang w:eastAsia="pl-PL"/>
        </w:rPr>
        <w:t>2.</w:t>
      </w:r>
      <w:r>
        <w:rPr>
          <w:rFonts w:eastAsia="Times New Roman" w:cs="Arial" w:ascii="Arial" w:hAnsi="Arial"/>
          <w:sz w:val="20"/>
          <w:szCs w:val="20"/>
          <w:lang w:eastAsia="pl-PL"/>
        </w:rPr>
        <w:t>2.</w:t>
      </w:r>
      <w:r>
        <w:rPr>
          <w:rFonts w:eastAsia="Times New Roman" w:cs="Arial" w:ascii="Arial" w:hAnsi="Arial"/>
          <w:sz w:val="20"/>
          <w:szCs w:val="20"/>
          <w:lang w:eastAsia="pl-PL"/>
        </w:rPr>
        <w:t>1 /odpowiednio dla wybranej części/</w:t>
      </w:r>
    </w:p>
    <w:p>
      <w:pPr>
        <w:pStyle w:val="Normal"/>
        <w:spacing w:lineRule="auto" w:line="276" w:before="0" w:after="0"/>
        <w:ind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w formularzu dotyczącym kosztów odbioru z poszczególnych lokalizacji - załącznik </w:t>
      </w:r>
      <w:r>
        <w:rPr>
          <w:rFonts w:eastAsia="Times New Roman" w:cs="Arial" w:ascii="Arial" w:hAnsi="Arial"/>
          <w:sz w:val="20"/>
          <w:szCs w:val="20"/>
          <w:lang w:eastAsia="pl-PL"/>
        </w:rPr>
        <w:t>2.</w:t>
      </w:r>
      <w:r>
        <w:rPr>
          <w:rFonts w:eastAsia="Times New Roman" w:cs="Arial" w:ascii="Arial" w:hAnsi="Arial"/>
          <w:sz w:val="20"/>
          <w:szCs w:val="20"/>
          <w:lang w:eastAsia="pl-PL"/>
        </w:rPr>
        <w:t>2.</w:t>
      </w:r>
      <w:r>
        <w:rPr>
          <w:rFonts w:eastAsia="Times New Roman" w:cs="Arial" w:ascii="Arial" w:hAnsi="Arial"/>
          <w:sz w:val="20"/>
          <w:szCs w:val="20"/>
          <w:lang w:eastAsia="pl-PL"/>
        </w:rPr>
        <w:t>2</w:t>
      </w:r>
    </w:p>
    <w:p>
      <w:pPr>
        <w:pStyle w:val="Normal"/>
        <w:spacing w:lineRule="auto" w:line="276" w:before="0" w:after="0"/>
        <w:ind w:left="851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CPV 90 50 00 00-2 - Usługi związane z odpadami,</w:t>
      </w:r>
    </w:p>
    <w:p>
      <w:pPr>
        <w:pStyle w:val="Normal"/>
        <w:spacing w:lineRule="auto" w:line="276" w:before="0" w:after="0"/>
        <w:ind w:left="851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CPV 90 51 10 00-2 - Usługi wywozu odpadów,</w:t>
      </w:r>
    </w:p>
    <w:p>
      <w:pPr>
        <w:pStyle w:val="Normal"/>
        <w:spacing w:lineRule="auto" w:line="276" w:before="0" w:after="0"/>
        <w:ind w:left="851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CPV 90 51 20 00-9 - Usługi transportu odpadów,</w:t>
      </w:r>
    </w:p>
    <w:p>
      <w:pPr>
        <w:pStyle w:val="Normal"/>
        <w:spacing w:lineRule="auto" w:line="276" w:before="0" w:after="0"/>
        <w:ind w:left="851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CPV 90 51 31 00-7 - Usługi wywozu odpadów pochodzących z gospodarstw domowych,</w:t>
      </w:r>
    </w:p>
    <w:p>
      <w:pPr>
        <w:pStyle w:val="Normal"/>
        <w:spacing w:lineRule="auto" w:line="276" w:before="0" w:after="0"/>
        <w:ind w:left="851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CPV 90 53 30 00-2 - Usługi zagospodarowania odpadami.</w:t>
      </w:r>
    </w:p>
    <w:p>
      <w:pPr>
        <w:pStyle w:val="Normal"/>
        <w:spacing w:lineRule="auto" w:line="276" w:before="0" w:after="0"/>
        <w:ind w:left="85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397" w:left="397" w:right="0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3.2. Usługi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świadczone będą w okresie 18 miesięcy od daty zawarcia umowy </w:t>
      </w:r>
      <w:r>
        <w:rPr>
          <w:rFonts w:eastAsia="Times New Roman" w:cs="Arial" w:ascii="Arial" w:hAnsi="Arial"/>
          <w:sz w:val="20"/>
          <w:szCs w:val="20"/>
          <w:lang w:eastAsia="pl-PL"/>
        </w:rPr>
        <w:t>lub do wyczerpania wartości brutto umowy, w zależności od tego co nastąpi pierwsze.</w:t>
      </w:r>
    </w:p>
    <w:p>
      <w:pPr>
        <w:pStyle w:val="Normal"/>
        <w:spacing w:lineRule="auto" w:line="276" w:before="0" w:after="0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3.3. Wykonawca zrealizuje zamówienie po cenie jednostkowej zawartej w ofercie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3"/>
        </w:numPr>
        <w:spacing w:lineRule="auto" w:line="276" w:before="0" w:after="0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 zobowiązuje się do: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hanging="360" w:left="709"/>
        <w:contextualSpacing/>
        <w:jc w:val="both"/>
        <w:rPr>
          <w:sz w:val="20"/>
          <w:szCs w:val="20"/>
        </w:rPr>
      </w:pPr>
      <w:r>
        <w:rPr>
          <w:rFonts w:eastAsia="TimesNewRoman" w:cs="Arial" w:ascii="Arial" w:hAnsi="Arial"/>
          <w:sz w:val="20"/>
          <w:szCs w:val="20"/>
        </w:rPr>
        <w:t xml:space="preserve">odbioru odpadów w czasie max 5 dni roboczych od momentu zgłoszenia z miejsc wskazanych w załączniku </w:t>
      </w:r>
      <w:r>
        <w:rPr>
          <w:rFonts w:eastAsia="TimesNewRoman" w:cs="Arial" w:ascii="Arial" w:hAnsi="Arial"/>
          <w:sz w:val="20"/>
          <w:szCs w:val="20"/>
        </w:rPr>
        <w:t>1.</w:t>
      </w:r>
      <w:r>
        <w:rPr>
          <w:rFonts w:eastAsia="TimesNewRoman" w:cs="Arial" w:ascii="Arial" w:hAnsi="Arial"/>
          <w:sz w:val="20"/>
          <w:szCs w:val="20"/>
        </w:rPr>
        <w:t xml:space="preserve">2.2 </w:t>
      </w:r>
      <w:r>
        <w:rPr>
          <w:rFonts w:eastAsia="TimesNewRoman" w:cs="Arial" w:ascii="Arial" w:hAnsi="Arial"/>
          <w:sz w:val="20"/>
          <w:szCs w:val="20"/>
        </w:rPr>
        <w:t>i 2.2.2</w:t>
      </w:r>
      <w:r>
        <w:rPr>
          <w:rFonts w:eastAsia="TimesNewRoman" w:cs="Arial" w:ascii="Arial" w:hAnsi="Arial"/>
          <w:sz w:val="20"/>
          <w:szCs w:val="20"/>
        </w:rPr>
        <w:t xml:space="preserve"> /odpowiednio dla zadania/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hanging="360" w:left="70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usługi nie ulegnie zmianie przez okres trwania umowy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hanging="360" w:left="70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odbioru odpadów </w:t>
      </w:r>
      <w:r>
        <w:rPr>
          <w:rFonts w:cs="Arial" w:ascii="Arial" w:hAnsi="Arial"/>
          <w:b/>
          <w:bCs/>
          <w:sz w:val="20"/>
          <w:szCs w:val="20"/>
        </w:rPr>
        <w:t>własnym transportem</w:t>
      </w:r>
      <w:r>
        <w:rPr>
          <w:rFonts w:cs="Arial" w:ascii="Arial" w:hAnsi="Arial"/>
          <w:sz w:val="20"/>
          <w:szCs w:val="20"/>
        </w:rPr>
        <w:t xml:space="preserve"> odpowiadającym przepisom prawa w zakresie transportu odpadów na terenie kraju, </w:t>
      </w:r>
      <w:r>
        <w:rPr>
          <w:rFonts w:cs="Arial" w:ascii="Arial" w:hAnsi="Arial"/>
          <w:b/>
          <w:bCs/>
          <w:sz w:val="20"/>
          <w:szCs w:val="20"/>
          <w:u w:val="single"/>
        </w:rPr>
        <w:t>wyposażonym w wagę</w:t>
      </w:r>
      <w:r>
        <w:rPr>
          <w:rFonts w:cs="Arial" w:ascii="Arial" w:hAnsi="Arial"/>
          <w:sz w:val="20"/>
          <w:szCs w:val="20"/>
        </w:rPr>
        <w:t xml:space="preserve"> z miejsca wskazanego przez Zamawiającego – wymienionych w załączniku 2.2.</w:t>
      </w:r>
      <w:r>
        <w:rPr>
          <w:rFonts w:cs="Arial" w:ascii="Arial" w:hAnsi="Arial"/>
          <w:sz w:val="20"/>
          <w:szCs w:val="20"/>
        </w:rPr>
        <w:t>1 i 2.2.2</w:t>
      </w:r>
      <w:r>
        <w:rPr>
          <w:rFonts w:cs="Arial" w:ascii="Arial" w:hAnsi="Arial"/>
          <w:sz w:val="20"/>
          <w:szCs w:val="20"/>
        </w:rPr>
        <w:t xml:space="preserve"> /odpowiednio  dla wybranego zadania/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hanging="360" w:left="70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odbioru odpadów w godzinach 8:30 – 15:00 w dni powszednie (poniedziałek – piątek)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hanging="360" w:left="70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rozliczeń z Zamawiającym każdorazowo po zrealizowaniu usługi (odbiorze odpadów)                      na podstawie ceny jednostkowej zł/kg pomnożonej przez ilość odebranych odpadów.</w:t>
      </w:r>
    </w:p>
    <w:p>
      <w:pPr>
        <w:pStyle w:val="ListParagraph"/>
        <w:spacing w:lineRule="auto" w:line="276" w:before="0" w:after="0"/>
        <w:ind w:hanging="360"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276" w:before="0" w:after="0"/>
        <w:ind w:hanging="360"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276" w:before="0" w:after="0"/>
        <w:ind w:hanging="360"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Termin wykonania usługi: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left="426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Usługi świadczone będą w okresie 18 miesięcy od daty zawarcia umowy</w:t>
      </w:r>
      <w:r>
        <w:rPr>
          <w:rFonts w:eastAsia="Calibri" w:cs="Arial" w:ascii="Arial" w:hAnsi="Arial"/>
          <w:sz w:val="20"/>
          <w:szCs w:val="20"/>
        </w:rPr>
        <w:t xml:space="preserve"> lub do wykorzystania kwoty umowy, w zależności od tego co nastąpi pierwsze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6.</w:t>
        <w:tab/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>
      <w:pPr>
        <w:pStyle w:val="Normal"/>
        <w:widowControl/>
        <w:tabs>
          <w:tab w:val="clear" w:pos="708"/>
          <w:tab w:val="left" w:pos="360" w:leader="none"/>
        </w:tabs>
        <w:suppressAutoHyphens w:val="true"/>
        <w:bidi w:val="0"/>
        <w:spacing w:lineRule="auto" w:line="276" w:before="0" w:after="0"/>
        <w:ind w:hanging="397" w:left="737" w:right="0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aktualne zezwolenie na prowadzenie działalności w zakresie zbierania i unieszkodliwiania odpadów niebezpiecznych i innych niż niebezpieczne (dotyczy kodów odpadów wskazanych przez Zamawiającego /dla poszczególnych części postępowania/ wydane przez właściwy organ ze względu na miejsce świadczenia usługi.</w:t>
      </w:r>
    </w:p>
    <w:p>
      <w:pPr>
        <w:pStyle w:val="Normal"/>
        <w:widowControl/>
        <w:tabs>
          <w:tab w:val="clear" w:pos="708"/>
          <w:tab w:val="left" w:pos="360" w:leader="none"/>
        </w:tabs>
        <w:suppressAutoHyphens w:val="true"/>
        <w:bidi w:val="0"/>
        <w:spacing w:lineRule="auto" w:line="276" w:before="0" w:after="0"/>
        <w:ind w:hanging="397" w:left="737" w:right="0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6.2 Oświadczenie Wykonawcy, że dysponuje środkami transportu zgodnymi z obowiązującymi przepisami prawa w tym zakresie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 xml:space="preserve">7.   </w:t>
      </w:r>
      <w:r>
        <w:rPr>
          <w:rFonts w:eastAsia="Calibri" w:cs="Arial" w:ascii="Arial" w:hAnsi="Arial"/>
          <w:b/>
          <w:sz w:val="20"/>
          <w:szCs w:val="20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lineRule="auto" w:line="240" w:before="0" w:after="0"/>
        <w:contextualSpacing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lineRule="auto" w:line="240" w:before="0" w:after="0"/>
        <w:contextualSpacing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lineRule="auto" w:line="276" w:before="0" w:after="0"/>
        <w:ind w:left="360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składa ofertę drogą elektroniczną wraz wymaganymi załącznikami podpisanymi przez osobę upoważnioną.</w:t>
      </w:r>
    </w:p>
    <w:p>
      <w:pPr>
        <w:pStyle w:val="Normal"/>
        <w:tabs>
          <w:tab w:val="clear" w:pos="708"/>
          <w:tab w:val="left" w:pos="720" w:leader="none"/>
        </w:tabs>
        <w:spacing w:lineRule="auto" w:line="276" w:before="0" w:after="0"/>
        <w:ind w:hanging="360" w:left="72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Oferta musi zawierać: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Formularz ofertowy załącznik nr 1 podpisany przez osobę do tego upoważnioną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Formularz asortymentowo – cenowy /odpowiednio dla wybranej części /podpisany przez osobę do tego upoważnioną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Dokumenty określone w pkt 6 niniejszego ogłoszenia;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Oświadczenie RODO podpisane przez osobę do tego upoważnioną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Oświadczenie o braku podstaw do wykluczenia wykonawcy podpisane przez osobę do tego upoważnioną</w:t>
      </w:r>
    </w:p>
    <w:p>
      <w:pPr>
        <w:pStyle w:val="Normal"/>
        <w:spacing w:lineRule="auto" w:line="276" w:before="0" w:after="0"/>
        <w:ind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8.1.</w:t>
        <w:tab/>
      </w:r>
      <w:r>
        <w:rPr>
          <w:rFonts w:eastAsia="Times New Roman" w:cs="Arial" w:ascii="Arial" w:hAnsi="Arial"/>
          <w:sz w:val="20"/>
          <w:szCs w:val="20"/>
          <w:lang w:eastAsia="pl-PL"/>
        </w:rPr>
        <w:t>W przypadku braku któregoś z wymaganych dokumentów bądź niejasności treści przedstawionych dokumentów(nie dotyczy Formularza ofertowego oraz formularzy asortymentowo – cenowych), Zamawiający zwróci się do Wykonawców z prośbą                           o uzupełnienie  bądź wyjaśnienie.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8.2.</w:t>
        <w:tab/>
        <w:t>Dołączone do ogłoszenia formularze i druki załączników mogą stanowić wzór                               dla Wykonawcy przy opracowywaniu tych dokumentów. Dopuszcza się sporządzenie formularza ofertowego i załączników na drukach opracowanych przez Wykonawcę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8.3. </w:t>
        <w:tab/>
        <w:t>Oferta i załączniki oferty muszą być  sporządzone czytelnie,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8.4.</w:t>
        <w:tab/>
        <w:t>Oferta i załączniki oferty muszą  być podpisane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 osobę/osoby uprawnioną/uprawnione </w:t>
        <w:br/>
        <w:t>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8.5.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8.6.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8.7.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8.8.</w:t>
        <w:tab/>
        <w:t xml:space="preserve">Zamawiający </w:t>
      </w:r>
      <w:r>
        <w:rPr>
          <w:rFonts w:eastAsia="Times New Roman" w:cs="Arial" w:ascii="Arial" w:hAnsi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8.9.</w:t>
        <w:tab/>
        <w:t>W przypadku braku potwierdzenia otrzymania wiadomości przez Wykonawcę, Zamawiający domniemywa, iż pismo wysłane na adres poczty elektronicznej podany przez Wykonawcę zostało mu doręczone w sposób umożliwiający zapoznanie się Wykonawcy z treścią pisma.</w:t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9.</w:t>
        <w:tab/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color w:val="00000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Ofertę należy złożyć, </w:t>
      </w: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 xml:space="preserve">w  nieprzekraczalnym  terminie do dnia </w:t>
      </w: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>2</w:t>
      </w: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>1</w:t>
      </w: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 xml:space="preserve">.08.2024 </w:t>
      </w: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 xml:space="preserve">r., do  godz. 10:00. </w:t>
      </w:r>
    </w:p>
    <w:p>
      <w:pPr>
        <w:pStyle w:val="Normal"/>
        <w:tabs>
          <w:tab w:val="clear" w:pos="708"/>
          <w:tab w:val="left" w:pos="431" w:leader="none"/>
          <w:tab w:val="left" w:pos="1134" w:leader="none"/>
        </w:tabs>
        <w:suppressAutoHyphens w:val="true"/>
        <w:spacing w:lineRule="auto" w:line="276" w:before="0" w:after="0"/>
        <w:ind w:firstLine="5" w:left="426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10.</w:t>
        <w:tab/>
        <w:t xml:space="preserve"> </w:t>
      </w:r>
      <w:r>
        <w:rPr>
          <w:rFonts w:eastAsia="Calibri" w:cs="Arial" w:ascii="Arial" w:hAnsi="Arial"/>
          <w:b/>
          <w:sz w:val="20"/>
          <w:szCs w:val="20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11. </w:t>
      </w:r>
      <w:r>
        <w:rPr>
          <w:rFonts w:cs="Arial" w:ascii="Arial" w:hAnsi="Arial"/>
          <w:b/>
          <w:sz w:val="20"/>
          <w:szCs w:val="20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</w:t>
      </w:r>
    </w:p>
    <w:p>
      <w:pPr>
        <w:pStyle w:val="BodyTextIndent2"/>
        <w:spacing w:lineRule="auto" w:line="276" w:before="0" w:after="0"/>
        <w:ind w:left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BodyTextIndent2"/>
        <w:spacing w:lineRule="auto" w:line="276" w:before="0" w:after="0"/>
        <w:ind w:left="426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Oferty będą oceniane na podstawie kryterium –  </w:t>
      </w:r>
    </w:p>
    <w:p>
      <w:pPr>
        <w:pStyle w:val="Normal"/>
        <w:spacing w:lineRule="auto" w:line="276" w:before="0" w:after="0"/>
        <w:ind w:left="426"/>
        <w:jc w:val="both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cena oferty brutto / C /  –  100%,</w:t>
      </w:r>
    </w:p>
    <w:p>
      <w:pPr>
        <w:pStyle w:val="BodyTextIndent2"/>
        <w:spacing w:lineRule="auto" w:line="276"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12. Istotne postanowienia umowy, które zostaną zawarte w jej treści.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Projekt umowy w załączniku nr 3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ZAŁĄCZNIKI  DO  OGŁOSZENIA: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Załącznik nr 1 - Formularz ofertowy – </w:t>
      </w:r>
      <w:r>
        <w:rPr>
          <w:rFonts w:eastAsia="Calibri" w:cs="Arial" w:ascii="Arial" w:hAnsi="Arial"/>
          <w:sz w:val="20"/>
          <w:szCs w:val="20"/>
        </w:rPr>
        <w:t>załącznik nr 1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Załącznik nr 2 - Formularz asortymentowo- cenowy (</w:t>
      </w:r>
      <w:r>
        <w:rPr>
          <w:rFonts w:eastAsia="Calibri" w:cs="Arial" w:ascii="Arial" w:hAnsi="Arial"/>
          <w:sz w:val="20"/>
          <w:szCs w:val="20"/>
        </w:rPr>
        <w:t>2</w:t>
      </w:r>
      <w:r>
        <w:rPr>
          <w:rFonts w:eastAsia="Calibri" w:cs="Arial" w:ascii="Arial" w:hAnsi="Arial"/>
          <w:sz w:val="20"/>
          <w:szCs w:val="20"/>
        </w:rPr>
        <w:t>.1.</w:t>
      </w:r>
      <w:r>
        <w:rPr>
          <w:rFonts w:eastAsia="Calibri" w:cs="Arial" w:ascii="Arial" w:hAnsi="Arial"/>
          <w:sz w:val="20"/>
          <w:szCs w:val="20"/>
        </w:rPr>
        <w:t>1</w:t>
      </w:r>
      <w:r>
        <w:rPr>
          <w:rFonts w:eastAsia="Calibri" w:cs="Arial" w:ascii="Arial" w:hAnsi="Arial"/>
          <w:sz w:val="20"/>
          <w:szCs w:val="20"/>
        </w:rPr>
        <w:t xml:space="preserve"> i </w:t>
      </w:r>
      <w:r>
        <w:rPr>
          <w:rFonts w:eastAsia="Calibri" w:cs="Arial" w:ascii="Arial" w:hAnsi="Arial"/>
          <w:sz w:val="20"/>
          <w:szCs w:val="20"/>
        </w:rPr>
        <w:t>2.1</w:t>
      </w:r>
      <w:r>
        <w:rPr>
          <w:rFonts w:eastAsia="Calibri" w:cs="Arial" w:ascii="Arial" w:hAnsi="Arial"/>
          <w:sz w:val="20"/>
          <w:szCs w:val="20"/>
        </w:rPr>
        <w:t>.2)- odpowiednio dla wybranej części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ab/>
        <w:tab/>
        <w:t xml:space="preserve">- </w:t>
      </w:r>
      <w:r>
        <w:rPr>
          <w:rFonts w:eastAsia="Calibri" w:cs="Arial" w:ascii="Arial" w:hAnsi="Arial"/>
          <w:sz w:val="20"/>
          <w:szCs w:val="20"/>
        </w:rPr>
        <w:t xml:space="preserve">wykaz miejsc dostaw (załączniki </w:t>
      </w:r>
      <w:r>
        <w:rPr>
          <w:rFonts w:eastAsia="Calibri" w:cs="Arial" w:ascii="Arial" w:hAnsi="Arial"/>
          <w:sz w:val="20"/>
          <w:szCs w:val="20"/>
        </w:rPr>
        <w:t>2</w:t>
      </w:r>
      <w:r>
        <w:rPr>
          <w:rFonts w:eastAsia="Calibri" w:cs="Arial" w:ascii="Arial" w:hAnsi="Arial"/>
          <w:sz w:val="20"/>
          <w:szCs w:val="20"/>
        </w:rPr>
        <w:t xml:space="preserve">.2.1 i </w:t>
      </w:r>
      <w:r>
        <w:rPr>
          <w:rFonts w:eastAsia="Calibri" w:cs="Arial" w:ascii="Arial" w:hAnsi="Arial"/>
          <w:sz w:val="20"/>
          <w:szCs w:val="20"/>
        </w:rPr>
        <w:t>2.2.2)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Załącznik nr 3 - Projekt umowy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Załącznik nr 4 - Oświadczenie RODO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Załącznik nr 5 - Oświadczenie o braku podstaw do wykluczenia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Załącznik nr 6 - Oświadczenie o podwykonawcach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</w:num>
  <w:num w:numId="13">
    <w:abstractNumId w:val="7"/>
    <w:lvlOverride w:ilvl="0">
      <w:startOverride w:val="4"/>
    </w:lvlOverride>
  </w:num>
  <w:num w:numId="14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5377-07C5-4A20-B4BF-9811AA70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LibreOffice/7.6.2.1$Windows_X86_64 LibreOffice_project/56f7684011345957bbf33a7ee678afaf4d2ba333</Application>
  <AppVersion>15.0000</AppVersion>
  <Pages>4</Pages>
  <Words>990</Words>
  <Characters>6045</Characters>
  <CharactersWithSpaces>7165</CharactersWithSpaces>
  <Paragraphs>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2024-08-13T09:35:29Z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