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824A91">
        <w:rPr>
          <w:rFonts w:ascii="Calibri" w:hAnsi="Calibri"/>
          <w:i/>
          <w:color w:val="000000" w:themeColor="text1"/>
          <w:sz w:val="22"/>
          <w:szCs w:val="22"/>
        </w:rPr>
        <w:t>8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24A91">
        <w:rPr>
          <w:rFonts w:ascii="Calibri" w:hAnsi="Calibri"/>
          <w:b/>
          <w:color w:val="auto"/>
          <w:sz w:val="22"/>
          <w:szCs w:val="22"/>
        </w:rPr>
        <w:t>mięsa oraz wędlin drobiowych i wieprzowych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</w:t>
      </w:r>
      <w:r w:rsidR="00824A91">
        <w:rPr>
          <w:rFonts w:ascii="Calibri" w:hAnsi="Calibri"/>
          <w:b/>
          <w:color w:val="auto"/>
          <w:sz w:val="22"/>
          <w:szCs w:val="22"/>
        </w:rPr>
        <w:t xml:space="preserve">                  </w:t>
      </w:r>
      <w:r w:rsidR="00C3289A">
        <w:rPr>
          <w:rFonts w:ascii="Calibri" w:hAnsi="Calibri"/>
          <w:b/>
          <w:color w:val="auto"/>
          <w:sz w:val="22"/>
          <w:szCs w:val="22"/>
        </w:rPr>
        <w:t>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275F32" w:rsidRPr="00824A91" w:rsidRDefault="009220E6" w:rsidP="00824A91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CD" w:rsidRDefault="007119CD" w:rsidP="00275F32">
      <w:r>
        <w:separator/>
      </w:r>
    </w:p>
  </w:endnote>
  <w:endnote w:type="continuationSeparator" w:id="0">
    <w:p w:rsidR="007119CD" w:rsidRDefault="007119CD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CD" w:rsidRDefault="007119CD" w:rsidP="00275F32">
      <w:r>
        <w:separator/>
      </w:r>
    </w:p>
  </w:footnote>
  <w:footnote w:type="continuationSeparator" w:id="0">
    <w:p w:rsidR="007119CD" w:rsidRDefault="007119CD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119CD"/>
    <w:rsid w:val="007B3776"/>
    <w:rsid w:val="007B6CDB"/>
    <w:rsid w:val="00824A91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2BC9-C9A4-49E8-A63E-AB5D19BC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64</cp:revision>
  <cp:lastPrinted>2021-11-02T07:47:00Z</cp:lastPrinted>
  <dcterms:created xsi:type="dcterms:W3CDTF">2018-07-06T12:23:00Z</dcterms:created>
  <dcterms:modified xsi:type="dcterms:W3CDTF">2022-11-28T12:14:00Z</dcterms:modified>
</cp:coreProperties>
</file>