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1489" w14:textId="77777777" w:rsidR="00843A88" w:rsidRPr="00AD45A9" w:rsidRDefault="006A1C5E" w:rsidP="00C02B9D">
      <w:pPr>
        <w:spacing w:after="480" w:line="276" w:lineRule="auto"/>
        <w:jc w:val="right"/>
        <w:rPr>
          <w:rFonts w:ascii="Arial" w:hAnsi="Arial" w:cs="Arial"/>
          <w:sz w:val="24"/>
          <w:szCs w:val="24"/>
        </w:rPr>
      </w:pPr>
      <w:r w:rsidRPr="006A1C5E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6A1C5E">
        <w:rPr>
          <w:rFonts w:ascii="Arial" w:hAnsi="Arial" w:cs="Arial"/>
          <w:sz w:val="24"/>
          <w:szCs w:val="24"/>
        </w:rPr>
        <w:t>2024-11-14</w:t>
      </w:r>
    </w:p>
    <w:p w14:paraId="3A8298F2" w14:textId="2EF954FB" w:rsidR="00843A88" w:rsidRPr="00AD45A9" w:rsidRDefault="006A1C5E" w:rsidP="00C02B9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A1C5E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C02B9D">
        <w:rPr>
          <w:rFonts w:ascii="Arial" w:hAnsi="Arial" w:cs="Arial"/>
          <w:b/>
          <w:bCs/>
          <w:sz w:val="24"/>
          <w:szCs w:val="24"/>
        </w:rPr>
        <w:br/>
      </w:r>
      <w:r w:rsidRPr="006A1C5E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3F325933" w14:textId="77777777" w:rsidR="00843A88" w:rsidRPr="00AD45A9" w:rsidRDefault="006A1C5E" w:rsidP="00C02B9D">
      <w:pPr>
        <w:spacing w:line="276" w:lineRule="auto"/>
        <w:rPr>
          <w:rFonts w:ascii="Arial" w:hAnsi="Arial" w:cs="Arial"/>
          <w:sz w:val="24"/>
          <w:szCs w:val="24"/>
        </w:rPr>
      </w:pPr>
      <w:r w:rsidRPr="006A1C5E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6A1C5E">
        <w:rPr>
          <w:rFonts w:ascii="Arial" w:hAnsi="Arial" w:cs="Arial"/>
          <w:sz w:val="24"/>
          <w:szCs w:val="24"/>
        </w:rPr>
        <w:t>16</w:t>
      </w:r>
    </w:p>
    <w:p w14:paraId="0994D8D7" w14:textId="77777777" w:rsidR="00843A88" w:rsidRPr="00AD45A9" w:rsidRDefault="006A1C5E" w:rsidP="00C02B9D">
      <w:pPr>
        <w:spacing w:line="276" w:lineRule="auto"/>
        <w:rPr>
          <w:rFonts w:ascii="Arial" w:hAnsi="Arial" w:cs="Arial"/>
          <w:sz w:val="24"/>
          <w:szCs w:val="24"/>
        </w:rPr>
      </w:pPr>
      <w:r w:rsidRPr="006A1C5E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6A1C5E">
        <w:rPr>
          <w:rFonts w:ascii="Arial" w:hAnsi="Arial" w:cs="Arial"/>
          <w:sz w:val="24"/>
          <w:szCs w:val="24"/>
        </w:rPr>
        <w:t>Ostrów Wielkopolski</w:t>
      </w:r>
    </w:p>
    <w:p w14:paraId="5A73AB3D" w14:textId="77777777" w:rsidR="00843A88" w:rsidRPr="00AD45A9" w:rsidRDefault="00843A88" w:rsidP="00C02B9D">
      <w:pPr>
        <w:tabs>
          <w:tab w:val="left" w:pos="708"/>
          <w:tab w:val="center" w:pos="4536"/>
          <w:tab w:val="right" w:pos="9072"/>
        </w:tabs>
        <w:spacing w:after="20" w:line="276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227D1A61" w14:textId="77777777" w:rsidR="00843A88" w:rsidRDefault="00843A88" w:rsidP="00C02B9D">
      <w:pPr>
        <w:tabs>
          <w:tab w:val="left" w:pos="708"/>
          <w:tab w:val="center" w:pos="4536"/>
          <w:tab w:val="right" w:pos="9072"/>
        </w:tabs>
        <w:spacing w:after="480" w:line="276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3469BF33" w14:textId="77777777" w:rsidR="004E4B64" w:rsidRPr="004E4B64" w:rsidRDefault="004E4B64" w:rsidP="00C02B9D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572689C8" w14:textId="77777777" w:rsidTr="00FD4AEC">
        <w:tc>
          <w:tcPr>
            <w:tcW w:w="2269" w:type="dxa"/>
            <w:shd w:val="clear" w:color="auto" w:fill="auto"/>
          </w:tcPr>
          <w:p w14:paraId="57D8D7B3" w14:textId="77777777" w:rsidR="004E4B64" w:rsidRPr="004E4B64" w:rsidRDefault="004E4B64" w:rsidP="00C02B9D">
            <w:pPr>
              <w:tabs>
                <w:tab w:val="center" w:pos="4536"/>
                <w:tab w:val="right" w:pos="9072"/>
              </w:tabs>
              <w:spacing w:line="276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4D7D581" w14:textId="2E3DE36C" w:rsidR="004E4B64" w:rsidRPr="004E4B64" w:rsidRDefault="006A1C5E" w:rsidP="00C02B9D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1C5E">
              <w:rPr>
                <w:rFonts w:ascii="Arial" w:hAnsi="Arial" w:cs="Arial"/>
                <w:bCs/>
                <w:sz w:val="24"/>
                <w:szCs w:val="24"/>
              </w:rPr>
              <w:t>Przebudowa i rozbudowa budynku Starostwa Powiatowego w Ostrowie Wielkopolskim - etap VII</w:t>
            </w:r>
          </w:p>
        </w:tc>
      </w:tr>
      <w:tr w:rsidR="006A1C5E" w:rsidRPr="004E4B64" w14:paraId="0701EA40" w14:textId="77777777" w:rsidTr="009165CA">
        <w:tc>
          <w:tcPr>
            <w:tcW w:w="2269" w:type="dxa"/>
            <w:shd w:val="clear" w:color="auto" w:fill="auto"/>
          </w:tcPr>
          <w:p w14:paraId="7C80A847" w14:textId="77777777" w:rsidR="006A1C5E" w:rsidRPr="004E4B64" w:rsidRDefault="006A1C5E" w:rsidP="00C02B9D">
            <w:pPr>
              <w:tabs>
                <w:tab w:val="center" w:pos="4536"/>
                <w:tab w:val="right" w:pos="9072"/>
              </w:tabs>
              <w:spacing w:line="276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EC497D6" w14:textId="77777777" w:rsidR="006A1C5E" w:rsidRPr="004E4B64" w:rsidRDefault="006A1C5E" w:rsidP="00C02B9D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1C5E">
              <w:rPr>
                <w:rFonts w:ascii="Arial" w:hAnsi="Arial" w:cs="Arial"/>
                <w:bCs/>
                <w:sz w:val="24"/>
                <w:szCs w:val="24"/>
              </w:rPr>
              <w:t>RPZ.272.16.2024</w:t>
            </w:r>
          </w:p>
        </w:tc>
      </w:tr>
    </w:tbl>
    <w:p w14:paraId="6F845650" w14:textId="77777777" w:rsidR="004E4B64" w:rsidRPr="00AD45A9" w:rsidRDefault="004E4B64" w:rsidP="00C02B9D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15550F12" w14:textId="77777777" w:rsidTr="00C46732">
        <w:tc>
          <w:tcPr>
            <w:tcW w:w="9330" w:type="dxa"/>
            <w:shd w:val="clear" w:color="auto" w:fill="F2F2F2"/>
            <w:hideMark/>
          </w:tcPr>
          <w:p w14:paraId="42F03CB0" w14:textId="77777777" w:rsidR="00843A88" w:rsidRPr="00AD45A9" w:rsidRDefault="00843A88" w:rsidP="00C02B9D">
            <w:pPr>
              <w:keepNext/>
              <w:spacing w:before="240" w:after="240" w:line="276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B2FE4ED" w14:textId="5399F0E1" w:rsidR="0012774F" w:rsidRPr="00E935D6" w:rsidRDefault="00520165" w:rsidP="00C02B9D">
      <w:pPr>
        <w:spacing w:before="600"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6A1C5E" w:rsidRPr="006A1C5E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6A1C5E" w:rsidRPr="006A1C5E">
        <w:rPr>
          <w:rFonts w:ascii="Arial" w:hAnsi="Arial" w:cs="Arial"/>
          <w:sz w:val="24"/>
          <w:szCs w:val="24"/>
        </w:rPr>
        <w:t>(t.j. Dz. U. z 202</w:t>
      </w:r>
      <w:r w:rsidR="00C02B9D">
        <w:rPr>
          <w:rFonts w:ascii="Arial" w:hAnsi="Arial" w:cs="Arial"/>
          <w:sz w:val="24"/>
          <w:szCs w:val="24"/>
        </w:rPr>
        <w:t>4</w:t>
      </w:r>
      <w:r w:rsidR="006A1C5E" w:rsidRPr="006A1C5E">
        <w:rPr>
          <w:rFonts w:ascii="Arial" w:hAnsi="Arial" w:cs="Arial"/>
          <w:sz w:val="24"/>
          <w:szCs w:val="24"/>
        </w:rPr>
        <w:t>r. poz. 1</w:t>
      </w:r>
      <w:r w:rsidR="00C02B9D">
        <w:rPr>
          <w:rFonts w:ascii="Arial" w:hAnsi="Arial" w:cs="Arial"/>
          <w:sz w:val="24"/>
          <w:szCs w:val="24"/>
        </w:rPr>
        <w:t>320</w:t>
      </w:r>
      <w:r w:rsidR="006A1C5E" w:rsidRPr="006A1C5E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6A1C5E" w:rsidRPr="00E935D6" w14:paraId="31A07F0F" w14:textId="77777777" w:rsidTr="009165CA">
        <w:tc>
          <w:tcPr>
            <w:tcW w:w="9356" w:type="dxa"/>
            <w:shd w:val="clear" w:color="auto" w:fill="auto"/>
          </w:tcPr>
          <w:p w14:paraId="776E4B8F" w14:textId="77777777" w:rsidR="006A1C5E" w:rsidRPr="004E4B64" w:rsidRDefault="006A1C5E" w:rsidP="00C02B9D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6A1C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5D55A9B4" w14:textId="77777777" w:rsidR="006A1C5E" w:rsidRPr="004E4B64" w:rsidRDefault="006A1C5E" w:rsidP="00C02B9D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Proszę o dokładne sprecyzowanie jakie okna są wymieniane i w jakich ilościach oraz o przesłanie szkicu jak okna mają docelowo wyglądać.</w:t>
            </w:r>
          </w:p>
          <w:p w14:paraId="3A5C48DD" w14:textId="77777777" w:rsidR="006A1C5E" w:rsidRPr="004E4B64" w:rsidRDefault="006A1C5E" w:rsidP="00C02B9D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1642466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Dokładne  sprecyzowanie  jakie  okna  są  wymieniane  i  w  jakich  ilościach  znajduje  się  w  przekazanym  Wykonawcy  PR  (3.3 TABELA PRZEDMIARU ROBÓT,  3.4 PRZEDMIAR ROBÓT), rys.  rzut  I  piętra),  STWiOR.</w:t>
            </w:r>
          </w:p>
          <w:p w14:paraId="79D515EC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B6F9C4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 xml:space="preserve">pkt.  6.  (pomieszczenie  204  -  Sala  Lipskiego)   </w:t>
            </w:r>
          </w:p>
          <w:p w14:paraId="4C98C352" w14:textId="322EED12" w:rsidR="006A1C5E" w:rsidRPr="006A1C5E" w:rsidRDefault="00C02B9D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9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36A67C" wp14:editId="7114427E">
                  <wp:extent cx="5749925" cy="782955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92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A0904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8AB55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pkt. 7.  (pomieszczenie  205  -  Sekretariat  Starosty)</w:t>
            </w:r>
          </w:p>
          <w:p w14:paraId="2B219D4B" w14:textId="0320A060" w:rsidR="006A1C5E" w:rsidRPr="006A1C5E" w:rsidRDefault="00C02B9D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9D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56172B58" wp14:editId="326F40C3">
                  <wp:extent cx="5698490" cy="812165"/>
                  <wp:effectExtent l="0" t="0" r="0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4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BE656" w14:textId="77777777" w:rsidR="00C02B9D" w:rsidRDefault="00C02B9D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1239FC" w14:textId="23993C52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pkt.  8.  (pomieszczenie  205a  -  Biuro  Starosty)</w:t>
            </w:r>
          </w:p>
          <w:p w14:paraId="37476618" w14:textId="6ED0C103" w:rsidR="006A1C5E" w:rsidRPr="006A1C5E" w:rsidRDefault="00C02B9D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9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084C39F" wp14:editId="1AEA87FA">
                  <wp:extent cx="5654675" cy="812165"/>
                  <wp:effectExtent l="0" t="0" r="0" b="0"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67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46FA0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DB1CDA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pkt.  9.  (pomieszczenie  205b  -  Biuro  wice-Starosty)</w:t>
            </w:r>
          </w:p>
          <w:p w14:paraId="11EE94DD" w14:textId="2A505F11" w:rsidR="006A1C5E" w:rsidRPr="006A1C5E" w:rsidRDefault="00C02B9D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9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C4ED098" wp14:editId="4D49951E">
                  <wp:extent cx="5588635" cy="775335"/>
                  <wp:effectExtent l="0" t="0" r="0" b="0"/>
                  <wp:docPr id="3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63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1A892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3CAB0C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Zamawiający  na  dzień  dzisiejszy  nie  dysponuje  szkicem  jak okna mają docelowo wyglądać.</w:t>
            </w:r>
          </w:p>
          <w:p w14:paraId="287AEC8A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1234E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Zamawiający  załączył  do  materiałów  przetargowych  INWENTARYZACJĘ  FOTOGRAFICZNĄ  pomieszczeń  ujmującą  również  obraz  graficzny  istniejących  okien  celem  możliwości   odtworzenia  ich  podziałów.</w:t>
            </w:r>
          </w:p>
          <w:p w14:paraId="08443185" w14:textId="77777777" w:rsidR="006A1C5E" w:rsidRPr="006A1C5E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C680D" w14:textId="77777777" w:rsidR="006A1C5E" w:rsidRPr="004E4B64" w:rsidRDefault="006A1C5E" w:rsidP="00C02B9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C5E">
              <w:rPr>
                <w:rFonts w:ascii="Arial" w:hAnsi="Arial" w:cs="Arial"/>
                <w:sz w:val="24"/>
                <w:szCs w:val="24"/>
              </w:rPr>
              <w:t>Zamawiający  zwraca  uwagę  że  generalnie  są  dwa  typy  okien  O1,  O2  a  ich  szczegółowa  inwentaryzacja  celem  odtworzenia  w  nowych  parametrach  technicznych  jest  obowiązkiem  Wykonawcy  przed  złożeniem  zamówienia  dostawy.</w:t>
            </w:r>
          </w:p>
        </w:tc>
      </w:tr>
    </w:tbl>
    <w:p w14:paraId="75372F19" w14:textId="77777777" w:rsidR="00BE7BFD" w:rsidRPr="00E935D6" w:rsidRDefault="00BE7BFD" w:rsidP="00C02B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82B85E" w14:textId="25D8126D" w:rsidR="006D4AB3" w:rsidRPr="00C02B9D" w:rsidRDefault="00C02B9D" w:rsidP="00C02B9D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C02B9D">
        <w:rPr>
          <w:rFonts w:ascii="Arial" w:hAnsi="Arial" w:cs="Arial"/>
          <w:sz w:val="24"/>
          <w:szCs w:val="24"/>
        </w:rPr>
        <w:t>/-/ Marcin Woliński</w:t>
      </w:r>
      <w:r w:rsidRPr="00C02B9D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C02B9D" w:rsidSect="00843A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0E632" w14:textId="77777777" w:rsidR="003C2431" w:rsidRDefault="003C2431">
      <w:r>
        <w:separator/>
      </w:r>
    </w:p>
  </w:endnote>
  <w:endnote w:type="continuationSeparator" w:id="0">
    <w:p w14:paraId="5E888742" w14:textId="77777777" w:rsidR="003C2431" w:rsidRDefault="003C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624B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4DE3B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1424" w14:textId="2E546295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6CFF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9691F3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DF841B" w14:textId="77777777" w:rsidR="006D4AB3" w:rsidRDefault="006D4AB3">
    <w:pPr>
      <w:pStyle w:val="Stopka"/>
      <w:tabs>
        <w:tab w:val="clear" w:pos="4536"/>
        <w:tab w:val="left" w:pos="6237"/>
      </w:tabs>
    </w:pPr>
  </w:p>
  <w:p w14:paraId="39DBD4B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0737" w14:textId="77777777" w:rsidR="003C2431" w:rsidRDefault="003C2431">
      <w:r>
        <w:separator/>
      </w:r>
    </w:p>
  </w:footnote>
  <w:footnote w:type="continuationSeparator" w:id="0">
    <w:p w14:paraId="03F704D0" w14:textId="77777777" w:rsidR="003C2431" w:rsidRDefault="003C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C21" w14:textId="77777777" w:rsidR="006A1C5E" w:rsidRDefault="006A1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B661" w14:textId="77777777" w:rsidR="006A1C5E" w:rsidRDefault="006A1C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6647" w14:textId="77777777" w:rsidR="006A1C5E" w:rsidRDefault="006A1C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20821538">
    <w:abstractNumId w:val="3"/>
  </w:num>
  <w:num w:numId="2" w16cid:durableId="1330794740">
    <w:abstractNumId w:val="6"/>
  </w:num>
  <w:num w:numId="3" w16cid:durableId="1709909838">
    <w:abstractNumId w:val="2"/>
  </w:num>
  <w:num w:numId="4" w16cid:durableId="233930110">
    <w:abstractNumId w:val="5"/>
  </w:num>
  <w:num w:numId="5" w16cid:durableId="655501425">
    <w:abstractNumId w:val="0"/>
  </w:num>
  <w:num w:numId="6" w16cid:durableId="1131093866">
    <w:abstractNumId w:val="1"/>
  </w:num>
  <w:num w:numId="7" w16cid:durableId="1665551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28"/>
    <w:rsid w:val="00031374"/>
    <w:rsid w:val="000A1097"/>
    <w:rsid w:val="000E2A8F"/>
    <w:rsid w:val="0012774F"/>
    <w:rsid w:val="00144B7A"/>
    <w:rsid w:val="00180C6E"/>
    <w:rsid w:val="0029606A"/>
    <w:rsid w:val="003C2431"/>
    <w:rsid w:val="004848F3"/>
    <w:rsid w:val="004A75F2"/>
    <w:rsid w:val="004E4B64"/>
    <w:rsid w:val="005144A9"/>
    <w:rsid w:val="00520165"/>
    <w:rsid w:val="005B1B08"/>
    <w:rsid w:val="00632C3C"/>
    <w:rsid w:val="00662BDB"/>
    <w:rsid w:val="006A1C5E"/>
    <w:rsid w:val="006A5DF1"/>
    <w:rsid w:val="006B7198"/>
    <w:rsid w:val="006D4AB3"/>
    <w:rsid w:val="006F3B81"/>
    <w:rsid w:val="007D7198"/>
    <w:rsid w:val="00843A88"/>
    <w:rsid w:val="00864A4B"/>
    <w:rsid w:val="00870F9F"/>
    <w:rsid w:val="008804B6"/>
    <w:rsid w:val="00897AB0"/>
    <w:rsid w:val="008A3553"/>
    <w:rsid w:val="00A905AC"/>
    <w:rsid w:val="00BA6584"/>
    <w:rsid w:val="00BE7BFD"/>
    <w:rsid w:val="00C02B9D"/>
    <w:rsid w:val="00C370F2"/>
    <w:rsid w:val="00C44EEC"/>
    <w:rsid w:val="00C46732"/>
    <w:rsid w:val="00D22FFA"/>
    <w:rsid w:val="00D8461B"/>
    <w:rsid w:val="00D915F2"/>
    <w:rsid w:val="00DF32E8"/>
    <w:rsid w:val="00DF53CA"/>
    <w:rsid w:val="00E01E28"/>
    <w:rsid w:val="00E212F8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11BDC"/>
  <w15:chartTrackingRefBased/>
  <w15:docId w15:val="{DF752D4E-23EE-4210-A57B-9247704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2024-11-14T08:47:00Z</dcterms:created>
  <dcterms:modified xsi:type="dcterms:W3CDTF">2024-11-14T08:47:00Z</dcterms:modified>
</cp:coreProperties>
</file>