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775E6F76" w:rsidR="00E42465" w:rsidRPr="00321F6B" w:rsidRDefault="00CD7222" w:rsidP="00321F6B">
      <w:pPr>
        <w:pStyle w:val="Podtytu"/>
        <w:tabs>
          <w:tab w:val="left" w:pos="7938"/>
        </w:tabs>
        <w:spacing w:after="0" w:line="240" w:lineRule="auto"/>
        <w:jc w:val="both"/>
        <w:rPr>
          <w:rFonts w:ascii="Times New Roman" w:hAnsi="Times New Roman" w:cs="Times New Roman"/>
          <w:color w:val="auto"/>
          <w:sz w:val="24"/>
          <w:szCs w:val="24"/>
        </w:rPr>
      </w:pPr>
      <w:r w:rsidRPr="00321F6B">
        <w:rPr>
          <w:rFonts w:ascii="Times New Roman" w:hAnsi="Times New Roman" w:cs="Times New Roman"/>
          <w:color w:val="auto"/>
          <w:sz w:val="24"/>
          <w:szCs w:val="24"/>
        </w:rPr>
        <w:t xml:space="preserve"> </w:t>
      </w:r>
      <w:r w:rsidR="004939C6" w:rsidRPr="00321F6B">
        <w:rPr>
          <w:rFonts w:ascii="Times New Roman" w:hAnsi="Times New Roman" w:cs="Times New Roman"/>
          <w:color w:val="auto"/>
          <w:sz w:val="24"/>
          <w:szCs w:val="24"/>
        </w:rPr>
        <w:t xml:space="preserve">Załącznik nr </w:t>
      </w:r>
      <w:r w:rsidR="00EF34F8" w:rsidRPr="00321F6B">
        <w:rPr>
          <w:rFonts w:ascii="Times New Roman" w:hAnsi="Times New Roman" w:cs="Times New Roman"/>
          <w:color w:val="auto"/>
          <w:sz w:val="24"/>
          <w:szCs w:val="24"/>
        </w:rPr>
        <w:t>…..</w:t>
      </w:r>
      <w:r w:rsidR="004939C6" w:rsidRPr="00321F6B">
        <w:rPr>
          <w:rFonts w:ascii="Times New Roman" w:hAnsi="Times New Roman" w:cs="Times New Roman"/>
          <w:color w:val="auto"/>
          <w:sz w:val="24"/>
          <w:szCs w:val="24"/>
        </w:rPr>
        <w:t xml:space="preserve"> do SWZ</w:t>
      </w:r>
      <w:r w:rsidR="00CA678E" w:rsidRPr="00321F6B">
        <w:rPr>
          <w:rFonts w:ascii="Times New Roman" w:hAnsi="Times New Roman" w:cs="Times New Roman"/>
          <w:color w:val="auto"/>
          <w:sz w:val="24"/>
          <w:szCs w:val="24"/>
        </w:rPr>
        <w:t xml:space="preserve">.     </w:t>
      </w:r>
      <w:r w:rsidR="00331EB3" w:rsidRPr="00321F6B">
        <w:rPr>
          <w:rFonts w:ascii="Times New Roman" w:hAnsi="Times New Roman" w:cs="Times New Roman"/>
          <w:color w:val="auto"/>
          <w:sz w:val="24"/>
          <w:szCs w:val="24"/>
        </w:rPr>
        <w:t xml:space="preserve">                                                            </w:t>
      </w:r>
      <w:r w:rsidR="00CA678E" w:rsidRPr="00321F6B">
        <w:rPr>
          <w:rFonts w:ascii="Times New Roman" w:hAnsi="Times New Roman" w:cs="Times New Roman"/>
          <w:color w:val="auto"/>
          <w:sz w:val="24"/>
          <w:szCs w:val="24"/>
        </w:rPr>
        <w:t xml:space="preserve"> </w:t>
      </w:r>
      <w:r w:rsidR="00016BF8" w:rsidRPr="00321F6B">
        <w:rPr>
          <w:rFonts w:ascii="Times New Roman" w:hAnsi="Times New Roman" w:cs="Times New Roman"/>
          <w:b/>
          <w:bCs/>
          <w:color w:val="auto"/>
          <w:sz w:val="24"/>
          <w:szCs w:val="24"/>
        </w:rPr>
        <w:t>(Projekt)</w:t>
      </w:r>
    </w:p>
    <w:p w14:paraId="25D079F4" w14:textId="77777777" w:rsidR="004A5155" w:rsidRDefault="004A5155" w:rsidP="00321F6B">
      <w:pPr>
        <w:autoSpaceDE w:val="0"/>
        <w:autoSpaceDN w:val="0"/>
        <w:adjustRightInd w:val="0"/>
        <w:spacing w:after="0" w:line="240" w:lineRule="auto"/>
        <w:jc w:val="center"/>
        <w:rPr>
          <w:rFonts w:ascii="Times New Roman" w:hAnsi="Times New Roman" w:cs="Times New Roman"/>
          <w:b/>
          <w:bCs/>
          <w:sz w:val="24"/>
          <w:szCs w:val="24"/>
        </w:rPr>
      </w:pPr>
    </w:p>
    <w:p w14:paraId="25713217" w14:textId="77777777" w:rsidR="004C69F4" w:rsidRPr="00321F6B" w:rsidRDefault="004C69F4" w:rsidP="00321F6B">
      <w:pPr>
        <w:autoSpaceDE w:val="0"/>
        <w:autoSpaceDN w:val="0"/>
        <w:adjustRightInd w:val="0"/>
        <w:spacing w:after="0" w:line="240" w:lineRule="auto"/>
        <w:jc w:val="center"/>
        <w:rPr>
          <w:rFonts w:ascii="Times New Roman" w:hAnsi="Times New Roman" w:cs="Times New Roman"/>
          <w:b/>
          <w:bCs/>
          <w:sz w:val="24"/>
          <w:szCs w:val="24"/>
        </w:rPr>
      </w:pPr>
    </w:p>
    <w:p w14:paraId="6E8A0470" w14:textId="002CA167" w:rsidR="00F20B9D" w:rsidRPr="00321F6B" w:rsidRDefault="00F20B9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Umowa nr IGK/…../20</w:t>
      </w:r>
      <w:r w:rsidR="002C207F" w:rsidRPr="00321F6B">
        <w:rPr>
          <w:rFonts w:ascii="Times New Roman" w:hAnsi="Times New Roman" w:cs="Times New Roman"/>
          <w:b/>
          <w:bCs/>
          <w:sz w:val="24"/>
          <w:szCs w:val="24"/>
        </w:rPr>
        <w:t>2</w:t>
      </w:r>
      <w:r w:rsidR="00202D7C">
        <w:rPr>
          <w:rFonts w:ascii="Times New Roman" w:hAnsi="Times New Roman" w:cs="Times New Roman"/>
          <w:b/>
          <w:bCs/>
          <w:sz w:val="24"/>
          <w:szCs w:val="24"/>
        </w:rPr>
        <w:t>2</w:t>
      </w:r>
      <w:r w:rsidRPr="00321F6B">
        <w:rPr>
          <w:rFonts w:ascii="Times New Roman" w:hAnsi="Times New Roman" w:cs="Times New Roman"/>
          <w:b/>
          <w:bCs/>
          <w:sz w:val="24"/>
          <w:szCs w:val="24"/>
        </w:rPr>
        <w:t xml:space="preserve"> </w:t>
      </w:r>
    </w:p>
    <w:p w14:paraId="044B4588" w14:textId="77777777"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p>
    <w:p w14:paraId="4C4ED419" w14:textId="3F5A24C6"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 xml:space="preserve">zawarta w dniu..................................w Urzędzie Miejskim w Jaworzynie Śląskiej pomiędzy: Gminą Jaworzyna Śląska ul. </w:t>
      </w:r>
      <w:r w:rsidR="00AF645B">
        <w:rPr>
          <w:rFonts w:ascii="Times New Roman" w:hAnsi="Times New Roman" w:cs="Times New Roman"/>
          <w:sz w:val="24"/>
          <w:szCs w:val="24"/>
        </w:rPr>
        <w:t>Powstańców 3</w:t>
      </w:r>
      <w:r w:rsidR="00A02DC6" w:rsidRPr="00321F6B">
        <w:rPr>
          <w:rFonts w:ascii="Times New Roman" w:hAnsi="Times New Roman" w:cs="Times New Roman"/>
          <w:sz w:val="24"/>
          <w:szCs w:val="24"/>
        </w:rPr>
        <w:t>,</w:t>
      </w:r>
      <w:r w:rsidRPr="00321F6B">
        <w:rPr>
          <w:rFonts w:ascii="Times New Roman" w:hAnsi="Times New Roman" w:cs="Times New Roman"/>
          <w:sz w:val="24"/>
          <w:szCs w:val="24"/>
        </w:rPr>
        <w:t xml:space="preserve"> 58-140 Jaworzyna Śląska, NIP 884 23 65 203,</w:t>
      </w:r>
      <w:r w:rsidR="00A02DC6" w:rsidRPr="00321F6B">
        <w:rPr>
          <w:rFonts w:ascii="Times New Roman" w:hAnsi="Times New Roman" w:cs="Times New Roman"/>
          <w:sz w:val="24"/>
          <w:szCs w:val="24"/>
        </w:rPr>
        <w:t xml:space="preserve"> </w:t>
      </w:r>
      <w:r w:rsidRPr="00321F6B">
        <w:rPr>
          <w:rFonts w:ascii="Times New Roman" w:hAnsi="Times New Roman" w:cs="Times New Roman"/>
          <w:sz w:val="24"/>
          <w:szCs w:val="24"/>
        </w:rPr>
        <w:t>reprezentowaną</w:t>
      </w:r>
      <w:r w:rsidR="00E17D3A"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w:t>
      </w:r>
    </w:p>
    <w:p w14:paraId="072BAE9C" w14:textId="099274E9" w:rsidR="004939C6" w:rsidRPr="00321F6B" w:rsidRDefault="00E17D3A"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Grzegorza Grzegorzewicza</w:t>
      </w:r>
      <w:r w:rsidR="004939C6" w:rsidRPr="00321F6B">
        <w:rPr>
          <w:rFonts w:ascii="Times New Roman" w:hAnsi="Times New Roman" w:cs="Times New Roman"/>
          <w:b/>
          <w:bCs/>
          <w:sz w:val="24"/>
          <w:szCs w:val="24"/>
        </w:rPr>
        <w:t xml:space="preserve"> –Burmistrza Jaworzyna Śląska,</w:t>
      </w:r>
    </w:p>
    <w:p w14:paraId="31D63CE3" w14:textId="77777777" w:rsidR="004939C6" w:rsidRPr="00321F6B" w:rsidRDefault="004939C6"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 xml:space="preserve">przy kontrasygnacie </w:t>
      </w:r>
    </w:p>
    <w:p w14:paraId="02EA9C5F" w14:textId="40ECA6B4" w:rsidR="004939C6" w:rsidRPr="00321F6B" w:rsidRDefault="002C207F"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Anny Słoty Dudzic</w:t>
      </w:r>
      <w:r w:rsidR="004939C6" w:rsidRPr="00321F6B">
        <w:rPr>
          <w:rFonts w:ascii="Times New Roman" w:hAnsi="Times New Roman" w:cs="Times New Roman"/>
          <w:b/>
          <w:bCs/>
          <w:sz w:val="24"/>
          <w:szCs w:val="24"/>
        </w:rPr>
        <w:t>– Skarbnika Gminy</w:t>
      </w:r>
    </w:p>
    <w:p w14:paraId="7D7D9C0F"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zwaną w dalszej treści umowy „Zamawiającym”,</w:t>
      </w:r>
    </w:p>
    <w:p w14:paraId="56D8EA74"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a</w:t>
      </w:r>
    </w:p>
    <w:p w14:paraId="5C95C429" w14:textId="75C0FE3C"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789346BC" w14:textId="07E63AA3"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450DA570" w14:textId="77777777"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reprezentowaną przez:</w:t>
      </w:r>
    </w:p>
    <w:p w14:paraId="37909F5E" w14:textId="266435FD"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1. ...........................................................................................................................................</w:t>
      </w:r>
    </w:p>
    <w:p w14:paraId="423E9F48" w14:textId="6D77FC48"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2. ...........................................................................................................................................</w:t>
      </w:r>
    </w:p>
    <w:p w14:paraId="0992F55D" w14:textId="0D4E45FB"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w:t>
      </w:r>
      <w:r w:rsidR="00462EDB" w:rsidRPr="00321F6B">
        <w:rPr>
          <w:rFonts w:ascii="Times New Roman" w:hAnsi="Times New Roman" w:cs="Times New Roman"/>
          <w:sz w:val="24"/>
          <w:szCs w:val="24"/>
        </w:rPr>
        <w:t>ego</w:t>
      </w:r>
      <w:r w:rsidRPr="00321F6B">
        <w:rPr>
          <w:rFonts w:ascii="Times New Roman" w:hAnsi="Times New Roman" w:cs="Times New Roman"/>
          <w:sz w:val="24"/>
          <w:szCs w:val="24"/>
        </w:rPr>
        <w:t xml:space="preserve"> w dalszej treści umowy „Wykonawcą”.</w:t>
      </w:r>
    </w:p>
    <w:p w14:paraId="589980A8" w14:textId="2A4B8FB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 Wykonawca łącznie dalej nazywani „Stronami”</w:t>
      </w:r>
    </w:p>
    <w:p w14:paraId="2FD53726" w14:textId="7777777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p>
    <w:p w14:paraId="65DBABC0" w14:textId="50EE22D2" w:rsidR="004939C6" w:rsidRPr="00321F6B" w:rsidRDefault="004939C6" w:rsidP="00321F6B">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zawierają niniejszą umowę na podstawie postępowania w trybie </w:t>
      </w:r>
      <w:r w:rsidR="00E17D3A" w:rsidRPr="00321F6B">
        <w:rPr>
          <w:rFonts w:ascii="Times New Roman" w:hAnsi="Times New Roman" w:cs="Times New Roman"/>
          <w:sz w:val="24"/>
          <w:szCs w:val="24"/>
        </w:rPr>
        <w:t>podstawowym</w:t>
      </w:r>
      <w:r w:rsidRPr="00321F6B">
        <w:rPr>
          <w:rFonts w:ascii="Times New Roman" w:hAnsi="Times New Roman" w:cs="Times New Roman"/>
          <w:sz w:val="24"/>
          <w:szCs w:val="24"/>
        </w:rPr>
        <w:t xml:space="preserve"> </w:t>
      </w:r>
      <w:r w:rsidR="00A754D4">
        <w:rPr>
          <w:rFonts w:ascii="Times New Roman" w:hAnsi="Times New Roman" w:cs="Times New Roman"/>
          <w:sz w:val="24"/>
          <w:szCs w:val="24"/>
        </w:rPr>
        <w:t xml:space="preserve">z możliwością negocjacji </w:t>
      </w:r>
      <w:r w:rsidRPr="00321F6B">
        <w:rPr>
          <w:rFonts w:ascii="Times New Roman" w:hAnsi="Times New Roman" w:cs="Times New Roman"/>
          <w:sz w:val="24"/>
          <w:szCs w:val="24"/>
        </w:rPr>
        <w:t>nr IGK.271</w:t>
      </w:r>
      <w:r w:rsidR="00202D7C">
        <w:rPr>
          <w:rFonts w:ascii="Times New Roman" w:hAnsi="Times New Roman" w:cs="Times New Roman"/>
          <w:sz w:val="24"/>
          <w:szCs w:val="24"/>
        </w:rPr>
        <w:t>.1.</w:t>
      </w:r>
      <w:r w:rsidRPr="00321F6B">
        <w:rPr>
          <w:rFonts w:ascii="Times New Roman" w:hAnsi="Times New Roman" w:cs="Times New Roman"/>
          <w:sz w:val="24"/>
          <w:szCs w:val="24"/>
        </w:rPr>
        <w:t>20</w:t>
      </w:r>
      <w:r w:rsidR="002C207F" w:rsidRPr="00321F6B">
        <w:rPr>
          <w:rFonts w:ascii="Times New Roman" w:hAnsi="Times New Roman" w:cs="Times New Roman"/>
          <w:sz w:val="24"/>
          <w:szCs w:val="24"/>
        </w:rPr>
        <w:t>2</w:t>
      </w:r>
      <w:r w:rsidR="00202D7C">
        <w:rPr>
          <w:rFonts w:ascii="Times New Roman" w:hAnsi="Times New Roman" w:cs="Times New Roman"/>
          <w:sz w:val="24"/>
          <w:szCs w:val="24"/>
        </w:rPr>
        <w:t>2</w:t>
      </w:r>
      <w:r w:rsidRPr="00321F6B">
        <w:rPr>
          <w:rFonts w:ascii="Times New Roman" w:hAnsi="Times New Roman" w:cs="Times New Roman"/>
          <w:sz w:val="24"/>
          <w:szCs w:val="24"/>
        </w:rPr>
        <w:t xml:space="preserve"> zgodnie z </w:t>
      </w:r>
      <w:r w:rsidR="002C207F" w:rsidRPr="00321F6B">
        <w:rPr>
          <w:rFonts w:ascii="Times New Roman" w:hAnsi="Times New Roman" w:cs="Times New Roman"/>
          <w:sz w:val="24"/>
          <w:szCs w:val="24"/>
        </w:rPr>
        <w:t>art. 275 pkt</w:t>
      </w:r>
      <w:r w:rsidR="0037368D" w:rsidRPr="00321F6B">
        <w:rPr>
          <w:rFonts w:ascii="Times New Roman" w:hAnsi="Times New Roman" w:cs="Times New Roman"/>
          <w:sz w:val="24"/>
          <w:szCs w:val="24"/>
        </w:rPr>
        <w:t>.</w:t>
      </w:r>
      <w:r w:rsidR="00202D7C">
        <w:rPr>
          <w:rFonts w:ascii="Times New Roman" w:hAnsi="Times New Roman" w:cs="Times New Roman"/>
          <w:sz w:val="24"/>
          <w:szCs w:val="24"/>
        </w:rPr>
        <w:t>2</w:t>
      </w:r>
      <w:r w:rsidR="00571637">
        <w:rPr>
          <w:rFonts w:ascii="Times New Roman" w:hAnsi="Times New Roman" w:cs="Times New Roman"/>
          <w:sz w:val="24"/>
          <w:szCs w:val="24"/>
        </w:rPr>
        <w:t>)</w:t>
      </w:r>
      <w:r w:rsidR="002C207F" w:rsidRPr="00321F6B">
        <w:rPr>
          <w:rFonts w:ascii="Times New Roman" w:hAnsi="Times New Roman" w:cs="Times New Roman"/>
          <w:sz w:val="24"/>
          <w:szCs w:val="24"/>
        </w:rPr>
        <w:t xml:space="preserve"> ustawy z dnia 11 września 2019</w:t>
      </w:r>
      <w:r w:rsidR="00571637">
        <w:rPr>
          <w:rFonts w:ascii="Times New Roman" w:hAnsi="Times New Roman" w:cs="Times New Roman"/>
          <w:sz w:val="24"/>
          <w:szCs w:val="24"/>
        </w:rPr>
        <w:t xml:space="preserve"> </w:t>
      </w:r>
      <w:r w:rsidR="002C207F" w:rsidRPr="00321F6B">
        <w:rPr>
          <w:rFonts w:ascii="Times New Roman" w:hAnsi="Times New Roman" w:cs="Times New Roman"/>
          <w:sz w:val="24"/>
          <w:szCs w:val="24"/>
        </w:rPr>
        <w:t>r. Prawo zamówień publicznych (Dz. U. z 20</w:t>
      </w:r>
      <w:r w:rsidR="00202D7C">
        <w:rPr>
          <w:rFonts w:ascii="Times New Roman" w:hAnsi="Times New Roman" w:cs="Times New Roman"/>
          <w:sz w:val="24"/>
          <w:szCs w:val="24"/>
        </w:rPr>
        <w:t>21</w:t>
      </w:r>
      <w:r w:rsidR="002C207F" w:rsidRPr="00321F6B">
        <w:rPr>
          <w:rFonts w:ascii="Times New Roman" w:hAnsi="Times New Roman" w:cs="Times New Roman"/>
          <w:sz w:val="24"/>
          <w:szCs w:val="24"/>
        </w:rPr>
        <w:t xml:space="preserve"> r. poz. </w:t>
      </w:r>
      <w:r w:rsidR="00202D7C">
        <w:rPr>
          <w:rFonts w:ascii="Times New Roman" w:hAnsi="Times New Roman" w:cs="Times New Roman"/>
          <w:sz w:val="24"/>
          <w:szCs w:val="24"/>
        </w:rPr>
        <w:t>1129</w:t>
      </w:r>
      <w:r w:rsidR="002C207F" w:rsidRPr="00321F6B">
        <w:rPr>
          <w:rFonts w:ascii="Times New Roman" w:hAnsi="Times New Roman" w:cs="Times New Roman"/>
          <w:sz w:val="24"/>
          <w:szCs w:val="24"/>
        </w:rPr>
        <w:t xml:space="preserve"> ze zm.)</w:t>
      </w:r>
      <w:r w:rsidR="002773E7" w:rsidRPr="00321F6B">
        <w:rPr>
          <w:rFonts w:ascii="Times New Roman" w:eastAsia="Calibri" w:hAnsi="Times New Roman" w:cs="Times New Roman"/>
          <w:sz w:val="24"/>
          <w:szCs w:val="24"/>
        </w:rPr>
        <w:t xml:space="preserve"> </w:t>
      </w:r>
      <w:r w:rsidRPr="00321F6B">
        <w:rPr>
          <w:rFonts w:ascii="Times New Roman" w:hAnsi="Times New Roman" w:cs="Times New Roman"/>
          <w:sz w:val="24"/>
          <w:szCs w:val="24"/>
        </w:rPr>
        <w:t>o następującej treści.</w:t>
      </w:r>
    </w:p>
    <w:p w14:paraId="3280C1C0" w14:textId="77777777" w:rsidR="00EC7B0E" w:rsidRPr="00321F6B" w:rsidRDefault="00EC7B0E" w:rsidP="00321F6B">
      <w:pPr>
        <w:autoSpaceDE w:val="0"/>
        <w:autoSpaceDN w:val="0"/>
        <w:adjustRightInd w:val="0"/>
        <w:spacing w:after="0" w:line="240" w:lineRule="auto"/>
        <w:jc w:val="both"/>
        <w:rPr>
          <w:rFonts w:ascii="Times New Roman" w:hAnsi="Times New Roman" w:cs="Times New Roman"/>
          <w:sz w:val="24"/>
          <w:szCs w:val="24"/>
        </w:rPr>
      </w:pPr>
    </w:p>
    <w:p w14:paraId="073770FB" w14:textId="1212855A" w:rsidR="00C45F7F" w:rsidRPr="001D6F62"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1D6F62">
        <w:rPr>
          <w:rFonts w:ascii="Times New Roman" w:hAnsi="Times New Roman" w:cs="Times New Roman"/>
          <w:b/>
          <w:bCs/>
          <w:sz w:val="24"/>
          <w:szCs w:val="24"/>
        </w:rPr>
        <w:t>§ 1. Przedmiot umowy</w:t>
      </w:r>
    </w:p>
    <w:p w14:paraId="003E99C3" w14:textId="05ED9652" w:rsidR="00C45F7F" w:rsidRPr="001D6F62" w:rsidRDefault="00C45F7F"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u w:val="single"/>
        </w:rPr>
      </w:pPr>
      <w:r w:rsidRPr="001D6F62">
        <w:rPr>
          <w:rFonts w:ascii="Times New Roman" w:hAnsi="Times New Roman" w:cs="Times New Roman"/>
          <w:sz w:val="24"/>
          <w:szCs w:val="24"/>
        </w:rPr>
        <w:t xml:space="preserve">Przedmiot </w:t>
      </w:r>
      <w:r w:rsidR="004F41A3" w:rsidRPr="001D6F62">
        <w:rPr>
          <w:rFonts w:ascii="Times New Roman" w:hAnsi="Times New Roman" w:cs="Times New Roman"/>
          <w:sz w:val="24"/>
          <w:szCs w:val="24"/>
        </w:rPr>
        <w:t>zamówienia</w:t>
      </w:r>
      <w:r w:rsidRPr="001D6F62">
        <w:rPr>
          <w:rFonts w:ascii="Times New Roman" w:hAnsi="Times New Roman" w:cs="Times New Roman"/>
          <w:sz w:val="24"/>
          <w:szCs w:val="24"/>
        </w:rPr>
        <w:t xml:space="preserve"> dotyczy realizacji projektu pn</w:t>
      </w:r>
      <w:r w:rsidRPr="001D6F62">
        <w:rPr>
          <w:rFonts w:ascii="Times New Roman" w:hAnsi="Times New Roman" w:cs="Times New Roman"/>
          <w:sz w:val="24"/>
          <w:szCs w:val="24"/>
          <w:u w:val="single"/>
        </w:rPr>
        <w:t>. Budowa/modernizacja</w:t>
      </w:r>
      <w:r w:rsidR="004F41A3" w:rsidRPr="001D6F62">
        <w:rPr>
          <w:rFonts w:ascii="Times New Roman" w:hAnsi="Times New Roman" w:cs="Times New Roman"/>
          <w:sz w:val="24"/>
          <w:szCs w:val="24"/>
          <w:u w:val="single"/>
        </w:rPr>
        <w:t>:</w:t>
      </w:r>
      <w:r w:rsidRPr="001D6F62">
        <w:rPr>
          <w:rFonts w:ascii="Times New Roman" w:hAnsi="Times New Roman" w:cs="Times New Roman"/>
          <w:sz w:val="24"/>
          <w:szCs w:val="24"/>
          <w:u w:val="single"/>
        </w:rPr>
        <w:t xml:space="preserve"> dróg wraz z sieciami </w:t>
      </w:r>
      <w:proofErr w:type="spellStart"/>
      <w:r w:rsidRPr="001D6F62">
        <w:rPr>
          <w:rFonts w:ascii="Times New Roman" w:hAnsi="Times New Roman" w:cs="Times New Roman"/>
          <w:sz w:val="24"/>
          <w:szCs w:val="24"/>
          <w:u w:val="single"/>
        </w:rPr>
        <w:t>wod-kan</w:t>
      </w:r>
      <w:proofErr w:type="spellEnd"/>
      <w:r w:rsidRPr="001D6F62">
        <w:rPr>
          <w:rFonts w:ascii="Times New Roman" w:hAnsi="Times New Roman" w:cs="Times New Roman"/>
          <w:sz w:val="24"/>
          <w:szCs w:val="24"/>
          <w:u w:val="single"/>
        </w:rPr>
        <w:t xml:space="preserve">, chodnikami </w:t>
      </w:r>
      <w:r w:rsidR="004F41A3" w:rsidRPr="001D6F62">
        <w:rPr>
          <w:rFonts w:ascii="Times New Roman" w:hAnsi="Times New Roman" w:cs="Times New Roman"/>
          <w:sz w:val="24"/>
          <w:szCs w:val="24"/>
          <w:u w:val="single"/>
        </w:rPr>
        <w:t>i</w:t>
      </w:r>
      <w:r w:rsidRPr="001D6F62">
        <w:rPr>
          <w:rFonts w:ascii="Times New Roman" w:hAnsi="Times New Roman" w:cs="Times New Roman"/>
          <w:sz w:val="24"/>
          <w:szCs w:val="24"/>
          <w:u w:val="single"/>
        </w:rPr>
        <w:t xml:space="preserve"> oświetleniem oraz obiektów sportowych i kulturalnych na terenie gminy Jaworzyna </w:t>
      </w:r>
      <w:r w:rsidR="004F41A3" w:rsidRPr="001D6F62">
        <w:rPr>
          <w:rFonts w:ascii="Times New Roman" w:hAnsi="Times New Roman" w:cs="Times New Roman"/>
          <w:sz w:val="24"/>
          <w:szCs w:val="24"/>
          <w:u w:val="single"/>
        </w:rPr>
        <w:t>Śląska</w:t>
      </w:r>
      <w:r w:rsidR="00BA473F" w:rsidRPr="001D6F62">
        <w:rPr>
          <w:rFonts w:ascii="Times New Roman" w:hAnsi="Times New Roman" w:cs="Times New Roman"/>
          <w:sz w:val="24"/>
          <w:szCs w:val="24"/>
        </w:rPr>
        <w:t>.</w:t>
      </w:r>
    </w:p>
    <w:p w14:paraId="7B10714F" w14:textId="6E6FE4CA" w:rsidR="00EF34F8" w:rsidRPr="001D6F62" w:rsidRDefault="00BF5ECA" w:rsidP="00BF5ECA">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1D6F62">
        <w:rPr>
          <w:rFonts w:ascii="Times New Roman" w:hAnsi="Times New Roman" w:cs="Times New Roman"/>
          <w:sz w:val="24"/>
          <w:szCs w:val="24"/>
        </w:rPr>
        <w:t xml:space="preserve">Przedmiotem zamówienia jest </w:t>
      </w:r>
      <w:r w:rsidRPr="001D6F62">
        <w:rPr>
          <w:rFonts w:ascii="Times New Roman" w:hAnsi="Times New Roman" w:cs="Times New Roman"/>
          <w:b/>
          <w:sz w:val="24"/>
          <w:szCs w:val="24"/>
        </w:rPr>
        <w:t xml:space="preserve">część </w:t>
      </w:r>
      <w:r w:rsidR="00202D7C" w:rsidRPr="001D6F62">
        <w:rPr>
          <w:rFonts w:ascii="Times New Roman" w:hAnsi="Times New Roman" w:cs="Times New Roman"/>
          <w:b/>
          <w:sz w:val="24"/>
          <w:szCs w:val="24"/>
        </w:rPr>
        <w:t>1</w:t>
      </w:r>
      <w:r w:rsidRPr="001D6F62">
        <w:rPr>
          <w:rFonts w:ascii="Times New Roman" w:hAnsi="Times New Roman" w:cs="Times New Roman"/>
          <w:sz w:val="24"/>
          <w:szCs w:val="24"/>
        </w:rPr>
        <w:t xml:space="preserve">, będąca częścią projektu o którym mowa w § 1 ust. 1, dofinansowana z Rządowego Funduszu Polski Ład: Program Inwestycji Strategicznych i Programu Sportowa Polska Program Rozwoju Lokalnej Infrastruktury Sportowej Edycja 2021, dotycząca </w:t>
      </w:r>
      <w:r w:rsidRPr="001D6F62">
        <w:rPr>
          <w:rFonts w:ascii="Times New Roman" w:hAnsi="Times New Roman" w:cs="Times New Roman"/>
          <w:sz w:val="24"/>
          <w:szCs w:val="24"/>
          <w:u w:val="single"/>
        </w:rPr>
        <w:t>budowy gminnego ogólnodostępnego przyszkolnego kompleksu terenowych urządzeń sportowych w Jaworzynie Śląskiej</w:t>
      </w:r>
      <w:r w:rsidRPr="001D6F62">
        <w:rPr>
          <w:rFonts w:ascii="Times New Roman" w:hAnsi="Times New Roman" w:cs="Times New Roman"/>
          <w:sz w:val="24"/>
          <w:szCs w:val="24"/>
        </w:rPr>
        <w:t xml:space="preserve"> na działce ewidencyjnej nr 672/9 obręb Jaworzyna Śląska – miasto. </w:t>
      </w:r>
      <w:r w:rsidR="00EF34F8" w:rsidRPr="001D6F62">
        <w:rPr>
          <w:rFonts w:ascii="Times New Roman" w:hAnsi="Times New Roman" w:cs="Times New Roman"/>
          <w:sz w:val="24"/>
          <w:szCs w:val="24"/>
        </w:rPr>
        <w:t xml:space="preserve">. </w:t>
      </w:r>
    </w:p>
    <w:p w14:paraId="40D7CED9" w14:textId="77777777" w:rsidR="00EF34F8" w:rsidRPr="001D6F62" w:rsidRDefault="00EF34F8"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1D6F62">
        <w:rPr>
          <w:rFonts w:ascii="Times New Roman" w:hAnsi="Times New Roman" w:cs="Times New Roman"/>
          <w:sz w:val="24"/>
          <w:szCs w:val="24"/>
        </w:rPr>
        <w:t>Przedmiot zamówienia obejmuje m. in.:</w:t>
      </w:r>
    </w:p>
    <w:p w14:paraId="006253FD" w14:textId="77777777" w:rsidR="00397C36" w:rsidRPr="001D6F62" w:rsidRDefault="00397C36" w:rsidP="00397C36">
      <w:p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Przedmiot zamówienia obejmuje m. in.:</w:t>
      </w:r>
    </w:p>
    <w:p w14:paraId="573CD3BF" w14:textId="0566EAF0" w:rsidR="00397C36" w:rsidRPr="001D6F62" w:rsidRDefault="00397C36" w:rsidP="00397C36">
      <w:pPr>
        <w:numPr>
          <w:ilvl w:val="0"/>
          <w:numId w:val="50"/>
        </w:numPr>
        <w:autoSpaceDE w:val="0"/>
        <w:autoSpaceDN w:val="0"/>
        <w:adjustRightInd w:val="0"/>
        <w:spacing w:after="0" w:line="240" w:lineRule="auto"/>
        <w:ind w:left="426" w:hanging="426"/>
        <w:jc w:val="both"/>
        <w:rPr>
          <w:rFonts w:ascii="Calibri" w:eastAsia="ArialNarrow" w:hAnsi="Calibri" w:cs="Calibri"/>
          <w:sz w:val="24"/>
          <w:szCs w:val="24"/>
        </w:rPr>
      </w:pPr>
      <w:r w:rsidRPr="001D6F62">
        <w:rPr>
          <w:rFonts w:ascii="Calibri" w:eastAsia="Calibri" w:hAnsi="Calibri" w:cs="Calibri"/>
          <w:sz w:val="24"/>
          <w:szCs w:val="24"/>
        </w:rPr>
        <w:t xml:space="preserve">Zagospodarowanie obszaru dz. nr 672/9 na przyszkolny teren rekreacyjno spacerowy poprzez budowę ogólnodostępnego przyszkolnego kompleksu terenowych urządzeń sportowych w podziale na 6 stref połączonych alejkami komunikacyjnymi o nawierzchni żwirowo - piaskowej  z oświetleniem oraz z powierzchniowym odprowadzeniem wód opadowych. </w:t>
      </w:r>
    </w:p>
    <w:p w14:paraId="53942120" w14:textId="77777777" w:rsidR="00397C36" w:rsidRPr="001D6F62" w:rsidRDefault="00397C36" w:rsidP="00397C36">
      <w:pPr>
        <w:autoSpaceDE w:val="0"/>
        <w:autoSpaceDN w:val="0"/>
        <w:adjustRightInd w:val="0"/>
        <w:spacing w:after="0" w:line="240" w:lineRule="auto"/>
        <w:ind w:left="392"/>
        <w:jc w:val="both"/>
        <w:rPr>
          <w:rFonts w:ascii="Calibri" w:eastAsia="Calibri" w:hAnsi="Calibri" w:cs="Calibri"/>
          <w:sz w:val="24"/>
          <w:szCs w:val="24"/>
        </w:rPr>
      </w:pPr>
      <w:r w:rsidRPr="001D6F62">
        <w:rPr>
          <w:rFonts w:ascii="Calibri" w:eastAsia="Calibri" w:hAnsi="Calibri" w:cs="Calibri"/>
          <w:sz w:val="24"/>
          <w:szCs w:val="24"/>
          <w:u w:val="single"/>
        </w:rPr>
        <w:t>Strefa nr 1</w:t>
      </w:r>
      <w:r w:rsidRPr="001D6F62">
        <w:rPr>
          <w:rFonts w:ascii="Calibri" w:eastAsia="Calibri" w:hAnsi="Calibri" w:cs="Calibri"/>
          <w:sz w:val="24"/>
          <w:szCs w:val="24"/>
        </w:rPr>
        <w:t>: skatepark nieogrodzony o nawierzchni betonowej z montażem małej architektury jak ławki, kosze na odpady, stojaki na rowery i stacja naprawy rowerów. Powierzchnia skateparku: 642,8 m2; powierzchnia granitowa elementów skateparku: 17,2 m2; powierzchnia chodnika z płyt betonowych: 74,3m2; powierzchnia skarp gruntowych 112,0 m2.</w:t>
      </w:r>
    </w:p>
    <w:p w14:paraId="74C7AF93" w14:textId="77777777" w:rsidR="00397C36" w:rsidRPr="001D6F62" w:rsidRDefault="00397C36" w:rsidP="00397C36">
      <w:pPr>
        <w:autoSpaceDE w:val="0"/>
        <w:autoSpaceDN w:val="0"/>
        <w:adjustRightInd w:val="0"/>
        <w:spacing w:after="0" w:line="240" w:lineRule="auto"/>
        <w:ind w:left="392"/>
        <w:jc w:val="both"/>
        <w:rPr>
          <w:rFonts w:ascii="Calibri" w:eastAsia="Calibri" w:hAnsi="Calibri" w:cs="Calibri"/>
          <w:sz w:val="24"/>
          <w:szCs w:val="24"/>
        </w:rPr>
      </w:pPr>
      <w:r w:rsidRPr="001D6F62">
        <w:rPr>
          <w:rFonts w:ascii="Calibri" w:eastAsia="Calibri" w:hAnsi="Calibri" w:cs="Calibri"/>
          <w:sz w:val="24"/>
          <w:szCs w:val="24"/>
          <w:u w:val="single"/>
        </w:rPr>
        <w:t>Strefa nr 2:</w:t>
      </w:r>
      <w:r w:rsidRPr="001D6F62">
        <w:rPr>
          <w:rFonts w:ascii="Calibri" w:eastAsia="Calibri" w:hAnsi="Calibri" w:cs="Calibri"/>
          <w:sz w:val="24"/>
          <w:szCs w:val="24"/>
        </w:rPr>
        <w:t xml:space="preserve"> nieogrodzona siłownia zewnętrzna z nawierzchnia trawiastą z 6 urządzeniami siłowymi;</w:t>
      </w:r>
    </w:p>
    <w:p w14:paraId="2BA78A46" w14:textId="77777777" w:rsidR="00397C36" w:rsidRPr="001D6F62" w:rsidRDefault="00397C36" w:rsidP="00397C36">
      <w:pPr>
        <w:autoSpaceDE w:val="0"/>
        <w:autoSpaceDN w:val="0"/>
        <w:adjustRightInd w:val="0"/>
        <w:spacing w:after="0" w:line="240" w:lineRule="auto"/>
        <w:ind w:left="392"/>
        <w:jc w:val="both"/>
        <w:rPr>
          <w:rFonts w:ascii="Calibri" w:eastAsia="Calibri" w:hAnsi="Calibri" w:cs="Calibri"/>
          <w:sz w:val="24"/>
          <w:szCs w:val="24"/>
        </w:rPr>
      </w:pPr>
      <w:r w:rsidRPr="001D6F62">
        <w:rPr>
          <w:rFonts w:ascii="Calibri" w:eastAsia="Calibri" w:hAnsi="Calibri" w:cs="Calibri"/>
          <w:sz w:val="24"/>
          <w:szCs w:val="24"/>
          <w:u w:val="single"/>
        </w:rPr>
        <w:lastRenderedPageBreak/>
        <w:t>Strefa nr 3:</w:t>
      </w:r>
      <w:r w:rsidRPr="001D6F62">
        <w:rPr>
          <w:rFonts w:ascii="Calibri" w:eastAsia="Calibri" w:hAnsi="Calibri" w:cs="Calibri"/>
          <w:sz w:val="24"/>
          <w:szCs w:val="24"/>
        </w:rPr>
        <w:t xml:space="preserve"> ogrodzony plac z urządzeniami do ćwiczeń tzw. street workoutu o nawierzchni piaskowej z ławkami i pojemnikami na odpady;</w:t>
      </w:r>
    </w:p>
    <w:p w14:paraId="55705A3F" w14:textId="03916815" w:rsidR="00397C36" w:rsidRPr="001D6F62" w:rsidRDefault="00397C36" w:rsidP="00397C36">
      <w:pPr>
        <w:autoSpaceDE w:val="0"/>
        <w:autoSpaceDN w:val="0"/>
        <w:adjustRightInd w:val="0"/>
        <w:spacing w:after="0" w:line="240" w:lineRule="auto"/>
        <w:ind w:left="392"/>
        <w:jc w:val="both"/>
        <w:rPr>
          <w:rFonts w:ascii="Calibri" w:eastAsia="Calibri" w:hAnsi="Calibri" w:cs="Calibri"/>
          <w:sz w:val="24"/>
          <w:szCs w:val="24"/>
        </w:rPr>
      </w:pPr>
      <w:r w:rsidRPr="001D6F62">
        <w:rPr>
          <w:rFonts w:ascii="Calibri" w:eastAsia="Calibri" w:hAnsi="Calibri" w:cs="Calibri"/>
          <w:sz w:val="24"/>
          <w:szCs w:val="24"/>
          <w:u w:val="single"/>
        </w:rPr>
        <w:t>Strefa nr 4:</w:t>
      </w:r>
      <w:r w:rsidRPr="001D6F62">
        <w:rPr>
          <w:rFonts w:ascii="Calibri" w:eastAsia="Calibri" w:hAnsi="Calibri" w:cs="Calibri"/>
          <w:sz w:val="24"/>
          <w:szCs w:val="24"/>
        </w:rPr>
        <w:t xml:space="preserve"> częściowo ogrodzony plac o nawierzchni piaskowej i trawiastej </w:t>
      </w:r>
      <w:r w:rsidRPr="001D6F62">
        <w:rPr>
          <w:rFonts w:ascii="Calibri" w:eastAsia="Calibri" w:hAnsi="Calibri" w:cs="Calibri"/>
          <w:sz w:val="24"/>
          <w:szCs w:val="24"/>
        </w:rPr>
        <w:br/>
        <w:t>z urządzeniami do ćwiczeń sprawnościowych z ławkami i pojemnikami na odpady;</w:t>
      </w:r>
    </w:p>
    <w:p w14:paraId="52431347" w14:textId="77777777" w:rsidR="00397C36" w:rsidRPr="001D6F62" w:rsidRDefault="00397C36" w:rsidP="00397C36">
      <w:pPr>
        <w:autoSpaceDE w:val="0"/>
        <w:autoSpaceDN w:val="0"/>
        <w:adjustRightInd w:val="0"/>
        <w:spacing w:after="0" w:line="240" w:lineRule="auto"/>
        <w:ind w:left="392"/>
        <w:jc w:val="both"/>
        <w:rPr>
          <w:rFonts w:ascii="Calibri" w:eastAsia="Calibri" w:hAnsi="Calibri" w:cs="Calibri"/>
          <w:sz w:val="24"/>
          <w:szCs w:val="24"/>
        </w:rPr>
      </w:pPr>
      <w:r w:rsidRPr="001D6F62">
        <w:rPr>
          <w:rFonts w:ascii="Calibri" w:eastAsia="Calibri" w:hAnsi="Calibri" w:cs="Calibri"/>
          <w:sz w:val="24"/>
          <w:szCs w:val="24"/>
          <w:u w:val="single"/>
        </w:rPr>
        <w:t>Strefa nr 5:</w:t>
      </w:r>
      <w:r w:rsidRPr="001D6F62">
        <w:rPr>
          <w:rFonts w:ascii="Calibri" w:eastAsia="Calibri" w:hAnsi="Calibri" w:cs="Calibri"/>
          <w:sz w:val="24"/>
          <w:szCs w:val="24"/>
        </w:rPr>
        <w:t xml:space="preserve"> nieogrodzony plac postojowy o nawierzchni szutrowej na 15 pojazdów samochodowych;</w:t>
      </w:r>
    </w:p>
    <w:p w14:paraId="72477650" w14:textId="77777777" w:rsidR="00397C36" w:rsidRPr="001D6F62" w:rsidRDefault="00397C36" w:rsidP="00397C36">
      <w:pPr>
        <w:autoSpaceDE w:val="0"/>
        <w:autoSpaceDN w:val="0"/>
        <w:adjustRightInd w:val="0"/>
        <w:spacing w:after="0" w:line="240" w:lineRule="auto"/>
        <w:ind w:left="392"/>
        <w:jc w:val="both"/>
        <w:rPr>
          <w:rFonts w:ascii="Calibri" w:eastAsia="Calibri" w:hAnsi="Calibri" w:cs="Calibri"/>
          <w:sz w:val="24"/>
          <w:szCs w:val="24"/>
        </w:rPr>
      </w:pPr>
      <w:r w:rsidRPr="001D6F62">
        <w:rPr>
          <w:rFonts w:ascii="Calibri" w:eastAsia="Calibri" w:hAnsi="Calibri" w:cs="Calibri"/>
          <w:sz w:val="24"/>
          <w:szCs w:val="24"/>
          <w:u w:val="single"/>
        </w:rPr>
        <w:t xml:space="preserve">Strefa nr 5.a: </w:t>
      </w:r>
      <w:r w:rsidRPr="001D6F62">
        <w:rPr>
          <w:rFonts w:ascii="Calibri" w:eastAsia="Calibri" w:hAnsi="Calibri" w:cs="Calibri"/>
          <w:sz w:val="24"/>
          <w:szCs w:val="24"/>
        </w:rPr>
        <w:t>nieogrodzona zatoka postojowa o nawierzchni szutrowej na 13 pojazdów samochodowych;</w:t>
      </w:r>
    </w:p>
    <w:p w14:paraId="3A92CE01" w14:textId="584FAC4A" w:rsidR="00397C36" w:rsidRPr="001D6F62" w:rsidRDefault="00397C36" w:rsidP="00397C36">
      <w:pPr>
        <w:autoSpaceDE w:val="0"/>
        <w:autoSpaceDN w:val="0"/>
        <w:adjustRightInd w:val="0"/>
        <w:spacing w:after="0" w:line="240" w:lineRule="auto"/>
        <w:ind w:left="392"/>
        <w:jc w:val="both"/>
        <w:rPr>
          <w:rFonts w:ascii="Calibri" w:eastAsia="Calibri" w:hAnsi="Calibri" w:cs="Calibri"/>
          <w:sz w:val="24"/>
          <w:szCs w:val="24"/>
        </w:rPr>
      </w:pPr>
      <w:r w:rsidRPr="001D6F62">
        <w:rPr>
          <w:rFonts w:ascii="Calibri" w:eastAsia="Calibri" w:hAnsi="Calibri" w:cs="Calibri"/>
          <w:sz w:val="24"/>
          <w:szCs w:val="24"/>
          <w:u w:val="single"/>
        </w:rPr>
        <w:t>Strefa nr 6:</w:t>
      </w:r>
      <w:r w:rsidRPr="001D6F62">
        <w:rPr>
          <w:rFonts w:ascii="Calibri" w:eastAsia="Calibri" w:hAnsi="Calibri" w:cs="Calibri"/>
          <w:sz w:val="24"/>
          <w:szCs w:val="24"/>
        </w:rPr>
        <w:t xml:space="preserve"> nieogrodzona leśna ścieżka sprawnościowa o nawierzchni żwirowo – piaskowej w formie ścieżki zdrowia z 10 urządzeniami do ćwiczeń sprawnościowych na nawierzchni trawiastej w trzech wariantach trudności i długości;</w:t>
      </w:r>
    </w:p>
    <w:p w14:paraId="2CF5C844" w14:textId="0640D9E9" w:rsidR="00397C36" w:rsidRPr="001D6F62" w:rsidRDefault="00397C36" w:rsidP="00397C36">
      <w:pPr>
        <w:autoSpaceDE w:val="0"/>
        <w:autoSpaceDN w:val="0"/>
        <w:adjustRightInd w:val="0"/>
        <w:spacing w:after="0" w:line="240" w:lineRule="auto"/>
        <w:ind w:left="392"/>
        <w:jc w:val="both"/>
        <w:rPr>
          <w:rFonts w:ascii="Calibri" w:eastAsia="Calibri" w:hAnsi="Calibri" w:cs="Calibri"/>
          <w:sz w:val="24"/>
          <w:szCs w:val="24"/>
        </w:rPr>
      </w:pPr>
      <w:r w:rsidRPr="001D6F62">
        <w:rPr>
          <w:rFonts w:ascii="Calibri" w:eastAsia="Calibri" w:hAnsi="Calibri" w:cs="Calibri"/>
          <w:sz w:val="24"/>
          <w:szCs w:val="24"/>
        </w:rPr>
        <w:t xml:space="preserve">Teren stref od 1 do 6  tereny przyległe podlegają wyrównaniu terenu, skarpowaniu </w:t>
      </w:r>
      <w:r w:rsidRPr="001D6F62">
        <w:rPr>
          <w:rFonts w:ascii="Calibri" w:eastAsia="Calibri" w:hAnsi="Calibri" w:cs="Calibri"/>
          <w:sz w:val="24"/>
          <w:szCs w:val="24"/>
        </w:rPr>
        <w:br/>
        <w:t xml:space="preserve">i wykonaniu lub uzupełnieniu nawierzchni trawiastej wraz z montażem tablic </w:t>
      </w:r>
      <w:r w:rsidRPr="001D6F62">
        <w:rPr>
          <w:rFonts w:ascii="Calibri" w:eastAsia="Calibri" w:hAnsi="Calibri" w:cs="Calibri"/>
          <w:sz w:val="24"/>
          <w:szCs w:val="24"/>
        </w:rPr>
        <w:br/>
        <w:t xml:space="preserve">z regulaminami korzystania z urządzeń. Ponadto w ramach zamówienia należy wykonać 4 punkty oświetleniowe skatepark, 4 punkty oświetleniowe wzdłuż alejek komunikacyjnych oraz 4 punkty monitoringu wizyjnego oparte na urządzeniach akumulatorowych z bezprzewodowym </w:t>
      </w:r>
      <w:proofErr w:type="spellStart"/>
      <w:r w:rsidRPr="001D6F62">
        <w:rPr>
          <w:rFonts w:ascii="Calibri" w:eastAsia="Calibri" w:hAnsi="Calibri" w:cs="Calibri"/>
          <w:sz w:val="24"/>
          <w:szCs w:val="24"/>
        </w:rPr>
        <w:t>przesyłem</w:t>
      </w:r>
      <w:proofErr w:type="spellEnd"/>
      <w:r w:rsidRPr="001D6F62">
        <w:rPr>
          <w:rFonts w:ascii="Calibri" w:eastAsia="Calibri" w:hAnsi="Calibri" w:cs="Calibri"/>
          <w:sz w:val="24"/>
          <w:szCs w:val="24"/>
        </w:rPr>
        <w:t xml:space="preserve"> danych. Wykonanie nasadzeń zieleni we wskazanych lokalizacjach wg opracowania projektowego. </w:t>
      </w:r>
    </w:p>
    <w:p w14:paraId="6C10B29D" w14:textId="3B15ADF8" w:rsidR="00397C36" w:rsidRPr="001D6F62" w:rsidRDefault="00397C36" w:rsidP="00397C36">
      <w:pPr>
        <w:numPr>
          <w:ilvl w:val="0"/>
          <w:numId w:val="50"/>
        </w:numPr>
        <w:autoSpaceDE w:val="0"/>
        <w:autoSpaceDN w:val="0"/>
        <w:adjustRightInd w:val="0"/>
        <w:spacing w:after="0" w:line="240" w:lineRule="auto"/>
        <w:ind w:left="426" w:hanging="426"/>
        <w:jc w:val="both"/>
        <w:rPr>
          <w:rFonts w:ascii="Calibri" w:eastAsia="Calibri" w:hAnsi="Calibri" w:cs="Calibri"/>
          <w:sz w:val="24"/>
          <w:szCs w:val="24"/>
        </w:rPr>
      </w:pPr>
      <w:r w:rsidRPr="001D6F62">
        <w:rPr>
          <w:rFonts w:ascii="Calibri" w:eastAsia="Calibri" w:hAnsi="Calibri" w:cs="Calibri"/>
          <w:sz w:val="24"/>
          <w:szCs w:val="24"/>
        </w:rPr>
        <w:t xml:space="preserve">Budowę skateparku o łącznej powierzchni 846,3 m2. Skatepark należy wykonać </w:t>
      </w:r>
      <w:r w:rsidRPr="001D6F62">
        <w:rPr>
          <w:rFonts w:ascii="Calibri" w:eastAsia="Calibri" w:hAnsi="Calibri" w:cs="Calibri"/>
          <w:sz w:val="24"/>
          <w:szCs w:val="24"/>
        </w:rPr>
        <w:br/>
        <w:t xml:space="preserve">w technologii monolitycznej – przeszkody w formie elementów żelbetowych, płyt lub ścian zbrojonych siatką stalową, elementów granitowych i stalowych. Szczegóły wykonania wg załączonego opracowania projektowego (projekt budowlany oraz projekt wykonawczy). Elementy betonowe skateparku muszą być trwale powiązane zbrojeniem z posadzką betonową skateparku. Wszystkie elementy stalowe muszą być wykonane ze stali ocynkowanej ogniowo. Wszystkie elementy łukowe i pochylnie do wykonania w technologii torkretowania na mokro, a wykończenie betonowych powierzchni elementów ręcznie zacierane stalową pacą. Wszystkie powierzchnie elementów jezdnych muszą być zatarte na gładko. Zestawienie przeszkód na skateparku: </w:t>
      </w:r>
      <w:proofErr w:type="spellStart"/>
      <w:r w:rsidRPr="001D6F62">
        <w:rPr>
          <w:rFonts w:ascii="Calibri" w:eastAsia="Calibri" w:hAnsi="Calibri" w:cs="Calibri"/>
          <w:sz w:val="24"/>
          <w:szCs w:val="24"/>
        </w:rPr>
        <w:t>Wallride</w:t>
      </w:r>
      <w:proofErr w:type="spellEnd"/>
      <w:r w:rsidRPr="001D6F62">
        <w:rPr>
          <w:rFonts w:ascii="Calibri" w:eastAsia="Calibri" w:hAnsi="Calibri" w:cs="Calibri"/>
          <w:sz w:val="24"/>
          <w:szCs w:val="24"/>
        </w:rPr>
        <w:t xml:space="preserve"> (nr 1), </w:t>
      </w:r>
      <w:proofErr w:type="spellStart"/>
      <w:r w:rsidRPr="001D6F62">
        <w:rPr>
          <w:rFonts w:ascii="Calibri" w:eastAsia="Calibri" w:hAnsi="Calibri" w:cs="Calibri"/>
          <w:sz w:val="24"/>
          <w:szCs w:val="24"/>
        </w:rPr>
        <w:t>Manualpad</w:t>
      </w:r>
      <w:proofErr w:type="spellEnd"/>
      <w:r w:rsidRPr="001D6F62">
        <w:rPr>
          <w:rFonts w:ascii="Calibri" w:eastAsia="Calibri" w:hAnsi="Calibri" w:cs="Calibri"/>
          <w:sz w:val="24"/>
          <w:szCs w:val="24"/>
        </w:rPr>
        <w:t xml:space="preserve"> (nr 2), Bank (nr 3), </w:t>
      </w:r>
      <w:proofErr w:type="spellStart"/>
      <w:r w:rsidRPr="001D6F62">
        <w:rPr>
          <w:rFonts w:ascii="Calibri" w:eastAsia="Calibri" w:hAnsi="Calibri" w:cs="Calibri"/>
          <w:sz w:val="24"/>
          <w:szCs w:val="24"/>
        </w:rPr>
        <w:t>Rail</w:t>
      </w:r>
      <w:proofErr w:type="spellEnd"/>
      <w:r w:rsidRPr="001D6F62">
        <w:rPr>
          <w:rFonts w:ascii="Calibri" w:eastAsia="Calibri" w:hAnsi="Calibri" w:cs="Calibri"/>
          <w:sz w:val="24"/>
          <w:szCs w:val="24"/>
        </w:rPr>
        <w:t xml:space="preserve"> (nr 4), </w:t>
      </w:r>
      <w:proofErr w:type="spellStart"/>
      <w:r w:rsidRPr="001D6F62">
        <w:rPr>
          <w:rFonts w:ascii="Calibri" w:eastAsia="Calibri" w:hAnsi="Calibri" w:cs="Calibri"/>
          <w:sz w:val="24"/>
          <w:szCs w:val="24"/>
        </w:rPr>
        <w:t>Grindbox</w:t>
      </w:r>
      <w:proofErr w:type="spellEnd"/>
      <w:r w:rsidRPr="001D6F62">
        <w:rPr>
          <w:rFonts w:ascii="Calibri" w:eastAsia="Calibri" w:hAnsi="Calibri" w:cs="Calibri"/>
          <w:sz w:val="24"/>
          <w:szCs w:val="24"/>
        </w:rPr>
        <w:t xml:space="preserve"> (nr 5), </w:t>
      </w:r>
      <w:proofErr w:type="spellStart"/>
      <w:r w:rsidRPr="001D6F62">
        <w:rPr>
          <w:rFonts w:ascii="Calibri" w:eastAsia="Calibri" w:hAnsi="Calibri" w:cs="Calibri"/>
          <w:sz w:val="24"/>
          <w:szCs w:val="24"/>
        </w:rPr>
        <w:t>Wave</w:t>
      </w:r>
      <w:proofErr w:type="spellEnd"/>
      <w:r w:rsidRPr="001D6F62">
        <w:rPr>
          <w:rFonts w:ascii="Calibri" w:eastAsia="Calibri" w:hAnsi="Calibri" w:cs="Calibri"/>
          <w:sz w:val="24"/>
          <w:szCs w:val="24"/>
        </w:rPr>
        <w:t xml:space="preserve"> (nr 6), </w:t>
      </w:r>
      <w:proofErr w:type="spellStart"/>
      <w:r w:rsidRPr="001D6F62">
        <w:rPr>
          <w:rFonts w:ascii="Calibri" w:eastAsia="Calibri" w:hAnsi="Calibri" w:cs="Calibri"/>
          <w:sz w:val="24"/>
          <w:szCs w:val="24"/>
        </w:rPr>
        <w:t>Hubba</w:t>
      </w:r>
      <w:proofErr w:type="spellEnd"/>
      <w:r w:rsidRPr="001D6F62">
        <w:rPr>
          <w:rFonts w:ascii="Calibri" w:eastAsia="Calibri" w:hAnsi="Calibri" w:cs="Calibri"/>
          <w:sz w:val="24"/>
          <w:szCs w:val="24"/>
        </w:rPr>
        <w:t xml:space="preserve"> (nr 7), Volcano (nr 8), </w:t>
      </w:r>
      <w:proofErr w:type="spellStart"/>
      <w:r w:rsidRPr="001D6F62">
        <w:rPr>
          <w:rFonts w:ascii="Calibri" w:eastAsia="Calibri" w:hAnsi="Calibri" w:cs="Calibri"/>
          <w:sz w:val="24"/>
          <w:szCs w:val="24"/>
        </w:rPr>
        <w:t>Quartercorner</w:t>
      </w:r>
      <w:proofErr w:type="spellEnd"/>
      <w:r w:rsidRPr="001D6F62">
        <w:rPr>
          <w:rFonts w:ascii="Calibri" w:eastAsia="Calibri" w:hAnsi="Calibri" w:cs="Calibri"/>
          <w:sz w:val="24"/>
          <w:szCs w:val="24"/>
        </w:rPr>
        <w:t xml:space="preserve"> (nr 9) i </w:t>
      </w:r>
      <w:proofErr w:type="spellStart"/>
      <w:r w:rsidRPr="001D6F62">
        <w:rPr>
          <w:rFonts w:ascii="Calibri" w:eastAsia="Calibri" w:hAnsi="Calibri" w:cs="Calibri"/>
          <w:sz w:val="24"/>
          <w:szCs w:val="24"/>
        </w:rPr>
        <w:t>Auarterpipe</w:t>
      </w:r>
      <w:proofErr w:type="spellEnd"/>
      <w:r w:rsidRPr="001D6F62">
        <w:rPr>
          <w:rFonts w:ascii="Calibri" w:eastAsia="Calibri" w:hAnsi="Calibri" w:cs="Calibri"/>
          <w:sz w:val="24"/>
          <w:szCs w:val="24"/>
        </w:rPr>
        <w:t xml:space="preserve"> (nr 10) . W ramach zamówienia należy zamontować elementy malej architektury – ławki (8 szt.) i kosze na odpady (4 szt.).</w:t>
      </w:r>
    </w:p>
    <w:p w14:paraId="57A1300A" w14:textId="77777777" w:rsidR="00397C36" w:rsidRPr="001D6F62" w:rsidRDefault="00397C36" w:rsidP="00397C36">
      <w:pPr>
        <w:numPr>
          <w:ilvl w:val="0"/>
          <w:numId w:val="50"/>
        </w:numPr>
        <w:autoSpaceDE w:val="0"/>
        <w:autoSpaceDN w:val="0"/>
        <w:adjustRightInd w:val="0"/>
        <w:spacing w:after="0" w:line="240" w:lineRule="auto"/>
        <w:ind w:left="426" w:hanging="426"/>
        <w:jc w:val="both"/>
        <w:rPr>
          <w:rFonts w:ascii="Calibri" w:eastAsia="Calibri" w:hAnsi="Calibri" w:cs="Calibri"/>
          <w:sz w:val="24"/>
          <w:szCs w:val="24"/>
        </w:rPr>
      </w:pPr>
      <w:r w:rsidRPr="001D6F62">
        <w:rPr>
          <w:rFonts w:ascii="Calibri" w:eastAsia="Calibri" w:hAnsi="Calibri" w:cs="Calibri"/>
          <w:sz w:val="24"/>
          <w:szCs w:val="24"/>
        </w:rPr>
        <w:t>Budowa siłowni zewnętrznej o powierzchni całkowitej 122,4m2. W ramach zakresu należy oczyścić i zniwelować teren. Nawierzchnię terenu, na którym będą montowane urządzenia siłowni zewnętrznej, należy wykonać jako trawiastą poprzez rozmieszczenie humusu, zagęszczenie mechaniczne terenu oraz obsianie trawą. Urządzenia do fundamentowania i montażu:</w:t>
      </w:r>
    </w:p>
    <w:p w14:paraId="5DBCC4FA" w14:textId="77777777" w:rsidR="00397C36" w:rsidRPr="001D6F62" w:rsidRDefault="00397C36" w:rsidP="00397C36">
      <w:pPr>
        <w:numPr>
          <w:ilvl w:val="0"/>
          <w:numId w:val="51"/>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narciarz 1 szt.</w:t>
      </w:r>
    </w:p>
    <w:p w14:paraId="2DDD8064" w14:textId="77777777" w:rsidR="00397C36" w:rsidRPr="001D6F62" w:rsidRDefault="00397C36" w:rsidP="00397C36">
      <w:pPr>
        <w:numPr>
          <w:ilvl w:val="0"/>
          <w:numId w:val="51"/>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 xml:space="preserve">twister i wahadło 1 szt. </w:t>
      </w:r>
    </w:p>
    <w:p w14:paraId="25934071" w14:textId="77777777" w:rsidR="00397C36" w:rsidRPr="001D6F62" w:rsidRDefault="00397C36" w:rsidP="00397C36">
      <w:pPr>
        <w:numPr>
          <w:ilvl w:val="0"/>
          <w:numId w:val="51"/>
        </w:numPr>
        <w:autoSpaceDE w:val="0"/>
        <w:autoSpaceDN w:val="0"/>
        <w:adjustRightInd w:val="0"/>
        <w:spacing w:after="0" w:line="240" w:lineRule="auto"/>
        <w:jc w:val="both"/>
        <w:rPr>
          <w:rFonts w:ascii="Calibri" w:eastAsia="Calibri" w:hAnsi="Calibri" w:cs="Calibri"/>
          <w:sz w:val="24"/>
          <w:szCs w:val="24"/>
        </w:rPr>
      </w:pPr>
      <w:proofErr w:type="spellStart"/>
      <w:r w:rsidRPr="001D6F62">
        <w:rPr>
          <w:rFonts w:ascii="Calibri" w:eastAsia="Calibri" w:hAnsi="Calibri" w:cs="Calibri"/>
          <w:sz w:val="24"/>
          <w:szCs w:val="24"/>
        </w:rPr>
        <w:t>steper</w:t>
      </w:r>
      <w:proofErr w:type="spellEnd"/>
      <w:r w:rsidRPr="001D6F62">
        <w:rPr>
          <w:rFonts w:ascii="Calibri" w:eastAsia="Calibri" w:hAnsi="Calibri" w:cs="Calibri"/>
          <w:sz w:val="24"/>
          <w:szCs w:val="24"/>
        </w:rPr>
        <w:t xml:space="preserve">, biegacz i odwodziciel 1 szt. </w:t>
      </w:r>
    </w:p>
    <w:p w14:paraId="1D1BE6CD" w14:textId="77777777" w:rsidR="00397C36" w:rsidRPr="001D6F62" w:rsidRDefault="00397C36" w:rsidP="00397C36">
      <w:pPr>
        <w:numPr>
          <w:ilvl w:val="0"/>
          <w:numId w:val="51"/>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wyciskanie i wyciąg 1 szt.</w:t>
      </w:r>
    </w:p>
    <w:p w14:paraId="5271FF58" w14:textId="77777777" w:rsidR="00397C36" w:rsidRPr="001D6F62" w:rsidRDefault="00397C36" w:rsidP="00397C36">
      <w:pPr>
        <w:numPr>
          <w:ilvl w:val="0"/>
          <w:numId w:val="51"/>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 xml:space="preserve">biegacz 1 szt. </w:t>
      </w:r>
    </w:p>
    <w:p w14:paraId="7A5DA7A2" w14:textId="77777777" w:rsidR="00397C36" w:rsidRPr="001D6F62" w:rsidRDefault="00397C36" w:rsidP="00397C36">
      <w:pPr>
        <w:numPr>
          <w:ilvl w:val="0"/>
          <w:numId w:val="51"/>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 xml:space="preserve">wioślarz 1 szt. </w:t>
      </w:r>
    </w:p>
    <w:p w14:paraId="75F4FBCB" w14:textId="6D1553B6" w:rsidR="00397C36" w:rsidRPr="001D6F62" w:rsidRDefault="00397C36" w:rsidP="0048409A">
      <w:pPr>
        <w:autoSpaceDE w:val="0"/>
        <w:autoSpaceDN w:val="0"/>
        <w:adjustRightInd w:val="0"/>
        <w:spacing w:after="0" w:line="240" w:lineRule="auto"/>
        <w:ind w:left="426"/>
        <w:jc w:val="both"/>
        <w:rPr>
          <w:rFonts w:ascii="Calibri" w:eastAsia="Calibri" w:hAnsi="Calibri" w:cs="Calibri"/>
          <w:sz w:val="24"/>
          <w:szCs w:val="24"/>
        </w:rPr>
      </w:pPr>
      <w:r w:rsidRPr="001D6F62">
        <w:rPr>
          <w:rFonts w:ascii="Calibri" w:eastAsia="Calibri" w:hAnsi="Calibri" w:cs="Calibri"/>
          <w:sz w:val="24"/>
          <w:szCs w:val="24"/>
        </w:rPr>
        <w:t xml:space="preserve">W ramach zamówienia należy zamontować elementy malej architektury – ławki (2 szt.) </w:t>
      </w:r>
      <w:r w:rsidRPr="001D6F62">
        <w:rPr>
          <w:rFonts w:ascii="Calibri" w:eastAsia="Calibri" w:hAnsi="Calibri" w:cs="Calibri"/>
          <w:sz w:val="24"/>
          <w:szCs w:val="24"/>
        </w:rPr>
        <w:br/>
        <w:t>i kosze na odpady (1 szt.).</w:t>
      </w:r>
    </w:p>
    <w:p w14:paraId="526C8405" w14:textId="70D66CB5" w:rsidR="00397C36" w:rsidRPr="001D6F62" w:rsidRDefault="00397C36" w:rsidP="00397C36">
      <w:pPr>
        <w:numPr>
          <w:ilvl w:val="0"/>
          <w:numId w:val="50"/>
        </w:numPr>
        <w:autoSpaceDE w:val="0"/>
        <w:autoSpaceDN w:val="0"/>
        <w:adjustRightInd w:val="0"/>
        <w:spacing w:after="0" w:line="240" w:lineRule="auto"/>
        <w:ind w:left="426" w:hanging="426"/>
        <w:jc w:val="both"/>
        <w:rPr>
          <w:rFonts w:ascii="Calibri" w:eastAsia="Calibri" w:hAnsi="Calibri" w:cs="Calibri"/>
          <w:sz w:val="24"/>
          <w:szCs w:val="24"/>
        </w:rPr>
      </w:pPr>
      <w:r w:rsidRPr="001D6F62">
        <w:rPr>
          <w:rFonts w:ascii="Calibri" w:eastAsia="Calibri" w:hAnsi="Calibri" w:cs="Calibri"/>
          <w:sz w:val="24"/>
          <w:szCs w:val="24"/>
        </w:rPr>
        <w:t xml:space="preserve">Budowa street workoutu o powierzchni 207,0 m2. W ramach zamówienia należy wykonać korytowanie, </w:t>
      </w:r>
      <w:proofErr w:type="spellStart"/>
      <w:r w:rsidRPr="001D6F62">
        <w:rPr>
          <w:rFonts w:ascii="Calibri" w:eastAsia="Calibri" w:hAnsi="Calibri" w:cs="Calibri"/>
          <w:sz w:val="24"/>
          <w:szCs w:val="24"/>
        </w:rPr>
        <w:t>krawężnikowanie</w:t>
      </w:r>
      <w:proofErr w:type="spellEnd"/>
      <w:r w:rsidRPr="001D6F62">
        <w:rPr>
          <w:rFonts w:ascii="Calibri" w:eastAsia="Calibri" w:hAnsi="Calibri" w:cs="Calibri"/>
          <w:sz w:val="24"/>
          <w:szCs w:val="24"/>
        </w:rPr>
        <w:t xml:space="preserve"> i wykonanie nawierzchni piaskowej, fundamentowanie i  montaż urządzenia street </w:t>
      </w:r>
      <w:proofErr w:type="spellStart"/>
      <w:r w:rsidRPr="001D6F62">
        <w:rPr>
          <w:rFonts w:ascii="Calibri" w:eastAsia="Calibri" w:hAnsi="Calibri" w:cs="Calibri"/>
          <w:sz w:val="24"/>
          <w:szCs w:val="24"/>
        </w:rPr>
        <w:t>workout</w:t>
      </w:r>
      <w:proofErr w:type="spellEnd"/>
      <w:r w:rsidRPr="001D6F62">
        <w:rPr>
          <w:rFonts w:ascii="Calibri" w:eastAsia="Calibri" w:hAnsi="Calibri" w:cs="Calibri"/>
          <w:sz w:val="24"/>
          <w:szCs w:val="24"/>
        </w:rPr>
        <w:t xml:space="preserve"> XXL. Zestaw treningowy powinien składać się z elementów minimum: 12 drążków o długości od 1,2 do 2 m; 2 </w:t>
      </w:r>
      <w:r w:rsidRPr="001D6F62">
        <w:rPr>
          <w:rFonts w:ascii="Calibri" w:eastAsia="Calibri" w:hAnsi="Calibri" w:cs="Calibri"/>
          <w:sz w:val="24"/>
          <w:szCs w:val="24"/>
        </w:rPr>
        <w:lastRenderedPageBreak/>
        <w:t>poręczy o długości około 1,8 – 2 m; 2 drabinek poziomych długich; 2 drabinek pionowych; 2 slupów rurowych, 2 ławek skośnych z drabinką, 3 poręczy wysokich; 3 poręczy średnich; 2 poręczy niskich; 1 drążka typu żmijka; 1 liny do wspinania i 1 kompletu kółek gimnastycznych. Maksymalna strefa bezpieczeństwa dla urządzenia 1520 x 1360 cm. Teren należy ogrodzić ogrodzeniem modułowym o wysokości 150 cm, wraz z montażem 3 furtek wejściowych.</w:t>
      </w:r>
    </w:p>
    <w:p w14:paraId="2811959A" w14:textId="77777777" w:rsidR="00397C36" w:rsidRPr="001D6F62" w:rsidRDefault="00397C36" w:rsidP="00397C36">
      <w:pPr>
        <w:numPr>
          <w:ilvl w:val="0"/>
          <w:numId w:val="50"/>
        </w:numPr>
        <w:autoSpaceDE w:val="0"/>
        <w:autoSpaceDN w:val="0"/>
        <w:adjustRightInd w:val="0"/>
        <w:spacing w:after="0" w:line="240" w:lineRule="auto"/>
        <w:ind w:left="426" w:hanging="426"/>
        <w:jc w:val="both"/>
        <w:rPr>
          <w:rFonts w:ascii="Calibri" w:eastAsia="Calibri" w:hAnsi="Calibri" w:cs="Calibri"/>
          <w:sz w:val="24"/>
          <w:szCs w:val="24"/>
        </w:rPr>
      </w:pPr>
      <w:r w:rsidRPr="001D6F62">
        <w:rPr>
          <w:rFonts w:ascii="Calibri" w:eastAsia="Calibri" w:hAnsi="Calibri" w:cs="Calibri"/>
          <w:sz w:val="24"/>
          <w:szCs w:val="24"/>
        </w:rPr>
        <w:t>Montaż urządzeń sprawnościowych w zakresie:</w:t>
      </w:r>
    </w:p>
    <w:p w14:paraId="45A4E9FF" w14:textId="77777777" w:rsidR="00397C36" w:rsidRPr="001D6F62" w:rsidRDefault="00397C36" w:rsidP="00397C36">
      <w:pPr>
        <w:numPr>
          <w:ilvl w:val="0"/>
          <w:numId w:val="52"/>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urządzenie typu mini park linowy (8 modułów) 1 szt.</w:t>
      </w:r>
    </w:p>
    <w:p w14:paraId="62B1A630" w14:textId="77777777" w:rsidR="00397C36" w:rsidRPr="001D6F62" w:rsidRDefault="00397C36" w:rsidP="00397C36">
      <w:pPr>
        <w:numPr>
          <w:ilvl w:val="0"/>
          <w:numId w:val="52"/>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 xml:space="preserve">zestaw sprawnościowy składający się z przejść, elementów wspinaczkowych </w:t>
      </w:r>
      <w:r w:rsidRPr="001D6F62">
        <w:rPr>
          <w:rFonts w:ascii="Calibri" w:eastAsia="Calibri" w:hAnsi="Calibri" w:cs="Calibri"/>
          <w:sz w:val="24"/>
          <w:szCs w:val="24"/>
        </w:rPr>
        <w:br/>
        <w:t xml:space="preserve">i zjeżdżalni (1 </w:t>
      </w:r>
      <w:proofErr w:type="spellStart"/>
      <w:r w:rsidRPr="001D6F62">
        <w:rPr>
          <w:rFonts w:ascii="Calibri" w:eastAsia="Calibri" w:hAnsi="Calibri" w:cs="Calibri"/>
          <w:sz w:val="24"/>
          <w:szCs w:val="24"/>
        </w:rPr>
        <w:t>kompl</w:t>
      </w:r>
      <w:proofErr w:type="spellEnd"/>
      <w:r w:rsidRPr="001D6F62">
        <w:rPr>
          <w:rFonts w:ascii="Calibri" w:eastAsia="Calibri" w:hAnsi="Calibri" w:cs="Calibri"/>
          <w:sz w:val="24"/>
          <w:szCs w:val="24"/>
        </w:rPr>
        <w:t>.)</w:t>
      </w:r>
    </w:p>
    <w:p w14:paraId="54417560" w14:textId="77777777" w:rsidR="00397C36" w:rsidRPr="001D6F62" w:rsidRDefault="00397C36" w:rsidP="00397C36">
      <w:pPr>
        <w:numPr>
          <w:ilvl w:val="0"/>
          <w:numId w:val="52"/>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trampolina o wymiarach 180 x 180 cm (2 szt.)</w:t>
      </w:r>
    </w:p>
    <w:p w14:paraId="6E40B9F7" w14:textId="3125C6F3" w:rsidR="00397C36" w:rsidRPr="001D6F62" w:rsidRDefault="00397C36" w:rsidP="0048409A">
      <w:pPr>
        <w:autoSpaceDE w:val="0"/>
        <w:autoSpaceDN w:val="0"/>
        <w:adjustRightInd w:val="0"/>
        <w:spacing w:after="0" w:line="240" w:lineRule="auto"/>
        <w:ind w:left="284"/>
        <w:jc w:val="both"/>
        <w:rPr>
          <w:rFonts w:ascii="Calibri" w:eastAsia="Calibri" w:hAnsi="Calibri" w:cs="Calibri"/>
          <w:sz w:val="24"/>
          <w:szCs w:val="24"/>
        </w:rPr>
      </w:pPr>
      <w:r w:rsidRPr="001D6F62">
        <w:rPr>
          <w:rFonts w:ascii="Calibri" w:eastAsia="Calibri" w:hAnsi="Calibri" w:cs="Calibri"/>
          <w:sz w:val="24"/>
          <w:szCs w:val="24"/>
        </w:rPr>
        <w:t xml:space="preserve">Zakres obejmuje korytowanie, </w:t>
      </w:r>
      <w:proofErr w:type="spellStart"/>
      <w:r w:rsidRPr="001D6F62">
        <w:rPr>
          <w:rFonts w:ascii="Calibri" w:eastAsia="Calibri" w:hAnsi="Calibri" w:cs="Calibri"/>
          <w:sz w:val="24"/>
          <w:szCs w:val="24"/>
        </w:rPr>
        <w:t>krawężnikowanie</w:t>
      </w:r>
      <w:proofErr w:type="spellEnd"/>
      <w:r w:rsidRPr="001D6F62">
        <w:rPr>
          <w:rFonts w:ascii="Calibri" w:eastAsia="Calibri" w:hAnsi="Calibri" w:cs="Calibri"/>
          <w:sz w:val="24"/>
          <w:szCs w:val="24"/>
        </w:rPr>
        <w:t xml:space="preserve"> i wykonanie nawierzchni piaskowej, (częściowo nawierzchnię należy wykonać jako trawiastą poprzez rozmieszczenie humusu, zagęszczenie mechaniczne terenu oraz obsianie trawą), fundamentowanie i montaż urządzeń,  częściowe wykonanie ogrodzeń modułowych o wysokości 1,50 m wraz </w:t>
      </w:r>
      <w:r w:rsidR="0048409A" w:rsidRPr="001D6F62">
        <w:rPr>
          <w:rFonts w:ascii="Calibri" w:eastAsia="Calibri" w:hAnsi="Calibri" w:cs="Calibri"/>
          <w:sz w:val="24"/>
          <w:szCs w:val="24"/>
        </w:rPr>
        <w:br/>
      </w:r>
      <w:r w:rsidRPr="001D6F62">
        <w:rPr>
          <w:rFonts w:ascii="Calibri" w:eastAsia="Calibri" w:hAnsi="Calibri" w:cs="Calibri"/>
          <w:sz w:val="24"/>
          <w:szCs w:val="24"/>
        </w:rPr>
        <w:t>z montażem 5 furtek wejściowych. W ramach zamówienia należy zamontować elementy malej architektury – ławki (4 szt.) i kosze na odpady (2 szt.).</w:t>
      </w:r>
    </w:p>
    <w:p w14:paraId="442B2D9E" w14:textId="77777777" w:rsidR="00397C36" w:rsidRPr="001D6F62" w:rsidRDefault="00397C36" w:rsidP="00397C36">
      <w:pPr>
        <w:numPr>
          <w:ilvl w:val="0"/>
          <w:numId w:val="50"/>
        </w:numPr>
        <w:autoSpaceDE w:val="0"/>
        <w:autoSpaceDN w:val="0"/>
        <w:adjustRightInd w:val="0"/>
        <w:spacing w:after="0" w:line="240" w:lineRule="auto"/>
        <w:ind w:left="426" w:hanging="426"/>
        <w:jc w:val="both"/>
        <w:rPr>
          <w:rFonts w:ascii="Calibri" w:eastAsia="Calibri" w:hAnsi="Calibri" w:cs="Calibri"/>
          <w:sz w:val="24"/>
          <w:szCs w:val="24"/>
        </w:rPr>
      </w:pPr>
      <w:r w:rsidRPr="001D6F62">
        <w:rPr>
          <w:rFonts w:ascii="Calibri" w:eastAsia="Calibri" w:hAnsi="Calibri" w:cs="Calibri"/>
          <w:sz w:val="24"/>
          <w:szCs w:val="24"/>
        </w:rPr>
        <w:t>Budowa strefy postojowej o powierzchni 285,6m2 dla 15 pojazdów oraz budowa zatoki postojowej o powierzchni 174m2 dla 13 pojazdów. Nawierzchnia szutrowa – korytowanie do głębokości 45 cm oraz wykonanie warstw nawierzchni:</w:t>
      </w:r>
    </w:p>
    <w:p w14:paraId="4781EE06" w14:textId="77777777" w:rsidR="00397C36" w:rsidRPr="001D6F62" w:rsidRDefault="00397C36" w:rsidP="00397C36">
      <w:pPr>
        <w:numPr>
          <w:ilvl w:val="0"/>
          <w:numId w:val="53"/>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nawierzchnia z kruszywa kamiennego łamanego 0/31,5 (10 cm)</w:t>
      </w:r>
    </w:p>
    <w:p w14:paraId="5E953E09" w14:textId="77777777" w:rsidR="00397C36" w:rsidRPr="001D6F62" w:rsidRDefault="00397C36" w:rsidP="00397C36">
      <w:pPr>
        <w:numPr>
          <w:ilvl w:val="0"/>
          <w:numId w:val="53"/>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podbudowa zasadnicza z kruszywa kamiennego łamanego 0/63 (20 cm)</w:t>
      </w:r>
    </w:p>
    <w:p w14:paraId="1E79C1A7" w14:textId="77777777" w:rsidR="00397C36" w:rsidRPr="001D6F62" w:rsidRDefault="00397C36" w:rsidP="00397C36">
      <w:pPr>
        <w:numPr>
          <w:ilvl w:val="0"/>
          <w:numId w:val="53"/>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warstwa wzmacniająca podłoże gruntowe – mieszanka związana cementem (15 cm)</w:t>
      </w:r>
    </w:p>
    <w:p w14:paraId="4006EA1A" w14:textId="77777777" w:rsidR="00397C36" w:rsidRPr="001D6F62" w:rsidRDefault="00397C36" w:rsidP="00397C36">
      <w:pPr>
        <w:numPr>
          <w:ilvl w:val="0"/>
          <w:numId w:val="50"/>
        </w:numPr>
        <w:autoSpaceDE w:val="0"/>
        <w:autoSpaceDN w:val="0"/>
        <w:adjustRightInd w:val="0"/>
        <w:spacing w:after="0" w:line="240" w:lineRule="auto"/>
        <w:ind w:left="426" w:hanging="426"/>
        <w:jc w:val="both"/>
        <w:rPr>
          <w:rFonts w:ascii="Calibri" w:eastAsia="Calibri" w:hAnsi="Calibri" w:cs="Calibri"/>
          <w:sz w:val="24"/>
          <w:szCs w:val="24"/>
        </w:rPr>
      </w:pPr>
      <w:r w:rsidRPr="001D6F62">
        <w:rPr>
          <w:rFonts w:ascii="Calibri" w:eastAsia="Calibri" w:hAnsi="Calibri" w:cs="Calibri"/>
          <w:sz w:val="24"/>
          <w:szCs w:val="24"/>
        </w:rPr>
        <w:t xml:space="preserve">Budowa ścieżki sprawnościowej o 3 stopniach trudności z 10 terenowymi urządzeniami sprawnościowymi. Powierzchnia ścieżki 2 867,6 m2; powierzchnia ścieżki sprawnościowej o nawierzchni piaskowo - żwirowej 230,1m2; długość ścieżki ok. 230 </w:t>
      </w:r>
      <w:proofErr w:type="spellStart"/>
      <w:r w:rsidRPr="001D6F62">
        <w:rPr>
          <w:rFonts w:ascii="Calibri" w:eastAsia="Calibri" w:hAnsi="Calibri" w:cs="Calibri"/>
          <w:sz w:val="24"/>
          <w:szCs w:val="24"/>
        </w:rPr>
        <w:t>mb</w:t>
      </w:r>
      <w:proofErr w:type="spellEnd"/>
      <w:r w:rsidRPr="001D6F62">
        <w:rPr>
          <w:rFonts w:ascii="Calibri" w:eastAsia="Calibri" w:hAnsi="Calibri" w:cs="Calibri"/>
          <w:sz w:val="24"/>
          <w:szCs w:val="24"/>
        </w:rPr>
        <w:t xml:space="preserve">. Należy teren całego zagajnika oczyścić, usunąć samosiejki oraz gruz i kamienie, ukształtować skarpy oraz obsiać trawą. Nawierzchnię piaskowo - żwirowa ścieżki należy wykonać poprzez korytowanie o głębokości 35 cm i wykonać następujące warstwy: </w:t>
      </w:r>
    </w:p>
    <w:p w14:paraId="644FB764" w14:textId="77777777" w:rsidR="00397C36" w:rsidRPr="001D6F62" w:rsidRDefault="00397C36" w:rsidP="00397C36">
      <w:pPr>
        <w:numPr>
          <w:ilvl w:val="0"/>
          <w:numId w:val="54"/>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żwir z piaskiem (15 cm)</w:t>
      </w:r>
    </w:p>
    <w:p w14:paraId="613B7043" w14:textId="77777777" w:rsidR="00397C36" w:rsidRPr="001D6F62" w:rsidRDefault="00397C36" w:rsidP="00397C36">
      <w:pPr>
        <w:numPr>
          <w:ilvl w:val="0"/>
          <w:numId w:val="54"/>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warstwa podkładowa z kamienia podkładowego (15 cm)</w:t>
      </w:r>
    </w:p>
    <w:p w14:paraId="404E9A9F" w14:textId="77777777" w:rsidR="00397C36" w:rsidRPr="001D6F62" w:rsidRDefault="00397C36" w:rsidP="00397C36">
      <w:pPr>
        <w:numPr>
          <w:ilvl w:val="0"/>
          <w:numId w:val="54"/>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warstwa piaskowo żwirowa ( 5 cm)</w:t>
      </w:r>
    </w:p>
    <w:p w14:paraId="228EAF43" w14:textId="77777777" w:rsidR="00397C36" w:rsidRPr="001D6F62" w:rsidRDefault="00397C36" w:rsidP="00397C36">
      <w:pPr>
        <w:numPr>
          <w:ilvl w:val="0"/>
          <w:numId w:val="54"/>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geowłóknina na gruncie rodzimym.</w:t>
      </w:r>
    </w:p>
    <w:p w14:paraId="56E66D96" w14:textId="77777777" w:rsidR="00397C36" w:rsidRPr="001D6F62" w:rsidRDefault="00397C36" w:rsidP="0048409A">
      <w:pPr>
        <w:autoSpaceDE w:val="0"/>
        <w:autoSpaceDN w:val="0"/>
        <w:adjustRightInd w:val="0"/>
        <w:spacing w:after="0" w:line="240" w:lineRule="auto"/>
        <w:ind w:left="284"/>
        <w:jc w:val="both"/>
        <w:rPr>
          <w:rFonts w:ascii="Calibri" w:eastAsia="Calibri" w:hAnsi="Calibri" w:cs="Calibri"/>
          <w:sz w:val="24"/>
          <w:szCs w:val="24"/>
        </w:rPr>
      </w:pPr>
      <w:r w:rsidRPr="001D6F62">
        <w:rPr>
          <w:rFonts w:ascii="Calibri" w:eastAsia="Calibri" w:hAnsi="Calibri" w:cs="Calibri"/>
          <w:sz w:val="24"/>
          <w:szCs w:val="24"/>
        </w:rPr>
        <w:t xml:space="preserve"> Ścieżki obustronnie </w:t>
      </w:r>
      <w:proofErr w:type="spellStart"/>
      <w:r w:rsidRPr="001D6F62">
        <w:rPr>
          <w:rFonts w:ascii="Calibri" w:eastAsia="Calibri" w:hAnsi="Calibri" w:cs="Calibri"/>
          <w:sz w:val="24"/>
          <w:szCs w:val="24"/>
        </w:rPr>
        <w:t>krawężnikowane</w:t>
      </w:r>
      <w:proofErr w:type="spellEnd"/>
      <w:r w:rsidRPr="001D6F62">
        <w:rPr>
          <w:rFonts w:ascii="Calibri" w:eastAsia="Calibri" w:hAnsi="Calibri" w:cs="Calibri"/>
          <w:sz w:val="24"/>
          <w:szCs w:val="24"/>
        </w:rPr>
        <w:t>, z wyjątkiem stref bezpieczeństwa poszczególnych urządzeń sportowych oraz skarp wymagających wykonania stopni terenowych zabezpieczonych krawędziakami drewnianymi.</w:t>
      </w:r>
    </w:p>
    <w:p w14:paraId="610701EF" w14:textId="77777777" w:rsidR="00397C36" w:rsidRPr="001D6F62" w:rsidRDefault="00397C36" w:rsidP="0048409A">
      <w:pPr>
        <w:autoSpaceDE w:val="0"/>
        <w:autoSpaceDN w:val="0"/>
        <w:adjustRightInd w:val="0"/>
        <w:spacing w:after="0" w:line="240" w:lineRule="auto"/>
        <w:ind w:left="284"/>
        <w:jc w:val="both"/>
        <w:rPr>
          <w:rFonts w:ascii="Calibri" w:eastAsia="Calibri" w:hAnsi="Calibri" w:cs="Calibri"/>
          <w:sz w:val="24"/>
          <w:szCs w:val="24"/>
        </w:rPr>
      </w:pPr>
      <w:r w:rsidRPr="001D6F62">
        <w:rPr>
          <w:rFonts w:ascii="Calibri" w:eastAsia="Calibri" w:hAnsi="Calibri" w:cs="Calibri"/>
          <w:sz w:val="24"/>
          <w:szCs w:val="24"/>
        </w:rPr>
        <w:t>Wzdłuż ścieżki należy zamontować urządzeni sprawnościowe typu:</w:t>
      </w:r>
    </w:p>
    <w:p w14:paraId="64E223FC" w14:textId="77777777" w:rsidR="00397C36" w:rsidRPr="001D6F62" w:rsidRDefault="00397C36" w:rsidP="00397C36">
      <w:pPr>
        <w:numPr>
          <w:ilvl w:val="0"/>
          <w:numId w:val="55"/>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drabinka pozioma o długości ok. 200cm i wysokości nie większej niż 190 cm;</w:t>
      </w:r>
    </w:p>
    <w:p w14:paraId="528B658B" w14:textId="77777777" w:rsidR="00397C36" w:rsidRPr="001D6F62" w:rsidRDefault="00397C36" w:rsidP="00397C36">
      <w:pPr>
        <w:numPr>
          <w:ilvl w:val="0"/>
          <w:numId w:val="55"/>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slalom w postaci 8 drewnianych słupków o wysokości 30cm.;</w:t>
      </w:r>
    </w:p>
    <w:p w14:paraId="48C36E05" w14:textId="77777777" w:rsidR="00397C36" w:rsidRPr="001D6F62" w:rsidRDefault="00397C36" w:rsidP="00397C36">
      <w:pPr>
        <w:numPr>
          <w:ilvl w:val="0"/>
          <w:numId w:val="55"/>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równoważnia łamana złożona z 3 drewnianych równoważni usytuowanych prostopadle względem siebie. Maksymalna wysokość nad gruntem 50 cm.</w:t>
      </w:r>
    </w:p>
    <w:p w14:paraId="0C609E92" w14:textId="72A06AB8" w:rsidR="00397C36" w:rsidRPr="001D6F62" w:rsidRDefault="00397C36" w:rsidP="00397C36">
      <w:pPr>
        <w:numPr>
          <w:ilvl w:val="0"/>
          <w:numId w:val="55"/>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równoważnia skośna złożona z drewnianej równoważni o różnej wysokości nad gruntem. Maksymalna wysokość nad gruntem 60 cm.</w:t>
      </w:r>
    </w:p>
    <w:p w14:paraId="71AFF7F7" w14:textId="5A705196" w:rsidR="00397C36" w:rsidRPr="001D6F62" w:rsidRDefault="00397C36" w:rsidP="00397C36">
      <w:pPr>
        <w:numPr>
          <w:ilvl w:val="0"/>
          <w:numId w:val="55"/>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 xml:space="preserve">drabinka krzyżakowa  w postaci sześcioszczeblowej drewnianej drabiny dwustronnej. Maksymalna wysokość drabiny nad gruntem 190 cm. </w:t>
      </w:r>
    </w:p>
    <w:p w14:paraId="06C8B007" w14:textId="20BCBD77" w:rsidR="00397C36" w:rsidRPr="001D6F62" w:rsidRDefault="00397C36" w:rsidP="00397C36">
      <w:pPr>
        <w:numPr>
          <w:ilvl w:val="0"/>
          <w:numId w:val="55"/>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zestaw do przeskoków różnej wysokości nad gruntem. Maksymalna wysokość na gruntem 80 cm.</w:t>
      </w:r>
    </w:p>
    <w:p w14:paraId="5C15A23B" w14:textId="5AAD3746" w:rsidR="00397C36" w:rsidRPr="001D6F62" w:rsidRDefault="00397C36" w:rsidP="00397C36">
      <w:pPr>
        <w:numPr>
          <w:ilvl w:val="0"/>
          <w:numId w:val="55"/>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lastRenderedPageBreak/>
        <w:t xml:space="preserve">drążki gimnastyczne do ćwiczeń w zwisie w postaci drewnianej konstrukcji </w:t>
      </w:r>
      <w:r w:rsidRPr="001D6F62">
        <w:rPr>
          <w:rFonts w:ascii="Calibri" w:eastAsia="Calibri" w:hAnsi="Calibri" w:cs="Calibri"/>
          <w:sz w:val="24"/>
          <w:szCs w:val="24"/>
        </w:rPr>
        <w:br/>
        <w:t xml:space="preserve">i pochwytów stalowych umieszczonych na 3 różnych wysokościach. Maksymalna wysokość nad gruntem 180cm. </w:t>
      </w:r>
    </w:p>
    <w:p w14:paraId="44FD9949" w14:textId="2D2C6AC3" w:rsidR="00397C36" w:rsidRPr="001D6F62" w:rsidRDefault="00397C36" w:rsidP="00397C36">
      <w:pPr>
        <w:numPr>
          <w:ilvl w:val="0"/>
          <w:numId w:val="55"/>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 xml:space="preserve">walec w postaci walca ruchomego z pochwytami. Maksymalna wysokość walca nad gruntem 60cm. </w:t>
      </w:r>
    </w:p>
    <w:p w14:paraId="4FEE55EB" w14:textId="5EC072CF" w:rsidR="00397C36" w:rsidRPr="001D6F62" w:rsidRDefault="00397C36" w:rsidP="00397C36">
      <w:pPr>
        <w:numPr>
          <w:ilvl w:val="0"/>
          <w:numId w:val="55"/>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belka do przeskoków na sprężynach – maksymalna wysokość belki nad gruntem 50cm.</w:t>
      </w:r>
    </w:p>
    <w:p w14:paraId="0562EE65" w14:textId="69F67FF5" w:rsidR="00397C36" w:rsidRPr="001D6F62" w:rsidRDefault="00397C36" w:rsidP="00397C36">
      <w:pPr>
        <w:numPr>
          <w:ilvl w:val="0"/>
          <w:numId w:val="55"/>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 xml:space="preserve">ścianka z drabinką jednostronna drabinka z 7 szczeblami i jednostronna ścianka wspinaczkowa. Maksymalna wysokość ścianki i drabinki nad gruntem 200 cm. </w:t>
      </w:r>
    </w:p>
    <w:p w14:paraId="3F6039E3" w14:textId="77777777" w:rsidR="00397C36" w:rsidRPr="001D6F62" w:rsidRDefault="00397C36" w:rsidP="00397C36">
      <w:pPr>
        <w:autoSpaceDE w:val="0"/>
        <w:autoSpaceDN w:val="0"/>
        <w:adjustRightInd w:val="0"/>
        <w:spacing w:after="0" w:line="240" w:lineRule="auto"/>
        <w:jc w:val="both"/>
        <w:rPr>
          <w:rFonts w:ascii="Calibri" w:eastAsia="Calibri" w:hAnsi="Calibri" w:cs="Calibri"/>
          <w:sz w:val="24"/>
          <w:szCs w:val="24"/>
        </w:rPr>
      </w:pPr>
    </w:p>
    <w:p w14:paraId="69997ED9" w14:textId="422E5CFC" w:rsidR="00397C36" w:rsidRPr="001D6F62" w:rsidRDefault="00397C36" w:rsidP="0048409A">
      <w:pPr>
        <w:autoSpaceDE w:val="0"/>
        <w:autoSpaceDN w:val="0"/>
        <w:adjustRightInd w:val="0"/>
        <w:spacing w:after="0" w:line="240" w:lineRule="auto"/>
        <w:ind w:left="426"/>
        <w:jc w:val="both"/>
        <w:rPr>
          <w:rFonts w:ascii="Calibri" w:eastAsia="Calibri" w:hAnsi="Calibri" w:cs="Calibri"/>
          <w:sz w:val="24"/>
          <w:szCs w:val="24"/>
        </w:rPr>
      </w:pPr>
      <w:r w:rsidRPr="001D6F62">
        <w:rPr>
          <w:rFonts w:ascii="Calibri" w:eastAsia="Calibri" w:hAnsi="Calibri" w:cs="Calibri"/>
          <w:sz w:val="24"/>
          <w:szCs w:val="24"/>
        </w:rPr>
        <w:t>W rozgałęzieniach leśnej ścieżki sprawnościowej należy zamontować 4 drewniane totemy w postaci słupów o wysokości 200cm nad gruntem z oznaczeniami A, B, C, D.</w:t>
      </w:r>
    </w:p>
    <w:p w14:paraId="40A42C50" w14:textId="77777777" w:rsidR="00397C36" w:rsidRPr="001D6F62" w:rsidRDefault="00397C36" w:rsidP="0048409A">
      <w:pPr>
        <w:autoSpaceDE w:val="0"/>
        <w:autoSpaceDN w:val="0"/>
        <w:adjustRightInd w:val="0"/>
        <w:spacing w:after="0" w:line="240" w:lineRule="auto"/>
        <w:ind w:left="426"/>
        <w:jc w:val="both"/>
        <w:rPr>
          <w:rFonts w:ascii="Calibri" w:eastAsia="Calibri" w:hAnsi="Calibri" w:cs="Calibri"/>
          <w:sz w:val="24"/>
          <w:szCs w:val="24"/>
        </w:rPr>
      </w:pPr>
    </w:p>
    <w:p w14:paraId="7544DEF6" w14:textId="77777777" w:rsidR="00397C36" w:rsidRPr="001D6F62" w:rsidRDefault="00397C36" w:rsidP="00397C36">
      <w:pPr>
        <w:numPr>
          <w:ilvl w:val="0"/>
          <w:numId w:val="50"/>
        </w:numPr>
        <w:autoSpaceDE w:val="0"/>
        <w:autoSpaceDN w:val="0"/>
        <w:adjustRightInd w:val="0"/>
        <w:spacing w:after="0" w:line="240" w:lineRule="auto"/>
        <w:ind w:left="426" w:hanging="426"/>
        <w:jc w:val="both"/>
        <w:rPr>
          <w:rFonts w:ascii="Calibri" w:eastAsia="Calibri" w:hAnsi="Calibri" w:cs="Calibri"/>
          <w:sz w:val="24"/>
          <w:szCs w:val="24"/>
        </w:rPr>
      </w:pPr>
      <w:r w:rsidRPr="001D6F62">
        <w:rPr>
          <w:rFonts w:ascii="Calibri" w:eastAsia="Calibri" w:hAnsi="Calibri" w:cs="Calibri"/>
          <w:sz w:val="24"/>
          <w:szCs w:val="24"/>
        </w:rPr>
        <w:t xml:space="preserve">Wykonanie alejek komunikacyjnych obsługujących cały teren sportowo - sprawnościowy o nawierzchni żwirowo piaskowej z obrzeżami betonowymi. Powierzchnia ścieżek do uporządkowania, wyrównania terenu i urządzenia zielenią: 2 019 m2. Powierzchnia ścieżki sprawnościowej piaskowo - żwirowej: 261,5 m2. Powierzchnia koryt betonowych odwadniających ścieżki: 23,3 m2. Teren należy odchwaścić oraz wyciąć samosiejki wraz z usunięciem ewentualnych kamieni i gruzu. </w:t>
      </w:r>
    </w:p>
    <w:p w14:paraId="6E2A84C4" w14:textId="07B20040" w:rsidR="00397C36" w:rsidRPr="001D6F62" w:rsidRDefault="00397C36" w:rsidP="00397C36">
      <w:pPr>
        <w:numPr>
          <w:ilvl w:val="0"/>
          <w:numId w:val="50"/>
        </w:numPr>
        <w:autoSpaceDE w:val="0"/>
        <w:autoSpaceDN w:val="0"/>
        <w:adjustRightInd w:val="0"/>
        <w:spacing w:after="0" w:line="240" w:lineRule="auto"/>
        <w:ind w:left="426" w:hanging="426"/>
        <w:jc w:val="both"/>
        <w:rPr>
          <w:rFonts w:ascii="Calibri" w:eastAsia="Calibri" w:hAnsi="Calibri" w:cs="Calibri"/>
          <w:sz w:val="24"/>
          <w:szCs w:val="24"/>
        </w:rPr>
      </w:pPr>
      <w:r w:rsidRPr="001D6F62">
        <w:rPr>
          <w:rFonts w:ascii="Calibri" w:eastAsia="Calibri" w:hAnsi="Calibri" w:cs="Calibri"/>
          <w:sz w:val="24"/>
          <w:szCs w:val="24"/>
        </w:rPr>
        <w:t xml:space="preserve">Montaż samoobsługowej stacji naprawy rowerów, która powinna mieć obudowę stalową, zabezpieczoną antykorozyjnie. Podstawowe wyposażenie stacji do naprawy rowerów: wkrętak krzyżowy, wkrętak płaski, klucz nastawny, zestaw imbusów </w:t>
      </w:r>
      <w:r w:rsidR="0048409A" w:rsidRPr="001D6F62">
        <w:rPr>
          <w:rFonts w:ascii="Calibri" w:eastAsia="Calibri" w:hAnsi="Calibri" w:cs="Calibri"/>
          <w:sz w:val="24"/>
          <w:szCs w:val="24"/>
        </w:rPr>
        <w:br/>
      </w:r>
      <w:r w:rsidRPr="001D6F62">
        <w:rPr>
          <w:rFonts w:ascii="Calibri" w:eastAsia="Calibri" w:hAnsi="Calibri" w:cs="Calibri"/>
          <w:sz w:val="24"/>
          <w:szCs w:val="24"/>
        </w:rPr>
        <w:t xml:space="preserve">w rękojeści 2-8 mm, łyżki do opon, pompka z adapterem na wszystkie zawory, zestaw montażowy (4xkotwy M10, 80mm) i śruby zabezpieczające z grotami. </w:t>
      </w:r>
    </w:p>
    <w:p w14:paraId="703447B7" w14:textId="52C03C6A" w:rsidR="00397C36" w:rsidRPr="001D6F62" w:rsidRDefault="00397C36" w:rsidP="00397C36">
      <w:pPr>
        <w:numPr>
          <w:ilvl w:val="0"/>
          <w:numId w:val="50"/>
        </w:numPr>
        <w:autoSpaceDE w:val="0"/>
        <w:autoSpaceDN w:val="0"/>
        <w:adjustRightInd w:val="0"/>
        <w:spacing w:after="0" w:line="240" w:lineRule="auto"/>
        <w:ind w:left="426" w:hanging="426"/>
        <w:jc w:val="both"/>
        <w:rPr>
          <w:rFonts w:ascii="Calibri" w:eastAsia="Calibri" w:hAnsi="Calibri" w:cs="Calibri"/>
          <w:sz w:val="24"/>
          <w:szCs w:val="24"/>
        </w:rPr>
      </w:pPr>
      <w:r w:rsidRPr="001D6F62">
        <w:rPr>
          <w:rFonts w:ascii="Calibri" w:eastAsia="Calibri" w:hAnsi="Calibri" w:cs="Calibri"/>
          <w:sz w:val="24"/>
          <w:szCs w:val="24"/>
        </w:rPr>
        <w:t xml:space="preserve">Budowa oświetlenia terenu poprzez budowę linii kablowej oświetlenia </w:t>
      </w:r>
      <w:proofErr w:type="spellStart"/>
      <w:r w:rsidRPr="001D6F62">
        <w:rPr>
          <w:rFonts w:ascii="Calibri" w:eastAsia="Calibri" w:hAnsi="Calibri" w:cs="Calibri"/>
          <w:sz w:val="24"/>
          <w:szCs w:val="24"/>
        </w:rPr>
        <w:t>eN</w:t>
      </w:r>
      <w:proofErr w:type="spellEnd"/>
      <w:r w:rsidRPr="001D6F62">
        <w:rPr>
          <w:rFonts w:ascii="Calibri" w:eastAsia="Calibri" w:hAnsi="Calibri" w:cs="Calibri"/>
          <w:sz w:val="24"/>
          <w:szCs w:val="24"/>
        </w:rPr>
        <w:t>, budowę 8 słupów  oświetleniowych: a) o wysokości min. 4m nad powierzchnią terenu (szt. 4) oraz min. 10 m nad powierzchnią terenu (szt. 4). Na słupach o wysokości 4 m zastosować oprawy ledowe parkowe o minimalnych parametrach: LED 38W 3800 lm, 3500 K. Na slupach o wysokości 10 m zastosować naświetlacze ledowe montowane po dwie sztuki na słupie o minimalnych parametrach: LED 300W 32000 lm, 4000 K, Ra większe niż 70 IP65</w:t>
      </w:r>
      <w:r w:rsidRPr="001D6F62">
        <w:rPr>
          <w:rFonts w:ascii="Calibri" w:eastAsia="Calibri" w:hAnsi="Calibri" w:cs="Calibri"/>
          <w:sz w:val="24"/>
          <w:szCs w:val="24"/>
          <w:vertAlign w:val="superscript"/>
        </w:rPr>
        <w:t>S</w:t>
      </w:r>
      <w:r w:rsidRPr="001D6F62">
        <w:rPr>
          <w:rFonts w:ascii="Calibri" w:eastAsia="Calibri" w:hAnsi="Calibri" w:cs="Calibri"/>
          <w:sz w:val="24"/>
          <w:szCs w:val="24"/>
        </w:rPr>
        <w:t xml:space="preserve">. Na dwóch słupach oświetleniowych skateparku zamontować dwie kamery obrotowe, akumulatorowe, z bezprzewodowym </w:t>
      </w:r>
      <w:proofErr w:type="spellStart"/>
      <w:r w:rsidRPr="001D6F62">
        <w:rPr>
          <w:rFonts w:ascii="Calibri" w:eastAsia="Calibri" w:hAnsi="Calibri" w:cs="Calibri"/>
          <w:sz w:val="24"/>
          <w:szCs w:val="24"/>
        </w:rPr>
        <w:t>przesyłem</w:t>
      </w:r>
      <w:proofErr w:type="spellEnd"/>
      <w:r w:rsidRPr="001D6F62">
        <w:rPr>
          <w:rFonts w:ascii="Calibri" w:eastAsia="Calibri" w:hAnsi="Calibri" w:cs="Calibri"/>
          <w:sz w:val="24"/>
          <w:szCs w:val="24"/>
        </w:rPr>
        <w:t xml:space="preserve"> danych wraz z montażem dodatkowych anten nadawczo odbiorczych wraz z okablowaniem. </w:t>
      </w:r>
    </w:p>
    <w:p w14:paraId="20B022B5" w14:textId="77777777" w:rsidR="00397C36" w:rsidRPr="001D6F62" w:rsidRDefault="00397C36" w:rsidP="00397C36">
      <w:pPr>
        <w:numPr>
          <w:ilvl w:val="0"/>
          <w:numId w:val="50"/>
        </w:numPr>
        <w:autoSpaceDE w:val="0"/>
        <w:autoSpaceDN w:val="0"/>
        <w:adjustRightInd w:val="0"/>
        <w:spacing w:after="0" w:line="240" w:lineRule="auto"/>
        <w:ind w:left="426" w:hanging="426"/>
        <w:jc w:val="both"/>
        <w:rPr>
          <w:rFonts w:ascii="Calibri" w:eastAsia="Calibri" w:hAnsi="Calibri" w:cs="Calibri"/>
          <w:sz w:val="24"/>
          <w:szCs w:val="24"/>
        </w:rPr>
      </w:pPr>
      <w:r w:rsidRPr="001D6F62">
        <w:rPr>
          <w:rFonts w:ascii="Calibri" w:eastAsia="Calibri" w:hAnsi="Calibri" w:cs="Calibri"/>
          <w:sz w:val="24"/>
          <w:szCs w:val="24"/>
        </w:rPr>
        <w:t>Przedmiot zamówienia obejmuje ponadto:</w:t>
      </w:r>
    </w:p>
    <w:p w14:paraId="20302A89" w14:textId="77777777" w:rsidR="00397C36" w:rsidRPr="001D6F62" w:rsidRDefault="00397C36" w:rsidP="00397C36">
      <w:pPr>
        <w:numPr>
          <w:ilvl w:val="0"/>
          <w:numId w:val="56"/>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wykonanie i montaż regulaminu korzystania z obiektu</w:t>
      </w:r>
    </w:p>
    <w:p w14:paraId="72DC86C2" w14:textId="77777777" w:rsidR="00397C36" w:rsidRPr="001D6F62" w:rsidRDefault="00397C36" w:rsidP="00397C36">
      <w:pPr>
        <w:numPr>
          <w:ilvl w:val="0"/>
          <w:numId w:val="56"/>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opracowanie i zatwierdzenie projektu czasowej organizacji ruchu drogowego na czas prowadzenia robót,</w:t>
      </w:r>
    </w:p>
    <w:p w14:paraId="112ABB23" w14:textId="77777777" w:rsidR="00397C36" w:rsidRPr="001D6F62" w:rsidRDefault="00397C36" w:rsidP="00397C36">
      <w:pPr>
        <w:numPr>
          <w:ilvl w:val="0"/>
          <w:numId w:val="56"/>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organizację ruchu drogowego według opracowanego projektu czasowej organizacji ruchu drogowego na czas prowadzenia robót,</w:t>
      </w:r>
    </w:p>
    <w:p w14:paraId="2F59EE87" w14:textId="77777777" w:rsidR="00397C36" w:rsidRPr="001D6F62" w:rsidRDefault="00397C36" w:rsidP="00397C36">
      <w:pPr>
        <w:numPr>
          <w:ilvl w:val="0"/>
          <w:numId w:val="56"/>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 xml:space="preserve">uzyskanie zezwolenia zarządcy drogi wydanego w drodze decyzji administracyjnej na zajęcie pasa drogowego niezbędnego do realizacji przedmiotowego zadania wraz </w:t>
      </w:r>
      <w:r w:rsidRPr="001D6F62">
        <w:rPr>
          <w:rFonts w:ascii="Calibri" w:eastAsia="Calibri" w:hAnsi="Calibri" w:cs="Calibri"/>
          <w:sz w:val="24"/>
          <w:szCs w:val="24"/>
        </w:rPr>
        <w:br/>
        <w:t>z poniesieniem opłat za jej wydanie i zajęcie pasa drogowego,</w:t>
      </w:r>
    </w:p>
    <w:p w14:paraId="28208F74" w14:textId="77777777" w:rsidR="00397C36" w:rsidRPr="001D6F62" w:rsidRDefault="00397C36" w:rsidP="00397C36">
      <w:pPr>
        <w:numPr>
          <w:ilvl w:val="0"/>
          <w:numId w:val="56"/>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 xml:space="preserve">organizację ruchu drogowego zgodnie z opracowanym projektem docelowej organizacji ruchu;  </w:t>
      </w:r>
    </w:p>
    <w:p w14:paraId="042C29E3" w14:textId="77777777" w:rsidR="00397C36" w:rsidRPr="001D6F62" w:rsidRDefault="00397C36" w:rsidP="00397C36">
      <w:pPr>
        <w:numPr>
          <w:ilvl w:val="0"/>
          <w:numId w:val="56"/>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zapewnienie przejezdności ulic, dojazdów i dojść do posesji w czasie prowadzonych robót</w:t>
      </w:r>
    </w:p>
    <w:p w14:paraId="2D4FADA7" w14:textId="77777777" w:rsidR="00397C36" w:rsidRPr="001D6F62" w:rsidRDefault="00397C36" w:rsidP="00397C36">
      <w:pPr>
        <w:numPr>
          <w:ilvl w:val="0"/>
          <w:numId w:val="56"/>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pełną obsługę geodezyjną w tym wytyczenie obiektów w terenie oraz inwentaryzację powykonawczą z pomiarem ilościowym wykonanego zakresu rzeczowego,</w:t>
      </w:r>
    </w:p>
    <w:p w14:paraId="64C59E62" w14:textId="77777777" w:rsidR="00397C36" w:rsidRPr="001D6F62" w:rsidRDefault="00397C36" w:rsidP="00397C36">
      <w:pPr>
        <w:numPr>
          <w:ilvl w:val="0"/>
          <w:numId w:val="56"/>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organizację terenu budowy,</w:t>
      </w:r>
    </w:p>
    <w:p w14:paraId="0C59F0B8" w14:textId="77777777" w:rsidR="00397C36" w:rsidRPr="001D6F62" w:rsidRDefault="00397C36" w:rsidP="00397C36">
      <w:pPr>
        <w:numPr>
          <w:ilvl w:val="0"/>
          <w:numId w:val="56"/>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lastRenderedPageBreak/>
        <w:t>dostawę materiałów, sprzętu i narzędzi niezbędnych do wykonania robót budowlanych,</w:t>
      </w:r>
    </w:p>
    <w:p w14:paraId="71747185" w14:textId="77777777" w:rsidR="00397C36" w:rsidRPr="001D6F62" w:rsidRDefault="00397C36" w:rsidP="00397C36">
      <w:pPr>
        <w:numPr>
          <w:ilvl w:val="0"/>
          <w:numId w:val="56"/>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wykonanie niezbędnych badań, sprawdzeń i pomiarów,</w:t>
      </w:r>
    </w:p>
    <w:p w14:paraId="1B3401BE" w14:textId="77777777" w:rsidR="00397C36" w:rsidRPr="001D6F62" w:rsidRDefault="00397C36" w:rsidP="00397C36">
      <w:pPr>
        <w:numPr>
          <w:ilvl w:val="0"/>
          <w:numId w:val="56"/>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wykonanie operatu kolaudacyjnego w tym dokumentacji powykonawczej (w dwóch egzemplarzach dla Zamawiającego) zgodnie z obowiązującymi w tym zakresie przepisami prawa,</w:t>
      </w:r>
    </w:p>
    <w:p w14:paraId="35338441" w14:textId="77777777" w:rsidR="00397C36" w:rsidRPr="001D6F62" w:rsidRDefault="00397C36" w:rsidP="00397C36">
      <w:pPr>
        <w:numPr>
          <w:ilvl w:val="0"/>
          <w:numId w:val="56"/>
        </w:num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i inne, niezbędne do pełnego wykonania przedmiotu zamówienia.</w:t>
      </w:r>
    </w:p>
    <w:p w14:paraId="14658E3A" w14:textId="77777777" w:rsidR="00397C36" w:rsidRPr="001D6F62" w:rsidRDefault="00397C36" w:rsidP="00397C36">
      <w:pPr>
        <w:autoSpaceDE w:val="0"/>
        <w:autoSpaceDN w:val="0"/>
        <w:adjustRightInd w:val="0"/>
        <w:spacing w:after="0" w:line="240" w:lineRule="auto"/>
        <w:jc w:val="both"/>
        <w:rPr>
          <w:rFonts w:ascii="Calibri" w:eastAsia="Calibri" w:hAnsi="Calibri" w:cs="Calibri"/>
          <w:sz w:val="24"/>
          <w:szCs w:val="24"/>
        </w:rPr>
      </w:pPr>
    </w:p>
    <w:p w14:paraId="170E0E08" w14:textId="77777777" w:rsidR="00397C36" w:rsidRPr="001D6F62" w:rsidRDefault="00397C36" w:rsidP="00397C36">
      <w:p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 xml:space="preserve">Wyżej wymieniony zakres przedmiotu zamówienia objęty jest ostateczną decyzją Starosty Świdnickiego nr 861/2021 z dnia 31 maja 2021r., zatwierdzającą projekt budowlany </w:t>
      </w:r>
      <w:r w:rsidRPr="001D6F62">
        <w:rPr>
          <w:rFonts w:ascii="Calibri" w:eastAsia="Calibri" w:hAnsi="Calibri" w:cs="Calibri"/>
          <w:sz w:val="24"/>
          <w:szCs w:val="24"/>
        </w:rPr>
        <w:br/>
        <w:t>i udzielającej pozwolenia na budowę gminnego ogólnodostępnego, przyszkolnego kompleksu terenowych urządzeń sportowych w Jaworzynie Śląskiej na terenie działki 672/9.</w:t>
      </w:r>
    </w:p>
    <w:p w14:paraId="113CFCE9" w14:textId="77777777" w:rsidR="00397C36" w:rsidRPr="001D6F62" w:rsidRDefault="00397C36" w:rsidP="00397C36">
      <w:pPr>
        <w:autoSpaceDE w:val="0"/>
        <w:autoSpaceDN w:val="0"/>
        <w:adjustRightInd w:val="0"/>
        <w:spacing w:after="0" w:line="240" w:lineRule="auto"/>
        <w:jc w:val="both"/>
        <w:rPr>
          <w:rFonts w:ascii="Calibri" w:eastAsia="Calibri" w:hAnsi="Calibri" w:cs="Calibri"/>
          <w:sz w:val="24"/>
          <w:szCs w:val="24"/>
        </w:rPr>
      </w:pPr>
    </w:p>
    <w:p w14:paraId="6BBF2C5E" w14:textId="77777777" w:rsidR="00397C36" w:rsidRPr="001D6F62" w:rsidRDefault="00397C36" w:rsidP="00397C36">
      <w:pPr>
        <w:autoSpaceDE w:val="0"/>
        <w:autoSpaceDN w:val="0"/>
        <w:adjustRightInd w:val="0"/>
        <w:spacing w:after="0" w:line="240" w:lineRule="auto"/>
        <w:jc w:val="both"/>
        <w:rPr>
          <w:rFonts w:ascii="Calibri" w:eastAsia="Calibri" w:hAnsi="Calibri" w:cs="Calibri"/>
          <w:sz w:val="24"/>
          <w:szCs w:val="24"/>
        </w:rPr>
      </w:pPr>
      <w:r w:rsidRPr="001D6F62">
        <w:rPr>
          <w:rFonts w:ascii="Calibri" w:eastAsia="Calibri" w:hAnsi="Calibri" w:cs="Calibri"/>
          <w:sz w:val="24"/>
          <w:szCs w:val="24"/>
        </w:rPr>
        <w:t>Szczegółowy zakres przedmiotu zamówienia opisany został w projekcie budowlanym, projektach wykonawczych, specyfikacji technicznej wykonania i odbioru robót budowlanych oraz przedmiarach, które stanowią integralną cześć SWZ.</w:t>
      </w:r>
    </w:p>
    <w:p w14:paraId="40791399" w14:textId="77777777" w:rsidR="00BF5ECA" w:rsidRPr="001D6F62" w:rsidRDefault="00BF5ECA" w:rsidP="00BF5ECA">
      <w:pPr>
        <w:pStyle w:val="Akapitzlist"/>
        <w:tabs>
          <w:tab w:val="left" w:pos="284"/>
        </w:tabs>
        <w:autoSpaceDE w:val="0"/>
        <w:autoSpaceDN w:val="0"/>
        <w:adjustRightInd w:val="0"/>
        <w:spacing w:after="0" w:line="240" w:lineRule="auto"/>
        <w:ind w:left="360"/>
        <w:jc w:val="both"/>
        <w:rPr>
          <w:rFonts w:ascii="Times New Roman" w:hAnsi="Times New Roman" w:cs="Times New Roman"/>
          <w:sz w:val="24"/>
          <w:szCs w:val="24"/>
        </w:rPr>
      </w:pPr>
    </w:p>
    <w:p w14:paraId="0D3AE902" w14:textId="115BE322" w:rsidR="003077A8" w:rsidRPr="001D6F62" w:rsidRDefault="004939C6"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1D6F62">
        <w:rPr>
          <w:rFonts w:ascii="Times New Roman" w:hAnsi="Times New Roman" w:cs="Times New Roman"/>
          <w:sz w:val="24"/>
          <w:szCs w:val="24"/>
        </w:rPr>
        <w:t>W przypadku, gdy dane o</w:t>
      </w:r>
      <w:r w:rsidR="00C53FFC" w:rsidRPr="001D6F62">
        <w:rPr>
          <w:rFonts w:ascii="Times New Roman" w:hAnsi="Times New Roman" w:cs="Times New Roman"/>
          <w:sz w:val="24"/>
          <w:szCs w:val="24"/>
        </w:rPr>
        <w:t>kreślone w projekcie budowlanym</w:t>
      </w:r>
      <w:r w:rsidR="009203AC" w:rsidRPr="001D6F62">
        <w:rPr>
          <w:rFonts w:ascii="Times New Roman" w:hAnsi="Times New Roman" w:cs="Times New Roman"/>
          <w:sz w:val="24"/>
          <w:szCs w:val="24"/>
        </w:rPr>
        <w:t xml:space="preserve"> i wykonawczym </w:t>
      </w:r>
      <w:r w:rsidRPr="001D6F62">
        <w:rPr>
          <w:rFonts w:ascii="Times New Roman" w:hAnsi="Times New Roman" w:cs="Times New Roman"/>
          <w:sz w:val="24"/>
          <w:szCs w:val="24"/>
        </w:rPr>
        <w:t xml:space="preserve">są rozbieżne </w:t>
      </w:r>
      <w:r w:rsidR="00BB5206" w:rsidRPr="001D6F62">
        <w:rPr>
          <w:rFonts w:ascii="Times New Roman" w:hAnsi="Times New Roman" w:cs="Times New Roman"/>
          <w:sz w:val="24"/>
          <w:szCs w:val="24"/>
        </w:rPr>
        <w:br/>
      </w:r>
      <w:r w:rsidRPr="001D6F62">
        <w:rPr>
          <w:rFonts w:ascii="Times New Roman" w:hAnsi="Times New Roman" w:cs="Times New Roman"/>
          <w:sz w:val="24"/>
          <w:szCs w:val="24"/>
        </w:rPr>
        <w:t xml:space="preserve">z zapisami przedmiaru robót za obowiązujące należy w pierwszej kolejności przyjąć dane określone w </w:t>
      </w:r>
      <w:r w:rsidR="00403C07" w:rsidRPr="001D6F62">
        <w:rPr>
          <w:rFonts w:ascii="Times New Roman" w:hAnsi="Times New Roman" w:cs="Times New Roman"/>
          <w:sz w:val="24"/>
          <w:szCs w:val="24"/>
        </w:rPr>
        <w:t>dokumentacji projektowej</w:t>
      </w:r>
      <w:r w:rsidR="00DB424C" w:rsidRPr="001D6F62">
        <w:rPr>
          <w:rFonts w:ascii="Times New Roman" w:hAnsi="Times New Roman" w:cs="Times New Roman"/>
          <w:sz w:val="24"/>
          <w:szCs w:val="24"/>
        </w:rPr>
        <w:t xml:space="preserve">. </w:t>
      </w:r>
      <w:r w:rsidRPr="001D6F62">
        <w:rPr>
          <w:rFonts w:ascii="Times New Roman" w:hAnsi="Times New Roman" w:cs="Times New Roman"/>
          <w:sz w:val="24"/>
          <w:szCs w:val="24"/>
        </w:rPr>
        <w:t>Zamawiający zastrzega sobie prawo do ograniczenia przedmiotu zamówienia w przypadku</w:t>
      </w:r>
      <w:r w:rsidR="003077A8" w:rsidRPr="001D6F62">
        <w:rPr>
          <w:rFonts w:ascii="Times New Roman" w:hAnsi="Times New Roman" w:cs="Times New Roman"/>
          <w:sz w:val="24"/>
          <w:szCs w:val="24"/>
        </w:rPr>
        <w:t xml:space="preserve"> </w:t>
      </w:r>
      <w:r w:rsidRPr="001D6F62">
        <w:rPr>
          <w:rFonts w:ascii="Times New Roman" w:hAnsi="Times New Roman" w:cs="Times New Roman"/>
          <w:sz w:val="24"/>
          <w:szCs w:val="24"/>
        </w:rPr>
        <w:t xml:space="preserve">zaistnienia sytuacji, której </w:t>
      </w:r>
      <w:r w:rsidR="00BB5206" w:rsidRPr="001D6F62">
        <w:rPr>
          <w:rFonts w:ascii="Times New Roman" w:hAnsi="Times New Roman" w:cs="Times New Roman"/>
          <w:sz w:val="24"/>
          <w:szCs w:val="24"/>
        </w:rPr>
        <w:t>Z</w:t>
      </w:r>
      <w:r w:rsidRPr="001D6F62">
        <w:rPr>
          <w:rFonts w:ascii="Times New Roman" w:hAnsi="Times New Roman" w:cs="Times New Roman"/>
          <w:sz w:val="24"/>
          <w:szCs w:val="24"/>
        </w:rPr>
        <w:t>amawiający nie mógł przewidzieć na etapie zawarcia umowy lub ograniczenie zakresu przedmiotu umowy wynika z zaistnienia istotnej zmiany okoliczności powodującej, że wykonanie całego zakresu zamówienia nie leży w interesie publicznym</w:t>
      </w:r>
      <w:r w:rsidR="00D564C0" w:rsidRPr="001D6F62">
        <w:rPr>
          <w:rFonts w:ascii="Times New Roman" w:hAnsi="Times New Roman" w:cs="Times New Roman"/>
          <w:sz w:val="24"/>
          <w:szCs w:val="24"/>
        </w:rPr>
        <w:t>, z zastrzeżeniem ust. 5.</w:t>
      </w:r>
    </w:p>
    <w:p w14:paraId="3C6E66DE" w14:textId="019C415E" w:rsidR="00CA45F3" w:rsidRPr="001D6F62" w:rsidRDefault="002C16E8"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1D6F62">
        <w:rPr>
          <w:rFonts w:ascii="Times New Roman" w:hAnsi="Times New Roman" w:cs="Times New Roman"/>
          <w:sz w:val="24"/>
          <w:szCs w:val="24"/>
        </w:rPr>
        <w:t>Zamawiający nie ograniczy</w:t>
      </w:r>
      <w:r w:rsidR="00DF2FDD" w:rsidRPr="001D6F62">
        <w:rPr>
          <w:rFonts w:ascii="Times New Roman" w:hAnsi="Times New Roman" w:cs="Times New Roman"/>
          <w:sz w:val="24"/>
          <w:szCs w:val="24"/>
        </w:rPr>
        <w:t xml:space="preserve"> przedmiotu umowy o część </w:t>
      </w:r>
      <w:r w:rsidR="00D564C0" w:rsidRPr="001D6F62">
        <w:rPr>
          <w:rFonts w:ascii="Times New Roman" w:hAnsi="Times New Roman" w:cs="Times New Roman"/>
          <w:sz w:val="24"/>
          <w:szCs w:val="24"/>
        </w:rPr>
        <w:t>dotycząc</w:t>
      </w:r>
      <w:r w:rsidR="00DF2FDD" w:rsidRPr="001D6F62">
        <w:rPr>
          <w:rFonts w:ascii="Times New Roman" w:hAnsi="Times New Roman" w:cs="Times New Roman"/>
          <w:sz w:val="24"/>
          <w:szCs w:val="24"/>
        </w:rPr>
        <w:t>ą</w:t>
      </w:r>
      <w:r w:rsidR="00D564C0" w:rsidRPr="001D6F62">
        <w:rPr>
          <w:rFonts w:ascii="Times New Roman" w:hAnsi="Times New Roman" w:cs="Times New Roman"/>
          <w:sz w:val="24"/>
          <w:szCs w:val="24"/>
        </w:rPr>
        <w:t xml:space="preserve"> wykonania </w:t>
      </w:r>
      <w:r w:rsidR="00CA45F3" w:rsidRPr="001D6F62">
        <w:rPr>
          <w:rFonts w:ascii="Times New Roman" w:hAnsi="Times New Roman" w:cs="Times New Roman"/>
          <w:sz w:val="24"/>
          <w:szCs w:val="24"/>
        </w:rPr>
        <w:t xml:space="preserve">robót dotyczących </w:t>
      </w:r>
      <w:r w:rsidRPr="001D6F62">
        <w:rPr>
          <w:rFonts w:ascii="Times New Roman" w:hAnsi="Times New Roman" w:cs="Times New Roman"/>
          <w:sz w:val="24"/>
          <w:szCs w:val="24"/>
        </w:rPr>
        <w:t>budowy strefy nr 2 i strefy nr 3 wg opracowania projektowego.</w:t>
      </w:r>
    </w:p>
    <w:p w14:paraId="7D24A35E" w14:textId="77777777" w:rsidR="002C16E8" w:rsidRPr="001D6F62" w:rsidRDefault="002C16E8" w:rsidP="002C16E8">
      <w:pPr>
        <w:pStyle w:val="Akapitzlist"/>
        <w:tabs>
          <w:tab w:val="left" w:pos="284"/>
        </w:tabs>
        <w:autoSpaceDE w:val="0"/>
        <w:autoSpaceDN w:val="0"/>
        <w:adjustRightInd w:val="0"/>
        <w:spacing w:after="0" w:line="240" w:lineRule="auto"/>
        <w:ind w:left="360"/>
        <w:jc w:val="both"/>
        <w:rPr>
          <w:rFonts w:ascii="Times New Roman" w:hAnsi="Times New Roman" w:cs="Times New Roman"/>
          <w:sz w:val="24"/>
          <w:szCs w:val="24"/>
        </w:rPr>
      </w:pPr>
    </w:p>
    <w:p w14:paraId="290736A5" w14:textId="6A986424"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2. Wykonanie umowy</w:t>
      </w:r>
    </w:p>
    <w:p w14:paraId="5753CF40" w14:textId="77777777" w:rsidR="003077A8" w:rsidRPr="00321F6B" w:rsidRDefault="004939C6" w:rsidP="00BD7CFA">
      <w:pPr>
        <w:pStyle w:val="Akapitzlist"/>
        <w:numPr>
          <w:ilvl w:val="0"/>
          <w:numId w:val="1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Wykonawca wykona roboty z materiałów własnych i własnym staraniem</w:t>
      </w:r>
      <w:r w:rsidRPr="00321F6B">
        <w:rPr>
          <w:rFonts w:ascii="Times New Roman" w:hAnsi="Times New Roman" w:cs="Times New Roman"/>
          <w:i/>
          <w:iCs/>
          <w:sz w:val="24"/>
          <w:szCs w:val="24"/>
        </w:rPr>
        <w:t>.</w:t>
      </w:r>
    </w:p>
    <w:p w14:paraId="51E073E7" w14:textId="5C528BD8" w:rsidR="003077A8" w:rsidRPr="00321F6B" w:rsidRDefault="004939C6" w:rsidP="00BD7CFA">
      <w:pPr>
        <w:pStyle w:val="Akapitzlist"/>
        <w:numPr>
          <w:ilvl w:val="0"/>
          <w:numId w:val="1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Przy wykonywaniu przedmiotu umowy </w:t>
      </w:r>
      <w:r w:rsidR="00730871" w:rsidRPr="00321F6B">
        <w:rPr>
          <w:rFonts w:ascii="Times New Roman" w:hAnsi="Times New Roman" w:cs="Times New Roman"/>
          <w:sz w:val="24"/>
          <w:szCs w:val="24"/>
        </w:rPr>
        <w:t>W</w:t>
      </w:r>
      <w:r w:rsidRPr="00321F6B">
        <w:rPr>
          <w:rFonts w:ascii="Times New Roman" w:hAnsi="Times New Roman" w:cs="Times New Roman"/>
          <w:sz w:val="24"/>
          <w:szCs w:val="24"/>
        </w:rPr>
        <w:t xml:space="preserve">ykonawca zobowiązany jest stosować wyroby budowlane dopuszczone do obrotu i powszechnego lub jednostkowego stosowania </w:t>
      </w:r>
      <w:r w:rsidR="00331EB3" w:rsidRPr="00321F6B">
        <w:rPr>
          <w:rFonts w:ascii="Times New Roman" w:hAnsi="Times New Roman" w:cs="Times New Roman"/>
          <w:sz w:val="24"/>
          <w:szCs w:val="24"/>
        </w:rPr>
        <w:br/>
      </w:r>
      <w:r w:rsidRPr="00321F6B">
        <w:rPr>
          <w:rFonts w:ascii="Times New Roman" w:hAnsi="Times New Roman" w:cs="Times New Roman"/>
          <w:sz w:val="24"/>
          <w:szCs w:val="24"/>
        </w:rPr>
        <w:t xml:space="preserve">w budownictwie zgodnie z art. 10 ustawy z 7 lipca 1994 roku – Prawo budowlane (tekst jednolity </w:t>
      </w:r>
      <w:r w:rsidRPr="00694FF9">
        <w:rPr>
          <w:rFonts w:ascii="Times New Roman" w:hAnsi="Times New Roman" w:cs="Times New Roman"/>
          <w:b/>
          <w:bCs/>
          <w:color w:val="FF0000"/>
          <w:sz w:val="24"/>
          <w:szCs w:val="24"/>
        </w:rPr>
        <w:t>Dz. U. 20</w:t>
      </w:r>
      <w:r w:rsidR="002C207F" w:rsidRPr="00694FF9">
        <w:rPr>
          <w:rFonts w:ascii="Times New Roman" w:hAnsi="Times New Roman" w:cs="Times New Roman"/>
          <w:b/>
          <w:bCs/>
          <w:color w:val="FF0000"/>
          <w:sz w:val="24"/>
          <w:szCs w:val="24"/>
        </w:rPr>
        <w:t>2</w:t>
      </w:r>
      <w:r w:rsidR="00694FF9" w:rsidRPr="00694FF9">
        <w:rPr>
          <w:rFonts w:ascii="Times New Roman" w:hAnsi="Times New Roman" w:cs="Times New Roman"/>
          <w:b/>
          <w:bCs/>
          <w:color w:val="FF0000"/>
          <w:sz w:val="24"/>
          <w:szCs w:val="24"/>
        </w:rPr>
        <w:t>1</w:t>
      </w:r>
      <w:r w:rsidRPr="00694FF9">
        <w:rPr>
          <w:rFonts w:ascii="Times New Roman" w:hAnsi="Times New Roman" w:cs="Times New Roman"/>
          <w:b/>
          <w:bCs/>
          <w:color w:val="FF0000"/>
          <w:sz w:val="24"/>
          <w:szCs w:val="24"/>
        </w:rPr>
        <w:t xml:space="preserve"> poz. </w:t>
      </w:r>
      <w:r w:rsidR="00694FF9" w:rsidRPr="00694FF9">
        <w:rPr>
          <w:rFonts w:ascii="Times New Roman" w:hAnsi="Times New Roman" w:cs="Times New Roman"/>
          <w:b/>
          <w:bCs/>
          <w:color w:val="FF0000"/>
          <w:sz w:val="24"/>
          <w:szCs w:val="24"/>
        </w:rPr>
        <w:t>2351</w:t>
      </w:r>
      <w:r w:rsidR="00D564C0" w:rsidRPr="00694FF9">
        <w:rPr>
          <w:rFonts w:ascii="Times New Roman" w:hAnsi="Times New Roman" w:cs="Times New Roman"/>
          <w:b/>
          <w:bCs/>
          <w:color w:val="FF0000"/>
          <w:sz w:val="24"/>
          <w:szCs w:val="24"/>
        </w:rPr>
        <w:t xml:space="preserve"> z późn. zm.</w:t>
      </w:r>
      <w:r w:rsidRPr="00694FF9">
        <w:rPr>
          <w:rFonts w:ascii="Times New Roman" w:hAnsi="Times New Roman" w:cs="Times New Roman"/>
          <w:b/>
          <w:bCs/>
          <w:color w:val="FF0000"/>
          <w:sz w:val="24"/>
          <w:szCs w:val="24"/>
        </w:rPr>
        <w:t>)</w:t>
      </w:r>
      <w:r w:rsidRPr="00694FF9">
        <w:rPr>
          <w:rFonts w:ascii="Times New Roman" w:hAnsi="Times New Roman" w:cs="Times New Roman"/>
          <w:color w:val="FF0000"/>
          <w:sz w:val="24"/>
          <w:szCs w:val="24"/>
        </w:rPr>
        <w:t xml:space="preserve"> </w:t>
      </w:r>
      <w:r w:rsidRPr="00321F6B">
        <w:rPr>
          <w:rFonts w:ascii="Times New Roman" w:hAnsi="Times New Roman" w:cs="Times New Roman"/>
          <w:sz w:val="24"/>
          <w:szCs w:val="24"/>
        </w:rPr>
        <w:t>zgodne z parametrami określonymi w SWZ i załącznikach do SWZ.</w:t>
      </w:r>
    </w:p>
    <w:p w14:paraId="648F926E" w14:textId="02398C95" w:rsidR="003077A8" w:rsidRPr="00321F6B" w:rsidRDefault="004939C6" w:rsidP="00BD7CFA">
      <w:pPr>
        <w:pStyle w:val="Akapitzlist"/>
        <w:numPr>
          <w:ilvl w:val="0"/>
          <w:numId w:val="1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z wnioskiem o dokonanie odbioru końcowego.</w:t>
      </w:r>
    </w:p>
    <w:p w14:paraId="6E90F230" w14:textId="036898DF" w:rsidR="003077A8" w:rsidRPr="00321F6B" w:rsidRDefault="009C0BD4" w:rsidP="00BD7CFA">
      <w:pPr>
        <w:pStyle w:val="Akapitzlist"/>
        <w:numPr>
          <w:ilvl w:val="0"/>
          <w:numId w:val="1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Wykonawca, w przypadku zastosowania produktów równoważnych do podanych </w:t>
      </w:r>
      <w:r w:rsidR="00BB5206" w:rsidRPr="00321F6B">
        <w:rPr>
          <w:rFonts w:ascii="Times New Roman" w:hAnsi="Times New Roman" w:cs="Times New Roman"/>
          <w:sz w:val="24"/>
          <w:szCs w:val="24"/>
        </w:rPr>
        <w:br/>
      </w:r>
      <w:r w:rsidRPr="00321F6B">
        <w:rPr>
          <w:rFonts w:ascii="Times New Roman" w:hAnsi="Times New Roman" w:cs="Times New Roman"/>
          <w:sz w:val="24"/>
          <w:szCs w:val="24"/>
        </w:rPr>
        <w:t>w Specyfikacji Warunków Zamówienia (dokumentacji</w:t>
      </w:r>
      <w:r w:rsidR="00011A4A" w:rsidRPr="00321F6B">
        <w:rPr>
          <w:rFonts w:ascii="Times New Roman" w:hAnsi="Times New Roman" w:cs="Times New Roman"/>
          <w:sz w:val="24"/>
          <w:szCs w:val="24"/>
        </w:rPr>
        <w:t xml:space="preserve"> projektowej</w:t>
      </w:r>
      <w:r w:rsidRPr="00321F6B">
        <w:rPr>
          <w:rFonts w:ascii="Times New Roman" w:hAnsi="Times New Roman" w:cs="Times New Roman"/>
          <w:sz w:val="24"/>
          <w:szCs w:val="24"/>
        </w:rPr>
        <w:t>)</w:t>
      </w:r>
      <w:r w:rsidR="00011A4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przed </w:t>
      </w:r>
      <w:r w:rsidR="00011A4A" w:rsidRPr="00321F6B">
        <w:rPr>
          <w:rFonts w:ascii="Times New Roman" w:hAnsi="Times New Roman" w:cs="Times New Roman"/>
          <w:sz w:val="24"/>
          <w:szCs w:val="24"/>
        </w:rPr>
        <w:t xml:space="preserve">wbudowaniem produktu </w:t>
      </w:r>
      <w:r w:rsidRPr="00321F6B">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321F6B" w:rsidRDefault="009C0BD4" w:rsidP="00BD7CFA">
      <w:pPr>
        <w:pStyle w:val="Akapitzlist"/>
        <w:numPr>
          <w:ilvl w:val="0"/>
          <w:numId w:val="1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lastRenderedPageBreak/>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321F6B" w:rsidRDefault="009C0BD4" w:rsidP="00BD7CFA">
      <w:pPr>
        <w:pStyle w:val="Akapitzlist"/>
        <w:numPr>
          <w:ilvl w:val="0"/>
          <w:numId w:val="1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321F6B" w:rsidRDefault="004939C6" w:rsidP="00BD7CFA">
      <w:pPr>
        <w:pStyle w:val="Akapitzlist"/>
        <w:numPr>
          <w:ilvl w:val="0"/>
          <w:numId w:val="1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Wszelkie polecenia wydawane Wykonawcy przez Zamawiającego, jak również zapytania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i odpowiedzi Wykonawcy dotyczące realizacji niniejszej umowy wymagają formy pisemnej.</w:t>
      </w:r>
    </w:p>
    <w:p w14:paraId="3445F941" w14:textId="54E58FB6" w:rsidR="002C207F" w:rsidRPr="00321F6B" w:rsidRDefault="004939C6" w:rsidP="00BD7CFA">
      <w:pPr>
        <w:pStyle w:val="Akapitzlist"/>
        <w:numPr>
          <w:ilvl w:val="0"/>
          <w:numId w:val="1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wygaśnięcia terminu ważności dokumentu potwierdzającego,</w:t>
      </w:r>
      <w:r w:rsidR="00E934A3" w:rsidRPr="00321F6B">
        <w:rPr>
          <w:rFonts w:ascii="Times New Roman" w:hAnsi="Times New Roman" w:cs="Times New Roman"/>
          <w:sz w:val="24"/>
          <w:szCs w:val="24"/>
        </w:rPr>
        <w:t xml:space="preserve"> </w:t>
      </w:r>
      <w:r w:rsidRPr="00321F6B">
        <w:rPr>
          <w:rFonts w:ascii="Times New Roman" w:hAnsi="Times New Roman" w:cs="Times New Roman"/>
          <w:sz w:val="24"/>
          <w:szCs w:val="24"/>
        </w:rPr>
        <w:t>że Wykonawca</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zł za każdy dzień </w:t>
      </w:r>
      <w:r w:rsidR="00925810" w:rsidRPr="00321F6B">
        <w:rPr>
          <w:rFonts w:ascii="Times New Roman" w:hAnsi="Times New Roman" w:cs="Times New Roman"/>
          <w:sz w:val="24"/>
          <w:szCs w:val="24"/>
        </w:rPr>
        <w:t>zwłoki</w:t>
      </w:r>
      <w:r w:rsidRPr="00321F6B">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B8F26B2" w14:textId="77777777" w:rsidR="00EA5FE8" w:rsidRPr="00321F6B" w:rsidRDefault="00EA5FE8" w:rsidP="00321F6B">
      <w:pPr>
        <w:autoSpaceDE w:val="0"/>
        <w:autoSpaceDN w:val="0"/>
        <w:adjustRightInd w:val="0"/>
        <w:spacing w:after="0" w:line="240" w:lineRule="auto"/>
        <w:jc w:val="both"/>
        <w:rPr>
          <w:rFonts w:ascii="Times New Roman" w:hAnsi="Times New Roman" w:cs="Times New Roman"/>
          <w:sz w:val="24"/>
          <w:szCs w:val="24"/>
        </w:rPr>
      </w:pPr>
    </w:p>
    <w:p w14:paraId="20ABDB6F" w14:textId="5388C397" w:rsidR="003062DA"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3. Wymóg zatrudnienia na umowę o pracę</w:t>
      </w:r>
    </w:p>
    <w:p w14:paraId="5831DA6E" w14:textId="5FE1C53E" w:rsidR="003062DA" w:rsidRPr="00321F6B" w:rsidRDefault="003062DA" w:rsidP="00BD7CFA">
      <w:pPr>
        <w:pStyle w:val="Akapitzlist"/>
        <w:widowControl w:val="0"/>
        <w:numPr>
          <w:ilvl w:val="0"/>
          <w:numId w:val="17"/>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proofErr w:type="spellStart"/>
      <w:r w:rsidRPr="00321F6B">
        <w:rPr>
          <w:rFonts w:ascii="Times New Roman" w:hAnsi="Times New Roman" w:cs="Times New Roman"/>
          <w:sz w:val="24"/>
          <w:szCs w:val="24"/>
        </w:rPr>
        <w:t>P</w:t>
      </w:r>
      <w:r w:rsidR="00571637">
        <w:rPr>
          <w:rFonts w:ascii="Times New Roman" w:hAnsi="Times New Roman" w:cs="Times New Roman"/>
          <w:sz w:val="24"/>
          <w:szCs w:val="24"/>
        </w:rPr>
        <w:t>zp</w:t>
      </w:r>
      <w:proofErr w:type="spellEnd"/>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Pracy:</w:t>
      </w:r>
    </w:p>
    <w:p w14:paraId="78826E9B" w14:textId="77777777" w:rsidR="004A5155" w:rsidRPr="00321F6B" w:rsidRDefault="003062DA" w:rsidP="00BD7CFA">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związane w z wykonywaniem </w:t>
      </w:r>
      <w:r w:rsidR="0037368D" w:rsidRPr="00321F6B">
        <w:rPr>
          <w:rFonts w:ascii="Times New Roman" w:hAnsi="Times New Roman" w:cs="Times New Roman"/>
          <w:sz w:val="24"/>
          <w:szCs w:val="24"/>
        </w:rPr>
        <w:t>prac związanych</w:t>
      </w:r>
      <w:r w:rsidRPr="00321F6B">
        <w:rPr>
          <w:rFonts w:ascii="Times New Roman" w:hAnsi="Times New Roman" w:cs="Times New Roman"/>
          <w:sz w:val="24"/>
          <w:szCs w:val="24"/>
        </w:rPr>
        <w:t xml:space="preserve"> z wszelkim demontażem, montażem, </w:t>
      </w:r>
    </w:p>
    <w:p w14:paraId="0B959F68" w14:textId="545899C4" w:rsidR="003062DA" w:rsidRPr="00321F6B" w:rsidRDefault="003062DA" w:rsidP="00BD7CFA">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tynkarskie, malarskie, posadzkarskie, ogólnobudowlane (pomoc budowlana), brukarskie, branżowe w zakresie instalacji elektrycznej, branżowe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w zakresie instalacji wodociągowej dekarskie za wyjątkiem Kierownika robót.</w:t>
      </w:r>
    </w:p>
    <w:p w14:paraId="06110C69" w14:textId="72AC7A3C" w:rsidR="003062DA" w:rsidRPr="00321F6B" w:rsidRDefault="003062DA" w:rsidP="00BD7CFA">
      <w:pPr>
        <w:pStyle w:val="Akapitzlist"/>
        <w:widowControl w:val="0"/>
        <w:numPr>
          <w:ilvl w:val="0"/>
          <w:numId w:val="17"/>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w:t>
      </w:r>
      <w:r w:rsidR="005A366A" w:rsidRPr="00321F6B">
        <w:rPr>
          <w:rFonts w:ascii="Times New Roman" w:hAnsi="Times New Roman" w:cs="Times New Roman"/>
          <w:sz w:val="24"/>
          <w:szCs w:val="24"/>
        </w:rPr>
        <w:t>otu umowy Z</w:t>
      </w:r>
      <w:r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Pr="00321F6B">
        <w:rPr>
          <w:rFonts w:ascii="Times New Roman" w:hAnsi="Times New Roman" w:cs="Times New Roman"/>
          <w:sz w:val="24"/>
          <w:szCs w:val="24"/>
        </w:rPr>
        <w:t>ykona</w:t>
      </w:r>
      <w:r w:rsidR="005A366A" w:rsidRPr="00321F6B">
        <w:rPr>
          <w:rFonts w:ascii="Times New Roman" w:hAnsi="Times New Roman" w:cs="Times New Roman"/>
          <w:sz w:val="24"/>
          <w:szCs w:val="24"/>
        </w:rPr>
        <w:t>wcy, odnośnie spełniania przez Wykonawcę lub P</w:t>
      </w:r>
      <w:r w:rsidRPr="00321F6B">
        <w:rPr>
          <w:rFonts w:ascii="Times New Roman" w:hAnsi="Times New Roman" w:cs="Times New Roman"/>
          <w:sz w:val="24"/>
          <w:szCs w:val="24"/>
        </w:rPr>
        <w:t>odwykonawcę wymogu zatrudnienia na podstawie umowy o pracę osób wykonujących wskazane w ust. 1 czynności. Zamawiający uprawniony jest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w:t>
      </w:r>
    </w:p>
    <w:p w14:paraId="0276FDA1" w14:textId="77777777" w:rsidR="004A5155" w:rsidRPr="00321F6B" w:rsidRDefault="003062DA" w:rsidP="00BD7CFA">
      <w:pPr>
        <w:pStyle w:val="Akapitzlist"/>
        <w:numPr>
          <w:ilvl w:val="0"/>
          <w:numId w:val="2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wymogów i dokonywania ich oceny;</w:t>
      </w:r>
    </w:p>
    <w:p w14:paraId="038BBFEA" w14:textId="77777777" w:rsidR="004A5155" w:rsidRPr="00321F6B" w:rsidRDefault="003062DA" w:rsidP="00BD7CFA">
      <w:pPr>
        <w:pStyle w:val="Akapitzlist"/>
        <w:numPr>
          <w:ilvl w:val="0"/>
          <w:numId w:val="2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BD7CFA">
      <w:pPr>
        <w:pStyle w:val="Akapitzlist"/>
        <w:numPr>
          <w:ilvl w:val="0"/>
          <w:numId w:val="2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77777777" w:rsidR="003062DA" w:rsidRPr="00321F6B" w:rsidRDefault="003062DA" w:rsidP="00BD7CFA">
      <w:pPr>
        <w:pStyle w:val="Akapitzlist"/>
        <w:widowControl w:val="0"/>
        <w:numPr>
          <w:ilvl w:val="0"/>
          <w:numId w:val="17"/>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przedmiotu zamówienia Wykonawca przedstawi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Zamawiającemu:</w:t>
      </w:r>
    </w:p>
    <w:p w14:paraId="523B6A86" w14:textId="77777777" w:rsidR="004A5155" w:rsidRPr="00321F6B" w:rsidRDefault="003062DA" w:rsidP="00BD7CFA">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 xml:space="preserve">Podwykonawcy lub dalszego Podwykonawcy o zatrudnieniu na podstawie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osób wykonujących czynności, o których mowa w ust.1, a których dotyczy 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czynności wykonują osoby zatrudnione na podstawie umowy o pracę </w:t>
      </w:r>
      <w:r w:rsidRPr="00321F6B">
        <w:rPr>
          <w:rFonts w:ascii="Times New Roman" w:hAnsi="Times New Roman" w:cs="Times New Roman"/>
          <w:sz w:val="24"/>
          <w:szCs w:val="24"/>
        </w:rPr>
        <w:lastRenderedPageBreak/>
        <w:t>wraz ze wskazaniem liczby tych osób, rodzaju umowy o pracę i wymiaru etatu oraz podpis osoby 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4C7268CD" w:rsidR="003062DA" w:rsidRPr="00321F6B" w:rsidRDefault="0003770A" w:rsidP="00BD7CFA">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amawiającego z poniżej wskazanych dowodów w celu 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57FAC5A7" w:rsidR="003062DA" w:rsidRPr="00321F6B" w:rsidRDefault="003062DA" w:rsidP="00BD7CFA">
      <w:pPr>
        <w:pStyle w:val="Akapitzlist"/>
        <w:widowControl w:val="0"/>
        <w:numPr>
          <w:ilvl w:val="2"/>
          <w:numId w:val="17"/>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poświadczoną za zgodność z oryginałem odpowiednio przez Wykonawc</w:t>
      </w:r>
      <w:r w:rsidR="009C406D">
        <w:rPr>
          <w:rFonts w:ascii="Times New Roman" w:hAnsi="Times New Roman" w:cs="Times New Roman"/>
          <w:sz w:val="24"/>
          <w:szCs w:val="24"/>
        </w:rPr>
        <w:t>ę</w:t>
      </w:r>
      <w:r w:rsidRPr="00321F6B">
        <w:rPr>
          <w:rFonts w:ascii="Times New Roman" w:hAnsi="Times New Roman" w:cs="Times New Roman"/>
          <w:sz w:val="24"/>
          <w:szCs w:val="24"/>
        </w:rPr>
        <w:t>, Podwykonawc</w:t>
      </w:r>
      <w:r w:rsidR="009C406D">
        <w:rPr>
          <w:rFonts w:ascii="Times New Roman" w:hAnsi="Times New Roman" w:cs="Times New Roman"/>
          <w:sz w:val="24"/>
          <w:szCs w:val="24"/>
        </w:rPr>
        <w:t>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dalszego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w:t>
      </w:r>
      <w:r w:rsidR="009C406D">
        <w:rPr>
          <w:rFonts w:ascii="Times New Roman" w:hAnsi="Times New Roman" w:cs="Times New Roman"/>
          <w:sz w:val="24"/>
          <w:szCs w:val="24"/>
        </w:rPr>
        <w:t>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umowy/umów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BD7CFA">
      <w:pPr>
        <w:pStyle w:val="Akapitzlist"/>
        <w:widowControl w:val="0"/>
        <w:numPr>
          <w:ilvl w:val="2"/>
          <w:numId w:val="17"/>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68EC0498" w:rsidR="003062DA" w:rsidRPr="00321F6B" w:rsidRDefault="003062DA" w:rsidP="00BD7CFA">
      <w:pPr>
        <w:pStyle w:val="Akapitzlist"/>
        <w:widowControl w:val="0"/>
        <w:numPr>
          <w:ilvl w:val="2"/>
          <w:numId w:val="17"/>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 Imię, nazwisko, wymiar etatu i kod ubezpieczenia pracownika nie podlega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anonimizacji;</w:t>
      </w:r>
    </w:p>
    <w:p w14:paraId="0A6A6D23" w14:textId="0788C184" w:rsidR="003062DA" w:rsidRPr="00321F6B" w:rsidRDefault="003062DA" w:rsidP="00BD7CFA">
      <w:pPr>
        <w:pStyle w:val="Akapitzlist"/>
        <w:widowControl w:val="0"/>
        <w:numPr>
          <w:ilvl w:val="2"/>
          <w:numId w:val="17"/>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 xml:space="preserve">w szczególności imię i nazwisko zatrudnionego pracownika, datę zawarcia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rodzaj umowy o pracę i zakres obowiązków</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pracownika;</w:t>
      </w:r>
    </w:p>
    <w:p w14:paraId="2FE99B87" w14:textId="2474883F" w:rsidR="003062DA" w:rsidRPr="00321F6B" w:rsidRDefault="003062DA" w:rsidP="00BD7CFA">
      <w:pPr>
        <w:pStyle w:val="Akapitzlist"/>
        <w:widowControl w:val="0"/>
        <w:numPr>
          <w:ilvl w:val="2"/>
          <w:numId w:val="17"/>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innych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zawierających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informacje,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tym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dane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osobowe,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niezbędne do weryfikacji zatrudnienia na podstawie umowy o pracę, w szczególności</w:t>
      </w:r>
      <w:r w:rsidRPr="00321F6B">
        <w:rPr>
          <w:rFonts w:ascii="Times New Roman" w:hAnsi="Times New Roman" w:cs="Times New Roman"/>
          <w:spacing w:val="-34"/>
          <w:sz w:val="24"/>
          <w:szCs w:val="24"/>
        </w:rPr>
        <w:t xml:space="preserve"> </w:t>
      </w:r>
      <w:r w:rsidRPr="00321F6B">
        <w:rPr>
          <w:rFonts w:ascii="Times New Roman" w:hAnsi="Times New Roman" w:cs="Times New Roman"/>
          <w:sz w:val="24"/>
          <w:szCs w:val="24"/>
        </w:rPr>
        <w:t xml:space="preserve">imię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321F6B" w:rsidRDefault="0037368D" w:rsidP="00BD7CFA">
      <w:pPr>
        <w:pStyle w:val="Akapitzlist"/>
        <w:widowControl w:val="0"/>
        <w:numPr>
          <w:ilvl w:val="0"/>
          <w:numId w:val="17"/>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Niezłożenie</w:t>
      </w:r>
      <w:r w:rsidR="003062DA" w:rsidRPr="00321F6B">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321F6B">
        <w:rPr>
          <w:rFonts w:ascii="Times New Roman" w:hAnsi="Times New Roman" w:cs="Times New Roman"/>
          <w:sz w:val="24"/>
          <w:szCs w:val="24"/>
        </w:rPr>
        <w:t>owane jako niespełnienie przez Wykonawcę, Podwykonawcę lub dalszego P</w:t>
      </w:r>
      <w:r w:rsidR="003062DA" w:rsidRPr="00321F6B">
        <w:rPr>
          <w:rFonts w:ascii="Times New Roman" w:hAnsi="Times New Roman" w:cs="Times New Roman"/>
          <w:sz w:val="24"/>
          <w:szCs w:val="24"/>
        </w:rPr>
        <w:t>odwykonawcę wymogu zatrudnienia na podstawie umowy o pracę osób wykonujących czynności wskazane w ust.</w:t>
      </w:r>
      <w:r w:rsidR="003062DA" w:rsidRPr="00321F6B">
        <w:rPr>
          <w:rFonts w:ascii="Times New Roman" w:hAnsi="Times New Roman" w:cs="Times New Roman"/>
          <w:spacing w:val="-4"/>
          <w:sz w:val="24"/>
          <w:szCs w:val="24"/>
        </w:rPr>
        <w:t xml:space="preserve"> </w:t>
      </w:r>
      <w:r w:rsidR="003062DA" w:rsidRPr="00321F6B">
        <w:rPr>
          <w:rFonts w:ascii="Times New Roman" w:hAnsi="Times New Roman" w:cs="Times New Roman"/>
          <w:sz w:val="24"/>
          <w:szCs w:val="24"/>
        </w:rPr>
        <w:t>1.</w:t>
      </w:r>
    </w:p>
    <w:p w14:paraId="0EDA87C3" w14:textId="51538BB3" w:rsidR="003062DA" w:rsidRPr="00321F6B" w:rsidRDefault="003062DA" w:rsidP="00BD7CFA">
      <w:pPr>
        <w:pStyle w:val="Akapitzlist"/>
        <w:widowControl w:val="0"/>
        <w:numPr>
          <w:ilvl w:val="0"/>
          <w:numId w:val="17"/>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Pracy.</w:t>
      </w:r>
    </w:p>
    <w:p w14:paraId="7AA42F44" w14:textId="5E9218DB" w:rsidR="0037368D"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4. Podwykonawcy</w:t>
      </w:r>
    </w:p>
    <w:p w14:paraId="2F1A1B8C" w14:textId="77777777" w:rsidR="00DF7FF7" w:rsidRPr="00321F6B" w:rsidRDefault="00505297" w:rsidP="00BD7CFA">
      <w:pPr>
        <w:pStyle w:val="Akapitzlist"/>
        <w:widowControl w:val="0"/>
        <w:numPr>
          <w:ilvl w:val="0"/>
          <w:numId w:val="14"/>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321F6B" w:rsidRDefault="003A1DCF" w:rsidP="00BD7CFA">
      <w:pPr>
        <w:pStyle w:val="Akapitzlist"/>
        <w:widowControl w:val="0"/>
        <w:numPr>
          <w:ilvl w:val="1"/>
          <w:numId w:val="14"/>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Pr="00321F6B">
        <w:rPr>
          <w:rFonts w:ascii="Times New Roman" w:hAnsi="Times New Roman" w:cs="Times New Roman"/>
          <w:sz w:val="24"/>
          <w:szCs w:val="24"/>
        </w:rPr>
        <w:lastRenderedPageBreak/>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321F6B">
        <w:rPr>
          <w:rFonts w:ascii="Times New Roman" w:hAnsi="Times New Roman" w:cs="Times New Roman"/>
          <w:sz w:val="24"/>
          <w:szCs w:val="24"/>
        </w:rPr>
        <w:t>.........................................................................................................................</w:t>
      </w:r>
    </w:p>
    <w:p w14:paraId="710FBDD1" w14:textId="77777777" w:rsidR="004A5155" w:rsidRPr="00321F6B" w:rsidRDefault="004A5155" w:rsidP="00BD7CFA">
      <w:pPr>
        <w:pStyle w:val="Akapitzlist"/>
        <w:widowControl w:val="0"/>
        <w:numPr>
          <w:ilvl w:val="1"/>
          <w:numId w:val="14"/>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 w zakresie .........................................................................................................................</w:t>
      </w:r>
    </w:p>
    <w:p w14:paraId="78093F60" w14:textId="28DB606B" w:rsidR="00505297" w:rsidRPr="00321F6B" w:rsidRDefault="003B2ADD" w:rsidP="00321F6B">
      <w:pPr>
        <w:widowControl w:val="0"/>
        <w:tabs>
          <w:tab w:val="left" w:pos="284"/>
          <w:tab w:val="left" w:pos="6237"/>
        </w:tabs>
        <w:autoSpaceDE w:val="0"/>
        <w:autoSpaceDN w:val="0"/>
        <w:spacing w:after="0" w:line="240" w:lineRule="auto"/>
        <w:ind w:left="-72"/>
        <w:jc w:val="both"/>
        <w:rPr>
          <w:rFonts w:ascii="Times New Roman" w:hAnsi="Times New Roman" w:cs="Times New Roman"/>
          <w:sz w:val="24"/>
          <w:szCs w:val="24"/>
        </w:rPr>
      </w:pPr>
      <w:r w:rsidRPr="00321F6B">
        <w:rPr>
          <w:rFonts w:ascii="Times New Roman" w:hAnsi="Times New Roman" w:cs="Times New Roman"/>
          <w:sz w:val="24"/>
          <w:szCs w:val="24"/>
        </w:rPr>
        <w:t>/</w:t>
      </w:r>
      <w:r w:rsidR="00505297" w:rsidRPr="00321F6B">
        <w:rPr>
          <w:rFonts w:ascii="Times New Roman" w:hAnsi="Times New Roman" w:cs="Times New Roman"/>
          <w:sz w:val="24"/>
          <w:szCs w:val="24"/>
        </w:rPr>
        <w:t>Wykonawca przy realizacji przedmio</w:t>
      </w:r>
      <w:r w:rsidR="001A15A9">
        <w:rPr>
          <w:rFonts w:ascii="Times New Roman" w:hAnsi="Times New Roman" w:cs="Times New Roman"/>
          <w:sz w:val="24"/>
          <w:szCs w:val="24"/>
        </w:rPr>
        <w:t>tu umowy nie będzie zatrudniał P</w:t>
      </w:r>
      <w:r w:rsidR="00505297" w:rsidRPr="00321F6B">
        <w:rPr>
          <w:rFonts w:ascii="Times New Roman" w:hAnsi="Times New Roman" w:cs="Times New Roman"/>
          <w:sz w:val="24"/>
          <w:szCs w:val="24"/>
        </w:rPr>
        <w:t>odwykonawców.</w:t>
      </w:r>
    </w:p>
    <w:p w14:paraId="15D14F39" w14:textId="410EEF1C" w:rsidR="00505297" w:rsidRPr="00321F6B" w:rsidRDefault="00505297" w:rsidP="00BD7CFA">
      <w:pPr>
        <w:pStyle w:val="Akapitzlist"/>
        <w:widowControl w:val="0"/>
        <w:numPr>
          <w:ilvl w:val="0"/>
          <w:numId w:val="14"/>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 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BD7CFA">
      <w:pPr>
        <w:pStyle w:val="Akapitzlist"/>
        <w:widowControl w:val="0"/>
        <w:numPr>
          <w:ilvl w:val="0"/>
          <w:numId w:val="14"/>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1231A850" w:rsidR="00505297" w:rsidRPr="00321F6B" w:rsidRDefault="00505297" w:rsidP="00BD7CFA">
      <w:pPr>
        <w:pStyle w:val="Akapitzlist"/>
        <w:widowControl w:val="0"/>
        <w:numPr>
          <w:ilvl w:val="0"/>
          <w:numId w:val="14"/>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 xml:space="preserve">odwykonawcy, zakres robót, które chciałby zlecić Podwykonawcy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w:t>
      </w:r>
      <w:r w:rsidR="001A15A9">
        <w:rPr>
          <w:rFonts w:ascii="Times New Roman" w:hAnsi="Times New Roman" w:cs="Times New Roman"/>
          <w:sz w:val="24"/>
          <w:szCs w:val="24"/>
        </w:rPr>
        <w:t>środki dowodowe dotyczące tego P</w:t>
      </w:r>
      <w:r w:rsidRPr="00321F6B">
        <w:rPr>
          <w:rFonts w:ascii="Times New Roman" w:hAnsi="Times New Roman" w:cs="Times New Roman"/>
          <w:sz w:val="24"/>
          <w:szCs w:val="24"/>
        </w:rPr>
        <w:t>odwykonawcy.</w:t>
      </w:r>
    </w:p>
    <w:p w14:paraId="7523DC9E" w14:textId="5D9F98CC" w:rsidR="00505297" w:rsidRPr="00321F6B" w:rsidRDefault="00505297" w:rsidP="00BD7CFA">
      <w:pPr>
        <w:pStyle w:val="Akapitzlist"/>
        <w:widowControl w:val="0"/>
        <w:numPr>
          <w:ilvl w:val="0"/>
          <w:numId w:val="14"/>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 xml:space="preserve">ykonawca powoływał się, na zasadach określonych w art. 118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1A15A9">
        <w:rPr>
          <w:rFonts w:ascii="Times New Roman" w:hAnsi="Times New Roman" w:cs="Times New Roman"/>
          <w:spacing w:val="-14"/>
          <w:sz w:val="24"/>
          <w:szCs w:val="24"/>
        </w:rPr>
        <w:t xml:space="preserve">obligatoryjne i fakultatywnie przyjęte przez Zamawiającego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SWZ  </w:t>
      </w:r>
      <w:r w:rsidRPr="001A15A9">
        <w:rPr>
          <w:rFonts w:ascii="Times New Roman" w:hAnsi="Times New Roman" w:cs="Times New Roman"/>
          <w:sz w:val="24"/>
          <w:szCs w:val="24"/>
        </w:rPr>
        <w:t>podstawy</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 xml:space="preserve">amawiającego przedstawia oświadczenie, o 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lub podmiotowe środki 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odwykonawcy zachodzą 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ez 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cę pod rygorem niedopuszczenia P</w:t>
      </w:r>
      <w:r w:rsidRPr="00321F6B">
        <w:rPr>
          <w:rFonts w:ascii="Times New Roman" w:hAnsi="Times New Roman" w:cs="Times New Roman"/>
          <w:sz w:val="24"/>
          <w:szCs w:val="24"/>
        </w:rPr>
        <w:t>odwykonawcy do realizacji części zamówienia.</w:t>
      </w:r>
    </w:p>
    <w:p w14:paraId="7BD3843E" w14:textId="4EB5A599" w:rsidR="00505297" w:rsidRPr="00321F6B" w:rsidRDefault="00505297" w:rsidP="00BD7CFA">
      <w:pPr>
        <w:pStyle w:val="Akapitzlist"/>
        <w:widowControl w:val="0"/>
        <w:numPr>
          <w:ilvl w:val="0"/>
          <w:numId w:val="14"/>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7C853F9F" w14:textId="61558D9C" w:rsidR="00505297" w:rsidRPr="00321F6B" w:rsidRDefault="00505297" w:rsidP="00BD7CFA">
      <w:pPr>
        <w:pStyle w:val="Akapitzlist"/>
        <w:widowControl w:val="0"/>
        <w:numPr>
          <w:ilvl w:val="0"/>
          <w:numId w:val="14"/>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BD7CFA">
      <w:pPr>
        <w:pStyle w:val="Akapitzlist"/>
        <w:widowControl w:val="0"/>
        <w:numPr>
          <w:ilvl w:val="0"/>
          <w:numId w:val="14"/>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u powierzenia przez Wykonawcę, Podwykonawcę lub dalszego 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BD7CFA">
      <w:pPr>
        <w:pStyle w:val="Akapitzlist"/>
        <w:widowControl w:val="0"/>
        <w:numPr>
          <w:ilvl w:val="1"/>
          <w:numId w:val="14"/>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BD7CFA">
      <w:pPr>
        <w:pStyle w:val="Akapitzlist"/>
        <w:widowControl w:val="0"/>
        <w:numPr>
          <w:ilvl w:val="1"/>
          <w:numId w:val="14"/>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BD7CFA">
      <w:pPr>
        <w:pStyle w:val="Akapitzlist"/>
        <w:widowControl w:val="0"/>
        <w:numPr>
          <w:ilvl w:val="0"/>
          <w:numId w:val="14"/>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 o podwykonawstwo</w:t>
      </w:r>
      <w:r w:rsidR="000F4BEE" w:rsidRPr="00321F6B">
        <w:rPr>
          <w:rFonts w:ascii="Times New Roman" w:hAnsi="Times New Roman" w:cs="Times New Roman"/>
          <w:sz w:val="24"/>
          <w:szCs w:val="24"/>
        </w:rPr>
        <w:t xml:space="preserve"> nie może być sprzeczna z umową zawartą przez Zamawiającego z Wykonawcą i</w:t>
      </w:r>
      <w:r w:rsidRPr="00321F6B">
        <w:rPr>
          <w:rFonts w:ascii="Times New Roman" w:hAnsi="Times New Roman" w:cs="Times New Roman"/>
          <w:sz w:val="24"/>
          <w:szCs w:val="24"/>
        </w:rPr>
        <w:t xml:space="preserve"> powinna stanowić w szczególności, 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
    <w:p w14:paraId="49EBE9A6" w14:textId="77777777" w:rsidR="00505297" w:rsidRPr="00321F6B" w:rsidRDefault="00505297" w:rsidP="00BD7CFA">
      <w:pPr>
        <w:pStyle w:val="Akapitzlist"/>
        <w:widowControl w:val="0"/>
        <w:numPr>
          <w:ilvl w:val="1"/>
          <w:numId w:val="14"/>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BD7CFA">
      <w:pPr>
        <w:pStyle w:val="Akapitzlist"/>
        <w:widowControl w:val="0"/>
        <w:numPr>
          <w:ilvl w:val="1"/>
          <w:numId w:val="14"/>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BD7CFA">
      <w:pPr>
        <w:pStyle w:val="Akapitzlist"/>
        <w:widowControl w:val="0"/>
        <w:numPr>
          <w:ilvl w:val="1"/>
          <w:numId w:val="14"/>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BD7CFA">
      <w:pPr>
        <w:pStyle w:val="Akapitzlist"/>
        <w:widowControl w:val="0"/>
        <w:numPr>
          <w:ilvl w:val="1"/>
          <w:numId w:val="14"/>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BD7CFA">
      <w:pPr>
        <w:pStyle w:val="Akapitzlist"/>
        <w:widowControl w:val="0"/>
        <w:numPr>
          <w:ilvl w:val="1"/>
          <w:numId w:val="14"/>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BD7CFA">
      <w:pPr>
        <w:pStyle w:val="Akapitzlist"/>
        <w:widowControl w:val="0"/>
        <w:numPr>
          <w:ilvl w:val="1"/>
          <w:numId w:val="14"/>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BD7CFA">
      <w:pPr>
        <w:pStyle w:val="Akapitzlist"/>
        <w:widowControl w:val="0"/>
        <w:numPr>
          <w:ilvl w:val="1"/>
          <w:numId w:val="14"/>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33521CB8" w14:textId="14A4A761"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Podwykonawca lub dalszy Podwykonawca zamówienia na roboty budowlane przedkłada</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Zamawiającemu</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poświadczoną</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zgodność</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oryginałem</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umowy 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usługi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zmian,</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dni od dnia jej zawarcia lub zmiany, z wyłączeniem umów o podwykonawstwo o wartości mniejszej niż </w:t>
      </w:r>
      <w:r w:rsidR="009C406D">
        <w:rPr>
          <w:rFonts w:ascii="Times New Roman" w:hAnsi="Times New Roman" w:cs="Times New Roman"/>
          <w:sz w:val="24"/>
          <w:szCs w:val="24"/>
        </w:rPr>
        <w:t xml:space="preserve">0,5 </w:t>
      </w:r>
      <w:r w:rsidRPr="00321F6B">
        <w:rPr>
          <w:rFonts w:ascii="Times New Roman" w:hAnsi="Times New Roman" w:cs="Times New Roman"/>
          <w:sz w:val="24"/>
          <w:szCs w:val="24"/>
        </w:rPr>
        <w:t>% wartości umowy w sprawie zamówienia publicznego oraz umów o podwykonawstwo, których p</w:t>
      </w:r>
      <w:r w:rsidR="000F4BEE" w:rsidRPr="00321F6B">
        <w:rPr>
          <w:rFonts w:ascii="Times New Roman" w:hAnsi="Times New Roman" w:cs="Times New Roman"/>
          <w:sz w:val="24"/>
          <w:szCs w:val="24"/>
        </w:rPr>
        <w:t>rzedmiot został wskazany przez Z</w:t>
      </w:r>
      <w:r w:rsidRPr="00321F6B">
        <w:rPr>
          <w:rFonts w:ascii="Times New Roman" w:hAnsi="Times New Roman" w:cs="Times New Roman"/>
          <w:sz w:val="24"/>
          <w:szCs w:val="24"/>
        </w:rPr>
        <w:t>amawiającego</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 xml:space="preserve">w dokumentach zamówienia. </w:t>
      </w:r>
    </w:p>
    <w:p w14:paraId="70248ECA" w14:textId="5E2C085C"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 którym mowa w ust. 10, jeżeli termin zapłaty wynagrodzenia jest dłuższy niż określony w ust. 9</w:t>
      </w:r>
      <w:r w:rsidR="00262540" w:rsidRPr="00321F6B">
        <w:rPr>
          <w:rFonts w:ascii="Times New Roman" w:hAnsi="Times New Roman" w:cs="Times New Roman"/>
          <w:sz w:val="24"/>
          <w:szCs w:val="24"/>
        </w:rPr>
        <w:t xml:space="preserve">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Zamawiający informuje o tym Wykonawcę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321F6B">
        <w:rPr>
          <w:rFonts w:ascii="Times New Roman" w:hAnsi="Times New Roman" w:cs="Times New Roman"/>
          <w:sz w:val="24"/>
          <w:szCs w:val="24"/>
        </w:rPr>
        <w:br/>
        <w:t xml:space="preserve">o podwykonawstwo lub jej zmiany pod rygorem wystąpienia o zapłatę kary umownej,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której mowa w </w:t>
      </w:r>
      <w:r w:rsidR="00262540" w:rsidRPr="00321F6B">
        <w:rPr>
          <w:rFonts w:ascii="Times New Roman" w:hAnsi="Times New Roman" w:cs="Times New Roman"/>
          <w:sz w:val="24"/>
          <w:szCs w:val="24"/>
        </w:rPr>
        <w:t>§ 13</w:t>
      </w:r>
      <w:r w:rsidRPr="00321F6B">
        <w:rPr>
          <w:rFonts w:ascii="Times New Roman" w:hAnsi="Times New Roman" w:cs="Times New Roman"/>
          <w:sz w:val="24"/>
          <w:szCs w:val="24"/>
        </w:rPr>
        <w:t xml:space="preserve"> ust. 2 pkt.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8</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608C07DB" w14:textId="37349F32" w:rsidR="00505297" w:rsidRPr="00321F6B" w:rsidRDefault="00505297" w:rsidP="00BD7CFA">
      <w:pPr>
        <w:pStyle w:val="Akapitzlist"/>
        <w:widowControl w:val="0"/>
        <w:numPr>
          <w:ilvl w:val="0"/>
          <w:numId w:val="14"/>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zastrzeżenia do </w:t>
      </w:r>
      <w:r w:rsidRPr="00321F6B">
        <w:rPr>
          <w:rFonts w:ascii="Times New Roman" w:hAnsi="Times New Roman" w:cs="Times New Roman"/>
          <w:sz w:val="24"/>
          <w:szCs w:val="24"/>
        </w:rPr>
        <w:lastRenderedPageBreak/>
        <w:t>projektu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roboty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budowlane</w:t>
      </w:r>
      <w:r w:rsidR="004D037B" w:rsidRPr="00321F6B">
        <w:rPr>
          <w:rFonts w:ascii="Times New Roman" w:hAnsi="Times New Roman" w:cs="Times New Roman"/>
          <w:sz w:val="24"/>
          <w:szCs w:val="24"/>
        </w:rPr>
        <w:t xml:space="preserve">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i</w:t>
      </w:r>
      <w:r w:rsidR="00640C5C" w:rsidRPr="00321F6B">
        <w:rPr>
          <w:rFonts w:ascii="Times New Roman" w:hAnsi="Times New Roman" w:cs="Times New Roman"/>
          <w:sz w:val="24"/>
          <w:szCs w:val="24"/>
        </w:rPr>
        <w:t xml:space="preserve"> zobowiązuje Wykonawcę w zakreślonym przez siebie terminie do jego zmiany </w:t>
      </w:r>
      <w:r w:rsidR="008F5874" w:rsidRPr="00321F6B">
        <w:rPr>
          <w:rFonts w:ascii="Times New Roman" w:hAnsi="Times New Roman" w:cs="Times New Roman"/>
          <w:sz w:val="24"/>
          <w:szCs w:val="24"/>
        </w:rPr>
        <w:br/>
      </w:r>
      <w:r w:rsidR="00640C5C" w:rsidRPr="00321F6B">
        <w:rPr>
          <w:rFonts w:ascii="Times New Roman" w:hAnsi="Times New Roman" w:cs="Times New Roman"/>
          <w:sz w:val="24"/>
          <w:szCs w:val="24"/>
        </w:rPr>
        <w:t xml:space="preserve">w części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niej</w:t>
      </w:r>
      <w:r w:rsidR="00640C5C" w:rsidRPr="00321F6B">
        <w:rPr>
          <w:rFonts w:ascii="Times New Roman" w:hAnsi="Times New Roman" w:cs="Times New Roman"/>
          <w:sz w:val="24"/>
          <w:szCs w:val="24"/>
        </w:rPr>
        <w:t>, w szczególności:</w:t>
      </w:r>
    </w:p>
    <w:p w14:paraId="771653FE" w14:textId="4B942EB4" w:rsidR="00505297" w:rsidRPr="00321F6B" w:rsidRDefault="00640C5C"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przez Zamawiającego wynagrodzenia Wykonawcy lub odpowiednio od 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21C10F6D"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321F6B">
        <w:rPr>
          <w:rFonts w:ascii="Times New Roman" w:hAnsi="Times New Roman" w:cs="Times New Roman"/>
          <w:sz w:val="24"/>
          <w:szCs w:val="24"/>
        </w:rPr>
        <w:t>budowlane 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06798392"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umowy lub treść jej zmiany będzie sprzeczna z treścią umowy zawartej przez Zamawiającego z Wykonawcą, , w szczególności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lastRenderedPageBreak/>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 xml:space="preserve">sytuacji, gdy Wykonawca jest w zwłoce i umowa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77777777"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321F6B">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7777777"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sprzeciwu do przedłożonej umowy </w:t>
      </w:r>
      <w:r w:rsidRPr="00321F6B">
        <w:rPr>
          <w:rFonts w:ascii="Times New Roman" w:hAnsi="Times New Roman" w:cs="Times New Roman"/>
          <w:sz w:val="24"/>
          <w:szCs w:val="24"/>
        </w:rPr>
        <w:br/>
        <w:t xml:space="preserve">o podwykonawstwo, której przedmiotem są roboty budowlane lub jej zmiany </w:t>
      </w:r>
      <w:r w:rsidRPr="00321F6B">
        <w:rPr>
          <w:rFonts w:ascii="Times New Roman" w:hAnsi="Times New Roman" w:cs="Times New Roman"/>
          <w:sz w:val="24"/>
          <w:szCs w:val="24"/>
        </w:rPr>
        <w:br/>
        <w:t>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50465DDE"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t>P</w:t>
      </w:r>
      <w:r w:rsidRPr="00321F6B">
        <w:rPr>
          <w:rFonts w:ascii="Times New Roman" w:hAnsi="Times New Roman" w:cs="Times New Roman"/>
          <w:sz w:val="24"/>
          <w:szCs w:val="24"/>
        </w:rPr>
        <w:t>odwykonawcę.</w:t>
      </w:r>
    </w:p>
    <w:p w14:paraId="2ADC3DE9" w14:textId="368BECBC"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42A7573C"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na potrącenie roszczeń 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77777777"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zgłoszenia uwag, o których mowa w ust. 20 w terminie wskazanym przez 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odwykonawca wykaże zasadność 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28CA7A94"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A49A7E2"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lub konieczność dokonania bezpośrednich zapłat na sumę większą niż 5% wartości umowy </w:t>
      </w:r>
      <w:r w:rsidRPr="00321F6B">
        <w:rPr>
          <w:rFonts w:ascii="Times New Roman" w:hAnsi="Times New Roman" w:cs="Times New Roman"/>
          <w:sz w:val="24"/>
          <w:szCs w:val="24"/>
        </w:rPr>
        <w:br/>
        <w:t>w sprawie zamówienia publicznego może stanowić podstawę do odstąpienia od umowy 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 xml:space="preserve">Zamawiającego i naliczenia kary umownej,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4C4B8047" w14:textId="0CABF3CD" w:rsidR="00505297" w:rsidRPr="00321F6B" w:rsidRDefault="00505297" w:rsidP="00BD7CFA">
      <w:pPr>
        <w:pStyle w:val="Akapitzlist"/>
        <w:widowControl w:val="0"/>
        <w:numPr>
          <w:ilvl w:val="0"/>
          <w:numId w:val="14"/>
        </w:numPr>
        <w:tabs>
          <w:tab w:val="left" w:pos="426"/>
          <w:tab w:val="left" w:pos="6237"/>
        </w:tabs>
        <w:autoSpaceDE w:val="0"/>
        <w:autoSpaceDN w:val="0"/>
        <w:spacing w:after="0" w:line="24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3BB4B14D" w14:textId="77777777" w:rsidR="008F5874" w:rsidRPr="00321F6B" w:rsidRDefault="008F5874" w:rsidP="00321F6B">
      <w:pPr>
        <w:pStyle w:val="Akapitzlist"/>
        <w:widowControl w:val="0"/>
        <w:tabs>
          <w:tab w:val="left" w:pos="426"/>
          <w:tab w:val="left" w:pos="6237"/>
        </w:tabs>
        <w:autoSpaceDE w:val="0"/>
        <w:autoSpaceDN w:val="0"/>
        <w:spacing w:after="0" w:line="240" w:lineRule="auto"/>
        <w:ind w:left="425"/>
        <w:contextualSpacing w:val="0"/>
        <w:jc w:val="both"/>
        <w:rPr>
          <w:rFonts w:ascii="Times New Roman" w:hAnsi="Times New Roman" w:cs="Times New Roman"/>
          <w:sz w:val="24"/>
          <w:szCs w:val="24"/>
        </w:rPr>
      </w:pPr>
    </w:p>
    <w:p w14:paraId="029B5B26" w14:textId="77777777" w:rsidR="004C69F4" w:rsidRDefault="004C69F4" w:rsidP="00321F6B">
      <w:pPr>
        <w:spacing w:after="0" w:line="240" w:lineRule="auto"/>
        <w:jc w:val="center"/>
        <w:rPr>
          <w:rFonts w:ascii="Times New Roman" w:eastAsia="Times New Roman" w:hAnsi="Times New Roman" w:cs="Times New Roman"/>
          <w:b/>
          <w:bCs/>
          <w:sz w:val="24"/>
          <w:szCs w:val="24"/>
          <w:lang w:eastAsia="pl-PL"/>
        </w:rPr>
      </w:pPr>
    </w:p>
    <w:p w14:paraId="5628FCF3" w14:textId="77777777" w:rsidR="004D037B" w:rsidRPr="00321F6B" w:rsidRDefault="004D037B" w:rsidP="00321F6B">
      <w:pPr>
        <w:spacing w:after="0" w:line="24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7D7CE8D7" w14:textId="3062B3A3" w:rsidR="004D037B" w:rsidRPr="00321F6B" w:rsidRDefault="004D037B" w:rsidP="00BD7CFA">
      <w:pPr>
        <w:pStyle w:val="Akapitzlist"/>
        <w:widowControl w:val="0"/>
        <w:numPr>
          <w:ilvl w:val="0"/>
          <w:numId w:val="25"/>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otrzyma wynagrodzenie za wykonanie przedmiotu Umowy określonego w § 1 w wysokości:</w:t>
      </w:r>
    </w:p>
    <w:p w14:paraId="3BFD75E5"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w:t>
      </w:r>
    </w:p>
    <w:p w14:paraId="05A09A5A"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wartość brutto </w:t>
      </w:r>
      <w:r w:rsidRPr="00321F6B">
        <w:rPr>
          <w:rFonts w:ascii="Times New Roman" w:eastAsia="Times New Roman" w:hAnsi="Times New Roman" w:cs="Times New Roman"/>
          <w:sz w:val="24"/>
          <w:szCs w:val="24"/>
          <w:lang w:eastAsia="pl-PL"/>
        </w:rPr>
        <w:t>.................................zł</w:t>
      </w:r>
    </w:p>
    <w:p w14:paraId="7D4E1F18"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lastRenderedPageBreak/>
        <w:t>(słownie:...........................................................................................................................złotych)</w:t>
      </w:r>
    </w:p>
    <w:p w14:paraId="390BE8F6" w14:textId="77777777" w:rsidR="004D037B" w:rsidRPr="00321F6B" w:rsidRDefault="004D037B" w:rsidP="00321F6B">
      <w:pPr>
        <w:spacing w:after="0" w:line="240" w:lineRule="auto"/>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w:t>
      </w:r>
    </w:p>
    <w:p w14:paraId="1113217F" w14:textId="77777777" w:rsidR="008F5874" w:rsidRPr="00321F6B" w:rsidRDefault="004D037B" w:rsidP="00BD7CFA">
      <w:pPr>
        <w:pStyle w:val="Akapitzlist"/>
        <w:widowControl w:val="0"/>
        <w:numPr>
          <w:ilvl w:val="0"/>
          <w:numId w:val="25"/>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321F6B">
        <w:rPr>
          <w:rFonts w:ascii="Times New Roman" w:eastAsia="Times New Roman" w:hAnsi="Times New Roman" w:cs="Times New Roman"/>
          <w:sz w:val="24"/>
          <w:szCs w:val="24"/>
          <w:lang w:eastAsia="pl-PL"/>
        </w:rPr>
        <w:t xml:space="preserve">zajęcia pasa drogowego, </w:t>
      </w:r>
      <w:r w:rsidRPr="00321F6B">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744E05" w14:textId="25F8C0B5" w:rsidR="004D037B" w:rsidRPr="00321F6B" w:rsidRDefault="004D037B" w:rsidP="00BD7CFA">
      <w:pPr>
        <w:pStyle w:val="Akapitzlist"/>
        <w:widowControl w:val="0"/>
        <w:numPr>
          <w:ilvl w:val="0"/>
          <w:numId w:val="25"/>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Zamawiający przewiduje płatności w III transzach:</w:t>
      </w:r>
    </w:p>
    <w:p w14:paraId="05C7EB93" w14:textId="77777777" w:rsidR="008F5874" w:rsidRPr="00321F6B" w:rsidRDefault="004D037B"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 transza nie więcej niż 20% w zakresie wykonanych prac i wynagrodzenia określonego w ust. 1, </w:t>
      </w:r>
    </w:p>
    <w:p w14:paraId="7473CB4A" w14:textId="77777777" w:rsidR="008F5874" w:rsidRPr="00321F6B" w:rsidRDefault="004D037B"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II transza nie więcej niż 30% w zakresie wykonanych prac i wynagrodzenia określonego w ust. 1,</w:t>
      </w:r>
    </w:p>
    <w:p w14:paraId="05622F95" w14:textId="67BEB341" w:rsidR="004D037B" w:rsidRPr="00321F6B" w:rsidRDefault="004D037B" w:rsidP="00BD7CFA">
      <w:pPr>
        <w:pStyle w:val="Akapitzlist"/>
        <w:widowControl w:val="0"/>
        <w:numPr>
          <w:ilvl w:val="1"/>
          <w:numId w:val="14"/>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III transza w wysokości pozostałej do zapłaty kwoty wynagrodzenia, </w:t>
      </w:r>
      <w:r w:rsidR="008F5874"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z uwzględnieniem sumy wypłaconych wcześniej kwot wynagrodzenia.</w:t>
      </w:r>
    </w:p>
    <w:p w14:paraId="05729D05" w14:textId="789F080B" w:rsidR="008F5874" w:rsidRPr="00321F6B" w:rsidRDefault="004D037B" w:rsidP="00BD7CFA">
      <w:pPr>
        <w:pStyle w:val="Akapitzlist"/>
        <w:widowControl w:val="0"/>
        <w:numPr>
          <w:ilvl w:val="0"/>
          <w:numId w:val="25"/>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Wykonawca zapewni finansowanie na realizację przedmiotu Umowy określonego w § 1 w części niepokrytej kwotą okr</w:t>
      </w:r>
      <w:r w:rsidR="00CD4400" w:rsidRPr="00321F6B">
        <w:rPr>
          <w:rFonts w:ascii="Times New Roman" w:eastAsia="Times New Roman" w:hAnsi="Times New Roman" w:cs="Times New Roman"/>
          <w:sz w:val="24"/>
          <w:szCs w:val="24"/>
          <w:lang w:eastAsia="pl-PL"/>
        </w:rPr>
        <w:t>eśloną w ust. 3 pkt</w:t>
      </w:r>
      <w:r w:rsidRPr="00321F6B">
        <w:rPr>
          <w:rFonts w:ascii="Times New Roman" w:eastAsia="Times New Roman" w:hAnsi="Times New Roman" w:cs="Times New Roman"/>
          <w:sz w:val="24"/>
          <w:szCs w:val="24"/>
          <w:lang w:eastAsia="pl-PL"/>
        </w:rPr>
        <w:t xml:space="preserve">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6BBEC9FE" w14:textId="77777777" w:rsidR="0095058F" w:rsidRPr="00321F6B" w:rsidRDefault="004D037B" w:rsidP="00BD7CFA">
      <w:pPr>
        <w:pStyle w:val="Akapitzlist"/>
        <w:widowControl w:val="0"/>
        <w:numPr>
          <w:ilvl w:val="0"/>
          <w:numId w:val="25"/>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nik 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321F6B">
          <w:rPr>
            <w:rFonts w:ascii="Times New Roman" w:eastAsia="Times New Roman" w:hAnsi="Times New Roman" w:cs="Times New Roman"/>
            <w:sz w:val="24"/>
            <w:szCs w:val="24"/>
            <w:u w:val="single"/>
            <w:lang w:eastAsia="pl-PL"/>
          </w:rPr>
          <w:t>m.in</w:t>
        </w:r>
      </w:hyperlink>
      <w:r w:rsidRPr="00321F6B">
        <w:rPr>
          <w:rFonts w:ascii="Times New Roman" w:eastAsia="Times New Roman" w:hAnsi="Times New Roman" w:cs="Times New Roman"/>
          <w:sz w:val="24"/>
          <w:szCs w:val="24"/>
          <w:lang w:eastAsia="pl-PL"/>
        </w:rPr>
        <w:t>. wysokość wypłaty poszczególnych transz.</w:t>
      </w:r>
    </w:p>
    <w:p w14:paraId="04251228" w14:textId="77777777" w:rsidR="0095058F" w:rsidRPr="00321F6B" w:rsidRDefault="004D037B" w:rsidP="00BD7CFA">
      <w:pPr>
        <w:pStyle w:val="Akapitzlist"/>
        <w:widowControl w:val="0"/>
        <w:numPr>
          <w:ilvl w:val="0"/>
          <w:numId w:val="25"/>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 </w:t>
      </w:r>
      <w:r w:rsidRPr="00321F6B">
        <w:rPr>
          <w:rFonts w:ascii="Times New Roman" w:eastAsia="Times New Roman" w:hAnsi="Times New Roman" w:cs="Times New Roman"/>
          <w:sz w:val="24"/>
          <w:szCs w:val="24"/>
          <w:lang w:eastAsia="pl-PL"/>
        </w:rPr>
        <w:t xml:space="preserve"> </w:t>
      </w:r>
      <w:r w:rsidR="0095058F" w:rsidRPr="00321F6B">
        <w:rPr>
          <w:rFonts w:ascii="Times New Roman" w:eastAsia="Times New Roman" w:hAnsi="Times New Roman" w:cs="Times New Roman"/>
          <w:sz w:val="24"/>
          <w:szCs w:val="24"/>
          <w:lang w:eastAsia="pl-PL"/>
        </w:rPr>
        <w:t xml:space="preserve">§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BD7CFA">
      <w:pPr>
        <w:pStyle w:val="Akapitzlist"/>
        <w:widowControl w:val="0"/>
        <w:numPr>
          <w:ilvl w:val="0"/>
          <w:numId w:val="25"/>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418F198D" w14:textId="77777777" w:rsidR="0095058F" w:rsidRPr="00321F6B" w:rsidRDefault="004D037B" w:rsidP="00BD7CFA">
      <w:pPr>
        <w:pStyle w:val="Akapitzlist"/>
        <w:widowControl w:val="0"/>
        <w:numPr>
          <w:ilvl w:val="0"/>
          <w:numId w:val="25"/>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bezusterkowego odbioru odpowiednio częściowego lub końcowego przedmiotu umowy, zatwierdzonego protokolarnie przez inspektora nadzoru inwestorskiego.</w:t>
      </w:r>
    </w:p>
    <w:p w14:paraId="15298DEC" w14:textId="29D3FD08" w:rsidR="004D037B" w:rsidRPr="00321F6B" w:rsidRDefault="004D037B" w:rsidP="00BD7CFA">
      <w:pPr>
        <w:pStyle w:val="Akapitzlist"/>
        <w:widowControl w:val="0"/>
        <w:numPr>
          <w:ilvl w:val="0"/>
          <w:numId w:val="25"/>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Podstawą wystawienia faktury:</w:t>
      </w:r>
    </w:p>
    <w:p w14:paraId="6CEE1EA9" w14:textId="62382D57" w:rsidR="00E55DAB" w:rsidRPr="00321F6B" w:rsidRDefault="004D037B" w:rsidP="00BD7CFA">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1D0BBCCF" w14:textId="14874962" w:rsidR="004D037B" w:rsidRPr="00321F6B" w:rsidRDefault="004D037B" w:rsidP="00BD7CFA">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p>
    <w:p w14:paraId="7BCBAB7D" w14:textId="0842B20C" w:rsidR="00CA45F3" w:rsidRPr="00321F6B" w:rsidRDefault="004939C6" w:rsidP="00321F6B">
      <w:pPr>
        <w:pStyle w:val="Akapitzlist"/>
        <w:spacing w:after="0" w:line="240" w:lineRule="auto"/>
        <w:ind w:left="36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Upoważnia się Wykonawcę do wystawiania faktur VAT bez podpisu odbiorcy.</w:t>
      </w:r>
    </w:p>
    <w:p w14:paraId="26000137" w14:textId="1AB52FC9" w:rsidR="00505297" w:rsidRPr="00321F6B" w:rsidRDefault="000E406A" w:rsidP="00BD7CFA">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eastAsia="MS Mincho" w:hAnsi="Times New Roman" w:cs="Times New Roman"/>
          <w:sz w:val="24"/>
          <w:szCs w:val="24"/>
        </w:rPr>
        <w:t>W</w:t>
      </w:r>
      <w:r w:rsidR="004939C6" w:rsidRPr="00321F6B">
        <w:rPr>
          <w:rFonts w:ascii="Times New Roman" w:eastAsia="MS Mincho" w:hAnsi="Times New Roman" w:cs="Times New Roman"/>
          <w:sz w:val="24"/>
          <w:szCs w:val="24"/>
        </w:rPr>
        <w:t>ykonawca gwarantuje stałość cen jednostkowych za wykonywane roboty</w:t>
      </w:r>
      <w:r w:rsidR="003755F2" w:rsidRPr="00321F6B">
        <w:rPr>
          <w:rFonts w:ascii="Times New Roman" w:eastAsia="MS Mincho" w:hAnsi="Times New Roman" w:cs="Times New Roman"/>
          <w:sz w:val="24"/>
          <w:szCs w:val="24"/>
        </w:rPr>
        <w:t>.</w:t>
      </w:r>
      <w:r w:rsidR="004939C6" w:rsidRPr="00321F6B">
        <w:rPr>
          <w:rFonts w:ascii="Times New Roman" w:eastAsia="MS Mincho" w:hAnsi="Times New Roman" w:cs="Times New Roman"/>
          <w:sz w:val="24"/>
          <w:szCs w:val="24"/>
        </w:rPr>
        <w:t xml:space="preserve"> </w:t>
      </w:r>
    </w:p>
    <w:p w14:paraId="15ACA9F8" w14:textId="3FAB591A" w:rsidR="00741F71" w:rsidRPr="00321F6B" w:rsidRDefault="00505297" w:rsidP="00BD7CFA">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odwykonawcom jak również odrębnego fakturowania </w:t>
      </w:r>
      <w:r w:rsidRPr="00321F6B">
        <w:rPr>
          <w:rFonts w:ascii="Times New Roman" w:hAnsi="Times New Roman" w:cs="Times New Roman"/>
          <w:sz w:val="24"/>
          <w:szCs w:val="24"/>
        </w:rPr>
        <w:lastRenderedPageBreak/>
        <w:t>robót, na które Zamawiający uzyskał dofinansowanie zgodnie z wymogami instytucji dofinansowującej wg wskazań Zamawiającego i Inspektora Nadzoru.</w:t>
      </w:r>
    </w:p>
    <w:p w14:paraId="6AAE9B40" w14:textId="09E90F57" w:rsidR="00505297" w:rsidRPr="00321F6B" w:rsidRDefault="00505297" w:rsidP="00BD7CFA">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BD7CFA">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77777777" w:rsidR="00505297" w:rsidRPr="00321F6B" w:rsidRDefault="00505297" w:rsidP="00BD7CFA">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4D2465F" w:rsidR="00505297" w:rsidRPr="00321F6B" w:rsidRDefault="00505297" w:rsidP="00BD7CFA">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nieprzedstawienia przez Wykonawcę wszystkich dowodów zapł</w:t>
      </w:r>
      <w:r w:rsidR="006028E2" w:rsidRPr="00321F6B">
        <w:rPr>
          <w:rFonts w:ascii="Times New Roman" w:hAnsi="Times New Roman" w:cs="Times New Roman"/>
          <w:sz w:val="24"/>
          <w:szCs w:val="24"/>
        </w:rPr>
        <w:t>aty, o których mowa w ustępie 14</w:t>
      </w:r>
      <w:r w:rsidRPr="00321F6B">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Default="00505297" w:rsidP="00BD7CFA">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xml:space="preserve">, koncesjach na roboty budowlane lub usługi oraz partnerstwie </w:t>
      </w:r>
      <w:proofErr w:type="spellStart"/>
      <w:r w:rsidR="00AC0FCA"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 prywatnym</w:t>
      </w:r>
      <w:r w:rsidRPr="00321F6B">
        <w:rPr>
          <w:rFonts w:ascii="Times New Roman" w:hAnsi="Times New Roman" w:cs="Times New Roman"/>
          <w:sz w:val="24"/>
          <w:szCs w:val="24"/>
        </w:rPr>
        <w:t xml:space="preserve"> (Dz. U. z 2020 r. poz. 1666 z póź</w:t>
      </w:r>
      <w:r w:rsidR="00601764" w:rsidRPr="00321F6B">
        <w:rPr>
          <w:rFonts w:ascii="Times New Roman" w:hAnsi="Times New Roman" w:cs="Times New Roman"/>
          <w:sz w:val="24"/>
          <w:szCs w:val="24"/>
        </w:rPr>
        <w:t>n</w:t>
      </w:r>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ustawy z dnia 11 marca 2004 r. o podatku od towarów i usług (Dz. U. z 2021 r. poz. 685 z późn.</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BD7CFA">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BD7CFA">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późn.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BD7CFA">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321F6B">
      <w:pPr>
        <w:spacing w:after="0" w:line="24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321F6B" w:rsidRDefault="00505297" w:rsidP="00321F6B">
      <w:pPr>
        <w:pStyle w:val="Tekstpodstawowy"/>
        <w:tabs>
          <w:tab w:val="left" w:pos="8789"/>
        </w:tabs>
        <w:ind w:left="851" w:firstLine="0"/>
      </w:pPr>
      <w:r w:rsidRPr="00321F6B">
        <w:t xml:space="preserve">wysyłać za pośrednictwem PEF ustrukturyzowane faktury elektroniczne, o których </w:t>
      </w:r>
      <w:r w:rsidRPr="00321F6B">
        <w:lastRenderedPageBreak/>
        <w:t>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prywatnym. W przypadku zmiany woli w ww. zakresie Wykonawca</w:t>
      </w:r>
      <w:r w:rsidRPr="00321F6B">
        <w:rPr>
          <w:spacing w:val="-24"/>
        </w:rPr>
        <w:t xml:space="preserve"> </w:t>
      </w:r>
      <w:r w:rsidRPr="00321F6B">
        <w:t>zobowiązuje się do powiadomienia. Zawiadamiającego najpóźniej w terminie do 7 dni przed taką zmianą do poinformowania Zamawiającego o tym</w:t>
      </w:r>
      <w:r w:rsidRPr="00321F6B">
        <w:rPr>
          <w:spacing w:val="-1"/>
        </w:rPr>
        <w:t xml:space="preserve"> </w:t>
      </w:r>
      <w:r w:rsidRPr="00321F6B">
        <w:t>fakcie.</w:t>
      </w:r>
    </w:p>
    <w:p w14:paraId="34420DB4" w14:textId="0010E540" w:rsidR="00505297" w:rsidRPr="00743534" w:rsidRDefault="00042695" w:rsidP="00BD7CFA">
      <w:pPr>
        <w:pStyle w:val="Tekstpodstawowy"/>
        <w:numPr>
          <w:ilvl w:val="0"/>
          <w:numId w:val="21"/>
        </w:numPr>
        <w:tabs>
          <w:tab w:val="left" w:pos="8789"/>
        </w:tabs>
      </w:pPr>
      <w:r w:rsidRPr="00321F6B">
        <w:t xml:space="preserve"> </w:t>
      </w:r>
      <w:r w:rsidR="00505297" w:rsidRPr="00743534">
        <w:t xml:space="preserve">Wykonawca zobowiązuje się </w:t>
      </w:r>
      <w:r w:rsidR="00C169F2" w:rsidRPr="00743534">
        <w:t>przedłożyć Zamawiającemu</w:t>
      </w:r>
      <w:r w:rsidR="00505297" w:rsidRPr="00743534">
        <w:t xml:space="preserve"> wraz z fakturą, o której mowa w ust. 1:</w:t>
      </w:r>
    </w:p>
    <w:p w14:paraId="222F433D" w14:textId="070952F2" w:rsidR="003F0A33" w:rsidRPr="00743534" w:rsidRDefault="00743534" w:rsidP="00BD7CFA">
      <w:pPr>
        <w:pStyle w:val="Akapitzlist"/>
        <w:widowControl w:val="0"/>
        <w:numPr>
          <w:ilvl w:val="0"/>
          <w:numId w:val="27"/>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pisemne oświadczenie P</w:t>
      </w:r>
      <w:r w:rsidR="00505297" w:rsidRPr="00743534">
        <w:rPr>
          <w:rFonts w:ascii="Times New Roman" w:hAnsi="Times New Roman" w:cs="Times New Roman"/>
          <w:sz w:val="24"/>
          <w:szCs w:val="24"/>
        </w:rPr>
        <w:t xml:space="preserve">odwykonawcy lub dalszego </w:t>
      </w:r>
      <w:r w:rsidRPr="00743534">
        <w:rPr>
          <w:rFonts w:ascii="Times New Roman" w:hAnsi="Times New Roman" w:cs="Times New Roman"/>
          <w:sz w:val="24"/>
          <w:szCs w:val="24"/>
        </w:rPr>
        <w:t>P</w:t>
      </w:r>
      <w:r w:rsidR="00505297" w:rsidRPr="00743534">
        <w:rPr>
          <w:rFonts w:ascii="Times New Roman" w:hAnsi="Times New Roman" w:cs="Times New Roman"/>
          <w:sz w:val="24"/>
          <w:szCs w:val="24"/>
        </w:rPr>
        <w:t>odwykonawcy o otrzymaniu</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przez</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niego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należnego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wynagrodzenia</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od</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Wykonawcy</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lub</w:t>
      </w:r>
      <w:r w:rsidR="00505297" w:rsidRPr="00743534">
        <w:rPr>
          <w:rFonts w:ascii="Times New Roman" w:hAnsi="Times New Roman" w:cs="Times New Roman"/>
          <w:spacing w:val="-17"/>
          <w:sz w:val="24"/>
          <w:szCs w:val="24"/>
        </w:rPr>
        <w:t xml:space="preserve"> </w:t>
      </w:r>
      <w:r w:rsidRPr="00743534">
        <w:rPr>
          <w:rFonts w:ascii="Times New Roman" w:hAnsi="Times New Roman" w:cs="Times New Roman"/>
          <w:spacing w:val="-17"/>
          <w:sz w:val="24"/>
          <w:szCs w:val="24"/>
        </w:rPr>
        <w:t>P</w:t>
      </w:r>
      <w:r w:rsidRPr="00743534">
        <w:rPr>
          <w:rFonts w:ascii="Times New Roman" w:hAnsi="Times New Roman" w:cs="Times New Roman"/>
          <w:sz w:val="24"/>
          <w:szCs w:val="24"/>
        </w:rPr>
        <w:t>odwykonawcy,</w:t>
      </w:r>
    </w:p>
    <w:p w14:paraId="79BBC35C" w14:textId="19F7B659" w:rsidR="003F0A33" w:rsidRPr="00743534" w:rsidRDefault="00505297" w:rsidP="00BD7CFA">
      <w:pPr>
        <w:pStyle w:val="Akapitzlist"/>
        <w:widowControl w:val="0"/>
        <w:numPr>
          <w:ilvl w:val="0"/>
          <w:numId w:val="27"/>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protokołu odbioru wykonanych prz</w:t>
      </w:r>
      <w:r w:rsidR="00743534" w:rsidRPr="00743534">
        <w:rPr>
          <w:rFonts w:ascii="Times New Roman" w:hAnsi="Times New Roman" w:cs="Times New Roman"/>
          <w:sz w:val="24"/>
          <w:szCs w:val="24"/>
        </w:rPr>
        <w:t xml:space="preserve">ez Podwykonawcę robót </w:t>
      </w:r>
      <w:r w:rsidRPr="00743534">
        <w:rPr>
          <w:rFonts w:ascii="Times New Roman" w:hAnsi="Times New Roman" w:cs="Times New Roman"/>
          <w:sz w:val="24"/>
          <w:szCs w:val="24"/>
        </w:rPr>
        <w:t>lub</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dalszego</w:t>
      </w:r>
      <w:r w:rsidRPr="00743534">
        <w:rPr>
          <w:rFonts w:ascii="Times New Roman" w:hAnsi="Times New Roman" w:cs="Times New Roman"/>
          <w:spacing w:val="-1"/>
          <w:sz w:val="24"/>
          <w:szCs w:val="24"/>
        </w:rPr>
        <w:t xml:space="preserve"> </w:t>
      </w:r>
      <w:r w:rsidR="00743534" w:rsidRPr="00743534">
        <w:rPr>
          <w:rFonts w:ascii="Times New Roman" w:hAnsi="Times New Roman" w:cs="Times New Roman"/>
          <w:spacing w:val="-1"/>
          <w:sz w:val="24"/>
          <w:szCs w:val="24"/>
        </w:rPr>
        <w:t>P</w:t>
      </w:r>
      <w:r w:rsidRPr="00743534">
        <w:rPr>
          <w:rFonts w:ascii="Times New Roman" w:hAnsi="Times New Roman" w:cs="Times New Roman"/>
          <w:sz w:val="24"/>
          <w:szCs w:val="24"/>
        </w:rPr>
        <w:t>odwykonawcy,</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o</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których</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mowa</w:t>
      </w:r>
      <w:r w:rsidRPr="00743534">
        <w:rPr>
          <w:rFonts w:ascii="Times New Roman" w:hAnsi="Times New Roman" w:cs="Times New Roman"/>
          <w:spacing w:val="-6"/>
          <w:sz w:val="24"/>
          <w:szCs w:val="24"/>
        </w:rPr>
        <w:t xml:space="preserve"> </w:t>
      </w:r>
      <w:r w:rsidRPr="00743534">
        <w:rPr>
          <w:rFonts w:ascii="Times New Roman" w:hAnsi="Times New Roman" w:cs="Times New Roman"/>
          <w:sz w:val="24"/>
          <w:szCs w:val="24"/>
        </w:rPr>
        <w:t>w</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ust.</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7,</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potwierdzoną</w:t>
      </w:r>
      <w:r w:rsidRPr="00743534">
        <w:rPr>
          <w:rFonts w:ascii="Times New Roman" w:hAnsi="Times New Roman" w:cs="Times New Roman"/>
          <w:spacing w:val="-5"/>
          <w:sz w:val="24"/>
          <w:szCs w:val="24"/>
        </w:rPr>
        <w:t xml:space="preserve"> </w:t>
      </w:r>
      <w:r w:rsidRPr="00743534">
        <w:rPr>
          <w:rFonts w:ascii="Times New Roman" w:hAnsi="Times New Roman" w:cs="Times New Roman"/>
          <w:sz w:val="24"/>
          <w:szCs w:val="24"/>
        </w:rPr>
        <w:t>przez Wykonawcę za zgodność z</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oryginałem;</w:t>
      </w:r>
    </w:p>
    <w:p w14:paraId="6EADCA04" w14:textId="7386EB24" w:rsidR="00505297" w:rsidRPr="00743534" w:rsidRDefault="00505297" w:rsidP="00BD7CFA">
      <w:pPr>
        <w:pStyle w:val="Akapitzlist"/>
        <w:widowControl w:val="0"/>
        <w:numPr>
          <w:ilvl w:val="0"/>
          <w:numId w:val="27"/>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faktury w</w:t>
      </w:r>
      <w:r w:rsidR="00743534" w:rsidRPr="00743534">
        <w:rPr>
          <w:rFonts w:ascii="Times New Roman" w:hAnsi="Times New Roman" w:cs="Times New Roman"/>
          <w:sz w:val="24"/>
          <w:szCs w:val="24"/>
        </w:rPr>
        <w:t>ystawionej przez Podwykonawcę</w:t>
      </w:r>
      <w:r w:rsidRPr="00743534">
        <w:rPr>
          <w:rFonts w:ascii="Times New Roman" w:hAnsi="Times New Roman" w:cs="Times New Roman"/>
          <w:sz w:val="24"/>
          <w:szCs w:val="24"/>
        </w:rPr>
        <w:t xml:space="preserve"> lub dalszego </w:t>
      </w:r>
      <w:r w:rsidR="00743534" w:rsidRPr="00743534">
        <w:rPr>
          <w:rFonts w:ascii="Times New Roman" w:hAnsi="Times New Roman" w:cs="Times New Roman"/>
          <w:sz w:val="24"/>
          <w:szCs w:val="24"/>
        </w:rPr>
        <w:t xml:space="preserve">Podwykonawcy </w:t>
      </w:r>
      <w:r w:rsidRPr="00743534">
        <w:rPr>
          <w:rFonts w:ascii="Times New Roman" w:hAnsi="Times New Roman" w:cs="Times New Roman"/>
          <w:sz w:val="24"/>
          <w:szCs w:val="24"/>
        </w:rPr>
        <w:t xml:space="preserve">za wykonane przez niego </w:t>
      </w:r>
      <w:r w:rsidR="00743534" w:rsidRPr="00743534">
        <w:rPr>
          <w:rFonts w:ascii="Times New Roman" w:hAnsi="Times New Roman" w:cs="Times New Roman"/>
          <w:sz w:val="24"/>
          <w:szCs w:val="24"/>
        </w:rPr>
        <w:t xml:space="preserve">roboty, </w:t>
      </w:r>
      <w:r w:rsidRPr="00743534">
        <w:rPr>
          <w:rFonts w:ascii="Times New Roman" w:hAnsi="Times New Roman" w:cs="Times New Roman"/>
          <w:sz w:val="24"/>
          <w:szCs w:val="24"/>
        </w:rPr>
        <w:t>o których mowa w ust. 7, łącznie z kopią przelewu bankowego, potwierdzoną przez Wykonawcę za zgodność z oryginałem.</w:t>
      </w:r>
    </w:p>
    <w:p w14:paraId="0DC8F2FF" w14:textId="449A4EDA" w:rsidR="004622C4" w:rsidRPr="00321F6B" w:rsidRDefault="004622C4" w:rsidP="00BD7CFA">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321F6B" w:rsidRDefault="004622C4" w:rsidP="00BD7CFA">
      <w:pPr>
        <w:pStyle w:val="Akapitzlist"/>
        <w:widowControl w:val="0"/>
        <w:numPr>
          <w:ilvl w:val="0"/>
          <w:numId w:val="28"/>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321F6B">
        <w:rPr>
          <w:rFonts w:ascii="Times New Roman" w:hAnsi="Times New Roman" w:cs="Times New Roman"/>
          <w:sz w:val="24"/>
          <w:szCs w:val="24"/>
        </w:rPr>
        <w:t>split</w:t>
      </w:r>
      <w:proofErr w:type="spell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payment</w:t>
      </w:r>
      <w:proofErr w:type="spellEnd"/>
      <w:r w:rsidRPr="00321F6B">
        <w:rPr>
          <w:rFonts w:ascii="Times New Roman" w:hAnsi="Times New Roman" w:cs="Times New Roman"/>
          <w:sz w:val="24"/>
          <w:szCs w:val="24"/>
        </w:rPr>
        <w:t xml:space="preserve">)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w przepisach ustawy o podatku od towarów i usług.</w:t>
      </w:r>
    </w:p>
    <w:p w14:paraId="455D7DFC" w14:textId="065B31EB" w:rsidR="004622C4" w:rsidRPr="00321F6B" w:rsidRDefault="004622C4" w:rsidP="00BD7CFA">
      <w:pPr>
        <w:pStyle w:val="Akapitzlist"/>
        <w:widowControl w:val="0"/>
        <w:numPr>
          <w:ilvl w:val="0"/>
          <w:numId w:val="28"/>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BD7CFA">
      <w:pPr>
        <w:numPr>
          <w:ilvl w:val="2"/>
          <w:numId w:val="15"/>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321F6B" w:rsidRDefault="004622C4" w:rsidP="00BD7CFA">
      <w:pPr>
        <w:numPr>
          <w:ilvl w:val="2"/>
          <w:numId w:val="15"/>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321F6B" w:rsidRDefault="00505297" w:rsidP="00BD7CFA">
      <w:pPr>
        <w:pStyle w:val="Akapitzlist"/>
        <w:widowControl w:val="0"/>
        <w:numPr>
          <w:ilvl w:val="0"/>
          <w:numId w:val="21"/>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321F6B" w:rsidRDefault="00505297" w:rsidP="00BD7CFA">
      <w:pPr>
        <w:pStyle w:val="Akapitzlist"/>
        <w:widowControl w:val="0"/>
        <w:numPr>
          <w:ilvl w:val="0"/>
          <w:numId w:val="21"/>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BD7CFA">
      <w:pPr>
        <w:pStyle w:val="Akapitzlist"/>
        <w:widowControl w:val="0"/>
        <w:numPr>
          <w:ilvl w:val="0"/>
          <w:numId w:val="21"/>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321F6B" w:rsidRDefault="00505297" w:rsidP="00BD7CFA">
      <w:pPr>
        <w:pStyle w:val="Akapitzlist"/>
        <w:widowControl w:val="0"/>
        <w:numPr>
          <w:ilvl w:val="0"/>
          <w:numId w:val="21"/>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lastRenderedPageBreak/>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67EBAAE1" w:rsidR="00505297" w:rsidRPr="00321F6B" w:rsidRDefault="00505297" w:rsidP="00BD7CFA">
      <w:pPr>
        <w:pStyle w:val="Akapitzlist"/>
        <w:widowControl w:val="0"/>
        <w:numPr>
          <w:ilvl w:val="0"/>
          <w:numId w:val="21"/>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w </w:t>
      </w:r>
      <w:r w:rsidR="00042695" w:rsidRPr="00321F6B">
        <w:rPr>
          <w:rFonts w:ascii="Times New Roman" w:hAnsi="Times New Roman" w:cs="Times New Roman"/>
          <w:sz w:val="24"/>
          <w:szCs w:val="24"/>
        </w:rPr>
        <w:t>ust. 21</w:t>
      </w:r>
      <w:r w:rsidRPr="00321F6B">
        <w:rPr>
          <w:rFonts w:ascii="Times New Roman" w:hAnsi="Times New Roman" w:cs="Times New Roman"/>
          <w:sz w:val="24"/>
          <w:szCs w:val="24"/>
        </w:rPr>
        <w:t>, opóźnienie 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z tytułu dokonania 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6D914236" w:rsidR="00280F9D" w:rsidRPr="00321F6B" w:rsidRDefault="00280F9D" w:rsidP="00BD7CFA">
      <w:pPr>
        <w:pStyle w:val="Akapitzlist"/>
        <w:widowControl w:val="0"/>
        <w:numPr>
          <w:ilvl w:val="0"/>
          <w:numId w:val="21"/>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t>
      </w:r>
      <w:r w:rsidR="008135CF">
        <w:rPr>
          <w:rFonts w:ascii="Times New Roman" w:hAnsi="Times New Roman" w:cs="Times New Roman"/>
          <w:sz w:val="24"/>
          <w:szCs w:val="24"/>
        </w:rPr>
        <w:t>W</w:t>
      </w:r>
      <w:r w:rsidRPr="00321F6B">
        <w:rPr>
          <w:rFonts w:ascii="Times New Roman" w:hAnsi="Times New Roman" w:cs="Times New Roman"/>
          <w:sz w:val="24"/>
          <w:szCs w:val="24"/>
        </w:rPr>
        <w:t xml:space="preserve">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BD7CFA">
      <w:pPr>
        <w:pStyle w:val="Akapitzlist"/>
        <w:widowControl w:val="0"/>
        <w:numPr>
          <w:ilvl w:val="0"/>
          <w:numId w:val="21"/>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321F6B" w:rsidRDefault="00042695" w:rsidP="00321F6B">
      <w:pPr>
        <w:pStyle w:val="Akapitzlist"/>
        <w:widowControl w:val="0"/>
        <w:tabs>
          <w:tab w:val="left" w:pos="426"/>
        </w:tabs>
        <w:autoSpaceDE w:val="0"/>
        <w:autoSpaceDN w:val="0"/>
        <w:spacing w:after="0" w:line="240" w:lineRule="auto"/>
        <w:ind w:left="502"/>
        <w:jc w:val="both"/>
        <w:rPr>
          <w:rFonts w:ascii="Times New Roman" w:hAnsi="Times New Roman" w:cs="Times New Roman"/>
          <w:sz w:val="24"/>
          <w:szCs w:val="24"/>
        </w:rPr>
      </w:pPr>
    </w:p>
    <w:p w14:paraId="2C2588C8" w14:textId="5B12016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28FC8B5E" w14:textId="0964ED07"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321F6B">
        <w:rPr>
          <w:rFonts w:ascii="Times New Roman" w:hAnsi="Times New Roman" w:cs="Times New Roman"/>
          <w:b/>
          <w:bCs/>
          <w:sz w:val="24"/>
          <w:szCs w:val="24"/>
        </w:rPr>
        <w:t>Termin realizacji umowy</w:t>
      </w:r>
      <w:r w:rsidR="00D95648" w:rsidRPr="00321F6B">
        <w:rPr>
          <w:rFonts w:ascii="Times New Roman" w:hAnsi="Times New Roman" w:cs="Times New Roman"/>
          <w:b/>
          <w:bCs/>
          <w:sz w:val="24"/>
          <w:szCs w:val="24"/>
        </w:rPr>
        <w:t>:</w:t>
      </w:r>
      <w:r w:rsidR="00DE7BD1" w:rsidRPr="00321F6B">
        <w:rPr>
          <w:rFonts w:ascii="Times New Roman" w:hAnsi="Times New Roman" w:cs="Times New Roman"/>
          <w:b/>
          <w:bCs/>
          <w:sz w:val="24"/>
          <w:szCs w:val="24"/>
        </w:rPr>
        <w:t xml:space="preserve"> </w:t>
      </w:r>
      <w:r w:rsidR="00DE7BD1" w:rsidRPr="00C75168">
        <w:rPr>
          <w:rFonts w:ascii="Times New Roman" w:hAnsi="Times New Roman" w:cs="Times New Roman"/>
          <w:b/>
          <w:bCs/>
          <w:sz w:val="24"/>
          <w:szCs w:val="24"/>
        </w:rPr>
        <w:t xml:space="preserve">do </w:t>
      </w:r>
      <w:r w:rsidR="002C16E8" w:rsidRPr="00C75168">
        <w:rPr>
          <w:rFonts w:ascii="Times New Roman" w:hAnsi="Times New Roman" w:cs="Times New Roman"/>
          <w:b/>
          <w:bCs/>
          <w:sz w:val="24"/>
          <w:szCs w:val="24"/>
        </w:rPr>
        <w:t>3</w:t>
      </w:r>
      <w:r w:rsidR="001D6F62" w:rsidRPr="00C75168">
        <w:rPr>
          <w:rFonts w:ascii="Times New Roman" w:hAnsi="Times New Roman" w:cs="Times New Roman"/>
          <w:b/>
          <w:bCs/>
          <w:sz w:val="24"/>
          <w:szCs w:val="24"/>
        </w:rPr>
        <w:t>14</w:t>
      </w:r>
      <w:r w:rsidR="00DE7BD1" w:rsidRPr="00C75168">
        <w:rPr>
          <w:rFonts w:ascii="Times New Roman" w:hAnsi="Times New Roman" w:cs="Times New Roman"/>
          <w:b/>
          <w:bCs/>
          <w:sz w:val="24"/>
          <w:szCs w:val="24"/>
        </w:rPr>
        <w:t xml:space="preserve"> dni </w:t>
      </w:r>
      <w:r w:rsidR="00DE7BD1" w:rsidRPr="00321F6B">
        <w:rPr>
          <w:rFonts w:ascii="Times New Roman" w:hAnsi="Times New Roman" w:cs="Times New Roman"/>
          <w:b/>
          <w:bCs/>
          <w:sz w:val="24"/>
          <w:szCs w:val="24"/>
        </w:rPr>
        <w:t>od dnia podpisania umowy</w:t>
      </w:r>
      <w:r w:rsidR="000170B9" w:rsidRPr="00321F6B">
        <w:rPr>
          <w:rFonts w:ascii="Times New Roman" w:hAnsi="Times New Roman" w:cs="Times New Roman"/>
          <w:b/>
          <w:bCs/>
          <w:sz w:val="24"/>
          <w:szCs w:val="24"/>
        </w:rPr>
        <w:t>.</w:t>
      </w:r>
    </w:p>
    <w:p w14:paraId="44C3269B" w14:textId="2A1D5D43"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46AC8D7B"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321F6B">
        <w:rPr>
          <w:rFonts w:ascii="Times New Roman" w:hAnsi="Times New Roman" w:cs="Times New Roman"/>
          <w:sz w:val="24"/>
          <w:szCs w:val="24"/>
        </w:rPr>
        <w:t>6</w:t>
      </w:r>
      <w:r w:rsidR="000E406A" w:rsidRPr="00321F6B">
        <w:rPr>
          <w:rFonts w:ascii="Times New Roman" w:hAnsi="Times New Roman" w:cs="Times New Roman"/>
          <w:sz w:val="24"/>
          <w:szCs w:val="24"/>
        </w:rPr>
        <w:t>.</w:t>
      </w:r>
    </w:p>
    <w:p w14:paraId="45CFA442" w14:textId="3BEBA3B5" w:rsidR="003077A8"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dokumenty wymagane przez Zamawiającego zgodnie z SWZ, oraz niniejszą umową lub w przypadku stwierdzenia wad w wykonanym zamówieniu, w trakcie prowadzonego odbioru robót, za datę zakończenia robót przyjmuje się dzień podpisania protokołu końcowego odbioru robót.</w:t>
      </w:r>
    </w:p>
    <w:p w14:paraId="2FFBDFC1" w14:textId="77777777" w:rsidR="000E406A" w:rsidRPr="00321F6B" w:rsidRDefault="000E406A" w:rsidP="00321F6B">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2B43AFA0" w14:textId="2FB5BE82"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5EB568B0" w14:textId="568BCF6F" w:rsidR="004939C6" w:rsidRPr="00321F6B" w:rsidRDefault="004939C6" w:rsidP="00321F6B">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zobowiązuje się do:</w:t>
      </w:r>
    </w:p>
    <w:p w14:paraId="4A550852" w14:textId="77777777" w:rsidR="003F0A33" w:rsidRPr="00321F6B" w:rsidRDefault="00F16E51" w:rsidP="00BD7CFA">
      <w:pPr>
        <w:pStyle w:val="Akapitzlist"/>
        <w:widowControl w:val="0"/>
        <w:numPr>
          <w:ilvl w:val="0"/>
          <w:numId w:val="29"/>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podpisania umowy, wraz z posiadaną dokumentacją techniczną;</w:t>
      </w:r>
    </w:p>
    <w:p w14:paraId="2F052AD5" w14:textId="77777777" w:rsidR="003F0A33" w:rsidRPr="00321F6B" w:rsidRDefault="00F16E51" w:rsidP="00BD7CFA">
      <w:pPr>
        <w:pStyle w:val="Akapitzlist"/>
        <w:widowControl w:val="0"/>
        <w:numPr>
          <w:ilvl w:val="0"/>
          <w:numId w:val="29"/>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BD7CFA">
      <w:pPr>
        <w:pStyle w:val="Akapitzlist"/>
        <w:widowControl w:val="0"/>
        <w:numPr>
          <w:ilvl w:val="0"/>
          <w:numId w:val="29"/>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321F6B">
      <w:pPr>
        <w:autoSpaceDE w:val="0"/>
        <w:autoSpaceDN w:val="0"/>
        <w:adjustRightInd w:val="0"/>
        <w:spacing w:after="0" w:line="240" w:lineRule="auto"/>
        <w:jc w:val="both"/>
        <w:rPr>
          <w:rFonts w:ascii="Times New Roman" w:hAnsi="Times New Roman" w:cs="Times New Roman"/>
          <w:sz w:val="24"/>
          <w:szCs w:val="24"/>
        </w:rPr>
      </w:pPr>
    </w:p>
    <w:p w14:paraId="628061E6" w14:textId="6A5A3F7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8. Obowiązki Wykonawcy</w:t>
      </w:r>
    </w:p>
    <w:p w14:paraId="7238931D" w14:textId="0B4F112D" w:rsidR="004939C6" w:rsidRPr="00321F6B" w:rsidRDefault="004939C6" w:rsidP="00BD7CFA">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Zorganizowania zaplecza budowy.</w:t>
      </w:r>
    </w:p>
    <w:p w14:paraId="49EA3CEF"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Dbania o należyty porządek na terenie budowy.</w:t>
      </w:r>
    </w:p>
    <w:p w14:paraId="08FEECF2"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Zawiadomienia Zamawiającego o zamiarze wykonania robót zanikowych lub ulegających</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zakryciu.</w:t>
      </w:r>
    </w:p>
    <w:p w14:paraId="4F43F9FE"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Dokonywania obmiaru wykonanych robót ulegających zakryciu i przekazywaniu wykonanych pomiarów na </w:t>
      </w:r>
      <w:r w:rsidR="00AA1FB4" w:rsidRPr="00321F6B">
        <w:rPr>
          <w:rFonts w:ascii="Times New Roman" w:hAnsi="Times New Roman" w:cs="Times New Roman"/>
          <w:sz w:val="24"/>
          <w:szCs w:val="24"/>
        </w:rPr>
        <w:t>Zamawiającemu</w:t>
      </w:r>
      <w:r w:rsidRPr="00321F6B">
        <w:rPr>
          <w:rFonts w:ascii="Times New Roman" w:hAnsi="Times New Roman" w:cs="Times New Roman"/>
          <w:sz w:val="24"/>
          <w:szCs w:val="24"/>
        </w:rPr>
        <w:t>.</w:t>
      </w:r>
    </w:p>
    <w:p w14:paraId="0D6BD55B"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321F6B">
        <w:rPr>
          <w:rFonts w:ascii="Times New Roman" w:hAnsi="Times New Roman" w:cs="Times New Roman"/>
          <w:sz w:val="24"/>
          <w:szCs w:val="24"/>
        </w:rPr>
        <w:t xml:space="preserve">powykonawczej </w:t>
      </w:r>
      <w:bookmarkStart w:id="0" w:name="_Hlk513454196"/>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(w dwóch egzemplarzach dla Zamawiającego)</w:t>
      </w:r>
      <w:bookmarkEnd w:id="0"/>
      <w:r w:rsidR="005F2784" w:rsidRPr="00321F6B">
        <w:rPr>
          <w:rFonts w:ascii="Times New Roman" w:hAnsi="Times New Roman" w:cs="Times New Roman"/>
          <w:sz w:val="24"/>
          <w:szCs w:val="24"/>
        </w:rPr>
        <w:t>.</w:t>
      </w:r>
    </w:p>
    <w:p w14:paraId="5A5A5641"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321F6B" w:rsidRDefault="004939C6"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zadania.</w:t>
      </w:r>
    </w:p>
    <w:p w14:paraId="321D789F" w14:textId="77777777" w:rsidR="003F0A33" w:rsidRPr="00321F6B" w:rsidRDefault="00AA0413"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jest zobowiązany niezwłocznie zawiadomić Zamawiającego </w:t>
      </w:r>
      <w:r w:rsidRPr="00321F6B">
        <w:rPr>
          <w:rFonts w:ascii="Times New Roman" w:hAnsi="Times New Roman" w:cs="Times New Roman"/>
          <w:sz w:val="24"/>
          <w:szCs w:val="24"/>
        </w:rPr>
        <w:br/>
        <w:t>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77777777" w:rsidR="003F0A33" w:rsidRPr="00321F6B" w:rsidRDefault="00AA0413"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BD7CFA">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77777777" w:rsidR="008D7AAD" w:rsidRPr="00321F6B" w:rsidRDefault="00AA0413" w:rsidP="00BD7CFA">
      <w:pPr>
        <w:pStyle w:val="Akapitzlist"/>
        <w:widowControl w:val="0"/>
        <w:numPr>
          <w:ilvl w:val="0"/>
          <w:numId w:val="3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zniszczenia i szkody powstałe wskutek wykonywania robót niezgodnie </w:t>
      </w:r>
      <w:r w:rsidRPr="00321F6B">
        <w:rPr>
          <w:rFonts w:ascii="Times New Roman" w:hAnsi="Times New Roman" w:cs="Times New Roman"/>
          <w:sz w:val="24"/>
          <w:szCs w:val="24"/>
        </w:rPr>
        <w:br/>
      </w:r>
      <w:r w:rsidRPr="00321F6B">
        <w:rPr>
          <w:rFonts w:ascii="Times New Roman" w:hAnsi="Times New Roman" w:cs="Times New Roman"/>
          <w:sz w:val="24"/>
          <w:szCs w:val="24"/>
        </w:rPr>
        <w:lastRenderedPageBreak/>
        <w:t>z technologią przewidzianą w przedmiarze robót oraz projekcie budowlanym;</w:t>
      </w:r>
    </w:p>
    <w:p w14:paraId="24C07161" w14:textId="77777777" w:rsidR="008D7AAD" w:rsidRPr="00321F6B" w:rsidRDefault="00AA0413" w:rsidP="00BD7CFA">
      <w:pPr>
        <w:pStyle w:val="Akapitzlist"/>
        <w:widowControl w:val="0"/>
        <w:numPr>
          <w:ilvl w:val="0"/>
          <w:numId w:val="3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BD7CFA">
      <w:pPr>
        <w:pStyle w:val="Akapitzlist"/>
        <w:widowControl w:val="0"/>
        <w:numPr>
          <w:ilvl w:val="0"/>
          <w:numId w:val="3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06A8170E" w14:textId="77777777" w:rsidR="00A85BF8" w:rsidRPr="00321F6B" w:rsidRDefault="00A85BF8" w:rsidP="00321F6B">
      <w:pPr>
        <w:autoSpaceDE w:val="0"/>
        <w:autoSpaceDN w:val="0"/>
        <w:adjustRightInd w:val="0"/>
        <w:spacing w:after="0" w:line="240" w:lineRule="auto"/>
        <w:jc w:val="center"/>
        <w:rPr>
          <w:rFonts w:ascii="Times New Roman" w:hAnsi="Times New Roman" w:cs="Times New Roman"/>
          <w:b/>
          <w:bCs/>
          <w:sz w:val="24"/>
          <w:szCs w:val="24"/>
        </w:rPr>
      </w:pPr>
    </w:p>
    <w:p w14:paraId="1BBC579F" w14:textId="23429C71"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11F8584D" w:rsidR="00221397" w:rsidRPr="00321F6B" w:rsidRDefault="004F4095"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 xml:space="preserve">§15 ust. </w:t>
      </w:r>
      <w:r w:rsidR="00833F33">
        <w:rPr>
          <w:rFonts w:ascii="Times New Roman" w:hAnsi="Times New Roman" w:cs="Times New Roman"/>
          <w:bCs/>
          <w:sz w:val="24"/>
          <w:szCs w:val="24"/>
        </w:rPr>
        <w:t>3</w:t>
      </w:r>
      <w:r w:rsidRPr="00321F6B">
        <w:rPr>
          <w:rFonts w:ascii="Times New Roman" w:hAnsi="Times New Roman" w:cs="Times New Roman"/>
          <w:bCs/>
          <w:sz w:val="24"/>
          <w:szCs w:val="24"/>
        </w:rPr>
        <w:t>.</w:t>
      </w:r>
    </w:p>
    <w:p w14:paraId="363B4BD1" w14:textId="09E8EF91" w:rsidR="006F7844" w:rsidRPr="00321F6B" w:rsidRDefault="004F4095" w:rsidP="00BD7CFA">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2C4FA8F8" w:rsidR="006579D6" w:rsidRPr="00321F6B" w:rsidRDefault="004F4095"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r w:rsidR="000E406A" w:rsidRPr="00321F6B">
        <w:rPr>
          <w:rFonts w:ascii="Times New Roman" w:hAnsi="Times New Roman" w:cs="Times New Roman"/>
          <w:sz w:val="24"/>
          <w:szCs w:val="24"/>
        </w:rPr>
        <w:t>......</w:t>
      </w:r>
      <w:r w:rsidRPr="00321F6B">
        <w:rPr>
          <w:rFonts w:ascii="Times New Roman" w:hAnsi="Times New Roman" w:cs="Times New Roman"/>
          <w:sz w:val="24"/>
          <w:szCs w:val="24"/>
        </w:rPr>
        <w:t>.........................................; posiadający uprawnienia bud. nr............................</w:t>
      </w:r>
    </w:p>
    <w:p w14:paraId="6E1618AA" w14:textId="77777777" w:rsidR="00280F9D" w:rsidRPr="00321F6B" w:rsidRDefault="00280F9D" w:rsidP="00321F6B">
      <w:pPr>
        <w:autoSpaceDE w:val="0"/>
        <w:autoSpaceDN w:val="0"/>
        <w:adjustRightInd w:val="0"/>
        <w:spacing w:after="0" w:line="240" w:lineRule="auto"/>
        <w:jc w:val="center"/>
        <w:rPr>
          <w:rFonts w:ascii="Times New Roman" w:hAnsi="Times New Roman" w:cs="Times New Roman"/>
          <w:b/>
          <w:bCs/>
          <w:sz w:val="24"/>
          <w:szCs w:val="24"/>
        </w:rPr>
      </w:pPr>
    </w:p>
    <w:p w14:paraId="481A12B4" w14:textId="349D064A"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19D936EB" w14:textId="7C8200F6" w:rsidR="00841A80" w:rsidRPr="00321F6B" w:rsidRDefault="00841A80" w:rsidP="00BD7CFA">
      <w:pPr>
        <w:pStyle w:val="Akapitzlist"/>
        <w:widowControl w:val="0"/>
        <w:numPr>
          <w:ilvl w:val="0"/>
          <w:numId w:val="6"/>
        </w:numPr>
        <w:tabs>
          <w:tab w:val="left" w:pos="53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6F3B3EE6" w14:textId="2D1C6B3F" w:rsidR="00841A80" w:rsidRPr="00321F6B" w:rsidRDefault="00841A80"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przewiduje dwa odbiory częściowe i odbiór końcowy. </w:t>
      </w:r>
    </w:p>
    <w:p w14:paraId="0AF5F902" w14:textId="25450DE0" w:rsidR="000660A5" w:rsidRPr="00321F6B" w:rsidRDefault="000660A5"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BD7CFA">
      <w:pPr>
        <w:numPr>
          <w:ilvl w:val="0"/>
          <w:numId w:val="6"/>
        </w:numPr>
        <w:tabs>
          <w:tab w:val="left" w:pos="284"/>
        </w:tabs>
        <w:suppressAutoHyphens/>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BD7CFA">
      <w:pPr>
        <w:pStyle w:val="Akapitzlist"/>
        <w:widowControl w:val="0"/>
        <w:numPr>
          <w:ilvl w:val="0"/>
          <w:numId w:val="32"/>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BD7CFA">
      <w:pPr>
        <w:pStyle w:val="Akapitzlist"/>
        <w:widowControl w:val="0"/>
        <w:numPr>
          <w:ilvl w:val="0"/>
          <w:numId w:val="32"/>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BD7CFA">
      <w:pPr>
        <w:pStyle w:val="Akapitzlist"/>
        <w:widowControl w:val="0"/>
        <w:numPr>
          <w:ilvl w:val="0"/>
          <w:numId w:val="32"/>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BD7CFA">
      <w:pPr>
        <w:pStyle w:val="Akapitzlist"/>
        <w:widowControl w:val="0"/>
        <w:numPr>
          <w:ilvl w:val="0"/>
          <w:numId w:val="32"/>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501D9560" w14:textId="256E82E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Dokumenty określone w ustępie 2 powinny być opisane i ostemplowane przez kierownika</w:t>
      </w:r>
      <w:r w:rsidR="006342FD" w:rsidRPr="00321F6B">
        <w:rPr>
          <w:rFonts w:ascii="Times New Roman" w:hAnsi="Times New Roman" w:cs="Times New Roman"/>
          <w:sz w:val="24"/>
          <w:szCs w:val="24"/>
        </w:rPr>
        <w:t xml:space="preserve"> </w:t>
      </w:r>
      <w:r w:rsidR="00624EF5" w:rsidRPr="00321F6B">
        <w:rPr>
          <w:rFonts w:ascii="Times New Roman" w:hAnsi="Times New Roman" w:cs="Times New Roman"/>
          <w:sz w:val="24"/>
          <w:szCs w:val="24"/>
        </w:rPr>
        <w:t>budowy</w:t>
      </w:r>
      <w:r w:rsidRPr="00321F6B">
        <w:rPr>
          <w:rFonts w:ascii="Times New Roman" w:hAnsi="Times New Roman" w:cs="Times New Roman"/>
          <w:sz w:val="24"/>
          <w:szCs w:val="24"/>
        </w:rPr>
        <w:t xml:space="preserve"> z adnotacją:</w:t>
      </w:r>
      <w:r w:rsidR="00692A0A" w:rsidRPr="00321F6B">
        <w:rPr>
          <w:rFonts w:ascii="Times New Roman" w:hAnsi="Times New Roman" w:cs="Times New Roman"/>
          <w:b/>
          <w:i/>
          <w:sz w:val="24"/>
          <w:szCs w:val="24"/>
        </w:rPr>
        <w:t xml:space="preserve"> </w:t>
      </w:r>
      <w:r w:rsidR="00CE559F">
        <w:rPr>
          <w:rFonts w:ascii="Times New Roman" w:hAnsi="Times New Roman" w:cs="Times New Roman"/>
          <w:sz w:val="24"/>
          <w:szCs w:val="24"/>
          <w:u w:val="single"/>
        </w:rPr>
        <w:t>budowa kompleksu terenowych urządzeń sportowych</w:t>
      </w:r>
      <w:r w:rsidR="006F7844" w:rsidRPr="00321F6B">
        <w:rPr>
          <w:rFonts w:ascii="Times New Roman" w:hAnsi="Times New Roman" w:cs="Times New Roman"/>
          <w:b/>
          <w:sz w:val="24"/>
          <w:szCs w:val="24"/>
          <w:u w:val="single"/>
        </w:rPr>
        <w:t>.</w:t>
      </w:r>
    </w:p>
    <w:p w14:paraId="100C05C3" w14:textId="2D87F45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53B47AD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Za datę zakończenia robót przyjmuje się dzień zgłoszenia zakończenia robót wraz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wnioskiem o dokonanie odbioru końcowego, pod warunkiem wykonania całości robót</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stanowiących przedmiot umowy.</w:t>
      </w:r>
    </w:p>
    <w:p w14:paraId="0E1285DE" w14:textId="505B0547"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cę wymagań określonych w ust. 5 - 8</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BD7CFA">
      <w:pPr>
        <w:pStyle w:val="Akapitzlist"/>
        <w:widowControl w:val="0"/>
        <w:numPr>
          <w:ilvl w:val="0"/>
          <w:numId w:val="33"/>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BD7CFA">
      <w:pPr>
        <w:pStyle w:val="Akapitzlist"/>
        <w:widowControl w:val="0"/>
        <w:numPr>
          <w:ilvl w:val="0"/>
          <w:numId w:val="33"/>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BD7CFA">
      <w:pPr>
        <w:pStyle w:val="Akapitzlist"/>
        <w:widowControl w:val="0"/>
        <w:numPr>
          <w:ilvl w:val="0"/>
          <w:numId w:val="34"/>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BD7CFA">
      <w:pPr>
        <w:pStyle w:val="Akapitzlist"/>
        <w:widowControl w:val="0"/>
        <w:numPr>
          <w:ilvl w:val="0"/>
          <w:numId w:val="34"/>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21F6B" w:rsidRDefault="003077A8" w:rsidP="00321F6B">
      <w:pPr>
        <w:autoSpaceDE w:val="0"/>
        <w:autoSpaceDN w:val="0"/>
        <w:adjustRightInd w:val="0"/>
        <w:spacing w:after="0" w:line="240" w:lineRule="auto"/>
        <w:jc w:val="both"/>
        <w:rPr>
          <w:rFonts w:ascii="Times New Roman" w:hAnsi="Times New Roman" w:cs="Times New Roman"/>
          <w:sz w:val="24"/>
          <w:szCs w:val="24"/>
        </w:rPr>
      </w:pPr>
    </w:p>
    <w:p w14:paraId="467220B5" w14:textId="3DAB2360"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455B57A" w14:textId="2469AE58" w:rsidR="00C51EF2" w:rsidRPr="00321F6B" w:rsidRDefault="00C51EF2"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udziela pisemnej gwarancji na wykonan</w:t>
      </w:r>
      <w:r w:rsidR="007C2DD6">
        <w:rPr>
          <w:rFonts w:ascii="Times New Roman" w:hAnsi="Times New Roman" w:cs="Times New Roman"/>
          <w:sz w:val="24"/>
          <w:szCs w:val="24"/>
        </w:rPr>
        <w:t>y</w:t>
      </w:r>
      <w:r w:rsidRPr="00321F6B">
        <w:rPr>
          <w:rFonts w:ascii="Times New Roman" w:hAnsi="Times New Roman" w:cs="Times New Roman"/>
          <w:sz w:val="24"/>
          <w:szCs w:val="24"/>
        </w:rPr>
        <w:t xml:space="preserve"> </w:t>
      </w:r>
      <w:r w:rsidR="007C2DD6" w:rsidRPr="007C2DD6">
        <w:rPr>
          <w:rFonts w:ascii="Times New Roman" w:hAnsi="Times New Roman" w:cs="Times New Roman"/>
          <w:b/>
          <w:bCs/>
          <w:color w:val="FF0000"/>
          <w:sz w:val="24"/>
          <w:szCs w:val="24"/>
        </w:rPr>
        <w:t>przedmiot umowy</w:t>
      </w:r>
      <w:r w:rsidRPr="007C2DD6">
        <w:rPr>
          <w:rFonts w:ascii="Times New Roman" w:hAnsi="Times New Roman" w:cs="Times New Roman"/>
          <w:color w:val="FF0000"/>
          <w:sz w:val="24"/>
          <w:szCs w:val="24"/>
        </w:rPr>
        <w:t xml:space="preserve"> </w:t>
      </w:r>
      <w:r w:rsidRPr="00321F6B">
        <w:rPr>
          <w:rFonts w:ascii="Times New Roman" w:hAnsi="Times New Roman" w:cs="Times New Roman"/>
          <w:sz w:val="24"/>
          <w:szCs w:val="24"/>
        </w:rPr>
        <w:t>na okres …… miesięcy od dnia odebrania przez Zamawiającego robót budowlanych i podpisania (bez uwag) protokołu końcowego.</w:t>
      </w:r>
    </w:p>
    <w:p w14:paraId="5B4711F4" w14:textId="5DB7F381"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ustalają, że okres gwarancji jest tożsamy z okresem rękojmi określonym w ofercie.</w:t>
      </w:r>
    </w:p>
    <w:p w14:paraId="5088B59A" w14:textId="3CFFF112"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321F6B">
        <w:rPr>
          <w:rFonts w:ascii="Times New Roman" w:hAnsi="Times New Roman" w:cs="Times New Roman"/>
          <w:sz w:val="24"/>
          <w:szCs w:val="24"/>
        </w:rPr>
        <w:t>wynosi ………… m-</w:t>
      </w:r>
      <w:proofErr w:type="spellStart"/>
      <w:r w:rsidR="00C51EF2" w:rsidRPr="00321F6B">
        <w:rPr>
          <w:rFonts w:ascii="Times New Roman" w:hAnsi="Times New Roman" w:cs="Times New Roman"/>
          <w:sz w:val="24"/>
          <w:szCs w:val="24"/>
        </w:rPr>
        <w:t>cy</w:t>
      </w:r>
      <w:proofErr w:type="spellEnd"/>
      <w:r w:rsidR="00C51EF2" w:rsidRPr="00321F6B">
        <w:rPr>
          <w:rFonts w:ascii="Times New Roman" w:hAnsi="Times New Roman" w:cs="Times New Roman"/>
          <w:sz w:val="24"/>
          <w:szCs w:val="24"/>
        </w:rPr>
        <w:t>.</w:t>
      </w:r>
    </w:p>
    <w:p w14:paraId="7F40937E" w14:textId="3BEFDBD0"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321F6B">
      <w:pPr>
        <w:autoSpaceDE w:val="0"/>
        <w:autoSpaceDN w:val="0"/>
        <w:adjustRightInd w:val="0"/>
        <w:spacing w:after="0" w:line="240" w:lineRule="auto"/>
        <w:jc w:val="center"/>
        <w:rPr>
          <w:rFonts w:ascii="Times New Roman" w:hAnsi="Times New Roman" w:cs="Times New Roman"/>
          <w:b/>
          <w:bCs/>
          <w:sz w:val="24"/>
          <w:szCs w:val="24"/>
        </w:rPr>
      </w:pPr>
    </w:p>
    <w:p w14:paraId="5FE304C0" w14:textId="51675D5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488132F2" w14:textId="7848B68E" w:rsidR="008D7AAD" w:rsidRPr="00321F6B" w:rsidRDefault="00DD3016" w:rsidP="00BD7CFA">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 xml:space="preserve">w formie………………..……………………… w wysokości </w:t>
      </w:r>
      <w:r w:rsidRPr="00321F6B">
        <w:rPr>
          <w:rFonts w:ascii="Times New Roman" w:hAnsi="Times New Roman" w:cs="Times New Roman"/>
          <w:b/>
          <w:sz w:val="24"/>
          <w:szCs w:val="24"/>
        </w:rPr>
        <w:t xml:space="preserve">5%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o którym mowa w § 3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BD7CFA">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BD7CFA">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BD7CFA">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77777777" w:rsidR="008D7AAD" w:rsidRPr="00321F6B" w:rsidRDefault="00DD3016" w:rsidP="00BD7CFA">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BD7CFA">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Zabezpieczenie należytego wykonania umowy, o którym mowa w ust. 1 zostanie zwrócone na wniosek Wykonawcy w następujący sposób:</w:t>
      </w:r>
    </w:p>
    <w:p w14:paraId="62E10228" w14:textId="77777777" w:rsidR="008D7AAD" w:rsidRPr="00321F6B" w:rsidRDefault="000C61BF" w:rsidP="00BD7CFA">
      <w:pPr>
        <w:pStyle w:val="Akapitzlist"/>
        <w:widowControl w:val="0"/>
        <w:numPr>
          <w:ilvl w:val="0"/>
          <w:numId w:val="36"/>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część zabezpieczenia gwarantująca zgodne  z  umowa wykonanie zadania w terminie 30 dni od daty zakończenia robót i ich odbiorze,</w:t>
      </w:r>
    </w:p>
    <w:p w14:paraId="076C20D5" w14:textId="6D1CA972" w:rsidR="000C61BF" w:rsidRPr="00321F6B" w:rsidRDefault="000C61BF" w:rsidP="00BD7CFA">
      <w:pPr>
        <w:pStyle w:val="Akapitzlist"/>
        <w:widowControl w:val="0"/>
        <w:numPr>
          <w:ilvl w:val="0"/>
          <w:numId w:val="36"/>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część zabezpieczenia  przeznaczona na roszczenia z tytułu gwarancji w terminie 15 dni po upływie okresu gwarancji.</w:t>
      </w:r>
    </w:p>
    <w:p w14:paraId="2CAB29AE" w14:textId="619AFA99" w:rsidR="002924F1" w:rsidRPr="00321F6B" w:rsidRDefault="000C61BF" w:rsidP="00321F6B">
      <w:pPr>
        <w:pStyle w:val="Akapitzlist"/>
        <w:widowControl w:val="0"/>
        <w:tabs>
          <w:tab w:val="left" w:pos="284"/>
        </w:tabs>
        <w:autoSpaceDE w:val="0"/>
        <w:autoSpaceDN w:val="0"/>
        <w:spacing w:after="0" w:line="24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2DC2307" w14:textId="14018BE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77DDD64F" w14:textId="3D6AB820" w:rsidR="00460E92" w:rsidRPr="00321F6B" w:rsidRDefault="00460E92" w:rsidP="00BD7CFA">
      <w:pPr>
        <w:pStyle w:val="Zwykytekst"/>
        <w:numPr>
          <w:ilvl w:val="0"/>
          <w:numId w:val="13"/>
        </w:numPr>
        <w:jc w:val="both"/>
        <w:rPr>
          <w:rFonts w:ascii="Times New Roman" w:hAnsi="Times New Roman" w:cs="Times New Roman"/>
          <w:sz w:val="24"/>
          <w:szCs w:val="24"/>
        </w:rPr>
      </w:pPr>
      <w:r w:rsidRPr="00321F6B">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321F6B" w:rsidRDefault="00460E92" w:rsidP="00BD7CFA">
      <w:pPr>
        <w:pStyle w:val="Zwykytekst"/>
        <w:numPr>
          <w:ilvl w:val="0"/>
          <w:numId w:val="13"/>
        </w:numPr>
        <w:jc w:val="both"/>
        <w:rPr>
          <w:rFonts w:ascii="Times New Roman" w:hAnsi="Times New Roman" w:cs="Times New Roman"/>
          <w:sz w:val="24"/>
          <w:szCs w:val="24"/>
        </w:rPr>
      </w:pPr>
      <w:r w:rsidRPr="00321F6B">
        <w:rPr>
          <w:rFonts w:ascii="Times New Roman" w:hAnsi="Times New Roman" w:cs="Times New Roman"/>
          <w:sz w:val="24"/>
          <w:szCs w:val="24"/>
        </w:rPr>
        <w:t>Wykonawca zapłaci kary umowne w przypadku:</w:t>
      </w:r>
    </w:p>
    <w:p w14:paraId="2C83630A" w14:textId="77777777" w:rsidR="008D7AAD" w:rsidRPr="00321F6B" w:rsidRDefault="00460E92" w:rsidP="00BD7CFA">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321F6B" w:rsidRDefault="00460E92" w:rsidP="00BD7CFA">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321F6B">
        <w:rPr>
          <w:rFonts w:ascii="Times New Roman" w:hAnsi="Times New Roman" w:cs="Times New Roman"/>
          <w:sz w:val="24"/>
          <w:szCs w:val="24"/>
        </w:rPr>
        <w:t xml:space="preserve"> </w:t>
      </w:r>
      <w:r w:rsidRPr="00321F6B">
        <w:rPr>
          <w:rFonts w:ascii="Times New Roman" w:hAnsi="Times New Roman" w:cs="Times New Roman"/>
          <w:sz w:val="24"/>
          <w:szCs w:val="24"/>
        </w:rPr>
        <w:t>6 ust. 1,</w:t>
      </w:r>
    </w:p>
    <w:p w14:paraId="2FC14E97" w14:textId="77777777" w:rsidR="008D7AAD" w:rsidRPr="00321F6B" w:rsidRDefault="00460E92" w:rsidP="00BD7CFA">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zwłoki w usunięciu wad stwierdzonych przy odbiorze lub powstałych w okresie </w:t>
      </w:r>
      <w:r w:rsidRPr="00321F6B">
        <w:rPr>
          <w:rFonts w:ascii="Times New Roman" w:hAnsi="Times New Roman" w:cs="Times New Roman"/>
          <w:sz w:val="24"/>
          <w:szCs w:val="24"/>
        </w:rPr>
        <w:lastRenderedPageBreak/>
        <w:t>gwarancji w wysokości 0,2% wynagrodzenia umownego brutto za każdy rozpoczęty dzień zwłoki po upływie terminu do ich usunięcia,</w:t>
      </w:r>
    </w:p>
    <w:p w14:paraId="3EFF935E" w14:textId="77777777" w:rsidR="008D7AAD" w:rsidRPr="00321F6B" w:rsidRDefault="00460E92" w:rsidP="00BD7CFA">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321F6B" w:rsidRDefault="00460E92" w:rsidP="00BD7CFA">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7777777" w:rsidR="008D7AAD" w:rsidRPr="00321F6B" w:rsidRDefault="00460E92" w:rsidP="00BD7CFA">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321F6B" w:rsidRDefault="00460E92" w:rsidP="00BD7CFA">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zwłoki w wykonaniu </w:t>
      </w:r>
      <w:r w:rsidR="000C61BF" w:rsidRPr="00321F6B">
        <w:rPr>
          <w:rFonts w:ascii="Times New Roman" w:hAnsi="Times New Roman" w:cs="Times New Roman"/>
          <w:sz w:val="24"/>
          <w:szCs w:val="24"/>
        </w:rPr>
        <w:t>obowiązku ustalonego w §4 ust. 8 pkt 1) i 2)</w:t>
      </w:r>
      <w:r w:rsidRPr="00321F6B">
        <w:rPr>
          <w:rFonts w:ascii="Times New Roman" w:hAnsi="Times New Roman" w:cs="Times New Roman"/>
          <w:sz w:val="24"/>
          <w:szCs w:val="24"/>
        </w:rPr>
        <w:t xml:space="preserve"> w wysokości 0,02% wynagrodzenia umownego brutto za każdy dzień zwłoki,</w:t>
      </w:r>
    </w:p>
    <w:p w14:paraId="3D5F72D6" w14:textId="77777777" w:rsidR="008D7AAD" w:rsidRPr="00321F6B" w:rsidRDefault="00460E92" w:rsidP="00BD7CFA">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braku zmiany umowy o podwykonawstwo w zakresie terminu zapłaty zgodnie z art. 464 ust. 10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5868E789" w14:textId="77777777" w:rsidR="008D7AAD" w:rsidRPr="00321F6B" w:rsidRDefault="00460E92" w:rsidP="00BD7CFA">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niewykonanie obowiązku ustalonego w §</w:t>
      </w:r>
      <w:r w:rsidR="0056613C" w:rsidRPr="00321F6B">
        <w:rPr>
          <w:rFonts w:ascii="Times New Roman" w:hAnsi="Times New Roman" w:cs="Times New Roman"/>
          <w:sz w:val="24"/>
          <w:szCs w:val="24"/>
        </w:rPr>
        <w:t xml:space="preserve"> </w:t>
      </w:r>
      <w:r w:rsidRPr="00321F6B">
        <w:rPr>
          <w:rFonts w:ascii="Times New Roman" w:hAnsi="Times New Roman" w:cs="Times New Roman"/>
          <w:sz w:val="24"/>
          <w:szCs w:val="24"/>
        </w:rPr>
        <w:t>2 ust. 5 w kwocie 500,00zł za każdorazowy przypadek,</w:t>
      </w:r>
    </w:p>
    <w:p w14:paraId="27F46BAB" w14:textId="77777777" w:rsidR="008D7AAD" w:rsidRPr="00321F6B" w:rsidRDefault="00460E92" w:rsidP="00BD7CFA">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321F6B">
        <w:rPr>
          <w:rFonts w:ascii="Times New Roman" w:hAnsi="Times New Roman" w:cs="Times New Roman"/>
          <w:sz w:val="24"/>
          <w:szCs w:val="24"/>
        </w:rPr>
        <w:t>zaistniałą sytuacją</w:t>
      </w:r>
      <w:r w:rsidR="0056613C" w:rsidRPr="00321F6B">
        <w:rPr>
          <w:rFonts w:ascii="Times New Roman" w:hAnsi="Times New Roman" w:cs="Times New Roman"/>
          <w:sz w:val="24"/>
          <w:szCs w:val="24"/>
        </w:rPr>
        <w:t>,</w:t>
      </w:r>
    </w:p>
    <w:p w14:paraId="0304ED01" w14:textId="31B2F51E" w:rsidR="00C255C1" w:rsidRPr="00321F6B" w:rsidRDefault="00C255C1" w:rsidP="00BD7CFA">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każdy przypadek nieza</w:t>
      </w:r>
      <w:r w:rsidR="001A15A9">
        <w:rPr>
          <w:rFonts w:ascii="Times New Roman" w:hAnsi="Times New Roman" w:cs="Times New Roman"/>
          <w:sz w:val="24"/>
          <w:szCs w:val="24"/>
        </w:rPr>
        <w:t>trudnienia przez Wykonawcę lub P</w:t>
      </w:r>
      <w:r w:rsidRPr="00321F6B">
        <w:rPr>
          <w:rFonts w:ascii="Times New Roman" w:hAnsi="Times New Roman" w:cs="Times New Roman"/>
          <w:sz w:val="24"/>
          <w:szCs w:val="24"/>
        </w:rPr>
        <w:t xml:space="preserve">odwykonawcę na podstawie umowy o pracę osób wykonujących czynności wskazane w § 3 ust. 1 </w:t>
      </w:r>
      <w:r w:rsidRPr="00321F6B">
        <w:rPr>
          <w:rFonts w:ascii="Times New Roman" w:hAnsi="Times New Roman" w:cs="Times New Roman"/>
          <w:sz w:val="24"/>
          <w:szCs w:val="24"/>
        </w:rPr>
        <w:br/>
        <w:t>w wysokości 1000,00 zł za każdą niezatrudnioną na podstawie umowy o 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osobę.</w:t>
      </w:r>
    </w:p>
    <w:p w14:paraId="0BB2E769" w14:textId="40130C84" w:rsidR="00460E92" w:rsidRPr="00321F6B" w:rsidRDefault="00460E92" w:rsidP="00BD7CFA">
      <w:pPr>
        <w:pStyle w:val="Zwykytekst"/>
        <w:numPr>
          <w:ilvl w:val="0"/>
          <w:numId w:val="13"/>
        </w:numPr>
        <w:jc w:val="both"/>
        <w:rPr>
          <w:rFonts w:ascii="Times New Roman" w:hAnsi="Times New Roman" w:cs="Times New Roman"/>
          <w:sz w:val="24"/>
          <w:szCs w:val="24"/>
        </w:rPr>
      </w:pPr>
      <w:r w:rsidRPr="00321F6B">
        <w:rPr>
          <w:rFonts w:ascii="Times New Roman" w:hAnsi="Times New Roman" w:cs="Times New Roman"/>
          <w:sz w:val="24"/>
          <w:szCs w:val="24"/>
        </w:rPr>
        <w:t xml:space="preserve">Strony mogą naliczać kary umowne w wysokości nie przekraczającej łącznie </w:t>
      </w:r>
      <w:r w:rsidR="00423DFD" w:rsidRPr="00321F6B">
        <w:rPr>
          <w:rFonts w:ascii="Times New Roman" w:hAnsi="Times New Roman" w:cs="Times New Roman"/>
          <w:sz w:val="24"/>
          <w:szCs w:val="24"/>
        </w:rPr>
        <w:t xml:space="preserve">50% </w:t>
      </w:r>
      <w:r w:rsidRPr="00321F6B">
        <w:rPr>
          <w:rFonts w:ascii="Times New Roman" w:hAnsi="Times New Roman" w:cs="Times New Roman"/>
          <w:sz w:val="24"/>
          <w:szCs w:val="24"/>
        </w:rPr>
        <w:t>wielkości umówionego wynagrodzenia.</w:t>
      </w:r>
    </w:p>
    <w:p w14:paraId="69646DE0" w14:textId="35D3F507" w:rsidR="00460E92" w:rsidRPr="00321F6B" w:rsidRDefault="00460E92" w:rsidP="00BD7CFA">
      <w:pPr>
        <w:pStyle w:val="Zwykytekst"/>
        <w:numPr>
          <w:ilvl w:val="0"/>
          <w:numId w:val="13"/>
        </w:numPr>
        <w:jc w:val="both"/>
        <w:rPr>
          <w:rFonts w:ascii="Times New Roman" w:hAnsi="Times New Roman" w:cs="Times New Roman"/>
          <w:sz w:val="24"/>
          <w:szCs w:val="24"/>
        </w:rPr>
      </w:pPr>
      <w:r w:rsidRPr="00321F6B">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321F6B" w:rsidRDefault="00460E92" w:rsidP="00BD7CFA">
      <w:pPr>
        <w:pStyle w:val="Zwykytekst"/>
        <w:numPr>
          <w:ilvl w:val="0"/>
          <w:numId w:val="13"/>
        </w:numPr>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C255C1"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321F6B" w:rsidRDefault="00841A80" w:rsidP="00321F6B">
      <w:pPr>
        <w:autoSpaceDE w:val="0"/>
        <w:autoSpaceDN w:val="0"/>
        <w:adjustRightInd w:val="0"/>
        <w:spacing w:after="0" w:line="240" w:lineRule="auto"/>
        <w:jc w:val="center"/>
        <w:rPr>
          <w:rFonts w:ascii="Times New Roman" w:hAnsi="Times New Roman" w:cs="Times New Roman"/>
          <w:b/>
          <w:bCs/>
          <w:sz w:val="24"/>
          <w:szCs w:val="24"/>
        </w:rPr>
      </w:pPr>
    </w:p>
    <w:p w14:paraId="35819669" w14:textId="4FD5C2EB" w:rsidR="00C255C1" w:rsidRPr="00321F6B" w:rsidRDefault="008D7AA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14. Odstąpienie od umowy</w:t>
      </w:r>
    </w:p>
    <w:p w14:paraId="5CECD00D" w14:textId="77777777" w:rsidR="008D7AAD" w:rsidRPr="00321F6B" w:rsidRDefault="00F17ADD" w:rsidP="00BD7CFA">
      <w:pPr>
        <w:pStyle w:val="Zwykytekst"/>
        <w:numPr>
          <w:ilvl w:val="0"/>
          <w:numId w:val="38"/>
        </w:numPr>
        <w:jc w:val="both"/>
        <w:rPr>
          <w:rFonts w:ascii="Times New Roman" w:hAnsi="Times New Roman" w:cs="Times New Roman"/>
          <w:sz w:val="24"/>
          <w:szCs w:val="24"/>
        </w:rPr>
      </w:pPr>
      <w:r w:rsidRPr="00321F6B">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77777777" w:rsidR="008D7AAD" w:rsidRPr="00321F6B" w:rsidRDefault="00F17ADD" w:rsidP="00BD7CFA">
      <w:pPr>
        <w:pStyle w:val="Zwykytekst"/>
        <w:numPr>
          <w:ilvl w:val="0"/>
          <w:numId w:val="38"/>
        </w:numPr>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robót). Prawo odstąpienia od umowy Wykonawca może zrealizować </w:t>
      </w:r>
      <w:r w:rsidRPr="00321F6B">
        <w:rPr>
          <w:rFonts w:ascii="Times New Roman" w:hAnsi="Times New Roman" w:cs="Times New Roman"/>
          <w:sz w:val="24"/>
          <w:szCs w:val="24"/>
        </w:rPr>
        <w:br/>
        <w:t>w terminie 7 dni od daty wystąpienia powyższych okoliczności.</w:t>
      </w:r>
    </w:p>
    <w:p w14:paraId="06C5BF3B" w14:textId="300F8CE8" w:rsidR="00F17ADD" w:rsidRPr="00321F6B" w:rsidRDefault="00F17ADD" w:rsidP="00BD7CFA">
      <w:pPr>
        <w:pStyle w:val="Zwykytekst"/>
        <w:numPr>
          <w:ilvl w:val="0"/>
          <w:numId w:val="38"/>
        </w:numPr>
        <w:jc w:val="both"/>
        <w:rPr>
          <w:rFonts w:ascii="Times New Roman" w:hAnsi="Times New Roman" w:cs="Times New Roman"/>
          <w:sz w:val="24"/>
          <w:szCs w:val="24"/>
        </w:rPr>
      </w:pPr>
      <w:r w:rsidRPr="00321F6B">
        <w:rPr>
          <w:rFonts w:ascii="Times New Roman" w:hAnsi="Times New Roman" w:cs="Times New Roman"/>
          <w:sz w:val="24"/>
          <w:szCs w:val="24"/>
        </w:rPr>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BD7CFA">
      <w:pPr>
        <w:pStyle w:val="Akapitzlist"/>
        <w:widowControl w:val="0"/>
        <w:numPr>
          <w:ilvl w:val="0"/>
          <w:numId w:val="39"/>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BD7CFA">
      <w:pPr>
        <w:pStyle w:val="Akapitzlist"/>
        <w:widowControl w:val="0"/>
        <w:numPr>
          <w:ilvl w:val="0"/>
          <w:numId w:val="39"/>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BD7CFA">
      <w:pPr>
        <w:pStyle w:val="Akapitzlist"/>
        <w:widowControl w:val="0"/>
        <w:numPr>
          <w:ilvl w:val="0"/>
          <w:numId w:val="39"/>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przerwał realizację robót i przerwa ta trwa dłużej niż 5 dni od dnia </w:t>
      </w:r>
      <w:r w:rsidRPr="00321F6B">
        <w:rPr>
          <w:rFonts w:ascii="Times New Roman" w:hAnsi="Times New Roman" w:cs="Times New Roman"/>
          <w:sz w:val="24"/>
          <w:szCs w:val="24"/>
        </w:rPr>
        <w:lastRenderedPageBreak/>
        <w:t>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BD7CFA">
      <w:pPr>
        <w:pStyle w:val="Akapitzlist"/>
        <w:widowControl w:val="0"/>
        <w:numPr>
          <w:ilvl w:val="0"/>
          <w:numId w:val="39"/>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BD7CFA">
      <w:pPr>
        <w:pStyle w:val="Akapitzlist"/>
        <w:widowControl w:val="0"/>
        <w:numPr>
          <w:ilvl w:val="0"/>
          <w:numId w:val="39"/>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nie przedłuża ważności wymaganego zabezpieczenia należytego 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48725DB6" w:rsidR="00F17ADD" w:rsidRPr="00321F6B" w:rsidRDefault="00F17ADD" w:rsidP="00BD7CFA">
      <w:pPr>
        <w:pStyle w:val="Zwykytekst"/>
        <w:numPr>
          <w:ilvl w:val="0"/>
          <w:numId w:val="38"/>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w:t>
      </w:r>
      <w:r w:rsidRPr="00321F6B">
        <w:rPr>
          <w:rFonts w:ascii="Times New Roman" w:hAnsi="Times New Roman" w:cs="Times New Roman"/>
          <w:sz w:val="24"/>
          <w:szCs w:val="24"/>
        </w:rPr>
        <w:br/>
        <w:t>o zgłoszeniu wniosku 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BD7CFA">
      <w:pPr>
        <w:pStyle w:val="Zwykytekst"/>
        <w:numPr>
          <w:ilvl w:val="0"/>
          <w:numId w:val="38"/>
        </w:numPr>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348545B" w:rsidR="00F17ADD" w:rsidRPr="00321F6B" w:rsidRDefault="00F17ADD" w:rsidP="00BD7CFA">
      <w:pPr>
        <w:pStyle w:val="Zwykytekst"/>
        <w:numPr>
          <w:ilvl w:val="0"/>
          <w:numId w:val="38"/>
        </w:numPr>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w:t>
      </w:r>
      <w:r w:rsidRPr="00321F6B">
        <w:rPr>
          <w:rFonts w:ascii="Times New Roman" w:hAnsi="Times New Roman" w:cs="Times New Roman"/>
          <w:sz w:val="24"/>
          <w:szCs w:val="24"/>
        </w:rPr>
        <w:br/>
        <w:t xml:space="preserve">o zdarzeniu uprawniającym go do skorzystania z tego prawa. </w:t>
      </w:r>
    </w:p>
    <w:p w14:paraId="1FF8AAAC" w14:textId="28D8EC4B" w:rsidR="00F17ADD" w:rsidRPr="00321F6B" w:rsidRDefault="00F17ADD" w:rsidP="00BD7CFA">
      <w:pPr>
        <w:pStyle w:val="Zwykytekst"/>
        <w:numPr>
          <w:ilvl w:val="0"/>
          <w:numId w:val="38"/>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BD7CFA">
      <w:pPr>
        <w:pStyle w:val="Zwykytekst"/>
        <w:numPr>
          <w:ilvl w:val="0"/>
          <w:numId w:val="38"/>
        </w:numPr>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BD7CFA">
      <w:pPr>
        <w:pStyle w:val="Zwykytekst"/>
        <w:numPr>
          <w:ilvl w:val="0"/>
          <w:numId w:val="38"/>
        </w:numPr>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BD7CFA">
      <w:pPr>
        <w:pStyle w:val="Akapitzlist"/>
        <w:widowControl w:val="0"/>
        <w:numPr>
          <w:ilvl w:val="0"/>
          <w:numId w:val="4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321F6B" w:rsidRDefault="00F17ADD" w:rsidP="00BD7CFA">
      <w:pPr>
        <w:pStyle w:val="Akapitzlist"/>
        <w:widowControl w:val="0"/>
        <w:numPr>
          <w:ilvl w:val="0"/>
          <w:numId w:val="4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BD7CFA">
      <w:pPr>
        <w:pStyle w:val="Akapitzlist"/>
        <w:widowControl w:val="0"/>
        <w:numPr>
          <w:ilvl w:val="0"/>
          <w:numId w:val="4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BD7CFA">
      <w:pPr>
        <w:pStyle w:val="Akapitzlist"/>
        <w:widowControl w:val="0"/>
        <w:numPr>
          <w:ilvl w:val="0"/>
          <w:numId w:val="4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BD7CFA">
      <w:pPr>
        <w:pStyle w:val="Zwykytekst"/>
        <w:numPr>
          <w:ilvl w:val="0"/>
          <w:numId w:val="38"/>
        </w:numPr>
        <w:jc w:val="both"/>
        <w:rPr>
          <w:rFonts w:ascii="Times New Roman" w:hAnsi="Times New Roman" w:cs="Times New Roman"/>
          <w:sz w:val="24"/>
          <w:szCs w:val="24"/>
        </w:rPr>
      </w:pPr>
      <w:r w:rsidRPr="00321F6B">
        <w:rPr>
          <w:rFonts w:ascii="Times New Roman" w:hAnsi="Times New Roman" w:cs="Times New Roman"/>
          <w:sz w:val="24"/>
          <w:szCs w:val="24"/>
        </w:rPr>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BD7CFA">
      <w:pPr>
        <w:pStyle w:val="Akapitzlist"/>
        <w:widowControl w:val="0"/>
        <w:numPr>
          <w:ilvl w:val="0"/>
          <w:numId w:val="41"/>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dokonania odbioru robót przerwanych i podpisania protokołu ich odbioru jeśli zostały 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BD7CFA">
      <w:pPr>
        <w:pStyle w:val="Akapitzlist"/>
        <w:widowControl w:val="0"/>
        <w:numPr>
          <w:ilvl w:val="0"/>
          <w:numId w:val="41"/>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BD7CFA">
      <w:pPr>
        <w:pStyle w:val="Akapitzlist"/>
        <w:widowControl w:val="0"/>
        <w:numPr>
          <w:ilvl w:val="0"/>
          <w:numId w:val="41"/>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321F6B">
      <w:pPr>
        <w:autoSpaceDE w:val="0"/>
        <w:autoSpaceDN w:val="0"/>
        <w:adjustRightInd w:val="0"/>
        <w:spacing w:after="0" w:line="240" w:lineRule="auto"/>
        <w:jc w:val="center"/>
        <w:rPr>
          <w:rFonts w:ascii="Times New Roman" w:hAnsi="Times New Roman" w:cs="Times New Roman"/>
          <w:b/>
          <w:bCs/>
          <w:sz w:val="24"/>
          <w:szCs w:val="24"/>
        </w:rPr>
      </w:pPr>
    </w:p>
    <w:p w14:paraId="2C94DE3C" w14:textId="426C5C39" w:rsidR="0086315B"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p>
    <w:p w14:paraId="5E601323" w14:textId="21556444" w:rsidR="003062DA" w:rsidRPr="00321F6B" w:rsidRDefault="003062DA" w:rsidP="00BD7CFA">
      <w:pPr>
        <w:pStyle w:val="Akapitzlist"/>
        <w:widowControl w:val="0"/>
        <w:numPr>
          <w:ilvl w:val="0"/>
          <w:numId w:val="16"/>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321F6B" w:rsidRDefault="003062DA" w:rsidP="00BD7CFA">
      <w:pPr>
        <w:pStyle w:val="Akapitzlist"/>
        <w:widowControl w:val="0"/>
        <w:numPr>
          <w:ilvl w:val="0"/>
          <w:numId w:val="16"/>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dodatkowych.</w:t>
      </w:r>
    </w:p>
    <w:p w14:paraId="41998949" w14:textId="48847279" w:rsidR="003062DA" w:rsidRPr="00321F6B" w:rsidRDefault="003062DA" w:rsidP="00BD7CFA">
      <w:pPr>
        <w:pStyle w:val="Akapitzlist"/>
        <w:widowControl w:val="0"/>
        <w:numPr>
          <w:ilvl w:val="0"/>
          <w:numId w:val="16"/>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określa następujące okoliczności, </w:t>
      </w:r>
      <w:r w:rsidRPr="00321F6B">
        <w:rPr>
          <w:rFonts w:ascii="Times New Roman" w:hAnsi="Times New Roman" w:cs="Times New Roman"/>
          <w:sz w:val="24"/>
          <w:szCs w:val="24"/>
        </w:rPr>
        <w:lastRenderedPageBreak/>
        <w:t xml:space="preserve">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BD7CFA">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BD7CFA">
      <w:pPr>
        <w:pStyle w:val="Akapitzlist"/>
        <w:widowControl w:val="0"/>
        <w:numPr>
          <w:ilvl w:val="0"/>
          <w:numId w:val="43"/>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BD7CFA">
      <w:pPr>
        <w:pStyle w:val="Akapitzlist"/>
        <w:widowControl w:val="0"/>
        <w:numPr>
          <w:ilvl w:val="0"/>
          <w:numId w:val="43"/>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BD7CFA">
      <w:pPr>
        <w:pStyle w:val="Akapitzlist"/>
        <w:widowControl w:val="0"/>
        <w:numPr>
          <w:ilvl w:val="0"/>
          <w:numId w:val="43"/>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BD7CFA">
      <w:pPr>
        <w:pStyle w:val="Akapitzlist"/>
        <w:widowControl w:val="0"/>
        <w:numPr>
          <w:ilvl w:val="0"/>
          <w:numId w:val="43"/>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BD7CFA">
      <w:pPr>
        <w:pStyle w:val="Akapitzlist"/>
        <w:widowControl w:val="0"/>
        <w:numPr>
          <w:ilvl w:val="0"/>
          <w:numId w:val="43"/>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56998EF9" w:rsidR="003062DA" w:rsidRPr="00321F6B" w:rsidRDefault="003062DA" w:rsidP="00BD7CFA">
      <w:pPr>
        <w:pStyle w:val="Akapitzlist"/>
        <w:widowControl w:val="0"/>
        <w:numPr>
          <w:ilvl w:val="0"/>
          <w:numId w:val="43"/>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BD7CFA">
      <w:pPr>
        <w:pStyle w:val="Akapitzlist"/>
        <w:widowControl w:val="0"/>
        <w:numPr>
          <w:ilvl w:val="0"/>
          <w:numId w:val="43"/>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BD7CFA">
      <w:pPr>
        <w:pStyle w:val="Akapitzlist"/>
        <w:widowControl w:val="0"/>
        <w:numPr>
          <w:ilvl w:val="0"/>
          <w:numId w:val="43"/>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BD7CFA">
      <w:pPr>
        <w:pStyle w:val="Akapitzlist"/>
        <w:widowControl w:val="0"/>
        <w:numPr>
          <w:ilvl w:val="0"/>
          <w:numId w:val="43"/>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77777777" w:rsidR="003062DA" w:rsidRPr="00321F6B" w:rsidRDefault="003062DA" w:rsidP="00BD7CFA">
      <w:pPr>
        <w:pStyle w:val="Akapitzlist"/>
        <w:widowControl w:val="0"/>
        <w:numPr>
          <w:ilvl w:val="0"/>
          <w:numId w:val="43"/>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321F6B" w:rsidRDefault="00836E65" w:rsidP="00BD7CFA">
      <w:pPr>
        <w:pStyle w:val="Akapitzlist"/>
        <w:widowControl w:val="0"/>
        <w:numPr>
          <w:ilvl w:val="0"/>
          <w:numId w:val="43"/>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321F6B">
      <w:pPr>
        <w:pStyle w:val="Tekstpodstawowy"/>
        <w:ind w:left="816" w:firstLine="0"/>
      </w:pPr>
      <w:r w:rsidRPr="00321F6B">
        <w:t xml:space="preserve">W przypadkach zmiany terminu realizacji przedmiotu umowy </w:t>
      </w:r>
      <w:proofErr w:type="spellStart"/>
      <w:r w:rsidRPr="00321F6B">
        <w:rPr>
          <w:spacing w:val="-3"/>
        </w:rPr>
        <w:t>j.w</w:t>
      </w:r>
      <w:proofErr w:type="spellEnd"/>
      <w:r w:rsidRPr="00321F6B">
        <w:rPr>
          <w:spacing w:val="-3"/>
        </w:rPr>
        <w:t xml:space="preserve">.,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lastRenderedPageBreak/>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321F6B">
      <w:pPr>
        <w:pStyle w:val="Tekstpodstawowy"/>
        <w:ind w:left="816" w:firstLine="0"/>
      </w:pPr>
      <w:r w:rsidRPr="00321F6B">
        <w:t>W sytuacji zmiany terminu wykonania zamówienia na Wykonawcy spoczywa obowiązek przedłużenia okresu obowiązywania zabezpieczenia należytego wykonania przedmiotu</w:t>
      </w:r>
      <w:r w:rsidRPr="00321F6B">
        <w:rPr>
          <w:spacing w:val="-1"/>
        </w:rPr>
        <w:t xml:space="preserve"> </w:t>
      </w:r>
      <w:r w:rsidR="00836E65" w:rsidRPr="00321F6B">
        <w:rPr>
          <w:spacing w:val="-3"/>
        </w:rPr>
        <w:t>umowy,</w:t>
      </w:r>
    </w:p>
    <w:p w14:paraId="127665FA" w14:textId="6B9DE7CF" w:rsidR="003062DA" w:rsidRPr="00321F6B" w:rsidRDefault="003062DA" w:rsidP="00BD7CFA">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6332EA94" w14:textId="33DAC17B" w:rsidR="003062DA" w:rsidRPr="00321F6B" w:rsidRDefault="003062DA" w:rsidP="00BD7CFA">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nastąpi wywierająca bezpośredni wpływ na dalsze wykonywanie umowy zmiana obowiązującego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prawa,</w:t>
      </w:r>
    </w:p>
    <w:p w14:paraId="335E29E6" w14:textId="35301D34" w:rsidR="003062DA" w:rsidRPr="00321F6B" w:rsidRDefault="00836E65" w:rsidP="00BD7CFA">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danych W</w:t>
      </w:r>
      <w:r w:rsidR="003062DA" w:rsidRPr="00321F6B">
        <w:rPr>
          <w:rFonts w:ascii="Times New Roman" w:hAnsi="Times New Roman" w:cs="Times New Roman"/>
          <w:sz w:val="24"/>
          <w:szCs w:val="24"/>
        </w:rPr>
        <w:t xml:space="preserve">ykonawcy bez zmian samego </w:t>
      </w:r>
      <w:r w:rsidR="00CD7222" w:rsidRPr="00321F6B">
        <w:rPr>
          <w:rFonts w:ascii="Times New Roman" w:hAnsi="Times New Roman" w:cs="Times New Roman"/>
          <w:sz w:val="24"/>
          <w:szCs w:val="24"/>
        </w:rPr>
        <w:t>W</w:t>
      </w:r>
      <w:r w:rsidR="003062DA" w:rsidRPr="00321F6B">
        <w:rPr>
          <w:rFonts w:ascii="Times New Roman" w:hAnsi="Times New Roman" w:cs="Times New Roman"/>
          <w:sz w:val="24"/>
          <w:szCs w:val="24"/>
        </w:rPr>
        <w:t>ykonawcy (np. zmiana siedziby, adresu, nazwy).</w:t>
      </w:r>
    </w:p>
    <w:p w14:paraId="3E7A393E" w14:textId="23D2EF48" w:rsidR="003062DA" w:rsidRPr="00321F6B" w:rsidRDefault="003062DA" w:rsidP="00BD7CFA">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Wykonawcy w wyniku sukcesji,</w:t>
      </w:r>
      <w:r w:rsidR="00836E65" w:rsidRPr="00321F6B">
        <w:rPr>
          <w:rFonts w:ascii="Times New Roman" w:hAnsi="Times New Roman" w:cs="Times New Roman"/>
          <w:sz w:val="24"/>
          <w:szCs w:val="24"/>
        </w:rPr>
        <w:t xml:space="preserve"> wstępując w prawa i obowiązki W</w:t>
      </w:r>
      <w:r w:rsidRPr="00321F6B">
        <w:rPr>
          <w:rFonts w:ascii="Times New Roman" w:hAnsi="Times New Roman" w:cs="Times New Roman"/>
          <w:sz w:val="24"/>
          <w:szCs w:val="24"/>
        </w:rPr>
        <w:t xml:space="preserve">ykonawcy,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przepisów.</w:t>
      </w:r>
    </w:p>
    <w:p w14:paraId="71F2CD72" w14:textId="3F728BD7" w:rsidR="003062DA" w:rsidRPr="00321F6B" w:rsidRDefault="003062DA" w:rsidP="00BD7CFA">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p>
    <w:p w14:paraId="0AC08B06" w14:textId="77777777" w:rsidR="003062DA" w:rsidRPr="00321F6B" w:rsidRDefault="003062DA" w:rsidP="00BD7CFA">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321F6B" w:rsidRDefault="003062DA" w:rsidP="00BD7CFA">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sposobu rozliczenia umowy lub dokonywania płatności na rzecz</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p>
    <w:p w14:paraId="18B4D28B" w14:textId="4B54DCF7" w:rsidR="00CD7222" w:rsidRPr="00321F6B" w:rsidRDefault="00C86282" w:rsidP="00BD7CFA">
      <w:pPr>
        <w:pStyle w:val="Lista2"/>
        <w:numPr>
          <w:ilvl w:val="0"/>
          <w:numId w:val="16"/>
        </w:numPr>
        <w:spacing w:line="240" w:lineRule="auto"/>
        <w:jc w:val="both"/>
      </w:pPr>
      <w:r w:rsidRPr="00321F6B">
        <w:t>S</w:t>
      </w:r>
      <w:r w:rsidR="00CD7222" w:rsidRPr="00321F6B">
        <w:t xml:space="preserve">trony postanawiają, iż dokonają zmiany wynagrodzenia Wykonawcy, w wypadku wystąpienia zmiany:  </w:t>
      </w:r>
    </w:p>
    <w:p w14:paraId="6BFDCD2D" w14:textId="77777777" w:rsidR="00CD7222" w:rsidRPr="00321F6B" w:rsidRDefault="00CD7222" w:rsidP="00BD7CFA">
      <w:pPr>
        <w:pStyle w:val="Akapitzlist"/>
        <w:widowControl w:val="0"/>
        <w:numPr>
          <w:ilvl w:val="0"/>
          <w:numId w:val="44"/>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321F6B" w:rsidRDefault="00CD7222" w:rsidP="00BD7CFA">
      <w:pPr>
        <w:pStyle w:val="Akapitzlist"/>
        <w:widowControl w:val="0"/>
        <w:numPr>
          <w:ilvl w:val="0"/>
          <w:numId w:val="44"/>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BD7CFA">
      <w:pPr>
        <w:pStyle w:val="Akapitzlist"/>
        <w:widowControl w:val="0"/>
        <w:numPr>
          <w:ilvl w:val="0"/>
          <w:numId w:val="44"/>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321F6B" w:rsidRDefault="00CD7222" w:rsidP="00BD7CFA">
      <w:pPr>
        <w:pStyle w:val="Akapitzlist"/>
        <w:widowControl w:val="0"/>
        <w:numPr>
          <w:ilvl w:val="0"/>
          <w:numId w:val="44"/>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795F70C" w:rsidR="00CD7222" w:rsidRPr="00321F6B" w:rsidRDefault="00CD7222" w:rsidP="00321F6B">
      <w:pPr>
        <w:pStyle w:val="Lista2"/>
        <w:spacing w:line="240" w:lineRule="auto"/>
        <w:jc w:val="both"/>
      </w:pPr>
      <w:r w:rsidRPr="00321F6B">
        <w:t xml:space="preserve">  - jeśli zmiany te będą miały wpływ na koszty wykonania przedm</w:t>
      </w:r>
      <w:r w:rsidR="00C86282" w:rsidRPr="00321F6B">
        <w:t>iotu umowy przez Wykonawcę;</w:t>
      </w:r>
    </w:p>
    <w:p w14:paraId="695CE4BD" w14:textId="41946C5D" w:rsidR="00CD7222" w:rsidRPr="00321F6B" w:rsidRDefault="00CD7222" w:rsidP="00BD7CFA">
      <w:pPr>
        <w:pStyle w:val="Lista2"/>
        <w:numPr>
          <w:ilvl w:val="0"/>
          <w:numId w:val="16"/>
        </w:numPr>
        <w:spacing w:line="240" w:lineRule="auto"/>
        <w:jc w:val="both"/>
      </w:pPr>
      <w:r w:rsidRPr="00321F6B">
        <w:t>Zmiana wysokości wynagrodzenia obowiązywać będzie od miesiąca następnego, po miesiącu, w którym nastąpiła zmiana.</w:t>
      </w:r>
    </w:p>
    <w:p w14:paraId="2BC00705" w14:textId="13B57465" w:rsidR="00CD7222" w:rsidRPr="00321F6B" w:rsidRDefault="00CD7222" w:rsidP="00BD7CFA">
      <w:pPr>
        <w:pStyle w:val="Lista2"/>
        <w:numPr>
          <w:ilvl w:val="0"/>
          <w:numId w:val="16"/>
        </w:numPr>
        <w:spacing w:line="240" w:lineRule="auto"/>
        <w:jc w:val="both"/>
      </w:pPr>
      <w:r w:rsidRPr="00321F6B">
        <w:t xml:space="preserve">W wypadku zmiany, o której mowa w § </w:t>
      </w:r>
      <w:r w:rsidR="00FF7052" w:rsidRPr="00321F6B">
        <w:t>15 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321F6B" w:rsidRDefault="00CD7222" w:rsidP="00BD7CFA">
      <w:pPr>
        <w:pStyle w:val="Lista2"/>
        <w:numPr>
          <w:ilvl w:val="0"/>
          <w:numId w:val="16"/>
        </w:numPr>
        <w:spacing w:line="240" w:lineRule="auto"/>
        <w:jc w:val="both"/>
      </w:pPr>
      <w:r w:rsidRPr="00321F6B">
        <w:t xml:space="preserve">W przypadku zmiany, o której mowa w § </w:t>
      </w:r>
      <w:r w:rsidR="00FF7052" w:rsidRPr="00321F6B">
        <w:t>15</w:t>
      </w:r>
      <w:r w:rsidRPr="00321F6B">
        <w:t xml:space="preserve"> ust. </w:t>
      </w:r>
      <w:r w:rsidR="00FF7052" w:rsidRPr="00321F6B">
        <w:t>4</w:t>
      </w:r>
      <w:r w:rsidRPr="00321F6B">
        <w:t xml:space="preserve"> pkt 2), wynagrodzenie Wykonawcy ulegnie zmianie o wartość wzrostu całkowitego kosztu Wykonawcy  wynikającą ze </w:t>
      </w:r>
      <w:r w:rsidRPr="00321F6B">
        <w:lastRenderedPageBreak/>
        <w:t xml:space="preserve">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321F6B" w:rsidRDefault="00CD7222" w:rsidP="00BD7CFA">
      <w:pPr>
        <w:pStyle w:val="Lista2"/>
        <w:numPr>
          <w:ilvl w:val="0"/>
          <w:numId w:val="16"/>
        </w:numPr>
        <w:spacing w:line="240" w:lineRule="auto"/>
        <w:jc w:val="both"/>
      </w:pPr>
      <w:r w:rsidRPr="00321F6B">
        <w:t>W przyp</w:t>
      </w:r>
      <w:r w:rsidR="00FF7052" w:rsidRPr="00321F6B">
        <w:t>adku zmiany, o której mowa w § 15</w:t>
      </w:r>
      <w:r w:rsidRPr="00321F6B">
        <w:t xml:space="preserve"> ust. </w:t>
      </w:r>
      <w:r w:rsidR="00FF7052" w:rsidRPr="00321F6B">
        <w:t>4</w:t>
      </w:r>
      <w:r w:rsidRPr="00321F6B">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6D34023C" w:rsidR="00CD7222" w:rsidRPr="00321F6B" w:rsidRDefault="00CD7222" w:rsidP="00BD7CFA">
      <w:pPr>
        <w:pStyle w:val="Lista2"/>
        <w:numPr>
          <w:ilvl w:val="0"/>
          <w:numId w:val="16"/>
        </w:numPr>
        <w:spacing w:line="240" w:lineRule="auto"/>
        <w:jc w:val="both"/>
      </w:pPr>
      <w:r w:rsidRPr="00321F6B">
        <w:t>Zmiana wysokości wynagrodzenia w przypadku zaistnienia</w:t>
      </w:r>
      <w:r w:rsidR="00FF7052" w:rsidRPr="00321F6B">
        <w:t xml:space="preserve"> przesłanki, o której mowa </w:t>
      </w:r>
      <w:r w:rsidR="000E3E9A" w:rsidRPr="00321F6B">
        <w:br/>
      </w:r>
      <w:r w:rsidR="00FF7052" w:rsidRPr="00321F6B">
        <w:t>w § 15</w:t>
      </w:r>
      <w:r w:rsidRPr="00321F6B">
        <w:t xml:space="preserve"> ust.</w:t>
      </w:r>
      <w:r w:rsidR="00FF7052" w:rsidRPr="00321F6B">
        <w:t xml:space="preserve"> 4</w:t>
      </w:r>
      <w:r w:rsidRPr="00321F6B">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w:t>
      </w:r>
      <w:r w:rsidR="000E3E9A" w:rsidRPr="00321F6B">
        <w:br/>
      </w:r>
      <w:r w:rsidRPr="00321F6B">
        <w:t xml:space="preserve">z realizacją Przedmiotu umowy. </w:t>
      </w:r>
    </w:p>
    <w:p w14:paraId="28F173C4" w14:textId="453ADD93" w:rsidR="00CD7222" w:rsidRPr="00321F6B" w:rsidRDefault="006C7FCC" w:rsidP="00BD7CFA">
      <w:pPr>
        <w:pStyle w:val="Lista2"/>
        <w:numPr>
          <w:ilvl w:val="0"/>
          <w:numId w:val="16"/>
        </w:numPr>
        <w:spacing w:line="240" w:lineRule="auto"/>
        <w:jc w:val="both"/>
      </w:pPr>
      <w:r w:rsidRPr="00321F6B">
        <w:t>Z</w:t>
      </w:r>
      <w:r w:rsidR="00CD7222" w:rsidRPr="00321F6B">
        <w:t>a wyjątki</w:t>
      </w:r>
      <w:r w:rsidR="00FF7052" w:rsidRPr="00321F6B">
        <w:t>em sytuacji, o której mowa w § 15 ust. 4</w:t>
      </w:r>
      <w:r w:rsidR="00CD7222" w:rsidRPr="00321F6B">
        <w:t xml:space="preserve"> pkt 1), wprowadzenie zmian wysokości wynagrodzenia wymaga uprzedniego złożenia przez Wykonawcę Zamawiającemu do zatwierdzenia: </w:t>
      </w:r>
    </w:p>
    <w:p w14:paraId="51F2F494" w14:textId="7BDCC778" w:rsidR="00CD7222" w:rsidRPr="00321F6B" w:rsidRDefault="00CD7222" w:rsidP="00BD7CFA">
      <w:pPr>
        <w:pStyle w:val="Akapitzlist"/>
        <w:widowControl w:val="0"/>
        <w:numPr>
          <w:ilvl w:val="0"/>
          <w:numId w:val="45"/>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321F6B" w:rsidRDefault="00CD7222" w:rsidP="00BD7CFA">
      <w:pPr>
        <w:pStyle w:val="Akapitzlist"/>
        <w:widowControl w:val="0"/>
        <w:numPr>
          <w:ilvl w:val="0"/>
          <w:numId w:val="45"/>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szczegółowego opisu i wyliczenia wpływu zmian na koszt wykonania zamówienia;</w:t>
      </w:r>
    </w:p>
    <w:p w14:paraId="6BC76B3D" w14:textId="7F46B7FF" w:rsidR="00CD7222" w:rsidRPr="00321F6B" w:rsidRDefault="006C7FCC" w:rsidP="00BD7CFA">
      <w:pPr>
        <w:pStyle w:val="Akapitzlist"/>
        <w:widowControl w:val="0"/>
        <w:numPr>
          <w:ilvl w:val="0"/>
          <w:numId w:val="45"/>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op</w:t>
      </w:r>
      <w:r w:rsidR="00CD7222" w:rsidRPr="00321F6B">
        <w:rPr>
          <w:rFonts w:ascii="Times New Roman" w:hAnsi="Times New Roman" w:cs="Times New Roman"/>
          <w:sz w:val="24"/>
          <w:szCs w:val="24"/>
        </w:rPr>
        <w:t xml:space="preserve">inii biegłego rewidenta w zakresie rzetelności, prawidłowości opisu </w:t>
      </w:r>
      <w:r w:rsidR="000E3E9A" w:rsidRPr="00321F6B">
        <w:rPr>
          <w:rFonts w:ascii="Times New Roman" w:hAnsi="Times New Roman" w:cs="Times New Roman"/>
          <w:sz w:val="24"/>
          <w:szCs w:val="24"/>
        </w:rPr>
        <w:br/>
      </w:r>
      <w:r w:rsidR="00CD7222" w:rsidRPr="00321F6B">
        <w:rPr>
          <w:rFonts w:ascii="Times New Roman" w:hAnsi="Times New Roman" w:cs="Times New Roman"/>
          <w:sz w:val="24"/>
          <w:szCs w:val="24"/>
        </w:rPr>
        <w:t>i wyliczenia. Koszt wykonania opinii leży po stronie Wykonawcy,</w:t>
      </w:r>
    </w:p>
    <w:p w14:paraId="5C69E4CA" w14:textId="61004877" w:rsidR="00CD7222" w:rsidRPr="00321F6B" w:rsidRDefault="00CD7222" w:rsidP="00BD7CFA">
      <w:pPr>
        <w:pStyle w:val="Akapitzlist"/>
        <w:widowControl w:val="0"/>
        <w:numPr>
          <w:ilvl w:val="0"/>
          <w:numId w:val="45"/>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oświadczenia osób biorących udział w wykonywaniu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umowy;  Zmiana wysokości wynagrodzenia na podstawie zapisów § </w:t>
      </w:r>
      <w:r w:rsidR="00FF7052" w:rsidRPr="00321F6B">
        <w:rPr>
          <w:rFonts w:ascii="Times New Roman" w:hAnsi="Times New Roman" w:cs="Times New Roman"/>
          <w:sz w:val="24"/>
          <w:szCs w:val="24"/>
        </w:rPr>
        <w:t>15 ust. 4</w:t>
      </w:r>
      <w:r w:rsidRPr="00321F6B">
        <w:rPr>
          <w:rFonts w:ascii="Times New Roman" w:hAnsi="Times New Roman" w:cs="Times New Roman"/>
          <w:sz w:val="24"/>
          <w:szCs w:val="24"/>
        </w:rPr>
        <w:t xml:space="preserve"> pkt 1), 2), 3) i 4) dopuszczalna będzie, po uprzednim zabezpieczeniu środków na ten cel w budżecie Zamawiającego.  </w:t>
      </w:r>
    </w:p>
    <w:p w14:paraId="6FFB8D44" w14:textId="158E1BA1" w:rsidR="0057680D" w:rsidRPr="00321F6B" w:rsidRDefault="0057680D" w:rsidP="00BD7CFA">
      <w:pPr>
        <w:pStyle w:val="Lista2"/>
        <w:numPr>
          <w:ilvl w:val="0"/>
          <w:numId w:val="16"/>
        </w:numPr>
        <w:spacing w:line="240" w:lineRule="auto"/>
        <w:jc w:val="both"/>
      </w:pPr>
      <w:r w:rsidRPr="00321F6B">
        <w:t xml:space="preserve"> Zgodnie z art. 439 ust. 1 ustawy </w:t>
      </w:r>
      <w:proofErr w:type="spellStart"/>
      <w:r w:rsidRPr="00321F6B">
        <w:t>Pzp</w:t>
      </w:r>
      <w:proofErr w:type="spellEnd"/>
      <w:r w:rsidRPr="00321F6B">
        <w:t>, Strony wprowadzają zasady zmian wys</w:t>
      </w:r>
      <w:r w:rsidR="001D1C62" w:rsidRPr="00321F6B">
        <w:t>okości wynagrodzenia należnego W</w:t>
      </w:r>
      <w:r w:rsidRPr="00321F6B">
        <w:t xml:space="preserve">ykonawcy, w przypadku zmiany ceny materiałów lub kosztów związanych z realizacją zamówienia. </w:t>
      </w:r>
    </w:p>
    <w:p w14:paraId="206751B5" w14:textId="62E8E980" w:rsidR="0057680D" w:rsidRPr="00321F6B" w:rsidRDefault="0057680D" w:rsidP="00BD7CFA">
      <w:pPr>
        <w:pStyle w:val="Lista2"/>
        <w:numPr>
          <w:ilvl w:val="0"/>
          <w:numId w:val="16"/>
        </w:numPr>
        <w:spacing w:line="240" w:lineRule="auto"/>
        <w:jc w:val="both"/>
      </w:pPr>
      <w:r w:rsidRPr="00321F6B">
        <w:rPr>
          <w:bCs/>
        </w:rPr>
        <w:t xml:space="preserve">Zmiana wysokości wynagrodzenia w przypadku, o którym mowa w ust. 1 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36B644BA" w14:textId="478F4FA4" w:rsidR="0057680D" w:rsidRPr="00321F6B" w:rsidRDefault="0057680D" w:rsidP="00BD7CFA">
      <w:pPr>
        <w:pStyle w:val="Akapitzlist"/>
        <w:numPr>
          <w:ilvl w:val="0"/>
          <w:numId w:val="16"/>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Przez zmianę ceny materiałów lub kosztów rozumie się wzrost odpowiednio cen lub kosztów, jak i ich obniżenie, względem cen przyjętych w kosztorysach, stanowiących załącznik do oferty.</w:t>
      </w:r>
    </w:p>
    <w:p w14:paraId="09776159" w14:textId="77777777" w:rsidR="0057680D" w:rsidRPr="00321F6B" w:rsidRDefault="0057680D" w:rsidP="00BD7CFA">
      <w:pPr>
        <w:pStyle w:val="Akapitzlist"/>
        <w:numPr>
          <w:ilvl w:val="0"/>
          <w:numId w:val="16"/>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mogą wnioskować o zmianę wysokości wynagrodzenia należnego Wykonawcy w przypadku zmiany ceny materiałów lub kosztów związanych z realizacją umowy, gdy:</w:t>
      </w:r>
    </w:p>
    <w:p w14:paraId="43DE5BA3" w14:textId="77777777" w:rsidR="0057680D" w:rsidRPr="00321F6B" w:rsidRDefault="0057680D" w:rsidP="00BD7CFA">
      <w:pPr>
        <w:numPr>
          <w:ilvl w:val="1"/>
          <w:numId w:val="18"/>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zmiany dotyczą następujących cen materiałów i kosztów: rury kanalizacyjne PVC, studnie kanalizacyjne, kruszywa mineralne, cement, wapno, kostka brukowa</w:t>
      </w:r>
    </w:p>
    <w:p w14:paraId="446E60EB" w14:textId="77777777" w:rsidR="0057680D" w:rsidRPr="00321F6B" w:rsidRDefault="0057680D" w:rsidP="00BD7CFA">
      <w:pPr>
        <w:numPr>
          <w:ilvl w:val="1"/>
          <w:numId w:val="18"/>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upłynie 12 miesięcy od złożenia kosztorysu,</w:t>
      </w:r>
    </w:p>
    <w:p w14:paraId="5988F601" w14:textId="51D64F87" w:rsidR="0057680D" w:rsidRPr="00321F6B" w:rsidRDefault="0057680D" w:rsidP="00BD7CFA">
      <w:pPr>
        <w:numPr>
          <w:ilvl w:val="1"/>
          <w:numId w:val="18"/>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lastRenderedPageBreak/>
        <w:t>wartość zmiany cen materiałów lub kosztów wymienionych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będzie wyższa lub niższa o co najmniej 30% od ceny materiałów lub kosztów przyjętych w kosztorysie i utrzyma się przez okres 6-ciu miesięcy.</w:t>
      </w:r>
    </w:p>
    <w:p w14:paraId="76526E02" w14:textId="16D96EDD" w:rsidR="0057680D" w:rsidRPr="00321F6B" w:rsidRDefault="0057680D" w:rsidP="00BD7CFA">
      <w:pPr>
        <w:pStyle w:val="Akapitzlist"/>
        <w:numPr>
          <w:ilvl w:val="0"/>
          <w:numId w:val="16"/>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Waloryzacja będzie odbywać się w oparciu o wskaźnik 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14:paraId="53534746" w14:textId="4DCE8184" w:rsidR="0057680D" w:rsidRPr="00321F6B" w:rsidRDefault="0057680D" w:rsidP="00BD7CFA">
      <w:pPr>
        <w:pStyle w:val="Akapitzlist"/>
        <w:numPr>
          <w:ilvl w:val="0"/>
          <w:numId w:val="16"/>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 umowy wnioskująca o zmianę wysokości wynagrodzenia należnego Wykonawcy będzie zobowiązana wykazać zasadność zmiany:</w:t>
      </w:r>
    </w:p>
    <w:p w14:paraId="3CE22EB5" w14:textId="77777777" w:rsidR="0057680D" w:rsidRPr="00321F6B" w:rsidRDefault="0057680D" w:rsidP="00BD7CFA">
      <w:pPr>
        <w:numPr>
          <w:ilvl w:val="3"/>
          <w:numId w:val="20"/>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przedstawić pisemną kalkulację uzasadniającą wpływ zaistniałej zmiany ceny materiałów lub kosztów związanych z realizacją zamówienia na odpowiednio wzrost albo obniżenie faktycznych kosztów realizacji przedmiotu umowy;</w:t>
      </w:r>
    </w:p>
    <w:p w14:paraId="4C26AD45" w14:textId="77777777" w:rsidR="0057680D" w:rsidRPr="00321F6B" w:rsidRDefault="0057680D" w:rsidP="00BD7CFA">
      <w:pPr>
        <w:numPr>
          <w:ilvl w:val="3"/>
          <w:numId w:val="20"/>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bCs/>
          <w:sz w:val="24"/>
          <w:szCs w:val="24"/>
        </w:rPr>
        <w:t>wskazać datę, od której nastąpiła bądź nastąpi zmiana wysokości kosztów wykonania zamówienia</w:t>
      </w:r>
      <w:r w:rsidRPr="00321F6B">
        <w:rPr>
          <w:rFonts w:ascii="Times New Roman" w:hAnsi="Times New Roman" w:cs="Times New Roman"/>
          <w:sz w:val="24"/>
          <w:szCs w:val="24"/>
        </w:rPr>
        <w:t xml:space="preserve"> uzasadniająca zmianę wysokości wynagrodzenia należnego Wykonawcy.</w:t>
      </w:r>
    </w:p>
    <w:p w14:paraId="02D20FE7" w14:textId="374E13DF" w:rsidR="0057680D" w:rsidRPr="00321F6B" w:rsidRDefault="0057680D" w:rsidP="00BD7CFA">
      <w:pPr>
        <w:pStyle w:val="Akapitzlist"/>
        <w:numPr>
          <w:ilvl w:val="0"/>
          <w:numId w:val="16"/>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Łączna wartość zmian wynagrodzenia Wykonawcy nie może przekroczyć 5 % wynagrodzenia, o którym mowa w </w:t>
      </w:r>
      <w:r w:rsidRPr="00321F6B">
        <w:rPr>
          <w:rFonts w:ascii="Times New Roman" w:hAnsi="Times New Roman" w:cs="Times New Roman"/>
          <w:bCs/>
          <w:sz w:val="24"/>
          <w:szCs w:val="24"/>
        </w:rPr>
        <w:t>§</w:t>
      </w:r>
      <w:r w:rsidRPr="00321F6B">
        <w:rPr>
          <w:rFonts w:ascii="Times New Roman" w:hAnsi="Times New Roman" w:cs="Times New Roman"/>
          <w:sz w:val="24"/>
          <w:szCs w:val="24"/>
        </w:rPr>
        <w:t xml:space="preserve"> 2 ust. 1 umowy.</w:t>
      </w:r>
    </w:p>
    <w:p w14:paraId="4FB8D09B" w14:textId="61592A23" w:rsidR="0057680D" w:rsidRPr="00321F6B" w:rsidRDefault="0057680D" w:rsidP="00BD7CFA">
      <w:pPr>
        <w:pStyle w:val="Akapitzlist"/>
        <w:numPr>
          <w:ilvl w:val="0"/>
          <w:numId w:val="16"/>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którego wynagrodzenie zostało zmienione, zobowiązany jest do zmiany</w:t>
      </w:r>
      <w:r w:rsidR="001A15A9">
        <w:rPr>
          <w:rFonts w:ascii="Times New Roman" w:hAnsi="Times New Roman" w:cs="Times New Roman"/>
          <w:sz w:val="24"/>
          <w:szCs w:val="24"/>
        </w:rPr>
        <w:t xml:space="preserve"> wynagrodzenia przysługującego P</w:t>
      </w:r>
      <w:r w:rsidRPr="00321F6B">
        <w:rPr>
          <w:rFonts w:ascii="Times New Roman" w:hAnsi="Times New Roman" w:cs="Times New Roman"/>
          <w:sz w:val="24"/>
          <w:szCs w:val="24"/>
        </w:rPr>
        <w:t>odwykonawcy, z którym zawarł umowę, w zakresie odpowiadającym zmianom cen materiałów lub ko</w:t>
      </w:r>
      <w:r w:rsidR="001A15A9">
        <w:rPr>
          <w:rFonts w:ascii="Times New Roman" w:hAnsi="Times New Roman" w:cs="Times New Roman"/>
          <w:sz w:val="24"/>
          <w:szCs w:val="24"/>
        </w:rPr>
        <w:t>sztów dotyczących zobowiązania P</w:t>
      </w:r>
      <w:r w:rsidRPr="00321F6B">
        <w:rPr>
          <w:rFonts w:ascii="Times New Roman" w:hAnsi="Times New Roman" w:cs="Times New Roman"/>
          <w:sz w:val="24"/>
          <w:szCs w:val="24"/>
        </w:rPr>
        <w:t xml:space="preserve">odwykonawcy, jeżeli łącznie spełnione są następujące warunki: </w:t>
      </w:r>
    </w:p>
    <w:p w14:paraId="0027B34A" w14:textId="77DD8FCB" w:rsidR="0057680D" w:rsidRPr="00321F6B" w:rsidRDefault="0057680D" w:rsidP="00BD7CFA">
      <w:pPr>
        <w:pStyle w:val="Akapitzlist"/>
        <w:numPr>
          <w:ilvl w:val="0"/>
          <w:numId w:val="19"/>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przedmiotem umowy są roboty budowlane lub usługi;</w:t>
      </w:r>
    </w:p>
    <w:p w14:paraId="0E15D45C" w14:textId="79FF5330" w:rsidR="0057680D" w:rsidRPr="00321F6B" w:rsidRDefault="0057680D" w:rsidP="00BD7CFA">
      <w:pPr>
        <w:pStyle w:val="Akapitzlist"/>
        <w:numPr>
          <w:ilvl w:val="0"/>
          <w:numId w:val="19"/>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obowiązywania umowy przekracza 12 miesięcy.</w:t>
      </w:r>
    </w:p>
    <w:p w14:paraId="4100320C" w14:textId="21453770" w:rsidR="003062DA" w:rsidRPr="00321F6B" w:rsidRDefault="003062DA" w:rsidP="00BD7CFA">
      <w:pPr>
        <w:pStyle w:val="Akapitzlist"/>
        <w:numPr>
          <w:ilvl w:val="0"/>
          <w:numId w:val="16"/>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BD7CFA">
      <w:pPr>
        <w:pStyle w:val="Akapitzlist"/>
        <w:widowControl w:val="0"/>
        <w:numPr>
          <w:ilvl w:val="1"/>
          <w:numId w:val="16"/>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BD7CFA">
      <w:pPr>
        <w:pStyle w:val="Akapitzlist"/>
        <w:widowControl w:val="0"/>
        <w:numPr>
          <w:ilvl w:val="1"/>
          <w:numId w:val="16"/>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36BA77AF" w:rsidR="003062DA" w:rsidRPr="00321F6B" w:rsidRDefault="003062DA" w:rsidP="00BD7CFA">
      <w:pPr>
        <w:pStyle w:val="Akapitzlist"/>
        <w:widowControl w:val="0"/>
        <w:numPr>
          <w:ilvl w:val="1"/>
          <w:numId w:val="16"/>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poleceń wydanych przez wojewodów lub decyzji wydanych przez Prezesa Rady 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zakaźnych oraz wywołanych  nimi  sytuacji  kryzysowych (Dz. U. 2020, poz. 1842 </w:t>
      </w:r>
      <w:r w:rsidRPr="00321F6B">
        <w:rPr>
          <w:rFonts w:ascii="Times New Roman" w:hAnsi="Times New Roman" w:cs="Times New Roman"/>
          <w:sz w:val="24"/>
          <w:szCs w:val="24"/>
        </w:rPr>
        <w:br/>
        <w:t>z późn.</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BD7CFA">
      <w:pPr>
        <w:pStyle w:val="Akapitzlist"/>
        <w:widowControl w:val="0"/>
        <w:numPr>
          <w:ilvl w:val="1"/>
          <w:numId w:val="16"/>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BD7CFA">
      <w:pPr>
        <w:pStyle w:val="Akapitzlist"/>
        <w:widowControl w:val="0"/>
        <w:numPr>
          <w:ilvl w:val="1"/>
          <w:numId w:val="16"/>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BD7CFA">
      <w:pPr>
        <w:pStyle w:val="Akapitzlist"/>
        <w:numPr>
          <w:ilvl w:val="0"/>
          <w:numId w:val="16"/>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2A8E33AA" w:rsidR="003062DA" w:rsidRPr="00321F6B" w:rsidRDefault="003062DA" w:rsidP="00BD7CFA">
      <w:pPr>
        <w:pStyle w:val="Akapitzlist"/>
        <w:numPr>
          <w:ilvl w:val="0"/>
          <w:numId w:val="16"/>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otrzymanych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ust. </w:t>
      </w:r>
      <w:r w:rsidR="00B078E4" w:rsidRPr="00321F6B">
        <w:rPr>
          <w:rFonts w:ascii="Times New Roman" w:hAnsi="Times New Roman" w:cs="Times New Roman"/>
          <w:sz w:val="24"/>
          <w:szCs w:val="24"/>
        </w:rPr>
        <w:t>19</w:t>
      </w:r>
      <w:r w:rsidR="00BB1DB4" w:rsidRPr="00321F6B">
        <w:rPr>
          <w:rFonts w:ascii="Times New Roman" w:hAnsi="Times New Roman" w:cs="Times New Roman"/>
          <w:sz w:val="24"/>
          <w:szCs w:val="24"/>
        </w:rPr>
        <w:t xml:space="preserve"> i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w terminie 14 dni od dnia ich otrzymania, przekazuje drugiej stronie swoje stanowisko, wraz z uzasadnieniem, odnośnie wpływu okoli</w:t>
      </w:r>
      <w:r w:rsidR="00BB1DB4" w:rsidRPr="00321F6B">
        <w:rPr>
          <w:rFonts w:ascii="Times New Roman" w:hAnsi="Times New Roman" w:cs="Times New Roman"/>
          <w:sz w:val="24"/>
          <w:szCs w:val="24"/>
        </w:rPr>
        <w:t xml:space="preserve">czności, o których mowa w </w:t>
      </w:r>
      <w:r w:rsidR="00BB1DB4" w:rsidRPr="00321F6B">
        <w:rPr>
          <w:rFonts w:ascii="Times New Roman" w:hAnsi="Times New Roman" w:cs="Times New Roman"/>
          <w:sz w:val="24"/>
          <w:szCs w:val="24"/>
        </w:rPr>
        <w:lastRenderedPageBreak/>
        <w:t xml:space="preserve">ust. </w:t>
      </w:r>
      <w:r w:rsidR="00B078E4" w:rsidRPr="00321F6B">
        <w:rPr>
          <w:rFonts w:ascii="Times New Roman" w:hAnsi="Times New Roman" w:cs="Times New Roman"/>
          <w:sz w:val="24"/>
          <w:szCs w:val="24"/>
        </w:rPr>
        <w:t>19</w:t>
      </w:r>
      <w:r w:rsidRPr="00321F6B">
        <w:rPr>
          <w:rFonts w:ascii="Times New Roman" w:hAnsi="Times New Roman" w:cs="Times New Roman"/>
          <w:sz w:val="24"/>
          <w:szCs w:val="24"/>
        </w:rPr>
        <w:t xml:space="preserve">, na </w:t>
      </w:r>
      <w:r w:rsidR="00836E65" w:rsidRPr="00321F6B">
        <w:rPr>
          <w:rFonts w:ascii="Times New Roman" w:hAnsi="Times New Roman" w:cs="Times New Roman"/>
          <w:sz w:val="24"/>
          <w:szCs w:val="24"/>
        </w:rPr>
        <w:t>należyte jej wykonanie. Jeżeli S</w:t>
      </w:r>
      <w:r w:rsidRPr="00321F6B">
        <w:rPr>
          <w:rFonts w:ascii="Times New Roman" w:hAnsi="Times New Roman" w:cs="Times New Roman"/>
          <w:sz w:val="24"/>
          <w:szCs w:val="24"/>
        </w:rPr>
        <w:t>trona umowy otrzymała kolejne oświadczenia lub dokumenty</w:t>
      </w:r>
      <w:r w:rsidR="004E2B43" w:rsidRPr="00321F6B">
        <w:rPr>
          <w:rFonts w:ascii="Times New Roman" w:hAnsi="Times New Roman" w:cs="Times New Roman"/>
          <w:sz w:val="24"/>
          <w:szCs w:val="24"/>
        </w:rPr>
        <w:t xml:space="preserve"> </w:t>
      </w:r>
      <w:r w:rsidRPr="00321F6B">
        <w:rPr>
          <w:rFonts w:ascii="Times New Roman" w:hAnsi="Times New Roman" w:cs="Times New Roman"/>
          <w:sz w:val="24"/>
          <w:szCs w:val="24"/>
        </w:rPr>
        <w:t>, termin liczony jest od dnia 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otrzymania.</w:t>
      </w:r>
    </w:p>
    <w:p w14:paraId="7708DFD2" w14:textId="12098FE2" w:rsidR="003062DA" w:rsidRPr="00321F6B" w:rsidRDefault="003062DA" w:rsidP="00BD7CFA">
      <w:pPr>
        <w:pStyle w:val="Akapitzlist"/>
        <w:numPr>
          <w:ilvl w:val="0"/>
          <w:numId w:val="16"/>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po stwierdzeniu, że okoliczności związane z wystąpieniem COVID-19,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których mowa w  ust.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mogą wpłynąć lub wpływają na należyte wykonanie</w:t>
      </w:r>
      <w:r w:rsidR="004E2B43" w:rsidRPr="00321F6B">
        <w:rPr>
          <w:rFonts w:ascii="Times New Roman" w:hAnsi="Times New Roman" w:cs="Times New Roman"/>
          <w:sz w:val="24"/>
          <w:szCs w:val="24"/>
        </w:rPr>
        <w:t xml:space="preserve"> umowy, </w:t>
      </w:r>
      <w:r w:rsidR="000E3E9A" w:rsidRPr="00321F6B">
        <w:rPr>
          <w:rFonts w:ascii="Times New Roman" w:hAnsi="Times New Roman" w:cs="Times New Roman"/>
          <w:sz w:val="24"/>
          <w:szCs w:val="24"/>
        </w:rPr>
        <w:br/>
      </w:r>
      <w:r w:rsidR="004E2B43" w:rsidRPr="00321F6B">
        <w:rPr>
          <w:rFonts w:ascii="Times New Roman" w:hAnsi="Times New Roman" w:cs="Times New Roman"/>
          <w:sz w:val="24"/>
          <w:szCs w:val="24"/>
        </w:rPr>
        <w:t>o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BD7CFA">
      <w:pPr>
        <w:pStyle w:val="Akapitzlist"/>
        <w:widowControl w:val="0"/>
        <w:numPr>
          <w:ilvl w:val="1"/>
          <w:numId w:val="16"/>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BD7CFA">
      <w:pPr>
        <w:pStyle w:val="Akapitzlist"/>
        <w:widowControl w:val="0"/>
        <w:numPr>
          <w:ilvl w:val="1"/>
          <w:numId w:val="16"/>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BD7CFA">
      <w:pPr>
        <w:pStyle w:val="Akapitzlist"/>
        <w:widowControl w:val="0"/>
        <w:numPr>
          <w:ilvl w:val="1"/>
          <w:numId w:val="16"/>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56AB1F48" w14:textId="5B766F2D" w:rsidR="003062DA" w:rsidRPr="00321F6B" w:rsidRDefault="003062DA" w:rsidP="00BD7CFA">
      <w:pPr>
        <w:pStyle w:val="Akapitzlist"/>
        <w:numPr>
          <w:ilvl w:val="0"/>
          <w:numId w:val="16"/>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321F6B">
        <w:rPr>
          <w:rFonts w:ascii="Times New Roman" w:hAnsi="Times New Roman" w:cs="Times New Roman"/>
          <w:sz w:val="24"/>
          <w:szCs w:val="24"/>
        </w:rPr>
        <w:t>na umowy, o której mowa w ust. 20</w:t>
      </w:r>
      <w:r w:rsidRPr="00321F6B">
        <w:rPr>
          <w:rFonts w:ascii="Times New Roman" w:hAnsi="Times New Roman" w:cs="Times New Roman"/>
          <w:sz w:val="24"/>
          <w:szCs w:val="24"/>
        </w:rPr>
        <w:t xml:space="preserve">, w stanowisku, o którym mowa w </w:t>
      </w:r>
      <w:r w:rsidRPr="002B20A2">
        <w:rPr>
          <w:rFonts w:ascii="Times New Roman" w:hAnsi="Times New Roman" w:cs="Times New Roman"/>
          <w:b/>
          <w:bCs/>
          <w:color w:val="FF0000"/>
          <w:sz w:val="24"/>
          <w:szCs w:val="24"/>
        </w:rPr>
        <w:t xml:space="preserve">ust. </w:t>
      </w:r>
      <w:r w:rsidR="00B078E4" w:rsidRPr="002B20A2">
        <w:rPr>
          <w:rFonts w:ascii="Times New Roman" w:hAnsi="Times New Roman" w:cs="Times New Roman"/>
          <w:b/>
          <w:bCs/>
          <w:color w:val="FF0000"/>
          <w:sz w:val="24"/>
          <w:szCs w:val="24"/>
        </w:rPr>
        <w:t>2</w:t>
      </w:r>
      <w:r w:rsidR="002B20A2" w:rsidRPr="002B20A2">
        <w:rPr>
          <w:rFonts w:ascii="Times New Roman" w:hAnsi="Times New Roman" w:cs="Times New Roman"/>
          <w:b/>
          <w:bCs/>
          <w:color w:val="FF0000"/>
          <w:sz w:val="24"/>
          <w:szCs w:val="24"/>
        </w:rPr>
        <w:t>1</w:t>
      </w:r>
      <w:r w:rsidRPr="00321F6B">
        <w:rPr>
          <w:rFonts w:ascii="Times New Roman" w:hAnsi="Times New Roman" w:cs="Times New Roman"/>
          <w:sz w:val="24"/>
          <w:szCs w:val="24"/>
        </w:rPr>
        <w:t>, przedstawia wpływ okoliczności związanych z wystąpieniem COVID-19 na należyte jej wykonanie oraz wpływ okoliczności związanych z</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wystąpieniem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zasadność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ustalenia</w:t>
      </w:r>
      <w:r w:rsidRPr="00321F6B">
        <w:rPr>
          <w:rFonts w:ascii="Times New Roman" w:hAnsi="Times New Roman" w:cs="Times New Roman"/>
          <w:spacing w:val="-13"/>
          <w:sz w:val="24"/>
          <w:szCs w:val="24"/>
        </w:rPr>
        <w:t xml:space="preserve"> </w:t>
      </w:r>
      <w:r w:rsidRPr="00321F6B">
        <w:rPr>
          <w:rFonts w:ascii="Times New Roman" w:hAnsi="Times New Roman" w:cs="Times New Roman"/>
          <w:spacing w:val="-13"/>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dochodzenia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kar</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odszkodowań,</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 ich wysokość.</w:t>
      </w:r>
    </w:p>
    <w:p w14:paraId="7DDBF8E6" w14:textId="4390D995" w:rsidR="003062DA" w:rsidRPr="00321F6B" w:rsidRDefault="003062DA" w:rsidP="00BD7CFA">
      <w:pPr>
        <w:pStyle w:val="Akapitzlist"/>
        <w:numPr>
          <w:ilvl w:val="0"/>
          <w:numId w:val="16"/>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świadczeń.</w:t>
      </w:r>
    </w:p>
    <w:p w14:paraId="7AE89765" w14:textId="6CBD8A92" w:rsidR="003062DA" w:rsidRPr="00321F6B" w:rsidRDefault="003062DA" w:rsidP="00BD7CFA">
      <w:pPr>
        <w:pStyle w:val="Akapitzlist"/>
        <w:numPr>
          <w:ilvl w:val="0"/>
          <w:numId w:val="16"/>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dokonania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9"/>
          <w:sz w:val="24"/>
          <w:szCs w:val="24"/>
        </w:rPr>
        <w:t xml:space="preserve"> </w:t>
      </w:r>
      <w:r w:rsidR="00B078E4" w:rsidRPr="00321F6B">
        <w:rPr>
          <w:rFonts w:ascii="Times New Roman" w:hAnsi="Times New Roman" w:cs="Times New Roman"/>
          <w:sz w:val="24"/>
          <w:szCs w:val="24"/>
        </w:rPr>
        <w:t>2</w:t>
      </w:r>
      <w:r w:rsidRPr="00321F6B">
        <w:rPr>
          <w:rFonts w:ascii="Times New Roman" w:hAnsi="Times New Roman" w:cs="Times New Roman"/>
          <w:sz w:val="24"/>
          <w:szCs w:val="24"/>
        </w:rPr>
        <w:t>0,</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jeżeli</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zmiana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 część zamó</w:t>
      </w:r>
      <w:r w:rsidR="00A71858" w:rsidRPr="00321F6B">
        <w:rPr>
          <w:rFonts w:ascii="Times New Roman" w:hAnsi="Times New Roman" w:cs="Times New Roman"/>
          <w:sz w:val="24"/>
          <w:szCs w:val="24"/>
        </w:rPr>
        <w:t>wienia powierzoną do wykonania Podwykonawcy, W</w:t>
      </w:r>
      <w:r w:rsidRPr="00321F6B">
        <w:rPr>
          <w:rFonts w:ascii="Times New Roman" w:hAnsi="Times New Roman" w:cs="Times New Roman"/>
          <w:sz w:val="24"/>
          <w:szCs w:val="24"/>
        </w:rPr>
        <w:t xml:space="preserve">ykonawca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w:t>
      </w:r>
      <w:r w:rsidR="00A71858" w:rsidRPr="00321F6B">
        <w:rPr>
          <w:rFonts w:ascii="Times New Roman" w:hAnsi="Times New Roman" w:cs="Times New Roman"/>
          <w:sz w:val="24"/>
          <w:szCs w:val="24"/>
        </w:rPr>
        <w:t>P</w:t>
      </w:r>
      <w:r w:rsidRPr="00321F6B">
        <w:rPr>
          <w:rFonts w:ascii="Times New Roman" w:hAnsi="Times New Roman" w:cs="Times New Roman"/>
          <w:sz w:val="24"/>
          <w:szCs w:val="24"/>
        </w:rPr>
        <w:t>odwykonawca uzgadniają odpowiednią zmia</w:t>
      </w:r>
      <w:r w:rsidR="000E3E9A" w:rsidRPr="00321F6B">
        <w:rPr>
          <w:rFonts w:ascii="Times New Roman" w:hAnsi="Times New Roman" w:cs="Times New Roman"/>
          <w:sz w:val="24"/>
          <w:szCs w:val="24"/>
        </w:rPr>
        <w:t xml:space="preserve">nę łączącej ich umowy, w sposób </w:t>
      </w:r>
      <w:r w:rsidRPr="00321F6B">
        <w:rPr>
          <w:rFonts w:ascii="Times New Roman" w:hAnsi="Times New Roman" w:cs="Times New Roman"/>
          <w:sz w:val="24"/>
          <w:szCs w:val="24"/>
        </w:rPr>
        <w:t>zapewniający, że war</w:t>
      </w:r>
      <w:r w:rsidR="009A1CD9" w:rsidRPr="00321F6B">
        <w:rPr>
          <w:rFonts w:ascii="Times New Roman" w:hAnsi="Times New Roman" w:cs="Times New Roman"/>
          <w:sz w:val="24"/>
          <w:szCs w:val="24"/>
        </w:rPr>
        <w:t>unki wykonania tej umowy przez P</w:t>
      </w:r>
      <w:r w:rsidRPr="00321F6B">
        <w:rPr>
          <w:rFonts w:ascii="Times New Roman" w:hAnsi="Times New Roman" w:cs="Times New Roman"/>
          <w:sz w:val="24"/>
          <w:szCs w:val="24"/>
        </w:rPr>
        <w:t>odwykonawcę nie będą mniej korzystne niż warunki wykonan</w:t>
      </w:r>
      <w:r w:rsidR="00B078E4" w:rsidRPr="00321F6B">
        <w:rPr>
          <w:rFonts w:ascii="Times New Roman" w:hAnsi="Times New Roman" w:cs="Times New Roman"/>
          <w:sz w:val="24"/>
          <w:szCs w:val="24"/>
        </w:rPr>
        <w:t>ia umowy, o której mowa w ust. 20</w:t>
      </w:r>
      <w:r w:rsidRPr="00321F6B">
        <w:rPr>
          <w:rFonts w:ascii="Times New Roman" w:hAnsi="Times New Roman" w:cs="Times New Roman"/>
          <w:sz w:val="24"/>
          <w:szCs w:val="24"/>
        </w:rPr>
        <w:t xml:space="preserve">, zmienionej zgodnie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w:t>
      </w:r>
      <w:r w:rsidRPr="002B20A2">
        <w:rPr>
          <w:rFonts w:ascii="Times New Roman" w:hAnsi="Times New Roman" w:cs="Times New Roman"/>
          <w:b/>
          <w:bCs/>
          <w:color w:val="FF0000"/>
          <w:sz w:val="24"/>
          <w:szCs w:val="24"/>
        </w:rPr>
        <w:t>ust.</w:t>
      </w:r>
      <w:r w:rsidRPr="002B20A2">
        <w:rPr>
          <w:rFonts w:ascii="Times New Roman" w:hAnsi="Times New Roman" w:cs="Times New Roman"/>
          <w:b/>
          <w:bCs/>
          <w:color w:val="FF0000"/>
          <w:spacing w:val="-3"/>
          <w:sz w:val="24"/>
          <w:szCs w:val="24"/>
        </w:rPr>
        <w:t xml:space="preserve"> </w:t>
      </w:r>
      <w:r w:rsidR="004E2B43" w:rsidRPr="002B20A2">
        <w:rPr>
          <w:rFonts w:ascii="Times New Roman" w:hAnsi="Times New Roman" w:cs="Times New Roman"/>
          <w:b/>
          <w:bCs/>
          <w:color w:val="FF0000"/>
          <w:sz w:val="24"/>
          <w:szCs w:val="24"/>
        </w:rPr>
        <w:t>2</w:t>
      </w:r>
      <w:r w:rsidR="002B20A2" w:rsidRPr="002B20A2">
        <w:rPr>
          <w:rFonts w:ascii="Times New Roman" w:hAnsi="Times New Roman" w:cs="Times New Roman"/>
          <w:b/>
          <w:bCs/>
          <w:color w:val="FF0000"/>
          <w:sz w:val="24"/>
          <w:szCs w:val="24"/>
        </w:rPr>
        <w:t>4</w:t>
      </w:r>
      <w:r w:rsidRPr="00321F6B">
        <w:rPr>
          <w:rFonts w:ascii="Times New Roman" w:hAnsi="Times New Roman" w:cs="Times New Roman"/>
          <w:sz w:val="24"/>
          <w:szCs w:val="24"/>
        </w:rPr>
        <w:t>.</w:t>
      </w:r>
    </w:p>
    <w:p w14:paraId="0ED1ED40" w14:textId="26876321"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19545A48" w14:textId="711EE6CD" w:rsidR="00F17ADD" w:rsidRPr="00321F6B" w:rsidRDefault="00F17ADD" w:rsidP="00321F6B">
      <w:pPr>
        <w:pStyle w:val="Nagwek1"/>
        <w:ind w:left="0" w:right="0"/>
      </w:pPr>
      <w:r w:rsidRPr="00321F6B">
        <w:t>§ 16 Nadzór</w:t>
      </w:r>
    </w:p>
    <w:p w14:paraId="54183E04" w14:textId="77777777" w:rsidR="00F17ADD" w:rsidRPr="00321F6B" w:rsidRDefault="00F17ADD" w:rsidP="00BD7CFA">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BD7CFA">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 tel. ……………………….</w:t>
      </w:r>
    </w:p>
    <w:p w14:paraId="32F2A947" w14:textId="2254DCCA"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3C571D01" w14:textId="04A3B28A" w:rsidR="003062DA" w:rsidRPr="00321F6B" w:rsidRDefault="003062DA" w:rsidP="00321F6B">
      <w:pPr>
        <w:pStyle w:val="Nagwek1"/>
        <w:ind w:left="0" w:right="0"/>
      </w:pPr>
      <w:r w:rsidRPr="00321F6B">
        <w:t>§ 17 Ochrona środowiska i odpady</w:t>
      </w:r>
    </w:p>
    <w:p w14:paraId="7500745F" w14:textId="73DDA723" w:rsidR="003062DA" w:rsidRPr="00321F6B" w:rsidRDefault="003062DA" w:rsidP="00BD7CFA">
      <w:pPr>
        <w:pStyle w:val="Akapitzlist"/>
        <w:widowControl w:val="0"/>
        <w:numPr>
          <w:ilvl w:val="0"/>
          <w:numId w:val="49"/>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i przepisów dotyczących ochrony środowiska naturalnego, w szczególności do 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proofErr w:type="spellStart"/>
      <w:r w:rsidR="00BB1DB4" w:rsidRPr="00321F6B">
        <w:rPr>
          <w:rFonts w:ascii="Times New Roman" w:hAnsi="Times New Roman" w:cs="Times New Roman"/>
          <w:sz w:val="24"/>
          <w:szCs w:val="24"/>
        </w:rPr>
        <w:t>t.j</w:t>
      </w:r>
      <w:proofErr w:type="spellEnd"/>
      <w:r w:rsidR="00BB1DB4" w:rsidRPr="00321F6B">
        <w:rPr>
          <w:rFonts w:ascii="Times New Roman" w:hAnsi="Times New Roman" w:cs="Times New Roman"/>
          <w:sz w:val="24"/>
          <w:szCs w:val="24"/>
        </w:rPr>
        <w:t xml:space="preserve">.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21F6B">
        <w:rPr>
          <w:rFonts w:ascii="Times New Roman" w:hAnsi="Times New Roman" w:cs="Times New Roman"/>
          <w:sz w:val="24"/>
          <w:szCs w:val="24"/>
        </w:rPr>
        <w:t>1973</w:t>
      </w:r>
      <w:r w:rsidR="002B20A2">
        <w:rPr>
          <w:rFonts w:ascii="Times New Roman" w:hAnsi="Times New Roman" w:cs="Times New Roman"/>
          <w:sz w:val="24"/>
          <w:szCs w:val="24"/>
        </w:rPr>
        <w:t xml:space="preserve"> </w:t>
      </w:r>
      <w:r w:rsidR="002B20A2" w:rsidRPr="002B20A2">
        <w:rPr>
          <w:rFonts w:ascii="Times New Roman" w:hAnsi="Times New Roman" w:cs="Times New Roman"/>
          <w:b/>
          <w:bCs/>
          <w:color w:val="FF0000"/>
          <w:sz w:val="24"/>
          <w:szCs w:val="24"/>
        </w:rPr>
        <w:t>z późn. zm.</w:t>
      </w:r>
      <w:r w:rsidRPr="002B20A2">
        <w:rPr>
          <w:rFonts w:ascii="Times New Roman" w:hAnsi="Times New Roman" w:cs="Times New Roman"/>
          <w:b/>
          <w:bCs/>
          <w:color w:val="FF0000"/>
          <w:sz w:val="24"/>
          <w:szCs w:val="24"/>
        </w:rPr>
        <w:t>)</w:t>
      </w:r>
      <w:r w:rsidRPr="002B20A2">
        <w:rPr>
          <w:rFonts w:ascii="Times New Roman" w:hAnsi="Times New Roman" w:cs="Times New Roman"/>
          <w:color w:val="FF0000"/>
          <w:sz w:val="24"/>
          <w:szCs w:val="24"/>
        </w:rPr>
        <w:t xml:space="preserve"> </w:t>
      </w:r>
      <w:r w:rsidRPr="00321F6B">
        <w:rPr>
          <w:rFonts w:ascii="Times New Roman" w:hAnsi="Times New Roman" w:cs="Times New Roman"/>
          <w:sz w:val="24"/>
          <w:szCs w:val="24"/>
        </w:rPr>
        <w:t>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BD7CFA">
      <w:pPr>
        <w:pStyle w:val="Akapitzlist"/>
        <w:widowControl w:val="0"/>
        <w:numPr>
          <w:ilvl w:val="0"/>
          <w:numId w:val="49"/>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jako wytwórca odpadów zobowiązany jest do przestrzegania przepisów ustawy z dnia 14 grudnia 2012 r. o odpadach (Dz. U. z 2021 roku, poz. 779 z późn. zm.).</w:t>
      </w:r>
    </w:p>
    <w:p w14:paraId="6066BF83" w14:textId="77777777" w:rsidR="007E3F83" w:rsidRPr="00321F6B" w:rsidRDefault="007E3F83"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p>
    <w:p w14:paraId="00A35A15" w14:textId="6BA6452C" w:rsidR="006A3D81" w:rsidRPr="00321F6B" w:rsidRDefault="00A85111"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1</w:t>
      </w:r>
      <w:r w:rsidR="007E3F83" w:rsidRPr="00321F6B">
        <w:rPr>
          <w:rFonts w:ascii="Times New Roman" w:hAnsi="Times New Roman" w:cs="Times New Roman"/>
          <w:b/>
          <w:bCs/>
          <w:sz w:val="24"/>
          <w:szCs w:val="24"/>
        </w:rPr>
        <w:t xml:space="preserve">8. </w:t>
      </w:r>
      <w:r w:rsidR="007A2D22" w:rsidRPr="00321F6B">
        <w:rPr>
          <w:rFonts w:ascii="Times New Roman" w:hAnsi="Times New Roman" w:cs="Times New Roman"/>
          <w:b/>
          <w:bCs/>
          <w:sz w:val="24"/>
          <w:szCs w:val="24"/>
        </w:rPr>
        <w:t xml:space="preserve"> Przetwarzanie danych</w:t>
      </w:r>
      <w:r w:rsidRPr="00321F6B">
        <w:rPr>
          <w:rFonts w:ascii="Times New Roman" w:hAnsi="Times New Roman" w:cs="Times New Roman"/>
          <w:b/>
          <w:bCs/>
          <w:sz w:val="24"/>
          <w:szCs w:val="24"/>
        </w:rPr>
        <w:tab/>
      </w:r>
    </w:p>
    <w:p w14:paraId="6733F041" w14:textId="0829EE97" w:rsidR="003A0598" w:rsidRPr="00321F6B" w:rsidRDefault="003A0598" w:rsidP="00BD7CFA">
      <w:pPr>
        <w:pStyle w:val="Akapitzlist"/>
        <w:widowControl w:val="0"/>
        <w:numPr>
          <w:ilvl w:val="0"/>
          <w:numId w:val="48"/>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BD7CFA">
      <w:pPr>
        <w:pStyle w:val="Akapitzlist"/>
        <w:widowControl w:val="0"/>
        <w:numPr>
          <w:ilvl w:val="0"/>
          <w:numId w:val="48"/>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lastRenderedPageBreak/>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321F6B" w:rsidRDefault="003A0598" w:rsidP="00321F6B">
      <w:pPr>
        <w:spacing w:after="0" w:line="240" w:lineRule="auto"/>
        <w:jc w:val="both"/>
        <w:rPr>
          <w:rFonts w:ascii="Times New Roman" w:hAnsi="Times New Roman" w:cs="Times New Roman"/>
          <w:sz w:val="24"/>
          <w:szCs w:val="24"/>
        </w:rPr>
      </w:pPr>
    </w:p>
    <w:p w14:paraId="4A9C44FD" w14:textId="56BBDABE" w:rsidR="004939C6" w:rsidRPr="00321F6B" w:rsidRDefault="007A2D22"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7E3F83" w:rsidRPr="00321F6B">
        <w:rPr>
          <w:rFonts w:ascii="Times New Roman" w:hAnsi="Times New Roman" w:cs="Times New Roman"/>
          <w:b/>
          <w:bCs/>
          <w:sz w:val="24"/>
          <w:szCs w:val="24"/>
        </w:rPr>
        <w:t>19</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BD7CFA">
      <w:pPr>
        <w:pStyle w:val="Akapitzlist"/>
        <w:widowControl w:val="0"/>
        <w:numPr>
          <w:ilvl w:val="0"/>
          <w:numId w:val="47"/>
        </w:numPr>
        <w:tabs>
          <w:tab w:val="left" w:pos="426"/>
        </w:tabs>
        <w:autoSpaceDE w:val="0"/>
        <w:autoSpaceDN w:val="0"/>
        <w:spacing w:after="0" w:line="240" w:lineRule="auto"/>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62B2FDE2" w:rsidR="004939C6" w:rsidRPr="00321F6B" w:rsidRDefault="004939C6" w:rsidP="00BD7CFA">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W sprawach nie uregulowanych niniejszą umową stosuje się przepisy </w:t>
      </w:r>
      <w:r w:rsidR="00F70B0D" w:rsidRPr="00321F6B">
        <w:rPr>
          <w:rFonts w:ascii="Times New Roman" w:hAnsi="Times New Roman" w:cs="Times New Roman"/>
          <w:spacing w:val="-6"/>
          <w:sz w:val="24"/>
          <w:szCs w:val="24"/>
        </w:rPr>
        <w:t>Prawa Zamówień 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 xml:space="preserve"> Kodeksu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BD7CFA">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BD7CFA">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BD7CFA">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77777777" w:rsidR="00611112" w:rsidRPr="00321F6B" w:rsidRDefault="00611112" w:rsidP="00321F6B">
      <w:pPr>
        <w:spacing w:after="0" w:line="240" w:lineRule="auto"/>
        <w:jc w:val="both"/>
        <w:rPr>
          <w:rFonts w:ascii="Times New Roman" w:hAnsi="Times New Roman" w:cs="Times New Roman"/>
          <w:sz w:val="24"/>
          <w:szCs w:val="24"/>
        </w:rPr>
      </w:pPr>
    </w:p>
    <w:p w14:paraId="389F7A7F" w14:textId="54C5EA4D" w:rsidR="004939C6" w:rsidRPr="00321F6B" w:rsidRDefault="004939C6"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ZAMAWIAJĄCY:</w:t>
      </w:r>
    </w:p>
    <w:p w14:paraId="592B36D2" w14:textId="77777777" w:rsidR="004939C6" w:rsidRPr="00321F6B" w:rsidRDefault="004939C6" w:rsidP="00321F6B">
      <w:pPr>
        <w:spacing w:after="0" w:line="240" w:lineRule="auto"/>
        <w:jc w:val="both"/>
        <w:rPr>
          <w:rFonts w:ascii="Times New Roman" w:hAnsi="Times New Roman" w:cs="Times New Roman"/>
          <w:sz w:val="24"/>
          <w:szCs w:val="24"/>
        </w:rPr>
      </w:pPr>
    </w:p>
    <w:p w14:paraId="23D423F8" w14:textId="1C749B77" w:rsidR="00320701" w:rsidRPr="00321F6B" w:rsidRDefault="00320701" w:rsidP="00321F6B">
      <w:pPr>
        <w:spacing w:after="0" w:line="240" w:lineRule="auto"/>
        <w:jc w:val="both"/>
        <w:rPr>
          <w:rFonts w:ascii="Times New Roman" w:hAnsi="Times New Roman" w:cs="Times New Roman"/>
          <w:sz w:val="24"/>
          <w:szCs w:val="24"/>
        </w:rPr>
      </w:pPr>
    </w:p>
    <w:p w14:paraId="62B6E563" w14:textId="77777777" w:rsidR="0038288B" w:rsidRPr="00321F6B" w:rsidRDefault="0038288B" w:rsidP="00321F6B">
      <w:pPr>
        <w:spacing w:after="0" w:line="240" w:lineRule="auto"/>
        <w:rPr>
          <w:rFonts w:ascii="Times New Roman" w:hAnsi="Times New Roman" w:cs="Times New Roman"/>
          <w:sz w:val="24"/>
          <w:szCs w:val="24"/>
        </w:rPr>
      </w:pPr>
    </w:p>
    <w:p w14:paraId="76EA0D75" w14:textId="77777777" w:rsidR="0038288B" w:rsidRPr="00321F6B" w:rsidRDefault="0038288B" w:rsidP="00321F6B">
      <w:pPr>
        <w:spacing w:after="0" w:line="240" w:lineRule="auto"/>
        <w:rPr>
          <w:rFonts w:ascii="Times New Roman" w:hAnsi="Times New Roman" w:cs="Times New Roman"/>
          <w:sz w:val="24"/>
          <w:szCs w:val="24"/>
        </w:rPr>
      </w:pPr>
    </w:p>
    <w:p w14:paraId="59177692" w14:textId="77777777" w:rsidR="0038288B" w:rsidRDefault="0038288B" w:rsidP="00321F6B">
      <w:pPr>
        <w:spacing w:after="0" w:line="240" w:lineRule="auto"/>
        <w:rPr>
          <w:rFonts w:ascii="Times New Roman" w:hAnsi="Times New Roman" w:cs="Times New Roman"/>
          <w:sz w:val="24"/>
          <w:szCs w:val="24"/>
        </w:rPr>
      </w:pPr>
    </w:p>
    <w:p w14:paraId="734E90F4" w14:textId="77777777" w:rsidR="00AD485E" w:rsidRDefault="00AD485E" w:rsidP="00321F6B">
      <w:pPr>
        <w:spacing w:after="0" w:line="240" w:lineRule="auto"/>
        <w:rPr>
          <w:rFonts w:ascii="Times New Roman" w:hAnsi="Times New Roman" w:cs="Times New Roman"/>
          <w:sz w:val="24"/>
          <w:szCs w:val="24"/>
        </w:rPr>
      </w:pPr>
    </w:p>
    <w:p w14:paraId="281BCF16" w14:textId="77777777" w:rsidR="00AD485E" w:rsidRDefault="00AD485E" w:rsidP="00321F6B">
      <w:pPr>
        <w:spacing w:after="0" w:line="240" w:lineRule="auto"/>
        <w:rPr>
          <w:rFonts w:ascii="Times New Roman" w:hAnsi="Times New Roman" w:cs="Times New Roman"/>
          <w:sz w:val="24"/>
          <w:szCs w:val="24"/>
        </w:rPr>
      </w:pPr>
    </w:p>
    <w:p w14:paraId="4DE44ECA" w14:textId="77777777" w:rsidR="00AD485E" w:rsidRDefault="00AD485E" w:rsidP="00321F6B">
      <w:pPr>
        <w:spacing w:after="0" w:line="240" w:lineRule="auto"/>
        <w:rPr>
          <w:rFonts w:ascii="Times New Roman" w:hAnsi="Times New Roman" w:cs="Times New Roman"/>
          <w:sz w:val="24"/>
          <w:szCs w:val="24"/>
        </w:rPr>
      </w:pPr>
    </w:p>
    <w:p w14:paraId="4AAF8661" w14:textId="77777777" w:rsidR="00AD485E" w:rsidRDefault="00AD485E" w:rsidP="00321F6B">
      <w:pPr>
        <w:spacing w:after="0" w:line="240" w:lineRule="auto"/>
        <w:rPr>
          <w:rFonts w:ascii="Times New Roman" w:hAnsi="Times New Roman" w:cs="Times New Roman"/>
          <w:sz w:val="24"/>
          <w:szCs w:val="24"/>
        </w:rPr>
      </w:pPr>
    </w:p>
    <w:p w14:paraId="4AC31FC3" w14:textId="77777777" w:rsidR="00AD485E" w:rsidRDefault="00AD485E" w:rsidP="00321F6B">
      <w:pPr>
        <w:spacing w:after="0" w:line="240" w:lineRule="auto"/>
        <w:rPr>
          <w:rFonts w:ascii="Times New Roman" w:hAnsi="Times New Roman" w:cs="Times New Roman"/>
          <w:sz w:val="24"/>
          <w:szCs w:val="24"/>
        </w:rPr>
      </w:pPr>
    </w:p>
    <w:p w14:paraId="3AA66497" w14:textId="77777777" w:rsidR="00AD485E" w:rsidRDefault="00AD485E" w:rsidP="00321F6B">
      <w:pPr>
        <w:spacing w:after="0" w:line="240" w:lineRule="auto"/>
        <w:rPr>
          <w:rFonts w:ascii="Times New Roman" w:hAnsi="Times New Roman" w:cs="Times New Roman"/>
          <w:sz w:val="24"/>
          <w:szCs w:val="24"/>
        </w:rPr>
      </w:pPr>
    </w:p>
    <w:p w14:paraId="1C6DCC26" w14:textId="77777777" w:rsidR="00AD485E" w:rsidRDefault="00AD485E" w:rsidP="00321F6B">
      <w:pPr>
        <w:spacing w:after="0" w:line="240" w:lineRule="auto"/>
        <w:rPr>
          <w:rFonts w:ascii="Times New Roman" w:hAnsi="Times New Roman" w:cs="Times New Roman"/>
          <w:sz w:val="24"/>
          <w:szCs w:val="24"/>
        </w:rPr>
      </w:pPr>
    </w:p>
    <w:p w14:paraId="3B3D98BC" w14:textId="77777777" w:rsidR="00AD485E" w:rsidRDefault="00AD485E" w:rsidP="00321F6B">
      <w:pPr>
        <w:spacing w:after="0" w:line="240" w:lineRule="auto"/>
        <w:rPr>
          <w:rFonts w:ascii="Times New Roman" w:hAnsi="Times New Roman" w:cs="Times New Roman"/>
          <w:sz w:val="24"/>
          <w:szCs w:val="24"/>
        </w:rPr>
      </w:pPr>
    </w:p>
    <w:p w14:paraId="45193059" w14:textId="77777777" w:rsidR="00AD485E" w:rsidRDefault="00AD485E" w:rsidP="00321F6B">
      <w:pPr>
        <w:spacing w:after="0" w:line="240" w:lineRule="auto"/>
        <w:rPr>
          <w:rFonts w:ascii="Times New Roman" w:hAnsi="Times New Roman" w:cs="Times New Roman"/>
          <w:sz w:val="24"/>
          <w:szCs w:val="24"/>
        </w:rPr>
      </w:pPr>
    </w:p>
    <w:p w14:paraId="7260AE2E" w14:textId="77777777" w:rsidR="00AD485E" w:rsidRDefault="00AD485E" w:rsidP="00321F6B">
      <w:pPr>
        <w:spacing w:after="0" w:line="240" w:lineRule="auto"/>
        <w:rPr>
          <w:rFonts w:ascii="Times New Roman" w:hAnsi="Times New Roman" w:cs="Times New Roman"/>
          <w:sz w:val="24"/>
          <w:szCs w:val="24"/>
        </w:rPr>
      </w:pPr>
    </w:p>
    <w:p w14:paraId="0207117A" w14:textId="77777777" w:rsidR="00AD485E" w:rsidRDefault="00AD485E" w:rsidP="00321F6B">
      <w:pPr>
        <w:spacing w:after="0" w:line="240" w:lineRule="auto"/>
        <w:rPr>
          <w:rFonts w:ascii="Times New Roman" w:hAnsi="Times New Roman" w:cs="Times New Roman"/>
          <w:sz w:val="24"/>
          <w:szCs w:val="24"/>
        </w:rPr>
      </w:pPr>
    </w:p>
    <w:p w14:paraId="6436250C" w14:textId="77777777" w:rsidR="00AD485E" w:rsidRDefault="00AD485E" w:rsidP="00321F6B">
      <w:pPr>
        <w:spacing w:after="0" w:line="240" w:lineRule="auto"/>
        <w:rPr>
          <w:rFonts w:ascii="Times New Roman" w:hAnsi="Times New Roman" w:cs="Times New Roman"/>
          <w:sz w:val="24"/>
          <w:szCs w:val="24"/>
        </w:rPr>
      </w:pPr>
    </w:p>
    <w:p w14:paraId="0C383241" w14:textId="77777777" w:rsidR="00AD485E" w:rsidRDefault="00AD485E" w:rsidP="00321F6B">
      <w:pPr>
        <w:spacing w:after="0" w:line="240" w:lineRule="auto"/>
        <w:rPr>
          <w:rFonts w:ascii="Times New Roman" w:hAnsi="Times New Roman" w:cs="Times New Roman"/>
          <w:sz w:val="24"/>
          <w:szCs w:val="24"/>
        </w:rPr>
      </w:pPr>
    </w:p>
    <w:p w14:paraId="62EC9984" w14:textId="77777777" w:rsidR="00AD485E" w:rsidRDefault="00AD485E" w:rsidP="00321F6B">
      <w:pPr>
        <w:spacing w:after="0" w:line="240" w:lineRule="auto"/>
        <w:rPr>
          <w:rFonts w:ascii="Times New Roman" w:hAnsi="Times New Roman" w:cs="Times New Roman"/>
          <w:sz w:val="24"/>
          <w:szCs w:val="24"/>
        </w:rPr>
      </w:pPr>
    </w:p>
    <w:p w14:paraId="29CA35BF" w14:textId="77777777" w:rsidR="00AD485E" w:rsidRDefault="00AD485E" w:rsidP="00321F6B">
      <w:pPr>
        <w:spacing w:after="0" w:line="240" w:lineRule="auto"/>
        <w:rPr>
          <w:rFonts w:ascii="Times New Roman" w:hAnsi="Times New Roman" w:cs="Times New Roman"/>
          <w:sz w:val="24"/>
          <w:szCs w:val="24"/>
        </w:rPr>
      </w:pPr>
    </w:p>
    <w:p w14:paraId="4D7C9D3A" w14:textId="77777777" w:rsidR="00AD485E" w:rsidRPr="00321F6B" w:rsidRDefault="00AD485E" w:rsidP="00321F6B">
      <w:pPr>
        <w:spacing w:after="0" w:line="240" w:lineRule="auto"/>
        <w:rPr>
          <w:rFonts w:ascii="Times New Roman" w:hAnsi="Times New Roman" w:cs="Times New Roman"/>
          <w:sz w:val="24"/>
          <w:szCs w:val="24"/>
        </w:rPr>
      </w:pPr>
    </w:p>
    <w:p w14:paraId="4DB63BA3" w14:textId="77777777" w:rsidR="0038288B" w:rsidRPr="00321F6B" w:rsidRDefault="0038288B" w:rsidP="00321F6B">
      <w:pPr>
        <w:spacing w:after="0" w:line="240" w:lineRule="auto"/>
        <w:rPr>
          <w:rFonts w:ascii="Times New Roman" w:hAnsi="Times New Roman" w:cs="Times New Roman"/>
          <w:sz w:val="24"/>
          <w:szCs w:val="24"/>
        </w:rPr>
      </w:pPr>
    </w:p>
    <w:p w14:paraId="153B1C77" w14:textId="77777777" w:rsidR="0038288B" w:rsidRPr="00321F6B" w:rsidRDefault="0038288B" w:rsidP="00321F6B">
      <w:pPr>
        <w:spacing w:after="0" w:line="240" w:lineRule="auto"/>
        <w:rPr>
          <w:rFonts w:ascii="Times New Roman" w:hAnsi="Times New Roman" w:cs="Times New Roman"/>
          <w:sz w:val="24"/>
          <w:szCs w:val="24"/>
        </w:rPr>
      </w:pPr>
    </w:p>
    <w:p w14:paraId="32F6F93C" w14:textId="77777777" w:rsidR="0038288B" w:rsidRPr="00AF6D93" w:rsidRDefault="0038288B" w:rsidP="00321F6B">
      <w:pPr>
        <w:spacing w:after="0" w:line="240" w:lineRule="auto"/>
        <w:rPr>
          <w:rFonts w:ascii="Times New Roman" w:hAnsi="Times New Roman" w:cs="Times New Roman"/>
          <w:sz w:val="20"/>
          <w:szCs w:val="20"/>
        </w:rPr>
      </w:pPr>
    </w:p>
    <w:p w14:paraId="3C7062B2" w14:textId="2EB59E6F" w:rsidR="00366D47" w:rsidRPr="00321F6B" w:rsidRDefault="0038288B" w:rsidP="00321F6B">
      <w:pPr>
        <w:spacing w:after="0" w:line="240" w:lineRule="auto"/>
        <w:rPr>
          <w:rFonts w:ascii="Times New Roman" w:hAnsi="Times New Roman" w:cs="Times New Roman"/>
          <w:b/>
          <w:sz w:val="24"/>
          <w:szCs w:val="24"/>
        </w:rPr>
      </w:pPr>
      <w:r w:rsidRPr="00AF6D93">
        <w:rPr>
          <w:rFonts w:ascii="Times New Roman" w:hAnsi="Times New Roman" w:cs="Times New Roman"/>
          <w:sz w:val="20"/>
          <w:szCs w:val="20"/>
        </w:rPr>
        <w:t xml:space="preserve">Płatne: </w:t>
      </w:r>
      <w:r w:rsidR="00AF6D93" w:rsidRPr="00AF6D93">
        <w:rPr>
          <w:rFonts w:ascii="Times New Roman" w:hAnsi="Times New Roman" w:cs="Times New Roman"/>
          <w:sz w:val="20"/>
          <w:szCs w:val="20"/>
        </w:rPr>
        <w:t>budowa gminnego ogólnodostępnego kompleksu terenowych urządzeń sportowych w Jaworzynie Śląskiej (BGK+MS)  (………………….zł)</w:t>
      </w:r>
      <w:r w:rsidR="00611112" w:rsidRPr="00321F6B">
        <w:rPr>
          <w:rFonts w:ascii="Times New Roman" w:hAnsi="Times New Roman" w:cs="Times New Roman"/>
          <w:sz w:val="24"/>
          <w:szCs w:val="24"/>
        </w:rPr>
        <w:br w:type="page"/>
      </w:r>
      <w:r w:rsidR="00366D47" w:rsidRPr="00321F6B">
        <w:rPr>
          <w:rFonts w:ascii="Times New Roman" w:hAnsi="Times New Roman" w:cs="Times New Roman"/>
          <w:b/>
          <w:sz w:val="24"/>
          <w:szCs w:val="24"/>
        </w:rPr>
        <w:lastRenderedPageBreak/>
        <w:t>Przetwarzanie danych.</w:t>
      </w:r>
    </w:p>
    <w:p w14:paraId="3E870993" w14:textId="33EFBC7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Wolności 9, 58 -140 Jaworzyna Śląska. Dotyczy to również informacji o zawarciu i wykonywaniu Umowy o roboty budowlane.   </w:t>
      </w:r>
    </w:p>
    <w:p w14:paraId="5D872E1B" w14:textId="33229DA7"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6B5EC26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321F6B" w:rsidRDefault="00280F9D" w:rsidP="00AD485E">
      <w:pPr>
        <w:pStyle w:val="Akapitzlist"/>
        <w:autoSpaceDE w:val="0"/>
        <w:autoSpaceDN w:val="0"/>
        <w:adjustRightInd w:val="0"/>
        <w:spacing w:after="0" w:line="240" w:lineRule="auto"/>
        <w:ind w:left="360"/>
        <w:jc w:val="both"/>
        <w:rPr>
          <w:rFonts w:ascii="Times New Roman" w:hAnsi="Times New Roman" w:cs="Times New Roman"/>
          <w:sz w:val="24"/>
          <w:szCs w:val="24"/>
        </w:rPr>
      </w:pPr>
    </w:p>
    <w:sectPr w:rsidR="00280F9D" w:rsidRPr="00321F6B" w:rsidSect="003F0A33">
      <w:footerReference w:type="default" r:id="rId9"/>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3893" w14:textId="77777777" w:rsidR="00546E6E" w:rsidRDefault="00546E6E">
      <w:pPr>
        <w:spacing w:after="0" w:line="240" w:lineRule="auto"/>
      </w:pPr>
      <w:r>
        <w:separator/>
      </w:r>
    </w:p>
  </w:endnote>
  <w:endnote w:type="continuationSeparator" w:id="0">
    <w:p w14:paraId="123BC3A3" w14:textId="77777777" w:rsidR="00546E6E" w:rsidRDefault="0054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48409A">
          <w:rPr>
            <w:noProof/>
          </w:rPr>
          <w:t>16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B4F2" w14:textId="77777777" w:rsidR="00546E6E" w:rsidRDefault="00546E6E">
      <w:pPr>
        <w:spacing w:after="0" w:line="240" w:lineRule="auto"/>
      </w:pPr>
      <w:r>
        <w:separator/>
      </w:r>
    </w:p>
  </w:footnote>
  <w:footnote w:type="continuationSeparator" w:id="0">
    <w:p w14:paraId="51D95011" w14:textId="77777777" w:rsidR="00546E6E" w:rsidRDefault="00546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352306"/>
    <w:multiLevelType w:val="hybridMultilevel"/>
    <w:tmpl w:val="DFFC6B06"/>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E6F64"/>
    <w:multiLevelType w:val="hybridMultilevel"/>
    <w:tmpl w:val="0CEAF226"/>
    <w:lvl w:ilvl="0" w:tplc="5F9435FA">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9"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14219A"/>
    <w:multiLevelType w:val="hybridMultilevel"/>
    <w:tmpl w:val="842E719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577CC8"/>
    <w:multiLevelType w:val="hybridMultilevel"/>
    <w:tmpl w:val="70A86AE2"/>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6"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3"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99B"/>
    <w:multiLevelType w:val="hybridMultilevel"/>
    <w:tmpl w:val="15BAE3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450675"/>
    <w:multiLevelType w:val="hybridMultilevel"/>
    <w:tmpl w:val="CFFA63A4"/>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643867"/>
    <w:multiLevelType w:val="hybridMultilevel"/>
    <w:tmpl w:val="2A0443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8"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23072D"/>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1"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3"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2"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943B7C"/>
    <w:multiLevelType w:val="hybridMultilevel"/>
    <w:tmpl w:val="ADC84B7A"/>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56170"/>
    <w:multiLevelType w:val="hybridMultilevel"/>
    <w:tmpl w:val="AFB66CB8"/>
    <w:lvl w:ilvl="0" w:tplc="0890C9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9"/>
  </w:num>
  <w:num w:numId="3">
    <w:abstractNumId w:val="38"/>
  </w:num>
  <w:num w:numId="4">
    <w:abstractNumId w:val="49"/>
  </w:num>
  <w:num w:numId="5">
    <w:abstractNumId w:val="1"/>
  </w:num>
  <w:num w:numId="6">
    <w:abstractNumId w:val="5"/>
  </w:num>
  <w:num w:numId="7">
    <w:abstractNumId w:val="4"/>
  </w:num>
  <w:num w:numId="8">
    <w:abstractNumId w:val="35"/>
  </w:num>
  <w:num w:numId="9">
    <w:abstractNumId w:val="0"/>
  </w:num>
  <w:num w:numId="10">
    <w:abstractNumId w:val="29"/>
  </w:num>
  <w:num w:numId="11">
    <w:abstractNumId w:val="21"/>
  </w:num>
  <w:num w:numId="12">
    <w:abstractNumId w:val="50"/>
  </w:num>
  <w:num w:numId="13">
    <w:abstractNumId w:val="37"/>
  </w:num>
  <w:num w:numId="14">
    <w:abstractNumId w:val="22"/>
  </w:num>
  <w:num w:numId="15">
    <w:abstractNumId w:val="16"/>
  </w:num>
  <w:num w:numId="16">
    <w:abstractNumId w:val="12"/>
  </w:num>
  <w:num w:numId="17">
    <w:abstractNumId w:val="41"/>
  </w:num>
  <w:num w:numId="18">
    <w:abstractNumId w:val="13"/>
  </w:num>
  <w:num w:numId="19">
    <w:abstractNumId w:val="52"/>
  </w:num>
  <w:num w:numId="20">
    <w:abstractNumId w:val="27"/>
  </w:num>
  <w:num w:numId="21">
    <w:abstractNumId w:val="55"/>
  </w:num>
  <w:num w:numId="22">
    <w:abstractNumId w:val="53"/>
  </w:num>
  <w:num w:numId="23">
    <w:abstractNumId w:val="6"/>
  </w:num>
  <w:num w:numId="24">
    <w:abstractNumId w:val="54"/>
  </w:num>
  <w:num w:numId="25">
    <w:abstractNumId w:val="30"/>
  </w:num>
  <w:num w:numId="26">
    <w:abstractNumId w:val="47"/>
  </w:num>
  <w:num w:numId="27">
    <w:abstractNumId w:val="36"/>
  </w:num>
  <w:num w:numId="28">
    <w:abstractNumId w:val="20"/>
  </w:num>
  <w:num w:numId="29">
    <w:abstractNumId w:val="56"/>
  </w:num>
  <w:num w:numId="30">
    <w:abstractNumId w:val="48"/>
  </w:num>
  <w:num w:numId="31">
    <w:abstractNumId w:val="42"/>
  </w:num>
  <w:num w:numId="32">
    <w:abstractNumId w:val="40"/>
  </w:num>
  <w:num w:numId="33">
    <w:abstractNumId w:val="18"/>
  </w:num>
  <w:num w:numId="34">
    <w:abstractNumId w:val="31"/>
  </w:num>
  <w:num w:numId="35">
    <w:abstractNumId w:val="2"/>
  </w:num>
  <w:num w:numId="36">
    <w:abstractNumId w:val="17"/>
  </w:num>
  <w:num w:numId="37">
    <w:abstractNumId w:val="45"/>
  </w:num>
  <w:num w:numId="38">
    <w:abstractNumId w:val="34"/>
  </w:num>
  <w:num w:numId="39">
    <w:abstractNumId w:val="46"/>
  </w:num>
  <w:num w:numId="40">
    <w:abstractNumId w:val="28"/>
  </w:num>
  <w:num w:numId="41">
    <w:abstractNumId w:val="23"/>
  </w:num>
  <w:num w:numId="42">
    <w:abstractNumId w:val="44"/>
  </w:num>
  <w:num w:numId="43">
    <w:abstractNumId w:val="33"/>
  </w:num>
  <w:num w:numId="44">
    <w:abstractNumId w:val="9"/>
  </w:num>
  <w:num w:numId="45">
    <w:abstractNumId w:val="51"/>
  </w:num>
  <w:num w:numId="46">
    <w:abstractNumId w:val="32"/>
  </w:num>
  <w:num w:numId="47">
    <w:abstractNumId w:val="8"/>
  </w:num>
  <w:num w:numId="48">
    <w:abstractNumId w:val="15"/>
  </w:num>
  <w:num w:numId="49">
    <w:abstractNumId w:val="19"/>
  </w:num>
  <w:num w:numId="50">
    <w:abstractNumId w:val="3"/>
  </w:num>
  <w:num w:numId="51">
    <w:abstractNumId w:val="10"/>
  </w:num>
  <w:num w:numId="52">
    <w:abstractNumId w:val="25"/>
  </w:num>
  <w:num w:numId="53">
    <w:abstractNumId w:val="43"/>
  </w:num>
  <w:num w:numId="54">
    <w:abstractNumId w:val="24"/>
  </w:num>
  <w:num w:numId="55">
    <w:abstractNumId w:val="11"/>
  </w:num>
  <w:num w:numId="56">
    <w:abstractNumId w:val="26"/>
  </w:num>
  <w:num w:numId="57">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6BF8"/>
    <w:rsid w:val="000170B9"/>
    <w:rsid w:val="00024865"/>
    <w:rsid w:val="0003770A"/>
    <w:rsid w:val="00042695"/>
    <w:rsid w:val="00045C31"/>
    <w:rsid w:val="0006246B"/>
    <w:rsid w:val="000660A5"/>
    <w:rsid w:val="00074273"/>
    <w:rsid w:val="00074596"/>
    <w:rsid w:val="0007686A"/>
    <w:rsid w:val="00082697"/>
    <w:rsid w:val="000861AF"/>
    <w:rsid w:val="000A5A47"/>
    <w:rsid w:val="000A7070"/>
    <w:rsid w:val="000C3C1E"/>
    <w:rsid w:val="000C61BF"/>
    <w:rsid w:val="000C6E41"/>
    <w:rsid w:val="000E257B"/>
    <w:rsid w:val="000E3E9A"/>
    <w:rsid w:val="000E406A"/>
    <w:rsid w:val="000F4BEE"/>
    <w:rsid w:val="00102CEA"/>
    <w:rsid w:val="0011049D"/>
    <w:rsid w:val="0011370F"/>
    <w:rsid w:val="00113D21"/>
    <w:rsid w:val="00116B3A"/>
    <w:rsid w:val="00122C9E"/>
    <w:rsid w:val="001232A0"/>
    <w:rsid w:val="00151E6F"/>
    <w:rsid w:val="00152D76"/>
    <w:rsid w:val="00174142"/>
    <w:rsid w:val="00174600"/>
    <w:rsid w:val="001760EE"/>
    <w:rsid w:val="001904A4"/>
    <w:rsid w:val="001970B4"/>
    <w:rsid w:val="001A15A9"/>
    <w:rsid w:val="001A2991"/>
    <w:rsid w:val="001A5517"/>
    <w:rsid w:val="001B4175"/>
    <w:rsid w:val="001D1C62"/>
    <w:rsid w:val="001D24A6"/>
    <w:rsid w:val="001D6114"/>
    <w:rsid w:val="001D6F62"/>
    <w:rsid w:val="001E6584"/>
    <w:rsid w:val="00202D7C"/>
    <w:rsid w:val="002039BC"/>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0A2"/>
    <w:rsid w:val="002B225B"/>
    <w:rsid w:val="002C16E8"/>
    <w:rsid w:val="002C207F"/>
    <w:rsid w:val="002D581D"/>
    <w:rsid w:val="002E25A6"/>
    <w:rsid w:val="002E4F0B"/>
    <w:rsid w:val="002F6C90"/>
    <w:rsid w:val="003057E8"/>
    <w:rsid w:val="003062DA"/>
    <w:rsid w:val="003077A8"/>
    <w:rsid w:val="00320701"/>
    <w:rsid w:val="00321F6B"/>
    <w:rsid w:val="00323906"/>
    <w:rsid w:val="00323A9A"/>
    <w:rsid w:val="00331EB3"/>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E095F"/>
    <w:rsid w:val="003F0A33"/>
    <w:rsid w:val="003F7350"/>
    <w:rsid w:val="00403C07"/>
    <w:rsid w:val="004054CE"/>
    <w:rsid w:val="00405DAA"/>
    <w:rsid w:val="00415514"/>
    <w:rsid w:val="0041579D"/>
    <w:rsid w:val="004175BC"/>
    <w:rsid w:val="00423DFD"/>
    <w:rsid w:val="004353DC"/>
    <w:rsid w:val="00451565"/>
    <w:rsid w:val="00456055"/>
    <w:rsid w:val="00460E92"/>
    <w:rsid w:val="004622C4"/>
    <w:rsid w:val="00462EDB"/>
    <w:rsid w:val="0048409A"/>
    <w:rsid w:val="004843D4"/>
    <w:rsid w:val="004939C6"/>
    <w:rsid w:val="004A0D89"/>
    <w:rsid w:val="004A2BF0"/>
    <w:rsid w:val="004A5155"/>
    <w:rsid w:val="004B06C0"/>
    <w:rsid w:val="004B1298"/>
    <w:rsid w:val="004C5274"/>
    <w:rsid w:val="004C57D9"/>
    <w:rsid w:val="004C654D"/>
    <w:rsid w:val="004C69F4"/>
    <w:rsid w:val="004D037B"/>
    <w:rsid w:val="004D1AA8"/>
    <w:rsid w:val="004D3E26"/>
    <w:rsid w:val="004E2B43"/>
    <w:rsid w:val="004F4095"/>
    <w:rsid w:val="004F40DB"/>
    <w:rsid w:val="004F41A3"/>
    <w:rsid w:val="00505297"/>
    <w:rsid w:val="0050615F"/>
    <w:rsid w:val="00506270"/>
    <w:rsid w:val="00506829"/>
    <w:rsid w:val="005156B3"/>
    <w:rsid w:val="00524100"/>
    <w:rsid w:val="00525F05"/>
    <w:rsid w:val="00546E6E"/>
    <w:rsid w:val="005651E6"/>
    <w:rsid w:val="0056613C"/>
    <w:rsid w:val="00571637"/>
    <w:rsid w:val="00571886"/>
    <w:rsid w:val="0057680D"/>
    <w:rsid w:val="0058447F"/>
    <w:rsid w:val="005940F7"/>
    <w:rsid w:val="005A2BCE"/>
    <w:rsid w:val="005A366A"/>
    <w:rsid w:val="005B2C75"/>
    <w:rsid w:val="005B3E1C"/>
    <w:rsid w:val="005D6A12"/>
    <w:rsid w:val="005D7E9B"/>
    <w:rsid w:val="005F2784"/>
    <w:rsid w:val="00600C7E"/>
    <w:rsid w:val="00601764"/>
    <w:rsid w:val="006028E2"/>
    <w:rsid w:val="00611112"/>
    <w:rsid w:val="00613377"/>
    <w:rsid w:val="00613672"/>
    <w:rsid w:val="00621DD4"/>
    <w:rsid w:val="00624EF5"/>
    <w:rsid w:val="006342FD"/>
    <w:rsid w:val="00640C5C"/>
    <w:rsid w:val="006422E2"/>
    <w:rsid w:val="006561A0"/>
    <w:rsid w:val="006579D6"/>
    <w:rsid w:val="00660B62"/>
    <w:rsid w:val="006652BC"/>
    <w:rsid w:val="00670C4A"/>
    <w:rsid w:val="00674478"/>
    <w:rsid w:val="00692A0A"/>
    <w:rsid w:val="006935EC"/>
    <w:rsid w:val="00694FF9"/>
    <w:rsid w:val="006953EA"/>
    <w:rsid w:val="006A3D81"/>
    <w:rsid w:val="006C15FA"/>
    <w:rsid w:val="006C6FCD"/>
    <w:rsid w:val="006C7FCC"/>
    <w:rsid w:val="006D107C"/>
    <w:rsid w:val="006D3704"/>
    <w:rsid w:val="006D646F"/>
    <w:rsid w:val="006E3957"/>
    <w:rsid w:val="006F2165"/>
    <w:rsid w:val="006F3EF3"/>
    <w:rsid w:val="006F4D5B"/>
    <w:rsid w:val="006F7844"/>
    <w:rsid w:val="007059A4"/>
    <w:rsid w:val="0071686F"/>
    <w:rsid w:val="00720B90"/>
    <w:rsid w:val="007213A9"/>
    <w:rsid w:val="00724A8F"/>
    <w:rsid w:val="00730871"/>
    <w:rsid w:val="007349B0"/>
    <w:rsid w:val="00741F71"/>
    <w:rsid w:val="00743534"/>
    <w:rsid w:val="00763078"/>
    <w:rsid w:val="00766FFD"/>
    <w:rsid w:val="00785F47"/>
    <w:rsid w:val="007A2D22"/>
    <w:rsid w:val="007A793E"/>
    <w:rsid w:val="007C2DD6"/>
    <w:rsid w:val="007E3F83"/>
    <w:rsid w:val="007E4D9B"/>
    <w:rsid w:val="007E5207"/>
    <w:rsid w:val="007E5DF2"/>
    <w:rsid w:val="007E77D7"/>
    <w:rsid w:val="007F47DD"/>
    <w:rsid w:val="007F7D05"/>
    <w:rsid w:val="008027ED"/>
    <w:rsid w:val="008135CF"/>
    <w:rsid w:val="008178A1"/>
    <w:rsid w:val="00833F33"/>
    <w:rsid w:val="00836A92"/>
    <w:rsid w:val="00836E65"/>
    <w:rsid w:val="0084199B"/>
    <w:rsid w:val="00841A80"/>
    <w:rsid w:val="00852CA0"/>
    <w:rsid w:val="00854A07"/>
    <w:rsid w:val="00857376"/>
    <w:rsid w:val="0086315B"/>
    <w:rsid w:val="00863834"/>
    <w:rsid w:val="00871338"/>
    <w:rsid w:val="00875A0F"/>
    <w:rsid w:val="00883B6D"/>
    <w:rsid w:val="008A476F"/>
    <w:rsid w:val="008B1BC5"/>
    <w:rsid w:val="008D7AAD"/>
    <w:rsid w:val="008E03CD"/>
    <w:rsid w:val="008F5874"/>
    <w:rsid w:val="0090354E"/>
    <w:rsid w:val="009035BD"/>
    <w:rsid w:val="0090695A"/>
    <w:rsid w:val="009203AC"/>
    <w:rsid w:val="009257D9"/>
    <w:rsid w:val="00925810"/>
    <w:rsid w:val="00932DFD"/>
    <w:rsid w:val="009340E6"/>
    <w:rsid w:val="00941AB7"/>
    <w:rsid w:val="0095058F"/>
    <w:rsid w:val="00976CC0"/>
    <w:rsid w:val="009844A7"/>
    <w:rsid w:val="00993B2F"/>
    <w:rsid w:val="009A0ABD"/>
    <w:rsid w:val="009A1CD9"/>
    <w:rsid w:val="009A2932"/>
    <w:rsid w:val="009C0BD4"/>
    <w:rsid w:val="009C406D"/>
    <w:rsid w:val="009C52BD"/>
    <w:rsid w:val="009C7E5D"/>
    <w:rsid w:val="009D0A75"/>
    <w:rsid w:val="009E1500"/>
    <w:rsid w:val="009E36F5"/>
    <w:rsid w:val="009F08F8"/>
    <w:rsid w:val="009F1B08"/>
    <w:rsid w:val="009F6672"/>
    <w:rsid w:val="00A02DC6"/>
    <w:rsid w:val="00A1421C"/>
    <w:rsid w:val="00A15D5C"/>
    <w:rsid w:val="00A33336"/>
    <w:rsid w:val="00A46F45"/>
    <w:rsid w:val="00A61DB5"/>
    <w:rsid w:val="00A62129"/>
    <w:rsid w:val="00A7111A"/>
    <w:rsid w:val="00A716CC"/>
    <w:rsid w:val="00A71858"/>
    <w:rsid w:val="00A74041"/>
    <w:rsid w:val="00A754D4"/>
    <w:rsid w:val="00A804D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AF645B"/>
    <w:rsid w:val="00AF6D93"/>
    <w:rsid w:val="00B0118D"/>
    <w:rsid w:val="00B05B3A"/>
    <w:rsid w:val="00B078E4"/>
    <w:rsid w:val="00B20B1D"/>
    <w:rsid w:val="00B4697A"/>
    <w:rsid w:val="00B521EC"/>
    <w:rsid w:val="00B55679"/>
    <w:rsid w:val="00B62903"/>
    <w:rsid w:val="00B65703"/>
    <w:rsid w:val="00B71612"/>
    <w:rsid w:val="00B8268D"/>
    <w:rsid w:val="00B960DC"/>
    <w:rsid w:val="00BA0636"/>
    <w:rsid w:val="00BA473F"/>
    <w:rsid w:val="00BA5210"/>
    <w:rsid w:val="00BA5A8C"/>
    <w:rsid w:val="00BB1DB4"/>
    <w:rsid w:val="00BB5206"/>
    <w:rsid w:val="00BC25B1"/>
    <w:rsid w:val="00BD7CFA"/>
    <w:rsid w:val="00BF130C"/>
    <w:rsid w:val="00BF289C"/>
    <w:rsid w:val="00BF5ECA"/>
    <w:rsid w:val="00C06BA9"/>
    <w:rsid w:val="00C10F6A"/>
    <w:rsid w:val="00C14B72"/>
    <w:rsid w:val="00C15340"/>
    <w:rsid w:val="00C169F2"/>
    <w:rsid w:val="00C20624"/>
    <w:rsid w:val="00C22067"/>
    <w:rsid w:val="00C22ACC"/>
    <w:rsid w:val="00C25149"/>
    <w:rsid w:val="00C255C1"/>
    <w:rsid w:val="00C30BA0"/>
    <w:rsid w:val="00C41E57"/>
    <w:rsid w:val="00C44A65"/>
    <w:rsid w:val="00C45F7F"/>
    <w:rsid w:val="00C51EF2"/>
    <w:rsid w:val="00C53FFC"/>
    <w:rsid w:val="00C554D2"/>
    <w:rsid w:val="00C57E59"/>
    <w:rsid w:val="00C61F88"/>
    <w:rsid w:val="00C7004F"/>
    <w:rsid w:val="00C74FD3"/>
    <w:rsid w:val="00C75168"/>
    <w:rsid w:val="00C823DD"/>
    <w:rsid w:val="00C844F3"/>
    <w:rsid w:val="00C86282"/>
    <w:rsid w:val="00CA45F3"/>
    <w:rsid w:val="00CA4AD2"/>
    <w:rsid w:val="00CA678E"/>
    <w:rsid w:val="00CB4ECB"/>
    <w:rsid w:val="00CB5339"/>
    <w:rsid w:val="00CC3150"/>
    <w:rsid w:val="00CC32AA"/>
    <w:rsid w:val="00CD097E"/>
    <w:rsid w:val="00CD2B00"/>
    <w:rsid w:val="00CD4400"/>
    <w:rsid w:val="00CD7222"/>
    <w:rsid w:val="00CE281B"/>
    <w:rsid w:val="00CE559F"/>
    <w:rsid w:val="00CE6E83"/>
    <w:rsid w:val="00D02A7D"/>
    <w:rsid w:val="00D058D3"/>
    <w:rsid w:val="00D11B75"/>
    <w:rsid w:val="00D14CB8"/>
    <w:rsid w:val="00D34B35"/>
    <w:rsid w:val="00D4542A"/>
    <w:rsid w:val="00D505D1"/>
    <w:rsid w:val="00D506E6"/>
    <w:rsid w:val="00D5155F"/>
    <w:rsid w:val="00D564C0"/>
    <w:rsid w:val="00D653C8"/>
    <w:rsid w:val="00D705B9"/>
    <w:rsid w:val="00D807E2"/>
    <w:rsid w:val="00D9093F"/>
    <w:rsid w:val="00D95648"/>
    <w:rsid w:val="00DA2E54"/>
    <w:rsid w:val="00DB424C"/>
    <w:rsid w:val="00DD0F4C"/>
    <w:rsid w:val="00DD2553"/>
    <w:rsid w:val="00DD3016"/>
    <w:rsid w:val="00DE7BD1"/>
    <w:rsid w:val="00DF2FDD"/>
    <w:rsid w:val="00DF5857"/>
    <w:rsid w:val="00DF7FF7"/>
    <w:rsid w:val="00E061B2"/>
    <w:rsid w:val="00E17D3A"/>
    <w:rsid w:val="00E279CE"/>
    <w:rsid w:val="00E3020E"/>
    <w:rsid w:val="00E3063A"/>
    <w:rsid w:val="00E31330"/>
    <w:rsid w:val="00E34807"/>
    <w:rsid w:val="00E42465"/>
    <w:rsid w:val="00E42F68"/>
    <w:rsid w:val="00E5567E"/>
    <w:rsid w:val="00E55DAB"/>
    <w:rsid w:val="00E57672"/>
    <w:rsid w:val="00E711C2"/>
    <w:rsid w:val="00E738CE"/>
    <w:rsid w:val="00E80291"/>
    <w:rsid w:val="00E85D1E"/>
    <w:rsid w:val="00E867E4"/>
    <w:rsid w:val="00E934A3"/>
    <w:rsid w:val="00EA3B40"/>
    <w:rsid w:val="00EA3C4D"/>
    <w:rsid w:val="00EA5FE8"/>
    <w:rsid w:val="00EB75B0"/>
    <w:rsid w:val="00EC7B0E"/>
    <w:rsid w:val="00ED6BBF"/>
    <w:rsid w:val="00EE416E"/>
    <w:rsid w:val="00EE7B8A"/>
    <w:rsid w:val="00EF34F8"/>
    <w:rsid w:val="00F16E51"/>
    <w:rsid w:val="00F17ADD"/>
    <w:rsid w:val="00F20B9D"/>
    <w:rsid w:val="00F24F00"/>
    <w:rsid w:val="00F26487"/>
    <w:rsid w:val="00F31583"/>
    <w:rsid w:val="00F318E6"/>
    <w:rsid w:val="00F55151"/>
    <w:rsid w:val="00F70B0D"/>
    <w:rsid w:val="00F73EAC"/>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32F7-5EF0-45D7-98E9-8F92C6BB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13699</Words>
  <Characters>82198</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21</cp:revision>
  <cp:lastPrinted>2021-11-20T08:27:00Z</cp:lastPrinted>
  <dcterms:created xsi:type="dcterms:W3CDTF">2021-11-21T19:59:00Z</dcterms:created>
  <dcterms:modified xsi:type="dcterms:W3CDTF">2022-01-24T07:13:00Z</dcterms:modified>
</cp:coreProperties>
</file>