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637D" w14:textId="3238BC0B" w:rsidR="00E8599B" w:rsidRPr="00464887" w:rsidRDefault="00E8599B" w:rsidP="00211C85">
      <w:pPr>
        <w:spacing w:after="0" w:line="240" w:lineRule="auto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46658032" w14:textId="77777777" w:rsidR="00E8599B" w:rsidRPr="00464887" w:rsidRDefault="00E8599B" w:rsidP="00CA69CA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206CC0EC" w14:textId="0FCDBA7C" w:rsidR="00CA69CA" w:rsidRDefault="00CA69CA" w:rsidP="00E8599B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464887">
        <w:rPr>
          <w:rFonts w:ascii="Times New Roman" w:eastAsia="Times New Roman" w:hAnsi="Times New Roman"/>
          <w:spacing w:val="2"/>
          <w:sz w:val="24"/>
          <w:lang w:eastAsia="pl-PL"/>
        </w:rPr>
        <w:t>INFORMACJA O WYBORZE  OFERTY    ZP.271</w:t>
      </w:r>
      <w:r w:rsidR="00B35E3B" w:rsidRPr="00464887">
        <w:rPr>
          <w:rFonts w:ascii="Times New Roman" w:eastAsia="Times New Roman" w:hAnsi="Times New Roman"/>
          <w:spacing w:val="2"/>
          <w:sz w:val="24"/>
          <w:lang w:eastAsia="pl-PL"/>
        </w:rPr>
        <w:t>.</w:t>
      </w:r>
      <w:r w:rsidR="00470DBD">
        <w:rPr>
          <w:rFonts w:ascii="Times New Roman" w:eastAsia="Times New Roman" w:hAnsi="Times New Roman"/>
          <w:spacing w:val="2"/>
          <w:sz w:val="24"/>
          <w:lang w:eastAsia="pl-PL"/>
        </w:rPr>
        <w:t>96</w:t>
      </w:r>
      <w:r w:rsidR="004916BD">
        <w:rPr>
          <w:rFonts w:ascii="Times New Roman" w:eastAsia="Times New Roman" w:hAnsi="Times New Roman"/>
          <w:spacing w:val="2"/>
          <w:sz w:val="24"/>
          <w:lang w:eastAsia="pl-PL"/>
        </w:rPr>
        <w:t>.2023</w:t>
      </w:r>
    </w:p>
    <w:p w14:paraId="0CC10936" w14:textId="77777777" w:rsidR="00470DBD" w:rsidRPr="00464887" w:rsidRDefault="00470DBD" w:rsidP="00E8599B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1EC1C88E" w14:textId="77777777" w:rsidR="00E8599B" w:rsidRPr="00E8599B" w:rsidRDefault="00E8599B" w:rsidP="00E8599B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4434CE91" w14:textId="4E96A8E4" w:rsidR="00470DBD" w:rsidRDefault="00CA69CA" w:rsidP="00470DBD">
      <w:p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092436">
        <w:rPr>
          <w:rFonts w:ascii="Times New Roman" w:hAnsi="Times New Roman"/>
          <w:b w:val="0"/>
          <w:bCs/>
          <w:sz w:val="22"/>
          <w:szCs w:val="22"/>
        </w:rPr>
        <w:t>Działając na podstawie art. 253 ust. 1 pkt 1  ustawy z dnia 11 września 2019 r. – Prawo zamówień publicznych (</w:t>
      </w:r>
      <w:proofErr w:type="spellStart"/>
      <w:r w:rsidR="00211C85">
        <w:rPr>
          <w:rFonts w:ascii="Times New Roman" w:hAnsi="Times New Roman"/>
          <w:b w:val="0"/>
          <w:bCs/>
          <w:sz w:val="22"/>
          <w:szCs w:val="22"/>
        </w:rPr>
        <w:t>t.j</w:t>
      </w:r>
      <w:proofErr w:type="spellEnd"/>
      <w:r w:rsidR="00211C85">
        <w:rPr>
          <w:rFonts w:ascii="Times New Roman" w:hAnsi="Times New Roman"/>
          <w:b w:val="0"/>
          <w:bCs/>
          <w:sz w:val="22"/>
          <w:szCs w:val="22"/>
        </w:rPr>
        <w:t xml:space="preserve">. </w:t>
      </w:r>
      <w:r w:rsidRPr="00092436">
        <w:rPr>
          <w:rFonts w:ascii="Times New Roman" w:hAnsi="Times New Roman"/>
          <w:b w:val="0"/>
          <w:bCs/>
          <w:sz w:val="22"/>
          <w:szCs w:val="22"/>
        </w:rPr>
        <w:t xml:space="preserve">Dz. U. </w:t>
      </w:r>
      <w:r w:rsidR="00211C85">
        <w:rPr>
          <w:rFonts w:ascii="Times New Roman" w:hAnsi="Times New Roman"/>
          <w:b w:val="0"/>
          <w:bCs/>
          <w:sz w:val="22"/>
          <w:szCs w:val="22"/>
        </w:rPr>
        <w:t xml:space="preserve">z </w:t>
      </w:r>
      <w:r w:rsidRPr="00092436">
        <w:rPr>
          <w:rFonts w:ascii="Times New Roman" w:hAnsi="Times New Roman"/>
          <w:b w:val="0"/>
          <w:bCs/>
          <w:sz w:val="22"/>
          <w:szCs w:val="22"/>
        </w:rPr>
        <w:t xml:space="preserve"> 202</w:t>
      </w:r>
      <w:r w:rsidR="00211C85">
        <w:rPr>
          <w:rFonts w:ascii="Times New Roman" w:hAnsi="Times New Roman"/>
          <w:b w:val="0"/>
          <w:bCs/>
          <w:sz w:val="22"/>
          <w:szCs w:val="22"/>
        </w:rPr>
        <w:t>3</w:t>
      </w:r>
      <w:r w:rsidRPr="00092436">
        <w:rPr>
          <w:rFonts w:ascii="Times New Roman" w:hAnsi="Times New Roman"/>
          <w:b w:val="0"/>
          <w:bCs/>
          <w:sz w:val="22"/>
          <w:szCs w:val="22"/>
        </w:rPr>
        <w:t xml:space="preserve"> poz. </w:t>
      </w:r>
      <w:r w:rsidR="00211C85">
        <w:rPr>
          <w:rFonts w:ascii="Times New Roman" w:hAnsi="Times New Roman"/>
          <w:b w:val="0"/>
          <w:bCs/>
          <w:sz w:val="22"/>
          <w:szCs w:val="22"/>
        </w:rPr>
        <w:t>1605</w:t>
      </w:r>
      <w:r w:rsidRPr="00092436">
        <w:rPr>
          <w:rFonts w:ascii="Times New Roman" w:hAnsi="Times New Roman"/>
          <w:b w:val="0"/>
          <w:bCs/>
          <w:sz w:val="22"/>
          <w:szCs w:val="22"/>
        </w:rPr>
        <w:t xml:space="preserve">  ) – dalej: ustawa </w:t>
      </w:r>
      <w:proofErr w:type="spellStart"/>
      <w:r w:rsidRPr="00092436">
        <w:rPr>
          <w:rFonts w:ascii="Times New Roman" w:hAnsi="Times New Roman"/>
          <w:b w:val="0"/>
          <w:bCs/>
          <w:sz w:val="22"/>
          <w:szCs w:val="22"/>
        </w:rPr>
        <w:t>Pzp</w:t>
      </w:r>
      <w:proofErr w:type="spellEnd"/>
      <w:r w:rsidRPr="00092436">
        <w:rPr>
          <w:rFonts w:ascii="Times New Roman" w:hAnsi="Times New Roman"/>
          <w:sz w:val="22"/>
          <w:szCs w:val="22"/>
        </w:rPr>
        <w:t xml:space="preserve">, </w:t>
      </w:r>
      <w:r w:rsidRPr="00092436">
        <w:rPr>
          <w:rFonts w:ascii="Times New Roman" w:hAnsi="Times New Roman"/>
          <w:b w:val="0"/>
          <w:sz w:val="22"/>
          <w:szCs w:val="22"/>
        </w:rPr>
        <w:t xml:space="preserve"> Zamawiający informuje, </w:t>
      </w:r>
      <w:r w:rsidR="009C49EE" w:rsidRPr="00092436">
        <w:rPr>
          <w:rFonts w:ascii="Times New Roman" w:hAnsi="Times New Roman"/>
          <w:b w:val="0"/>
          <w:sz w:val="22"/>
          <w:szCs w:val="22"/>
        </w:rPr>
        <w:t xml:space="preserve"> </w:t>
      </w:r>
      <w:r w:rsidRPr="00092436">
        <w:rPr>
          <w:rFonts w:ascii="Times New Roman" w:hAnsi="Times New Roman"/>
          <w:b w:val="0"/>
          <w:sz w:val="22"/>
          <w:szCs w:val="22"/>
        </w:rPr>
        <w:t xml:space="preserve">że w postępowaniu o udzielenie zamówienia publicznego </w:t>
      </w:r>
      <w:proofErr w:type="spellStart"/>
      <w:r w:rsidRPr="00092436">
        <w:rPr>
          <w:rFonts w:ascii="Times New Roman" w:hAnsi="Times New Roman"/>
          <w:b w:val="0"/>
          <w:sz w:val="22"/>
          <w:szCs w:val="22"/>
        </w:rPr>
        <w:t>pn</w:t>
      </w:r>
      <w:proofErr w:type="spellEnd"/>
      <w:r w:rsidRPr="00092436">
        <w:rPr>
          <w:rFonts w:ascii="Times New Roman" w:hAnsi="Times New Roman"/>
          <w:b w:val="0"/>
          <w:sz w:val="22"/>
          <w:szCs w:val="22"/>
        </w:rPr>
        <w:t>:</w:t>
      </w:r>
      <w:r w:rsidR="00E043E4">
        <w:rPr>
          <w:rFonts w:ascii="Times New Roman" w:hAnsi="Times New Roman"/>
          <w:b w:val="0"/>
          <w:sz w:val="22"/>
          <w:szCs w:val="22"/>
        </w:rPr>
        <w:t xml:space="preserve"> </w:t>
      </w:r>
      <w:r w:rsidR="00470DBD">
        <w:rPr>
          <w:rFonts w:ascii="Times New Roman" w:hAnsi="Times New Roman"/>
          <w:b w:val="0"/>
          <w:sz w:val="22"/>
          <w:szCs w:val="22"/>
        </w:rPr>
        <w:t>”</w:t>
      </w:r>
      <w:r w:rsidR="00470DBD" w:rsidRPr="00470DBD">
        <w:rPr>
          <w:rFonts w:ascii="Times New Roman" w:hAnsi="Times New Roman"/>
          <w:bCs/>
          <w:sz w:val="24"/>
        </w:rPr>
        <w:t>Remont nawierzchni boiska piłkarskiego przy Stawach Walczewskiego w Grodzisku Mazowieckim</w:t>
      </w:r>
      <w:r w:rsidR="00470DBD" w:rsidRPr="00470DBD">
        <w:rPr>
          <w:rFonts w:ascii="Times New Roman" w:hAnsi="Times New Roman"/>
          <w:bCs/>
          <w:sz w:val="22"/>
          <w:szCs w:val="22"/>
        </w:rPr>
        <w:t xml:space="preserve"> „</w:t>
      </w:r>
      <w:r w:rsidR="00470DBD" w:rsidRPr="00470DBD">
        <w:rPr>
          <w:rFonts w:ascii="Times New Roman" w:hAnsi="Times New Roman"/>
          <w:b w:val="0"/>
          <w:sz w:val="22"/>
          <w:szCs w:val="22"/>
        </w:rPr>
        <w:t xml:space="preserve"> </w:t>
      </w:r>
      <w:r w:rsidR="004916BD" w:rsidRPr="00470DBD">
        <w:rPr>
          <w:rFonts w:ascii="Times New Roman" w:eastAsia="Times New Roman" w:hAnsi="Times New Roman"/>
          <w:b w:val="0"/>
          <w:sz w:val="22"/>
          <w:szCs w:val="22"/>
          <w:lang w:eastAsia="pl-PL"/>
        </w:rPr>
        <w:t xml:space="preserve"> </w:t>
      </w:r>
      <w:r w:rsidRPr="00470DBD">
        <w:rPr>
          <w:rFonts w:ascii="Times New Roman" w:hAnsi="Times New Roman"/>
          <w:b w:val="0"/>
          <w:color w:val="000000"/>
          <w:sz w:val="22"/>
          <w:szCs w:val="22"/>
        </w:rPr>
        <w:t>dokonano wyboru oferty Wykonawcy:</w:t>
      </w:r>
      <w:bookmarkStart w:id="0" w:name="_Hlk127960631"/>
      <w:bookmarkStart w:id="1" w:name="_Hlk139274230"/>
      <w:r w:rsidR="00470DBD" w:rsidRPr="00470DBD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</w:p>
    <w:p w14:paraId="3E25D060" w14:textId="648B0467" w:rsidR="00470DBD" w:rsidRDefault="00470DBD" w:rsidP="00470DBD">
      <w:p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70DBD">
        <w:rPr>
          <w:rFonts w:ascii="Times New Roman" w:hAnsi="Times New Roman"/>
          <w:b w:val="0"/>
          <w:color w:val="000000"/>
          <w:sz w:val="22"/>
          <w:szCs w:val="22"/>
        </w:rPr>
        <w:t xml:space="preserve">ANSBUD Aneta Strzelczyk, Wyborów 21A;  26-902 Grabów  n/Pilicą  </w:t>
      </w:r>
      <w:r w:rsidRPr="00470DBD">
        <w:rPr>
          <w:rFonts w:ascii="Times New Roman" w:eastAsia="Times New Roman" w:hAnsi="Times New Roman"/>
          <w:b w:val="0"/>
          <w:sz w:val="22"/>
          <w:szCs w:val="22"/>
          <w:lang w:eastAsia="pl-PL"/>
        </w:rPr>
        <w:t xml:space="preserve"> </w:t>
      </w:r>
      <w:r w:rsidRPr="00470DBD">
        <w:rPr>
          <w:rFonts w:ascii="Times New Roman" w:hAnsi="Times New Roman"/>
          <w:b w:val="0"/>
          <w:color w:val="000000"/>
          <w:sz w:val="22"/>
          <w:szCs w:val="22"/>
        </w:rPr>
        <w:t xml:space="preserve">za cenę   429 000,00 </w:t>
      </w:r>
      <w:r w:rsidRPr="00470DBD">
        <w:rPr>
          <w:rStyle w:val="markedcontent"/>
          <w:rFonts w:ascii="Times New Roman" w:hAnsi="Times New Roman"/>
          <w:b w:val="0"/>
          <w:sz w:val="22"/>
          <w:szCs w:val="22"/>
        </w:rPr>
        <w:t xml:space="preserve">  zł brutto. </w:t>
      </w:r>
      <w:r w:rsidRPr="00470DBD">
        <w:rPr>
          <w:rFonts w:ascii="Times New Roman" w:hAnsi="Times New Roman"/>
          <w:b w:val="0"/>
          <w:color w:val="000000"/>
          <w:sz w:val="22"/>
          <w:szCs w:val="22"/>
        </w:rPr>
        <w:t>Okres udzielonej gwarancji  - 60 m-</w:t>
      </w:r>
      <w:proofErr w:type="spellStart"/>
      <w:r w:rsidRPr="00470DBD">
        <w:rPr>
          <w:rFonts w:ascii="Times New Roman" w:hAnsi="Times New Roman"/>
          <w:b w:val="0"/>
          <w:color w:val="000000"/>
          <w:sz w:val="22"/>
          <w:szCs w:val="22"/>
        </w:rPr>
        <w:t>cy</w:t>
      </w:r>
      <w:proofErr w:type="spellEnd"/>
      <w:r w:rsidRPr="00470DBD">
        <w:rPr>
          <w:rFonts w:ascii="Times New Roman" w:eastAsia="Times New Roman" w:hAnsi="Times New Roman"/>
          <w:b w:val="0"/>
          <w:sz w:val="22"/>
          <w:szCs w:val="22"/>
          <w:lang w:eastAsia="pl-PL"/>
        </w:rPr>
        <w:t>.</w:t>
      </w:r>
      <w:r w:rsidRPr="00470DBD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14:paraId="37435F21" w14:textId="5BBE76C4" w:rsidR="00470DBD" w:rsidRPr="00470DBD" w:rsidRDefault="00470DBD" w:rsidP="00470DBD">
      <w:p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470DBD">
        <w:rPr>
          <w:rFonts w:ascii="Times New Roman" w:hAnsi="Times New Roman"/>
          <w:b w:val="0"/>
          <w:color w:val="000000"/>
          <w:sz w:val="22"/>
          <w:szCs w:val="22"/>
        </w:rPr>
        <w:t xml:space="preserve">Oferta otrzymała łącznie 100 pkt w kryteriach cena: 60 pkt i </w:t>
      </w:r>
      <w:bookmarkStart w:id="2" w:name="_Hlk147480223"/>
      <w:r w:rsidRPr="00470DBD">
        <w:rPr>
          <w:rFonts w:ascii="Times New Roman" w:hAnsi="Times New Roman"/>
          <w:b w:val="0"/>
          <w:color w:val="000000"/>
          <w:sz w:val="22"/>
          <w:szCs w:val="22"/>
        </w:rPr>
        <w:t>Okres udzielonej gwarancji -  40 pk</w:t>
      </w:r>
      <w:r w:rsidRPr="00470DBD">
        <w:rPr>
          <w:rFonts w:ascii="Times New Roman" w:hAnsi="Times New Roman"/>
          <w:bCs/>
          <w:color w:val="000000"/>
          <w:sz w:val="22"/>
          <w:szCs w:val="22"/>
        </w:rPr>
        <w:t>t.</w:t>
      </w:r>
      <w:bookmarkEnd w:id="2"/>
      <w:r w:rsidRPr="00470DBD">
        <w:rPr>
          <w:rFonts w:ascii="Times New Roman" w:eastAsia="Times New Roman" w:hAnsi="Times New Roman"/>
          <w:b w:val="0"/>
          <w:sz w:val="22"/>
          <w:szCs w:val="22"/>
          <w:lang w:eastAsia="pl-PL"/>
        </w:rPr>
        <w:t xml:space="preserve"> </w:t>
      </w:r>
      <w:r w:rsidRPr="004916BD">
        <w:rPr>
          <w:rFonts w:ascii="Times New Roman" w:eastAsia="Times New Roman" w:hAnsi="Times New Roman"/>
          <w:b w:val="0"/>
          <w:sz w:val="22"/>
          <w:szCs w:val="22"/>
          <w:lang w:eastAsia="pl-PL"/>
        </w:rPr>
        <w:t>Oferta spełnia wszystkie wymagania Zamawiającego.</w:t>
      </w:r>
    </w:p>
    <w:p w14:paraId="25B48D7E" w14:textId="77777777" w:rsidR="00470DBD" w:rsidRPr="004916BD" w:rsidRDefault="00470DBD" w:rsidP="00470DBD">
      <w:p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092436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Poniżej  przedstawiam złożone oferty w niniejszym postępowaniu wraz z przyznaną im punktacją w w/w kryteriach oceny ofert:</w:t>
      </w:r>
    </w:p>
    <w:tbl>
      <w:tblPr>
        <w:tblStyle w:val="Tabela-Siatka"/>
        <w:tblpPr w:leftFromText="141" w:rightFromText="141" w:vertAnchor="text" w:horzAnchor="margin" w:tblpX="-431" w:tblpY="230"/>
        <w:tblW w:w="10301" w:type="dxa"/>
        <w:tblLayout w:type="fixed"/>
        <w:tblLook w:val="04A0" w:firstRow="1" w:lastRow="0" w:firstColumn="1" w:lastColumn="0" w:noHBand="0" w:noVBand="1"/>
      </w:tblPr>
      <w:tblGrid>
        <w:gridCol w:w="515"/>
        <w:gridCol w:w="3068"/>
        <w:gridCol w:w="1543"/>
        <w:gridCol w:w="1377"/>
        <w:gridCol w:w="1120"/>
        <w:gridCol w:w="1261"/>
        <w:gridCol w:w="1417"/>
      </w:tblGrid>
      <w:tr w:rsidR="00470DBD" w:rsidRPr="00470DBD" w14:paraId="50DD8568" w14:textId="77777777" w:rsidTr="000C004D">
        <w:trPr>
          <w:trHeight w:val="952"/>
        </w:trPr>
        <w:tc>
          <w:tcPr>
            <w:tcW w:w="515" w:type="dxa"/>
            <w:vAlign w:val="center"/>
          </w:tcPr>
          <w:p w14:paraId="0B20E51A" w14:textId="77777777" w:rsidR="00470DBD" w:rsidRPr="00470DBD" w:rsidRDefault="00470DBD" w:rsidP="00470DBD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3" w:name="_Hlk123630181"/>
            <w:r w:rsidRPr="00470DBD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3068" w:type="dxa"/>
            <w:vAlign w:val="center"/>
          </w:tcPr>
          <w:p w14:paraId="0801D23E" w14:textId="77777777" w:rsidR="00470DBD" w:rsidRPr="00470DBD" w:rsidRDefault="00470DBD" w:rsidP="00470DBD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DBD">
              <w:rPr>
                <w:rFonts w:ascii="Times New Roman" w:hAnsi="Times New Roman" w:cs="Times New Roman"/>
                <w:color w:val="000000"/>
              </w:rPr>
              <w:t>Nazwa i adres Wykonawcy</w:t>
            </w:r>
          </w:p>
        </w:tc>
        <w:tc>
          <w:tcPr>
            <w:tcW w:w="1543" w:type="dxa"/>
            <w:vAlign w:val="center"/>
          </w:tcPr>
          <w:p w14:paraId="48EB460D" w14:textId="77777777" w:rsidR="00470DBD" w:rsidRPr="00470DBD" w:rsidRDefault="00470DBD" w:rsidP="00470DBD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DBD">
              <w:rPr>
                <w:rFonts w:ascii="Times New Roman" w:hAnsi="Times New Roman" w:cs="Times New Roman"/>
                <w:color w:val="000000"/>
              </w:rPr>
              <w:t>Cena oferty</w:t>
            </w:r>
          </w:p>
          <w:p w14:paraId="04EB3D0A" w14:textId="335F6335" w:rsidR="00470DBD" w:rsidRPr="00470DBD" w:rsidRDefault="00470DBD" w:rsidP="00470DBD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DBD">
              <w:rPr>
                <w:rFonts w:ascii="Times New Roman" w:hAnsi="Times New Roman" w:cs="Times New Roman"/>
                <w:color w:val="000000"/>
              </w:rPr>
              <w:t>w zł brutto</w:t>
            </w:r>
          </w:p>
        </w:tc>
        <w:tc>
          <w:tcPr>
            <w:tcW w:w="1377" w:type="dxa"/>
            <w:vAlign w:val="center"/>
          </w:tcPr>
          <w:p w14:paraId="4F9153B7" w14:textId="77777777" w:rsidR="00470DBD" w:rsidRPr="00470DBD" w:rsidRDefault="00470DBD" w:rsidP="00470DBD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DBD">
              <w:rPr>
                <w:rFonts w:ascii="Times New Roman" w:hAnsi="Times New Roman" w:cs="Times New Roman"/>
                <w:color w:val="000000"/>
              </w:rPr>
              <w:t>Okres udzielonej gwarancji m-ce</w:t>
            </w:r>
          </w:p>
        </w:tc>
        <w:tc>
          <w:tcPr>
            <w:tcW w:w="1120" w:type="dxa"/>
          </w:tcPr>
          <w:p w14:paraId="15457E55" w14:textId="6D6DAF35" w:rsidR="00470DBD" w:rsidRPr="00470DBD" w:rsidRDefault="00470DBD" w:rsidP="00470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2"/>
                <w:szCs w:val="22"/>
                <w:lang w:eastAsia="pl-PL"/>
              </w:rPr>
            </w:pPr>
            <w:r w:rsidRPr="00470DBD">
              <w:rPr>
                <w:rFonts w:ascii="Times New Roman" w:eastAsia="Times New Roman" w:hAnsi="Times New Roman"/>
                <w:b w:val="0"/>
                <w:bCs/>
                <w:sz w:val="22"/>
                <w:szCs w:val="22"/>
                <w:lang w:eastAsia="pl-PL"/>
              </w:rPr>
              <w:t>Punktacja przyznana w kryterium</w:t>
            </w:r>
          </w:p>
          <w:p w14:paraId="260C371B" w14:textId="77777777" w:rsidR="00470DBD" w:rsidRPr="00470DBD" w:rsidRDefault="00470DBD" w:rsidP="00470DBD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0DBD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1261" w:type="dxa"/>
          </w:tcPr>
          <w:p w14:paraId="3DAAD170" w14:textId="23E784FC" w:rsidR="00470DBD" w:rsidRPr="00470DBD" w:rsidRDefault="00470DBD" w:rsidP="00470DBD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0DBD">
              <w:rPr>
                <w:rFonts w:ascii="Times New Roman" w:eastAsia="Times New Roman" w:hAnsi="Times New Roman" w:cs="Times New Roman"/>
                <w:lang w:eastAsia="pl-PL"/>
              </w:rPr>
              <w:t xml:space="preserve">Punktacja przyznana w kryterium </w:t>
            </w:r>
            <w:r w:rsidRPr="00470DBD">
              <w:rPr>
                <w:rFonts w:ascii="Times New Roman" w:hAnsi="Times New Roman" w:cs="Times New Roman"/>
                <w:color w:val="000000"/>
              </w:rPr>
              <w:t>Okres udzielonej gwarancji</w:t>
            </w:r>
          </w:p>
        </w:tc>
        <w:tc>
          <w:tcPr>
            <w:tcW w:w="1417" w:type="dxa"/>
          </w:tcPr>
          <w:p w14:paraId="5D318C3A" w14:textId="77777777" w:rsidR="00470DBD" w:rsidRPr="00470DBD" w:rsidRDefault="00470DBD" w:rsidP="00470DBD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0DBD">
              <w:rPr>
                <w:rFonts w:ascii="Times New Roman" w:eastAsia="Times New Roman" w:hAnsi="Times New Roman" w:cs="Times New Roman"/>
                <w:lang w:eastAsia="pl-PL"/>
              </w:rPr>
              <w:t>Łączna punktacja</w:t>
            </w:r>
          </w:p>
        </w:tc>
      </w:tr>
      <w:tr w:rsidR="00470DBD" w:rsidRPr="00470DBD" w14:paraId="3914BA8D" w14:textId="77777777" w:rsidTr="000C004D">
        <w:trPr>
          <w:trHeight w:val="1206"/>
        </w:trPr>
        <w:tc>
          <w:tcPr>
            <w:tcW w:w="515" w:type="dxa"/>
            <w:vAlign w:val="center"/>
          </w:tcPr>
          <w:p w14:paraId="5D53B5AE" w14:textId="77777777" w:rsidR="00470DBD" w:rsidRPr="00470DBD" w:rsidRDefault="00470DBD" w:rsidP="00470DBD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70DBD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3068" w:type="dxa"/>
            <w:vAlign w:val="center"/>
          </w:tcPr>
          <w:p w14:paraId="6F6DB850" w14:textId="03E56D6D" w:rsidR="00470DBD" w:rsidRPr="00470DBD" w:rsidRDefault="00470DBD" w:rsidP="00470DBD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DBD">
              <w:rPr>
                <w:rFonts w:ascii="Times New Roman" w:hAnsi="Times New Roman" w:cs="Times New Roman"/>
                <w:color w:val="000000"/>
              </w:rPr>
              <w:t>ANSBUD Aneta Strzelczyk, Wyborów 21A;</w:t>
            </w:r>
          </w:p>
          <w:p w14:paraId="5F44C8AD" w14:textId="77777777" w:rsidR="00470DBD" w:rsidRPr="00470DBD" w:rsidRDefault="00470DBD" w:rsidP="00470DBD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DBD">
              <w:rPr>
                <w:rFonts w:ascii="Times New Roman" w:hAnsi="Times New Roman" w:cs="Times New Roman"/>
                <w:color w:val="000000"/>
              </w:rPr>
              <w:t>26-902 Grabów  n/Pilicą</w:t>
            </w:r>
          </w:p>
        </w:tc>
        <w:tc>
          <w:tcPr>
            <w:tcW w:w="1543" w:type="dxa"/>
            <w:vAlign w:val="center"/>
          </w:tcPr>
          <w:p w14:paraId="6CD3792D" w14:textId="77777777" w:rsidR="00470DBD" w:rsidRPr="00470DBD" w:rsidRDefault="00470DBD" w:rsidP="00470DBD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70DBD">
              <w:rPr>
                <w:rStyle w:val="markedcontent"/>
                <w:rFonts w:ascii="Times New Roman" w:hAnsi="Times New Roman" w:cs="Times New Roman"/>
              </w:rPr>
              <w:t>429 000,00</w:t>
            </w:r>
          </w:p>
        </w:tc>
        <w:tc>
          <w:tcPr>
            <w:tcW w:w="1377" w:type="dxa"/>
            <w:vAlign w:val="center"/>
          </w:tcPr>
          <w:p w14:paraId="07DC9582" w14:textId="77777777" w:rsidR="00470DBD" w:rsidRPr="00470DBD" w:rsidRDefault="00470DBD" w:rsidP="00470DBD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34604DE8" w14:textId="77777777" w:rsidR="00470DBD" w:rsidRPr="00470DBD" w:rsidRDefault="00470DBD" w:rsidP="00470DBD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470DBD">
              <w:rPr>
                <w:rFonts w:ascii="Times New Roman" w:hAnsi="Times New Roman"/>
                <w:b w:val="0"/>
                <w:bCs/>
                <w:sz w:val="22"/>
                <w:szCs w:val="22"/>
              </w:rPr>
              <w:t>60</w:t>
            </w:r>
          </w:p>
          <w:p w14:paraId="6D99812A" w14:textId="77777777" w:rsidR="00470DBD" w:rsidRPr="00470DBD" w:rsidRDefault="00470DBD" w:rsidP="00470DBD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20" w:type="dxa"/>
          </w:tcPr>
          <w:p w14:paraId="34FD17D4" w14:textId="77777777" w:rsidR="00470DBD" w:rsidRPr="00470DBD" w:rsidRDefault="00470DBD" w:rsidP="00470DBD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6C87E552" w14:textId="77777777" w:rsidR="00470DBD" w:rsidRPr="00470DBD" w:rsidRDefault="00470DBD" w:rsidP="00470DBD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34757BAB" w14:textId="77777777" w:rsidR="00470DBD" w:rsidRPr="00470DBD" w:rsidRDefault="00470DBD" w:rsidP="00470DBD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470DBD">
              <w:rPr>
                <w:rFonts w:ascii="Times New Roman" w:hAnsi="Times New Roman"/>
                <w:b w:val="0"/>
                <w:bCs/>
                <w:sz w:val="22"/>
                <w:szCs w:val="22"/>
              </w:rPr>
              <w:t>60</w:t>
            </w:r>
          </w:p>
        </w:tc>
        <w:tc>
          <w:tcPr>
            <w:tcW w:w="1261" w:type="dxa"/>
          </w:tcPr>
          <w:p w14:paraId="1A1612C9" w14:textId="77777777" w:rsidR="00470DBD" w:rsidRPr="00470DBD" w:rsidRDefault="00470DBD" w:rsidP="00470DBD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5BDB5D51" w14:textId="77777777" w:rsidR="00470DBD" w:rsidRPr="00470DBD" w:rsidRDefault="00470DBD" w:rsidP="00470DBD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0997E464" w14:textId="77777777" w:rsidR="00470DBD" w:rsidRPr="00470DBD" w:rsidRDefault="00470DBD" w:rsidP="00470DBD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470DBD">
              <w:rPr>
                <w:rFonts w:ascii="Times New Roman" w:hAnsi="Times New Roman"/>
                <w:b w:val="0"/>
                <w:bCs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14:paraId="23217C63" w14:textId="77777777" w:rsidR="00470DBD" w:rsidRPr="00470DBD" w:rsidRDefault="00470DBD" w:rsidP="00470DBD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56ADB44F" w14:textId="77777777" w:rsidR="00470DBD" w:rsidRPr="00470DBD" w:rsidRDefault="00470DBD" w:rsidP="00470DBD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60EB2C70" w14:textId="77777777" w:rsidR="00470DBD" w:rsidRPr="00470DBD" w:rsidRDefault="00470DBD" w:rsidP="00470DBD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470DBD">
              <w:rPr>
                <w:rFonts w:ascii="Times New Roman" w:hAnsi="Times New Roman"/>
                <w:b w:val="0"/>
                <w:bCs/>
                <w:sz w:val="22"/>
                <w:szCs w:val="22"/>
              </w:rPr>
              <w:t>100</w:t>
            </w:r>
          </w:p>
        </w:tc>
      </w:tr>
      <w:tr w:rsidR="00470DBD" w:rsidRPr="00470DBD" w14:paraId="70BEC8CB" w14:textId="77777777" w:rsidTr="000C004D">
        <w:trPr>
          <w:trHeight w:val="757"/>
        </w:trPr>
        <w:tc>
          <w:tcPr>
            <w:tcW w:w="515" w:type="dxa"/>
            <w:vAlign w:val="center"/>
          </w:tcPr>
          <w:p w14:paraId="6B458258" w14:textId="77777777" w:rsidR="00470DBD" w:rsidRPr="00470DBD" w:rsidRDefault="00470DBD" w:rsidP="00470DBD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70DB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068" w:type="dxa"/>
            <w:vAlign w:val="center"/>
          </w:tcPr>
          <w:p w14:paraId="64A662FA" w14:textId="77777777" w:rsidR="00470DBD" w:rsidRPr="00470DBD" w:rsidRDefault="00470DBD" w:rsidP="00470DBD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70DBD">
              <w:rPr>
                <w:rFonts w:ascii="Times New Roman" w:hAnsi="Times New Roman" w:cs="Times New Roman"/>
                <w:color w:val="000000"/>
              </w:rPr>
              <w:t>AK Sport Andrzej Gniado, ul. Lipowa 7; 05-079 Okuniew</w:t>
            </w:r>
          </w:p>
        </w:tc>
        <w:tc>
          <w:tcPr>
            <w:tcW w:w="1543" w:type="dxa"/>
            <w:vAlign w:val="center"/>
          </w:tcPr>
          <w:p w14:paraId="5E2FF825" w14:textId="77777777" w:rsidR="00470DBD" w:rsidRPr="00470DBD" w:rsidRDefault="00470DBD" w:rsidP="00470DBD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70DBD">
              <w:rPr>
                <w:rStyle w:val="markedcontent"/>
                <w:rFonts w:ascii="Times New Roman" w:hAnsi="Times New Roman" w:cs="Times New Roman"/>
              </w:rPr>
              <w:t>683 880,00</w:t>
            </w:r>
          </w:p>
        </w:tc>
        <w:tc>
          <w:tcPr>
            <w:tcW w:w="1377" w:type="dxa"/>
            <w:vAlign w:val="center"/>
          </w:tcPr>
          <w:p w14:paraId="714F8FC9" w14:textId="77777777" w:rsidR="00470DBD" w:rsidRPr="00470DBD" w:rsidRDefault="00470DBD" w:rsidP="00470DBD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470DBD">
              <w:rPr>
                <w:rFonts w:ascii="Times New Roman" w:hAnsi="Times New Roman"/>
                <w:b w:val="0"/>
                <w:bCs/>
                <w:sz w:val="22"/>
                <w:szCs w:val="22"/>
              </w:rPr>
              <w:t>60</w:t>
            </w:r>
          </w:p>
        </w:tc>
        <w:tc>
          <w:tcPr>
            <w:tcW w:w="1120" w:type="dxa"/>
          </w:tcPr>
          <w:p w14:paraId="144C04E3" w14:textId="77777777" w:rsidR="00470DBD" w:rsidRPr="00470DBD" w:rsidRDefault="00470DBD" w:rsidP="00470DBD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43643D79" w14:textId="08E85B94" w:rsidR="00470DBD" w:rsidRPr="00470DBD" w:rsidRDefault="00470DBD" w:rsidP="00470DBD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470DBD">
              <w:rPr>
                <w:rFonts w:ascii="Times New Roman" w:hAnsi="Times New Roman"/>
                <w:b w:val="0"/>
                <w:bCs/>
                <w:sz w:val="22"/>
                <w:szCs w:val="22"/>
              </w:rPr>
              <w:t>37,64</w:t>
            </w:r>
          </w:p>
          <w:p w14:paraId="77972FF5" w14:textId="77777777" w:rsidR="00470DBD" w:rsidRPr="00470DBD" w:rsidRDefault="00470DBD" w:rsidP="00470DBD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61" w:type="dxa"/>
          </w:tcPr>
          <w:p w14:paraId="7E17C482" w14:textId="77777777" w:rsidR="00470DBD" w:rsidRPr="00470DBD" w:rsidRDefault="00470DBD" w:rsidP="00470DBD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70DAAED4" w14:textId="77777777" w:rsidR="00470DBD" w:rsidRPr="00470DBD" w:rsidRDefault="00470DBD" w:rsidP="00470DBD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470DBD">
              <w:rPr>
                <w:rFonts w:ascii="Times New Roman" w:hAnsi="Times New Roman"/>
                <w:b w:val="0"/>
                <w:bCs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14:paraId="1071E1BF" w14:textId="77777777" w:rsidR="00470DBD" w:rsidRPr="00470DBD" w:rsidRDefault="00470DBD" w:rsidP="00470DBD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7BEE110F" w14:textId="13A392B7" w:rsidR="00470DBD" w:rsidRPr="00470DBD" w:rsidRDefault="00470DBD" w:rsidP="00470DBD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470DBD">
              <w:rPr>
                <w:rFonts w:ascii="Times New Roman" w:hAnsi="Times New Roman"/>
                <w:b w:val="0"/>
                <w:bCs/>
                <w:sz w:val="22"/>
                <w:szCs w:val="22"/>
              </w:rPr>
              <w:t>77,64</w:t>
            </w:r>
          </w:p>
          <w:p w14:paraId="771160E2" w14:textId="77777777" w:rsidR="00470DBD" w:rsidRPr="00470DBD" w:rsidRDefault="00470DBD" w:rsidP="00470DBD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bookmarkEnd w:id="0"/>
      <w:bookmarkEnd w:id="1"/>
      <w:bookmarkEnd w:id="3"/>
    </w:tbl>
    <w:p w14:paraId="3B252E12" w14:textId="77777777" w:rsidR="004916BD" w:rsidRPr="00092436" w:rsidRDefault="004916BD" w:rsidP="00CA69CA">
      <w:pPr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14:paraId="23904EC7" w14:textId="73BF5E65" w:rsidR="00CA69CA" w:rsidRPr="00092436" w:rsidRDefault="00CA69CA" w:rsidP="009C49EE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092436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Umowa w sprawie zamówienia publicznego zostanie zawarta, z uwzględnieniem art. 577 ustawy Prawo zamówień publicznych, w terminie nie krótszym niż 5 dni od dnia przesłania zawiadomienia o wyborze najkorzystniejszej oferty, jeżeli zawiadomienie to zostało przesłane przy użyciu środków komunikacji elektronicznej, albo 10 dni - jeżeli zostało przesłane w inny sposób</w:t>
      </w:r>
      <w:r w:rsidR="00E8599B" w:rsidRPr="00092436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.</w:t>
      </w:r>
    </w:p>
    <w:p w14:paraId="75DE30F4" w14:textId="6130304B" w:rsidR="00CA69CA" w:rsidRPr="00092436" w:rsidRDefault="00CA69CA" w:rsidP="00CA69CA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</w:p>
    <w:p w14:paraId="501BECCD" w14:textId="247599B6" w:rsidR="00211C85" w:rsidRPr="00470DBD" w:rsidRDefault="00211C85" w:rsidP="00211C85">
      <w:pPr>
        <w:spacing w:after="0" w:line="240" w:lineRule="auto"/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</w:pPr>
      <w:r w:rsidRPr="00470DBD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 xml:space="preserve">Grodzisk Mazowiecki, dnia </w:t>
      </w:r>
      <w:r w:rsidR="00470DBD" w:rsidRPr="00470DBD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>0</w:t>
      </w:r>
      <w:r w:rsidR="00E043E4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>2</w:t>
      </w:r>
      <w:r w:rsidR="00470DBD" w:rsidRPr="00470DBD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>.11.</w:t>
      </w:r>
      <w:r w:rsidRPr="00470DBD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>2023r</w:t>
      </w:r>
    </w:p>
    <w:p w14:paraId="6808F6A7" w14:textId="764E02A4" w:rsidR="00CA69CA" w:rsidRPr="00470DBD" w:rsidRDefault="001B445B" w:rsidP="00211C85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470DBD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ab/>
      </w:r>
      <w:r w:rsidRPr="00470DBD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ab/>
      </w:r>
      <w:r w:rsidRPr="00470DBD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ab/>
      </w:r>
      <w:r w:rsidRPr="00470DBD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ab/>
      </w:r>
      <w:r w:rsidRPr="00470DBD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ab/>
      </w:r>
      <w:r w:rsidRPr="00470DBD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ab/>
      </w:r>
      <w:r w:rsidRPr="00470DBD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ab/>
      </w:r>
      <w:r w:rsidR="00211C85" w:rsidRPr="00470DBD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   </w:t>
      </w:r>
      <w:r w:rsidR="00470DBD" w:rsidRPr="00470DBD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</w:t>
      </w:r>
      <w:r w:rsidR="00211C85" w:rsidRPr="00470DBD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    </w:t>
      </w:r>
      <w:r w:rsidR="00CA69CA" w:rsidRPr="00470DBD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>Burmistrz Grodziska Mazowieckiego</w:t>
      </w:r>
    </w:p>
    <w:p w14:paraId="5613F501" w14:textId="77777777" w:rsidR="001B445B" w:rsidRDefault="001B445B" w:rsidP="00CA69CA">
      <w:pPr>
        <w:spacing w:after="0" w:line="240" w:lineRule="auto"/>
        <w:jc w:val="both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</w:p>
    <w:p w14:paraId="771BCE62" w14:textId="1994C2ED" w:rsidR="000765EB" w:rsidRDefault="001B445B" w:rsidP="008466FD">
      <w:pPr>
        <w:spacing w:after="0" w:line="240" w:lineRule="auto"/>
        <w:jc w:val="both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  <w:t xml:space="preserve">      </w:t>
      </w:r>
    </w:p>
    <w:p w14:paraId="4AB1C7C1" w14:textId="77777777" w:rsidR="00211C85" w:rsidRPr="008466FD" w:rsidRDefault="00211C85" w:rsidP="008466FD">
      <w:pPr>
        <w:spacing w:after="0" w:line="240" w:lineRule="auto"/>
        <w:jc w:val="both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</w:p>
    <w:sectPr w:rsidR="00211C85" w:rsidRPr="008466FD" w:rsidSect="008466F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7966"/>
    <w:multiLevelType w:val="hybridMultilevel"/>
    <w:tmpl w:val="0B482DC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2644EA"/>
    <w:multiLevelType w:val="hybridMultilevel"/>
    <w:tmpl w:val="83165340"/>
    <w:lvl w:ilvl="0" w:tplc="04241D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325904">
    <w:abstractNumId w:val="1"/>
  </w:num>
  <w:num w:numId="2" w16cid:durableId="1595624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CA"/>
    <w:rsid w:val="00075E99"/>
    <w:rsid w:val="000765EB"/>
    <w:rsid w:val="00092436"/>
    <w:rsid w:val="001506BC"/>
    <w:rsid w:val="00153843"/>
    <w:rsid w:val="001B445B"/>
    <w:rsid w:val="00211C85"/>
    <w:rsid w:val="00464887"/>
    <w:rsid w:val="00470DBD"/>
    <w:rsid w:val="004916BD"/>
    <w:rsid w:val="00717681"/>
    <w:rsid w:val="008466FD"/>
    <w:rsid w:val="009C49EE"/>
    <w:rsid w:val="00B35E3B"/>
    <w:rsid w:val="00CA69CA"/>
    <w:rsid w:val="00E043E4"/>
    <w:rsid w:val="00E8599B"/>
    <w:rsid w:val="00E8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027C"/>
  <w15:chartTrackingRefBased/>
  <w15:docId w15:val="{DA1D6484-895F-4C87-95FB-4D0CA315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9CA"/>
    <w:pPr>
      <w:spacing w:after="200" w:line="276" w:lineRule="auto"/>
    </w:pPr>
    <w:rPr>
      <w:rFonts w:ascii="Calibri" w:eastAsia="Calibri" w:hAnsi="Calibri" w:cs="Times New Roman"/>
      <w:b/>
      <w:kern w:val="0"/>
      <w:sz w:val="28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A69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A69CA"/>
    <w:rPr>
      <w:kern w:val="0"/>
      <w14:ligatures w14:val="none"/>
    </w:rPr>
  </w:style>
  <w:style w:type="table" w:styleId="Tabela-Siatka">
    <w:name w:val="Table Grid"/>
    <w:basedOn w:val="Standardowy"/>
    <w:uiPriority w:val="59"/>
    <w:rsid w:val="00CA69C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8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3</cp:revision>
  <cp:lastPrinted>2023-07-03T10:23:00Z</cp:lastPrinted>
  <dcterms:created xsi:type="dcterms:W3CDTF">2023-11-02T13:50:00Z</dcterms:created>
  <dcterms:modified xsi:type="dcterms:W3CDTF">2023-11-02T13:56:00Z</dcterms:modified>
</cp:coreProperties>
</file>