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B25B8" w14:textId="51C74B35" w:rsidR="00CB7E30" w:rsidRPr="000349B1" w:rsidRDefault="000349B1" w:rsidP="00CB7E30">
      <w:pPr>
        <w:widowControl w:val="0"/>
        <w:spacing w:after="0" w:line="240" w:lineRule="auto"/>
        <w:ind w:left="-284"/>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dnia </w:t>
      </w:r>
      <w:r w:rsidR="00746D10">
        <w:rPr>
          <w:rFonts w:ascii="Arial" w:eastAsia="Times New Roman" w:hAnsi="Arial" w:cs="Arial"/>
          <w:snapToGrid w:val="0"/>
          <w:lang w:eastAsia="pl-PL"/>
        </w:rPr>
        <w:t>1</w:t>
      </w:r>
      <w:r w:rsidR="006D0931">
        <w:rPr>
          <w:rFonts w:ascii="Arial" w:eastAsia="Times New Roman" w:hAnsi="Arial" w:cs="Arial"/>
          <w:snapToGrid w:val="0"/>
          <w:lang w:eastAsia="pl-PL"/>
        </w:rPr>
        <w:t>1</w:t>
      </w:r>
      <w:r w:rsidR="00746D10">
        <w:rPr>
          <w:rFonts w:ascii="Arial" w:eastAsia="Times New Roman" w:hAnsi="Arial" w:cs="Arial"/>
          <w:snapToGrid w:val="0"/>
          <w:lang w:eastAsia="pl-PL"/>
        </w:rPr>
        <w:t>.06.2024</w:t>
      </w:r>
      <w:r w:rsidR="00332436">
        <w:rPr>
          <w:rFonts w:ascii="Arial" w:eastAsia="Times New Roman" w:hAnsi="Arial" w:cs="Arial"/>
          <w:snapToGrid w:val="0"/>
          <w:lang w:eastAsia="pl-PL"/>
        </w:rPr>
        <w:t xml:space="preserve"> </w:t>
      </w:r>
      <w:r w:rsidR="00CB7E30" w:rsidRPr="000349B1">
        <w:rPr>
          <w:rFonts w:ascii="Arial" w:eastAsia="Times New Roman" w:hAnsi="Arial" w:cs="Arial"/>
          <w:snapToGrid w:val="0"/>
          <w:lang w:eastAsia="pl-PL"/>
        </w:rPr>
        <w:t>r.</w:t>
      </w:r>
    </w:p>
    <w:p w14:paraId="6AB2E6AC" w14:textId="77777777" w:rsidR="00CB7E30" w:rsidRPr="000349B1" w:rsidRDefault="00CB7E30" w:rsidP="00CB7E30">
      <w:pPr>
        <w:widowControl w:val="0"/>
        <w:spacing w:after="0" w:line="240" w:lineRule="auto"/>
        <w:ind w:left="-284"/>
        <w:jc w:val="right"/>
        <w:rPr>
          <w:rFonts w:ascii="Arial" w:eastAsia="Times New Roman" w:hAnsi="Arial" w:cs="Arial"/>
          <w:lang w:eastAsia="pl-PL"/>
        </w:rPr>
      </w:pPr>
    </w:p>
    <w:p w14:paraId="07EFD24F" w14:textId="77777777" w:rsidR="000349B1" w:rsidRPr="000349B1" w:rsidRDefault="000349B1" w:rsidP="000349B1">
      <w:pPr>
        <w:widowControl w:val="0"/>
        <w:spacing w:after="0" w:line="240" w:lineRule="auto"/>
        <w:ind w:left="-284"/>
        <w:jc w:val="right"/>
        <w:rPr>
          <w:rFonts w:ascii="Arial" w:eastAsia="Times New Roman" w:hAnsi="Arial" w:cs="Arial"/>
          <w:lang w:eastAsia="pl-PL"/>
        </w:rPr>
      </w:pPr>
    </w:p>
    <w:p w14:paraId="1663DAD9"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0349B1">
      <w:pPr>
        <w:spacing w:after="0" w:line="240" w:lineRule="auto"/>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0349B1">
      <w:pPr>
        <w:spacing w:after="0" w:line="240" w:lineRule="auto"/>
        <w:ind w:left="4956"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4070207A" w:rsidR="00332436" w:rsidRPr="00332436" w:rsidRDefault="00332436" w:rsidP="00332436">
      <w:pPr>
        <w:spacing w:after="0" w:line="240" w:lineRule="auto"/>
        <w:rPr>
          <w:rFonts w:ascii="Arial" w:eastAsia="Times New Roman" w:hAnsi="Arial" w:cs="Arial"/>
          <w:b/>
          <w:lang w:eastAsia="pl-PL"/>
        </w:rPr>
      </w:pPr>
      <w:r w:rsidRPr="00332436">
        <w:rPr>
          <w:rFonts w:ascii="Arial" w:eastAsia="Times New Roman" w:hAnsi="Arial" w:cs="Arial"/>
          <w:b/>
          <w:snapToGrid w:val="0"/>
          <w:lang w:eastAsia="pl-PL"/>
        </w:rPr>
        <w:t>BZP.272.</w:t>
      </w:r>
      <w:r w:rsidR="00746D10">
        <w:rPr>
          <w:rFonts w:ascii="Arial" w:eastAsia="Times New Roman" w:hAnsi="Arial" w:cs="Arial"/>
          <w:b/>
          <w:snapToGrid w:val="0"/>
          <w:lang w:eastAsia="pl-PL"/>
        </w:rPr>
        <w:t>8</w:t>
      </w:r>
      <w:r w:rsidR="006D0931">
        <w:rPr>
          <w:rFonts w:ascii="Arial" w:eastAsia="Times New Roman" w:hAnsi="Arial" w:cs="Arial"/>
          <w:b/>
          <w:snapToGrid w:val="0"/>
          <w:lang w:eastAsia="pl-PL"/>
        </w:rPr>
        <w:t>0</w:t>
      </w:r>
      <w:r w:rsidR="00746D10">
        <w:rPr>
          <w:rFonts w:ascii="Arial" w:eastAsia="Times New Roman" w:hAnsi="Arial" w:cs="Arial"/>
          <w:b/>
          <w:snapToGrid w:val="0"/>
          <w:lang w:eastAsia="pl-PL"/>
        </w:rPr>
        <w:t>.2024</w:t>
      </w:r>
    </w:p>
    <w:p w14:paraId="6ECEBBF0" w14:textId="77777777" w:rsidR="00CB7E30" w:rsidRPr="000349B1" w:rsidRDefault="00CB7E30" w:rsidP="00CB7E30">
      <w:pPr>
        <w:autoSpaceDE w:val="0"/>
        <w:autoSpaceDN w:val="0"/>
        <w:spacing w:after="0" w:line="240" w:lineRule="auto"/>
        <w:jc w:val="center"/>
        <w:rPr>
          <w:rFonts w:ascii="Arial" w:hAnsi="Arial" w:cs="Arial"/>
          <w:b/>
          <w:bCs/>
          <w:lang w:eastAsia="pl-PL"/>
        </w:rPr>
      </w:pPr>
    </w:p>
    <w:p w14:paraId="0C0CD430" w14:textId="77777777" w:rsidR="00CB7E30" w:rsidRPr="000349B1" w:rsidRDefault="00CB7E30" w:rsidP="00CB7E30">
      <w:pPr>
        <w:autoSpaceDE w:val="0"/>
        <w:autoSpaceDN w:val="0"/>
        <w:spacing w:after="0" w:line="240" w:lineRule="auto"/>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CB7E30">
      <w:pPr>
        <w:spacing w:after="0" w:line="240" w:lineRule="auto"/>
        <w:jc w:val="both"/>
        <w:rPr>
          <w:rFonts w:ascii="Arial" w:eastAsia="Times New Roman" w:hAnsi="Arial" w:cs="Arial"/>
          <w:b/>
          <w:lang w:eastAsia="pl-PL"/>
        </w:rPr>
      </w:pPr>
    </w:p>
    <w:p w14:paraId="3CF32DC9" w14:textId="0C6A9F8E" w:rsidR="00332436" w:rsidRDefault="00332436" w:rsidP="00332436">
      <w:pPr>
        <w:autoSpaceDE w:val="0"/>
        <w:autoSpaceDN w:val="0"/>
        <w:adjustRightInd w:val="0"/>
        <w:spacing w:after="0" w:line="240" w:lineRule="auto"/>
        <w:jc w:val="both"/>
        <w:rPr>
          <w:rFonts w:ascii="ArialMT" w:hAnsi="ArialMT" w:cs="ArialMT"/>
          <w:b/>
        </w:rPr>
      </w:pPr>
      <w:r w:rsidRPr="0077672F">
        <w:rPr>
          <w:rFonts w:ascii="Arial" w:eastAsia="Calibri" w:hAnsi="Arial" w:cs="Arial"/>
          <w:b/>
        </w:rPr>
        <w:t>Dotyczy</w:t>
      </w:r>
      <w:r w:rsidRPr="008B2B2F">
        <w:rPr>
          <w:rFonts w:ascii="Arial" w:eastAsia="Calibri" w:hAnsi="Arial" w:cs="Arial"/>
          <w:bCs/>
        </w:rPr>
        <w:t xml:space="preserve">: </w:t>
      </w:r>
      <w:r w:rsidRPr="00F421FB">
        <w:rPr>
          <w:rFonts w:ascii="ArialMT" w:hAnsi="ArialMT" w:cs="ArialMT"/>
          <w:b/>
        </w:rPr>
        <w:t xml:space="preserve">Remont istniejącego chodnika w pasie DP Nr 4320W w </w:t>
      </w:r>
      <w:proofErr w:type="spellStart"/>
      <w:r w:rsidRPr="00F421FB">
        <w:rPr>
          <w:rFonts w:ascii="ArialMT" w:hAnsi="ArialMT" w:cs="ArialMT"/>
          <w:b/>
        </w:rPr>
        <w:t>msc</w:t>
      </w:r>
      <w:proofErr w:type="spellEnd"/>
      <w:r w:rsidRPr="00F421FB">
        <w:rPr>
          <w:rFonts w:ascii="ArialMT" w:hAnsi="ArialMT" w:cs="ArialMT"/>
          <w:b/>
        </w:rPr>
        <w:t>. Zaścienie gm. Dąbrówka na długości 500 m</w:t>
      </w:r>
      <w:r>
        <w:rPr>
          <w:rFonts w:ascii="ArialMT" w:hAnsi="ArialMT" w:cs="ArialMT"/>
          <w:b/>
        </w:rPr>
        <w:t xml:space="preserve"> </w:t>
      </w:r>
      <w:r w:rsidRPr="00F421FB">
        <w:rPr>
          <w:rFonts w:ascii="ArialMT" w:hAnsi="ArialMT" w:cs="ArialMT"/>
          <w:b/>
        </w:rPr>
        <w:t>w ramach zadania inwestycyjnego</w:t>
      </w:r>
      <w:r>
        <w:rPr>
          <w:rFonts w:ascii="ArialMT" w:hAnsi="ArialMT" w:cs="ArialMT"/>
          <w:b/>
        </w:rPr>
        <w:t xml:space="preserve">: </w:t>
      </w:r>
      <w:r w:rsidRPr="00F421FB">
        <w:rPr>
          <w:rFonts w:ascii="ArialMT" w:hAnsi="ArialMT" w:cs="ArialMT"/>
          <w:b/>
        </w:rPr>
        <w:t xml:space="preserve">„Modernizacja istniejącego chodnika w pasie DP Nr 4320W w </w:t>
      </w:r>
      <w:proofErr w:type="spellStart"/>
      <w:r w:rsidRPr="00F421FB">
        <w:rPr>
          <w:rFonts w:ascii="ArialMT" w:hAnsi="ArialMT" w:cs="ArialMT"/>
          <w:b/>
        </w:rPr>
        <w:t>msc</w:t>
      </w:r>
      <w:proofErr w:type="spellEnd"/>
      <w:r w:rsidRPr="00F421FB">
        <w:rPr>
          <w:rFonts w:ascii="ArialMT" w:hAnsi="ArialMT" w:cs="ArialMT"/>
          <w:b/>
        </w:rPr>
        <w:t>. Zaścienie gm. Dąbrówka”</w:t>
      </w:r>
      <w:r w:rsidRPr="008B2B2F">
        <w:rPr>
          <w:rFonts w:ascii="ArialMT" w:hAnsi="ArialMT" w:cs="ArialMT"/>
          <w:b/>
        </w:rPr>
        <w:t>.</w:t>
      </w:r>
    </w:p>
    <w:p w14:paraId="19058606" w14:textId="77777777" w:rsidR="00332436" w:rsidRDefault="00332436" w:rsidP="00332436">
      <w:pPr>
        <w:autoSpaceDE w:val="0"/>
        <w:autoSpaceDN w:val="0"/>
        <w:adjustRightInd w:val="0"/>
        <w:spacing w:after="0" w:line="240" w:lineRule="auto"/>
        <w:jc w:val="both"/>
        <w:rPr>
          <w:rFonts w:ascii="ArialMT" w:hAnsi="ArialMT" w:cs="ArialMT"/>
          <w:b/>
        </w:rPr>
      </w:pPr>
    </w:p>
    <w:p w14:paraId="2783C488" w14:textId="77777777" w:rsidR="00332436" w:rsidRDefault="00332436" w:rsidP="00332436">
      <w:pPr>
        <w:autoSpaceDE w:val="0"/>
        <w:autoSpaceDN w:val="0"/>
        <w:adjustRightInd w:val="0"/>
        <w:spacing w:after="0" w:line="240" w:lineRule="auto"/>
        <w:jc w:val="both"/>
        <w:rPr>
          <w:rFonts w:ascii="ArialMT" w:hAnsi="ArialMT" w:cs="ArialMT"/>
          <w:b/>
        </w:rPr>
      </w:pPr>
    </w:p>
    <w:p w14:paraId="3B6233BF" w14:textId="54FEC8D1" w:rsidR="00CB7E30" w:rsidRPr="000349B1" w:rsidRDefault="00CB7E30" w:rsidP="004B4C39">
      <w:pPr>
        <w:widowControl w:val="0"/>
        <w:spacing w:after="0" w:line="120" w:lineRule="atLeast"/>
        <w:jc w:val="both"/>
        <w:rPr>
          <w:rFonts w:ascii="Arial" w:eastAsia="Calibri" w:hAnsi="Arial" w:cs="Arial"/>
        </w:rPr>
      </w:pPr>
      <w:r w:rsidRPr="000349B1">
        <w:rPr>
          <w:rFonts w:ascii="Arial" w:eastAsia="Calibri" w:hAnsi="Arial" w:cs="Arial"/>
        </w:rPr>
        <w:t xml:space="preserve">Zamawiający informuje, że w terminie określonym zgodnie z </w:t>
      </w:r>
      <w:r w:rsidR="004B4C39" w:rsidRPr="000349B1">
        <w:rPr>
          <w:rFonts w:ascii="Arial" w:eastAsia="Calibri" w:hAnsi="Arial" w:cs="Arial"/>
        </w:rPr>
        <w:t>a</w:t>
      </w:r>
      <w:r w:rsidRPr="000349B1">
        <w:rPr>
          <w:rFonts w:ascii="Arial" w:eastAsia="Calibri" w:hAnsi="Arial" w:cs="Arial"/>
        </w:rPr>
        <w:t xml:space="preserve">rt. </w:t>
      </w:r>
      <w:r w:rsidR="004B4C39" w:rsidRPr="000349B1">
        <w:rPr>
          <w:rFonts w:ascii="Arial" w:eastAsia="Calibri" w:hAnsi="Arial" w:cs="Arial"/>
        </w:rPr>
        <w:t>284</w:t>
      </w:r>
      <w:r w:rsidRPr="000349B1">
        <w:rPr>
          <w:rFonts w:ascii="Arial" w:eastAsia="Calibri" w:hAnsi="Arial" w:cs="Arial"/>
        </w:rPr>
        <w:t xml:space="preserve"> ust. 2 ustawy z 11 września 2019 r</w:t>
      </w:r>
      <w:r w:rsidR="00B70DDD" w:rsidRPr="000349B1">
        <w:rPr>
          <w:rFonts w:ascii="Arial" w:eastAsia="Calibri" w:hAnsi="Arial" w:cs="Arial"/>
        </w:rPr>
        <w:t xml:space="preserve">. – </w:t>
      </w:r>
      <w:r w:rsidRPr="000349B1">
        <w:rPr>
          <w:rFonts w:ascii="Arial" w:eastAsia="Calibri" w:hAnsi="Arial" w:cs="Arial"/>
        </w:rPr>
        <w:t xml:space="preserve">Prawo zamówień publicznych </w:t>
      </w:r>
      <w:r w:rsidR="00FA7825">
        <w:rPr>
          <w:rFonts w:ascii="Arial" w:eastAsia="Calibri" w:hAnsi="Arial" w:cs="Arial"/>
        </w:rPr>
        <w:t>(</w:t>
      </w:r>
      <w:proofErr w:type="spellStart"/>
      <w:r w:rsidR="00FA7825">
        <w:rPr>
          <w:rFonts w:ascii="Arial" w:eastAsia="Calibri" w:hAnsi="Arial" w:cs="Arial"/>
        </w:rPr>
        <w:t>t.j</w:t>
      </w:r>
      <w:proofErr w:type="spellEnd"/>
      <w:r w:rsidR="00FA7825">
        <w:rPr>
          <w:rFonts w:ascii="Arial" w:eastAsia="Calibri" w:hAnsi="Arial" w:cs="Arial"/>
        </w:rPr>
        <w:t>.: Dz.U. z 202</w:t>
      </w:r>
      <w:r w:rsidR="00746D10">
        <w:rPr>
          <w:rFonts w:ascii="Arial" w:eastAsia="Calibri" w:hAnsi="Arial" w:cs="Arial"/>
        </w:rPr>
        <w:t>3</w:t>
      </w:r>
      <w:r w:rsidR="00FA7825">
        <w:rPr>
          <w:rFonts w:ascii="Arial" w:eastAsia="Calibri" w:hAnsi="Arial" w:cs="Arial"/>
        </w:rPr>
        <w:t xml:space="preserve"> r., poz.</w:t>
      </w:r>
      <w:r w:rsidR="00332436">
        <w:rPr>
          <w:rFonts w:ascii="Arial" w:eastAsia="Calibri" w:hAnsi="Arial" w:cs="Arial"/>
        </w:rPr>
        <w:t xml:space="preserve"> </w:t>
      </w:r>
      <w:r w:rsidR="00FA7825">
        <w:rPr>
          <w:rFonts w:ascii="Arial" w:eastAsia="Calibri" w:hAnsi="Arial" w:cs="Arial"/>
        </w:rPr>
        <w:t>1</w:t>
      </w:r>
      <w:r w:rsidR="00746D10">
        <w:rPr>
          <w:rFonts w:ascii="Arial" w:eastAsia="Calibri" w:hAnsi="Arial" w:cs="Arial"/>
        </w:rPr>
        <w:t>605</w:t>
      </w:r>
      <w:r w:rsidR="00746E87">
        <w:rPr>
          <w:rFonts w:ascii="Arial" w:eastAsia="Calibri" w:hAnsi="Arial" w:cs="Arial"/>
        </w:rPr>
        <w:t xml:space="preserve"> z </w:t>
      </w:r>
      <w:proofErr w:type="spellStart"/>
      <w:r w:rsidR="00746E87">
        <w:rPr>
          <w:rFonts w:ascii="Arial" w:eastAsia="Calibri" w:hAnsi="Arial" w:cs="Arial"/>
        </w:rPr>
        <w:t>późn</w:t>
      </w:r>
      <w:proofErr w:type="spellEnd"/>
      <w:r w:rsidR="00746E87">
        <w:rPr>
          <w:rFonts w:ascii="Arial" w:eastAsia="Calibri" w:hAnsi="Arial" w:cs="Arial"/>
        </w:rPr>
        <w:t>. zm.</w:t>
      </w:r>
      <w:r w:rsidR="00FA7825">
        <w:rPr>
          <w:rFonts w:ascii="Arial" w:eastAsia="Calibri" w:hAnsi="Arial" w:cs="Arial"/>
        </w:rPr>
        <w:t>)</w:t>
      </w:r>
      <w:r w:rsidRPr="000349B1">
        <w:rPr>
          <w:rFonts w:ascii="Arial" w:eastAsia="Calibri" w:hAnsi="Arial" w:cs="Arial"/>
        </w:rPr>
        <w:t xml:space="preserve"> – dalej</w:t>
      </w:r>
      <w:r w:rsidR="00B70DDD" w:rsidRPr="000349B1">
        <w:rPr>
          <w:rFonts w:ascii="Arial" w:eastAsia="Calibri" w:hAnsi="Arial" w:cs="Arial"/>
        </w:rPr>
        <w:t>:</w:t>
      </w:r>
      <w:r w:rsidRPr="000349B1">
        <w:rPr>
          <w:rFonts w:ascii="Arial" w:eastAsia="Calibri" w:hAnsi="Arial" w:cs="Arial"/>
        </w:rPr>
        <w:t xml:space="preserve"> ustawa </w:t>
      </w:r>
      <w:proofErr w:type="spellStart"/>
      <w:r w:rsidRPr="000349B1">
        <w:rPr>
          <w:rFonts w:ascii="Arial" w:eastAsia="Calibri" w:hAnsi="Arial" w:cs="Arial"/>
        </w:rPr>
        <w:t>Pzp</w:t>
      </w:r>
      <w:proofErr w:type="spellEnd"/>
      <w:r w:rsidRPr="000349B1">
        <w:rPr>
          <w:rFonts w:ascii="Arial" w:eastAsia="Calibri" w:hAnsi="Arial" w:cs="Arial"/>
        </w:rPr>
        <w:t>, wykonawcy zwrócili się do zamawiającego z wni</w:t>
      </w:r>
      <w:r w:rsidR="004B4C39" w:rsidRPr="000349B1">
        <w:rPr>
          <w:rFonts w:ascii="Arial" w:eastAsia="Calibri" w:hAnsi="Arial" w:cs="Arial"/>
        </w:rPr>
        <w:t>oskiem o wyjaśnienie treści SWZ</w:t>
      </w:r>
      <w:r w:rsidRPr="000349B1">
        <w:rPr>
          <w:rFonts w:ascii="Arial" w:eastAsia="Calibri" w:hAnsi="Arial" w:cs="Arial"/>
        </w:rPr>
        <w:t>.</w:t>
      </w:r>
    </w:p>
    <w:p w14:paraId="41680D30" w14:textId="77777777" w:rsidR="00CB7E30" w:rsidRPr="000349B1" w:rsidRDefault="00CB7E30" w:rsidP="00CB7E30">
      <w:pPr>
        <w:widowControl w:val="0"/>
        <w:spacing w:after="0" w:line="120" w:lineRule="atLeast"/>
        <w:jc w:val="both"/>
        <w:rPr>
          <w:rFonts w:ascii="Arial" w:eastAsia="Calibri" w:hAnsi="Arial" w:cs="Arial"/>
        </w:rPr>
      </w:pPr>
    </w:p>
    <w:p w14:paraId="4FCECC5E" w14:textId="77777777" w:rsidR="00CB7E30" w:rsidRPr="000349B1" w:rsidRDefault="00CB7E30" w:rsidP="00CB7E30">
      <w:pPr>
        <w:widowControl w:val="0"/>
        <w:spacing w:after="0" w:line="120" w:lineRule="atLeast"/>
        <w:jc w:val="both"/>
        <w:rPr>
          <w:rFonts w:ascii="Arial" w:eastAsia="Calibri" w:hAnsi="Arial" w:cs="Arial"/>
        </w:rPr>
      </w:pPr>
      <w:r w:rsidRPr="000349B1">
        <w:rPr>
          <w:rFonts w:ascii="Arial" w:eastAsia="Calibri" w:hAnsi="Arial" w:cs="Arial"/>
        </w:rPr>
        <w:t>W związku z powyższym, zamawiający udziela następujących wyjaśnień:</w:t>
      </w:r>
    </w:p>
    <w:p w14:paraId="4B831B7F" w14:textId="77777777" w:rsidR="00CB7E30" w:rsidRPr="00751E92" w:rsidRDefault="00CB7E30" w:rsidP="00751E92">
      <w:pPr>
        <w:widowControl w:val="0"/>
        <w:spacing w:after="0" w:line="240" w:lineRule="auto"/>
        <w:jc w:val="both"/>
        <w:rPr>
          <w:rFonts w:ascii="Arial" w:eastAsia="Calibri" w:hAnsi="Arial" w:cs="Arial"/>
        </w:rPr>
      </w:pPr>
    </w:p>
    <w:p w14:paraId="2B07D72E" w14:textId="77777777" w:rsidR="006D0931" w:rsidRPr="006D0931" w:rsidRDefault="006D0931" w:rsidP="006D0931">
      <w:pPr>
        <w:pStyle w:val="Nagwek6"/>
        <w:spacing w:before="120"/>
        <w:jc w:val="both"/>
        <w:rPr>
          <w:rFonts w:ascii="Arial" w:eastAsia="Calibri" w:hAnsi="Arial" w:cs="Arial"/>
          <w:sz w:val="22"/>
          <w:szCs w:val="22"/>
        </w:rPr>
      </w:pPr>
      <w:r w:rsidRPr="006D0931">
        <w:rPr>
          <w:rFonts w:ascii="Arial" w:eastAsia="Calibri" w:hAnsi="Arial" w:cs="Arial"/>
          <w:sz w:val="22"/>
          <w:szCs w:val="22"/>
        </w:rPr>
        <w:t xml:space="preserve">Pytanie 1: </w:t>
      </w:r>
    </w:p>
    <w:p w14:paraId="66D6BA61" w14:textId="77777777" w:rsidR="006D0931" w:rsidRPr="006D0931" w:rsidRDefault="006D0931" w:rsidP="006D0931">
      <w:pPr>
        <w:jc w:val="both"/>
        <w:rPr>
          <w:rFonts w:ascii="Arial" w:eastAsia="Calibri" w:hAnsi="Arial" w:cs="Arial"/>
        </w:rPr>
      </w:pPr>
      <w:r w:rsidRPr="006D0931">
        <w:rPr>
          <w:rFonts w:ascii="Arial" w:eastAsia="Calibri" w:hAnsi="Arial" w:cs="Arial"/>
        </w:rPr>
        <w:t>Proszę o określenie szacunkowej ilości działek przewidzianych do podziału na potrzeby realizacji inwestycji. Projekt podziałów jest jednym z bardziej cenotwórczych elementów dokumentacji projektowej. Prosimy o udzielenie niewymijającej wiążącej odpowiedzi oraz potraktowanie oferentów w myśl zasady „fair-</w:t>
      </w:r>
      <w:proofErr w:type="spellStart"/>
      <w:r w:rsidRPr="006D0931">
        <w:rPr>
          <w:rFonts w:ascii="Arial" w:eastAsia="Calibri" w:hAnsi="Arial" w:cs="Arial"/>
        </w:rPr>
        <w:t>play</w:t>
      </w:r>
      <w:proofErr w:type="spellEnd"/>
      <w:r w:rsidRPr="006D0931">
        <w:rPr>
          <w:rFonts w:ascii="Arial" w:eastAsia="Calibri" w:hAnsi="Arial" w:cs="Arial"/>
        </w:rPr>
        <w:t>”.</w:t>
      </w:r>
    </w:p>
    <w:p w14:paraId="56B8FDB1" w14:textId="77777777" w:rsidR="006D0931" w:rsidRPr="006D0931" w:rsidRDefault="006D0931" w:rsidP="006D0931">
      <w:pPr>
        <w:spacing w:before="120"/>
        <w:jc w:val="both"/>
        <w:rPr>
          <w:rFonts w:ascii="Arial" w:eastAsia="Calibri" w:hAnsi="Arial" w:cs="Arial"/>
          <w:b/>
        </w:rPr>
      </w:pPr>
      <w:r w:rsidRPr="006D0931">
        <w:rPr>
          <w:rFonts w:ascii="Arial" w:eastAsia="Calibri" w:hAnsi="Arial" w:cs="Arial"/>
          <w:b/>
        </w:rPr>
        <w:t>Odpowiedź 1:</w:t>
      </w:r>
    </w:p>
    <w:p w14:paraId="11E96311" w14:textId="77777777" w:rsidR="006D0931" w:rsidRPr="006D0931" w:rsidRDefault="006D0931" w:rsidP="006D0931">
      <w:pPr>
        <w:jc w:val="both"/>
        <w:rPr>
          <w:rFonts w:ascii="Arial" w:eastAsia="Calibri" w:hAnsi="Arial" w:cs="Arial"/>
        </w:rPr>
      </w:pPr>
      <w:r w:rsidRPr="006D0931">
        <w:rPr>
          <w:rFonts w:ascii="Arial" w:eastAsia="Calibri" w:hAnsi="Arial" w:cs="Arial"/>
        </w:rPr>
        <w:t xml:space="preserve">Liczba działek przewidzianych do podziału nie jest możliwa do określenia na etapie przygotowywania postępowania przetargowego. Jest ona uzależniona od przyjętych rozwiązań koncepcyjnych. Przeprowadzenie analizy szerokości pasa drogowego i zaproponowanie rozwiązań projektowych zgodnych z obowiązującymi przepisami i ogólnymi założeniami określonymi w SWZ nie jest rolą Inwestora, lecz Projektanta. </w:t>
      </w:r>
    </w:p>
    <w:p w14:paraId="418A4F01" w14:textId="77777777" w:rsidR="006D0931" w:rsidRPr="006D0931" w:rsidRDefault="006D0931" w:rsidP="006D0931">
      <w:pPr>
        <w:pStyle w:val="Nagwek6"/>
        <w:spacing w:before="120"/>
        <w:jc w:val="both"/>
        <w:rPr>
          <w:rFonts w:ascii="Arial" w:eastAsia="Calibri" w:hAnsi="Arial" w:cs="Arial"/>
          <w:sz w:val="22"/>
          <w:szCs w:val="22"/>
        </w:rPr>
      </w:pPr>
      <w:r w:rsidRPr="006D0931">
        <w:rPr>
          <w:rFonts w:ascii="Arial" w:eastAsia="Calibri" w:hAnsi="Arial" w:cs="Arial"/>
          <w:sz w:val="22"/>
          <w:szCs w:val="22"/>
        </w:rPr>
        <w:t xml:space="preserve">Pytanie 2: </w:t>
      </w:r>
    </w:p>
    <w:p w14:paraId="7205AC4E" w14:textId="77777777" w:rsidR="006D0931" w:rsidRPr="006D0931" w:rsidRDefault="006D0931" w:rsidP="006D0931">
      <w:pPr>
        <w:jc w:val="both"/>
        <w:rPr>
          <w:rFonts w:ascii="Arial" w:eastAsia="Calibri" w:hAnsi="Arial" w:cs="Arial"/>
        </w:rPr>
      </w:pPr>
      <w:r w:rsidRPr="006D0931">
        <w:rPr>
          <w:rFonts w:ascii="Arial" w:eastAsia="Calibri" w:hAnsi="Arial" w:cs="Arial"/>
        </w:rPr>
        <w:t>Jeśli Zamawiający nie jest w stanie odpowiedzieć na pytanie nr 1 proszę o wprowadzenie do umowy rozliczenia jednostkowego za faktycznie wykonaną ilość podziałów.</w:t>
      </w:r>
    </w:p>
    <w:p w14:paraId="5EB02F75" w14:textId="77777777" w:rsidR="006D0931" w:rsidRPr="006D0931" w:rsidRDefault="006D0931" w:rsidP="006D0931">
      <w:pPr>
        <w:spacing w:before="120"/>
        <w:jc w:val="both"/>
        <w:rPr>
          <w:rFonts w:ascii="Arial" w:eastAsia="Calibri" w:hAnsi="Arial" w:cs="Arial"/>
          <w:b/>
        </w:rPr>
      </w:pPr>
      <w:r w:rsidRPr="006D0931">
        <w:rPr>
          <w:rFonts w:ascii="Arial" w:eastAsia="Calibri" w:hAnsi="Arial" w:cs="Arial"/>
          <w:b/>
        </w:rPr>
        <w:t>Odpowiedź 2:</w:t>
      </w:r>
    </w:p>
    <w:p w14:paraId="281996EA" w14:textId="77777777" w:rsidR="006D0931" w:rsidRPr="006D0931" w:rsidRDefault="006D0931" w:rsidP="006D0931">
      <w:pPr>
        <w:jc w:val="both"/>
        <w:rPr>
          <w:rFonts w:ascii="Arial" w:eastAsia="Calibri" w:hAnsi="Arial" w:cs="Arial"/>
        </w:rPr>
      </w:pPr>
      <w:r w:rsidRPr="006D0931">
        <w:rPr>
          <w:rFonts w:ascii="Arial" w:eastAsia="Calibri" w:hAnsi="Arial" w:cs="Arial"/>
        </w:rPr>
        <w:t>Rolą Projektanta nie jest wykonanie podziałów nieruchomości, lecz przygotowanie, po uzyskaniu akceptacji Zamawiającego dla projektowanej linii rozgraniczającej teren inwestycji, materiałów wyjściowych do przeprowadzenia procedur związanych z wykonaniem map podziałowych. Elementy składowe materiałów wyjściowych do przeprowadzenia ww. procedur zostały szczegółowo opisane w SWZ.</w:t>
      </w:r>
    </w:p>
    <w:p w14:paraId="78BF48B3" w14:textId="77777777" w:rsidR="006D0931" w:rsidRPr="006D0931" w:rsidRDefault="006D0931" w:rsidP="006D0931">
      <w:pPr>
        <w:jc w:val="both"/>
        <w:rPr>
          <w:rFonts w:ascii="Arial" w:eastAsia="Calibri" w:hAnsi="Arial" w:cs="Arial"/>
        </w:rPr>
      </w:pPr>
      <w:r w:rsidRPr="006D0931">
        <w:rPr>
          <w:rFonts w:ascii="Arial" w:eastAsia="Calibri" w:hAnsi="Arial" w:cs="Arial"/>
        </w:rPr>
        <w:t>Wynagrodzenie wskazane przez Oferenta  w ofercie stanowi wynagrodzenie całkowite za wykonanie przedmiotu umowy. Formę wynagrodzenia Zamawiający pozostawia bez zmian.</w:t>
      </w:r>
    </w:p>
    <w:p w14:paraId="5D54F5FC" w14:textId="77777777" w:rsidR="006D0931" w:rsidRPr="006D0931" w:rsidRDefault="006D0931" w:rsidP="006D0931">
      <w:pPr>
        <w:pStyle w:val="Nagwek6"/>
        <w:spacing w:before="120"/>
        <w:jc w:val="both"/>
        <w:rPr>
          <w:rFonts w:ascii="Arial" w:eastAsia="Calibri" w:hAnsi="Arial" w:cs="Arial"/>
          <w:sz w:val="22"/>
          <w:szCs w:val="22"/>
        </w:rPr>
      </w:pPr>
      <w:r w:rsidRPr="006D0931">
        <w:rPr>
          <w:rFonts w:ascii="Arial" w:eastAsia="Calibri" w:hAnsi="Arial" w:cs="Arial"/>
          <w:sz w:val="22"/>
          <w:szCs w:val="22"/>
        </w:rPr>
        <w:t xml:space="preserve">Pytanie 3: </w:t>
      </w:r>
    </w:p>
    <w:p w14:paraId="1F6DA13C" w14:textId="77777777" w:rsidR="006D0931" w:rsidRPr="006D0931" w:rsidRDefault="006D0931" w:rsidP="006D0931">
      <w:pPr>
        <w:jc w:val="both"/>
        <w:rPr>
          <w:rFonts w:ascii="Arial" w:eastAsia="Calibri" w:hAnsi="Arial" w:cs="Arial"/>
        </w:rPr>
      </w:pPr>
      <w:r w:rsidRPr="006D0931">
        <w:rPr>
          <w:rFonts w:ascii="Arial" w:eastAsia="Calibri" w:hAnsi="Arial" w:cs="Arial"/>
        </w:rPr>
        <w:t>Czy Zamawiający posiada informacje na temat ilości kolizji z istniejącą infrastrukturą techniczną podziemną i nadziemną (sanitarną, elektryczną, teletechniczną)?</w:t>
      </w:r>
    </w:p>
    <w:p w14:paraId="4BCF48B9" w14:textId="77777777" w:rsidR="006D0931" w:rsidRPr="006D0931" w:rsidRDefault="006D0931" w:rsidP="006D0931">
      <w:pPr>
        <w:spacing w:before="120"/>
        <w:jc w:val="both"/>
        <w:rPr>
          <w:rFonts w:ascii="Arial" w:eastAsia="Calibri" w:hAnsi="Arial" w:cs="Arial"/>
          <w:b/>
        </w:rPr>
      </w:pPr>
      <w:r w:rsidRPr="006D0931">
        <w:rPr>
          <w:rFonts w:ascii="Arial" w:eastAsia="Calibri" w:hAnsi="Arial" w:cs="Arial"/>
          <w:b/>
        </w:rPr>
        <w:lastRenderedPageBreak/>
        <w:t>Odpowiedź 3:</w:t>
      </w:r>
    </w:p>
    <w:p w14:paraId="6A25B772" w14:textId="77777777" w:rsidR="006D0931" w:rsidRPr="006D0931" w:rsidRDefault="006D0931" w:rsidP="006D0931">
      <w:pPr>
        <w:jc w:val="both"/>
        <w:rPr>
          <w:rFonts w:ascii="Arial" w:eastAsia="Calibri" w:hAnsi="Arial" w:cs="Arial"/>
        </w:rPr>
      </w:pPr>
      <w:r w:rsidRPr="006D0931">
        <w:rPr>
          <w:rFonts w:ascii="Arial" w:eastAsia="Calibri" w:hAnsi="Arial" w:cs="Arial"/>
        </w:rPr>
        <w:t>Rolą Jednostki Projektowej jest wskazanie kolizji projektowanych rozwiązań z istniejącą infrastrukturą techniczną.</w:t>
      </w:r>
    </w:p>
    <w:p w14:paraId="43FB933D" w14:textId="77777777" w:rsidR="006D0931" w:rsidRPr="006D0931" w:rsidRDefault="006D0931" w:rsidP="006D0931">
      <w:pPr>
        <w:pStyle w:val="Nagwek6"/>
        <w:spacing w:before="120"/>
        <w:jc w:val="both"/>
        <w:rPr>
          <w:rFonts w:ascii="Arial" w:eastAsia="Calibri" w:hAnsi="Arial" w:cs="Arial"/>
          <w:sz w:val="22"/>
          <w:szCs w:val="22"/>
        </w:rPr>
      </w:pPr>
      <w:r w:rsidRPr="006D0931">
        <w:rPr>
          <w:rFonts w:ascii="Arial" w:eastAsia="Calibri" w:hAnsi="Arial" w:cs="Arial"/>
          <w:sz w:val="22"/>
          <w:szCs w:val="22"/>
        </w:rPr>
        <w:t xml:space="preserve">Pytanie 4: </w:t>
      </w:r>
    </w:p>
    <w:p w14:paraId="254C6A8C" w14:textId="77777777" w:rsidR="006D0931" w:rsidRPr="006D0931" w:rsidRDefault="006D0931" w:rsidP="006D0931">
      <w:pPr>
        <w:jc w:val="both"/>
        <w:rPr>
          <w:rFonts w:ascii="Arial" w:eastAsia="Calibri" w:hAnsi="Arial" w:cs="Arial"/>
        </w:rPr>
      </w:pPr>
      <w:r w:rsidRPr="006D0931">
        <w:rPr>
          <w:rFonts w:ascii="Arial" w:eastAsia="Calibri" w:hAnsi="Arial" w:cs="Arial"/>
        </w:rPr>
        <w:t>Czy Zamawiający posiada informacje na temat istniejących obiektów inżynierskich (mosty, przepusty) znajdujących się w ciągu drogi objętej zamówieniem?</w:t>
      </w:r>
    </w:p>
    <w:p w14:paraId="7FA03919" w14:textId="77777777" w:rsidR="006D0931" w:rsidRPr="006D0931" w:rsidRDefault="006D0931" w:rsidP="006D0931">
      <w:pPr>
        <w:spacing w:before="120"/>
        <w:jc w:val="both"/>
        <w:rPr>
          <w:rFonts w:ascii="Arial" w:eastAsia="Calibri" w:hAnsi="Arial" w:cs="Arial"/>
          <w:b/>
        </w:rPr>
      </w:pPr>
      <w:r w:rsidRPr="006D0931">
        <w:rPr>
          <w:rFonts w:ascii="Arial" w:eastAsia="Calibri" w:hAnsi="Arial" w:cs="Arial"/>
          <w:b/>
        </w:rPr>
        <w:t>Odpowiedź 4:</w:t>
      </w:r>
    </w:p>
    <w:p w14:paraId="40BB75C8" w14:textId="77777777" w:rsidR="006D0931" w:rsidRPr="006D0931" w:rsidRDefault="006D0931" w:rsidP="006D0931">
      <w:pPr>
        <w:jc w:val="both"/>
        <w:rPr>
          <w:rFonts w:ascii="Arial" w:eastAsia="Calibri" w:hAnsi="Arial" w:cs="Arial"/>
        </w:rPr>
      </w:pPr>
      <w:r w:rsidRPr="006D0931">
        <w:rPr>
          <w:rFonts w:ascii="Arial" w:eastAsia="Calibri" w:hAnsi="Arial" w:cs="Arial"/>
        </w:rPr>
        <w:t>W miejscowości Nowy Cygów na rzece Rządzy znajduje się obiekt mostowy JNI: 35000518, którego przebudowę należy uwzględnić w dokumentacji.</w:t>
      </w:r>
    </w:p>
    <w:p w14:paraId="72A263AD" w14:textId="77777777" w:rsidR="006D0931" w:rsidRPr="006D0931" w:rsidRDefault="006D0931" w:rsidP="006D0931">
      <w:pPr>
        <w:jc w:val="both"/>
        <w:rPr>
          <w:rFonts w:ascii="Arial" w:eastAsia="Calibri" w:hAnsi="Arial" w:cs="Arial"/>
        </w:rPr>
      </w:pPr>
      <w:r w:rsidRPr="006D0931">
        <w:rPr>
          <w:rFonts w:ascii="Arial" w:eastAsia="Calibri" w:hAnsi="Arial" w:cs="Arial"/>
        </w:rPr>
        <w:t>Należy również przewidzieć przebudowę pozostałych obiektów (przepusty) znajdujących się w ciągu drogi objętej przedmiotem zamówienia. Projektant powinien samodzielnie określić ich lokalizację.</w:t>
      </w:r>
    </w:p>
    <w:p w14:paraId="5AD6E4DF" w14:textId="77777777" w:rsidR="006D0931" w:rsidRPr="006D0931" w:rsidRDefault="006D0931" w:rsidP="006D0931">
      <w:pPr>
        <w:pStyle w:val="Nagwek6"/>
        <w:spacing w:before="120"/>
        <w:jc w:val="both"/>
        <w:rPr>
          <w:rFonts w:ascii="Arial" w:eastAsia="Calibri" w:hAnsi="Arial" w:cs="Arial"/>
          <w:sz w:val="22"/>
          <w:szCs w:val="22"/>
        </w:rPr>
      </w:pPr>
      <w:r w:rsidRPr="006D0931">
        <w:rPr>
          <w:rFonts w:ascii="Arial" w:eastAsia="Calibri" w:hAnsi="Arial" w:cs="Arial"/>
          <w:sz w:val="22"/>
          <w:szCs w:val="22"/>
        </w:rPr>
        <w:t xml:space="preserve">Pytanie 5: </w:t>
      </w:r>
    </w:p>
    <w:p w14:paraId="01173720" w14:textId="77777777" w:rsidR="006D0931" w:rsidRPr="006D0931" w:rsidRDefault="006D0931" w:rsidP="006D0931">
      <w:pPr>
        <w:jc w:val="both"/>
        <w:rPr>
          <w:rFonts w:ascii="Arial" w:eastAsia="Calibri" w:hAnsi="Arial" w:cs="Arial"/>
        </w:rPr>
      </w:pPr>
      <w:r w:rsidRPr="006D0931">
        <w:rPr>
          <w:rFonts w:ascii="Arial" w:eastAsia="Calibri" w:hAnsi="Arial" w:cs="Arial"/>
        </w:rPr>
        <w:t>Proszę o podanie informacji gdzie odprowadzane są wody opadowe z istniejących rowów przydrożnych?</w:t>
      </w:r>
    </w:p>
    <w:p w14:paraId="72AA809E" w14:textId="77777777" w:rsidR="006D0931" w:rsidRPr="006D0931" w:rsidRDefault="006D0931" w:rsidP="006D0931">
      <w:pPr>
        <w:spacing w:before="120"/>
        <w:jc w:val="both"/>
        <w:rPr>
          <w:rFonts w:ascii="Arial" w:eastAsia="Calibri" w:hAnsi="Arial" w:cs="Arial"/>
          <w:b/>
        </w:rPr>
      </w:pPr>
      <w:r w:rsidRPr="006D0931">
        <w:rPr>
          <w:rFonts w:ascii="Arial" w:eastAsia="Calibri" w:hAnsi="Arial" w:cs="Arial"/>
          <w:b/>
        </w:rPr>
        <w:t>Odpowiedź 5:</w:t>
      </w:r>
    </w:p>
    <w:p w14:paraId="12151DDF" w14:textId="77777777" w:rsidR="006D0931" w:rsidRPr="006D0931" w:rsidRDefault="006D0931" w:rsidP="006D0931">
      <w:pPr>
        <w:jc w:val="both"/>
        <w:rPr>
          <w:rFonts w:ascii="Arial" w:eastAsia="Calibri" w:hAnsi="Arial" w:cs="Arial"/>
        </w:rPr>
      </w:pPr>
      <w:r w:rsidRPr="006D0931">
        <w:rPr>
          <w:rFonts w:ascii="Arial" w:eastAsia="Calibri" w:hAnsi="Arial" w:cs="Arial"/>
        </w:rPr>
        <w:t>Rolą Projektanta przeanalizowanie istniejącego systemu odprowadzania wód opadowych oraz zaprojektowanie skutecznego odwodnienia drogi.</w:t>
      </w:r>
    </w:p>
    <w:p w14:paraId="4F27A564" w14:textId="77777777" w:rsidR="006D0931" w:rsidRPr="006D0931" w:rsidRDefault="006D0931" w:rsidP="006D0931">
      <w:pPr>
        <w:pStyle w:val="Nagwek6"/>
        <w:spacing w:before="120"/>
        <w:jc w:val="both"/>
        <w:rPr>
          <w:rFonts w:ascii="Arial" w:eastAsia="Calibri" w:hAnsi="Arial" w:cs="Arial"/>
          <w:sz w:val="22"/>
          <w:szCs w:val="22"/>
        </w:rPr>
      </w:pPr>
      <w:r w:rsidRPr="006D0931">
        <w:rPr>
          <w:rFonts w:ascii="Arial" w:eastAsia="Calibri" w:hAnsi="Arial" w:cs="Arial"/>
          <w:sz w:val="22"/>
          <w:szCs w:val="22"/>
        </w:rPr>
        <w:t xml:space="preserve">Pytanie 6: </w:t>
      </w:r>
    </w:p>
    <w:p w14:paraId="3F00BBB4" w14:textId="77777777" w:rsidR="006D0931" w:rsidRPr="006D0931" w:rsidRDefault="006D0931" w:rsidP="006D0931">
      <w:pPr>
        <w:jc w:val="both"/>
        <w:rPr>
          <w:rFonts w:ascii="Arial" w:eastAsia="Calibri" w:hAnsi="Arial" w:cs="Arial"/>
        </w:rPr>
      </w:pPr>
      <w:r w:rsidRPr="006D0931">
        <w:rPr>
          <w:rFonts w:ascii="Arial" w:eastAsia="Calibri" w:hAnsi="Arial" w:cs="Arial"/>
        </w:rPr>
        <w:t>Czy projekt przebudowy przejazdu kolejowego również wchodzi w zakres zamówienia?</w:t>
      </w:r>
    </w:p>
    <w:p w14:paraId="1A2DC215" w14:textId="77777777" w:rsidR="006D0931" w:rsidRPr="006D0931" w:rsidRDefault="006D0931" w:rsidP="006D0931">
      <w:pPr>
        <w:spacing w:before="120"/>
        <w:jc w:val="both"/>
        <w:rPr>
          <w:rFonts w:ascii="Arial" w:eastAsia="Calibri" w:hAnsi="Arial" w:cs="Arial"/>
          <w:b/>
        </w:rPr>
      </w:pPr>
      <w:r w:rsidRPr="006D0931">
        <w:rPr>
          <w:rFonts w:ascii="Arial" w:eastAsia="Calibri" w:hAnsi="Arial" w:cs="Arial"/>
          <w:b/>
        </w:rPr>
        <w:t>Odpowiedź 6:</w:t>
      </w:r>
    </w:p>
    <w:p w14:paraId="687B635D" w14:textId="77777777" w:rsidR="006D0931" w:rsidRPr="006D0931" w:rsidRDefault="006D0931" w:rsidP="006D0931">
      <w:pPr>
        <w:jc w:val="both"/>
        <w:rPr>
          <w:rFonts w:ascii="Arial" w:eastAsia="Calibri" w:hAnsi="Arial" w:cs="Arial"/>
        </w:rPr>
      </w:pPr>
      <w:r w:rsidRPr="006D0931">
        <w:rPr>
          <w:rFonts w:ascii="Arial" w:eastAsia="Calibri" w:hAnsi="Arial" w:cs="Arial"/>
        </w:rPr>
        <w:t>Jednostka Projektowa na etapie opracowywania dokumentacji jest zobowiązana do uzyskania od PKP informacji o ewentualnej planowanej przebudowie przejazdu kolejowego oraz do uzgodnienia rozwiązań projektowych w obrębie tego przejazdu.</w:t>
      </w:r>
    </w:p>
    <w:p w14:paraId="609FC86A" w14:textId="77777777" w:rsidR="006D0931" w:rsidRPr="006D0931" w:rsidRDefault="006D0931" w:rsidP="006D0931">
      <w:pPr>
        <w:pStyle w:val="Nagwek6"/>
        <w:spacing w:before="120"/>
        <w:jc w:val="both"/>
        <w:rPr>
          <w:rFonts w:ascii="Arial" w:eastAsia="Calibri" w:hAnsi="Arial" w:cs="Arial"/>
          <w:sz w:val="22"/>
          <w:szCs w:val="22"/>
        </w:rPr>
      </w:pPr>
      <w:r w:rsidRPr="006D0931">
        <w:rPr>
          <w:rFonts w:ascii="Arial" w:eastAsia="Calibri" w:hAnsi="Arial" w:cs="Arial"/>
          <w:sz w:val="22"/>
          <w:szCs w:val="22"/>
        </w:rPr>
        <w:t xml:space="preserve">Pytanie 7: </w:t>
      </w:r>
    </w:p>
    <w:p w14:paraId="6CD87E58" w14:textId="77777777" w:rsidR="006D0931" w:rsidRPr="006D0931" w:rsidRDefault="006D0931" w:rsidP="006D0931">
      <w:pPr>
        <w:jc w:val="both"/>
        <w:rPr>
          <w:rFonts w:ascii="Arial" w:eastAsia="Calibri" w:hAnsi="Arial" w:cs="Arial"/>
        </w:rPr>
      </w:pPr>
      <w:r w:rsidRPr="006D0931">
        <w:rPr>
          <w:rFonts w:ascii="Arial" w:eastAsia="Calibri" w:hAnsi="Arial" w:cs="Arial"/>
        </w:rPr>
        <w:t>Zgodnie z §2 pkt 9.1 i 2 wzoru umowy Wykonawca zobowiązany jest do wykonania:</w:t>
      </w:r>
    </w:p>
    <w:p w14:paraId="4873EF21" w14:textId="77777777" w:rsidR="006D0931" w:rsidRPr="006D0931" w:rsidRDefault="006D0931" w:rsidP="006D0931">
      <w:pPr>
        <w:numPr>
          <w:ilvl w:val="0"/>
          <w:numId w:val="6"/>
        </w:numPr>
        <w:spacing w:after="0" w:line="240" w:lineRule="auto"/>
        <w:jc w:val="both"/>
        <w:rPr>
          <w:rFonts w:ascii="Arial" w:eastAsia="Calibri" w:hAnsi="Arial" w:cs="Arial"/>
        </w:rPr>
      </w:pPr>
      <w:r w:rsidRPr="006D0931">
        <w:rPr>
          <w:rFonts w:ascii="Arial" w:eastAsia="Calibri" w:hAnsi="Arial" w:cs="Arial"/>
        </w:rPr>
        <w:t>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22A993E4" w14:textId="77777777" w:rsidR="006D0931" w:rsidRPr="006D0931" w:rsidRDefault="006D0931" w:rsidP="006D0931">
      <w:pPr>
        <w:numPr>
          <w:ilvl w:val="0"/>
          <w:numId w:val="6"/>
        </w:numPr>
        <w:spacing w:after="0" w:line="240" w:lineRule="auto"/>
        <w:jc w:val="both"/>
        <w:rPr>
          <w:rFonts w:ascii="Arial" w:eastAsia="Calibri" w:hAnsi="Arial" w:cs="Arial"/>
        </w:rPr>
      </w:pPr>
      <w:r w:rsidRPr="006D0931">
        <w:rPr>
          <w:rFonts w:ascii="Arial" w:eastAsia="Calibri" w:hAnsi="Arial" w:cs="Arial"/>
        </w:rPr>
        <w:t>Przekazana do Zamawiającego koncepcja powinna zawierać w szczególności następujące opracowania i rysunki:</w:t>
      </w:r>
    </w:p>
    <w:p w14:paraId="5E9B4F91" w14:textId="77777777" w:rsidR="006D0931" w:rsidRPr="006D0931" w:rsidRDefault="006D0931" w:rsidP="006D0931">
      <w:pPr>
        <w:numPr>
          <w:ilvl w:val="0"/>
          <w:numId w:val="7"/>
        </w:numPr>
        <w:spacing w:after="0" w:line="240" w:lineRule="auto"/>
        <w:ind w:left="1134"/>
        <w:jc w:val="both"/>
        <w:rPr>
          <w:rFonts w:ascii="Arial" w:eastAsia="Calibri" w:hAnsi="Arial" w:cs="Arial"/>
        </w:rPr>
      </w:pPr>
      <w:r w:rsidRPr="006D0931">
        <w:rPr>
          <w:rFonts w:ascii="Arial" w:eastAsia="Calibri" w:hAnsi="Arial" w:cs="Arial"/>
        </w:rPr>
        <w:t>opis stanu istniejącego wraz z rysunkiem przekroju występujących elementów pasa drogowego,</w:t>
      </w:r>
    </w:p>
    <w:p w14:paraId="0748614B" w14:textId="77777777" w:rsidR="006D0931" w:rsidRPr="006D0931" w:rsidRDefault="006D0931" w:rsidP="006D0931">
      <w:pPr>
        <w:numPr>
          <w:ilvl w:val="0"/>
          <w:numId w:val="7"/>
        </w:numPr>
        <w:spacing w:after="0" w:line="240" w:lineRule="auto"/>
        <w:ind w:left="1134"/>
        <w:jc w:val="both"/>
        <w:rPr>
          <w:rFonts w:ascii="Arial" w:eastAsia="Calibri" w:hAnsi="Arial" w:cs="Arial"/>
        </w:rPr>
      </w:pPr>
      <w:r w:rsidRPr="006D0931">
        <w:rPr>
          <w:rFonts w:ascii="Arial" w:eastAsia="Calibri" w:hAnsi="Arial" w:cs="Arial"/>
        </w:rPr>
        <w:t>2 warianty proponowanych rozwiązań projektowych zawierające opis wraz z szacowanym kosztem realizacji danych wariantów oraz rysunki sytuacyjne, przekroje poprzeczne i podłużne,</w:t>
      </w:r>
    </w:p>
    <w:p w14:paraId="7EC93822" w14:textId="77777777" w:rsidR="006D0931" w:rsidRPr="006D0931" w:rsidRDefault="006D0931" w:rsidP="006D0931">
      <w:pPr>
        <w:jc w:val="both"/>
        <w:rPr>
          <w:rFonts w:ascii="Arial" w:eastAsia="Calibri" w:hAnsi="Arial" w:cs="Arial"/>
        </w:rPr>
      </w:pPr>
      <w:r w:rsidRPr="006D0931">
        <w:rPr>
          <w:rFonts w:ascii="Arial" w:eastAsia="Calibri" w:hAnsi="Arial" w:cs="Arial"/>
        </w:rPr>
        <w:t xml:space="preserve">Przy czym Zamawiający przewiduje termin na wykonanie koncepcji nie dłuższy niż 45 dni od dnia podpisania umowy. Proszę o informację czy koncepcja ma być wykonana na mapie do celów projektowych z ustalonymi granicami pasa drogowego? Jeśli nie, to czy Zamawiający przekaże Wykonawcy mapę zasadniczą z </w:t>
      </w:r>
      <w:r w:rsidRPr="006D0931">
        <w:rPr>
          <w:rFonts w:ascii="Arial" w:eastAsia="Calibri" w:hAnsi="Arial" w:cs="Arial"/>
          <w:b/>
          <w:u w:val="single"/>
        </w:rPr>
        <w:t>aktualnym pomiarem sytuacyjnym i wysokościowym</w:t>
      </w:r>
      <w:r w:rsidRPr="006D0931">
        <w:rPr>
          <w:rFonts w:ascii="Arial" w:eastAsia="Calibri" w:hAnsi="Arial" w:cs="Arial"/>
        </w:rPr>
        <w:t xml:space="preserve"> w celu przygotowania koncepcji wg wytycznych Zamawiającego (taki pomiar jest niezbędny aby wykonać przekroje poprzeczne i podłużne). W jakich odstępach Zamawiający wymaga wykonania przekrojów poprzecznych do koncepcji?</w:t>
      </w:r>
    </w:p>
    <w:p w14:paraId="087B71E8" w14:textId="77777777" w:rsidR="006D0931" w:rsidRPr="006D0931" w:rsidRDefault="006D0931" w:rsidP="006D0931">
      <w:pPr>
        <w:spacing w:before="120"/>
        <w:jc w:val="both"/>
        <w:rPr>
          <w:rFonts w:ascii="Arial" w:eastAsia="Calibri" w:hAnsi="Arial" w:cs="Arial"/>
          <w:b/>
        </w:rPr>
      </w:pPr>
      <w:r w:rsidRPr="006D0931">
        <w:rPr>
          <w:rFonts w:ascii="Arial" w:eastAsia="Calibri" w:hAnsi="Arial" w:cs="Arial"/>
          <w:b/>
        </w:rPr>
        <w:lastRenderedPageBreak/>
        <w:t>Odpowiedź 7:</w:t>
      </w:r>
    </w:p>
    <w:p w14:paraId="02CD8702" w14:textId="77777777" w:rsidR="006D0931" w:rsidRPr="006D0931" w:rsidRDefault="006D0931" w:rsidP="006D0931">
      <w:pPr>
        <w:jc w:val="both"/>
        <w:rPr>
          <w:rFonts w:ascii="Arial" w:eastAsia="Calibri" w:hAnsi="Arial" w:cs="Arial"/>
        </w:rPr>
      </w:pPr>
      <w:r w:rsidRPr="006D0931">
        <w:rPr>
          <w:rFonts w:ascii="Arial" w:eastAsia="Calibri" w:hAnsi="Arial" w:cs="Arial"/>
        </w:rPr>
        <w:t>Jednostka Projektowa ma obowiązek sporządzić koncepcje zgodnie z warunkami określonymi w SWZ i w terminie wskazanym na etapie składania oferty. Koncepcje powinny być wykonane z należytą starannością po dokonaniu obowiązkowej wizji w terenie. Jednocześnie Zamawiający nie określa rodzaju mapy, na której powinny zostać sporządzone koncepcje zagospodarowania terenu. Pozyskanie właściwej mapy leży po stronie Jednostki Projektowej.</w:t>
      </w:r>
    </w:p>
    <w:p w14:paraId="21C11445" w14:textId="77777777" w:rsidR="006D0931" w:rsidRPr="006D0931" w:rsidRDefault="006D0931" w:rsidP="006D0931">
      <w:pPr>
        <w:jc w:val="both"/>
        <w:rPr>
          <w:rFonts w:ascii="Arial" w:eastAsia="Calibri" w:hAnsi="Arial" w:cs="Arial"/>
        </w:rPr>
      </w:pPr>
      <w:r w:rsidRPr="006D0931">
        <w:rPr>
          <w:rFonts w:ascii="Arial" w:eastAsia="Calibri" w:hAnsi="Arial" w:cs="Arial"/>
        </w:rPr>
        <w:t>Zamawiający nie precyzuje odstępów wymaganych przekrojów poprzecznych.</w:t>
      </w:r>
    </w:p>
    <w:p w14:paraId="07336BEC" w14:textId="77777777" w:rsidR="006D0931" w:rsidRPr="006D0931" w:rsidRDefault="006D0931" w:rsidP="006D0931">
      <w:pPr>
        <w:pStyle w:val="Nagwek6"/>
        <w:spacing w:before="120"/>
        <w:jc w:val="both"/>
        <w:rPr>
          <w:rFonts w:ascii="Arial" w:eastAsia="Calibri" w:hAnsi="Arial" w:cs="Arial"/>
          <w:sz w:val="22"/>
          <w:szCs w:val="22"/>
        </w:rPr>
      </w:pPr>
      <w:r w:rsidRPr="006D0931">
        <w:rPr>
          <w:rFonts w:ascii="Arial" w:eastAsia="Calibri" w:hAnsi="Arial" w:cs="Arial"/>
          <w:sz w:val="22"/>
          <w:szCs w:val="22"/>
        </w:rPr>
        <w:t xml:space="preserve">Pytanie 8: </w:t>
      </w:r>
    </w:p>
    <w:p w14:paraId="5ABFE079" w14:textId="77777777" w:rsidR="006D0931" w:rsidRPr="006D0931" w:rsidRDefault="006D0931" w:rsidP="006D0931">
      <w:pPr>
        <w:jc w:val="both"/>
        <w:rPr>
          <w:rFonts w:ascii="Arial" w:eastAsia="Calibri" w:hAnsi="Arial" w:cs="Arial"/>
        </w:rPr>
      </w:pPr>
      <w:r w:rsidRPr="006D0931">
        <w:rPr>
          <w:rFonts w:ascii="Arial" w:eastAsia="Calibri" w:hAnsi="Arial" w:cs="Arial"/>
        </w:rPr>
        <w:t>Jeśli Zamawiający nie przekaże uaktualnionej mapy zasadniczej Wykonawcy to proszę o wydłużenie terminu wykonania koncepcji o czas niezbędny na wykonanie niezbędnych pomiarów sytuacyjno-wysokościowych (30 dni) w celu uaktualnienia mapy zasadniczej pobranej z ośrodka geodezyjnego Starostwa Powiatowego. W przeciwnym razie przekazana koncepcja będzie wykonana nierzetelnie.</w:t>
      </w:r>
    </w:p>
    <w:p w14:paraId="0E137473" w14:textId="77777777" w:rsidR="006D0931" w:rsidRPr="006D0931" w:rsidRDefault="006D0931" w:rsidP="006D0931">
      <w:pPr>
        <w:spacing w:before="120"/>
        <w:jc w:val="both"/>
        <w:rPr>
          <w:rFonts w:ascii="Arial" w:eastAsia="Calibri" w:hAnsi="Arial" w:cs="Arial"/>
          <w:b/>
        </w:rPr>
      </w:pPr>
      <w:r w:rsidRPr="006D0931">
        <w:rPr>
          <w:rFonts w:ascii="Arial" w:eastAsia="Calibri" w:hAnsi="Arial" w:cs="Arial"/>
          <w:b/>
        </w:rPr>
        <w:t>Odpowiedź 8:</w:t>
      </w:r>
    </w:p>
    <w:p w14:paraId="1B67283C" w14:textId="77777777" w:rsidR="006D0931" w:rsidRPr="006D0931" w:rsidRDefault="006D0931" w:rsidP="006D0931">
      <w:pPr>
        <w:jc w:val="both"/>
        <w:rPr>
          <w:rFonts w:ascii="Arial" w:eastAsia="Calibri" w:hAnsi="Arial" w:cs="Arial"/>
        </w:rPr>
      </w:pPr>
      <w:r w:rsidRPr="006D0931">
        <w:rPr>
          <w:rFonts w:ascii="Arial" w:eastAsia="Calibri" w:hAnsi="Arial" w:cs="Arial"/>
        </w:rPr>
        <w:t>Patrz odpowiedź na pytanie nr 7.</w:t>
      </w:r>
    </w:p>
    <w:p w14:paraId="5F7F5213" w14:textId="77777777" w:rsidR="006D0931" w:rsidRPr="006D0931" w:rsidRDefault="006D0931" w:rsidP="006D0931">
      <w:pPr>
        <w:pStyle w:val="Nagwek6"/>
        <w:spacing w:before="120"/>
        <w:jc w:val="both"/>
        <w:rPr>
          <w:rFonts w:ascii="Arial" w:eastAsia="Calibri" w:hAnsi="Arial" w:cs="Arial"/>
          <w:sz w:val="22"/>
          <w:szCs w:val="22"/>
        </w:rPr>
      </w:pPr>
      <w:r w:rsidRPr="006D0931">
        <w:rPr>
          <w:rFonts w:ascii="Arial" w:eastAsia="Calibri" w:hAnsi="Arial" w:cs="Arial"/>
          <w:sz w:val="22"/>
          <w:szCs w:val="22"/>
        </w:rPr>
        <w:t xml:space="preserve">Pytanie 9: </w:t>
      </w:r>
    </w:p>
    <w:p w14:paraId="327C794C" w14:textId="77777777" w:rsidR="006D0931" w:rsidRPr="006D0931" w:rsidRDefault="006D0931" w:rsidP="006D0931">
      <w:pPr>
        <w:jc w:val="both"/>
        <w:rPr>
          <w:rFonts w:ascii="Arial" w:eastAsia="Calibri" w:hAnsi="Arial" w:cs="Arial"/>
        </w:rPr>
      </w:pPr>
      <w:r w:rsidRPr="006D0931">
        <w:rPr>
          <w:rFonts w:ascii="Arial" w:eastAsia="Calibri" w:hAnsi="Arial" w:cs="Arial"/>
        </w:rPr>
        <w:t>Zgodnie z §7 pkt 2 umowy Wynagrodzenie (brutto) z podaniem VAT za poszczególne składniki przedmiotu Umowy określa Załącznik Nr 1 do Umowy. Załącznik nr 1 to tabela z trzynastoma pozycjami składowymi dokumentacji. Proszę o potwierdzenie, iż Wykonawca będzie mógł wystawić 13 faktur częściowych za poszczególne składniki wymienione w tabeli (po ich wcześniejszym odbiorze przez Zamawiającego).</w:t>
      </w:r>
    </w:p>
    <w:p w14:paraId="6C461CA4" w14:textId="77777777" w:rsidR="006D0931" w:rsidRPr="006D0931" w:rsidRDefault="006D0931" w:rsidP="006D0931">
      <w:pPr>
        <w:spacing w:before="120"/>
        <w:jc w:val="both"/>
        <w:rPr>
          <w:rFonts w:ascii="Arial" w:eastAsia="Calibri" w:hAnsi="Arial" w:cs="Arial"/>
          <w:b/>
        </w:rPr>
      </w:pPr>
      <w:r w:rsidRPr="006D0931">
        <w:rPr>
          <w:rFonts w:ascii="Arial" w:eastAsia="Calibri" w:hAnsi="Arial" w:cs="Arial"/>
          <w:b/>
        </w:rPr>
        <w:t>Odpowiedź 9:</w:t>
      </w:r>
    </w:p>
    <w:p w14:paraId="58C5BD15" w14:textId="77777777" w:rsidR="006D0931" w:rsidRPr="006D0931" w:rsidRDefault="006D0931" w:rsidP="006D0931">
      <w:pPr>
        <w:jc w:val="both"/>
        <w:rPr>
          <w:rFonts w:ascii="Arial" w:eastAsia="Calibri" w:hAnsi="Arial" w:cs="Arial"/>
        </w:rPr>
      </w:pPr>
      <w:r w:rsidRPr="006D0931">
        <w:rPr>
          <w:rFonts w:ascii="Arial" w:eastAsia="Calibri" w:hAnsi="Arial" w:cs="Arial"/>
        </w:rPr>
        <w:t xml:space="preserve">Zamawiający dopuszcza płatności częściowe za wykonanie dokumentacji projektowej. Wypłata wynagrodzenia za dokumentację, jak również jej części stanowiące przedmiot odbioru, nastąpi po jej wykonaniu przez Jednostkę Projektową i odbiorze przez Zamawiającego. </w:t>
      </w:r>
    </w:p>
    <w:p w14:paraId="34F3B20F" w14:textId="77777777" w:rsidR="006D0931" w:rsidRPr="006D0931" w:rsidRDefault="006D0931" w:rsidP="006D0931">
      <w:pPr>
        <w:jc w:val="both"/>
        <w:rPr>
          <w:rFonts w:ascii="Arial" w:eastAsia="Calibri" w:hAnsi="Arial" w:cs="Arial"/>
        </w:rPr>
      </w:pPr>
      <w:r w:rsidRPr="006D0931">
        <w:rPr>
          <w:rFonts w:ascii="Arial" w:eastAsia="Calibri" w:hAnsi="Arial" w:cs="Arial"/>
        </w:rPr>
        <w:t>W §7 ust. 16 istotnych postanowień umowy stanowiących załącznik nr 3 do SWZ została określona maksymalna wysokość wynagrodzenia za dokonany w ramach odbiorów częściowych odbiór elementów dokumentacji.</w:t>
      </w:r>
    </w:p>
    <w:p w14:paraId="0402C4B7" w14:textId="77777777" w:rsidR="006D0931" w:rsidRPr="006D0931" w:rsidRDefault="006D0931" w:rsidP="006D0931">
      <w:pPr>
        <w:spacing w:before="120"/>
        <w:jc w:val="both"/>
        <w:rPr>
          <w:rFonts w:ascii="Arial" w:eastAsia="Calibri" w:hAnsi="Arial" w:cs="Arial"/>
        </w:rPr>
      </w:pPr>
      <w:r w:rsidRPr="006D0931">
        <w:rPr>
          <w:rFonts w:ascii="Arial" w:eastAsia="Calibri" w:hAnsi="Arial" w:cs="Arial"/>
        </w:rPr>
        <w:t>Jednocześnie Zamawiający zmienia treść §7 ust. 16 istotnych postanowień umowy w następujący sposób:</w:t>
      </w:r>
    </w:p>
    <w:p w14:paraId="79415D18" w14:textId="77777777" w:rsidR="006D0931" w:rsidRPr="006D0931" w:rsidRDefault="006D0931" w:rsidP="006D0931">
      <w:pPr>
        <w:spacing w:before="120"/>
        <w:jc w:val="both"/>
        <w:rPr>
          <w:rFonts w:ascii="Arial" w:eastAsia="Calibri" w:hAnsi="Arial" w:cs="Arial"/>
          <w:u w:val="single"/>
        </w:rPr>
      </w:pPr>
      <w:r w:rsidRPr="006D0931">
        <w:rPr>
          <w:rFonts w:ascii="Arial" w:eastAsia="Calibri" w:hAnsi="Arial" w:cs="Arial"/>
          <w:u w:val="single"/>
        </w:rPr>
        <w:t>Przed zmianą:</w:t>
      </w:r>
    </w:p>
    <w:p w14:paraId="5B9D5FE6" w14:textId="77777777" w:rsidR="006D0931" w:rsidRPr="006D0931" w:rsidRDefault="006D0931" w:rsidP="006D0931">
      <w:pPr>
        <w:jc w:val="both"/>
        <w:rPr>
          <w:rFonts w:ascii="Arial" w:eastAsia="Calibri" w:hAnsi="Arial" w:cs="Arial"/>
        </w:rPr>
      </w:pPr>
      <w:r w:rsidRPr="006D0931">
        <w:rPr>
          <w:rFonts w:ascii="Arial" w:eastAsia="Calibri" w:hAnsi="Arial" w:cs="Arial"/>
        </w:rPr>
        <w:t>Wypłata wynagrodzenia za dokonany w ramach odbiorów częściowych odbiór elementów dokumentacji nie może przekroczyć łącznie 90% wartości umowy określonej w ust. 1.</w:t>
      </w:r>
    </w:p>
    <w:p w14:paraId="3F74CFE6" w14:textId="77777777" w:rsidR="006D0931" w:rsidRPr="006D0931" w:rsidRDefault="006D0931" w:rsidP="006D0931">
      <w:pPr>
        <w:spacing w:before="120"/>
        <w:jc w:val="both"/>
        <w:rPr>
          <w:rFonts w:ascii="Arial" w:eastAsia="Calibri" w:hAnsi="Arial" w:cs="Arial"/>
          <w:u w:val="single"/>
        </w:rPr>
      </w:pPr>
      <w:r w:rsidRPr="006D0931">
        <w:rPr>
          <w:rFonts w:ascii="Arial" w:eastAsia="Calibri" w:hAnsi="Arial" w:cs="Arial"/>
          <w:u w:val="single"/>
        </w:rPr>
        <w:t>Po zmianie:</w:t>
      </w:r>
    </w:p>
    <w:p w14:paraId="7F58801F" w14:textId="77777777" w:rsidR="006D0931" w:rsidRPr="006D0931" w:rsidRDefault="006D0931" w:rsidP="006D0931">
      <w:pPr>
        <w:jc w:val="both"/>
        <w:rPr>
          <w:rFonts w:ascii="Arial" w:eastAsia="Calibri" w:hAnsi="Arial" w:cs="Arial"/>
        </w:rPr>
      </w:pPr>
      <w:r w:rsidRPr="006D0931">
        <w:rPr>
          <w:rFonts w:ascii="Arial" w:eastAsia="Calibri" w:hAnsi="Arial" w:cs="Arial"/>
        </w:rPr>
        <w:t>Wypłata wynagrodzenia za dokonany w ramach odbiorów częściowych odbiór elementów dokumentacji nie może przekroczyć łącznie 50% wartości umowy określonej w ust. 1.</w:t>
      </w:r>
    </w:p>
    <w:p w14:paraId="01380FBD" w14:textId="77777777" w:rsidR="006D0931" w:rsidRPr="006D0931" w:rsidRDefault="006D0931" w:rsidP="006D0931">
      <w:pPr>
        <w:pStyle w:val="Nagwek6"/>
        <w:spacing w:before="120"/>
        <w:jc w:val="both"/>
        <w:rPr>
          <w:rFonts w:ascii="Arial" w:eastAsia="Calibri" w:hAnsi="Arial" w:cs="Arial"/>
          <w:sz w:val="22"/>
          <w:szCs w:val="22"/>
        </w:rPr>
      </w:pPr>
      <w:r w:rsidRPr="006D0931">
        <w:rPr>
          <w:rFonts w:ascii="Arial" w:eastAsia="Calibri" w:hAnsi="Arial" w:cs="Arial"/>
          <w:sz w:val="22"/>
          <w:szCs w:val="22"/>
        </w:rPr>
        <w:t xml:space="preserve">Pytanie 10: </w:t>
      </w:r>
    </w:p>
    <w:p w14:paraId="5EC07D7B" w14:textId="77777777" w:rsidR="006D0931" w:rsidRPr="006D0931" w:rsidRDefault="006D0931" w:rsidP="006D0931">
      <w:pPr>
        <w:jc w:val="both"/>
        <w:rPr>
          <w:rFonts w:ascii="Arial" w:eastAsia="Calibri" w:hAnsi="Arial" w:cs="Arial"/>
        </w:rPr>
      </w:pPr>
      <w:r w:rsidRPr="006D0931">
        <w:rPr>
          <w:rFonts w:ascii="Arial" w:eastAsia="Calibri" w:hAnsi="Arial" w:cs="Arial"/>
        </w:rPr>
        <w:t xml:space="preserve">Jeśli odpowiedź w pytaniu poprzednim jest negatywna, to czy Zamawiający rozważa płatności częściowe za poszczególne składniki dokumentacji? (np. za wykonaną koncepcję projektową). Przy jednej płatności końcowej oznacza to, że Projektant jest zmuszony „skredytować” cały </w:t>
      </w:r>
      <w:r w:rsidRPr="006D0931">
        <w:rPr>
          <w:rFonts w:ascii="Arial" w:eastAsia="Calibri" w:hAnsi="Arial" w:cs="Arial"/>
        </w:rPr>
        <w:lastRenderedPageBreak/>
        <w:t>koszt prac projektowych przez okres 18 miesięcy, zanim otrzyma jakiekolwiek wynagrodzenie od Zamawiającego.</w:t>
      </w:r>
    </w:p>
    <w:p w14:paraId="199ABDE4" w14:textId="77777777" w:rsidR="006D0931" w:rsidRPr="006D0931" w:rsidRDefault="006D0931" w:rsidP="006D0931">
      <w:pPr>
        <w:spacing w:before="120"/>
        <w:jc w:val="both"/>
        <w:rPr>
          <w:rFonts w:ascii="Arial" w:eastAsia="Calibri" w:hAnsi="Arial" w:cs="Arial"/>
          <w:b/>
        </w:rPr>
      </w:pPr>
      <w:r w:rsidRPr="006D0931">
        <w:rPr>
          <w:rFonts w:ascii="Arial" w:eastAsia="Calibri" w:hAnsi="Arial" w:cs="Arial"/>
          <w:b/>
        </w:rPr>
        <w:t>Odpowiedź 10:</w:t>
      </w:r>
    </w:p>
    <w:p w14:paraId="6073897A" w14:textId="77777777" w:rsidR="006D0931" w:rsidRPr="006D0931" w:rsidRDefault="006D0931" w:rsidP="006D0931">
      <w:pPr>
        <w:jc w:val="both"/>
        <w:rPr>
          <w:rFonts w:ascii="Arial" w:eastAsia="Calibri" w:hAnsi="Arial" w:cs="Arial"/>
        </w:rPr>
      </w:pPr>
      <w:r w:rsidRPr="006D0931">
        <w:rPr>
          <w:rFonts w:ascii="Arial" w:eastAsia="Calibri" w:hAnsi="Arial" w:cs="Arial"/>
        </w:rPr>
        <w:t>Patrz odpowiedź na pytanie nr 9.</w:t>
      </w:r>
    </w:p>
    <w:p w14:paraId="4B6DE942" w14:textId="77777777" w:rsidR="006D0931" w:rsidRPr="006D0931" w:rsidRDefault="006D0931" w:rsidP="006D0931">
      <w:pPr>
        <w:pStyle w:val="Nagwek6"/>
        <w:spacing w:before="120"/>
        <w:jc w:val="both"/>
        <w:rPr>
          <w:rFonts w:ascii="Arial" w:eastAsia="Calibri" w:hAnsi="Arial" w:cs="Arial"/>
          <w:sz w:val="22"/>
          <w:szCs w:val="22"/>
        </w:rPr>
      </w:pPr>
      <w:r w:rsidRPr="006D0931">
        <w:rPr>
          <w:rFonts w:ascii="Arial" w:eastAsia="Calibri" w:hAnsi="Arial" w:cs="Arial"/>
          <w:sz w:val="22"/>
          <w:szCs w:val="22"/>
        </w:rPr>
        <w:t xml:space="preserve">Pytanie 11: </w:t>
      </w:r>
    </w:p>
    <w:p w14:paraId="529A5DF2" w14:textId="77777777" w:rsidR="006D0931" w:rsidRPr="006D0931" w:rsidRDefault="006D0931" w:rsidP="006D0931">
      <w:pPr>
        <w:jc w:val="both"/>
        <w:rPr>
          <w:rFonts w:ascii="Arial" w:eastAsia="Calibri" w:hAnsi="Arial" w:cs="Arial"/>
        </w:rPr>
      </w:pPr>
      <w:r w:rsidRPr="006D0931">
        <w:rPr>
          <w:rFonts w:ascii="Arial" w:eastAsia="Calibri" w:hAnsi="Arial" w:cs="Arial"/>
        </w:rPr>
        <w:t>Proszę o wyjaśnienie zapisów §7 pkt 5 umowy: „Wynagrodzenie wypłacone Jednostce Projektowej w roku 2024 nie może przekroczyć kwoty ………., w roku 2025 kwoty …………, a w roku 2026 zostanie wypłacona pozostała kwota wynagrodzenia”.</w:t>
      </w:r>
    </w:p>
    <w:p w14:paraId="0712E602" w14:textId="77777777" w:rsidR="006D0931" w:rsidRPr="006D0931" w:rsidRDefault="006D0931" w:rsidP="006D0931">
      <w:pPr>
        <w:spacing w:before="120"/>
        <w:jc w:val="both"/>
        <w:rPr>
          <w:rFonts w:ascii="Arial" w:eastAsia="Calibri" w:hAnsi="Arial" w:cs="Arial"/>
          <w:b/>
        </w:rPr>
      </w:pPr>
      <w:r w:rsidRPr="006D0931">
        <w:rPr>
          <w:rFonts w:ascii="Arial" w:eastAsia="Calibri" w:hAnsi="Arial" w:cs="Arial"/>
          <w:b/>
        </w:rPr>
        <w:t>Odpowiedź 11:</w:t>
      </w:r>
    </w:p>
    <w:p w14:paraId="7B0E8D13" w14:textId="77777777" w:rsidR="006D0931" w:rsidRPr="006D0931" w:rsidRDefault="006D0931" w:rsidP="006D0931">
      <w:pPr>
        <w:jc w:val="both"/>
        <w:rPr>
          <w:rFonts w:ascii="Arial" w:eastAsia="Calibri" w:hAnsi="Arial" w:cs="Arial"/>
        </w:rPr>
      </w:pPr>
      <w:r w:rsidRPr="006D0931">
        <w:rPr>
          <w:rFonts w:ascii="Arial" w:eastAsia="Calibri" w:hAnsi="Arial" w:cs="Arial"/>
        </w:rPr>
        <w:t>Podział wynagrodzenia na poszczególne lata jest uzależniony od wartości poszczególnych elementów składowych dokumentacji oraz łącznej kwoty z oferty i zostanie ustalony po rozstrzygnięciu postępowania przetargowego.</w:t>
      </w:r>
    </w:p>
    <w:p w14:paraId="5F3C0F53" w14:textId="77777777" w:rsidR="00BE4758" w:rsidRDefault="00BE4758" w:rsidP="00BE4758">
      <w:pPr>
        <w:spacing w:after="0" w:line="240" w:lineRule="auto"/>
        <w:jc w:val="both"/>
        <w:rPr>
          <w:rFonts w:ascii="Arial" w:eastAsia="Times New Roman" w:hAnsi="Arial" w:cs="Arial"/>
        </w:rPr>
      </w:pPr>
    </w:p>
    <w:p w14:paraId="1E24D605" w14:textId="77777777" w:rsidR="00BE4758" w:rsidRPr="00746D10" w:rsidRDefault="00BE4758" w:rsidP="00BE4758">
      <w:pPr>
        <w:spacing w:after="0" w:line="240" w:lineRule="auto"/>
        <w:contextualSpacing/>
        <w:jc w:val="both"/>
        <w:rPr>
          <w:rFonts w:ascii="Arial" w:eastAsia="Calibri" w:hAnsi="Arial" w:cs="Arial"/>
          <w:u w:val="single"/>
        </w:rPr>
      </w:pPr>
      <w:r w:rsidRPr="00746D10">
        <w:rPr>
          <w:rFonts w:ascii="Arial" w:eastAsia="Calibri" w:hAnsi="Arial" w:cs="Arial"/>
          <w:u w:val="single"/>
        </w:rPr>
        <w:t>Zamawiający informuje, że zgodnie z art. 286 ust. 1 ustawy z 11 września 2019 r. – Prawo zamówień publicznych (</w:t>
      </w:r>
      <w:proofErr w:type="spellStart"/>
      <w:r w:rsidRPr="00746D10">
        <w:rPr>
          <w:rFonts w:ascii="Arial" w:eastAsia="Calibri" w:hAnsi="Arial" w:cs="Arial"/>
          <w:u w:val="single"/>
        </w:rPr>
        <w:t>t.j</w:t>
      </w:r>
      <w:proofErr w:type="spellEnd"/>
      <w:r w:rsidRPr="00746D10">
        <w:rPr>
          <w:rFonts w:ascii="Arial" w:eastAsia="Calibri" w:hAnsi="Arial" w:cs="Arial"/>
          <w:u w:val="single"/>
        </w:rPr>
        <w:t xml:space="preserve">.: Dz.U. z 2023 r., poz. 1605 z </w:t>
      </w:r>
      <w:proofErr w:type="spellStart"/>
      <w:r w:rsidRPr="00746D10">
        <w:rPr>
          <w:rFonts w:ascii="Arial" w:eastAsia="Calibri" w:hAnsi="Arial" w:cs="Arial"/>
          <w:u w:val="single"/>
        </w:rPr>
        <w:t>późn</w:t>
      </w:r>
      <w:proofErr w:type="spellEnd"/>
      <w:r w:rsidRPr="00746D10">
        <w:rPr>
          <w:rFonts w:ascii="Arial" w:eastAsia="Calibri" w:hAnsi="Arial" w:cs="Arial"/>
          <w:u w:val="single"/>
        </w:rPr>
        <w:t xml:space="preserve">. zm.) – dalej: ustawa </w:t>
      </w:r>
      <w:proofErr w:type="spellStart"/>
      <w:r w:rsidRPr="00746D10">
        <w:rPr>
          <w:rFonts w:ascii="Arial" w:eastAsia="Calibri" w:hAnsi="Arial" w:cs="Arial"/>
          <w:u w:val="single"/>
        </w:rPr>
        <w:t>Pzp</w:t>
      </w:r>
      <w:proofErr w:type="spellEnd"/>
      <w:r w:rsidRPr="00746D10">
        <w:rPr>
          <w:rFonts w:ascii="Arial" w:eastAsia="Calibri" w:hAnsi="Arial" w:cs="Arial"/>
          <w:u w:val="single"/>
        </w:rPr>
        <w:t>, dokonuje modyfikacji treści SWZ w sposób następujący:</w:t>
      </w:r>
    </w:p>
    <w:p w14:paraId="78471480" w14:textId="77777777" w:rsidR="006D0931" w:rsidRDefault="006D0931" w:rsidP="006D0931">
      <w:pPr>
        <w:jc w:val="both"/>
        <w:rPr>
          <w:rFonts w:eastAsia="Calibri"/>
        </w:rPr>
      </w:pPr>
    </w:p>
    <w:p w14:paraId="0AAAA656" w14:textId="4B530ABF" w:rsidR="00BE4758" w:rsidRPr="00BE4758" w:rsidRDefault="00BE4758" w:rsidP="006D0931">
      <w:pPr>
        <w:jc w:val="both"/>
        <w:rPr>
          <w:rFonts w:ascii="Arial" w:eastAsia="Calibri" w:hAnsi="Arial" w:cs="Arial"/>
        </w:rPr>
      </w:pPr>
      <w:r w:rsidRPr="00BE4758">
        <w:rPr>
          <w:rFonts w:ascii="Arial" w:eastAsia="Calibri" w:hAnsi="Arial" w:cs="Arial"/>
        </w:rPr>
        <w:t>Ponadto Zamawiający modyfikuje pkt II.1 SWZ w sposób następujący:</w:t>
      </w:r>
    </w:p>
    <w:p w14:paraId="1BFFD20A" w14:textId="77777777" w:rsidR="00BE4758" w:rsidRPr="00BE4758" w:rsidRDefault="00BE4758" w:rsidP="00BE4758">
      <w:pPr>
        <w:numPr>
          <w:ilvl w:val="0"/>
          <w:numId w:val="12"/>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rPr>
      </w:pPr>
      <w:r w:rsidRPr="00BE4758">
        <w:rPr>
          <w:rFonts w:ascii="Arial" w:eastAsiaTheme="majorEastAsia" w:hAnsi="Arial" w:cs="Arial"/>
          <w:b/>
        </w:rPr>
        <w:t xml:space="preserve">Wymagania stawiane wykonawcy </w:t>
      </w:r>
    </w:p>
    <w:p w14:paraId="40298EDE" w14:textId="77777777" w:rsidR="00BE4758" w:rsidRPr="00BE4758" w:rsidRDefault="00BE4758" w:rsidP="00BE4758">
      <w:pPr>
        <w:numPr>
          <w:ilvl w:val="0"/>
          <w:numId w:val="14"/>
        </w:numPr>
        <w:shd w:val="clear" w:color="auto" w:fill="B2A1C7" w:themeFill="accent4" w:themeFillTint="99"/>
        <w:spacing w:after="0" w:line="271" w:lineRule="auto"/>
        <w:contextualSpacing/>
        <w:jc w:val="both"/>
        <w:rPr>
          <w:rFonts w:ascii="Arial" w:eastAsia="Times New Roman" w:hAnsi="Arial" w:cs="Arial"/>
          <w:b/>
        </w:rPr>
      </w:pPr>
      <w:r w:rsidRPr="00BE4758">
        <w:rPr>
          <w:rFonts w:ascii="Arial" w:eastAsia="Times New Roman" w:hAnsi="Arial" w:cs="Arial"/>
          <w:b/>
        </w:rPr>
        <w:t>Przedmiot zamówienia</w:t>
      </w:r>
    </w:p>
    <w:p w14:paraId="155AAE32" w14:textId="77777777" w:rsidR="00BE4758" w:rsidRPr="00BE4758" w:rsidRDefault="00BE4758" w:rsidP="00BE4758">
      <w:pPr>
        <w:spacing w:after="120" w:line="240" w:lineRule="auto"/>
        <w:jc w:val="both"/>
        <w:rPr>
          <w:rFonts w:ascii="Arial" w:eastAsia="Times New Roman" w:hAnsi="Arial" w:cs="Arial"/>
          <w:b/>
          <w:iCs/>
          <w:color w:val="000000" w:themeColor="text1"/>
          <w:lang w:eastAsia="pl-PL"/>
        </w:rPr>
      </w:pPr>
      <w:r w:rsidRPr="00BE4758">
        <w:rPr>
          <w:rFonts w:ascii="Arial" w:eastAsia="Times New Roman" w:hAnsi="Arial" w:cs="Arial"/>
          <w:b/>
          <w:bCs/>
          <w:color w:val="000000" w:themeColor="text1"/>
          <w:lang w:eastAsia="pl-PL"/>
        </w:rPr>
        <w:t>Wykonanie dokumentacji p.n.: „</w:t>
      </w:r>
      <w:r w:rsidRPr="00BE4758">
        <w:rPr>
          <w:rFonts w:ascii="Arial" w:eastAsia="Times New Roman" w:hAnsi="Arial" w:cs="Arial"/>
          <w:b/>
          <w:color w:val="000000" w:themeColor="text1"/>
          <w:lang w:eastAsia="pl-PL"/>
        </w:rPr>
        <w:t xml:space="preserve">Rozbudowa drogi powiatowej nr 4351W od </w:t>
      </w:r>
      <w:proofErr w:type="spellStart"/>
      <w:r w:rsidRPr="00BE4758">
        <w:rPr>
          <w:rFonts w:ascii="Arial" w:eastAsia="Times New Roman" w:hAnsi="Arial" w:cs="Arial"/>
          <w:b/>
          <w:color w:val="000000" w:themeColor="text1"/>
          <w:lang w:eastAsia="pl-PL"/>
        </w:rPr>
        <w:t>msc</w:t>
      </w:r>
      <w:proofErr w:type="spellEnd"/>
      <w:r w:rsidRPr="00BE4758">
        <w:rPr>
          <w:rFonts w:ascii="Arial" w:eastAsia="Times New Roman" w:hAnsi="Arial" w:cs="Arial"/>
          <w:b/>
          <w:color w:val="000000" w:themeColor="text1"/>
          <w:lang w:eastAsia="pl-PL"/>
        </w:rPr>
        <w:t xml:space="preserve">. Dąbrowica do </w:t>
      </w:r>
      <w:proofErr w:type="spellStart"/>
      <w:r w:rsidRPr="00BE4758">
        <w:rPr>
          <w:rFonts w:ascii="Arial" w:eastAsia="Times New Roman" w:hAnsi="Arial" w:cs="Arial"/>
          <w:b/>
          <w:color w:val="000000" w:themeColor="text1"/>
          <w:lang w:eastAsia="pl-PL"/>
        </w:rPr>
        <w:t>msc</w:t>
      </w:r>
      <w:proofErr w:type="spellEnd"/>
      <w:r w:rsidRPr="00BE4758">
        <w:rPr>
          <w:rFonts w:ascii="Arial" w:eastAsia="Times New Roman" w:hAnsi="Arial" w:cs="Arial"/>
          <w:b/>
          <w:color w:val="000000" w:themeColor="text1"/>
          <w:lang w:eastAsia="pl-PL"/>
        </w:rPr>
        <w:t>. Poświętne, gm. Poświętne”</w:t>
      </w:r>
      <w:r w:rsidRPr="00BE4758">
        <w:rPr>
          <w:rFonts w:ascii="Arial" w:eastAsia="Times New Roman" w:hAnsi="Arial" w:cs="Arial"/>
          <w:b/>
          <w:bCs/>
          <w:color w:val="000000" w:themeColor="text1"/>
          <w:lang w:eastAsia="pl-PL"/>
        </w:rPr>
        <w:t xml:space="preserve"> wraz z uzyskaniem zezwolenia na realizację inwestycji drogowej (ZRID</w:t>
      </w:r>
      <w:r w:rsidRPr="00BE4758">
        <w:rPr>
          <w:rFonts w:ascii="Arial" w:eastAsia="Times New Roman" w:hAnsi="Arial" w:cs="Arial"/>
          <w:b/>
          <w:bCs/>
          <w:i/>
          <w:color w:val="000000" w:themeColor="text1"/>
          <w:lang w:eastAsia="pl-PL"/>
        </w:rPr>
        <w:t xml:space="preserve">) </w:t>
      </w:r>
      <w:r w:rsidRPr="00BE4758">
        <w:rPr>
          <w:rFonts w:ascii="Arial" w:eastAsia="Times New Roman" w:hAnsi="Arial" w:cs="Arial"/>
          <w:b/>
          <w:bCs/>
          <w:color w:val="000000" w:themeColor="text1"/>
          <w:lang w:eastAsia="pl-PL"/>
        </w:rPr>
        <w:t xml:space="preserve">w ramach zadania: </w:t>
      </w:r>
      <w:r w:rsidRPr="00BE4758">
        <w:rPr>
          <w:rFonts w:ascii="Arial" w:eastAsia="Times New Roman" w:hAnsi="Arial" w:cs="Arial"/>
          <w:b/>
          <w:iCs/>
          <w:color w:val="000000" w:themeColor="text1"/>
          <w:lang w:eastAsia="pl-PL"/>
        </w:rPr>
        <w:t xml:space="preserve">„Wykonanie dokumentacji projektowej rozbudowy DP 4351W od </w:t>
      </w:r>
      <w:proofErr w:type="spellStart"/>
      <w:r w:rsidRPr="00BE4758">
        <w:rPr>
          <w:rFonts w:ascii="Arial" w:eastAsia="Times New Roman" w:hAnsi="Arial" w:cs="Arial"/>
          <w:b/>
          <w:iCs/>
          <w:color w:val="000000" w:themeColor="text1"/>
          <w:lang w:eastAsia="pl-PL"/>
        </w:rPr>
        <w:t>msc</w:t>
      </w:r>
      <w:proofErr w:type="spellEnd"/>
      <w:r w:rsidRPr="00BE4758">
        <w:rPr>
          <w:rFonts w:ascii="Arial" w:eastAsia="Times New Roman" w:hAnsi="Arial" w:cs="Arial"/>
          <w:b/>
          <w:iCs/>
          <w:color w:val="000000" w:themeColor="text1"/>
          <w:lang w:eastAsia="pl-PL"/>
        </w:rPr>
        <w:t xml:space="preserve">. Dąbrowica do </w:t>
      </w:r>
      <w:proofErr w:type="spellStart"/>
      <w:r w:rsidRPr="00BE4758">
        <w:rPr>
          <w:rFonts w:ascii="Arial" w:eastAsia="Times New Roman" w:hAnsi="Arial" w:cs="Arial"/>
          <w:b/>
          <w:iCs/>
          <w:color w:val="000000" w:themeColor="text1"/>
          <w:lang w:eastAsia="pl-PL"/>
        </w:rPr>
        <w:t>msc</w:t>
      </w:r>
      <w:proofErr w:type="spellEnd"/>
      <w:r w:rsidRPr="00BE4758">
        <w:rPr>
          <w:rFonts w:ascii="Arial" w:eastAsia="Times New Roman" w:hAnsi="Arial" w:cs="Arial"/>
          <w:b/>
          <w:iCs/>
          <w:color w:val="000000" w:themeColor="text1"/>
          <w:lang w:eastAsia="pl-PL"/>
        </w:rPr>
        <w:t>. Poświętne, gm. Poświętne – Poprawa infrastruktury drogowej”</w:t>
      </w:r>
    </w:p>
    <w:p w14:paraId="577EC08E" w14:textId="77777777" w:rsidR="00BE4758" w:rsidRDefault="00BE4758" w:rsidP="00BE4758">
      <w:pPr>
        <w:spacing w:after="0" w:line="240" w:lineRule="auto"/>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 xml:space="preserve">Kod CPV: </w:t>
      </w:r>
      <w:r w:rsidRPr="00BE4758">
        <w:rPr>
          <w:rFonts w:ascii="Arial" w:eastAsia="Times New Roman" w:hAnsi="Arial" w:cs="Arial"/>
          <w:b/>
          <w:bCs/>
          <w:color w:val="000000" w:themeColor="text1"/>
          <w:lang w:eastAsia="pl-PL"/>
        </w:rPr>
        <w:t>71322000-1 Usługi inżynierii projektowej w zakresie inżynierii lądowej i wodnej</w:t>
      </w:r>
      <w:r w:rsidRPr="00BE4758">
        <w:rPr>
          <w:rFonts w:ascii="Arial" w:eastAsia="Times New Roman" w:hAnsi="Arial" w:cs="Arial"/>
          <w:color w:val="000000" w:themeColor="text1"/>
          <w:lang w:eastAsia="pl-PL"/>
        </w:rPr>
        <w:t xml:space="preserve"> </w:t>
      </w:r>
    </w:p>
    <w:p w14:paraId="6AD5B1D1" w14:textId="77777777" w:rsidR="00BE4758" w:rsidRPr="00BE4758" w:rsidRDefault="00BE4758" w:rsidP="00BE4758">
      <w:pPr>
        <w:spacing w:after="0" w:line="240" w:lineRule="auto"/>
        <w:jc w:val="both"/>
        <w:rPr>
          <w:rFonts w:ascii="Arial" w:eastAsia="Times New Roman" w:hAnsi="Arial" w:cs="Arial"/>
          <w:iCs/>
          <w:color w:val="000000" w:themeColor="text1"/>
          <w:lang w:eastAsia="pl-PL"/>
        </w:rPr>
      </w:pPr>
      <w:r w:rsidRPr="00BE4758">
        <w:rPr>
          <w:rFonts w:ascii="Arial" w:eastAsiaTheme="majorEastAsia" w:hAnsi="Arial" w:cs="Arial"/>
          <w:b/>
          <w:iCs/>
          <w:color w:val="000000" w:themeColor="text1"/>
          <w:lang w:eastAsia="ar-SA"/>
        </w:rPr>
        <w:t>Szczegółowy opis przedmiotu zamówienia:</w:t>
      </w:r>
    </w:p>
    <w:p w14:paraId="10893866" w14:textId="77777777" w:rsidR="00BE4758" w:rsidRDefault="00BE4758" w:rsidP="00BE4758">
      <w:pPr>
        <w:spacing w:after="0" w:line="240" w:lineRule="auto"/>
        <w:jc w:val="both"/>
        <w:rPr>
          <w:rFonts w:ascii="Arial" w:eastAsia="Times New Roman" w:hAnsi="Arial" w:cs="Arial"/>
          <w:color w:val="000000" w:themeColor="text1"/>
          <w:lang w:eastAsia="pl-PL"/>
        </w:rPr>
      </w:pPr>
      <w:r w:rsidRPr="00BE4758">
        <w:rPr>
          <w:rFonts w:ascii="Arial" w:eastAsiaTheme="majorEastAsia" w:hAnsi="Arial" w:cs="Arial"/>
          <w:bCs/>
          <w:iCs/>
          <w:color w:val="000000" w:themeColor="text1"/>
          <w:lang w:eastAsia="ar-SA"/>
        </w:rPr>
        <w:t xml:space="preserve">Przedmiotem zamówienia jest wykonanie dokumentacji projektowej pod nazwą </w:t>
      </w:r>
      <w:r w:rsidRPr="00BE4758">
        <w:rPr>
          <w:rFonts w:ascii="Arial" w:eastAsiaTheme="majorEastAsia" w:hAnsi="Arial" w:cs="Arial"/>
          <w:bCs/>
          <w:color w:val="000000" w:themeColor="text1"/>
          <w:lang w:eastAsia="ar-SA"/>
        </w:rPr>
        <w:t xml:space="preserve">„Rozbudowa drogi powiatowej nr 4351W od </w:t>
      </w:r>
      <w:proofErr w:type="spellStart"/>
      <w:r w:rsidRPr="00BE4758">
        <w:rPr>
          <w:rFonts w:ascii="Arial" w:eastAsiaTheme="majorEastAsia" w:hAnsi="Arial" w:cs="Arial"/>
          <w:bCs/>
          <w:color w:val="000000" w:themeColor="text1"/>
          <w:lang w:eastAsia="ar-SA"/>
        </w:rPr>
        <w:t>msc</w:t>
      </w:r>
      <w:proofErr w:type="spellEnd"/>
      <w:r w:rsidRPr="00BE4758">
        <w:rPr>
          <w:rFonts w:ascii="Arial" w:eastAsiaTheme="majorEastAsia" w:hAnsi="Arial" w:cs="Arial"/>
          <w:bCs/>
          <w:color w:val="000000" w:themeColor="text1"/>
          <w:lang w:eastAsia="ar-SA"/>
        </w:rPr>
        <w:t xml:space="preserve">. Dąbrowica do </w:t>
      </w:r>
      <w:proofErr w:type="spellStart"/>
      <w:r w:rsidRPr="00BE4758">
        <w:rPr>
          <w:rFonts w:ascii="Arial" w:eastAsiaTheme="majorEastAsia" w:hAnsi="Arial" w:cs="Arial"/>
          <w:bCs/>
          <w:color w:val="000000" w:themeColor="text1"/>
          <w:lang w:eastAsia="ar-SA"/>
        </w:rPr>
        <w:t>msc</w:t>
      </w:r>
      <w:proofErr w:type="spellEnd"/>
      <w:r w:rsidRPr="00BE4758">
        <w:rPr>
          <w:rFonts w:ascii="Arial" w:eastAsiaTheme="majorEastAsia" w:hAnsi="Arial" w:cs="Arial"/>
          <w:bCs/>
          <w:color w:val="000000" w:themeColor="text1"/>
          <w:lang w:eastAsia="ar-SA"/>
        </w:rPr>
        <w:t>. Poświętne, gm. Poświętne</w:t>
      </w:r>
      <w:r w:rsidRPr="00BE4758">
        <w:rPr>
          <w:rFonts w:ascii="Arial" w:eastAsiaTheme="majorEastAsia" w:hAnsi="Arial" w:cs="Arial"/>
          <w:bCs/>
          <w:iCs/>
          <w:color w:val="000000" w:themeColor="text1"/>
          <w:lang w:eastAsia="ar-SA"/>
        </w:rPr>
        <w:t>” oraz uzyskanie decyzji o zezwoleniu na realizację inwestycji drogowej (ZRID) na podstawie ustawy z</w:t>
      </w:r>
      <w:r w:rsidRPr="00BE4758">
        <w:rPr>
          <w:rFonts w:ascii="Arial" w:eastAsiaTheme="majorEastAsia" w:hAnsi="Arial" w:cs="Arial"/>
          <w:bCs/>
          <w:color w:val="000000" w:themeColor="text1"/>
          <w:lang w:eastAsia="ar-SA"/>
        </w:rPr>
        <w:t xml:space="preserve"> </w:t>
      </w:r>
      <w:r w:rsidRPr="00BE4758">
        <w:rPr>
          <w:rFonts w:ascii="Arial" w:eastAsiaTheme="majorEastAsia" w:hAnsi="Arial" w:cs="Arial"/>
          <w:bCs/>
          <w:iCs/>
          <w:color w:val="000000" w:themeColor="text1"/>
          <w:lang w:eastAsia="ar-SA"/>
        </w:rPr>
        <w:t>dnia</w:t>
      </w:r>
      <w:r w:rsidRPr="00BE4758">
        <w:rPr>
          <w:rFonts w:ascii="Arial" w:eastAsiaTheme="majorEastAsia" w:hAnsi="Arial" w:cs="Arial"/>
          <w:bCs/>
          <w:color w:val="000000" w:themeColor="text1"/>
          <w:lang w:eastAsia="ar-SA"/>
        </w:rPr>
        <w:t xml:space="preserve"> </w:t>
      </w:r>
      <w:r w:rsidRPr="00BE4758">
        <w:rPr>
          <w:rFonts w:ascii="Arial" w:eastAsiaTheme="majorEastAsia" w:hAnsi="Arial" w:cs="Arial"/>
          <w:bCs/>
          <w:iCs/>
          <w:color w:val="000000" w:themeColor="text1"/>
          <w:lang w:eastAsia="ar-SA"/>
        </w:rPr>
        <w:t>10</w:t>
      </w:r>
      <w:r w:rsidRPr="00BE4758">
        <w:rPr>
          <w:rFonts w:ascii="Arial" w:eastAsiaTheme="majorEastAsia" w:hAnsi="Arial" w:cs="Arial"/>
          <w:bCs/>
          <w:color w:val="000000" w:themeColor="text1"/>
          <w:lang w:eastAsia="ar-SA"/>
        </w:rPr>
        <w:t xml:space="preserve"> </w:t>
      </w:r>
      <w:r w:rsidRPr="00BE4758">
        <w:rPr>
          <w:rFonts w:ascii="Arial" w:eastAsiaTheme="majorEastAsia" w:hAnsi="Arial" w:cs="Arial"/>
          <w:bCs/>
          <w:iCs/>
          <w:color w:val="000000" w:themeColor="text1"/>
          <w:lang w:eastAsia="ar-SA"/>
        </w:rPr>
        <w:t>kwietnia 2003 r. o szczególnych zasadach przygotowania i realizacji inwestycji w</w:t>
      </w:r>
      <w:r w:rsidRPr="00BE4758">
        <w:rPr>
          <w:rFonts w:ascii="Arial" w:eastAsiaTheme="majorEastAsia" w:hAnsi="Arial" w:cs="Arial"/>
          <w:bCs/>
          <w:color w:val="000000" w:themeColor="text1"/>
          <w:lang w:eastAsia="ar-SA"/>
        </w:rPr>
        <w:t xml:space="preserve"> </w:t>
      </w:r>
      <w:r w:rsidRPr="00BE4758">
        <w:rPr>
          <w:rFonts w:ascii="Arial" w:eastAsiaTheme="majorEastAsia" w:hAnsi="Arial" w:cs="Arial"/>
          <w:bCs/>
          <w:iCs/>
          <w:color w:val="000000" w:themeColor="text1"/>
          <w:lang w:eastAsia="ar-SA"/>
        </w:rPr>
        <w:t>zakresie dróg publicznych w ramach zadania inwestycyjnego: „Wykonanie d</w:t>
      </w:r>
      <w:r w:rsidRPr="00BE4758">
        <w:rPr>
          <w:rFonts w:ascii="Arial" w:eastAsiaTheme="majorEastAsia" w:hAnsi="Arial" w:cs="Arial"/>
          <w:color w:val="000000" w:themeColor="text1"/>
          <w:lang w:eastAsia="ar-SA"/>
        </w:rPr>
        <w:t xml:space="preserve">okumentacji projektowej rozbudowy DP 4351W od </w:t>
      </w:r>
      <w:proofErr w:type="spellStart"/>
      <w:r w:rsidRPr="00BE4758">
        <w:rPr>
          <w:rFonts w:ascii="Arial" w:eastAsiaTheme="majorEastAsia" w:hAnsi="Arial" w:cs="Arial"/>
          <w:color w:val="000000" w:themeColor="text1"/>
          <w:lang w:eastAsia="ar-SA"/>
        </w:rPr>
        <w:t>msc</w:t>
      </w:r>
      <w:proofErr w:type="spellEnd"/>
      <w:r w:rsidRPr="00BE4758">
        <w:rPr>
          <w:rFonts w:ascii="Arial" w:eastAsiaTheme="majorEastAsia" w:hAnsi="Arial" w:cs="Arial"/>
          <w:color w:val="000000" w:themeColor="text1"/>
          <w:lang w:eastAsia="ar-SA"/>
        </w:rPr>
        <w:t xml:space="preserve">. Dąbrowica do </w:t>
      </w:r>
      <w:proofErr w:type="spellStart"/>
      <w:r w:rsidRPr="00BE4758">
        <w:rPr>
          <w:rFonts w:ascii="Arial" w:eastAsiaTheme="majorEastAsia" w:hAnsi="Arial" w:cs="Arial"/>
          <w:color w:val="000000" w:themeColor="text1"/>
          <w:lang w:eastAsia="ar-SA"/>
        </w:rPr>
        <w:t>msc</w:t>
      </w:r>
      <w:proofErr w:type="spellEnd"/>
      <w:r w:rsidRPr="00BE4758">
        <w:rPr>
          <w:rFonts w:ascii="Arial" w:eastAsiaTheme="majorEastAsia" w:hAnsi="Arial" w:cs="Arial"/>
          <w:color w:val="000000" w:themeColor="text1"/>
          <w:lang w:eastAsia="ar-SA"/>
        </w:rPr>
        <w:t>. Poświętne, gm. Poświętne – Poprawa infrastruktury drogowej”.</w:t>
      </w:r>
    </w:p>
    <w:p w14:paraId="62CA435F" w14:textId="77777777" w:rsidR="00BE4758" w:rsidRDefault="00BE4758" w:rsidP="00BE4758">
      <w:pPr>
        <w:spacing w:after="0" w:line="240" w:lineRule="auto"/>
        <w:jc w:val="both"/>
        <w:rPr>
          <w:rFonts w:ascii="Arial" w:eastAsia="Times New Roman" w:hAnsi="Arial" w:cs="Arial"/>
          <w:color w:val="000000" w:themeColor="text1"/>
          <w:lang w:eastAsia="pl-PL"/>
        </w:rPr>
      </w:pPr>
      <w:r w:rsidRPr="00BE4758">
        <w:rPr>
          <w:rFonts w:ascii="Arial" w:eastAsiaTheme="majorEastAsia" w:hAnsi="Arial" w:cs="Arial"/>
          <w:bCs/>
          <w:iCs/>
          <w:color w:val="000000" w:themeColor="text1"/>
          <w:lang w:eastAsia="ar-SA"/>
        </w:rPr>
        <w:t xml:space="preserve">Zakres opracowania projektu obejmuje odcinek o długości ok. 2 550 </w:t>
      </w:r>
      <w:proofErr w:type="spellStart"/>
      <w:r w:rsidRPr="00BE4758">
        <w:rPr>
          <w:rFonts w:ascii="Arial" w:eastAsiaTheme="majorEastAsia" w:hAnsi="Arial" w:cs="Arial"/>
          <w:bCs/>
          <w:iCs/>
          <w:color w:val="000000" w:themeColor="text1"/>
          <w:lang w:eastAsia="ar-SA"/>
        </w:rPr>
        <w:t>mb</w:t>
      </w:r>
      <w:proofErr w:type="spellEnd"/>
      <w:r w:rsidRPr="00BE4758">
        <w:rPr>
          <w:rFonts w:ascii="Arial" w:eastAsiaTheme="majorEastAsia" w:hAnsi="Arial" w:cs="Arial"/>
          <w:bCs/>
          <w:iCs/>
          <w:color w:val="000000" w:themeColor="text1"/>
          <w:lang w:eastAsia="ar-SA"/>
        </w:rPr>
        <w:t xml:space="preserve"> </w:t>
      </w:r>
      <w:r w:rsidRPr="00BE4758">
        <w:rPr>
          <w:rFonts w:ascii="Arial" w:hAnsi="Arial" w:cs="Arial"/>
          <w:bCs/>
          <w:iCs/>
          <w:color w:val="000000" w:themeColor="text1"/>
        </w:rPr>
        <w:t xml:space="preserve">na odcinku od przejazdu kolejowego w miejscowości Dąbrowica do wysokości działki nr 211/2 </w:t>
      </w:r>
      <w:proofErr w:type="spellStart"/>
      <w:r w:rsidRPr="00BE4758">
        <w:rPr>
          <w:rFonts w:ascii="Arial" w:hAnsi="Arial" w:cs="Arial"/>
          <w:bCs/>
          <w:iCs/>
          <w:color w:val="000000" w:themeColor="text1"/>
        </w:rPr>
        <w:t>obr</w:t>
      </w:r>
      <w:proofErr w:type="spellEnd"/>
      <w:r w:rsidRPr="00BE4758">
        <w:rPr>
          <w:rFonts w:ascii="Arial" w:hAnsi="Arial" w:cs="Arial"/>
          <w:bCs/>
          <w:iCs/>
          <w:color w:val="000000" w:themeColor="text1"/>
        </w:rPr>
        <w:t xml:space="preserve">. Poświętne, gm. Poświętne (należy dowiązać się do rozwiązań projektowych przebudowy skrzyżowania ul. Jana Pawła II z ul. Szkolną oraz ul. Krótką w Poświętnem </w:t>
      </w:r>
      <w:r w:rsidRPr="00BE4758">
        <w:rPr>
          <w:rFonts w:ascii="Arial" w:eastAsiaTheme="majorEastAsia" w:hAnsi="Arial" w:cs="Arial"/>
          <w:bCs/>
          <w:iCs/>
          <w:color w:val="000000" w:themeColor="text1"/>
          <w:lang w:eastAsia="ar-SA"/>
        </w:rPr>
        <w:t>.</w:t>
      </w:r>
    </w:p>
    <w:p w14:paraId="72762B7A" w14:textId="2D66FB7A" w:rsidR="00BE4758" w:rsidRPr="00BE4758" w:rsidRDefault="00BE4758" w:rsidP="00BE4758">
      <w:pPr>
        <w:spacing w:after="0" w:line="240" w:lineRule="auto"/>
        <w:jc w:val="both"/>
        <w:rPr>
          <w:rFonts w:ascii="Arial" w:eastAsia="Times New Roman" w:hAnsi="Arial" w:cs="Arial"/>
          <w:color w:val="000000" w:themeColor="text1"/>
          <w:lang w:eastAsia="pl-PL"/>
        </w:rPr>
      </w:pPr>
      <w:r w:rsidRPr="00BE4758">
        <w:rPr>
          <w:rFonts w:ascii="Arial" w:eastAsiaTheme="majorEastAsia" w:hAnsi="Arial" w:cs="Arial"/>
          <w:bCs/>
          <w:iCs/>
          <w:color w:val="000000" w:themeColor="text1"/>
          <w:lang w:eastAsia="ar-SA"/>
        </w:rPr>
        <w:t xml:space="preserve">Zamawiający informuje, że planuje ogłosić postępowanie na sporządzenie dokumentacji projektowej na odcinku od miejscowości Międzyleś do przejazdu kolejowego w miejscowości Dąbrowica. W związku z tym, w celu zachowania ciągłości rozwiązań projektowych – na etapie koncepcji – Jednostka Projektowa jest zobowiązana skoordynować prace projektowe z Jednostką Projektową opracowującą projekt drugiego odcinka wraz z uwzględnieniem ewentualnych rozwiązań projektowych dotyczących przejazdu kolejowego. </w:t>
      </w:r>
    </w:p>
    <w:p w14:paraId="3A6ED11F" w14:textId="77777777" w:rsidR="00BE4758" w:rsidRPr="00BE4758" w:rsidRDefault="00BE4758" w:rsidP="00BE4758">
      <w:pPr>
        <w:keepNext/>
        <w:keepLines/>
        <w:suppressAutoHyphens/>
        <w:spacing w:after="0" w:line="240" w:lineRule="auto"/>
        <w:ind w:left="284"/>
        <w:jc w:val="both"/>
        <w:outlineLvl w:val="1"/>
        <w:rPr>
          <w:rFonts w:ascii="Arial" w:eastAsiaTheme="majorEastAsia" w:hAnsi="Arial" w:cs="Arial"/>
          <w:bCs/>
          <w:iCs/>
          <w:color w:val="000000" w:themeColor="text1"/>
          <w:lang w:eastAsia="ar-SA"/>
        </w:rPr>
      </w:pPr>
      <w:r w:rsidRPr="00BE4758">
        <w:rPr>
          <w:rFonts w:ascii="Arial" w:eastAsiaTheme="majorEastAsia" w:hAnsi="Arial" w:cs="Arial"/>
          <w:bCs/>
          <w:iCs/>
          <w:color w:val="000000" w:themeColor="text1"/>
          <w:lang w:eastAsia="ar-SA"/>
        </w:rPr>
        <w:t>Dokumentacja projektowa ma zostać sporządzona dla inwestycji pod następująca nazwą: p.n.:</w:t>
      </w:r>
      <w:r w:rsidRPr="00BE4758">
        <w:rPr>
          <w:rFonts w:ascii="Arial" w:eastAsiaTheme="majorEastAsia" w:hAnsi="Arial" w:cs="Arial"/>
          <w:color w:val="000000" w:themeColor="text1"/>
          <w:lang w:eastAsia="ar-SA"/>
        </w:rPr>
        <w:t xml:space="preserve"> </w:t>
      </w:r>
      <w:r w:rsidRPr="00BE4758">
        <w:rPr>
          <w:rFonts w:ascii="Arial" w:eastAsiaTheme="majorEastAsia" w:hAnsi="Arial" w:cs="Arial"/>
          <w:bCs/>
          <w:color w:val="000000" w:themeColor="text1"/>
          <w:lang w:eastAsia="ar-SA"/>
        </w:rPr>
        <w:t xml:space="preserve">,,Rozbudowa drogi powiatowej nr 4351W od </w:t>
      </w:r>
      <w:proofErr w:type="spellStart"/>
      <w:r w:rsidRPr="00BE4758">
        <w:rPr>
          <w:rFonts w:ascii="Arial" w:eastAsiaTheme="majorEastAsia" w:hAnsi="Arial" w:cs="Arial"/>
          <w:bCs/>
          <w:color w:val="000000" w:themeColor="text1"/>
          <w:lang w:eastAsia="ar-SA"/>
        </w:rPr>
        <w:t>msc</w:t>
      </w:r>
      <w:proofErr w:type="spellEnd"/>
      <w:r w:rsidRPr="00BE4758">
        <w:rPr>
          <w:rFonts w:ascii="Arial" w:eastAsiaTheme="majorEastAsia" w:hAnsi="Arial" w:cs="Arial"/>
          <w:bCs/>
          <w:color w:val="000000" w:themeColor="text1"/>
          <w:lang w:eastAsia="ar-SA"/>
        </w:rPr>
        <w:t xml:space="preserve">. Dąbrowica do </w:t>
      </w:r>
      <w:proofErr w:type="spellStart"/>
      <w:r w:rsidRPr="00BE4758">
        <w:rPr>
          <w:rFonts w:ascii="Arial" w:eastAsiaTheme="majorEastAsia" w:hAnsi="Arial" w:cs="Arial"/>
          <w:bCs/>
          <w:color w:val="000000" w:themeColor="text1"/>
          <w:lang w:eastAsia="ar-SA"/>
        </w:rPr>
        <w:t>msc</w:t>
      </w:r>
      <w:proofErr w:type="spellEnd"/>
      <w:r w:rsidRPr="00BE4758">
        <w:rPr>
          <w:rFonts w:ascii="Arial" w:eastAsiaTheme="majorEastAsia" w:hAnsi="Arial" w:cs="Arial"/>
          <w:bCs/>
          <w:color w:val="000000" w:themeColor="text1"/>
          <w:lang w:eastAsia="ar-SA"/>
        </w:rPr>
        <w:t>. Poświętne, gm. Poświętne”.</w:t>
      </w:r>
    </w:p>
    <w:p w14:paraId="48595805" w14:textId="77777777" w:rsidR="00BE4758" w:rsidRPr="00BE4758" w:rsidRDefault="00BE4758" w:rsidP="00BE4758">
      <w:pPr>
        <w:keepNext/>
        <w:keepLines/>
        <w:suppressAutoHyphens/>
        <w:spacing w:after="0" w:line="240" w:lineRule="auto"/>
        <w:ind w:left="709" w:hanging="425"/>
        <w:jc w:val="both"/>
        <w:outlineLvl w:val="1"/>
        <w:rPr>
          <w:rFonts w:ascii="Arial" w:eastAsiaTheme="majorEastAsia" w:hAnsi="Arial" w:cs="Arial"/>
          <w:bCs/>
          <w:iCs/>
          <w:color w:val="000000" w:themeColor="text1"/>
          <w:lang w:eastAsia="ar-SA"/>
        </w:rPr>
      </w:pPr>
      <w:r w:rsidRPr="00BE4758">
        <w:rPr>
          <w:rFonts w:ascii="Arial" w:eastAsiaTheme="majorEastAsia" w:hAnsi="Arial" w:cs="Arial"/>
          <w:bCs/>
          <w:iCs/>
          <w:color w:val="000000" w:themeColor="text1"/>
          <w:lang w:eastAsia="ar-SA"/>
        </w:rPr>
        <w:t>Inwestorem zadania jest zarządca drogi: Zarząd Powiatu Wołomińskiego.</w:t>
      </w:r>
    </w:p>
    <w:p w14:paraId="269295C7" w14:textId="77777777" w:rsidR="00BE4758" w:rsidRPr="00BE4758" w:rsidRDefault="00BE4758" w:rsidP="00BE4758">
      <w:pPr>
        <w:keepNext/>
        <w:keepLines/>
        <w:suppressAutoHyphens/>
        <w:spacing w:after="0" w:line="240" w:lineRule="auto"/>
        <w:ind w:left="284"/>
        <w:jc w:val="both"/>
        <w:outlineLvl w:val="1"/>
        <w:rPr>
          <w:rFonts w:ascii="Arial" w:eastAsiaTheme="majorEastAsia" w:hAnsi="Arial" w:cs="Arial"/>
          <w:bCs/>
          <w:iCs/>
          <w:color w:val="000000" w:themeColor="text1"/>
          <w:lang w:eastAsia="ar-SA"/>
        </w:rPr>
      </w:pPr>
      <w:r w:rsidRPr="00BE4758">
        <w:rPr>
          <w:rFonts w:ascii="Arial" w:eastAsiaTheme="majorEastAsia" w:hAnsi="Arial" w:cs="Arial"/>
          <w:bCs/>
          <w:iCs/>
          <w:color w:val="000000" w:themeColor="text1"/>
          <w:lang w:eastAsia="ar-SA"/>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088C497" w14:textId="77777777" w:rsidR="00BE4758" w:rsidRPr="00BE4758" w:rsidRDefault="00BE4758" w:rsidP="00BE4758">
      <w:pPr>
        <w:keepNext/>
        <w:keepLines/>
        <w:suppressAutoHyphens/>
        <w:spacing w:after="0" w:line="240" w:lineRule="auto"/>
        <w:ind w:left="709" w:hanging="425"/>
        <w:jc w:val="both"/>
        <w:outlineLvl w:val="1"/>
        <w:rPr>
          <w:rFonts w:ascii="Arial" w:eastAsiaTheme="majorEastAsia" w:hAnsi="Arial" w:cs="Arial"/>
          <w:bCs/>
          <w:iCs/>
          <w:color w:val="000000" w:themeColor="text1"/>
          <w:lang w:eastAsia="ar-SA"/>
        </w:rPr>
      </w:pPr>
      <w:r w:rsidRPr="00BE4758">
        <w:rPr>
          <w:rFonts w:ascii="Arial" w:eastAsiaTheme="majorEastAsia" w:hAnsi="Arial" w:cs="Arial"/>
          <w:bCs/>
          <w:iCs/>
          <w:color w:val="000000" w:themeColor="text1"/>
          <w:lang w:eastAsia="ar-SA"/>
        </w:rPr>
        <w:t>Zadanie planowane jest do wykonania jako jednoetapowe:</w:t>
      </w:r>
    </w:p>
    <w:p w14:paraId="79EAB1C3" w14:textId="77777777" w:rsidR="00BE4758" w:rsidRPr="00BE4758" w:rsidRDefault="00BE4758" w:rsidP="00BE4758">
      <w:pPr>
        <w:keepNext/>
        <w:keepLines/>
        <w:suppressAutoHyphens/>
        <w:spacing w:after="0" w:line="240" w:lineRule="auto"/>
        <w:ind w:left="284"/>
        <w:jc w:val="both"/>
        <w:outlineLvl w:val="1"/>
        <w:rPr>
          <w:rFonts w:ascii="Arial" w:eastAsiaTheme="majorEastAsia" w:hAnsi="Arial" w:cs="Arial"/>
          <w:color w:val="000000" w:themeColor="text1"/>
          <w:lang w:eastAsia="ar-SA"/>
        </w:rPr>
      </w:pPr>
      <w:r w:rsidRPr="00BE4758">
        <w:rPr>
          <w:rFonts w:ascii="Arial" w:eastAsiaTheme="majorEastAsia" w:hAnsi="Arial" w:cs="Arial"/>
          <w:bCs/>
          <w:iCs/>
          <w:color w:val="000000" w:themeColor="text1"/>
          <w:lang w:eastAsia="ar-SA"/>
        </w:rPr>
        <w:t>W ramach projektu budowlanego i wykonawczego należy uwzględnić wszystkie występujące w z</w:t>
      </w:r>
      <w:r w:rsidRPr="00BE4758">
        <w:rPr>
          <w:rFonts w:ascii="Arial" w:eastAsiaTheme="majorEastAsia" w:hAnsi="Arial" w:cs="Arial"/>
          <w:color w:val="000000" w:themeColor="text1"/>
          <w:lang w:eastAsia="ar-SA"/>
        </w:rPr>
        <w:t xml:space="preserve">akresie opracowania </w:t>
      </w:r>
      <w:r w:rsidRPr="00BE4758">
        <w:rPr>
          <w:rFonts w:ascii="Arial" w:eastAsiaTheme="majorEastAsia" w:hAnsi="Arial" w:cs="Arial"/>
          <w:bCs/>
          <w:iCs/>
          <w:color w:val="000000" w:themeColor="text1"/>
          <w:lang w:eastAsia="ar-SA"/>
        </w:rPr>
        <w:t>branże.</w:t>
      </w:r>
    </w:p>
    <w:p w14:paraId="3BB28F09" w14:textId="77777777" w:rsidR="00BE4758" w:rsidRPr="00BE4758" w:rsidRDefault="00BE4758" w:rsidP="00BE4758">
      <w:pPr>
        <w:spacing w:after="0" w:line="240" w:lineRule="auto"/>
        <w:jc w:val="both"/>
        <w:rPr>
          <w:rFonts w:ascii="Arial" w:eastAsia="Times New Roman" w:hAnsi="Arial" w:cs="Arial"/>
          <w:color w:val="000000" w:themeColor="text1"/>
          <w:lang w:eastAsia="pl-PL"/>
        </w:rPr>
      </w:pPr>
    </w:p>
    <w:p w14:paraId="4C261639" w14:textId="77777777" w:rsidR="00BE4758" w:rsidRPr="00BE4758" w:rsidRDefault="00BE4758" w:rsidP="00BE4758">
      <w:pPr>
        <w:keepNext/>
        <w:keepLines/>
        <w:suppressAutoHyphens/>
        <w:spacing w:after="0" w:line="240" w:lineRule="auto"/>
        <w:ind w:left="709" w:hanging="425"/>
        <w:outlineLvl w:val="1"/>
        <w:rPr>
          <w:rFonts w:ascii="Arial" w:eastAsiaTheme="majorEastAsia" w:hAnsi="Arial" w:cs="Arial"/>
          <w:bCs/>
          <w:i/>
          <w:color w:val="000000" w:themeColor="text1"/>
          <w:u w:val="single"/>
          <w:lang w:eastAsia="ar-SA"/>
        </w:rPr>
      </w:pPr>
      <w:r w:rsidRPr="00BE4758">
        <w:rPr>
          <w:rFonts w:ascii="Arial" w:eastAsiaTheme="majorEastAsia" w:hAnsi="Arial" w:cs="Arial"/>
          <w:b/>
          <w:bCs/>
          <w:i/>
          <w:color w:val="000000" w:themeColor="text1"/>
          <w:u w:val="single"/>
          <w:lang w:eastAsia="ar-SA"/>
        </w:rPr>
        <w:t>Założenia projektowe:</w:t>
      </w:r>
    </w:p>
    <w:p w14:paraId="6C2F6D42" w14:textId="77777777" w:rsidR="00BE4758" w:rsidRPr="00BE4758" w:rsidRDefault="00BE4758" w:rsidP="00BE4758">
      <w:pPr>
        <w:spacing w:after="0" w:line="240" w:lineRule="auto"/>
        <w:ind w:left="708"/>
        <w:jc w:val="both"/>
        <w:rPr>
          <w:rFonts w:ascii="Arial" w:eastAsia="Times New Roman" w:hAnsi="Arial" w:cs="Arial"/>
          <w:color w:val="000000" w:themeColor="text1"/>
          <w:lang w:eastAsia="pl-PL"/>
        </w:rPr>
      </w:pPr>
    </w:p>
    <w:p w14:paraId="727F7409" w14:textId="77777777" w:rsidR="00BE4758" w:rsidRPr="00BE4758" w:rsidRDefault="00BE4758" w:rsidP="00BE4758">
      <w:pPr>
        <w:spacing w:after="0" w:line="240" w:lineRule="auto"/>
        <w:ind w:left="709"/>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2.7.1 W dokumentacji projektowej mają być spełnione niżej przedstawione wymagania:</w:t>
      </w:r>
    </w:p>
    <w:p w14:paraId="1E936F3D" w14:textId="77777777" w:rsidR="00BE4758" w:rsidRPr="00BE4758" w:rsidRDefault="00BE4758" w:rsidP="00BE4758">
      <w:pPr>
        <w:numPr>
          <w:ilvl w:val="2"/>
          <w:numId w:val="20"/>
        </w:numPr>
        <w:suppressAutoHyphens/>
        <w:autoSpaceDE w:val="0"/>
        <w:autoSpaceDN w:val="0"/>
        <w:adjustRightInd w:val="0"/>
        <w:spacing w:after="0" w:line="240" w:lineRule="auto"/>
        <w:ind w:left="1560" w:hanging="284"/>
        <w:contextualSpacing/>
        <w:jc w:val="both"/>
        <w:rPr>
          <w:rFonts w:ascii="Arial" w:eastAsia="Times New Roman" w:hAnsi="Arial" w:cs="Arial"/>
          <w:bCs/>
          <w:color w:val="000000" w:themeColor="text1"/>
          <w:lang w:eastAsia="pl-PL"/>
        </w:rPr>
      </w:pPr>
      <w:r w:rsidRPr="00BE4758">
        <w:rPr>
          <w:rFonts w:ascii="Arial" w:eastAsia="Times New Roman" w:hAnsi="Arial" w:cs="Arial"/>
          <w:bCs/>
          <w:color w:val="000000" w:themeColor="text1"/>
          <w:lang w:eastAsia="pl-PL"/>
        </w:rPr>
        <w:t>Drogę powiatową Nr 4351W klasy Z objętą w granicach opracowania należy dostosować do obowiązujących przepisów techniczno-budowlanych dotyczących dróg publicznych (</w:t>
      </w:r>
      <w:r w:rsidRPr="00BE4758">
        <w:rPr>
          <w:rFonts w:ascii="Arial" w:eastAsia="Times New Roman" w:hAnsi="Arial" w:cs="Arial"/>
          <w:color w:val="000000" w:themeColor="text1"/>
          <w:lang w:eastAsia="pl-PL"/>
        </w:rPr>
        <w:t>Rozporządzenia Ministra Infrastruktury z dnia 24 czerwca 2022 r</w:t>
      </w:r>
      <w:r w:rsidRPr="00BE4758">
        <w:rPr>
          <w:rFonts w:ascii="Arial" w:eastAsia="Times New Roman" w:hAnsi="Arial" w:cs="Arial"/>
          <w:bCs/>
          <w:color w:val="000000" w:themeColor="text1"/>
          <w:lang w:eastAsia="pl-PL"/>
        </w:rPr>
        <w:t xml:space="preserve">. </w:t>
      </w:r>
      <w:r w:rsidRPr="00BE4758">
        <w:rPr>
          <w:rFonts w:ascii="Arial" w:eastAsia="Times New Roman" w:hAnsi="Arial" w:cs="Arial"/>
          <w:color w:val="000000" w:themeColor="text1"/>
          <w:lang w:eastAsia="pl-PL"/>
        </w:rPr>
        <w:t>oraz wytycznych technicznych),</w:t>
      </w:r>
    </w:p>
    <w:p w14:paraId="191F3547" w14:textId="77777777" w:rsidR="00BE4758" w:rsidRPr="00BE4758" w:rsidRDefault="00BE4758" w:rsidP="00BE4758">
      <w:pPr>
        <w:autoSpaceDE w:val="0"/>
        <w:autoSpaceDN w:val="0"/>
        <w:adjustRightInd w:val="0"/>
        <w:spacing w:after="0" w:line="240" w:lineRule="auto"/>
        <w:jc w:val="both"/>
        <w:rPr>
          <w:rFonts w:ascii="Arial" w:eastAsia="Times New Roman" w:hAnsi="Arial" w:cs="Arial"/>
          <w:color w:val="000000" w:themeColor="text1"/>
          <w:lang w:eastAsia="pl-PL"/>
        </w:rPr>
      </w:pPr>
    </w:p>
    <w:p w14:paraId="5D4BAE85" w14:textId="77777777" w:rsidR="00BE4758" w:rsidRPr="00BE4758" w:rsidRDefault="00BE4758" w:rsidP="00BE4758">
      <w:pPr>
        <w:numPr>
          <w:ilvl w:val="2"/>
          <w:numId w:val="20"/>
        </w:numPr>
        <w:suppressAutoHyphens/>
        <w:autoSpaceDE w:val="0"/>
        <w:autoSpaceDN w:val="0"/>
        <w:adjustRightInd w:val="0"/>
        <w:spacing w:after="0" w:line="240" w:lineRule="auto"/>
        <w:ind w:left="1560" w:hanging="284"/>
        <w:contextualSpacing/>
        <w:jc w:val="both"/>
        <w:rPr>
          <w:rFonts w:ascii="Arial" w:eastAsia="Times New Roman" w:hAnsi="Arial" w:cs="Arial"/>
          <w:b/>
          <w:color w:val="000000" w:themeColor="text1"/>
          <w:lang w:eastAsia="pl-PL"/>
        </w:rPr>
      </w:pPr>
      <w:r w:rsidRPr="00BE4758">
        <w:rPr>
          <w:rFonts w:ascii="Arial" w:eastAsia="Times New Roman" w:hAnsi="Arial" w:cs="Arial"/>
          <w:b/>
          <w:color w:val="000000" w:themeColor="text1"/>
          <w:lang w:eastAsia="pl-PL"/>
        </w:rPr>
        <w:t>Pas drogi powiatowej powinien zawierać następujące elementy:</w:t>
      </w:r>
    </w:p>
    <w:p w14:paraId="3B731A54" w14:textId="77777777" w:rsidR="00BE4758" w:rsidRPr="00BE4758" w:rsidRDefault="00BE4758" w:rsidP="00BE4758">
      <w:pPr>
        <w:numPr>
          <w:ilvl w:val="0"/>
          <w:numId w:val="18"/>
        </w:numPr>
        <w:suppressAutoHyphens/>
        <w:autoSpaceDE w:val="0"/>
        <w:autoSpaceDN w:val="0"/>
        <w:adjustRightInd w:val="0"/>
        <w:spacing w:after="0" w:line="240" w:lineRule="auto"/>
        <w:ind w:left="1843" w:hanging="283"/>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Jezdnię o szerokości nie mniejszej niż 6,0 m (po przeanalizowaniu przez jednostkę projektową stanu istniejącej konstrukcji nawierzchni należy przewidzieć remont nawierzchni lub wymianę całej konstrukcji jezdni na nową), dodatkowo szerokość należy sprawdzić/dobrać w zależności do istniejącego natężenia jak i prognozowanego</w:t>
      </w:r>
    </w:p>
    <w:p w14:paraId="49C5E594" w14:textId="77777777" w:rsidR="00BE4758" w:rsidRPr="00BE4758" w:rsidRDefault="00BE4758" w:rsidP="00BE4758">
      <w:pPr>
        <w:numPr>
          <w:ilvl w:val="0"/>
          <w:numId w:val="18"/>
        </w:numPr>
        <w:suppressAutoHyphens/>
        <w:autoSpaceDE w:val="0"/>
        <w:autoSpaceDN w:val="0"/>
        <w:adjustRightInd w:val="0"/>
        <w:spacing w:after="0" w:line="240" w:lineRule="auto"/>
        <w:ind w:left="1843" w:hanging="283"/>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ciąg pieszy, pieszo-rowerowy, chodnik z dopuszczeniem roweru lub ścieżka rowerowa i chodnik,</w:t>
      </w:r>
    </w:p>
    <w:p w14:paraId="4805292B" w14:textId="77777777" w:rsidR="00BE4758" w:rsidRPr="00BE4758" w:rsidRDefault="00BE4758" w:rsidP="00BE4758">
      <w:pPr>
        <w:numPr>
          <w:ilvl w:val="0"/>
          <w:numId w:val="18"/>
        </w:numPr>
        <w:suppressAutoHyphens/>
        <w:autoSpaceDE w:val="0"/>
        <w:autoSpaceDN w:val="0"/>
        <w:adjustRightInd w:val="0"/>
        <w:spacing w:after="0" w:line="240" w:lineRule="auto"/>
        <w:ind w:left="1843" w:hanging="283"/>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odwodnienie drogi: kanalizacja deszczowa lub rowy odwadniające (na terenach niezabudowanych preferowane odwodnienie w postaci rowów),</w:t>
      </w:r>
    </w:p>
    <w:p w14:paraId="09093EA0" w14:textId="77777777" w:rsidR="00BE4758" w:rsidRPr="00BE4758" w:rsidRDefault="00BE4758" w:rsidP="00BE4758">
      <w:pPr>
        <w:numPr>
          <w:ilvl w:val="0"/>
          <w:numId w:val="18"/>
        </w:numPr>
        <w:suppressAutoHyphens/>
        <w:autoSpaceDE w:val="0"/>
        <w:autoSpaceDN w:val="0"/>
        <w:adjustRightInd w:val="0"/>
        <w:spacing w:after="0" w:line="240" w:lineRule="auto"/>
        <w:ind w:left="1843" w:hanging="283"/>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oświetlenie uliczne / drogowe - istniejące należy dostosować do projektowanych rozwiązań w przypadku jego braku należy zaprojektować. Założenie - oświetlenie drogowe dla całego odcinka,</w:t>
      </w:r>
    </w:p>
    <w:p w14:paraId="42B43819" w14:textId="77777777" w:rsidR="00BE4758" w:rsidRPr="00BE4758" w:rsidRDefault="00BE4758" w:rsidP="00BE4758">
      <w:pPr>
        <w:numPr>
          <w:ilvl w:val="0"/>
          <w:numId w:val="18"/>
        </w:numPr>
        <w:suppressAutoHyphens/>
        <w:autoSpaceDE w:val="0"/>
        <w:autoSpaceDN w:val="0"/>
        <w:adjustRightInd w:val="0"/>
        <w:spacing w:after="0" w:line="240" w:lineRule="auto"/>
        <w:ind w:left="1843" w:hanging="283"/>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przebudowę kolidujących mediów takich jak gaz, energetyka, teletechnika, kanalizacja sanitarna i innych występujących w terenie (jeżeli wystąpi kolizja),</w:t>
      </w:r>
    </w:p>
    <w:p w14:paraId="16D8E4DC" w14:textId="77777777" w:rsidR="00BE4758" w:rsidRPr="00BE4758" w:rsidRDefault="00BE4758" w:rsidP="00BE4758">
      <w:pPr>
        <w:numPr>
          <w:ilvl w:val="0"/>
          <w:numId w:val="18"/>
        </w:numPr>
        <w:suppressAutoHyphens/>
        <w:autoSpaceDE w:val="0"/>
        <w:autoSpaceDN w:val="0"/>
        <w:adjustRightInd w:val="0"/>
        <w:spacing w:after="0" w:line="240" w:lineRule="auto"/>
        <w:ind w:left="1843" w:hanging="283"/>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przebudowę skrzyżowań wraz z dostosowaniem ich geometrii do wymogów związanych z widocznością na tych skrzyżowaniach zgodnie z obowiązującymi przepisami,</w:t>
      </w:r>
    </w:p>
    <w:p w14:paraId="19D0943B" w14:textId="77777777" w:rsidR="00BE4758" w:rsidRPr="00BE4758" w:rsidRDefault="00BE4758" w:rsidP="00BE4758">
      <w:pPr>
        <w:numPr>
          <w:ilvl w:val="0"/>
          <w:numId w:val="18"/>
        </w:numPr>
        <w:suppressAutoHyphens/>
        <w:autoSpaceDE w:val="0"/>
        <w:autoSpaceDN w:val="0"/>
        <w:adjustRightInd w:val="0"/>
        <w:spacing w:after="0" w:line="240" w:lineRule="auto"/>
        <w:ind w:left="1843" w:hanging="283"/>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doświetlenie przejść dla pieszych,</w:t>
      </w:r>
    </w:p>
    <w:p w14:paraId="71D359C5" w14:textId="77777777" w:rsidR="00BE4758" w:rsidRPr="00BE4758" w:rsidRDefault="00BE4758" w:rsidP="00BE4758">
      <w:pPr>
        <w:numPr>
          <w:ilvl w:val="0"/>
          <w:numId w:val="18"/>
        </w:numPr>
        <w:suppressAutoHyphens/>
        <w:autoSpaceDE w:val="0"/>
        <w:autoSpaceDN w:val="0"/>
        <w:adjustRightInd w:val="0"/>
        <w:spacing w:after="0" w:line="240" w:lineRule="auto"/>
        <w:ind w:left="1843" w:hanging="283"/>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kanał technologiczny;</w:t>
      </w:r>
    </w:p>
    <w:p w14:paraId="5427DF90" w14:textId="77777777" w:rsidR="00BE4758" w:rsidRPr="00BE4758" w:rsidRDefault="00BE4758" w:rsidP="00BE4758">
      <w:pPr>
        <w:numPr>
          <w:ilvl w:val="0"/>
          <w:numId w:val="18"/>
        </w:numPr>
        <w:suppressAutoHyphens/>
        <w:autoSpaceDE w:val="0"/>
        <w:autoSpaceDN w:val="0"/>
        <w:adjustRightInd w:val="0"/>
        <w:spacing w:after="0" w:line="240" w:lineRule="auto"/>
        <w:ind w:left="1843" w:hanging="283"/>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możliwość budowy zatok autobusowych w ciągu drogi (jeżeli warunki pozwolą),</w:t>
      </w:r>
    </w:p>
    <w:p w14:paraId="18B8810A" w14:textId="77777777" w:rsidR="00BE4758" w:rsidRPr="00BE4758" w:rsidRDefault="00BE4758" w:rsidP="00BE4758">
      <w:pPr>
        <w:numPr>
          <w:ilvl w:val="0"/>
          <w:numId w:val="18"/>
        </w:numPr>
        <w:suppressAutoHyphens/>
        <w:autoSpaceDE w:val="0"/>
        <w:autoSpaceDN w:val="0"/>
        <w:adjustRightInd w:val="0"/>
        <w:spacing w:after="0" w:line="240" w:lineRule="auto"/>
        <w:ind w:left="1843" w:hanging="283"/>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elementy BRD.</w:t>
      </w:r>
    </w:p>
    <w:p w14:paraId="793B1B6B" w14:textId="77777777" w:rsidR="00BE4758" w:rsidRPr="00BE4758" w:rsidRDefault="00BE4758" w:rsidP="00BE4758">
      <w:pPr>
        <w:autoSpaceDE w:val="0"/>
        <w:autoSpaceDN w:val="0"/>
        <w:adjustRightInd w:val="0"/>
        <w:spacing w:after="0" w:line="240" w:lineRule="auto"/>
        <w:jc w:val="both"/>
        <w:rPr>
          <w:rFonts w:ascii="Arial" w:eastAsia="Times New Roman" w:hAnsi="Arial" w:cs="Arial"/>
          <w:color w:val="000000" w:themeColor="text1"/>
          <w:lang w:eastAsia="pl-PL"/>
        </w:rPr>
      </w:pPr>
    </w:p>
    <w:p w14:paraId="6B97E050" w14:textId="77777777" w:rsidR="00BE4758" w:rsidRPr="00BE4758" w:rsidRDefault="00BE4758" w:rsidP="00BE4758">
      <w:pPr>
        <w:numPr>
          <w:ilvl w:val="2"/>
          <w:numId w:val="20"/>
        </w:numPr>
        <w:suppressAutoHyphens/>
        <w:autoSpaceDE w:val="0"/>
        <w:autoSpaceDN w:val="0"/>
        <w:adjustRightInd w:val="0"/>
        <w:spacing w:after="0" w:line="240" w:lineRule="auto"/>
        <w:ind w:left="1560" w:hanging="284"/>
        <w:contextualSpacing/>
        <w:jc w:val="both"/>
        <w:rPr>
          <w:rFonts w:ascii="Arial" w:eastAsia="Times New Roman" w:hAnsi="Arial" w:cs="Arial"/>
          <w:color w:val="000000" w:themeColor="text1"/>
          <w:highlight w:val="red"/>
          <w:lang w:eastAsia="pl-PL"/>
        </w:rPr>
      </w:pPr>
      <w:r w:rsidRPr="00BE4758">
        <w:rPr>
          <w:rFonts w:ascii="Arial" w:eastAsia="Times New Roman" w:hAnsi="Arial" w:cs="Arial"/>
          <w:color w:val="000000" w:themeColor="text1"/>
          <w:highlight w:val="red"/>
          <w:lang w:eastAsia="pl-PL"/>
        </w:rPr>
        <w:t>Obiekty inżynierskie:</w:t>
      </w:r>
    </w:p>
    <w:p w14:paraId="3C85546C" w14:textId="77777777" w:rsidR="00BE4758" w:rsidRPr="00BE4758" w:rsidRDefault="00BE4758" w:rsidP="00BE4758">
      <w:pPr>
        <w:numPr>
          <w:ilvl w:val="0"/>
          <w:numId w:val="22"/>
        </w:numPr>
        <w:suppressAutoHyphens/>
        <w:autoSpaceDE w:val="0"/>
        <w:autoSpaceDN w:val="0"/>
        <w:adjustRightInd w:val="0"/>
        <w:spacing w:after="0" w:line="240" w:lineRule="auto"/>
        <w:ind w:left="1843" w:hanging="283"/>
        <w:contextualSpacing/>
        <w:jc w:val="both"/>
        <w:rPr>
          <w:rFonts w:ascii="Arial" w:eastAsia="Times New Roman" w:hAnsi="Arial" w:cs="Arial"/>
          <w:color w:val="000000" w:themeColor="text1"/>
          <w:highlight w:val="red"/>
          <w:lang w:eastAsia="pl-PL"/>
        </w:rPr>
      </w:pPr>
      <w:r w:rsidRPr="00BE4758">
        <w:rPr>
          <w:rFonts w:ascii="Arial" w:eastAsia="Times New Roman" w:hAnsi="Arial" w:cs="Arial"/>
          <w:color w:val="000000" w:themeColor="text1"/>
          <w:highlight w:val="red"/>
          <w:lang w:eastAsia="pl-PL"/>
        </w:rPr>
        <w:t>Most (JNI: 35000518) nad rz. Rządzą w ciągu drogi powiatowej należy zaprojektować na obciążenie dla obiektów usytuowanych na drogach powiatowych klasy Z (obciążenie klasy I) oraz obciążenie pojazdem specjalnym, posiadający dwa pasy ruchu o szerokości dostosowanej do projektowanej szerokości jezdni, ścieżkę pieszo – rowerową oraz chodnik, odwodnienie i oświetlenie obiektu, kanał technologiczny, schody technologiczne;</w:t>
      </w:r>
    </w:p>
    <w:p w14:paraId="62049AB5" w14:textId="77777777" w:rsidR="00BE4758" w:rsidRPr="00BE4758" w:rsidRDefault="00BE4758" w:rsidP="00BE4758">
      <w:pPr>
        <w:numPr>
          <w:ilvl w:val="0"/>
          <w:numId w:val="22"/>
        </w:numPr>
        <w:suppressAutoHyphens/>
        <w:autoSpaceDE w:val="0"/>
        <w:autoSpaceDN w:val="0"/>
        <w:adjustRightInd w:val="0"/>
        <w:spacing w:after="0" w:line="240" w:lineRule="auto"/>
        <w:ind w:left="1843" w:hanging="283"/>
        <w:contextualSpacing/>
        <w:jc w:val="both"/>
        <w:rPr>
          <w:rFonts w:ascii="Arial" w:eastAsia="Times New Roman" w:hAnsi="Arial" w:cs="Arial"/>
          <w:color w:val="000000" w:themeColor="text1"/>
          <w:highlight w:val="red"/>
          <w:lang w:eastAsia="pl-PL"/>
        </w:rPr>
      </w:pPr>
      <w:r w:rsidRPr="00BE4758">
        <w:rPr>
          <w:rFonts w:ascii="Arial" w:eastAsia="Times New Roman" w:hAnsi="Arial" w:cs="Arial"/>
          <w:color w:val="000000" w:themeColor="text1"/>
          <w:highlight w:val="red"/>
          <w:lang w:eastAsia="pl-PL"/>
        </w:rPr>
        <w:t>wykonanie inwentaryzacji obiektów inżynieryjnych, w przypadku wystąpienia istniejących poprzecznych przepustów drogowych należy przewidzieć prace remontowe lub przebudowę, budowę w zależności od ich stanu technicznego.</w:t>
      </w:r>
    </w:p>
    <w:p w14:paraId="65B00C09" w14:textId="77777777" w:rsidR="00BE4758" w:rsidRPr="00BE4758" w:rsidRDefault="00BE4758" w:rsidP="00BE4758">
      <w:pPr>
        <w:suppressAutoHyphens/>
        <w:autoSpaceDE w:val="0"/>
        <w:autoSpaceDN w:val="0"/>
        <w:adjustRightInd w:val="0"/>
        <w:spacing w:after="0" w:line="240" w:lineRule="auto"/>
        <w:ind w:left="1843"/>
        <w:contextualSpacing/>
        <w:jc w:val="both"/>
        <w:rPr>
          <w:rFonts w:ascii="Arial" w:eastAsia="Times New Roman" w:hAnsi="Arial" w:cs="Arial"/>
          <w:color w:val="000000" w:themeColor="text1"/>
          <w:lang w:eastAsia="pl-PL"/>
        </w:rPr>
      </w:pPr>
    </w:p>
    <w:p w14:paraId="2DCA9FE5" w14:textId="77777777" w:rsidR="00BE4758" w:rsidRPr="00BE4758" w:rsidRDefault="00BE4758" w:rsidP="00BE4758">
      <w:pPr>
        <w:numPr>
          <w:ilvl w:val="2"/>
          <w:numId w:val="20"/>
        </w:numPr>
        <w:suppressAutoHyphens/>
        <w:autoSpaceDE w:val="0"/>
        <w:autoSpaceDN w:val="0"/>
        <w:adjustRightInd w:val="0"/>
        <w:spacing w:after="0" w:line="240" w:lineRule="auto"/>
        <w:ind w:left="1560" w:hanging="284"/>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Należy przewidzieć:</w:t>
      </w:r>
    </w:p>
    <w:p w14:paraId="5164D9E0" w14:textId="77777777" w:rsidR="00BE4758" w:rsidRPr="00BE4758" w:rsidRDefault="00BE4758" w:rsidP="00BE4758">
      <w:pPr>
        <w:numPr>
          <w:ilvl w:val="0"/>
          <w:numId w:val="21"/>
        </w:numPr>
        <w:suppressAutoHyphens/>
        <w:autoSpaceDE w:val="0"/>
        <w:autoSpaceDN w:val="0"/>
        <w:adjustRightInd w:val="0"/>
        <w:spacing w:after="0" w:line="240" w:lineRule="auto"/>
        <w:ind w:left="1843" w:hanging="283"/>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25073D5E" w14:textId="77777777" w:rsidR="00BE4758" w:rsidRPr="00BE4758" w:rsidRDefault="00BE4758" w:rsidP="00BE4758">
      <w:pPr>
        <w:autoSpaceDE w:val="0"/>
        <w:autoSpaceDN w:val="0"/>
        <w:adjustRightInd w:val="0"/>
        <w:spacing w:after="0" w:line="240" w:lineRule="auto"/>
        <w:ind w:left="1843"/>
        <w:jc w:val="both"/>
        <w:rPr>
          <w:rFonts w:ascii="Arial" w:eastAsia="Times New Roman" w:hAnsi="Arial" w:cs="Arial"/>
          <w:color w:val="000000" w:themeColor="text1"/>
          <w:lang w:eastAsia="pl-PL"/>
        </w:rPr>
      </w:pPr>
      <w:r w:rsidRPr="00BE4758">
        <w:rPr>
          <w:rFonts w:ascii="Arial" w:eastAsia="Times New Roman" w:hAnsi="Arial" w:cs="Arial"/>
          <w:i/>
          <w:iCs/>
          <w:color w:val="000000" w:themeColor="text1"/>
          <w:lang w:eastAsia="pl-PL"/>
        </w:rPr>
        <w:t>Uwaga: w przypadku gdy w istniejącym pasie drogowy znajdują się działki drogowe nie będące własnością Powiatu Wołomińskiego (posiadające inny stan prawny tj.</w:t>
      </w:r>
      <w:r w:rsidRPr="00BE4758">
        <w:rPr>
          <w:rFonts w:ascii="Arial" w:eastAsia="Times New Roman" w:hAnsi="Arial" w:cs="Arial"/>
          <w:color w:val="000000" w:themeColor="text1"/>
          <w:lang w:eastAsia="pl-PL"/>
        </w:rPr>
        <w:t> </w:t>
      </w:r>
      <w:r w:rsidRPr="00BE4758">
        <w:rPr>
          <w:rFonts w:ascii="Arial" w:eastAsia="Times New Roman" w:hAnsi="Arial" w:cs="Arial"/>
          <w:i/>
          <w:iCs/>
          <w:color w:val="000000" w:themeColor="text1"/>
          <w:lang w:eastAsia="pl-PL"/>
        </w:rPr>
        <w:t>posiadacz samoistny, władający) należy przewidzieć przejęcie przez Zarządcę drogi w całości lub w części działkę w pasie drogowym</w:t>
      </w:r>
      <w:r w:rsidRPr="00BE4758">
        <w:rPr>
          <w:rFonts w:ascii="Arial" w:eastAsia="Times New Roman" w:hAnsi="Arial" w:cs="Arial"/>
          <w:color w:val="000000" w:themeColor="text1"/>
          <w:lang w:eastAsia="pl-PL"/>
        </w:rPr>
        <w:t>.</w:t>
      </w:r>
    </w:p>
    <w:p w14:paraId="21CA1492" w14:textId="77777777" w:rsidR="00BE4758" w:rsidRPr="00BE4758" w:rsidRDefault="00BE4758" w:rsidP="00BE4758">
      <w:pPr>
        <w:autoSpaceDE w:val="0"/>
        <w:autoSpaceDN w:val="0"/>
        <w:adjustRightInd w:val="0"/>
        <w:spacing w:after="0" w:line="240" w:lineRule="auto"/>
        <w:ind w:left="1843"/>
        <w:jc w:val="both"/>
        <w:rPr>
          <w:rFonts w:ascii="Arial" w:eastAsia="Times New Roman" w:hAnsi="Arial" w:cs="Arial"/>
          <w:color w:val="000000" w:themeColor="text1"/>
          <w:lang w:eastAsia="pl-PL"/>
        </w:rPr>
      </w:pPr>
      <w:r w:rsidRPr="00BE4758">
        <w:rPr>
          <w:rFonts w:ascii="Arial" w:eastAsia="Times New Roman" w:hAnsi="Arial" w:cs="Arial"/>
          <w:i/>
          <w:iCs/>
          <w:color w:val="000000" w:themeColor="text1"/>
          <w:lang w:eastAsia="pl-PL"/>
        </w:rPr>
        <w:t>Opracowanie materiałów wyjściowych powinno zawierać tabelaryczne zestawienie działek wraz z podaniem powierzchni potrzebnych pod poszerzenie pasa drogowego, określenie własności</w:t>
      </w:r>
      <w:r w:rsidRPr="00BE4758">
        <w:rPr>
          <w:rFonts w:ascii="Arial" w:eastAsia="Times New Roman" w:hAnsi="Arial" w:cs="Arial"/>
          <w:color w:val="000000" w:themeColor="text1"/>
          <w:lang w:eastAsia="pl-PL"/>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6083DB36" w14:textId="77777777" w:rsidR="00BE4758" w:rsidRPr="00BE4758" w:rsidRDefault="00BE4758" w:rsidP="00BE4758">
      <w:pPr>
        <w:spacing w:after="0" w:line="240" w:lineRule="auto"/>
        <w:ind w:left="708"/>
        <w:jc w:val="both"/>
        <w:rPr>
          <w:rFonts w:ascii="Arial" w:eastAsia="Times New Roman" w:hAnsi="Arial" w:cs="Arial"/>
          <w:color w:val="000000" w:themeColor="text1"/>
          <w:lang w:eastAsia="pl-PL"/>
        </w:rPr>
      </w:pPr>
    </w:p>
    <w:p w14:paraId="3D7D8CF8" w14:textId="77777777" w:rsidR="00BE4758" w:rsidRPr="00BE4758" w:rsidRDefault="00BE4758" w:rsidP="00BE4758">
      <w:pPr>
        <w:spacing w:after="0" w:line="240" w:lineRule="auto"/>
        <w:ind w:left="1276" w:hanging="567"/>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2.7.2. Ponadto Jednostkę Projektową obowiązują następujące wymagania dotyczące pomiarów, badań, obliczeń i ekspertyz:</w:t>
      </w:r>
    </w:p>
    <w:p w14:paraId="1495E495" w14:textId="77777777" w:rsidR="00BE4758" w:rsidRPr="00BE4758" w:rsidRDefault="00BE4758" w:rsidP="00BE4758">
      <w:pPr>
        <w:numPr>
          <w:ilvl w:val="0"/>
          <w:numId w:val="19"/>
        </w:numPr>
        <w:suppressAutoHyphens/>
        <w:spacing w:after="0" w:line="240" w:lineRule="auto"/>
        <w:ind w:left="1560" w:hanging="284"/>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Dla obiektów drogowych – przekroje poprzeczne istniejącego terenu i istniejące zagospodarowanie pasa drogowego,</w:t>
      </w:r>
    </w:p>
    <w:p w14:paraId="556EDD7A" w14:textId="77777777" w:rsidR="00BE4758" w:rsidRPr="00BE4758" w:rsidRDefault="00BE4758" w:rsidP="00BE4758">
      <w:pPr>
        <w:numPr>
          <w:ilvl w:val="0"/>
          <w:numId w:val="19"/>
        </w:numPr>
        <w:suppressAutoHyphens/>
        <w:spacing w:after="0" w:line="240" w:lineRule="auto"/>
        <w:ind w:left="1560" w:hanging="284"/>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Konstrukcja i podłoże istniejącej nawierzchni drogi, na podstawie której zostanie przewidziany zakres wykonania remontu nawierzchni lub wymiana konstrukcji istniejącej drogi,</w:t>
      </w:r>
    </w:p>
    <w:p w14:paraId="193377C0" w14:textId="77777777" w:rsidR="00BE4758" w:rsidRPr="00BE4758" w:rsidRDefault="00BE4758" w:rsidP="00BE4758">
      <w:pPr>
        <w:numPr>
          <w:ilvl w:val="0"/>
          <w:numId w:val="19"/>
        </w:numPr>
        <w:suppressAutoHyphens/>
        <w:spacing w:after="0" w:line="240" w:lineRule="auto"/>
        <w:ind w:left="1560" w:hanging="284"/>
        <w:contextualSpacing/>
        <w:jc w:val="both"/>
        <w:rPr>
          <w:rFonts w:ascii="Arial" w:eastAsia="Times New Roman" w:hAnsi="Arial" w:cs="Arial"/>
          <w:color w:val="000000" w:themeColor="text1"/>
          <w:highlight w:val="red"/>
          <w:lang w:eastAsia="pl-PL"/>
        </w:rPr>
      </w:pPr>
      <w:r w:rsidRPr="00BE4758">
        <w:rPr>
          <w:rFonts w:ascii="Arial" w:eastAsia="Times New Roman" w:hAnsi="Arial" w:cs="Arial"/>
          <w:color w:val="000000" w:themeColor="text1"/>
          <w:highlight w:val="red"/>
          <w:lang w:eastAsia="pl-PL"/>
        </w:rPr>
        <w:t>Dla obiektów inżynieryjnych: most – dokonanie przeglądu technicznego obiektów</w:t>
      </w:r>
    </w:p>
    <w:p w14:paraId="6685BFD6" w14:textId="77777777" w:rsidR="00BE4758" w:rsidRPr="00BE4758" w:rsidRDefault="00BE4758" w:rsidP="00BE4758">
      <w:pPr>
        <w:numPr>
          <w:ilvl w:val="0"/>
          <w:numId w:val="19"/>
        </w:numPr>
        <w:suppressAutoHyphens/>
        <w:spacing w:after="0" w:line="240" w:lineRule="auto"/>
        <w:ind w:left="1560" w:hanging="284"/>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Dla obiektów inżynieryjnych: przepusty poprzeczne – przekroje poprzeczne przez dany obiekt wraz z analizą ich stanu technicznego,</w:t>
      </w:r>
    </w:p>
    <w:p w14:paraId="341D72B3" w14:textId="77777777" w:rsidR="00BE4758" w:rsidRPr="00BE4758" w:rsidRDefault="00BE4758" w:rsidP="00BE4758">
      <w:pPr>
        <w:numPr>
          <w:ilvl w:val="0"/>
          <w:numId w:val="19"/>
        </w:numPr>
        <w:suppressAutoHyphens/>
        <w:spacing w:after="0" w:line="240" w:lineRule="auto"/>
        <w:ind w:left="1560" w:hanging="284"/>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Dla urządzenia ochrony środowiska – inwentaryzacja zieleni istniejącej.</w:t>
      </w:r>
    </w:p>
    <w:p w14:paraId="68C5FD77" w14:textId="77777777" w:rsidR="00BE4758" w:rsidRPr="00BE4758" w:rsidRDefault="00BE4758" w:rsidP="00BE4758">
      <w:pPr>
        <w:autoSpaceDE w:val="0"/>
        <w:autoSpaceDN w:val="0"/>
        <w:adjustRightInd w:val="0"/>
        <w:spacing w:after="0" w:line="240" w:lineRule="auto"/>
        <w:ind w:left="1276" w:hanging="709"/>
        <w:jc w:val="both"/>
        <w:rPr>
          <w:rFonts w:ascii="Arial" w:eastAsia="Times New Roman" w:hAnsi="Arial" w:cs="Arial"/>
          <w:color w:val="000000" w:themeColor="text1"/>
          <w:lang w:eastAsia="pl-PL"/>
        </w:rPr>
      </w:pPr>
    </w:p>
    <w:p w14:paraId="0E99A02A" w14:textId="77777777" w:rsidR="00BE4758" w:rsidRPr="00BE4758" w:rsidRDefault="00BE4758" w:rsidP="00BE4758">
      <w:pPr>
        <w:autoSpaceDE w:val="0"/>
        <w:autoSpaceDN w:val="0"/>
        <w:adjustRightInd w:val="0"/>
        <w:spacing w:after="0" w:line="240" w:lineRule="auto"/>
        <w:ind w:left="1276" w:hanging="567"/>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 xml:space="preserve">2.7.3. Jednostka projektowa wykonująca dokumentację projektową musi przestrzegać zapisów zawartych w art. 99, 101, 102 ustawy </w:t>
      </w:r>
      <w:proofErr w:type="spellStart"/>
      <w:r w:rsidRPr="00BE4758">
        <w:rPr>
          <w:rFonts w:ascii="Arial" w:eastAsia="Times New Roman" w:hAnsi="Arial" w:cs="Arial"/>
          <w:color w:val="000000" w:themeColor="text1"/>
          <w:lang w:eastAsia="pl-PL"/>
        </w:rPr>
        <w:t>Pzp</w:t>
      </w:r>
      <w:proofErr w:type="spellEnd"/>
      <w:r w:rsidRPr="00BE4758">
        <w:rPr>
          <w:rFonts w:ascii="Arial" w:eastAsia="Times New Roman" w:hAnsi="Arial" w:cs="Arial"/>
          <w:color w:val="000000" w:themeColor="text1"/>
          <w:lang w:eastAsia="pl-PL"/>
        </w:rPr>
        <w:t>,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36A22E3F" w14:textId="77777777" w:rsidR="00BE4758" w:rsidRPr="00BE4758" w:rsidRDefault="00BE4758" w:rsidP="00BE4758">
      <w:pPr>
        <w:autoSpaceDE w:val="0"/>
        <w:autoSpaceDN w:val="0"/>
        <w:adjustRightInd w:val="0"/>
        <w:spacing w:after="0" w:line="240" w:lineRule="auto"/>
        <w:ind w:left="1276"/>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06D4E934" w14:textId="77777777" w:rsidR="00BE4758" w:rsidRPr="00BE4758" w:rsidRDefault="00BE4758" w:rsidP="00BE4758">
      <w:pPr>
        <w:spacing w:after="0" w:line="240" w:lineRule="auto"/>
        <w:jc w:val="both"/>
        <w:rPr>
          <w:rFonts w:ascii="Arial" w:eastAsia="Times New Roman" w:hAnsi="Arial" w:cs="Arial"/>
          <w:color w:val="000000" w:themeColor="text1"/>
          <w:lang w:eastAsia="pl-PL"/>
        </w:rPr>
      </w:pPr>
    </w:p>
    <w:p w14:paraId="310319DA" w14:textId="77777777" w:rsidR="00BE4758" w:rsidRPr="00BE4758" w:rsidRDefault="00BE4758" w:rsidP="00BE4758">
      <w:pPr>
        <w:keepNext/>
        <w:keepLines/>
        <w:suppressAutoHyphens/>
        <w:spacing w:after="0" w:line="240" w:lineRule="auto"/>
        <w:ind w:left="709" w:hanging="425"/>
        <w:outlineLvl w:val="1"/>
        <w:rPr>
          <w:rFonts w:ascii="Arial" w:eastAsiaTheme="majorEastAsia" w:hAnsi="Arial" w:cs="Arial"/>
          <w:bCs/>
          <w:iCs/>
          <w:color w:val="000000" w:themeColor="text1"/>
          <w:lang w:eastAsia="ar-SA"/>
        </w:rPr>
      </w:pPr>
      <w:r w:rsidRPr="00BE4758">
        <w:rPr>
          <w:rFonts w:ascii="Arial" w:eastAsiaTheme="majorEastAsia" w:hAnsi="Arial" w:cs="Arial"/>
          <w:bCs/>
          <w:iCs/>
          <w:color w:val="000000" w:themeColor="text1"/>
          <w:lang w:eastAsia="ar-SA"/>
        </w:rPr>
        <w:t xml:space="preserve">Zakres rzeczowy przedmiotu zamówienia obejmuje: </w:t>
      </w:r>
    </w:p>
    <w:p w14:paraId="5F038F3E" w14:textId="77777777" w:rsidR="00BE4758" w:rsidRPr="00BE4758" w:rsidRDefault="00BE4758" w:rsidP="00BE4758">
      <w:pPr>
        <w:numPr>
          <w:ilvl w:val="0"/>
          <w:numId w:val="15"/>
        </w:numPr>
        <w:suppressAutoHyphens/>
        <w:spacing w:after="0" w:line="240" w:lineRule="auto"/>
        <w:ind w:left="1134" w:hanging="425"/>
        <w:contextualSpacing/>
        <w:jc w:val="both"/>
        <w:rPr>
          <w:rFonts w:ascii="Arial" w:eastAsia="Times New Roman" w:hAnsi="Arial" w:cs="Arial"/>
          <w:bCs/>
          <w:color w:val="000000" w:themeColor="text1"/>
          <w:lang w:eastAsia="pl-PL"/>
        </w:rPr>
      </w:pPr>
      <w:r w:rsidRPr="00BE4758">
        <w:rPr>
          <w:rFonts w:ascii="Arial" w:eastAsia="Times New Roman" w:hAnsi="Arial" w:cs="Arial"/>
          <w:bCs/>
          <w:color w:val="000000" w:themeColor="text1"/>
          <w:lang w:eastAsia="pl-PL"/>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269B2F91" w14:textId="77777777" w:rsidR="00BE4758" w:rsidRPr="00BE4758" w:rsidRDefault="00BE4758" w:rsidP="00BE4758">
      <w:pPr>
        <w:spacing w:after="0" w:line="240" w:lineRule="auto"/>
        <w:ind w:left="709"/>
        <w:jc w:val="both"/>
        <w:rPr>
          <w:rFonts w:ascii="Arial" w:eastAsia="Times New Roman" w:hAnsi="Arial" w:cs="Arial"/>
          <w:b/>
          <w:bCs/>
          <w:color w:val="000000" w:themeColor="text1"/>
          <w:lang w:eastAsia="pl-PL"/>
        </w:rPr>
      </w:pPr>
    </w:p>
    <w:p w14:paraId="2A7C92B0" w14:textId="77777777" w:rsidR="00BE4758" w:rsidRPr="00BE4758" w:rsidRDefault="00BE4758" w:rsidP="00BE4758">
      <w:pPr>
        <w:spacing w:after="0" w:line="240" w:lineRule="auto"/>
        <w:jc w:val="both"/>
        <w:rPr>
          <w:rFonts w:ascii="Arial" w:eastAsia="Times New Roman" w:hAnsi="Arial" w:cs="Arial"/>
          <w:bCs/>
          <w:color w:val="000000" w:themeColor="text1"/>
          <w:u w:val="single"/>
          <w:lang w:eastAsia="pl-PL"/>
        </w:rPr>
      </w:pPr>
      <w:r w:rsidRPr="00BE4758">
        <w:rPr>
          <w:rFonts w:ascii="Arial" w:eastAsia="Times New Roman" w:hAnsi="Arial" w:cs="Arial"/>
          <w:color w:val="000000" w:themeColor="text1"/>
          <w:u w:val="single"/>
          <w:lang w:eastAsia="pl-PL"/>
        </w:rPr>
        <w:t>Wartość koncepcji nie może przekroczyć 10% wartości całości zadania, w przeciwnym wypadku oferta zostanie odrzucona.</w:t>
      </w:r>
    </w:p>
    <w:p w14:paraId="08142895" w14:textId="77777777" w:rsidR="00BE4758" w:rsidRPr="00BE4758" w:rsidRDefault="00BE4758" w:rsidP="00BE4758">
      <w:pPr>
        <w:spacing w:after="0" w:line="240" w:lineRule="auto"/>
        <w:ind w:left="709"/>
        <w:jc w:val="both"/>
        <w:rPr>
          <w:rFonts w:ascii="Arial" w:eastAsia="Times New Roman" w:hAnsi="Arial" w:cs="Arial"/>
          <w:b/>
          <w:bCs/>
          <w:color w:val="000000" w:themeColor="text1"/>
          <w:lang w:eastAsia="pl-PL"/>
        </w:rPr>
      </w:pPr>
    </w:p>
    <w:p w14:paraId="086589EA" w14:textId="77777777" w:rsidR="00BE4758" w:rsidRPr="00BE4758" w:rsidRDefault="00BE4758" w:rsidP="00BE4758">
      <w:pPr>
        <w:numPr>
          <w:ilvl w:val="0"/>
          <w:numId w:val="15"/>
        </w:numPr>
        <w:suppressAutoHyphens/>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 xml:space="preserve">przekazana do Zamawiającego koncepcja wymieniona w </w:t>
      </w:r>
      <w:proofErr w:type="spellStart"/>
      <w:r w:rsidRPr="00BE4758">
        <w:rPr>
          <w:rFonts w:ascii="Arial" w:eastAsia="Times New Roman" w:hAnsi="Arial" w:cs="Arial"/>
          <w:color w:val="000000" w:themeColor="text1"/>
          <w:lang w:eastAsia="pl-PL"/>
        </w:rPr>
        <w:t>ppkt</w:t>
      </w:r>
      <w:proofErr w:type="spellEnd"/>
      <w:r w:rsidRPr="00BE4758">
        <w:rPr>
          <w:rFonts w:ascii="Arial" w:eastAsia="Times New Roman" w:hAnsi="Arial" w:cs="Arial"/>
          <w:color w:val="000000" w:themeColor="text1"/>
          <w:lang w:eastAsia="pl-PL"/>
        </w:rPr>
        <w:t>. 1) powinna zawierać w szczególności następujące opracowania i rysunki:</w:t>
      </w:r>
    </w:p>
    <w:p w14:paraId="3A6888CF" w14:textId="77777777" w:rsidR="00BE4758" w:rsidRPr="00BE4758" w:rsidRDefault="00BE4758" w:rsidP="00BE4758">
      <w:pPr>
        <w:spacing w:after="0" w:line="240" w:lineRule="auto"/>
        <w:ind w:left="1418" w:hanging="284"/>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a) opis stanu istniejącego wraz z rysunkiem przekroju występujących elementów pasa drogowego,</w:t>
      </w:r>
    </w:p>
    <w:p w14:paraId="57554CE2" w14:textId="77777777" w:rsidR="00BE4758" w:rsidRPr="00BE4758" w:rsidRDefault="00BE4758" w:rsidP="00BE4758">
      <w:pPr>
        <w:spacing w:after="0" w:line="240" w:lineRule="auto"/>
        <w:ind w:left="1418" w:hanging="284"/>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 xml:space="preserve">b) 2 warianty proponowanych rozwiązań projektowych zawierające opis wraz z szacowanym kosztem realizacji danych wariantów oraz rysunki sytuacyjne, przekroje poprzeczne i podłużne, </w:t>
      </w:r>
    </w:p>
    <w:p w14:paraId="7E735237" w14:textId="77777777" w:rsidR="00BE4758" w:rsidRPr="00BE4758" w:rsidRDefault="00BE4758" w:rsidP="00BE4758">
      <w:pPr>
        <w:numPr>
          <w:ilvl w:val="0"/>
          <w:numId w:val="15"/>
        </w:numPr>
        <w:suppressAutoHyphens/>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2925F933"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30D5DEB0"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uzyskanie aktualnych podkładów geodezyjnych (map do celów projektowych) niezbędnych do opracowania projektu budowlanego;</w:t>
      </w:r>
    </w:p>
    <w:p w14:paraId="17CCD284"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wypisy z ewidencji gruntów aktualne na dzień złożenia wniosku o ZRID w zakresie inwestycji - 1 egz.;</w:t>
      </w:r>
    </w:p>
    <w:p w14:paraId="27B4DDDB"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 xml:space="preserve">wykonanie inwentaryzacji zieleni istniejącej wraz z projektem w branży zieleni zawierające plan wycinki drzew i krzewów kolidujących z projektowaną inwestycją i planem </w:t>
      </w:r>
      <w:proofErr w:type="spellStart"/>
      <w:r w:rsidRPr="00BE4758">
        <w:rPr>
          <w:rFonts w:ascii="Arial" w:eastAsia="Times New Roman" w:hAnsi="Arial" w:cs="Arial"/>
          <w:color w:val="000000" w:themeColor="text1"/>
          <w:lang w:eastAsia="pl-PL"/>
        </w:rPr>
        <w:t>nasadzeń</w:t>
      </w:r>
      <w:proofErr w:type="spellEnd"/>
      <w:r w:rsidRPr="00BE4758">
        <w:rPr>
          <w:rFonts w:ascii="Arial" w:eastAsia="Times New Roman" w:hAnsi="Arial" w:cs="Arial"/>
          <w:color w:val="000000" w:themeColor="text1"/>
          <w:lang w:eastAsia="pl-PL"/>
        </w:rPr>
        <w:t xml:space="preserve"> zastępczych drzew i krzewów – w ilości po 5 egz.;</w:t>
      </w:r>
    </w:p>
    <w:p w14:paraId="60AFF479"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strike/>
          <w:color w:val="000000" w:themeColor="text1"/>
          <w:lang w:eastAsia="pl-PL"/>
        </w:rPr>
      </w:pPr>
      <w:r w:rsidRPr="00BE4758">
        <w:rPr>
          <w:rFonts w:ascii="Arial" w:eastAsia="Times New Roman" w:hAnsi="Arial" w:cs="Arial"/>
          <w:color w:val="000000" w:themeColor="text1"/>
          <w:lang w:eastAsia="pl-PL"/>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BE4758">
        <w:rPr>
          <w:rFonts w:ascii="Arial" w:eastAsia="Times New Roman" w:hAnsi="Arial" w:cs="Arial"/>
          <w:color w:val="000000" w:themeColor="text1"/>
          <w:lang w:eastAsia="pl-PL"/>
        </w:rPr>
        <w:t>posadawiania</w:t>
      </w:r>
      <w:proofErr w:type="spellEnd"/>
      <w:r w:rsidRPr="00BE4758">
        <w:rPr>
          <w:rFonts w:ascii="Arial" w:eastAsia="Times New Roman" w:hAnsi="Arial" w:cs="Arial"/>
          <w:color w:val="000000" w:themeColor="text1"/>
          <w:lang w:eastAsia="pl-PL"/>
        </w:rPr>
        <w:t xml:space="preserve"> obiektów budowlanych, warunkująca uzyskanie decyzji ZRID – w ilości po 5 egz.;</w:t>
      </w:r>
    </w:p>
    <w:p w14:paraId="59429E99"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 xml:space="preserve">opracowanie kompletnego projektu budowlanego w tym: projektu zagospodarowania terenu, projekt </w:t>
      </w:r>
      <w:proofErr w:type="spellStart"/>
      <w:r w:rsidRPr="00BE4758">
        <w:rPr>
          <w:rFonts w:ascii="Arial" w:eastAsia="Times New Roman" w:hAnsi="Arial" w:cs="Arial"/>
          <w:color w:val="000000" w:themeColor="text1"/>
          <w:lang w:eastAsia="pl-PL"/>
        </w:rPr>
        <w:t>architektoniczno</w:t>
      </w:r>
      <w:proofErr w:type="spellEnd"/>
      <w:r w:rsidRPr="00BE4758">
        <w:rPr>
          <w:rFonts w:ascii="Arial" w:eastAsia="Times New Roman" w:hAnsi="Arial" w:cs="Arial"/>
          <w:color w:val="000000" w:themeColor="text1"/>
          <w:lang w:eastAsia="pl-PL"/>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po 5 egz. oraz projekt wykonawczy w ilości po 3 egz.;</w:t>
      </w:r>
    </w:p>
    <w:p w14:paraId="6BCB28D9"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opracowanie projektów przebudowy urządzeń infrastruktury technicznej niezwiązanych z potrzebami zarządzania drogami lub potrzebami ruchu drogowego, kolidujących z inwestycją, jeżeli takowe kolizje wystąpią – projekt budowlany w ilości po 5 egz. oraz projekt wykonawczy w ilości po 3 egz.;</w:t>
      </w:r>
    </w:p>
    <w:p w14:paraId="6BEB01CB"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 ilości po 4 egz. i uzyskanie jego zatwierdzenia.</w:t>
      </w:r>
    </w:p>
    <w:p w14:paraId="31B0B76B" w14:textId="77777777" w:rsidR="00BE4758" w:rsidRPr="00BE4758" w:rsidRDefault="00BE4758" w:rsidP="00BE4758">
      <w:pPr>
        <w:autoSpaceDE w:val="0"/>
        <w:autoSpaceDN w:val="0"/>
        <w:adjustRightInd w:val="0"/>
        <w:spacing w:after="0" w:line="240" w:lineRule="auto"/>
        <w:ind w:left="1134"/>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Rysunki SOR powinny być sporządzone na arkuszach A3 wraz z kartami zestawienia projektowanego oznakowania poziomego i pionowego wraz z dokonanym ich obmiarem.</w:t>
      </w:r>
    </w:p>
    <w:p w14:paraId="63794249"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w:t>
      </w:r>
      <w:bookmarkStart w:id="0" w:name="highlightHit_0"/>
      <w:bookmarkEnd w:id="0"/>
      <w:r w:rsidRPr="00BE4758">
        <w:rPr>
          <w:rFonts w:ascii="Arial" w:eastAsia="Times New Roman" w:hAnsi="Arial" w:cs="Arial"/>
          <w:color w:val="000000" w:themeColor="text1"/>
          <w:lang w:eastAsia="pl-PL"/>
        </w:rPr>
        <w:t xml:space="preserve"> sporządzania</w:t>
      </w:r>
      <w:bookmarkStart w:id="1" w:name="highlightHit_1"/>
      <w:bookmarkEnd w:id="1"/>
      <w:r w:rsidRPr="00BE4758">
        <w:rPr>
          <w:rFonts w:ascii="Arial" w:eastAsia="Times New Roman" w:hAnsi="Arial" w:cs="Arial"/>
          <w:color w:val="000000" w:themeColor="text1"/>
          <w:lang w:eastAsia="pl-PL"/>
        </w:rPr>
        <w:t xml:space="preserve"> kosztorysu</w:t>
      </w:r>
      <w:bookmarkStart w:id="2" w:name="highlightHit_2"/>
      <w:bookmarkEnd w:id="2"/>
      <w:r w:rsidRPr="00BE4758">
        <w:rPr>
          <w:rFonts w:ascii="Arial" w:eastAsia="Times New Roman" w:hAnsi="Arial" w:cs="Arial"/>
          <w:color w:val="000000" w:themeColor="text1"/>
          <w:lang w:eastAsia="pl-PL"/>
        </w:rPr>
        <w:t xml:space="preserve"> inwestorskiego, obliczania planowanych kosztów prac projektowych oraz planowanych kosztów robót budowlanych określonych w programie funkcjonalno-użytkowym) – w ilości po 3 egz. wraz z przygotowaniem tabeli zawierającej zestawienie kosztów dla wszystkich branż;</w:t>
      </w:r>
    </w:p>
    <w:p w14:paraId="3DF0D01F"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 w ilości po 3 egz. wraz z przygotowaniem tabeli zawierającej zestawienie kosztów dla wszystkich branż;</w:t>
      </w:r>
    </w:p>
    <w:p w14:paraId="5A6D1ACA"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uzyskanie przez Jednostkę Projektową w imieniu Zamawiającego decyzji o zezwoleniu na realizację inwestycji drogowej (ZRID) posiadającej rygor natychmiastowej wykonalności.</w:t>
      </w:r>
    </w:p>
    <w:p w14:paraId="26A995F2"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52EA213B"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Projekty wykonawcze powinny być sporządzone w formacie rysunku nieprzekraczającego rozmiaru 297mm x 1000 mm.</w:t>
      </w:r>
    </w:p>
    <w:p w14:paraId="7B09B6BC"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Kompletna dokumentacja musi zawierać również płytę CD zawierającą całość opracowań w formie cyfrowej – wersja nieedytowalna w PDF oraz edytowalna (DOC, DWG, KST).</w:t>
      </w:r>
    </w:p>
    <w:p w14:paraId="3EB4567D" w14:textId="77777777" w:rsidR="00BE4758" w:rsidRPr="00BE4758" w:rsidRDefault="00BE4758" w:rsidP="00BE4758">
      <w:pPr>
        <w:spacing w:after="0" w:line="240" w:lineRule="auto"/>
        <w:ind w:left="1134"/>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UWAGA! Skany elementów dokumentacji budowlanej zatwierdzonej decyzją ZRID należy wykonać po jej zatwierdzeniu i opieczętowaniu przez odpowiednie Urzędy w tym Organ wydający decyzję ZRID.</w:t>
      </w:r>
    </w:p>
    <w:p w14:paraId="2766CD8E" w14:textId="77777777" w:rsidR="00BE4758" w:rsidRPr="00BE4758" w:rsidRDefault="00BE4758" w:rsidP="00BE4758">
      <w:pPr>
        <w:spacing w:after="0" w:line="240" w:lineRule="auto"/>
        <w:ind w:left="1134"/>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Zeskanowane elementy dokumentacji wykonawczej powinny zawierać podpisy projektantów i osób sprawdzających, a nie być tylko wygenerowane automatycznie z danego programu komputerowego.</w:t>
      </w:r>
    </w:p>
    <w:p w14:paraId="2DE899C1"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Jednostka Projektowa w ramach wynagrodzenia umownego w okresie trwania gwarancji dokona jednokrotnej aktualizacji kosztorysów inwestorskich.</w:t>
      </w:r>
    </w:p>
    <w:p w14:paraId="4F5F3A6F" w14:textId="77777777" w:rsidR="00BE4758" w:rsidRPr="00BE4758" w:rsidRDefault="00BE4758" w:rsidP="00BE4758">
      <w:pPr>
        <w:numPr>
          <w:ilvl w:val="0"/>
          <w:numId w:val="15"/>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Jednostka Projektowa wykona wizualizację z poziomu kierowcy opracowanego projektu w sześciu miejscach wskazanych przez Zamawiającego.</w:t>
      </w:r>
    </w:p>
    <w:p w14:paraId="13518C71" w14:textId="77777777" w:rsidR="00BE4758" w:rsidRPr="00BE4758" w:rsidRDefault="00BE4758" w:rsidP="00BE4758">
      <w:pPr>
        <w:spacing w:after="0" w:line="240" w:lineRule="auto"/>
        <w:jc w:val="both"/>
        <w:rPr>
          <w:rFonts w:ascii="Arial" w:eastAsia="Times New Roman" w:hAnsi="Arial" w:cs="Arial"/>
          <w:color w:val="000000" w:themeColor="text1"/>
          <w:lang w:eastAsia="pl-PL"/>
        </w:rPr>
      </w:pPr>
    </w:p>
    <w:p w14:paraId="3A8595E8" w14:textId="77777777" w:rsidR="00BE4758" w:rsidRPr="00BE4758" w:rsidRDefault="00BE4758" w:rsidP="00BE4758">
      <w:pPr>
        <w:spacing w:after="0" w:line="240" w:lineRule="auto"/>
        <w:jc w:val="both"/>
        <w:rPr>
          <w:rFonts w:ascii="Arial" w:eastAsia="Times New Roman" w:hAnsi="Arial" w:cs="Arial"/>
          <w:color w:val="000000" w:themeColor="text1"/>
          <w:u w:val="single"/>
          <w:lang w:eastAsia="pl-PL"/>
        </w:rPr>
      </w:pPr>
      <w:r w:rsidRPr="00BE4758">
        <w:rPr>
          <w:rFonts w:ascii="Arial" w:eastAsia="Times New Roman" w:hAnsi="Arial" w:cs="Arial"/>
          <w:color w:val="000000" w:themeColor="text1"/>
          <w:u w:val="single"/>
          <w:lang w:eastAsia="pl-PL"/>
        </w:rPr>
        <w:t>Wartość wizualizacji nie może przekroczyć 3% wartości całości zadania, w przeciwnym wypadku oferta zostanie odrzucona.</w:t>
      </w:r>
    </w:p>
    <w:p w14:paraId="31D4AA5E" w14:textId="77777777" w:rsidR="00BE4758" w:rsidRPr="00BE4758" w:rsidRDefault="00BE4758" w:rsidP="00BE4758">
      <w:pPr>
        <w:spacing w:after="0" w:line="240" w:lineRule="auto"/>
        <w:jc w:val="both"/>
        <w:rPr>
          <w:rFonts w:ascii="Arial" w:eastAsia="Times New Roman" w:hAnsi="Arial" w:cs="Arial"/>
          <w:color w:val="000000" w:themeColor="text1"/>
          <w:lang w:eastAsia="pl-PL"/>
        </w:rPr>
      </w:pPr>
    </w:p>
    <w:p w14:paraId="46989DC2" w14:textId="77777777" w:rsidR="00BE4758" w:rsidRPr="00BE4758" w:rsidRDefault="00BE4758" w:rsidP="00BE4758">
      <w:pPr>
        <w:keepNext/>
        <w:keepLines/>
        <w:suppressAutoHyphens/>
        <w:spacing w:after="0" w:line="240" w:lineRule="auto"/>
        <w:ind w:left="720" w:hanging="294"/>
        <w:outlineLvl w:val="1"/>
        <w:rPr>
          <w:rFonts w:ascii="Arial" w:eastAsiaTheme="majorEastAsia" w:hAnsi="Arial" w:cs="Arial"/>
          <w:iCs/>
          <w:color w:val="000000" w:themeColor="text1"/>
          <w:lang w:eastAsia="ar-SA"/>
        </w:rPr>
      </w:pPr>
      <w:r w:rsidRPr="00BE4758">
        <w:rPr>
          <w:rFonts w:ascii="Arial" w:eastAsiaTheme="majorEastAsia" w:hAnsi="Arial" w:cs="Arial"/>
          <w:iCs/>
          <w:color w:val="000000" w:themeColor="text1"/>
          <w:lang w:eastAsia="ar-SA"/>
        </w:rPr>
        <w:t xml:space="preserve">Przedmiot zamówienia określony w </w:t>
      </w:r>
      <w:proofErr w:type="spellStart"/>
      <w:r w:rsidRPr="00BE4758">
        <w:rPr>
          <w:rFonts w:ascii="Arial" w:eastAsiaTheme="majorEastAsia" w:hAnsi="Arial" w:cs="Arial"/>
          <w:iCs/>
          <w:color w:val="000000" w:themeColor="text1"/>
          <w:lang w:eastAsia="ar-SA"/>
        </w:rPr>
        <w:t>ppkt</w:t>
      </w:r>
      <w:proofErr w:type="spellEnd"/>
      <w:r w:rsidRPr="00BE4758">
        <w:rPr>
          <w:rFonts w:ascii="Arial" w:eastAsiaTheme="majorEastAsia" w:hAnsi="Arial" w:cs="Arial"/>
          <w:iCs/>
          <w:color w:val="000000" w:themeColor="text1"/>
          <w:lang w:eastAsia="ar-SA"/>
        </w:rPr>
        <w:t>. 2.1 obejmuje ponadto:</w:t>
      </w:r>
    </w:p>
    <w:p w14:paraId="67E8EB7F" w14:textId="77777777" w:rsidR="00BE4758" w:rsidRPr="00BE4758" w:rsidRDefault="00BE4758" w:rsidP="00BE4758">
      <w:pPr>
        <w:numPr>
          <w:ilvl w:val="0"/>
          <w:numId w:val="16"/>
        </w:numPr>
        <w:autoSpaceDE w:val="0"/>
        <w:autoSpaceDN w:val="0"/>
        <w:adjustRightInd w:val="0"/>
        <w:spacing w:after="0" w:line="240" w:lineRule="auto"/>
        <w:ind w:left="1134" w:hanging="425"/>
        <w:contextualSpacing/>
        <w:jc w:val="both"/>
        <w:rPr>
          <w:rFonts w:ascii="Arial" w:eastAsia="Times New Roman" w:hAnsi="Arial" w:cs="Arial"/>
          <w:color w:val="000000" w:themeColor="text1"/>
          <w:u w:val="single"/>
          <w:lang w:eastAsia="pl-PL"/>
        </w:rPr>
      </w:pPr>
      <w:r w:rsidRPr="00BE4758">
        <w:rPr>
          <w:rFonts w:ascii="Arial" w:eastAsia="Times New Roman" w:hAnsi="Arial" w:cs="Arial"/>
          <w:color w:val="000000" w:themeColor="text1"/>
          <w:u w:val="single"/>
          <w:lang w:eastAsia="pl-PL"/>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6D9F6709" w14:textId="77777777" w:rsidR="00BE4758" w:rsidRPr="00BE4758" w:rsidRDefault="00BE4758" w:rsidP="00BE4758">
      <w:pPr>
        <w:numPr>
          <w:ilvl w:val="0"/>
          <w:numId w:val="16"/>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uzyskanie warunków technicznych oraz dokonanie uzgodnień niezbędnych do prawidłowego opracowania dokumentacji projektowej;</w:t>
      </w:r>
    </w:p>
    <w:p w14:paraId="1740C6CC" w14:textId="77777777" w:rsidR="00BE4758" w:rsidRPr="00BE4758" w:rsidRDefault="00BE4758" w:rsidP="00BE4758">
      <w:pPr>
        <w:numPr>
          <w:ilvl w:val="0"/>
          <w:numId w:val="16"/>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2B1743C5" w14:textId="77777777" w:rsidR="00BE4758" w:rsidRPr="00BE4758" w:rsidRDefault="00BE4758" w:rsidP="00BE4758">
      <w:pPr>
        <w:numPr>
          <w:ilvl w:val="0"/>
          <w:numId w:val="16"/>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368FB73B" w14:textId="77777777" w:rsidR="00BE4758" w:rsidRPr="00BE4758" w:rsidRDefault="00BE4758" w:rsidP="00BE4758">
      <w:pPr>
        <w:numPr>
          <w:ilvl w:val="0"/>
          <w:numId w:val="16"/>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42752408" w14:textId="77777777" w:rsidR="00BE4758" w:rsidRPr="00BE4758" w:rsidRDefault="00BE4758" w:rsidP="00BE4758">
      <w:pPr>
        <w:numPr>
          <w:ilvl w:val="0"/>
          <w:numId w:val="16"/>
        </w:numPr>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sprawowanie nadzoru autorskiego na żądanie Zamawiającego lub właściwego organu w zakresie:</w:t>
      </w:r>
    </w:p>
    <w:p w14:paraId="22F41954" w14:textId="77777777" w:rsidR="00BE4758" w:rsidRPr="00BE4758" w:rsidRDefault="00BE4758" w:rsidP="00BE4758">
      <w:pPr>
        <w:autoSpaceDE w:val="0"/>
        <w:autoSpaceDN w:val="0"/>
        <w:adjustRightInd w:val="0"/>
        <w:spacing w:after="0" w:line="240" w:lineRule="auto"/>
        <w:ind w:left="1418" w:hanging="284"/>
        <w:jc w:val="both"/>
        <w:rPr>
          <w:rFonts w:ascii="Arial" w:eastAsia="Times New Roman" w:hAnsi="Arial" w:cs="Arial"/>
          <w:color w:val="000000" w:themeColor="text1"/>
          <w:lang w:eastAsia="pl-PL"/>
        </w:rPr>
      </w:pPr>
      <w:r w:rsidRPr="00BE4758">
        <w:rPr>
          <w:rFonts w:ascii="Cambria Math" w:eastAsia="Times New Roman" w:hAnsi="Cambria Math" w:cs="Cambria Math"/>
          <w:color w:val="000000" w:themeColor="text1"/>
          <w:lang w:eastAsia="pl-PL"/>
        </w:rPr>
        <w:t>⇒</w:t>
      </w:r>
      <w:r w:rsidRPr="00BE4758">
        <w:rPr>
          <w:rFonts w:ascii="Arial" w:eastAsia="Times New Roman" w:hAnsi="Arial" w:cs="Arial"/>
          <w:color w:val="000000" w:themeColor="text1"/>
          <w:lang w:eastAsia="pl-PL"/>
        </w:rPr>
        <w:t xml:space="preserve"> stwierdzania w toku wykonania robót budowlanych zgodności realizacji z projektem,</w:t>
      </w:r>
    </w:p>
    <w:p w14:paraId="097C7DDE" w14:textId="77777777" w:rsidR="00BE4758" w:rsidRPr="00BE4758" w:rsidRDefault="00BE4758" w:rsidP="00BE4758">
      <w:pPr>
        <w:autoSpaceDE w:val="0"/>
        <w:autoSpaceDN w:val="0"/>
        <w:adjustRightInd w:val="0"/>
        <w:spacing w:after="0" w:line="240" w:lineRule="auto"/>
        <w:ind w:left="1418" w:hanging="284"/>
        <w:jc w:val="both"/>
        <w:rPr>
          <w:rFonts w:ascii="Arial" w:eastAsia="Times New Roman" w:hAnsi="Arial" w:cs="Arial"/>
          <w:color w:val="000000" w:themeColor="text1"/>
          <w:lang w:eastAsia="pl-PL"/>
        </w:rPr>
      </w:pPr>
      <w:r w:rsidRPr="00BE4758">
        <w:rPr>
          <w:rFonts w:ascii="Cambria Math" w:eastAsia="Times New Roman" w:hAnsi="Cambria Math" w:cs="Cambria Math"/>
          <w:color w:val="000000" w:themeColor="text1"/>
          <w:lang w:eastAsia="pl-PL"/>
        </w:rPr>
        <w:t>⇒</w:t>
      </w:r>
      <w:r w:rsidRPr="00BE4758">
        <w:rPr>
          <w:rFonts w:ascii="Arial" w:eastAsia="Times New Roman" w:hAnsi="Arial" w:cs="Arial"/>
          <w:color w:val="000000" w:themeColor="text1"/>
          <w:lang w:eastAsia="pl-PL"/>
        </w:rPr>
        <w:t xml:space="preserve"> uzgadniania możliwości wprowadzenia rozwiązań zamiennych w stosunku do przewidzianych w projekcie, zgłoszonych przez kierownika budowy lub inspektora nadzoru inwestorskiego za pośrednictwem Zamawiającego.</w:t>
      </w:r>
    </w:p>
    <w:p w14:paraId="07F552AB" w14:textId="77777777" w:rsidR="00BE4758" w:rsidRPr="00BE4758" w:rsidRDefault="00BE4758" w:rsidP="00BE4758">
      <w:pPr>
        <w:numPr>
          <w:ilvl w:val="0"/>
          <w:numId w:val="16"/>
        </w:numPr>
        <w:suppressAutoHyphens/>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69711341" w14:textId="77777777" w:rsidR="00BE4758" w:rsidRPr="00BE4758" w:rsidRDefault="00BE4758" w:rsidP="00BE4758">
      <w:pPr>
        <w:numPr>
          <w:ilvl w:val="0"/>
          <w:numId w:val="16"/>
        </w:numPr>
        <w:suppressAutoHyphens/>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Jednostka projektowa przeniesie prawa autorskie i zależne do dokumentacji, a ich zakres określi zawarta Umowa.</w:t>
      </w:r>
    </w:p>
    <w:p w14:paraId="31FC9A1A" w14:textId="77777777" w:rsidR="00BE4758" w:rsidRPr="00BE4758" w:rsidRDefault="00BE4758" w:rsidP="00BE4758">
      <w:pPr>
        <w:numPr>
          <w:ilvl w:val="0"/>
          <w:numId w:val="16"/>
        </w:numPr>
        <w:suppressAutoHyphens/>
        <w:autoSpaceDE w:val="0"/>
        <w:autoSpaceDN w:val="0"/>
        <w:adjustRightInd w:val="0"/>
        <w:spacing w:after="0" w:line="240" w:lineRule="auto"/>
        <w:ind w:left="1134" w:hanging="425"/>
        <w:contextualSpacing/>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Jednostka Projektowa w ramach wynagrodzenia umownego w okresie trwania gwarancji dokona jednokrotnej aktualizacji kosztorysów inwestorskich.</w:t>
      </w:r>
    </w:p>
    <w:p w14:paraId="42B0AA17" w14:textId="77777777" w:rsidR="00BE4758" w:rsidRPr="00BE4758" w:rsidRDefault="00BE4758" w:rsidP="00BE4758">
      <w:pPr>
        <w:autoSpaceDE w:val="0"/>
        <w:autoSpaceDN w:val="0"/>
        <w:adjustRightInd w:val="0"/>
        <w:spacing w:after="0" w:line="240" w:lineRule="auto"/>
        <w:ind w:left="1134" w:hanging="425"/>
        <w:jc w:val="both"/>
        <w:rPr>
          <w:rFonts w:ascii="Arial" w:eastAsia="Times New Roman" w:hAnsi="Arial" w:cs="Arial"/>
          <w:color w:val="000000" w:themeColor="text1"/>
          <w:lang w:eastAsia="pl-PL"/>
        </w:rPr>
      </w:pPr>
    </w:p>
    <w:p w14:paraId="0E7A1B9C" w14:textId="77777777" w:rsidR="00BE4758" w:rsidRPr="00BE4758" w:rsidRDefault="00BE4758" w:rsidP="00BE4758">
      <w:pPr>
        <w:autoSpaceDE w:val="0"/>
        <w:autoSpaceDN w:val="0"/>
        <w:adjustRightInd w:val="0"/>
        <w:spacing w:after="0" w:line="240" w:lineRule="auto"/>
        <w:ind w:left="283"/>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Oryginały uzgodnień Jednostka Projektowa zobowiązana jest przekazać Zamawiającemu, z czego:</w:t>
      </w:r>
    </w:p>
    <w:p w14:paraId="7D81EEAF" w14:textId="77777777" w:rsidR="00BE4758" w:rsidRPr="00BE4758" w:rsidRDefault="00BE4758" w:rsidP="00BE4758">
      <w:pPr>
        <w:numPr>
          <w:ilvl w:val="0"/>
          <w:numId w:val="17"/>
        </w:numPr>
        <w:suppressAutoHyphens/>
        <w:autoSpaceDE w:val="0"/>
        <w:autoSpaceDN w:val="0"/>
        <w:adjustRightInd w:val="0"/>
        <w:spacing w:after="0" w:line="240" w:lineRule="auto"/>
        <w:ind w:left="851" w:hanging="284"/>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Oryginały uzgodnień, decyzji, pozwoleń dotyczące uzgodnienia rozwiązań technicznych projektu powinny być załączone z pierwszym egzemplarzem dokumentacji;</w:t>
      </w:r>
    </w:p>
    <w:p w14:paraId="7CAEA68F" w14:textId="77777777" w:rsidR="00BE4758" w:rsidRPr="00BE4758" w:rsidRDefault="00BE4758" w:rsidP="00BE4758">
      <w:pPr>
        <w:numPr>
          <w:ilvl w:val="0"/>
          <w:numId w:val="17"/>
        </w:numPr>
        <w:suppressAutoHyphens/>
        <w:autoSpaceDE w:val="0"/>
        <w:autoSpaceDN w:val="0"/>
        <w:adjustRightInd w:val="0"/>
        <w:spacing w:after="0" w:line="240" w:lineRule="auto"/>
        <w:ind w:left="851" w:hanging="284"/>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Oryginały uzgodnień i opinii wymagane ustawą z dnia 10 kwietnia 2003 r. o szczegółowych zasadach przygotowania i realizacji inwestycji w zakresie dróg publicznych powinny być załączone do wniosku o pozwolenie ZRID zgodnie z art. 11d. ustawy.</w:t>
      </w:r>
    </w:p>
    <w:p w14:paraId="5338A6DF" w14:textId="77777777" w:rsidR="00BE4758" w:rsidRPr="00BE4758" w:rsidRDefault="00BE4758" w:rsidP="00BE4758">
      <w:pPr>
        <w:autoSpaceDE w:val="0"/>
        <w:autoSpaceDN w:val="0"/>
        <w:adjustRightInd w:val="0"/>
        <w:spacing w:after="0" w:line="240" w:lineRule="auto"/>
        <w:jc w:val="both"/>
        <w:rPr>
          <w:rFonts w:ascii="Arial" w:eastAsia="Times New Roman" w:hAnsi="Arial" w:cs="Arial"/>
          <w:color w:val="000000" w:themeColor="text1"/>
          <w:lang w:eastAsia="pl-PL"/>
        </w:rPr>
      </w:pPr>
    </w:p>
    <w:p w14:paraId="3F669AA5" w14:textId="77777777" w:rsidR="00BE4758" w:rsidRPr="00BE4758" w:rsidRDefault="00BE4758" w:rsidP="00BE4758">
      <w:pPr>
        <w:autoSpaceDE w:val="0"/>
        <w:autoSpaceDN w:val="0"/>
        <w:adjustRightInd w:val="0"/>
        <w:spacing w:after="0" w:line="240" w:lineRule="auto"/>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5E47796A" w14:textId="77777777" w:rsidR="00BE4758" w:rsidRPr="00BE4758" w:rsidRDefault="00BE4758" w:rsidP="00BE4758">
      <w:pPr>
        <w:autoSpaceDE w:val="0"/>
        <w:autoSpaceDN w:val="0"/>
        <w:adjustRightInd w:val="0"/>
        <w:spacing w:after="0" w:line="240" w:lineRule="auto"/>
        <w:jc w:val="both"/>
        <w:rPr>
          <w:rFonts w:ascii="Arial" w:eastAsia="Times New Roman" w:hAnsi="Arial" w:cs="Arial"/>
          <w:color w:val="000000" w:themeColor="text1"/>
          <w:lang w:eastAsia="pl-PL"/>
        </w:rPr>
      </w:pPr>
    </w:p>
    <w:p w14:paraId="7709D0AA" w14:textId="77777777" w:rsidR="00BE4758" w:rsidRPr="00BE4758" w:rsidRDefault="00BE4758" w:rsidP="00BE4758">
      <w:pPr>
        <w:spacing w:after="0" w:line="240" w:lineRule="auto"/>
        <w:jc w:val="both"/>
        <w:rPr>
          <w:rFonts w:ascii="Arial" w:eastAsia="Times New Roman" w:hAnsi="Arial" w:cs="Arial"/>
          <w:color w:val="000000" w:themeColor="text1"/>
          <w:lang w:eastAsia="pl-PL"/>
        </w:rPr>
      </w:pPr>
      <w:r w:rsidRPr="00BE4758">
        <w:rPr>
          <w:rFonts w:ascii="Arial" w:eastAsia="Times New Roman" w:hAnsi="Arial" w:cs="Arial"/>
          <w:color w:val="000000" w:themeColor="text1"/>
          <w:lang w:eastAsia="pl-PL"/>
        </w:rPr>
        <w:t>Zamawiający informuje, że na podstawie wykonanej dokumentacji stanowiącej przedmiot zamówienia będzie składał wniosek o dofinansowanie ze środków zewnętrznych.</w:t>
      </w:r>
    </w:p>
    <w:p w14:paraId="4E96FEF2" w14:textId="77777777" w:rsidR="00BE4758" w:rsidRPr="00BE4758" w:rsidRDefault="00BE4758" w:rsidP="00BE4758">
      <w:pPr>
        <w:spacing w:line="271" w:lineRule="auto"/>
        <w:contextualSpacing/>
        <w:jc w:val="both"/>
        <w:rPr>
          <w:rFonts w:ascii="Arial" w:eastAsia="Times New Roman" w:hAnsi="Arial" w:cs="Arial"/>
          <w:lang w:eastAsia="pl-PL"/>
        </w:rPr>
      </w:pPr>
    </w:p>
    <w:p w14:paraId="11BF670E" w14:textId="77777777" w:rsidR="00BE4758" w:rsidRPr="00BE4758" w:rsidRDefault="00BE4758" w:rsidP="00BE4758">
      <w:pPr>
        <w:spacing w:line="271" w:lineRule="auto"/>
        <w:contextualSpacing/>
        <w:jc w:val="both"/>
        <w:rPr>
          <w:rFonts w:ascii="Arial" w:eastAsiaTheme="majorEastAsia" w:hAnsi="Arial" w:cs="Arial"/>
          <w:i/>
          <w:color w:val="002060"/>
        </w:rPr>
      </w:pPr>
      <w:r w:rsidRPr="00BE4758">
        <w:rPr>
          <w:rFonts w:ascii="Arial" w:eastAsia="Times New Roman" w:hAnsi="Arial" w:cs="Arial"/>
          <w:lang w:eastAsia="pl-PL"/>
        </w:rPr>
        <w:t xml:space="preserve">Zadanie należy realizować zgodnie z obowiązującymi przepisami, w tym zgodnie z art. 68 ust. 3 ustawy z dnia 11 stycznia 2018 r. o </w:t>
      </w:r>
      <w:proofErr w:type="spellStart"/>
      <w:r w:rsidRPr="00BE4758">
        <w:rPr>
          <w:rFonts w:ascii="Arial" w:eastAsia="Times New Roman" w:hAnsi="Arial" w:cs="Arial"/>
          <w:lang w:eastAsia="pl-PL"/>
        </w:rPr>
        <w:t>elektromobilności</w:t>
      </w:r>
      <w:proofErr w:type="spellEnd"/>
      <w:r w:rsidRPr="00BE4758">
        <w:rPr>
          <w:rFonts w:ascii="Arial" w:eastAsia="Times New Roman" w:hAnsi="Arial" w:cs="Arial"/>
          <w:lang w:eastAsia="pl-PL"/>
        </w:rPr>
        <w:t xml:space="preserve"> i paliwach alternatywnych(</w:t>
      </w:r>
      <w:proofErr w:type="spellStart"/>
      <w:r w:rsidRPr="00BE4758">
        <w:rPr>
          <w:rFonts w:ascii="Arial" w:eastAsia="Times New Roman" w:hAnsi="Arial" w:cs="Arial"/>
          <w:lang w:eastAsia="pl-PL"/>
        </w:rPr>
        <w:t>t.j</w:t>
      </w:r>
      <w:proofErr w:type="spellEnd"/>
      <w:r w:rsidRPr="00BE4758">
        <w:rPr>
          <w:rFonts w:ascii="Arial" w:eastAsia="Times New Roman" w:hAnsi="Arial" w:cs="Arial"/>
          <w:lang w:eastAsia="pl-PL"/>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76E12F17" w14:textId="77777777" w:rsidR="00BE4758" w:rsidRPr="00BE4758" w:rsidRDefault="00BE4758" w:rsidP="00BE4758">
      <w:pPr>
        <w:spacing w:after="0" w:line="271" w:lineRule="auto"/>
        <w:jc w:val="both"/>
        <w:rPr>
          <w:rFonts w:ascii="Arial" w:eastAsia="Times New Roman" w:hAnsi="Arial" w:cs="Arial"/>
          <w:b/>
          <w:lang w:eastAsia="pl-PL"/>
        </w:rPr>
      </w:pPr>
    </w:p>
    <w:p w14:paraId="37D88F99" w14:textId="77777777" w:rsidR="00BE4758" w:rsidRPr="00BE4758" w:rsidRDefault="00BE4758" w:rsidP="00BE4758">
      <w:pPr>
        <w:spacing w:line="271" w:lineRule="auto"/>
        <w:contextualSpacing/>
        <w:jc w:val="both"/>
        <w:rPr>
          <w:rFonts w:ascii="Arial" w:eastAsiaTheme="majorEastAsia" w:hAnsi="Arial" w:cs="Arial"/>
          <w:b/>
        </w:rPr>
      </w:pPr>
      <w:r w:rsidRPr="00BE4758">
        <w:rPr>
          <w:rFonts w:ascii="Arial" w:eastAsiaTheme="majorEastAsia" w:hAnsi="Arial" w:cs="Arial"/>
          <w:b/>
        </w:rPr>
        <w:t>3. Gwarancja i rękojmia</w:t>
      </w:r>
    </w:p>
    <w:p w14:paraId="0A09BF5F" w14:textId="77777777" w:rsidR="00BE4758" w:rsidRPr="00BE4758" w:rsidRDefault="00BE4758" w:rsidP="00BE4758">
      <w:pPr>
        <w:numPr>
          <w:ilvl w:val="0"/>
          <w:numId w:val="13"/>
        </w:numPr>
        <w:spacing w:after="0" w:line="271" w:lineRule="auto"/>
        <w:contextualSpacing/>
        <w:jc w:val="both"/>
        <w:rPr>
          <w:rFonts w:ascii="Arial" w:eastAsiaTheme="majorEastAsia" w:hAnsi="Arial" w:cs="Arial"/>
        </w:rPr>
      </w:pPr>
      <w:r w:rsidRPr="00BE4758">
        <w:rPr>
          <w:rFonts w:ascii="Arial" w:eastAsiaTheme="majorEastAsia" w:hAnsi="Arial" w:cs="Arial"/>
        </w:rPr>
        <w:t xml:space="preserve">Wymagany okres gwarancji na wykonany przedmiot umowy – 2 lata. </w:t>
      </w:r>
    </w:p>
    <w:p w14:paraId="3CC60749" w14:textId="77777777" w:rsidR="00746D10" w:rsidRDefault="00746D10" w:rsidP="00746D10">
      <w:pPr>
        <w:spacing w:after="0" w:line="240" w:lineRule="auto"/>
        <w:jc w:val="both"/>
        <w:rPr>
          <w:rFonts w:ascii="Arial" w:eastAsia="Times New Roman" w:hAnsi="Arial" w:cs="Arial"/>
        </w:rPr>
      </w:pPr>
    </w:p>
    <w:p w14:paraId="7389B27B" w14:textId="77777777" w:rsidR="00E07F86" w:rsidRDefault="00E07F86" w:rsidP="00CB7E30">
      <w:pPr>
        <w:spacing w:after="0" w:line="240" w:lineRule="auto"/>
        <w:ind w:left="4248" w:firstLine="708"/>
        <w:jc w:val="both"/>
        <w:rPr>
          <w:rFonts w:ascii="Arial" w:eastAsia="Times New Roman" w:hAnsi="Arial" w:cs="Arial"/>
        </w:rPr>
      </w:pPr>
    </w:p>
    <w:p w14:paraId="4085C927" w14:textId="77777777" w:rsidR="00746D10" w:rsidRDefault="00746D10" w:rsidP="00CB7E30">
      <w:pPr>
        <w:spacing w:after="0" w:line="240" w:lineRule="auto"/>
        <w:ind w:left="4248" w:firstLine="708"/>
        <w:jc w:val="both"/>
        <w:rPr>
          <w:rFonts w:ascii="Arial" w:eastAsia="Times New Roman" w:hAnsi="Arial" w:cs="Arial"/>
        </w:rPr>
      </w:pPr>
    </w:p>
    <w:p w14:paraId="6A7C5D5C" w14:textId="1F3E9FD1" w:rsidR="00CB7E30" w:rsidRPr="000349B1" w:rsidRDefault="00CB7E30" w:rsidP="00CB7E30">
      <w:pPr>
        <w:spacing w:after="0" w:line="240" w:lineRule="auto"/>
        <w:ind w:left="4248" w:firstLine="708"/>
        <w:jc w:val="both"/>
        <w:rPr>
          <w:rFonts w:ascii="Arial" w:eastAsia="Times New Roman" w:hAnsi="Arial" w:cs="Arial"/>
        </w:rPr>
      </w:pPr>
      <w:r w:rsidRPr="000349B1">
        <w:rPr>
          <w:rFonts w:ascii="Arial" w:eastAsia="Times New Roman" w:hAnsi="Arial" w:cs="Arial"/>
        </w:rPr>
        <w:t>…………………………………….</w:t>
      </w:r>
    </w:p>
    <w:p w14:paraId="40167926" w14:textId="4892C794" w:rsidR="00CB7E30" w:rsidRPr="000349B1" w:rsidRDefault="00CB7E30" w:rsidP="005D4B76">
      <w:pPr>
        <w:spacing w:after="0" w:line="240" w:lineRule="auto"/>
        <w:ind w:left="4956"/>
        <w:jc w:val="both"/>
        <w:rPr>
          <w:rFonts w:ascii="Arial" w:eastAsia="Times New Roman" w:hAnsi="Arial" w:cs="Arial"/>
        </w:rPr>
      </w:pPr>
      <w:r w:rsidRPr="000349B1">
        <w:rPr>
          <w:rFonts w:ascii="Arial" w:eastAsia="Times New Roman" w:hAnsi="Arial" w:cs="Arial"/>
        </w:rPr>
        <w:t>Kierownik zamawiającego lub osoba upoważniona do podejmowania czynności w jego imieniu</w:t>
      </w:r>
    </w:p>
    <w:p w14:paraId="41FF5334" w14:textId="77777777" w:rsidR="00B70DDD" w:rsidRPr="000349B1" w:rsidRDefault="00B70DDD" w:rsidP="005D4B76">
      <w:pPr>
        <w:spacing w:after="0" w:line="240" w:lineRule="auto"/>
        <w:ind w:left="4956"/>
        <w:jc w:val="both"/>
        <w:rPr>
          <w:rFonts w:ascii="Arial" w:eastAsia="Times New Roman" w:hAnsi="Arial" w:cs="Arial"/>
        </w:rPr>
      </w:pPr>
    </w:p>
    <w:sectPr w:rsidR="00B70DDD" w:rsidRPr="000349B1" w:rsidSect="00751E9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265CE"/>
    <w:multiLevelType w:val="hybridMultilevel"/>
    <w:tmpl w:val="DAA228A0"/>
    <w:lvl w:ilvl="0" w:tplc="7262BC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6A3CD5"/>
    <w:multiLevelType w:val="hybridMultilevel"/>
    <w:tmpl w:val="1D56C60A"/>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2" w15:restartNumberingAfterBreak="0">
    <w:nsid w:val="54C96CB0"/>
    <w:multiLevelType w:val="hybridMultilevel"/>
    <w:tmpl w:val="8FBA7D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2E6D2B"/>
    <w:multiLevelType w:val="hybridMultilevel"/>
    <w:tmpl w:val="8FCC126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4" w15:restartNumberingAfterBreak="0">
    <w:nsid w:val="5BFD4616"/>
    <w:multiLevelType w:val="multilevel"/>
    <w:tmpl w:val="B642B0F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6A480FC4"/>
    <w:multiLevelType w:val="hybridMultilevel"/>
    <w:tmpl w:val="2BF0F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0709536">
    <w:abstractNumId w:val="3"/>
  </w:num>
  <w:num w:numId="2" w16cid:durableId="1325742573">
    <w:abstractNumId w:val="0"/>
  </w:num>
  <w:num w:numId="3" w16cid:durableId="645474471">
    <w:abstractNumId w:val="7"/>
  </w:num>
  <w:num w:numId="4" w16cid:durableId="705251598">
    <w:abstractNumId w:val="5"/>
  </w:num>
  <w:num w:numId="5" w16cid:durableId="563107349">
    <w:abstractNumId w:val="4"/>
  </w:num>
  <w:num w:numId="6" w16cid:durableId="1611739010">
    <w:abstractNumId w:val="16"/>
  </w:num>
  <w:num w:numId="7" w16cid:durableId="1048141231">
    <w:abstractNumId w:val="2"/>
  </w:num>
  <w:num w:numId="8" w16cid:durableId="24672938">
    <w:abstractNumId w:val="14"/>
  </w:num>
  <w:num w:numId="9" w16cid:durableId="661398521">
    <w:abstractNumId w:val="6"/>
  </w:num>
  <w:num w:numId="10" w16cid:durableId="818427015">
    <w:abstractNumId w:val="10"/>
  </w:num>
  <w:num w:numId="11" w16cid:durableId="1293365089">
    <w:abstractNumId w:val="12"/>
  </w:num>
  <w:num w:numId="12" w16cid:durableId="441726961">
    <w:abstractNumId w:val="8"/>
  </w:num>
  <w:num w:numId="13" w16cid:durableId="1580940656">
    <w:abstractNumId w:val="18"/>
  </w:num>
  <w:num w:numId="14" w16cid:durableId="1323198620">
    <w:abstractNumId w:val="9"/>
  </w:num>
  <w:num w:numId="15" w16cid:durableId="1076782427">
    <w:abstractNumId w:val="1"/>
  </w:num>
  <w:num w:numId="16" w16cid:durableId="1914310508">
    <w:abstractNumId w:val="11"/>
  </w:num>
  <w:num w:numId="17" w16cid:durableId="958800459">
    <w:abstractNumId w:val="19"/>
  </w:num>
  <w:num w:numId="18" w16cid:durableId="289436043">
    <w:abstractNumId w:val="21"/>
  </w:num>
  <w:num w:numId="19" w16cid:durableId="2067138726">
    <w:abstractNumId w:val="17"/>
  </w:num>
  <w:num w:numId="20" w16cid:durableId="1379234534">
    <w:abstractNumId w:val="20"/>
  </w:num>
  <w:num w:numId="21" w16cid:durableId="421797550">
    <w:abstractNumId w:val="15"/>
  </w:num>
  <w:num w:numId="22" w16cid:durableId="16748688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115308"/>
    <w:rsid w:val="00124F60"/>
    <w:rsid w:val="00332436"/>
    <w:rsid w:val="004B4C39"/>
    <w:rsid w:val="004D6B1E"/>
    <w:rsid w:val="005D4B76"/>
    <w:rsid w:val="005D4C04"/>
    <w:rsid w:val="00635B42"/>
    <w:rsid w:val="00652394"/>
    <w:rsid w:val="006D0931"/>
    <w:rsid w:val="00746D10"/>
    <w:rsid w:val="00746E87"/>
    <w:rsid w:val="00751E92"/>
    <w:rsid w:val="00820B53"/>
    <w:rsid w:val="00AD543C"/>
    <w:rsid w:val="00B70DDD"/>
    <w:rsid w:val="00BE4758"/>
    <w:rsid w:val="00CB7E30"/>
    <w:rsid w:val="00D50C3A"/>
    <w:rsid w:val="00D9333B"/>
    <w:rsid w:val="00E07F86"/>
    <w:rsid w:val="00F9623F"/>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qFormat/>
    <w:rsid w:val="00F9623F"/>
    <w:pPr>
      <w:keepNext/>
      <w:spacing w:after="0" w:line="240" w:lineRule="auto"/>
      <w:outlineLvl w:val="5"/>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character" w:customStyle="1" w:styleId="Nagwek6Znak">
    <w:name w:val="Nagłówek 6 Znak"/>
    <w:basedOn w:val="Domylnaczcionkaakapitu"/>
    <w:link w:val="Nagwek6"/>
    <w:rsid w:val="00F9623F"/>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3825</Words>
  <Characters>22955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E.Łuczyk</cp:lastModifiedBy>
  <cp:revision>2</cp:revision>
  <cp:lastPrinted>2024-06-11T08:44:00Z</cp:lastPrinted>
  <dcterms:created xsi:type="dcterms:W3CDTF">2024-06-11T08:48:00Z</dcterms:created>
  <dcterms:modified xsi:type="dcterms:W3CDTF">2024-06-11T08:48:00Z</dcterms:modified>
</cp:coreProperties>
</file>