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69643DB2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0B71C1">
        <w:rPr>
          <w:sz w:val="22"/>
          <w:szCs w:val="22"/>
        </w:rPr>
        <w:t>30.11.2022</w:t>
      </w:r>
      <w:r w:rsidR="008A654A">
        <w:rPr>
          <w:sz w:val="22"/>
          <w:szCs w:val="22"/>
        </w:rPr>
        <w:t xml:space="preserve"> r.</w:t>
      </w:r>
    </w:p>
    <w:p w14:paraId="7A45D398" w14:textId="30556FD2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6A3769">
        <w:rPr>
          <w:sz w:val="22"/>
          <w:szCs w:val="22"/>
        </w:rPr>
        <w:t>23.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EA17EE">
        <w:rPr>
          <w:sz w:val="22"/>
          <w:szCs w:val="22"/>
        </w:rPr>
        <w:t>SZ</w:t>
      </w:r>
      <w:r w:rsidRPr="00E90C85">
        <w:rPr>
          <w:sz w:val="22"/>
          <w:szCs w:val="22"/>
        </w:rPr>
        <w:t>/</w:t>
      </w:r>
      <w:r w:rsidR="000B71C1">
        <w:rPr>
          <w:sz w:val="22"/>
          <w:szCs w:val="22"/>
        </w:rPr>
        <w:t>18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4BA08CED" w14:textId="77777777" w:rsidR="0013329D" w:rsidRPr="00E90C85" w:rsidRDefault="0013329D" w:rsidP="0013329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 xml:space="preserve">ZAWIADOMIENIE O WYBORZE OFERTY, </w:t>
      </w:r>
    </w:p>
    <w:p w14:paraId="694B4F24" w14:textId="77777777" w:rsidR="0013329D" w:rsidRDefault="0013329D" w:rsidP="0013329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 xml:space="preserve">w przypadku, o którym mowa w art. 275 pkt </w:t>
      </w:r>
      <w:r>
        <w:rPr>
          <w:b/>
          <w:sz w:val="22"/>
          <w:szCs w:val="22"/>
          <w:u w:val="single"/>
        </w:rPr>
        <w:t>2</w:t>
      </w:r>
      <w:r w:rsidRPr="00E90C85">
        <w:rPr>
          <w:b/>
          <w:sz w:val="22"/>
          <w:szCs w:val="22"/>
          <w:u w:val="single"/>
        </w:rPr>
        <w:t>, gdy Zamawiający nie prowadzi negocjacji, dokonuje wyboru spośród ofert niepodlegających odrzuceniu</w:t>
      </w:r>
    </w:p>
    <w:p w14:paraId="1E1B3302" w14:textId="77777777" w:rsidR="00A8243D" w:rsidRPr="00370D10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</w:rPr>
      </w:pPr>
    </w:p>
    <w:p w14:paraId="7A2C1FAE" w14:textId="20F8C5A9" w:rsidR="006A3769" w:rsidRPr="006A3769" w:rsidRDefault="000841FC" w:rsidP="000841FC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A8243D" w:rsidRPr="006A3769">
        <w:rPr>
          <w:sz w:val="22"/>
          <w:szCs w:val="22"/>
        </w:rPr>
        <w:t xml:space="preserve">Na podstawie </w:t>
      </w:r>
      <w:r w:rsidR="00056081" w:rsidRPr="006A3769">
        <w:rPr>
          <w:sz w:val="22"/>
          <w:szCs w:val="22"/>
        </w:rPr>
        <w:t>art</w:t>
      </w:r>
      <w:r w:rsidR="008642C3" w:rsidRPr="006A3769">
        <w:rPr>
          <w:sz w:val="22"/>
          <w:szCs w:val="22"/>
        </w:rPr>
        <w:t>.</w:t>
      </w:r>
      <w:r w:rsidR="00985EEF" w:rsidRPr="006A3769">
        <w:rPr>
          <w:sz w:val="22"/>
          <w:szCs w:val="22"/>
        </w:rPr>
        <w:t xml:space="preserve"> 253 ust. 1</w:t>
      </w:r>
      <w:r w:rsidR="00D7524B">
        <w:rPr>
          <w:sz w:val="22"/>
          <w:szCs w:val="22"/>
        </w:rPr>
        <w:t xml:space="preserve"> pkt. 1</w:t>
      </w:r>
      <w:r w:rsidR="00985EEF" w:rsidRPr="006A3769">
        <w:rPr>
          <w:sz w:val="22"/>
          <w:szCs w:val="22"/>
        </w:rPr>
        <w:t xml:space="preserve"> </w:t>
      </w:r>
      <w:r w:rsidR="00A8243D" w:rsidRPr="006A3769">
        <w:rPr>
          <w:sz w:val="22"/>
          <w:szCs w:val="22"/>
        </w:rPr>
        <w:t xml:space="preserve"> </w:t>
      </w:r>
      <w:r w:rsidR="001D08D2" w:rsidRPr="006A3769">
        <w:rPr>
          <w:sz w:val="22"/>
          <w:szCs w:val="22"/>
        </w:rPr>
        <w:t>ustawy z dnia 11 września 2019 r. Prawo zamówień publicznych</w:t>
      </w:r>
      <w:r w:rsidR="005F4A45" w:rsidRPr="006A3769">
        <w:rPr>
          <w:sz w:val="22"/>
          <w:szCs w:val="22"/>
        </w:rPr>
        <w:t xml:space="preserve"> (</w:t>
      </w:r>
      <w:r w:rsidR="006431AE" w:rsidRPr="006A3769">
        <w:rPr>
          <w:sz w:val="22"/>
          <w:szCs w:val="22"/>
        </w:rPr>
        <w:t xml:space="preserve">t.j. </w:t>
      </w:r>
      <w:r w:rsidR="001D08D2" w:rsidRPr="006A3769">
        <w:rPr>
          <w:sz w:val="22"/>
          <w:szCs w:val="22"/>
        </w:rPr>
        <w:t>Dz. U. z 20</w:t>
      </w:r>
      <w:r w:rsidR="0016495D" w:rsidRPr="006A3769">
        <w:rPr>
          <w:sz w:val="22"/>
          <w:szCs w:val="22"/>
        </w:rPr>
        <w:t>2</w:t>
      </w:r>
      <w:r w:rsidR="006A3769">
        <w:rPr>
          <w:sz w:val="22"/>
          <w:szCs w:val="22"/>
        </w:rPr>
        <w:t>2</w:t>
      </w:r>
      <w:r w:rsidR="001D08D2" w:rsidRPr="006A3769">
        <w:rPr>
          <w:sz w:val="22"/>
          <w:szCs w:val="22"/>
        </w:rPr>
        <w:t xml:space="preserve"> r.</w:t>
      </w:r>
      <w:r w:rsidR="0016495D" w:rsidRPr="006A3769">
        <w:rPr>
          <w:sz w:val="22"/>
          <w:szCs w:val="22"/>
        </w:rPr>
        <w:t>,</w:t>
      </w:r>
      <w:r w:rsidR="001D08D2" w:rsidRPr="006A3769">
        <w:rPr>
          <w:sz w:val="22"/>
          <w:szCs w:val="22"/>
        </w:rPr>
        <w:t xml:space="preserve"> poz. </w:t>
      </w:r>
      <w:r w:rsidR="0016495D" w:rsidRPr="006A3769">
        <w:rPr>
          <w:sz w:val="22"/>
          <w:szCs w:val="22"/>
        </w:rPr>
        <w:t>1</w:t>
      </w:r>
      <w:r w:rsidR="006A3769">
        <w:rPr>
          <w:sz w:val="22"/>
          <w:szCs w:val="22"/>
        </w:rPr>
        <w:t>710</w:t>
      </w:r>
      <w:r w:rsidR="001D08D2" w:rsidRPr="006A3769">
        <w:rPr>
          <w:sz w:val="22"/>
          <w:szCs w:val="22"/>
        </w:rPr>
        <w:t xml:space="preserve"> </w:t>
      </w:r>
      <w:r w:rsidR="00167CD2" w:rsidRPr="006A3769">
        <w:rPr>
          <w:sz w:val="22"/>
          <w:szCs w:val="22"/>
        </w:rPr>
        <w:t xml:space="preserve">ze zm. </w:t>
      </w:r>
      <w:r w:rsidR="00056081" w:rsidRPr="006A3769">
        <w:rPr>
          <w:sz w:val="22"/>
          <w:szCs w:val="22"/>
        </w:rPr>
        <w:t>–</w:t>
      </w:r>
      <w:r w:rsidR="00A8243D" w:rsidRPr="006A3769">
        <w:rPr>
          <w:sz w:val="22"/>
          <w:szCs w:val="22"/>
        </w:rPr>
        <w:t xml:space="preserve"> dalej zwana Ustawą)</w:t>
      </w:r>
      <w:r w:rsidR="0051301A" w:rsidRPr="006A3769">
        <w:rPr>
          <w:sz w:val="22"/>
          <w:szCs w:val="22"/>
        </w:rPr>
        <w:t>,</w:t>
      </w:r>
      <w:r w:rsidR="00A8243D" w:rsidRPr="006A3769">
        <w:rPr>
          <w:sz w:val="22"/>
          <w:szCs w:val="22"/>
        </w:rPr>
        <w:t xml:space="preserve"> Powiat Zgier</w:t>
      </w:r>
      <w:r w:rsidR="00B07E38" w:rsidRPr="006A3769">
        <w:rPr>
          <w:sz w:val="22"/>
          <w:szCs w:val="22"/>
        </w:rPr>
        <w:t xml:space="preserve">ski reprezentowany przez Zarząd </w:t>
      </w:r>
      <w:r w:rsidR="00A8243D" w:rsidRPr="006A3769">
        <w:rPr>
          <w:sz w:val="22"/>
          <w:szCs w:val="22"/>
        </w:rPr>
        <w:t>Powiatu Zgierskiego (zwany da</w:t>
      </w:r>
      <w:r w:rsidR="00B07E38" w:rsidRPr="006A3769">
        <w:rPr>
          <w:sz w:val="22"/>
          <w:szCs w:val="22"/>
        </w:rPr>
        <w:t xml:space="preserve">lej Zamawiającym) </w:t>
      </w:r>
      <w:r w:rsidR="00370D10" w:rsidRPr="006A3769">
        <w:rPr>
          <w:sz w:val="22"/>
          <w:szCs w:val="22"/>
        </w:rPr>
        <w:t xml:space="preserve">informuje, że </w:t>
      </w:r>
      <w:r w:rsidR="00E356E4" w:rsidRPr="006A3769">
        <w:rPr>
          <w:sz w:val="22"/>
          <w:szCs w:val="22"/>
        </w:rPr>
        <w:t>dokonał wyboru najkorzystniejszej oferty spośród niepodlegających odrzuceniu ofert</w:t>
      </w:r>
      <w:r w:rsidR="00370D10" w:rsidRPr="006A3769">
        <w:rPr>
          <w:sz w:val="22"/>
          <w:szCs w:val="22"/>
        </w:rPr>
        <w:t xml:space="preserve"> w postępowaniu </w:t>
      </w:r>
      <w:r w:rsidR="00E356E4" w:rsidRPr="006A3769">
        <w:rPr>
          <w:sz w:val="22"/>
          <w:szCs w:val="22"/>
        </w:rPr>
        <w:t>pn.</w:t>
      </w:r>
      <w:r w:rsidR="00B550BF" w:rsidRPr="006A3769">
        <w:rPr>
          <w:sz w:val="22"/>
          <w:szCs w:val="22"/>
        </w:rPr>
        <w:t>:</w:t>
      </w:r>
      <w:r w:rsidR="000A0197" w:rsidRPr="006A3769">
        <w:rPr>
          <w:sz w:val="22"/>
          <w:szCs w:val="22"/>
        </w:rPr>
        <w:t xml:space="preserve"> </w:t>
      </w:r>
      <w:bookmarkStart w:id="0" w:name="_Hlk105073862"/>
      <w:r w:rsidR="00EA17EE" w:rsidRPr="006A3769">
        <w:rPr>
          <w:b/>
          <w:sz w:val="22"/>
          <w:szCs w:val="22"/>
        </w:rPr>
        <w:t>„Doposażenie hali sportowej przy Zespole Licealno-Sportowym w Aleksandrowie Łódzkim” w ramach programu „Infrastruktura sportowa Plus” na 2022 r</w:t>
      </w:r>
      <w:bookmarkEnd w:id="0"/>
      <w:r w:rsidR="00EA17EE" w:rsidRPr="006A3769">
        <w:rPr>
          <w:b/>
          <w:sz w:val="22"/>
          <w:szCs w:val="22"/>
        </w:rPr>
        <w:t>.</w:t>
      </w:r>
      <w:r w:rsidR="00EA17EE" w:rsidRPr="006A3769">
        <w:rPr>
          <w:b/>
          <w:bCs/>
          <w:sz w:val="22"/>
          <w:szCs w:val="22"/>
        </w:rPr>
        <w:t xml:space="preserve"> </w:t>
      </w:r>
      <w:r w:rsidR="00EA17EE" w:rsidRPr="006A3769">
        <w:rPr>
          <w:sz w:val="22"/>
          <w:szCs w:val="22"/>
        </w:rPr>
        <w:t xml:space="preserve">w ramach zadania </w:t>
      </w:r>
      <w:r w:rsidR="006A3769" w:rsidRPr="006A3769">
        <w:rPr>
          <w:b/>
          <w:bCs/>
          <w:sz w:val="22"/>
          <w:szCs w:val="22"/>
        </w:rPr>
        <w:t>n</w:t>
      </w:r>
      <w:bookmarkStart w:id="1" w:name="_Hlk119416884"/>
      <w:r w:rsidR="006A3769" w:rsidRPr="006A3769">
        <w:rPr>
          <w:b/>
          <w:bCs/>
          <w:sz w:val="22"/>
          <w:szCs w:val="22"/>
        </w:rPr>
        <w:t xml:space="preserve">r </w:t>
      </w:r>
      <w:r w:rsidR="006A3769" w:rsidRPr="006A3769">
        <w:rPr>
          <w:rFonts w:eastAsia="SimSun"/>
          <w:b/>
          <w:sz w:val="22"/>
          <w:szCs w:val="18"/>
        </w:rPr>
        <w:t xml:space="preserve">1 -  </w:t>
      </w:r>
      <w:r w:rsidR="006A3769" w:rsidRPr="006A3769">
        <w:rPr>
          <w:rFonts w:eastAsia="SimSun"/>
          <w:b/>
          <w:sz w:val="22"/>
          <w:szCs w:val="22"/>
        </w:rPr>
        <w:t>Wyposażenie hali- zakup i dostawa/montaż sprzętu sportowego: bieżni treningowej mechanicznej, bieżni treningowej elektrycznej i bramy treningowej</w:t>
      </w:r>
      <w:r w:rsidR="006A3769" w:rsidRPr="006A3769">
        <w:rPr>
          <w:rFonts w:eastAsia="SimSun"/>
          <w:b/>
          <w:sz w:val="22"/>
          <w:szCs w:val="18"/>
        </w:rPr>
        <w:t xml:space="preserve"> </w:t>
      </w:r>
      <w:r w:rsidR="006A3769" w:rsidRPr="006A3769">
        <w:rPr>
          <w:rFonts w:eastAsia="SimSun"/>
          <w:bCs/>
          <w:sz w:val="22"/>
          <w:szCs w:val="18"/>
        </w:rPr>
        <w:t xml:space="preserve">oraz </w:t>
      </w:r>
      <w:r w:rsidR="006A3769" w:rsidRPr="00886BDE">
        <w:rPr>
          <w:rFonts w:eastAsia="SimSun"/>
          <w:bCs/>
          <w:sz w:val="22"/>
          <w:szCs w:val="18"/>
        </w:rPr>
        <w:t xml:space="preserve">zadania </w:t>
      </w:r>
      <w:r w:rsidR="006A3769" w:rsidRPr="006A3769">
        <w:rPr>
          <w:rFonts w:eastAsia="SimSun"/>
          <w:b/>
          <w:sz w:val="22"/>
          <w:szCs w:val="18"/>
        </w:rPr>
        <w:t xml:space="preserve">nr </w:t>
      </w:r>
      <w:r w:rsidR="006A3769" w:rsidRPr="006A3769">
        <w:rPr>
          <w:b/>
          <w:bCs/>
          <w:sz w:val="22"/>
          <w:szCs w:val="22"/>
        </w:rPr>
        <w:t xml:space="preserve">5 -  </w:t>
      </w:r>
      <w:r w:rsidR="006A3769" w:rsidRPr="006A3769">
        <w:rPr>
          <w:rFonts w:eastAsia="SimSun"/>
          <w:b/>
          <w:kern w:val="3"/>
          <w:sz w:val="22"/>
          <w:szCs w:val="18"/>
          <w:lang w:eastAsia="zh-CN" w:bidi="hi-IN"/>
        </w:rPr>
        <w:t>Wyposażenie hali- zakup i dostawa/ montaż sprzętu sportowego: zestawu do rywalizacji sportowej: ergometry sportowe- 2x rower powietrzny</w:t>
      </w:r>
      <w:bookmarkEnd w:id="1"/>
      <w:r w:rsidR="006A3769" w:rsidRPr="006A3769">
        <w:rPr>
          <w:rFonts w:eastAsia="SimSun"/>
          <w:b/>
          <w:kern w:val="3"/>
          <w:sz w:val="22"/>
          <w:szCs w:val="18"/>
          <w:lang w:eastAsia="zh-CN" w:bidi="hi-IN"/>
        </w:rPr>
        <w:t>.</w:t>
      </w:r>
    </w:p>
    <w:p w14:paraId="43E0DF0B" w14:textId="77777777" w:rsidR="00B550BF" w:rsidRPr="00B550BF" w:rsidRDefault="00B550BF" w:rsidP="00B550BF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6F900690" w14:textId="5C4454F1" w:rsidR="00B35D6C" w:rsidRPr="006A3769" w:rsidRDefault="00F505BF" w:rsidP="000841FC">
      <w:pPr>
        <w:pStyle w:val="Standard"/>
        <w:tabs>
          <w:tab w:val="left" w:pos="0"/>
        </w:tabs>
        <w:ind w:left="426"/>
        <w:jc w:val="both"/>
        <w:rPr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Zamawiający </w:t>
      </w:r>
      <w:r w:rsidR="00D765AF" w:rsidRPr="00E90C85">
        <w:rPr>
          <w:sz w:val="22"/>
          <w:szCs w:val="22"/>
        </w:rPr>
        <w:t>informuje</w:t>
      </w:r>
      <w:r w:rsidRPr="00E90C85">
        <w:rPr>
          <w:sz w:val="22"/>
          <w:szCs w:val="22"/>
        </w:rPr>
        <w:t xml:space="preserve">, że </w:t>
      </w:r>
      <w:r w:rsidR="00370D10" w:rsidRPr="00E90C85">
        <w:rPr>
          <w:sz w:val="22"/>
          <w:szCs w:val="22"/>
        </w:rPr>
        <w:t xml:space="preserve">dokonał wyboru najkorzystniejszej oferty </w:t>
      </w:r>
      <w:r w:rsidR="00370D10">
        <w:rPr>
          <w:sz w:val="22"/>
          <w:szCs w:val="22"/>
        </w:rPr>
        <w:t xml:space="preserve">na podstawie art. 239 Ustawy, </w:t>
      </w:r>
      <w:r w:rsidR="00F52744">
        <w:rPr>
          <w:sz w:val="22"/>
          <w:szCs w:val="22"/>
        </w:rPr>
        <w:t xml:space="preserve">w ramach zadania nr </w:t>
      </w:r>
      <w:r w:rsidR="006A3769">
        <w:rPr>
          <w:b/>
          <w:bCs/>
          <w:sz w:val="22"/>
          <w:szCs w:val="22"/>
        </w:rPr>
        <w:t>1</w:t>
      </w:r>
      <w:r w:rsidR="00F52744">
        <w:rPr>
          <w:sz w:val="22"/>
          <w:szCs w:val="22"/>
        </w:rPr>
        <w:t>. N</w:t>
      </w:r>
      <w:r w:rsidRPr="00E90C85">
        <w:rPr>
          <w:sz w:val="22"/>
          <w:szCs w:val="22"/>
        </w:rPr>
        <w:t>ajkorzystniejszy bilans maksyma</w:t>
      </w:r>
      <w:r w:rsidR="00370D10">
        <w:rPr>
          <w:sz w:val="22"/>
          <w:szCs w:val="22"/>
        </w:rPr>
        <w:t>lnej liczby przyznanych punktów</w:t>
      </w:r>
      <w:r w:rsidR="00254967" w:rsidRPr="00E90C85">
        <w:rPr>
          <w:sz w:val="22"/>
          <w:szCs w:val="22"/>
        </w:rPr>
        <w:t xml:space="preserve"> </w:t>
      </w:r>
      <w:r w:rsidRPr="00E90C85">
        <w:rPr>
          <w:sz w:val="22"/>
          <w:szCs w:val="22"/>
        </w:rPr>
        <w:t xml:space="preserve">w oparciu o ustalone kryteria otrzymała </w:t>
      </w:r>
      <w:r w:rsidRPr="00E90C85">
        <w:rPr>
          <w:b/>
          <w:bCs/>
          <w:sz w:val="22"/>
          <w:szCs w:val="22"/>
        </w:rPr>
        <w:t xml:space="preserve">oferta nr </w:t>
      </w:r>
      <w:r w:rsidR="006A3769">
        <w:rPr>
          <w:b/>
          <w:bCs/>
          <w:sz w:val="22"/>
          <w:szCs w:val="22"/>
        </w:rPr>
        <w:t>1</w:t>
      </w:r>
      <w:r w:rsidRPr="00E90C85">
        <w:rPr>
          <w:sz w:val="22"/>
          <w:szCs w:val="22"/>
        </w:rPr>
        <w:t xml:space="preserve"> złożona przez </w:t>
      </w:r>
      <w:r w:rsidR="006A3769" w:rsidRPr="006A3769">
        <w:rPr>
          <w:b/>
          <w:bCs/>
          <w:sz w:val="22"/>
          <w:szCs w:val="22"/>
        </w:rPr>
        <w:t>DEL SPORT Sp. z o.o., ul. Połczyńska 63, 01-336 Warszawa</w:t>
      </w:r>
      <w:r w:rsidR="006A3769">
        <w:rPr>
          <w:color w:val="000000"/>
          <w:sz w:val="22"/>
          <w:szCs w:val="22"/>
        </w:rPr>
        <w:t xml:space="preserve"> </w:t>
      </w:r>
      <w:r w:rsidR="00370D10" w:rsidRPr="006A3769">
        <w:rPr>
          <w:bCs/>
          <w:sz w:val="22"/>
          <w:szCs w:val="22"/>
        </w:rPr>
        <w:t>(dalej zwany Wykonawcą)</w:t>
      </w:r>
      <w:r w:rsidR="009D1E9B" w:rsidRPr="006A3769">
        <w:rPr>
          <w:bCs/>
          <w:color w:val="000000"/>
          <w:sz w:val="22"/>
          <w:szCs w:val="22"/>
        </w:rPr>
        <w:t xml:space="preserve">. </w:t>
      </w:r>
      <w:r w:rsidRPr="006A3769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278FB74B" w14:textId="40520F39" w:rsidR="00063A7B" w:rsidRDefault="00F505BF" w:rsidP="000841FC">
      <w:pPr>
        <w:pStyle w:val="Standard"/>
        <w:tabs>
          <w:tab w:val="left" w:pos="0"/>
        </w:tabs>
        <w:ind w:left="426"/>
        <w:jc w:val="both"/>
        <w:rPr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</w:t>
      </w:r>
      <w:r w:rsidR="000F0B0C">
        <w:rPr>
          <w:color w:val="000000"/>
          <w:sz w:val="22"/>
          <w:szCs w:val="22"/>
        </w:rPr>
        <w:t xml:space="preserve"> w ramach </w:t>
      </w:r>
      <w:r w:rsidR="000841FC">
        <w:rPr>
          <w:rFonts w:eastAsia="SimSun"/>
          <w:b/>
          <w:sz w:val="22"/>
          <w:szCs w:val="22"/>
        </w:rPr>
        <w:t>z</w:t>
      </w:r>
      <w:r w:rsidR="00063A7B">
        <w:rPr>
          <w:rFonts w:eastAsia="SimSun"/>
          <w:b/>
          <w:sz w:val="22"/>
          <w:szCs w:val="22"/>
        </w:rPr>
        <w:t>adani</w:t>
      </w:r>
      <w:r w:rsidR="0027581A">
        <w:rPr>
          <w:rFonts w:eastAsia="SimSun"/>
          <w:b/>
          <w:sz w:val="22"/>
          <w:szCs w:val="22"/>
        </w:rPr>
        <w:t>a</w:t>
      </w:r>
      <w:r w:rsidR="00063A7B">
        <w:rPr>
          <w:rFonts w:eastAsia="SimSun"/>
          <w:b/>
          <w:sz w:val="22"/>
          <w:szCs w:val="22"/>
        </w:rPr>
        <w:t xml:space="preserve"> nr 1 -  Wyposażenie hali- zakup i dostawa/montaż sprzętu sportowego: bieżni treningowej mechanicznej, bieżni treningowej elektrycznej i bramy treningowej</w:t>
      </w:r>
      <w:r w:rsidR="000841FC">
        <w:rPr>
          <w:rFonts w:eastAsia="SimSun"/>
          <w:b/>
          <w:sz w:val="22"/>
          <w:szCs w:val="22"/>
        </w:rPr>
        <w:t>:</w:t>
      </w:r>
    </w:p>
    <w:p w14:paraId="4F777ADB" w14:textId="77777777" w:rsidR="00063A7B" w:rsidRDefault="00063A7B" w:rsidP="00063A7B">
      <w:pPr>
        <w:pStyle w:val="Standarduser"/>
        <w:tabs>
          <w:tab w:val="left" w:pos="0"/>
        </w:tabs>
        <w:ind w:left="284" w:right="-648" w:hanging="426"/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919"/>
        <w:gridCol w:w="1314"/>
        <w:gridCol w:w="1896"/>
        <w:gridCol w:w="1898"/>
        <w:gridCol w:w="1460"/>
      </w:tblGrid>
      <w:tr w:rsidR="00063A7B" w14:paraId="70D88D1F" w14:textId="77777777" w:rsidTr="00063A7B">
        <w:trPr>
          <w:trHeight w:val="212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0FC2" w14:textId="77777777" w:rsidR="00063A7B" w:rsidRDefault="00063A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oferty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440A" w14:textId="77777777" w:rsidR="00063A7B" w:rsidRDefault="00063A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i adres Wykonawcy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272C" w14:textId="77777777" w:rsidR="00063A7B" w:rsidRDefault="00063A7B">
            <w:pPr>
              <w:ind w:left="-2285" w:right="-162" w:firstLine="2285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Łączna </w:t>
            </w:r>
          </w:p>
          <w:p w14:paraId="73B4A044" w14:textId="77777777" w:rsidR="00063A7B" w:rsidRDefault="00063A7B">
            <w:pPr>
              <w:ind w:left="-2285" w:right="-162" w:firstLine="2285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brutto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565F" w14:textId="77777777" w:rsidR="00063A7B" w:rsidRDefault="00063A7B">
            <w:pPr>
              <w:ind w:left="-108" w:right="-108" w:hanging="19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Punktacja otrzymana </w:t>
            </w:r>
            <w:r>
              <w:rPr>
                <w:b/>
                <w:sz w:val="20"/>
              </w:rPr>
              <w:br/>
              <w:t>zgodnie z kryteriami określonymi  w SWZ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7C82" w14:textId="77777777" w:rsidR="00063A7B" w:rsidRDefault="00063A7B">
            <w:pPr>
              <w:ind w:left="-108" w:right="-108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Bilans przyznanych punktów</w:t>
            </w:r>
          </w:p>
        </w:tc>
      </w:tr>
      <w:tr w:rsidR="00063A7B" w14:paraId="432ECBFB" w14:textId="77777777" w:rsidTr="00063A7B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CEE1" w14:textId="77777777" w:rsidR="00063A7B" w:rsidRDefault="00063A7B">
            <w:pPr>
              <w:rPr>
                <w:b/>
                <w:kern w:val="3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67E1" w14:textId="77777777" w:rsidR="00063A7B" w:rsidRDefault="00063A7B">
            <w:pPr>
              <w:rPr>
                <w:b/>
                <w:kern w:val="3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E9EB" w14:textId="77777777" w:rsidR="00063A7B" w:rsidRDefault="00063A7B">
            <w:pPr>
              <w:rPr>
                <w:b/>
                <w:kern w:val="3"/>
                <w:sz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CBA4" w14:textId="77777777" w:rsidR="00063A7B" w:rsidRDefault="00063A7B">
            <w:pPr>
              <w:ind w:left="-108" w:right="-108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OFERTY</w:t>
            </w:r>
          </w:p>
          <w:p w14:paraId="5C53224D" w14:textId="77777777" w:rsidR="00063A7B" w:rsidRDefault="00063A7B">
            <w:pPr>
              <w:ind w:left="-108" w:right="-108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60% waga udział              w ocenie 60 pkt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C800" w14:textId="77777777" w:rsidR="00063A7B" w:rsidRDefault="00063A7B">
            <w:pPr>
              <w:ind w:left="-108" w:right="-108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DOSTAWY</w:t>
            </w:r>
          </w:p>
          <w:p w14:paraId="4EA094A5" w14:textId="77777777" w:rsidR="00063A7B" w:rsidRDefault="00063A7B">
            <w:pPr>
              <w:ind w:left="-108" w:right="-108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40% waga udział w ocenie 40 pkt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6678" w14:textId="77777777" w:rsidR="00063A7B" w:rsidRDefault="00063A7B">
            <w:pPr>
              <w:rPr>
                <w:b/>
                <w:kern w:val="3"/>
                <w:sz w:val="20"/>
                <w:lang w:eastAsia="en-US"/>
              </w:rPr>
            </w:pPr>
          </w:p>
        </w:tc>
      </w:tr>
      <w:tr w:rsidR="00063A7B" w14:paraId="4F3C9920" w14:textId="77777777" w:rsidTr="00063A7B">
        <w:trPr>
          <w:trHeight w:hRule="exact" w:val="9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3379" w14:textId="77777777" w:rsidR="00063A7B" w:rsidRDefault="00063A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A5B7" w14:textId="77777777" w:rsidR="00063A7B" w:rsidRDefault="00063A7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DEL SPORT Sp. z o.o., </w:t>
            </w:r>
          </w:p>
          <w:p w14:paraId="69AD2197" w14:textId="77777777" w:rsidR="00063A7B" w:rsidRDefault="00063A7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ul. Połczyńska 63, 01-336 Warszawa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7BF7" w14:textId="77777777" w:rsidR="00063A7B" w:rsidRDefault="00063A7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42 000,00 zł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91F7" w14:textId="77777777" w:rsidR="00063A7B" w:rsidRDefault="00063A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 pkt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8566" w14:textId="77777777" w:rsidR="00063A7B" w:rsidRDefault="00063A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40 pkt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7DA2" w14:textId="77777777" w:rsidR="00063A7B" w:rsidRDefault="00063A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  pkt</w:t>
            </w:r>
          </w:p>
        </w:tc>
      </w:tr>
      <w:tr w:rsidR="00063A7B" w14:paraId="20823E29" w14:textId="77777777" w:rsidTr="00063A7B">
        <w:trPr>
          <w:trHeight w:hRule="exact" w:val="9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4254" w14:textId="77777777" w:rsidR="00063A7B" w:rsidRDefault="00063A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8B53" w14:textId="77777777" w:rsidR="00063A7B" w:rsidRDefault="00063A7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Artur Osman Usługi Sportowe Atlet Maraton Serwis, Podzagnańszcze 51 a, 26-140 Łączna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BDD4" w14:textId="77777777" w:rsidR="00063A7B" w:rsidRDefault="00063A7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44 499,00 zł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3D37" w14:textId="77777777" w:rsidR="00063A7B" w:rsidRDefault="00063A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56,63 pkt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4097" w14:textId="77777777" w:rsidR="00063A7B" w:rsidRDefault="00063A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 pkt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EA5A" w14:textId="77777777" w:rsidR="00063A7B" w:rsidRDefault="00063A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56,63 pkt</w:t>
            </w:r>
          </w:p>
        </w:tc>
      </w:tr>
    </w:tbl>
    <w:p w14:paraId="3F977EF7" w14:textId="77777777" w:rsidR="00063A7B" w:rsidRDefault="00063A7B" w:rsidP="00063A7B">
      <w:pPr>
        <w:pStyle w:val="Standard"/>
        <w:ind w:firstLine="708"/>
        <w:jc w:val="both"/>
        <w:rPr>
          <w:color w:val="000000"/>
          <w:kern w:val="3"/>
          <w:sz w:val="22"/>
        </w:rPr>
      </w:pPr>
    </w:p>
    <w:p w14:paraId="41584003" w14:textId="77777777" w:rsidR="00063A7B" w:rsidRDefault="00063A7B" w:rsidP="00063A7B">
      <w:pPr>
        <w:jc w:val="both"/>
        <w:rPr>
          <w:rFonts w:eastAsia="SimSun"/>
          <w:b/>
          <w:sz w:val="22"/>
          <w:lang w:eastAsia="zh-CN" w:bidi="hi-IN"/>
        </w:rPr>
      </w:pPr>
    </w:p>
    <w:p w14:paraId="4494F271" w14:textId="77777777" w:rsidR="0027581A" w:rsidRDefault="0027581A" w:rsidP="0027581A">
      <w:pPr>
        <w:pStyle w:val="Akapitzlist"/>
        <w:ind w:left="284"/>
        <w:jc w:val="both"/>
        <w:rPr>
          <w:sz w:val="22"/>
          <w:szCs w:val="22"/>
        </w:rPr>
      </w:pPr>
      <w:r w:rsidRPr="004C73CD">
        <w:rPr>
          <w:sz w:val="22"/>
          <w:szCs w:val="22"/>
        </w:rPr>
        <w:t>Zamawiający informuje, że zgodnie z art. 308 ust. 2 Ustawy,  umowa w sprawie zamówienia publicznego może zostać zawarta w terminie nie krótszym niż 5 dni od dnia przesłania zawiadomienia o wyborze najkorzystniejszej oferty przy użyciu środków komunikacji elektronicznej.</w:t>
      </w:r>
    </w:p>
    <w:p w14:paraId="1BDD6EE6" w14:textId="77777777" w:rsidR="00063A7B" w:rsidRDefault="00063A7B" w:rsidP="00063A7B">
      <w:pPr>
        <w:jc w:val="both"/>
        <w:rPr>
          <w:rFonts w:eastAsia="SimSun"/>
          <w:b/>
          <w:sz w:val="22"/>
          <w:lang w:eastAsia="zh-CN" w:bidi="hi-IN"/>
        </w:rPr>
      </w:pPr>
    </w:p>
    <w:p w14:paraId="680E884D" w14:textId="77777777" w:rsidR="00063A7B" w:rsidRDefault="00063A7B" w:rsidP="00063A7B">
      <w:pPr>
        <w:jc w:val="both"/>
        <w:rPr>
          <w:rFonts w:eastAsia="SimSun"/>
          <w:b/>
          <w:sz w:val="22"/>
          <w:lang w:eastAsia="zh-CN" w:bidi="hi-IN"/>
        </w:rPr>
      </w:pPr>
    </w:p>
    <w:p w14:paraId="7AD7D636" w14:textId="77777777" w:rsidR="00063A7B" w:rsidRDefault="00063A7B" w:rsidP="00063A7B">
      <w:pPr>
        <w:jc w:val="both"/>
        <w:rPr>
          <w:rFonts w:eastAsia="SimSun"/>
          <w:b/>
          <w:sz w:val="22"/>
          <w:lang w:eastAsia="zh-CN" w:bidi="hi-IN"/>
        </w:rPr>
      </w:pPr>
    </w:p>
    <w:p w14:paraId="064AD25B" w14:textId="77777777" w:rsidR="00063A7B" w:rsidRDefault="00063A7B" w:rsidP="00063A7B">
      <w:pPr>
        <w:jc w:val="both"/>
        <w:rPr>
          <w:rFonts w:eastAsia="SimSun"/>
          <w:b/>
          <w:sz w:val="22"/>
          <w:lang w:eastAsia="zh-CN" w:bidi="hi-IN"/>
        </w:rPr>
      </w:pPr>
    </w:p>
    <w:p w14:paraId="373FA4F4" w14:textId="19F11C25" w:rsidR="00063A7B" w:rsidRDefault="00063A7B" w:rsidP="00063A7B">
      <w:pPr>
        <w:jc w:val="both"/>
        <w:rPr>
          <w:rFonts w:eastAsia="SimSun"/>
          <w:b/>
          <w:sz w:val="22"/>
          <w:lang w:eastAsia="zh-CN" w:bidi="hi-IN"/>
        </w:rPr>
      </w:pPr>
    </w:p>
    <w:p w14:paraId="51D17076" w14:textId="77777777" w:rsidR="000841FC" w:rsidRDefault="000841FC" w:rsidP="00063A7B">
      <w:pPr>
        <w:jc w:val="both"/>
        <w:rPr>
          <w:rFonts w:eastAsia="SimSun"/>
          <w:b/>
          <w:sz w:val="22"/>
          <w:lang w:eastAsia="zh-CN" w:bidi="hi-IN"/>
        </w:rPr>
      </w:pPr>
    </w:p>
    <w:p w14:paraId="0845641B" w14:textId="77777777" w:rsidR="00063A7B" w:rsidRDefault="00063A7B" w:rsidP="00063A7B">
      <w:pPr>
        <w:jc w:val="both"/>
        <w:rPr>
          <w:rFonts w:eastAsia="SimSun"/>
          <w:b/>
          <w:sz w:val="22"/>
          <w:lang w:eastAsia="zh-CN" w:bidi="hi-IN"/>
        </w:rPr>
      </w:pPr>
    </w:p>
    <w:p w14:paraId="447B7A1E" w14:textId="1F810D3F" w:rsidR="000841FC" w:rsidRPr="006A3769" w:rsidRDefault="000841FC" w:rsidP="000841FC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Zamawiający informuje, że dokonał wyboru najkorzystniejszej oferty </w:t>
      </w:r>
      <w:r>
        <w:rPr>
          <w:sz w:val="22"/>
          <w:szCs w:val="22"/>
        </w:rPr>
        <w:t xml:space="preserve">na podstawie art. 239 Ustawy, w ramach zadania nr </w:t>
      </w:r>
      <w:r>
        <w:rPr>
          <w:b/>
          <w:bCs/>
          <w:sz w:val="22"/>
          <w:szCs w:val="22"/>
        </w:rPr>
        <w:t>5</w:t>
      </w:r>
      <w:r>
        <w:rPr>
          <w:sz w:val="22"/>
          <w:szCs w:val="22"/>
        </w:rPr>
        <w:t>. N</w:t>
      </w:r>
      <w:r w:rsidRPr="00E90C85">
        <w:rPr>
          <w:sz w:val="22"/>
          <w:szCs w:val="22"/>
        </w:rPr>
        <w:t>ajkorzystniejszy bilans maksyma</w:t>
      </w:r>
      <w:r>
        <w:rPr>
          <w:sz w:val="22"/>
          <w:szCs w:val="22"/>
        </w:rPr>
        <w:t>lnej liczby przyznanych punktów</w:t>
      </w:r>
      <w:r w:rsidRPr="00E90C85">
        <w:rPr>
          <w:sz w:val="22"/>
          <w:szCs w:val="22"/>
        </w:rPr>
        <w:t xml:space="preserve"> w oparciu o ustalone kryteria otrzymała </w:t>
      </w:r>
      <w:r w:rsidRPr="00E90C85">
        <w:rPr>
          <w:b/>
          <w:bCs/>
          <w:sz w:val="22"/>
          <w:szCs w:val="22"/>
        </w:rPr>
        <w:t xml:space="preserve">oferta nr </w:t>
      </w:r>
      <w:r>
        <w:rPr>
          <w:b/>
          <w:bCs/>
          <w:sz w:val="22"/>
          <w:szCs w:val="22"/>
        </w:rPr>
        <w:t>1</w:t>
      </w:r>
      <w:r w:rsidRPr="00E90C85">
        <w:rPr>
          <w:sz w:val="22"/>
          <w:szCs w:val="22"/>
        </w:rPr>
        <w:t xml:space="preserve"> złożona przez </w:t>
      </w:r>
      <w:r w:rsidRPr="006A3769">
        <w:rPr>
          <w:b/>
          <w:bCs/>
          <w:sz w:val="22"/>
          <w:szCs w:val="22"/>
        </w:rPr>
        <w:t>DEL SPORT Sp. z o.o., ul. Połczyńska 63, 01-336 Warszawa</w:t>
      </w:r>
      <w:r>
        <w:rPr>
          <w:color w:val="000000"/>
          <w:sz w:val="22"/>
          <w:szCs w:val="22"/>
        </w:rPr>
        <w:t xml:space="preserve"> </w:t>
      </w:r>
      <w:r w:rsidRPr="006A3769">
        <w:rPr>
          <w:bCs/>
          <w:sz w:val="22"/>
          <w:szCs w:val="22"/>
        </w:rPr>
        <w:t>(dalej zwany Wykonawcą)</w:t>
      </w:r>
      <w:r w:rsidRPr="006A3769">
        <w:rPr>
          <w:bCs/>
          <w:color w:val="000000"/>
          <w:sz w:val="22"/>
          <w:szCs w:val="22"/>
        </w:rPr>
        <w:t xml:space="preserve">. </w:t>
      </w:r>
      <w:r w:rsidRPr="006A3769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6BE09A4B" w14:textId="77777777" w:rsidR="000841FC" w:rsidRDefault="000841FC" w:rsidP="00063A7B">
      <w:pPr>
        <w:jc w:val="both"/>
        <w:rPr>
          <w:color w:val="000000"/>
          <w:sz w:val="22"/>
          <w:szCs w:val="22"/>
        </w:rPr>
      </w:pPr>
    </w:p>
    <w:p w14:paraId="31EE9BEE" w14:textId="01658B55" w:rsidR="00063A7B" w:rsidRDefault="000841FC" w:rsidP="00063A7B">
      <w:pPr>
        <w:jc w:val="both"/>
        <w:rPr>
          <w:rFonts w:eastAsia="SimSun"/>
          <w:b/>
          <w:sz w:val="22"/>
          <w:lang w:eastAsia="zh-CN" w:bidi="hi-IN"/>
        </w:rPr>
      </w:pPr>
      <w:r w:rsidRPr="00E90C85">
        <w:rPr>
          <w:color w:val="000000"/>
          <w:sz w:val="22"/>
          <w:szCs w:val="22"/>
        </w:rPr>
        <w:t>Ocenie podlegały następujące oferty</w:t>
      </w:r>
      <w:r>
        <w:rPr>
          <w:color w:val="000000"/>
          <w:sz w:val="22"/>
          <w:szCs w:val="22"/>
        </w:rPr>
        <w:t xml:space="preserve"> w ramach </w:t>
      </w:r>
      <w:r w:rsidR="0027581A">
        <w:rPr>
          <w:rFonts w:eastAsia="SimSun"/>
          <w:b/>
          <w:sz w:val="22"/>
          <w:lang w:eastAsia="zh-CN" w:bidi="hi-IN"/>
        </w:rPr>
        <w:t>z</w:t>
      </w:r>
      <w:r w:rsidR="00063A7B">
        <w:rPr>
          <w:rFonts w:eastAsia="SimSun"/>
          <w:b/>
          <w:sz w:val="22"/>
          <w:lang w:eastAsia="zh-CN" w:bidi="hi-IN"/>
        </w:rPr>
        <w:t>adani</w:t>
      </w:r>
      <w:r w:rsidR="0027581A">
        <w:rPr>
          <w:rFonts w:eastAsia="SimSun"/>
          <w:b/>
          <w:sz w:val="22"/>
          <w:lang w:eastAsia="zh-CN" w:bidi="hi-IN"/>
        </w:rPr>
        <w:t>a</w:t>
      </w:r>
      <w:r w:rsidR="00063A7B">
        <w:rPr>
          <w:rFonts w:eastAsia="SimSun"/>
          <w:b/>
          <w:sz w:val="22"/>
          <w:lang w:eastAsia="zh-CN" w:bidi="hi-IN"/>
        </w:rPr>
        <w:t xml:space="preserve"> nr 5 -  Wyposażenie hali- zakup i dostawa/ montaż sprzętu sportowego: zestawu do rywalizacji sportowej: ergometry sportowe- 2x rower powietrzny</w:t>
      </w:r>
      <w:r w:rsidR="0027581A">
        <w:rPr>
          <w:rFonts w:eastAsia="SimSun"/>
          <w:b/>
          <w:sz w:val="22"/>
          <w:lang w:eastAsia="zh-CN" w:bidi="hi-IN"/>
        </w:rPr>
        <w:t>:</w:t>
      </w:r>
    </w:p>
    <w:tbl>
      <w:tblPr>
        <w:tblpPr w:leftFromText="141" w:rightFromText="141" w:vertAnchor="text" w:horzAnchor="margin" w:tblpXSpec="center" w:tblpY="103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889"/>
        <w:gridCol w:w="1300"/>
        <w:gridCol w:w="1877"/>
        <w:gridCol w:w="1879"/>
        <w:gridCol w:w="1445"/>
      </w:tblGrid>
      <w:tr w:rsidR="00063A7B" w14:paraId="59BEC03A" w14:textId="77777777" w:rsidTr="00063A7B">
        <w:trPr>
          <w:trHeight w:val="219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B6E7" w14:textId="77777777" w:rsidR="00063A7B" w:rsidRDefault="00063A7B">
            <w:pPr>
              <w:jc w:val="center"/>
              <w:rPr>
                <w:rFonts w:eastAsia="Calibri" w:cs="Tahoma"/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Nr oferty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93A9" w14:textId="77777777" w:rsidR="00063A7B" w:rsidRDefault="00063A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i adres Wykonawcy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88C6" w14:textId="77777777" w:rsidR="00063A7B" w:rsidRDefault="00063A7B">
            <w:pPr>
              <w:ind w:left="-2285" w:right="-162" w:firstLine="2285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Łączna </w:t>
            </w:r>
          </w:p>
          <w:p w14:paraId="2F21C742" w14:textId="77777777" w:rsidR="00063A7B" w:rsidRDefault="00063A7B">
            <w:pPr>
              <w:ind w:left="-2285" w:right="-162" w:firstLine="2285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brutto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F2B6" w14:textId="77777777" w:rsidR="00063A7B" w:rsidRDefault="00063A7B">
            <w:pPr>
              <w:ind w:left="-108" w:right="-108" w:hanging="19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Punktacja otrzymana </w:t>
            </w:r>
            <w:r>
              <w:rPr>
                <w:b/>
                <w:sz w:val="20"/>
              </w:rPr>
              <w:br/>
              <w:t>zgodnie z kryteriami określonymi  w SWZ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11C0" w14:textId="77777777" w:rsidR="00063A7B" w:rsidRDefault="00063A7B">
            <w:pPr>
              <w:ind w:left="-108" w:right="-108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Bilans przyznanych punktów</w:t>
            </w:r>
          </w:p>
        </w:tc>
      </w:tr>
      <w:tr w:rsidR="00063A7B" w14:paraId="07D417F8" w14:textId="77777777" w:rsidTr="00063A7B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43DF" w14:textId="77777777" w:rsidR="00063A7B" w:rsidRDefault="00063A7B">
            <w:pPr>
              <w:rPr>
                <w:b/>
                <w:kern w:val="3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6A79" w14:textId="77777777" w:rsidR="00063A7B" w:rsidRDefault="00063A7B">
            <w:pPr>
              <w:rPr>
                <w:b/>
                <w:kern w:val="3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8118" w14:textId="77777777" w:rsidR="00063A7B" w:rsidRDefault="00063A7B">
            <w:pPr>
              <w:rPr>
                <w:b/>
                <w:kern w:val="3"/>
                <w:sz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4717" w14:textId="77777777" w:rsidR="00063A7B" w:rsidRDefault="00063A7B">
            <w:pPr>
              <w:ind w:left="-108" w:right="-108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OFERTY</w:t>
            </w:r>
          </w:p>
          <w:p w14:paraId="4CF7213C" w14:textId="77777777" w:rsidR="00063A7B" w:rsidRDefault="00063A7B">
            <w:pPr>
              <w:ind w:left="-108" w:right="-108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60% waga udział              w ocenie 60 pkt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D982" w14:textId="77777777" w:rsidR="00063A7B" w:rsidRDefault="00063A7B">
            <w:pPr>
              <w:ind w:left="-108" w:right="-108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DOSTAWY</w:t>
            </w:r>
          </w:p>
          <w:p w14:paraId="311F1A7B" w14:textId="77777777" w:rsidR="00063A7B" w:rsidRDefault="00063A7B">
            <w:pPr>
              <w:ind w:left="-108" w:right="-108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40% waga udział w ocenie 40 pkt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BAC0" w14:textId="77777777" w:rsidR="00063A7B" w:rsidRDefault="00063A7B">
            <w:pPr>
              <w:rPr>
                <w:b/>
                <w:kern w:val="3"/>
                <w:sz w:val="20"/>
                <w:lang w:eastAsia="en-US"/>
              </w:rPr>
            </w:pPr>
          </w:p>
        </w:tc>
      </w:tr>
      <w:tr w:rsidR="00063A7B" w14:paraId="271FA071" w14:textId="77777777" w:rsidTr="00063A7B">
        <w:trPr>
          <w:trHeight w:hRule="exact" w:val="96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2BC1" w14:textId="77777777" w:rsidR="00063A7B" w:rsidRDefault="00063A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80D3" w14:textId="77777777" w:rsidR="00063A7B" w:rsidRDefault="00063A7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DEL SPORT Sp. z o.o., </w:t>
            </w:r>
          </w:p>
          <w:p w14:paraId="4F920647" w14:textId="77777777" w:rsidR="00063A7B" w:rsidRDefault="00063A7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ul. Połczyńska 63, 01-336 Warszawa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B3A7" w14:textId="77777777" w:rsidR="00063A7B" w:rsidRDefault="00063A7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11 900,00 zł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C9B0" w14:textId="77777777" w:rsidR="00063A7B" w:rsidRDefault="00063A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50,42 pkt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2B60" w14:textId="77777777" w:rsidR="00063A7B" w:rsidRDefault="00063A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 pkt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AB76" w14:textId="77777777" w:rsidR="00063A7B" w:rsidRDefault="00063A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90,42  pkt</w:t>
            </w:r>
          </w:p>
        </w:tc>
      </w:tr>
      <w:tr w:rsidR="00063A7B" w14:paraId="3AD944B7" w14:textId="77777777" w:rsidTr="00063A7B">
        <w:trPr>
          <w:trHeight w:hRule="exact" w:val="96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C8F9" w14:textId="77777777" w:rsidR="00063A7B" w:rsidRDefault="00063A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BB98" w14:textId="77777777" w:rsidR="00063A7B" w:rsidRDefault="00063A7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Artur Osman Usługi Sportowe Atlet Maraton Serwis, Podzagnańszcze 51 a, 26-140 Łączna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8677" w14:textId="77777777" w:rsidR="00063A7B" w:rsidRDefault="00063A7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10 000,00 zł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71AE" w14:textId="77777777" w:rsidR="00063A7B" w:rsidRDefault="00063A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pkt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C9A5" w14:textId="77777777" w:rsidR="00063A7B" w:rsidRDefault="00063A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 pkt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A9F0" w14:textId="77777777" w:rsidR="00063A7B" w:rsidRDefault="00063A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pkt</w:t>
            </w:r>
          </w:p>
        </w:tc>
      </w:tr>
    </w:tbl>
    <w:p w14:paraId="14532CA2" w14:textId="77777777" w:rsidR="006A3769" w:rsidRDefault="006A3769" w:rsidP="006A3769">
      <w:pPr>
        <w:ind w:left="4248" w:firstLine="708"/>
        <w:jc w:val="right"/>
        <w:rPr>
          <w:bCs/>
          <w:i/>
          <w:sz w:val="22"/>
          <w:szCs w:val="22"/>
        </w:rPr>
      </w:pPr>
    </w:p>
    <w:p w14:paraId="0BDF1B41" w14:textId="77777777" w:rsidR="000F0B0C" w:rsidRPr="00E90C85" w:rsidRDefault="000F0B0C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734F4632" w14:textId="77777777" w:rsidR="000F0B0C" w:rsidRDefault="000F0B0C" w:rsidP="0027581A">
      <w:pPr>
        <w:pStyle w:val="Akapitzlist"/>
        <w:ind w:left="284"/>
        <w:jc w:val="both"/>
        <w:rPr>
          <w:sz w:val="22"/>
          <w:szCs w:val="22"/>
        </w:rPr>
      </w:pPr>
      <w:r w:rsidRPr="004C73CD">
        <w:rPr>
          <w:sz w:val="22"/>
          <w:szCs w:val="22"/>
        </w:rPr>
        <w:t>Zamawiający informuje, że zgodnie z art. 308 ust. 2 Ustawy,  umowa w sprawie zamówienia publicznego może zostać zawarta w terminie nie krótszym niż 5 dni od dnia przesłania zawiadomienia o wyborze najkorzystniejszej oferty przy użyciu środków komunikacji elektronicznej.</w:t>
      </w:r>
    </w:p>
    <w:p w14:paraId="4ADE4004" w14:textId="74F19789" w:rsidR="00B35D6C" w:rsidRPr="00E90C85" w:rsidRDefault="00B35D6C" w:rsidP="000F0B0C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7E4178C5" w14:textId="77777777" w:rsidR="00BB24E1" w:rsidRPr="00E90C85" w:rsidRDefault="00BB24E1" w:rsidP="0053553A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7BB31F63" w14:textId="1DE0809F" w:rsidR="000C5C33" w:rsidRPr="00E90C85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6A5E0D00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Pr="00E90C8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6F2BAFE6" w14:textId="24495223" w:rsidR="008A654A" w:rsidRPr="00DD7E33" w:rsidRDefault="00DA4EC6" w:rsidP="008A654A">
      <w:pPr>
        <w:pStyle w:val="Nagwek"/>
        <w:suppressLineNumbers w:val="0"/>
        <w:snapToGrid w:val="0"/>
        <w:ind w:right="-40"/>
        <w:rPr>
          <w:sz w:val="22"/>
          <w:szCs w:val="22"/>
        </w:rPr>
      </w:pPr>
      <w:r w:rsidRPr="00E90C85">
        <w:rPr>
          <w:rFonts w:eastAsia="Calibri"/>
          <w:b/>
          <w:bCs/>
          <w:color w:val="00000A"/>
          <w:sz w:val="20"/>
          <w:lang w:eastAsia="en-US"/>
        </w:rPr>
        <w:t xml:space="preserve">            </w:t>
      </w:r>
      <w:r w:rsidR="008A654A" w:rsidRPr="00DD7E33">
        <w:rPr>
          <w:sz w:val="22"/>
          <w:szCs w:val="22"/>
        </w:rPr>
        <w:t xml:space="preserve">                                                                               </w:t>
      </w:r>
    </w:p>
    <w:p w14:paraId="27D0A4C1" w14:textId="2CB0A575" w:rsidR="002C5231" w:rsidRPr="00AF5210" w:rsidRDefault="00DA4EC6" w:rsidP="002C5231">
      <w:pPr>
        <w:widowControl/>
        <w:suppressAutoHyphens w:val="0"/>
        <w:ind w:firstLine="284"/>
        <w:jc w:val="center"/>
        <w:rPr>
          <w:b/>
          <w:bCs/>
          <w:i/>
          <w:iCs/>
          <w:szCs w:val="24"/>
        </w:rPr>
      </w:pPr>
      <w:r w:rsidRPr="00AF5210">
        <w:rPr>
          <w:rFonts w:eastAsia="Calibri"/>
          <w:b/>
          <w:bCs/>
          <w:color w:val="00000A"/>
          <w:sz w:val="22"/>
          <w:szCs w:val="22"/>
          <w:lang w:eastAsia="en-US"/>
        </w:rPr>
        <w:t xml:space="preserve">   </w:t>
      </w:r>
      <w:r w:rsidR="002C5231" w:rsidRPr="00AF5210">
        <w:rPr>
          <w:b/>
          <w:bCs/>
          <w:i/>
          <w:iCs/>
          <w:szCs w:val="24"/>
        </w:rPr>
        <w:t xml:space="preserve">      </w:t>
      </w:r>
      <w:r w:rsidR="00AF5210">
        <w:rPr>
          <w:b/>
          <w:bCs/>
          <w:i/>
          <w:iCs/>
          <w:szCs w:val="24"/>
        </w:rPr>
        <w:t xml:space="preserve">                                        </w:t>
      </w:r>
      <w:r w:rsidR="002C5231" w:rsidRPr="00AF5210">
        <w:rPr>
          <w:b/>
          <w:bCs/>
          <w:i/>
          <w:iCs/>
          <w:szCs w:val="24"/>
        </w:rPr>
        <w:t xml:space="preserve"> </w:t>
      </w:r>
      <w:r w:rsidR="009729CB" w:rsidRPr="00AF5210">
        <w:rPr>
          <w:b/>
          <w:bCs/>
          <w:i/>
          <w:iCs/>
          <w:szCs w:val="24"/>
        </w:rPr>
        <w:t xml:space="preserve">  </w:t>
      </w:r>
      <w:r w:rsidR="00AF5210" w:rsidRPr="00AF5210">
        <w:rPr>
          <w:rFonts w:eastAsia="Calibri"/>
          <w:b/>
          <w:bCs/>
          <w:color w:val="00000A"/>
          <w:sz w:val="22"/>
          <w:szCs w:val="22"/>
          <w:lang w:eastAsia="en-US"/>
        </w:rPr>
        <w:t xml:space="preserve">Zarząd Powiatu Zgierskiego                        </w:t>
      </w:r>
      <w:r w:rsidR="009729CB" w:rsidRPr="00AF5210">
        <w:rPr>
          <w:b/>
          <w:bCs/>
          <w:i/>
          <w:iCs/>
          <w:szCs w:val="24"/>
        </w:rPr>
        <w:t xml:space="preserve">                                        </w:t>
      </w:r>
      <w:r w:rsidR="002C5231" w:rsidRPr="00AF5210">
        <w:rPr>
          <w:b/>
          <w:bCs/>
          <w:i/>
          <w:iCs/>
          <w:szCs w:val="24"/>
        </w:rPr>
        <w:t xml:space="preserve"> </w:t>
      </w:r>
    </w:p>
    <w:p w14:paraId="4BB2FC30" w14:textId="6541B7BB" w:rsidR="00835EAE" w:rsidRPr="00E90C85" w:rsidRDefault="00835EAE" w:rsidP="00B550BF">
      <w:pPr>
        <w:pStyle w:val="Akapitzlist"/>
        <w:ind w:left="3552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203E9578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5241C1CE" w14:textId="3FB4CE2F" w:rsidR="001B5F1B" w:rsidRDefault="001B5F1B" w:rsidP="00DE07AC">
      <w:pPr>
        <w:contextualSpacing/>
        <w:rPr>
          <w:rFonts w:eastAsia="Calibri"/>
          <w:i/>
          <w:iCs/>
          <w:color w:val="00000A"/>
          <w:sz w:val="18"/>
          <w:szCs w:val="18"/>
        </w:rPr>
      </w:pPr>
    </w:p>
    <w:sectPr w:rsidR="001B5F1B" w:rsidSect="006431AE">
      <w:footerReference w:type="default" r:id="rId9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E54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8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0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383140687">
    <w:abstractNumId w:val="7"/>
  </w:num>
  <w:num w:numId="2" w16cid:durableId="271254337">
    <w:abstractNumId w:val="3"/>
  </w:num>
  <w:num w:numId="3" w16cid:durableId="1507162240">
    <w:abstractNumId w:val="14"/>
  </w:num>
  <w:num w:numId="4" w16cid:durableId="686441673">
    <w:abstractNumId w:val="23"/>
  </w:num>
  <w:num w:numId="5" w16cid:durableId="1774745969">
    <w:abstractNumId w:val="28"/>
  </w:num>
  <w:num w:numId="6" w16cid:durableId="1710763475">
    <w:abstractNumId w:val="20"/>
  </w:num>
  <w:num w:numId="7" w16cid:durableId="1633437174">
    <w:abstractNumId w:val="25"/>
  </w:num>
  <w:num w:numId="8" w16cid:durableId="315451078">
    <w:abstractNumId w:val="2"/>
  </w:num>
  <w:num w:numId="9" w16cid:durableId="955714227">
    <w:abstractNumId w:val="27"/>
  </w:num>
  <w:num w:numId="10" w16cid:durableId="2088528766">
    <w:abstractNumId w:val="9"/>
  </w:num>
  <w:num w:numId="11" w16cid:durableId="1919898693">
    <w:abstractNumId w:val="12"/>
  </w:num>
  <w:num w:numId="12" w16cid:durableId="1639264516">
    <w:abstractNumId w:val="29"/>
  </w:num>
  <w:num w:numId="13" w16cid:durableId="239366880">
    <w:abstractNumId w:val="1"/>
  </w:num>
  <w:num w:numId="14" w16cid:durableId="1734498493">
    <w:abstractNumId w:val="6"/>
  </w:num>
  <w:num w:numId="15" w16cid:durableId="924804653">
    <w:abstractNumId w:val="8"/>
  </w:num>
  <w:num w:numId="16" w16cid:durableId="2108503884">
    <w:abstractNumId w:val="5"/>
  </w:num>
  <w:num w:numId="17" w16cid:durableId="2000693691">
    <w:abstractNumId w:val="21"/>
  </w:num>
  <w:num w:numId="18" w16cid:durableId="2102287822">
    <w:abstractNumId w:val="24"/>
  </w:num>
  <w:num w:numId="19" w16cid:durableId="10329173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2111897">
    <w:abstractNumId w:val="11"/>
  </w:num>
  <w:num w:numId="21" w16cid:durableId="1415277843">
    <w:abstractNumId w:val="19"/>
  </w:num>
  <w:num w:numId="22" w16cid:durableId="349138788">
    <w:abstractNumId w:val="13"/>
  </w:num>
  <w:num w:numId="23" w16cid:durableId="1806121802">
    <w:abstractNumId w:val="18"/>
  </w:num>
  <w:num w:numId="24" w16cid:durableId="1701511947">
    <w:abstractNumId w:val="22"/>
  </w:num>
  <w:num w:numId="25" w16cid:durableId="2110202042">
    <w:abstractNumId w:val="10"/>
  </w:num>
  <w:num w:numId="26" w16cid:durableId="214239837">
    <w:abstractNumId w:val="26"/>
  </w:num>
  <w:num w:numId="27" w16cid:durableId="2029478018">
    <w:abstractNumId w:val="0"/>
  </w:num>
  <w:num w:numId="28" w16cid:durableId="1924296084">
    <w:abstractNumId w:val="4"/>
  </w:num>
  <w:num w:numId="29" w16cid:durableId="788014278">
    <w:abstractNumId w:val="15"/>
  </w:num>
  <w:num w:numId="30" w16cid:durableId="2026978602">
    <w:abstractNumId w:val="16"/>
  </w:num>
  <w:num w:numId="31" w16cid:durableId="15257025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34879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4532E"/>
    <w:rsid w:val="00056081"/>
    <w:rsid w:val="00056DCE"/>
    <w:rsid w:val="00063A7B"/>
    <w:rsid w:val="0006532C"/>
    <w:rsid w:val="00067DFE"/>
    <w:rsid w:val="000841FC"/>
    <w:rsid w:val="000A0197"/>
    <w:rsid w:val="000A5BEE"/>
    <w:rsid w:val="000B3B40"/>
    <w:rsid w:val="000B71C1"/>
    <w:rsid w:val="000C32DE"/>
    <w:rsid w:val="000C5C33"/>
    <w:rsid w:val="000C5EE9"/>
    <w:rsid w:val="000D0405"/>
    <w:rsid w:val="000E66C8"/>
    <w:rsid w:val="000F0B0C"/>
    <w:rsid w:val="000F2E60"/>
    <w:rsid w:val="000F30D4"/>
    <w:rsid w:val="000F585A"/>
    <w:rsid w:val="00103456"/>
    <w:rsid w:val="00106852"/>
    <w:rsid w:val="001074D1"/>
    <w:rsid w:val="00112B65"/>
    <w:rsid w:val="0012018D"/>
    <w:rsid w:val="001261CF"/>
    <w:rsid w:val="0013329D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20E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7581A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22E7D"/>
    <w:rsid w:val="00347C87"/>
    <w:rsid w:val="003538A5"/>
    <w:rsid w:val="00362F10"/>
    <w:rsid w:val="00370D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0F70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553A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1087"/>
    <w:rsid w:val="005973E9"/>
    <w:rsid w:val="005A1A53"/>
    <w:rsid w:val="005B1288"/>
    <w:rsid w:val="005B45BB"/>
    <w:rsid w:val="005B7754"/>
    <w:rsid w:val="005C6F5B"/>
    <w:rsid w:val="005D3D17"/>
    <w:rsid w:val="005D4367"/>
    <w:rsid w:val="005E10BD"/>
    <w:rsid w:val="005E5044"/>
    <w:rsid w:val="005F4A45"/>
    <w:rsid w:val="005F5D9B"/>
    <w:rsid w:val="00622745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A3769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506E3"/>
    <w:rsid w:val="008557E4"/>
    <w:rsid w:val="008576DB"/>
    <w:rsid w:val="00860EA9"/>
    <w:rsid w:val="008642C3"/>
    <w:rsid w:val="00873118"/>
    <w:rsid w:val="008843F0"/>
    <w:rsid w:val="00886BDE"/>
    <w:rsid w:val="0089111F"/>
    <w:rsid w:val="008A654A"/>
    <w:rsid w:val="008B23F9"/>
    <w:rsid w:val="008B3112"/>
    <w:rsid w:val="008B3421"/>
    <w:rsid w:val="008B4B58"/>
    <w:rsid w:val="008C4E54"/>
    <w:rsid w:val="008C63C5"/>
    <w:rsid w:val="008D3490"/>
    <w:rsid w:val="008D37F1"/>
    <w:rsid w:val="008D4C63"/>
    <w:rsid w:val="008E72FD"/>
    <w:rsid w:val="009023D3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72164"/>
    <w:rsid w:val="009729CB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11358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5210"/>
    <w:rsid w:val="00AF7E95"/>
    <w:rsid w:val="00B0128D"/>
    <w:rsid w:val="00B03FF4"/>
    <w:rsid w:val="00B07E38"/>
    <w:rsid w:val="00B10420"/>
    <w:rsid w:val="00B12786"/>
    <w:rsid w:val="00B15055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550BF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24E1"/>
    <w:rsid w:val="00BB7B9B"/>
    <w:rsid w:val="00BC0C9C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524B"/>
    <w:rsid w:val="00D765AF"/>
    <w:rsid w:val="00D83860"/>
    <w:rsid w:val="00D874CB"/>
    <w:rsid w:val="00D875EB"/>
    <w:rsid w:val="00D92A82"/>
    <w:rsid w:val="00DA4EC6"/>
    <w:rsid w:val="00DB3FC0"/>
    <w:rsid w:val="00DB4054"/>
    <w:rsid w:val="00DB6A1C"/>
    <w:rsid w:val="00DC5DBD"/>
    <w:rsid w:val="00DE07AC"/>
    <w:rsid w:val="00DE76EC"/>
    <w:rsid w:val="00DF4A7C"/>
    <w:rsid w:val="00DF4B65"/>
    <w:rsid w:val="00DF4FE0"/>
    <w:rsid w:val="00DF63B6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17EE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52744"/>
    <w:rsid w:val="00F55DCB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character" w:customStyle="1" w:styleId="lrzxr">
    <w:name w:val="lrzxr"/>
    <w:basedOn w:val="Domylnaczcionkaakapitu"/>
    <w:rsid w:val="00B550BF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EA17EE"/>
    <w:rPr>
      <w:rFonts w:ascii="Times New Roman" w:eastAsia="Lucida Sans Unicode" w:hAnsi="Times New Roman"/>
      <w:sz w:val="24"/>
    </w:rPr>
  </w:style>
  <w:style w:type="paragraph" w:customStyle="1" w:styleId="NumeracjaUrzdowa">
    <w:name w:val="Numeracja Urzędowa"/>
    <w:basedOn w:val="Normalny"/>
    <w:qFormat/>
    <w:rsid w:val="006A3769"/>
    <w:pPr>
      <w:widowControl/>
      <w:numPr>
        <w:numId w:val="32"/>
      </w:numPr>
      <w:autoSpaceDN w:val="0"/>
      <w:spacing w:line="360" w:lineRule="auto"/>
      <w:jc w:val="both"/>
    </w:pPr>
    <w:rPr>
      <w:rFonts w:eastAsia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6A3769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9117-5C3C-4E80-BC4D-F7563DF6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81</cp:revision>
  <cp:lastPrinted>2022-06-28T11:41:00Z</cp:lastPrinted>
  <dcterms:created xsi:type="dcterms:W3CDTF">2021-06-21T10:01:00Z</dcterms:created>
  <dcterms:modified xsi:type="dcterms:W3CDTF">2022-11-30T10:53:00Z</dcterms:modified>
</cp:coreProperties>
</file>