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1B45" w14:textId="77777777" w:rsidR="00BB39F0" w:rsidRPr="002F3326" w:rsidRDefault="00BB39F0" w:rsidP="000D2E2D">
      <w:pPr>
        <w:pStyle w:val="Nagwek1"/>
        <w:rPr>
          <w:rFonts w:ascii="Verdana" w:hAnsi="Verdana" w:cs="Tahoma"/>
          <w:b w:val="0"/>
          <w:bCs/>
          <w:sz w:val="18"/>
          <w:szCs w:val="18"/>
        </w:rPr>
      </w:pPr>
      <w:r w:rsidRPr="002F3326">
        <w:rPr>
          <w:rFonts w:ascii="Verdana" w:hAnsi="Verdana" w:cs="Tahoma"/>
          <w:bCs/>
          <w:sz w:val="18"/>
          <w:szCs w:val="18"/>
        </w:rPr>
        <w:t>Umowa</w:t>
      </w:r>
      <w:r w:rsidRPr="002F3326">
        <w:rPr>
          <w:rFonts w:ascii="Verdana" w:hAnsi="Verdana" w:cs="Tahoma"/>
          <w:b w:val="0"/>
          <w:bCs/>
          <w:sz w:val="18"/>
          <w:szCs w:val="18"/>
        </w:rPr>
        <w:t xml:space="preserve"> </w:t>
      </w:r>
    </w:p>
    <w:p w14:paraId="4C6C1EDA" w14:textId="77777777" w:rsidR="00BB39F0" w:rsidRPr="002F3326" w:rsidRDefault="00BB39F0" w:rsidP="000D2E2D">
      <w:pPr>
        <w:pStyle w:val="Nagwek1"/>
        <w:jc w:val="left"/>
        <w:rPr>
          <w:rFonts w:ascii="Verdana" w:hAnsi="Verdana"/>
          <w:b w:val="0"/>
          <w:bCs/>
          <w:sz w:val="18"/>
          <w:szCs w:val="18"/>
        </w:rPr>
      </w:pPr>
      <w:r w:rsidRPr="002F3326">
        <w:rPr>
          <w:rFonts w:ascii="Verdana" w:hAnsi="Verdana"/>
          <w:b w:val="0"/>
          <w:bCs/>
          <w:sz w:val="18"/>
          <w:szCs w:val="18"/>
        </w:rPr>
        <w:t xml:space="preserve">zawarta w dniu </w:t>
      </w:r>
      <w:r w:rsidR="00E76995" w:rsidRPr="002F3326">
        <w:rPr>
          <w:rFonts w:ascii="Verdana" w:hAnsi="Verdana"/>
          <w:b w:val="0"/>
          <w:bCs/>
          <w:sz w:val="18"/>
          <w:szCs w:val="18"/>
        </w:rPr>
        <w:t xml:space="preserve">…………………….. </w:t>
      </w:r>
      <w:r w:rsidR="009C67AA" w:rsidRPr="002F3326">
        <w:rPr>
          <w:rFonts w:ascii="Verdana" w:hAnsi="Verdana"/>
          <w:b w:val="0"/>
          <w:bCs/>
          <w:sz w:val="18"/>
          <w:szCs w:val="18"/>
        </w:rPr>
        <w:t>w Bełchatowie</w:t>
      </w:r>
      <w:r w:rsidRPr="002F3326">
        <w:rPr>
          <w:rFonts w:ascii="Verdana" w:hAnsi="Verdana"/>
          <w:b w:val="0"/>
          <w:bCs/>
          <w:sz w:val="18"/>
          <w:szCs w:val="18"/>
        </w:rPr>
        <w:t xml:space="preserve"> pomiędzy:</w:t>
      </w:r>
    </w:p>
    <w:p w14:paraId="6AE8638A" w14:textId="77777777" w:rsidR="00BB39F0" w:rsidRPr="002F3326" w:rsidRDefault="00BB39F0" w:rsidP="000D2E2D">
      <w:pPr>
        <w:rPr>
          <w:rFonts w:ascii="Verdana" w:hAnsi="Verdana"/>
          <w:b/>
          <w:sz w:val="18"/>
          <w:szCs w:val="18"/>
        </w:rPr>
      </w:pPr>
    </w:p>
    <w:p w14:paraId="703F96DF" w14:textId="47D2CE73" w:rsidR="00BB39F0" w:rsidRPr="002F3326" w:rsidRDefault="008308AC" w:rsidP="000D2E2D">
      <w:p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>”</w:t>
      </w:r>
      <w:r w:rsidR="00BB39F0" w:rsidRPr="002F3326">
        <w:rPr>
          <w:rFonts w:ascii="Verdana" w:hAnsi="Verdana"/>
          <w:b/>
          <w:sz w:val="18"/>
          <w:szCs w:val="18"/>
        </w:rPr>
        <w:t>EKO–REGION” sp. z o.o. z/s w Bełchatowie,</w:t>
      </w:r>
      <w:r w:rsidR="00BB39F0" w:rsidRPr="002F3326">
        <w:rPr>
          <w:rFonts w:ascii="Verdana" w:hAnsi="Verdana"/>
          <w:sz w:val="18"/>
          <w:szCs w:val="18"/>
        </w:rPr>
        <w:t xml:space="preserve"> 97–40</w:t>
      </w:r>
      <w:r w:rsidR="00EC4175" w:rsidRPr="002F3326">
        <w:rPr>
          <w:rFonts w:ascii="Verdana" w:hAnsi="Verdana"/>
          <w:sz w:val="18"/>
          <w:szCs w:val="18"/>
        </w:rPr>
        <w:t xml:space="preserve">0 Bełchatów ul. Bawełniana 18; </w:t>
      </w:r>
      <w:r w:rsidR="00BB39F0" w:rsidRPr="002F3326">
        <w:rPr>
          <w:rFonts w:ascii="Verdana" w:hAnsi="Verdana"/>
          <w:sz w:val="18"/>
          <w:szCs w:val="18"/>
        </w:rPr>
        <w:t xml:space="preserve">Sąd Rejonowy dla Łodzi -Śródmieścia w Łodzi, XX Wydział Krajowego Rejestru Sądowego nr 0000005790; nr NIP 769–19–17–979; </w:t>
      </w:r>
      <w:r w:rsidR="004A68CF">
        <w:rPr>
          <w:rFonts w:ascii="Verdana" w:hAnsi="Verdana"/>
          <w:sz w:val="18"/>
          <w:szCs w:val="18"/>
        </w:rPr>
        <w:t xml:space="preserve">BDO 000023260; </w:t>
      </w:r>
      <w:r w:rsidR="00AA79B9" w:rsidRPr="002F3326">
        <w:rPr>
          <w:rFonts w:ascii="Verdana" w:hAnsi="Verdana"/>
          <w:sz w:val="18"/>
          <w:szCs w:val="18"/>
        </w:rPr>
        <w:t xml:space="preserve">wysokość kapitału zakładowego </w:t>
      </w:r>
      <w:r w:rsidR="00F61F77">
        <w:rPr>
          <w:rFonts w:ascii="Verdana" w:hAnsi="Verdana"/>
          <w:sz w:val="18"/>
          <w:szCs w:val="18"/>
        </w:rPr>
        <w:t xml:space="preserve">71 </w:t>
      </w:r>
      <w:r w:rsidR="00FC7E9A">
        <w:rPr>
          <w:rFonts w:ascii="Verdana" w:hAnsi="Verdana"/>
          <w:sz w:val="18"/>
          <w:szCs w:val="18"/>
        </w:rPr>
        <w:t>390</w:t>
      </w:r>
      <w:r w:rsidR="00FC64EE">
        <w:rPr>
          <w:rFonts w:ascii="Verdana" w:hAnsi="Verdana"/>
          <w:sz w:val="18"/>
          <w:szCs w:val="18"/>
        </w:rPr>
        <w:t xml:space="preserve"> </w:t>
      </w:r>
      <w:r w:rsidR="00FC7E9A">
        <w:rPr>
          <w:rFonts w:ascii="Verdana" w:hAnsi="Verdana"/>
          <w:sz w:val="18"/>
          <w:szCs w:val="18"/>
        </w:rPr>
        <w:t>5</w:t>
      </w:r>
      <w:r w:rsidR="0043087E" w:rsidRPr="002F3326">
        <w:rPr>
          <w:rFonts w:ascii="Verdana" w:hAnsi="Verdana"/>
          <w:sz w:val="18"/>
          <w:szCs w:val="18"/>
        </w:rPr>
        <w:t>00</w:t>
      </w:r>
      <w:r w:rsidR="00BB39F0" w:rsidRPr="002F3326">
        <w:rPr>
          <w:rFonts w:ascii="Verdana" w:hAnsi="Verdana"/>
          <w:sz w:val="18"/>
          <w:szCs w:val="18"/>
        </w:rPr>
        <w:t>, 00 zł, którą reprezentują:</w:t>
      </w:r>
    </w:p>
    <w:p w14:paraId="41A6041A" w14:textId="77777777" w:rsidR="00FC7E9A" w:rsidRDefault="00FC7E9A" w:rsidP="00FC7E9A">
      <w:pPr>
        <w:rPr>
          <w:rFonts w:ascii="Verdana" w:hAnsi="Verdana"/>
          <w:bCs/>
          <w:sz w:val="18"/>
          <w:szCs w:val="18"/>
        </w:rPr>
      </w:pPr>
    </w:p>
    <w:p w14:paraId="528BDF06" w14:textId="50E6CF28" w:rsidR="00E125BC" w:rsidRPr="002F3326" w:rsidRDefault="00FC7E9A" w:rsidP="00FC7E9A">
      <w:pPr>
        <w:rPr>
          <w:rFonts w:ascii="Verdana" w:hAnsi="Verdana"/>
          <w:bCs/>
          <w:sz w:val="18"/>
          <w:szCs w:val="18"/>
        </w:rPr>
      </w:pPr>
      <w:r w:rsidRPr="002F3326">
        <w:rPr>
          <w:rFonts w:ascii="Verdana" w:hAnsi="Verdana"/>
          <w:bCs/>
          <w:sz w:val="18"/>
          <w:szCs w:val="18"/>
        </w:rPr>
        <w:t>Mariusz Pękala</w:t>
      </w:r>
      <w:r w:rsidR="00E125BC" w:rsidRPr="002F3326">
        <w:rPr>
          <w:rFonts w:ascii="Verdana" w:hAnsi="Verdana"/>
          <w:bCs/>
          <w:sz w:val="18"/>
          <w:szCs w:val="18"/>
        </w:rPr>
        <w:tab/>
      </w:r>
      <w:r w:rsidR="00E125BC" w:rsidRPr="002F3326">
        <w:rPr>
          <w:rFonts w:ascii="Verdana" w:hAnsi="Verdana"/>
          <w:bCs/>
          <w:sz w:val="18"/>
          <w:szCs w:val="18"/>
        </w:rPr>
        <w:tab/>
      </w:r>
      <w:r w:rsidR="00E125BC" w:rsidRPr="002F3326">
        <w:rPr>
          <w:rFonts w:ascii="Verdana" w:hAnsi="Verdana"/>
          <w:bCs/>
          <w:sz w:val="18"/>
          <w:szCs w:val="18"/>
        </w:rPr>
        <w:tab/>
        <w:t xml:space="preserve">Prezes Zarządu </w:t>
      </w:r>
    </w:p>
    <w:p w14:paraId="05CB7E13" w14:textId="77777777" w:rsidR="00FC7E9A" w:rsidRDefault="00FC7E9A" w:rsidP="00FC7E9A">
      <w:pPr>
        <w:rPr>
          <w:rFonts w:ascii="Verdana" w:hAnsi="Verdana"/>
          <w:sz w:val="18"/>
          <w:szCs w:val="18"/>
        </w:rPr>
      </w:pPr>
    </w:p>
    <w:p w14:paraId="6E7FE2CC" w14:textId="18F839BB" w:rsidR="00BB39F0" w:rsidRPr="00FC7E9A" w:rsidRDefault="00BB39F0" w:rsidP="00FC7E9A">
      <w:pPr>
        <w:rPr>
          <w:rFonts w:ascii="Verdana" w:hAnsi="Verdana"/>
          <w:sz w:val="18"/>
          <w:szCs w:val="18"/>
        </w:rPr>
      </w:pPr>
      <w:r w:rsidRPr="00FC7E9A">
        <w:rPr>
          <w:rFonts w:ascii="Verdana" w:hAnsi="Verdana"/>
          <w:sz w:val="18"/>
          <w:szCs w:val="18"/>
        </w:rPr>
        <w:t xml:space="preserve">zwaną dalej „Zamawiającym”, </w:t>
      </w:r>
    </w:p>
    <w:p w14:paraId="3B2C8FFD" w14:textId="77777777" w:rsidR="00BB39F0" w:rsidRPr="002F3326" w:rsidRDefault="00BB39F0" w:rsidP="000D2E2D">
      <w:pPr>
        <w:rPr>
          <w:rFonts w:ascii="Verdana" w:hAnsi="Verdana"/>
          <w:sz w:val="18"/>
          <w:szCs w:val="18"/>
        </w:rPr>
      </w:pPr>
    </w:p>
    <w:p w14:paraId="379CBBB2" w14:textId="77777777" w:rsidR="00BB39F0" w:rsidRPr="002F3326" w:rsidRDefault="00BB39F0" w:rsidP="000D2E2D">
      <w:pPr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a:</w:t>
      </w:r>
    </w:p>
    <w:p w14:paraId="12D96CE4" w14:textId="77777777" w:rsidR="00C2676C" w:rsidRPr="002F3326" w:rsidRDefault="00E76995" w:rsidP="000D2E2D">
      <w:pPr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C67AA" w:rsidRPr="002F332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……………………………………………………………………………………………………, którą</w:t>
      </w:r>
      <w:r w:rsidR="00C2676C" w:rsidRPr="002F3326">
        <w:rPr>
          <w:rFonts w:ascii="Verdana" w:hAnsi="Verdana"/>
          <w:sz w:val="18"/>
          <w:szCs w:val="18"/>
        </w:rPr>
        <w:t xml:space="preserve"> reprezentuje:</w:t>
      </w:r>
    </w:p>
    <w:p w14:paraId="3A331669" w14:textId="77777777" w:rsidR="00FD39D0" w:rsidRPr="002F3326" w:rsidRDefault="00E76995" w:rsidP="008A41F1">
      <w:pPr>
        <w:numPr>
          <w:ilvl w:val="0"/>
          <w:numId w:val="6"/>
        </w:numPr>
        <w:rPr>
          <w:rFonts w:ascii="Verdana" w:hAnsi="Verdana"/>
          <w:bCs/>
          <w:sz w:val="18"/>
          <w:szCs w:val="18"/>
        </w:rPr>
      </w:pPr>
      <w:r w:rsidRPr="002F3326">
        <w:rPr>
          <w:rFonts w:ascii="Verdana" w:hAnsi="Verdana"/>
          <w:bCs/>
          <w:sz w:val="18"/>
          <w:szCs w:val="18"/>
        </w:rPr>
        <w:t>………………………………………………………</w:t>
      </w:r>
    </w:p>
    <w:p w14:paraId="54EF7ABB" w14:textId="77777777" w:rsidR="00C2758C" w:rsidRPr="002F3326" w:rsidRDefault="00C2758C" w:rsidP="008A41F1">
      <w:pPr>
        <w:numPr>
          <w:ilvl w:val="0"/>
          <w:numId w:val="6"/>
        </w:numPr>
        <w:rPr>
          <w:rFonts w:ascii="Verdana" w:hAnsi="Verdana"/>
          <w:bCs/>
          <w:sz w:val="18"/>
          <w:szCs w:val="18"/>
        </w:rPr>
      </w:pPr>
      <w:r w:rsidRPr="002F3326">
        <w:rPr>
          <w:rFonts w:ascii="Verdana" w:hAnsi="Verdana"/>
          <w:bCs/>
          <w:sz w:val="18"/>
          <w:szCs w:val="18"/>
        </w:rPr>
        <w:t>………………………………………………………</w:t>
      </w:r>
    </w:p>
    <w:p w14:paraId="024447CE" w14:textId="77777777" w:rsidR="00C2758C" w:rsidRPr="002F3326" w:rsidRDefault="00C2758C" w:rsidP="000D2E2D">
      <w:pPr>
        <w:ind w:left="720"/>
        <w:rPr>
          <w:rFonts w:ascii="Verdana" w:hAnsi="Verdana"/>
          <w:bCs/>
          <w:sz w:val="18"/>
          <w:szCs w:val="18"/>
        </w:rPr>
      </w:pPr>
    </w:p>
    <w:p w14:paraId="10836495" w14:textId="77777777" w:rsidR="00BB39F0" w:rsidRPr="002F3326" w:rsidRDefault="00BB39F0" w:rsidP="000D2E2D">
      <w:pPr>
        <w:rPr>
          <w:rFonts w:ascii="Verdana" w:hAnsi="Verdana"/>
          <w:bCs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zwanym dalej „Wykonawcą”,</w:t>
      </w:r>
    </w:p>
    <w:p w14:paraId="1BB66B32" w14:textId="77777777" w:rsidR="00BB39F0" w:rsidRPr="002F3326" w:rsidRDefault="00BB39F0" w:rsidP="000D2E2D">
      <w:pPr>
        <w:jc w:val="center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>§ 1</w:t>
      </w:r>
    </w:p>
    <w:p w14:paraId="403B1715" w14:textId="7F1210C1" w:rsidR="00E76995" w:rsidRPr="002F3326" w:rsidRDefault="00B1235F" w:rsidP="000D2E2D">
      <w:p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N</w:t>
      </w:r>
      <w:r w:rsidR="00E76995" w:rsidRPr="002F3326">
        <w:rPr>
          <w:rFonts w:ascii="Verdana" w:hAnsi="Verdana"/>
          <w:sz w:val="18"/>
          <w:szCs w:val="18"/>
        </w:rPr>
        <w:t>iniejsza</w:t>
      </w:r>
      <w:r w:rsidRPr="002F3326">
        <w:rPr>
          <w:rFonts w:ascii="Verdana" w:hAnsi="Verdana"/>
          <w:sz w:val="18"/>
          <w:szCs w:val="18"/>
        </w:rPr>
        <w:t xml:space="preserve"> umowa</w:t>
      </w:r>
      <w:r w:rsidR="00E76995" w:rsidRPr="002F3326">
        <w:rPr>
          <w:rFonts w:ascii="Verdana" w:hAnsi="Verdana"/>
          <w:sz w:val="18"/>
          <w:szCs w:val="18"/>
        </w:rPr>
        <w:t xml:space="preserve"> została zawarta w wyniku przeprowadzenia przez Zamawiającego postępowania </w:t>
      </w:r>
      <w:r w:rsidR="00340784" w:rsidRPr="002F3326">
        <w:rPr>
          <w:rFonts w:ascii="Verdana" w:hAnsi="Verdana"/>
          <w:sz w:val="18"/>
          <w:szCs w:val="18"/>
        </w:rPr>
        <w:br/>
      </w:r>
      <w:r w:rsidR="00E76995" w:rsidRPr="002F3326">
        <w:rPr>
          <w:rFonts w:ascii="Verdana" w:hAnsi="Verdana"/>
          <w:sz w:val="18"/>
          <w:szCs w:val="18"/>
        </w:rPr>
        <w:t>o udzielenie zamówienia publicznego w oparciu o ustawę Prawo zamówień publicznych (</w:t>
      </w:r>
      <w:r w:rsidR="009C67AA" w:rsidRPr="002F3326">
        <w:rPr>
          <w:rFonts w:ascii="Verdana" w:hAnsi="Verdana"/>
          <w:sz w:val="18"/>
          <w:szCs w:val="18"/>
        </w:rPr>
        <w:t>tj.</w:t>
      </w:r>
      <w:r w:rsidR="00E76995" w:rsidRPr="002F3326">
        <w:rPr>
          <w:rFonts w:ascii="Verdana" w:hAnsi="Verdana"/>
          <w:sz w:val="18"/>
          <w:szCs w:val="18"/>
        </w:rPr>
        <w:t xml:space="preserve"> </w:t>
      </w:r>
      <w:r w:rsidR="00E76995" w:rsidRPr="002F3326">
        <w:rPr>
          <w:rFonts w:ascii="Verdana" w:hAnsi="Verdana"/>
          <w:bCs/>
          <w:sz w:val="18"/>
          <w:szCs w:val="18"/>
        </w:rPr>
        <w:t>D</w:t>
      </w:r>
      <w:r w:rsidR="009E405F">
        <w:rPr>
          <w:rFonts w:ascii="Verdana" w:hAnsi="Verdana"/>
          <w:bCs/>
          <w:sz w:val="18"/>
          <w:szCs w:val="18"/>
        </w:rPr>
        <w:t>z</w:t>
      </w:r>
      <w:r w:rsidR="00E76995" w:rsidRPr="002F3326">
        <w:rPr>
          <w:rFonts w:ascii="Verdana" w:hAnsi="Verdana"/>
          <w:bCs/>
          <w:sz w:val="18"/>
          <w:szCs w:val="18"/>
        </w:rPr>
        <w:t xml:space="preserve">.U. </w:t>
      </w:r>
      <w:r w:rsidR="00340784" w:rsidRPr="002F3326">
        <w:rPr>
          <w:rFonts w:ascii="Verdana" w:hAnsi="Verdana"/>
          <w:bCs/>
          <w:sz w:val="18"/>
          <w:szCs w:val="18"/>
        </w:rPr>
        <w:br/>
      </w:r>
      <w:r w:rsidR="00F61F77">
        <w:rPr>
          <w:rFonts w:ascii="Verdana" w:hAnsi="Verdana"/>
          <w:bCs/>
          <w:sz w:val="18"/>
          <w:szCs w:val="18"/>
        </w:rPr>
        <w:t>z 201</w:t>
      </w:r>
      <w:r w:rsidR="00FC7E9A">
        <w:rPr>
          <w:rFonts w:ascii="Verdana" w:hAnsi="Verdana"/>
          <w:bCs/>
          <w:sz w:val="18"/>
          <w:szCs w:val="18"/>
        </w:rPr>
        <w:t>9</w:t>
      </w:r>
      <w:r w:rsidR="00E76995" w:rsidRPr="002F3326">
        <w:rPr>
          <w:rFonts w:ascii="Verdana" w:hAnsi="Verdana"/>
          <w:bCs/>
          <w:sz w:val="18"/>
          <w:szCs w:val="18"/>
        </w:rPr>
        <w:t xml:space="preserve"> r. </w:t>
      </w:r>
      <w:r w:rsidR="00932CC6" w:rsidRPr="002F3326">
        <w:rPr>
          <w:rFonts w:ascii="Verdana" w:hAnsi="Verdana"/>
          <w:bCs/>
          <w:sz w:val="18"/>
          <w:szCs w:val="18"/>
        </w:rPr>
        <w:t>poz. </w:t>
      </w:r>
      <w:r w:rsidR="00F61F77">
        <w:rPr>
          <w:rFonts w:ascii="Verdana" w:hAnsi="Verdana"/>
          <w:bCs/>
          <w:sz w:val="18"/>
          <w:szCs w:val="18"/>
        </w:rPr>
        <w:t>1</w:t>
      </w:r>
      <w:r w:rsidR="00FC7E9A">
        <w:rPr>
          <w:rFonts w:ascii="Verdana" w:hAnsi="Verdana"/>
          <w:bCs/>
          <w:sz w:val="18"/>
          <w:szCs w:val="18"/>
        </w:rPr>
        <w:t>843</w:t>
      </w:r>
      <w:r w:rsidR="00F61F77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F61F77">
        <w:rPr>
          <w:rFonts w:ascii="Verdana" w:hAnsi="Verdana"/>
          <w:bCs/>
          <w:sz w:val="18"/>
          <w:szCs w:val="18"/>
        </w:rPr>
        <w:t>późn</w:t>
      </w:r>
      <w:proofErr w:type="spellEnd"/>
      <w:r w:rsidR="00F61F77">
        <w:rPr>
          <w:rFonts w:ascii="Verdana" w:hAnsi="Verdana"/>
          <w:bCs/>
          <w:sz w:val="18"/>
          <w:szCs w:val="18"/>
        </w:rPr>
        <w:t>.</w:t>
      </w:r>
      <w:r w:rsidR="00E76995" w:rsidRPr="002F3326">
        <w:rPr>
          <w:rFonts w:ascii="Verdana" w:hAnsi="Verdana"/>
          <w:bCs/>
          <w:sz w:val="18"/>
          <w:szCs w:val="18"/>
        </w:rPr>
        <w:t xml:space="preserve"> zm.</w:t>
      </w:r>
      <w:r w:rsidR="00E76995" w:rsidRPr="002F3326">
        <w:rPr>
          <w:rFonts w:ascii="Verdana" w:hAnsi="Verdana"/>
          <w:sz w:val="18"/>
          <w:szCs w:val="18"/>
        </w:rPr>
        <w:t>) w tr</w:t>
      </w:r>
      <w:r w:rsidR="00340784" w:rsidRPr="002F3326">
        <w:rPr>
          <w:rFonts w:ascii="Verdana" w:hAnsi="Verdana"/>
          <w:sz w:val="18"/>
          <w:szCs w:val="18"/>
        </w:rPr>
        <w:t>ybie przetargu nieograniczonego.</w:t>
      </w:r>
    </w:p>
    <w:p w14:paraId="35F16A21" w14:textId="77777777" w:rsidR="00E76995" w:rsidRPr="002F3326" w:rsidRDefault="00E76995" w:rsidP="000D2E2D">
      <w:pPr>
        <w:jc w:val="center"/>
        <w:rPr>
          <w:rFonts w:ascii="Verdana" w:hAnsi="Verdana"/>
          <w:b/>
          <w:sz w:val="18"/>
          <w:szCs w:val="18"/>
        </w:rPr>
      </w:pPr>
    </w:p>
    <w:p w14:paraId="0981443D" w14:textId="77777777" w:rsidR="00BB39F0" w:rsidRPr="002F3326" w:rsidRDefault="00BB39F0" w:rsidP="000D2E2D">
      <w:pPr>
        <w:jc w:val="center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>§ 2</w:t>
      </w:r>
    </w:p>
    <w:p w14:paraId="54C73A52" w14:textId="57B8673B" w:rsidR="00C57345" w:rsidRPr="00771483" w:rsidRDefault="00BB39F0" w:rsidP="00771483">
      <w:pPr>
        <w:pStyle w:val="Nagwekstrony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Verdana" w:hAnsi="Verdana" w:cs="Tahom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Zamawiający zleca</w:t>
      </w:r>
      <w:r w:rsidR="00E76995" w:rsidRPr="002F3326">
        <w:rPr>
          <w:rFonts w:ascii="Verdana" w:hAnsi="Verdana"/>
          <w:sz w:val="18"/>
          <w:szCs w:val="18"/>
        </w:rPr>
        <w:t>,</w:t>
      </w:r>
      <w:r w:rsidR="00C37EB3" w:rsidRPr="002F3326">
        <w:rPr>
          <w:rFonts w:ascii="Verdana" w:hAnsi="Verdana"/>
          <w:sz w:val="18"/>
          <w:szCs w:val="18"/>
        </w:rPr>
        <w:t xml:space="preserve"> a Wykonawca zobowiązuje się do </w:t>
      </w:r>
      <w:r w:rsidR="00E76995" w:rsidRPr="002F3326">
        <w:rPr>
          <w:rFonts w:ascii="Verdana" w:hAnsi="Verdana"/>
          <w:sz w:val="18"/>
          <w:szCs w:val="18"/>
        </w:rPr>
        <w:t xml:space="preserve">dostawy fabrycznie </w:t>
      </w:r>
      <w:r w:rsidR="00AD5739" w:rsidRPr="002F3326">
        <w:rPr>
          <w:rFonts w:ascii="Verdana" w:hAnsi="Verdana"/>
          <w:sz w:val="18"/>
          <w:szCs w:val="18"/>
        </w:rPr>
        <w:t>nowych pojemników plastikowych</w:t>
      </w:r>
      <w:r w:rsidR="00E70C70" w:rsidRPr="002F3326">
        <w:rPr>
          <w:rFonts w:ascii="Verdana" w:hAnsi="Verdana"/>
          <w:sz w:val="18"/>
          <w:szCs w:val="18"/>
        </w:rPr>
        <w:t xml:space="preserve"> </w:t>
      </w:r>
      <w:r w:rsidR="00E70C70" w:rsidRPr="003423FB">
        <w:rPr>
          <w:rFonts w:ascii="Verdana" w:hAnsi="Verdana"/>
          <w:sz w:val="18"/>
          <w:szCs w:val="18"/>
        </w:rPr>
        <w:t>(łącznie</w:t>
      </w:r>
      <w:r w:rsidR="00AD5739" w:rsidRPr="003423FB">
        <w:rPr>
          <w:rFonts w:ascii="Verdana" w:hAnsi="Verdana"/>
          <w:sz w:val="18"/>
          <w:szCs w:val="18"/>
        </w:rPr>
        <w:t>:</w:t>
      </w:r>
      <w:r w:rsidR="00E70C70" w:rsidRPr="003423FB">
        <w:rPr>
          <w:rFonts w:ascii="Verdana" w:hAnsi="Verdana"/>
          <w:sz w:val="18"/>
          <w:szCs w:val="18"/>
        </w:rPr>
        <w:t xml:space="preserve"> </w:t>
      </w:r>
      <w:r w:rsidR="00314E40">
        <w:rPr>
          <w:rFonts w:ascii="Verdana" w:hAnsi="Verdana"/>
          <w:sz w:val="18"/>
          <w:szCs w:val="18"/>
        </w:rPr>
        <w:t>13 860</w:t>
      </w:r>
      <w:r w:rsidR="00E70C70" w:rsidRPr="003423FB">
        <w:rPr>
          <w:rFonts w:ascii="Verdana" w:hAnsi="Verdana"/>
          <w:sz w:val="18"/>
          <w:szCs w:val="18"/>
        </w:rPr>
        <w:t xml:space="preserve"> sztuk</w:t>
      </w:r>
      <w:r w:rsidR="00E70C70" w:rsidRPr="002F3326">
        <w:rPr>
          <w:rFonts w:ascii="Verdana" w:hAnsi="Verdana"/>
          <w:sz w:val="18"/>
          <w:szCs w:val="18"/>
        </w:rPr>
        <w:t>)</w:t>
      </w:r>
      <w:r w:rsidR="00B1235F" w:rsidRPr="002F3326">
        <w:rPr>
          <w:rFonts w:ascii="Verdana" w:hAnsi="Verdana"/>
          <w:sz w:val="18"/>
          <w:szCs w:val="18"/>
        </w:rPr>
        <w:t xml:space="preserve"> według</w:t>
      </w:r>
      <w:r w:rsidR="00B719F3" w:rsidRPr="002F3326">
        <w:rPr>
          <w:rFonts w:ascii="Verdana" w:hAnsi="Verdana"/>
          <w:sz w:val="18"/>
          <w:szCs w:val="18"/>
        </w:rPr>
        <w:t xml:space="preserve"> poniższej specyfikacji:</w:t>
      </w:r>
    </w:p>
    <w:p w14:paraId="7A1546C9" w14:textId="3F81BFEE" w:rsidR="00C57345" w:rsidRPr="00C57345" w:rsidRDefault="00C57345" w:rsidP="00C57345">
      <w:pPr>
        <w:pStyle w:val="Akapitzlist"/>
        <w:ind w:left="36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  <w:r w:rsidR="00771483">
        <w:rPr>
          <w:rFonts w:ascii="Verdana" w:hAnsi="Verdana" w:cs="Tahoma"/>
          <w:sz w:val="18"/>
          <w:szCs w:val="18"/>
        </w:rPr>
        <w:t xml:space="preserve"> </w:t>
      </w:r>
      <w:r w:rsidR="00771483">
        <w:rPr>
          <w:rStyle w:val="Odwoanieprzypisudolnego"/>
          <w:rFonts w:ascii="Verdana" w:hAnsi="Verdana" w:cs="Tahoma"/>
          <w:sz w:val="18"/>
          <w:szCs w:val="18"/>
        </w:rPr>
        <w:footnoteReference w:id="1"/>
      </w:r>
    </w:p>
    <w:p w14:paraId="1D49758C" w14:textId="77777777" w:rsidR="00C57345" w:rsidRDefault="00C57345" w:rsidP="00C57345">
      <w:pPr>
        <w:pStyle w:val="Akapitzlist"/>
        <w:ind w:left="360"/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 – pojemniki 2-kołowe</w:t>
      </w:r>
    </w:p>
    <w:p w14:paraId="218F4B04" w14:textId="77777777" w:rsidR="00F61F77" w:rsidRDefault="00F61F77" w:rsidP="00C57345">
      <w:pPr>
        <w:pStyle w:val="Akapitzlist"/>
        <w:ind w:left="360"/>
        <w:rPr>
          <w:rFonts w:ascii="Verdana" w:hAnsi="Verdana" w:cs="Tahoma"/>
          <w:b/>
          <w:sz w:val="18"/>
          <w:szCs w:val="18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2194"/>
        <w:gridCol w:w="1843"/>
      </w:tblGrid>
      <w:tr w:rsidR="00F61F77" w:rsidRPr="0083777E" w14:paraId="3AC1320E" w14:textId="77777777" w:rsidTr="00843059">
        <w:trPr>
          <w:trHeight w:val="69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0B70" w14:textId="77777777" w:rsidR="00F61F77" w:rsidRPr="0083777E" w:rsidRDefault="00F61F77" w:rsidP="008430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6EB" w14:textId="77777777" w:rsidR="00F61F77" w:rsidRPr="0083777E" w:rsidRDefault="00F61F77" w:rsidP="008430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956" w14:textId="77777777" w:rsidR="00F61F77" w:rsidRPr="0083777E" w:rsidRDefault="00F61F77" w:rsidP="008430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Ilość (szt.)</w:t>
            </w:r>
          </w:p>
        </w:tc>
      </w:tr>
      <w:tr w:rsidR="00F61F77" w:rsidRPr="0083777E" w14:paraId="13109152" w14:textId="77777777" w:rsidTr="00843059">
        <w:trPr>
          <w:trHeight w:val="34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433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6FEC73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BC0A" w14:textId="7F526A3B" w:rsidR="00F61F77" w:rsidRPr="0083777E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1 700</w:t>
            </w:r>
          </w:p>
        </w:tc>
      </w:tr>
      <w:tr w:rsidR="00F61F77" w:rsidRPr="0083777E" w14:paraId="301CC739" w14:textId="77777777" w:rsidTr="00843059">
        <w:trPr>
          <w:trHeight w:val="34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76A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5A894B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86B" w14:textId="38D157F8" w:rsidR="00F61F77" w:rsidRPr="0083777E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</w:tr>
      <w:tr w:rsidR="00F61F77" w:rsidRPr="0083777E" w14:paraId="4585A91F" w14:textId="77777777" w:rsidTr="00843059">
        <w:trPr>
          <w:trHeight w:val="34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1CDF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6C7DD1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767F" w14:textId="0B673A76" w:rsidR="00F61F77" w:rsidRPr="0083777E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3 950 </w:t>
            </w:r>
          </w:p>
        </w:tc>
      </w:tr>
      <w:tr w:rsidR="00F61F77" w:rsidRPr="0083777E" w14:paraId="39630842" w14:textId="77777777" w:rsidTr="00843059">
        <w:trPr>
          <w:trHeight w:val="34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F2F0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635B182" w14:textId="77777777" w:rsidR="00F61F77" w:rsidRPr="006014D6" w:rsidRDefault="00F61F77" w:rsidP="0084305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niebieski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BDA4" w14:textId="6950E316" w:rsidR="00F61F77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4 800</w:t>
            </w:r>
          </w:p>
        </w:tc>
      </w:tr>
      <w:tr w:rsidR="00F61F77" w:rsidRPr="0083777E" w14:paraId="7E5FA862" w14:textId="77777777" w:rsidTr="00843059">
        <w:trPr>
          <w:trHeight w:val="34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90FD" w14:textId="77777777" w:rsidR="00F61F77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306F88C" w14:textId="77777777" w:rsidR="00F61F77" w:rsidRDefault="00F61F77" w:rsidP="0084305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niebieski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0D5D" w14:textId="7EF9ECC8" w:rsidR="00F61F77" w:rsidRDefault="00B77568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</w:tr>
      <w:tr w:rsidR="00F61F77" w:rsidRPr="0083777E" w14:paraId="660FBEEE" w14:textId="77777777" w:rsidTr="00843059">
        <w:trPr>
          <w:trHeight w:val="34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4129" w14:textId="77777777" w:rsidR="00F61F77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989285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zielony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BCDF" w14:textId="5E2E7950" w:rsidR="00F61F77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2 200</w:t>
            </w:r>
          </w:p>
        </w:tc>
      </w:tr>
      <w:tr w:rsidR="00F61F77" w:rsidRPr="0083777E" w14:paraId="6234E057" w14:textId="77777777" w:rsidTr="00843059">
        <w:trPr>
          <w:trHeight w:val="34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9D7C" w14:textId="77777777" w:rsidR="00F61F77" w:rsidRPr="0083777E" w:rsidRDefault="00F61F77" w:rsidP="0084305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5C8A" w14:textId="54FDB828" w:rsidR="00F61F77" w:rsidRPr="0083777E" w:rsidRDefault="00B77568" w:rsidP="00843059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13 000</w:t>
            </w:r>
          </w:p>
        </w:tc>
      </w:tr>
    </w:tbl>
    <w:p w14:paraId="38E06D12" w14:textId="77777777" w:rsidR="00C57345" w:rsidRPr="00771483" w:rsidRDefault="00C57345" w:rsidP="00771483">
      <w:pPr>
        <w:jc w:val="both"/>
        <w:rPr>
          <w:rFonts w:ascii="Verdana" w:hAnsi="Verdana" w:cs="Tahoma"/>
          <w:sz w:val="18"/>
          <w:szCs w:val="18"/>
        </w:rPr>
      </w:pPr>
    </w:p>
    <w:p w14:paraId="14C50ADB" w14:textId="77777777" w:rsidR="00C57345" w:rsidRPr="00C57345" w:rsidRDefault="00C57345" w:rsidP="00C57345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</w:p>
    <w:p w14:paraId="663E39B1" w14:textId="77777777" w:rsidR="00C57345" w:rsidRDefault="00C57345" w:rsidP="00C57345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II – pojemniki 4-kołowe</w:t>
      </w:r>
    </w:p>
    <w:p w14:paraId="113D9107" w14:textId="77777777" w:rsidR="00F61F77" w:rsidRDefault="00F61F77" w:rsidP="00C57345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1843"/>
      </w:tblGrid>
      <w:tr w:rsidR="00F61F77" w:rsidRPr="0083777E" w14:paraId="45DEEF0F" w14:textId="77777777" w:rsidTr="008553B1">
        <w:trPr>
          <w:trHeight w:val="6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6D42" w14:textId="77777777" w:rsidR="00F61F77" w:rsidRPr="0083777E" w:rsidRDefault="00F61F77" w:rsidP="008430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4C79" w14:textId="77777777" w:rsidR="00F61F77" w:rsidRPr="0083777E" w:rsidRDefault="00F61F77" w:rsidP="008430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372" w14:textId="77777777" w:rsidR="00F61F77" w:rsidRPr="0083777E" w:rsidRDefault="00F61F77" w:rsidP="008430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Ilość (szt.)</w:t>
            </w:r>
          </w:p>
        </w:tc>
      </w:tr>
      <w:tr w:rsidR="00F61F77" w:rsidRPr="0083777E" w14:paraId="64BEBD57" w14:textId="77777777" w:rsidTr="008553B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9B4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C92D67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BF68" w14:textId="3B8F2D83" w:rsidR="00F61F77" w:rsidRPr="0083777E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270</w:t>
            </w:r>
          </w:p>
        </w:tc>
      </w:tr>
      <w:tr w:rsidR="00F61F77" w:rsidRPr="0083777E" w14:paraId="57CD4EB6" w14:textId="77777777" w:rsidTr="008553B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42B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AAD5C4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971F" w14:textId="75111DC0" w:rsidR="00F61F77" w:rsidRPr="0083777E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380</w:t>
            </w:r>
          </w:p>
        </w:tc>
      </w:tr>
      <w:tr w:rsidR="00F61F77" w:rsidRPr="0083777E" w14:paraId="3EFE53B5" w14:textId="77777777" w:rsidTr="008553B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7CC5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32C9DE9" w14:textId="77777777" w:rsidR="00F61F77" w:rsidRPr="0083777E" w:rsidRDefault="00F61F77" w:rsidP="0084305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AF5E" w14:textId="7EC36AAD" w:rsidR="00F61F77" w:rsidRPr="0083777E" w:rsidRDefault="00781445" w:rsidP="0084305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210</w:t>
            </w:r>
          </w:p>
        </w:tc>
      </w:tr>
      <w:tr w:rsidR="00F61F77" w:rsidRPr="0083777E" w14:paraId="1C5B3AE5" w14:textId="77777777" w:rsidTr="008553B1">
        <w:trPr>
          <w:trHeight w:val="34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730" w14:textId="77777777" w:rsidR="00F61F77" w:rsidRPr="0083777E" w:rsidRDefault="00F61F77" w:rsidP="0084305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4484" w14:textId="3F80885D" w:rsidR="00F61F77" w:rsidRPr="0083777E" w:rsidRDefault="00781445" w:rsidP="00843059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</w:tbl>
    <w:p w14:paraId="01F17258" w14:textId="77777777" w:rsidR="00F61F77" w:rsidRDefault="00F61F77" w:rsidP="00C57345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</w:p>
    <w:p w14:paraId="5FC152B5" w14:textId="77777777" w:rsidR="000A13B9" w:rsidRDefault="000A13B9" w:rsidP="00C57345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</w:p>
    <w:p w14:paraId="704089AC" w14:textId="628351AB" w:rsidR="00C57345" w:rsidRDefault="00C1309B" w:rsidP="008A41F1">
      <w:pPr>
        <w:pStyle w:val="Nagwekstrony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Verdana" w:hAnsi="Verdana"/>
          <w:sz w:val="18"/>
          <w:szCs w:val="18"/>
        </w:rPr>
      </w:pPr>
      <w:r w:rsidRPr="00C57345">
        <w:rPr>
          <w:rFonts w:ascii="Verdana" w:hAnsi="Verdana"/>
          <w:sz w:val="18"/>
          <w:szCs w:val="18"/>
        </w:rPr>
        <w:lastRenderedPageBreak/>
        <w:t>Wykonawca zobowiązuje się do dostarczenia w pełni skompletowanych poj</w:t>
      </w:r>
      <w:r w:rsidR="00E76995" w:rsidRPr="00C57345">
        <w:rPr>
          <w:rFonts w:ascii="Verdana" w:hAnsi="Verdana"/>
          <w:sz w:val="18"/>
          <w:szCs w:val="18"/>
        </w:rPr>
        <w:t>emników gotowych do użytkowania zgodnie z parametrami technicznymi wskazanymi w</w:t>
      </w:r>
      <w:r w:rsidR="00E014D4" w:rsidRPr="00C57345">
        <w:rPr>
          <w:rFonts w:ascii="Verdana" w:hAnsi="Verdana"/>
          <w:sz w:val="18"/>
          <w:szCs w:val="18"/>
        </w:rPr>
        <w:t xml:space="preserve"> </w:t>
      </w:r>
      <w:r w:rsidR="00E014D4" w:rsidRPr="00C57345">
        <w:rPr>
          <w:rFonts w:ascii="Verdana" w:hAnsi="Verdana"/>
          <w:b/>
          <w:sz w:val="18"/>
          <w:szCs w:val="18"/>
        </w:rPr>
        <w:t>Załącznik</w:t>
      </w:r>
      <w:r w:rsidR="009E405F" w:rsidRPr="00C57345">
        <w:rPr>
          <w:rFonts w:ascii="Verdana" w:hAnsi="Verdana"/>
          <w:b/>
          <w:sz w:val="18"/>
          <w:szCs w:val="18"/>
        </w:rPr>
        <w:t>u</w:t>
      </w:r>
      <w:r w:rsidR="00E014D4" w:rsidRPr="00C57345">
        <w:rPr>
          <w:rFonts w:ascii="Verdana" w:hAnsi="Verdana"/>
          <w:b/>
          <w:sz w:val="18"/>
          <w:szCs w:val="18"/>
        </w:rPr>
        <w:t xml:space="preserve"> nr 1 do umowy</w:t>
      </w:r>
      <w:r w:rsidR="0087467D" w:rsidRPr="00C57345">
        <w:rPr>
          <w:rFonts w:ascii="Verdana" w:hAnsi="Verdana"/>
          <w:sz w:val="18"/>
          <w:szCs w:val="18"/>
        </w:rPr>
        <w:t>.</w:t>
      </w:r>
      <w:r w:rsidR="00514564" w:rsidRPr="00C57345">
        <w:rPr>
          <w:rFonts w:ascii="Verdana" w:hAnsi="Verdana"/>
          <w:sz w:val="18"/>
          <w:szCs w:val="18"/>
        </w:rPr>
        <w:t xml:space="preserve"> </w:t>
      </w:r>
      <w:r w:rsidR="00C57345" w:rsidRPr="00C57345">
        <w:rPr>
          <w:rFonts w:ascii="Verdana" w:hAnsi="Verdana"/>
          <w:sz w:val="18"/>
          <w:szCs w:val="18"/>
        </w:rPr>
        <w:br/>
        <w:t xml:space="preserve">Pod pojęciem „w pełni skompletowane pojemniki gotowe do użytkowania” Zamawiający rozumie pojemniki </w:t>
      </w:r>
      <w:proofErr w:type="spellStart"/>
      <w:r w:rsidR="00C57345" w:rsidRPr="00C57345">
        <w:rPr>
          <w:rFonts w:ascii="Verdana" w:hAnsi="Verdana"/>
          <w:sz w:val="18"/>
          <w:szCs w:val="18"/>
        </w:rPr>
        <w:t>spiętrowane</w:t>
      </w:r>
      <w:proofErr w:type="spellEnd"/>
      <w:r w:rsidR="00C57345" w:rsidRPr="00C57345">
        <w:rPr>
          <w:rFonts w:ascii="Verdana" w:hAnsi="Verdana"/>
          <w:sz w:val="18"/>
          <w:szCs w:val="18"/>
        </w:rPr>
        <w:t xml:space="preserve"> z odpowiednią </w:t>
      </w:r>
      <w:r w:rsidR="000D7451">
        <w:rPr>
          <w:rFonts w:ascii="Verdana" w:hAnsi="Verdana"/>
          <w:sz w:val="18"/>
          <w:szCs w:val="18"/>
        </w:rPr>
        <w:t xml:space="preserve">dla danego słupka </w:t>
      </w:r>
      <w:r w:rsidR="00C57345" w:rsidRPr="00C57345">
        <w:rPr>
          <w:rFonts w:ascii="Verdana" w:hAnsi="Verdana"/>
          <w:sz w:val="18"/>
          <w:szCs w:val="18"/>
        </w:rPr>
        <w:t xml:space="preserve">ilością kół znajdujących się we wnętrzu </w:t>
      </w:r>
      <w:r w:rsidR="007A5547">
        <w:rPr>
          <w:rFonts w:ascii="Verdana" w:hAnsi="Verdana"/>
          <w:sz w:val="18"/>
          <w:szCs w:val="18"/>
        </w:rPr>
        <w:t>górnego pojemnika</w:t>
      </w:r>
      <w:r w:rsidR="00981F4C">
        <w:rPr>
          <w:rFonts w:ascii="Verdana" w:hAnsi="Verdana"/>
          <w:sz w:val="18"/>
          <w:szCs w:val="18"/>
        </w:rPr>
        <w:t xml:space="preserve"> i</w:t>
      </w:r>
      <w:r w:rsidR="00C57345" w:rsidRPr="00C57345">
        <w:rPr>
          <w:rFonts w:ascii="Verdana" w:hAnsi="Verdana"/>
          <w:sz w:val="18"/>
          <w:szCs w:val="18"/>
        </w:rPr>
        <w:t xml:space="preserve"> osiami zamocowanymi na listwach grzebieniowych pojemników lub włożonymi do wnętrza </w:t>
      </w:r>
      <w:r w:rsidR="007A5547">
        <w:rPr>
          <w:rFonts w:ascii="Verdana" w:hAnsi="Verdana"/>
          <w:sz w:val="18"/>
          <w:szCs w:val="18"/>
        </w:rPr>
        <w:t xml:space="preserve">górnego </w:t>
      </w:r>
      <w:r w:rsidR="00C57345" w:rsidRPr="00C57345">
        <w:rPr>
          <w:rFonts w:ascii="Verdana" w:hAnsi="Verdana"/>
          <w:sz w:val="18"/>
          <w:szCs w:val="18"/>
        </w:rPr>
        <w:t>pojemnik</w:t>
      </w:r>
      <w:r w:rsidR="007A5547">
        <w:rPr>
          <w:rFonts w:ascii="Verdana" w:hAnsi="Verdana"/>
          <w:sz w:val="18"/>
          <w:szCs w:val="18"/>
        </w:rPr>
        <w:t>a</w:t>
      </w:r>
      <w:r w:rsidR="00C57345" w:rsidRPr="00C57345">
        <w:rPr>
          <w:rFonts w:ascii="Verdana" w:hAnsi="Verdana"/>
          <w:sz w:val="18"/>
          <w:szCs w:val="18"/>
        </w:rPr>
        <w:t>. Zamawiający nie dopuszcza dostarczenia pojemników ze zdemontowanymi klapami, za wyjątkiem pojemników czterokołowych.</w:t>
      </w:r>
    </w:p>
    <w:p w14:paraId="76EE7E32" w14:textId="34707033" w:rsidR="005D0319" w:rsidRPr="00C57345" w:rsidRDefault="005D0319" w:rsidP="008A41F1">
      <w:pPr>
        <w:pStyle w:val="Nagwekstrony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Verdana" w:hAnsi="Verdana"/>
          <w:sz w:val="18"/>
          <w:szCs w:val="18"/>
        </w:rPr>
      </w:pPr>
      <w:r w:rsidRPr="00C57345">
        <w:rPr>
          <w:rFonts w:ascii="Verdana" w:hAnsi="Verdana"/>
          <w:sz w:val="18"/>
          <w:szCs w:val="18"/>
        </w:rPr>
        <w:t>Zamawiający zastrzega sobie prawo do zmniejszenia ilości pojemników wyspecyfikowanych w</w:t>
      </w:r>
      <w:r w:rsidR="00711302" w:rsidRPr="00C57345">
        <w:rPr>
          <w:rFonts w:ascii="Verdana" w:hAnsi="Verdana"/>
          <w:sz w:val="18"/>
          <w:szCs w:val="18"/>
        </w:rPr>
        <w:t> </w:t>
      </w:r>
      <w:r w:rsidRPr="00C57345">
        <w:rPr>
          <w:rFonts w:ascii="Verdana" w:hAnsi="Verdana"/>
          <w:sz w:val="18"/>
          <w:szCs w:val="18"/>
        </w:rPr>
        <w:t xml:space="preserve">ust. 1 </w:t>
      </w:r>
      <w:r w:rsidR="009C67AA" w:rsidRPr="00C57345">
        <w:rPr>
          <w:rFonts w:ascii="Verdana" w:hAnsi="Verdana"/>
          <w:sz w:val="18"/>
          <w:szCs w:val="18"/>
        </w:rPr>
        <w:t>powyżej</w:t>
      </w:r>
      <w:r w:rsidR="00E40202">
        <w:rPr>
          <w:rFonts w:ascii="Verdana" w:hAnsi="Verdana"/>
          <w:sz w:val="18"/>
          <w:szCs w:val="18"/>
        </w:rPr>
        <w:t>,</w:t>
      </w:r>
      <w:r w:rsidR="009C67AA" w:rsidRPr="00C57345">
        <w:rPr>
          <w:rFonts w:ascii="Verdana" w:hAnsi="Verdana"/>
          <w:sz w:val="18"/>
          <w:szCs w:val="18"/>
        </w:rPr>
        <w:t xml:space="preserve"> maksymalnie</w:t>
      </w:r>
      <w:r w:rsidR="00E9243C">
        <w:rPr>
          <w:rFonts w:ascii="Verdana" w:hAnsi="Verdana"/>
          <w:sz w:val="18"/>
          <w:szCs w:val="18"/>
        </w:rPr>
        <w:t xml:space="preserve"> do </w:t>
      </w:r>
      <w:r w:rsidR="002A51D3">
        <w:rPr>
          <w:rFonts w:ascii="Verdana" w:hAnsi="Verdana"/>
          <w:sz w:val="18"/>
          <w:szCs w:val="18"/>
        </w:rPr>
        <w:t>3</w:t>
      </w:r>
      <w:r w:rsidRPr="00C57345">
        <w:rPr>
          <w:rFonts w:ascii="Verdana" w:hAnsi="Verdana"/>
          <w:sz w:val="18"/>
          <w:szCs w:val="18"/>
        </w:rPr>
        <w:t>0% ilości planowanych dla każdego rodzaju pojemnika</w:t>
      </w:r>
      <w:r w:rsidR="00381267">
        <w:rPr>
          <w:rFonts w:ascii="Verdana" w:hAnsi="Verdana"/>
          <w:sz w:val="18"/>
          <w:szCs w:val="18"/>
        </w:rPr>
        <w:t>.</w:t>
      </w:r>
      <w:r w:rsidRPr="00C57345">
        <w:rPr>
          <w:rFonts w:ascii="Verdana" w:hAnsi="Verdana"/>
          <w:sz w:val="18"/>
          <w:szCs w:val="18"/>
        </w:rPr>
        <w:t xml:space="preserve"> Zmiany powyższe nie wymagają zawarcia przez strony aneksu do umowy. </w:t>
      </w:r>
    </w:p>
    <w:p w14:paraId="366C47F7" w14:textId="77777777" w:rsidR="005D0319" w:rsidRPr="00C57345" w:rsidRDefault="005D0319" w:rsidP="000D2E2D">
      <w:pPr>
        <w:pStyle w:val="Nagwekstrony"/>
        <w:tabs>
          <w:tab w:val="clear" w:pos="4536"/>
          <w:tab w:val="clear" w:pos="9072"/>
        </w:tabs>
        <w:ind w:left="360"/>
        <w:jc w:val="both"/>
        <w:rPr>
          <w:rFonts w:ascii="Verdana" w:hAnsi="Verdana"/>
          <w:sz w:val="18"/>
          <w:szCs w:val="18"/>
        </w:rPr>
      </w:pPr>
    </w:p>
    <w:p w14:paraId="731195AF" w14:textId="77777777" w:rsidR="00B156BC" w:rsidRPr="002F3326" w:rsidRDefault="00E4369F" w:rsidP="000D2E2D">
      <w:pPr>
        <w:jc w:val="center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>§ 3</w:t>
      </w:r>
    </w:p>
    <w:p w14:paraId="04A85B4E" w14:textId="139B2D67" w:rsidR="000861C9" w:rsidRPr="003423FB" w:rsidRDefault="000861C9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3423FB">
        <w:rPr>
          <w:rFonts w:ascii="Verdana" w:hAnsi="Verdana" w:cs="Tahoma"/>
          <w:sz w:val="18"/>
          <w:szCs w:val="18"/>
        </w:rPr>
        <w:t xml:space="preserve">Termin realizacji zamówienia – </w:t>
      </w:r>
      <w:r w:rsidRPr="00314E40">
        <w:rPr>
          <w:rFonts w:ascii="Verdana" w:hAnsi="Verdana" w:cs="Tahoma"/>
          <w:sz w:val="18"/>
          <w:szCs w:val="18"/>
        </w:rPr>
        <w:t>od daty podpisania niniejszej umowy</w:t>
      </w:r>
      <w:r w:rsidR="000A13B9" w:rsidRPr="00314E40">
        <w:rPr>
          <w:rFonts w:ascii="Verdana" w:hAnsi="Verdana" w:cs="Tahoma"/>
          <w:sz w:val="18"/>
          <w:szCs w:val="18"/>
        </w:rPr>
        <w:t xml:space="preserve"> do dn. </w:t>
      </w:r>
      <w:r w:rsidR="00F61F77" w:rsidRPr="00314E40">
        <w:rPr>
          <w:rFonts w:ascii="Verdana" w:hAnsi="Verdana" w:cs="Tahoma"/>
          <w:sz w:val="18"/>
          <w:szCs w:val="18"/>
        </w:rPr>
        <w:t>3</w:t>
      </w:r>
      <w:r w:rsidR="00536006" w:rsidRPr="00314E40">
        <w:rPr>
          <w:rFonts w:ascii="Verdana" w:hAnsi="Verdana" w:cs="Tahoma"/>
          <w:sz w:val="18"/>
          <w:szCs w:val="18"/>
        </w:rPr>
        <w:t>1</w:t>
      </w:r>
      <w:r w:rsidR="00F61F77" w:rsidRPr="00314E40">
        <w:rPr>
          <w:rFonts w:ascii="Verdana" w:hAnsi="Verdana" w:cs="Tahoma"/>
          <w:sz w:val="18"/>
          <w:szCs w:val="18"/>
        </w:rPr>
        <w:t>.</w:t>
      </w:r>
      <w:r w:rsidR="00FC7E9A" w:rsidRPr="00314E40">
        <w:rPr>
          <w:rFonts w:ascii="Verdana" w:hAnsi="Verdana" w:cs="Tahoma"/>
          <w:sz w:val="18"/>
          <w:szCs w:val="18"/>
        </w:rPr>
        <w:t>12</w:t>
      </w:r>
      <w:r w:rsidR="00F61F77" w:rsidRPr="00314E40">
        <w:rPr>
          <w:rFonts w:ascii="Verdana" w:hAnsi="Verdana" w:cs="Tahoma"/>
          <w:sz w:val="18"/>
          <w:szCs w:val="18"/>
        </w:rPr>
        <w:t>.202</w:t>
      </w:r>
      <w:r w:rsidR="00FC7E9A" w:rsidRPr="00314E40">
        <w:rPr>
          <w:rFonts w:ascii="Verdana" w:hAnsi="Verdana" w:cs="Tahoma"/>
          <w:sz w:val="18"/>
          <w:szCs w:val="18"/>
        </w:rPr>
        <w:t>1</w:t>
      </w:r>
      <w:r w:rsidRPr="00314E40">
        <w:rPr>
          <w:rFonts w:ascii="Verdana" w:hAnsi="Verdana" w:cs="Tahoma"/>
          <w:sz w:val="18"/>
          <w:szCs w:val="18"/>
        </w:rPr>
        <w:t xml:space="preserve"> r.</w:t>
      </w:r>
      <w:r w:rsidRPr="003423FB">
        <w:rPr>
          <w:rFonts w:ascii="Verdana" w:hAnsi="Verdana" w:cs="Tahoma"/>
          <w:sz w:val="18"/>
          <w:szCs w:val="18"/>
        </w:rPr>
        <w:t xml:space="preserve"> – z zastrzeżeniem postanowień § </w:t>
      </w:r>
      <w:r w:rsidR="002F3326" w:rsidRPr="003423FB">
        <w:rPr>
          <w:rFonts w:ascii="Verdana" w:hAnsi="Verdana" w:cs="Tahoma"/>
          <w:sz w:val="18"/>
          <w:szCs w:val="18"/>
        </w:rPr>
        <w:t>10</w:t>
      </w:r>
      <w:r w:rsidR="00D51F03" w:rsidRPr="003423FB">
        <w:rPr>
          <w:rFonts w:ascii="Verdana" w:hAnsi="Verdana" w:cs="Tahoma"/>
          <w:sz w:val="18"/>
          <w:szCs w:val="18"/>
        </w:rPr>
        <w:t xml:space="preserve"> ust. 1a</w:t>
      </w:r>
      <w:r w:rsidRPr="003423FB">
        <w:rPr>
          <w:rFonts w:ascii="Verdana" w:hAnsi="Verdana" w:cs="Tahoma"/>
          <w:sz w:val="18"/>
          <w:szCs w:val="18"/>
        </w:rPr>
        <w:t xml:space="preserve"> umowy.</w:t>
      </w:r>
    </w:p>
    <w:p w14:paraId="259CC1B5" w14:textId="0130039A" w:rsidR="00F61F77" w:rsidRDefault="000861C9" w:rsidP="00F61F77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0B7895">
        <w:rPr>
          <w:rFonts w:ascii="Verdana" w:hAnsi="Verdana" w:cs="Tahoma"/>
          <w:sz w:val="18"/>
          <w:szCs w:val="18"/>
        </w:rPr>
        <w:t>Dostarczanie przedmiotu umowy następować będzie sukcesywnie</w:t>
      </w:r>
      <w:r w:rsidR="007C7DB5" w:rsidRPr="0070762C">
        <w:rPr>
          <w:rFonts w:ascii="Verdana" w:hAnsi="Verdana" w:cs="Tahoma"/>
          <w:sz w:val="18"/>
          <w:szCs w:val="18"/>
        </w:rPr>
        <w:t>,</w:t>
      </w:r>
      <w:r w:rsidRPr="0070762C">
        <w:rPr>
          <w:rFonts w:ascii="Verdana" w:hAnsi="Verdana" w:cs="Tahoma"/>
          <w:sz w:val="18"/>
          <w:szCs w:val="18"/>
        </w:rPr>
        <w:t xml:space="preserve"> według zamówień</w:t>
      </w:r>
      <w:r w:rsidR="00FE7F49" w:rsidRPr="002F3326">
        <w:rPr>
          <w:rFonts w:ascii="Verdana" w:hAnsi="Verdana" w:cs="Tahoma"/>
          <w:sz w:val="18"/>
          <w:szCs w:val="18"/>
        </w:rPr>
        <w:t xml:space="preserve"> </w:t>
      </w:r>
      <w:r w:rsidR="009C67AA" w:rsidRPr="002F3326">
        <w:rPr>
          <w:rFonts w:ascii="Verdana" w:hAnsi="Verdana" w:cs="Tahoma"/>
          <w:sz w:val="18"/>
          <w:szCs w:val="18"/>
        </w:rPr>
        <w:t>cząstkowych składanych przez</w:t>
      </w:r>
      <w:r w:rsidRPr="002F3326">
        <w:rPr>
          <w:rFonts w:ascii="Verdana" w:hAnsi="Verdana" w:cs="Tahoma"/>
          <w:sz w:val="18"/>
          <w:szCs w:val="18"/>
        </w:rPr>
        <w:t xml:space="preserve"> Zamawiającego</w:t>
      </w:r>
      <w:r w:rsidR="00B1789D" w:rsidRPr="002F3326">
        <w:rPr>
          <w:rFonts w:ascii="Verdana" w:hAnsi="Verdana" w:cs="Tahoma"/>
          <w:sz w:val="18"/>
          <w:szCs w:val="18"/>
        </w:rPr>
        <w:t xml:space="preserve"> w formie pisemnej</w:t>
      </w:r>
      <w:r w:rsidR="007C7DB5" w:rsidRPr="002F3326">
        <w:rPr>
          <w:rFonts w:ascii="Verdana" w:hAnsi="Verdana" w:cs="Tahoma"/>
          <w:sz w:val="18"/>
          <w:szCs w:val="18"/>
        </w:rPr>
        <w:t>,</w:t>
      </w:r>
      <w:r w:rsidR="00B1789D" w:rsidRPr="002F3326">
        <w:rPr>
          <w:rFonts w:ascii="Verdana" w:hAnsi="Verdana" w:cs="Tahoma"/>
          <w:sz w:val="18"/>
          <w:szCs w:val="18"/>
        </w:rPr>
        <w:t xml:space="preserve"> w terminie </w:t>
      </w:r>
      <w:r w:rsidR="00995251">
        <w:rPr>
          <w:rFonts w:ascii="Verdana" w:hAnsi="Verdana" w:cs="Tahoma"/>
          <w:sz w:val="18"/>
          <w:szCs w:val="18"/>
        </w:rPr>
        <w:t xml:space="preserve">do </w:t>
      </w:r>
      <w:r w:rsidR="00970023" w:rsidRPr="00314E40">
        <w:rPr>
          <w:rFonts w:ascii="Verdana" w:hAnsi="Verdana" w:cs="Tahoma"/>
          <w:b/>
          <w:bCs/>
          <w:sz w:val="18"/>
          <w:szCs w:val="18"/>
        </w:rPr>
        <w:t xml:space="preserve">6 </w:t>
      </w:r>
      <w:r w:rsidR="00F61F77" w:rsidRPr="00314E40">
        <w:rPr>
          <w:rFonts w:ascii="Verdana" w:hAnsi="Verdana" w:cs="Tahoma"/>
          <w:b/>
          <w:bCs/>
          <w:sz w:val="18"/>
          <w:szCs w:val="18"/>
        </w:rPr>
        <w:t>tygodni</w:t>
      </w:r>
      <w:r w:rsidR="00B1789D" w:rsidRPr="002F3326">
        <w:rPr>
          <w:rFonts w:ascii="Verdana" w:hAnsi="Verdana" w:cs="Tahoma"/>
          <w:sz w:val="18"/>
          <w:szCs w:val="18"/>
        </w:rPr>
        <w:t xml:space="preserve"> od daty złożenia zamówienia</w:t>
      </w:r>
      <w:r w:rsidR="007D38B6">
        <w:rPr>
          <w:rFonts w:ascii="Verdana" w:hAnsi="Verdana" w:cs="Tahoma"/>
          <w:sz w:val="18"/>
          <w:szCs w:val="18"/>
        </w:rPr>
        <w:t>.</w:t>
      </w:r>
    </w:p>
    <w:p w14:paraId="6A746318" w14:textId="48A59679" w:rsidR="000861C9" w:rsidRPr="003423FB" w:rsidRDefault="000861C9" w:rsidP="00F61F77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F61F77">
        <w:rPr>
          <w:rFonts w:ascii="Verdana" w:hAnsi="Verdana"/>
          <w:sz w:val="18"/>
          <w:szCs w:val="18"/>
        </w:rPr>
        <w:t>Dostawy będą realizowane w miejsca każdorazowo wskazane przez Zamawiającego</w:t>
      </w:r>
      <w:r w:rsidR="001D2F1A" w:rsidRPr="00F61F77">
        <w:rPr>
          <w:rFonts w:ascii="Verdana" w:hAnsi="Verdana"/>
          <w:sz w:val="18"/>
          <w:szCs w:val="18"/>
        </w:rPr>
        <w:t>, znajdujące się na obszarze prowadzonej przez niego działalności,</w:t>
      </w:r>
      <w:r w:rsidRPr="00F61F77">
        <w:rPr>
          <w:rFonts w:ascii="Verdana" w:hAnsi="Verdana"/>
          <w:sz w:val="18"/>
          <w:szCs w:val="18"/>
        </w:rPr>
        <w:t xml:space="preserve"> </w:t>
      </w:r>
      <w:r w:rsidRPr="00F61F77">
        <w:rPr>
          <w:rFonts w:ascii="Verdana" w:hAnsi="Verdana" w:cs="Tahoma"/>
          <w:sz w:val="18"/>
          <w:szCs w:val="18"/>
        </w:rPr>
        <w:t>od pon</w:t>
      </w:r>
      <w:r w:rsidR="00F61F77" w:rsidRPr="00F61F77">
        <w:rPr>
          <w:rFonts w:ascii="Verdana" w:hAnsi="Verdana" w:cs="Tahoma"/>
          <w:sz w:val="18"/>
          <w:szCs w:val="18"/>
        </w:rPr>
        <w:t>iedziałku do piątku w godz. 7-14</w:t>
      </w:r>
      <w:r w:rsidR="00995251">
        <w:rPr>
          <w:rFonts w:ascii="Verdana" w:hAnsi="Verdana" w:cs="Tahoma"/>
          <w:sz w:val="18"/>
          <w:szCs w:val="18"/>
        </w:rPr>
        <w:t>.</w:t>
      </w:r>
      <w:r w:rsidR="00F61F77" w:rsidRPr="00F61F77">
        <w:rPr>
          <w:rFonts w:ascii="Verdana" w:hAnsi="Verdana" w:cs="Tahoma"/>
          <w:sz w:val="18"/>
          <w:szCs w:val="18"/>
        </w:rPr>
        <w:t xml:space="preserve"> </w:t>
      </w:r>
      <w:r w:rsidR="00995251" w:rsidRPr="003423FB">
        <w:rPr>
          <w:rFonts w:ascii="Verdana" w:hAnsi="Verdana" w:cs="Tahoma"/>
          <w:sz w:val="18"/>
          <w:szCs w:val="18"/>
        </w:rPr>
        <w:t>Dostawa pojemników w innych niż wyznaczone przez Zamawiającego godzinach może skutkować dla Wykonawcy koniecznością oczekiwania do wskazanych przez Zamawiającego godzin dostaw pojemników. W takiej sytuacji, Zamawiający nie ponosi kosztów postoju Wykonawcy.</w:t>
      </w:r>
    </w:p>
    <w:p w14:paraId="0E0A7EB1" w14:textId="17573B99" w:rsidR="000861C9" w:rsidRPr="00CF2AD1" w:rsidRDefault="000861C9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2AD1">
        <w:rPr>
          <w:rFonts w:ascii="Verdana" w:hAnsi="Verdana" w:cs="Tahoma"/>
          <w:sz w:val="18"/>
          <w:szCs w:val="18"/>
        </w:rPr>
        <w:t>Wykonanie dostawy będzie każdorazowo potwierdzane pisemnie</w:t>
      </w:r>
      <w:r w:rsidR="009966AB" w:rsidRPr="00CF2AD1">
        <w:rPr>
          <w:rFonts w:ascii="Verdana" w:hAnsi="Verdana" w:cs="Tahoma"/>
          <w:sz w:val="18"/>
          <w:szCs w:val="18"/>
        </w:rPr>
        <w:t xml:space="preserve"> </w:t>
      </w:r>
      <w:r w:rsidR="00CF2AD1">
        <w:rPr>
          <w:rFonts w:ascii="Verdana" w:hAnsi="Verdana" w:cs="Tahoma"/>
          <w:sz w:val="18"/>
          <w:szCs w:val="18"/>
        </w:rPr>
        <w:t xml:space="preserve">lub drogą elektroniczną </w:t>
      </w:r>
      <w:r w:rsidR="00CF2AD1">
        <w:rPr>
          <w:rFonts w:ascii="Verdana" w:hAnsi="Verdana" w:cs="Tahoma"/>
          <w:sz w:val="18"/>
          <w:szCs w:val="18"/>
        </w:rPr>
        <w:br/>
      </w:r>
      <w:r w:rsidR="009966AB" w:rsidRPr="00CF2AD1">
        <w:rPr>
          <w:rFonts w:ascii="Verdana" w:hAnsi="Verdana" w:cs="Tahoma"/>
          <w:sz w:val="18"/>
          <w:szCs w:val="18"/>
        </w:rPr>
        <w:t xml:space="preserve">w formie cząstkowego protokołu zdawczo – odbiorczego wg wzoru stanowiącego </w:t>
      </w:r>
      <w:r w:rsidR="009966AB" w:rsidRPr="00CF2AD1">
        <w:rPr>
          <w:rFonts w:ascii="Verdana" w:hAnsi="Verdana" w:cs="Tahoma"/>
          <w:b/>
          <w:sz w:val="18"/>
          <w:szCs w:val="18"/>
        </w:rPr>
        <w:t xml:space="preserve">Załącznik nr </w:t>
      </w:r>
      <w:r w:rsidR="000B7895" w:rsidRPr="00CF2AD1">
        <w:rPr>
          <w:rFonts w:ascii="Verdana" w:hAnsi="Verdana" w:cs="Tahoma"/>
          <w:b/>
          <w:sz w:val="18"/>
          <w:szCs w:val="18"/>
        </w:rPr>
        <w:t>2</w:t>
      </w:r>
      <w:r w:rsidR="009966AB" w:rsidRPr="00CF2AD1">
        <w:rPr>
          <w:rFonts w:ascii="Verdana" w:hAnsi="Verdana" w:cs="Tahoma"/>
          <w:b/>
          <w:sz w:val="18"/>
          <w:szCs w:val="18"/>
        </w:rPr>
        <w:t xml:space="preserve"> do umowy</w:t>
      </w:r>
      <w:r w:rsidRPr="00CF2AD1">
        <w:rPr>
          <w:rFonts w:ascii="Verdana" w:hAnsi="Verdana" w:cs="Tahoma"/>
          <w:sz w:val="18"/>
          <w:szCs w:val="18"/>
        </w:rPr>
        <w:t>.</w:t>
      </w:r>
    </w:p>
    <w:p w14:paraId="43AB0027" w14:textId="77777777" w:rsidR="000861C9" w:rsidRPr="000B7895" w:rsidRDefault="000861C9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0B7895">
        <w:rPr>
          <w:rFonts w:ascii="Verdana" w:hAnsi="Verdana" w:cs="Tahoma"/>
          <w:sz w:val="18"/>
          <w:szCs w:val="18"/>
        </w:rPr>
        <w:t xml:space="preserve">Osobą upoważnioną ze strony Wykonawcy do przyjmowania zamówień </w:t>
      </w:r>
      <w:r w:rsidR="000B7895">
        <w:rPr>
          <w:rFonts w:ascii="Verdana" w:hAnsi="Verdana" w:cs="Tahoma"/>
          <w:sz w:val="18"/>
          <w:szCs w:val="18"/>
        </w:rPr>
        <w:t xml:space="preserve">oraz potwierdzania realizacji umowy </w:t>
      </w:r>
      <w:r w:rsidRPr="000B7895">
        <w:rPr>
          <w:rFonts w:ascii="Verdana" w:hAnsi="Verdana" w:cs="Tahoma"/>
          <w:sz w:val="18"/>
          <w:szCs w:val="18"/>
        </w:rPr>
        <w:t>będzie ……………………………………………………………………</w:t>
      </w:r>
      <w:r w:rsidR="006A1737" w:rsidRPr="000B7895">
        <w:rPr>
          <w:rFonts w:ascii="Verdana" w:hAnsi="Verdana" w:cs="Tahoma"/>
          <w:sz w:val="18"/>
          <w:szCs w:val="18"/>
        </w:rPr>
        <w:t>………..</w:t>
      </w:r>
      <w:r w:rsidRPr="000B7895">
        <w:rPr>
          <w:rFonts w:ascii="Verdana" w:hAnsi="Verdana" w:cs="Tahoma"/>
          <w:sz w:val="18"/>
          <w:szCs w:val="18"/>
        </w:rPr>
        <w:t>., tel. ………………………………………………………, fax</w:t>
      </w:r>
      <w:r w:rsidR="009C67AA" w:rsidRPr="000B7895">
        <w:rPr>
          <w:rFonts w:ascii="Verdana" w:hAnsi="Verdana" w:cs="Tahoma"/>
          <w:sz w:val="18"/>
          <w:szCs w:val="18"/>
        </w:rPr>
        <w:t>:  ………………………………………………………………………., e-mail</w:t>
      </w:r>
      <w:r w:rsidR="00F02FD2" w:rsidRPr="000B7895">
        <w:rPr>
          <w:rFonts w:ascii="Verdana" w:hAnsi="Verdana" w:cs="Tahoma"/>
          <w:sz w:val="18"/>
          <w:szCs w:val="18"/>
        </w:rPr>
        <w:t>: ………………………………………………………….</w:t>
      </w:r>
    </w:p>
    <w:p w14:paraId="1231A652" w14:textId="77777777" w:rsidR="006A1737" w:rsidRPr="000B7895" w:rsidRDefault="006A1737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0B7895">
        <w:rPr>
          <w:rFonts w:ascii="Verdana" w:hAnsi="Verdana" w:cs="Tahoma"/>
          <w:sz w:val="18"/>
          <w:szCs w:val="18"/>
        </w:rPr>
        <w:t xml:space="preserve">Osobą upoważnioną ze strony Zamawiającego do udzielania zamówień </w:t>
      </w:r>
      <w:r w:rsidR="000B7895">
        <w:rPr>
          <w:rFonts w:ascii="Verdana" w:hAnsi="Verdana" w:cs="Tahoma"/>
          <w:sz w:val="18"/>
          <w:szCs w:val="18"/>
        </w:rPr>
        <w:t xml:space="preserve">oraz potwierdzania realizacji umowy </w:t>
      </w:r>
      <w:r w:rsidRPr="000B7895">
        <w:rPr>
          <w:rFonts w:ascii="Verdana" w:hAnsi="Verdana" w:cs="Tahoma"/>
          <w:sz w:val="18"/>
          <w:szCs w:val="18"/>
        </w:rPr>
        <w:t>będzie ……………………………………………………………………………..., tel. ………………………………………………………, fax</w:t>
      </w:r>
      <w:r w:rsidR="009C67AA" w:rsidRPr="000B7895">
        <w:rPr>
          <w:rFonts w:ascii="Verdana" w:hAnsi="Verdana" w:cs="Tahoma"/>
          <w:sz w:val="18"/>
          <w:szCs w:val="18"/>
        </w:rPr>
        <w:t>:  ………………………………………………………………………., e-mail</w:t>
      </w:r>
      <w:r w:rsidR="00F02FD2" w:rsidRPr="000B7895">
        <w:rPr>
          <w:rFonts w:ascii="Verdana" w:hAnsi="Verdana" w:cs="Tahoma"/>
          <w:sz w:val="18"/>
          <w:szCs w:val="18"/>
        </w:rPr>
        <w:t>: …………………………………………………………</w:t>
      </w:r>
    </w:p>
    <w:p w14:paraId="15C65C93" w14:textId="77777777" w:rsidR="00285D5A" w:rsidRDefault="006A1737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0B7895">
        <w:rPr>
          <w:rFonts w:ascii="Verdana" w:hAnsi="Verdana" w:cs="Tahoma"/>
          <w:sz w:val="18"/>
          <w:szCs w:val="18"/>
        </w:rPr>
        <w:t xml:space="preserve">Podczas odbioru pojemników zbadany zostanie stan techniczny pojemników oraz zgodność parametrów techniczno-eksploatacyjnych z warunkami technicznymi określonymi </w:t>
      </w:r>
      <w:r w:rsidR="007B4A4C" w:rsidRPr="002F3326">
        <w:rPr>
          <w:rFonts w:ascii="Verdana" w:hAnsi="Verdana" w:cs="Tahoma"/>
          <w:sz w:val="18"/>
          <w:szCs w:val="18"/>
        </w:rPr>
        <w:t>w Załączniku nr 1 do umowy</w:t>
      </w:r>
      <w:r w:rsidRPr="002F3326">
        <w:rPr>
          <w:rFonts w:ascii="Verdana" w:hAnsi="Verdana" w:cs="Tahoma"/>
          <w:sz w:val="18"/>
          <w:szCs w:val="18"/>
        </w:rPr>
        <w:t>.</w:t>
      </w:r>
      <w:r w:rsidR="00285D5A">
        <w:rPr>
          <w:rFonts w:ascii="Verdana" w:hAnsi="Verdana" w:cs="Tahoma"/>
          <w:sz w:val="18"/>
          <w:szCs w:val="18"/>
        </w:rPr>
        <w:t xml:space="preserve"> </w:t>
      </w:r>
      <w:r w:rsidR="0033544A" w:rsidRPr="002F3326">
        <w:rPr>
          <w:rFonts w:ascii="Verdana" w:hAnsi="Verdana" w:cs="Tahoma"/>
          <w:sz w:val="18"/>
          <w:szCs w:val="18"/>
        </w:rPr>
        <w:t>Ewentualne uwagi zostaną zawarte w cząstkowym protokole zdawczo – odbiorczym.</w:t>
      </w:r>
    </w:p>
    <w:p w14:paraId="75DA437F" w14:textId="77777777" w:rsidR="00285D5A" w:rsidRPr="002F3326" w:rsidRDefault="00E21581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</w:t>
      </w:r>
      <w:r w:rsidR="009C67AA">
        <w:rPr>
          <w:rFonts w:ascii="Verdana" w:hAnsi="Verdana"/>
          <w:sz w:val="18"/>
          <w:szCs w:val="18"/>
        </w:rPr>
        <w:t xml:space="preserve">zobowiązany </w:t>
      </w:r>
      <w:r w:rsidR="009C67AA" w:rsidRPr="002F3326">
        <w:rPr>
          <w:rFonts w:ascii="Verdana" w:hAnsi="Verdana"/>
          <w:sz w:val="18"/>
          <w:szCs w:val="18"/>
        </w:rPr>
        <w:t>jest</w:t>
      </w:r>
      <w:r w:rsidR="00285D5A" w:rsidRPr="002F3326">
        <w:rPr>
          <w:rFonts w:ascii="Verdana" w:hAnsi="Verdana"/>
          <w:sz w:val="18"/>
          <w:szCs w:val="18"/>
        </w:rPr>
        <w:t xml:space="preserve"> do wymiany pojemników, co do których podczas odbioru Zamawiający wniósł </w:t>
      </w:r>
      <w:r w:rsidR="009C67AA" w:rsidRPr="002F3326">
        <w:rPr>
          <w:rFonts w:ascii="Verdana" w:hAnsi="Verdana"/>
          <w:sz w:val="18"/>
          <w:szCs w:val="18"/>
        </w:rPr>
        <w:t>zastrzeżenia, co</w:t>
      </w:r>
      <w:r w:rsidR="00285D5A" w:rsidRPr="002F3326">
        <w:rPr>
          <w:rFonts w:ascii="Verdana" w:hAnsi="Verdana"/>
          <w:sz w:val="18"/>
          <w:szCs w:val="18"/>
        </w:rPr>
        <w:t xml:space="preserve"> do ich stanu technicznego, w terminie 14 dni od daty zgłoszenia nieprawidłowości.</w:t>
      </w:r>
    </w:p>
    <w:p w14:paraId="515C6602" w14:textId="77777777" w:rsidR="00285D5A" w:rsidRPr="002F3326" w:rsidRDefault="00285D5A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W przypadku stwierdzenia podczas odbioru niekompletnej dostawy p</w:t>
      </w:r>
      <w:r w:rsidR="00E21581">
        <w:rPr>
          <w:rFonts w:ascii="Verdana" w:hAnsi="Verdana"/>
          <w:sz w:val="18"/>
          <w:szCs w:val="18"/>
        </w:rPr>
        <w:t xml:space="preserve">ojemników (braki w ilości </w:t>
      </w:r>
      <w:r w:rsidR="009C67AA">
        <w:rPr>
          <w:rFonts w:ascii="Verdana" w:hAnsi="Verdana"/>
          <w:sz w:val="18"/>
          <w:szCs w:val="18"/>
        </w:rPr>
        <w:t>zamówionych pojemników</w:t>
      </w:r>
      <w:r w:rsidR="00E21581">
        <w:rPr>
          <w:rFonts w:ascii="Verdana" w:hAnsi="Verdana"/>
          <w:sz w:val="18"/>
          <w:szCs w:val="18"/>
        </w:rPr>
        <w:t>, w częściach składowych pojemników), Wykonawca zobowiązany</w:t>
      </w:r>
      <w:r w:rsidRPr="002F3326">
        <w:rPr>
          <w:rFonts w:ascii="Verdana" w:hAnsi="Verdana"/>
          <w:sz w:val="18"/>
          <w:szCs w:val="18"/>
        </w:rPr>
        <w:t xml:space="preserve"> </w:t>
      </w:r>
      <w:r w:rsidR="00E21581">
        <w:rPr>
          <w:rFonts w:ascii="Verdana" w:hAnsi="Verdana"/>
          <w:sz w:val="18"/>
          <w:szCs w:val="18"/>
        </w:rPr>
        <w:t xml:space="preserve">jest do uzupełnienia wskazanych </w:t>
      </w:r>
      <w:r w:rsidR="009C67AA">
        <w:rPr>
          <w:rFonts w:ascii="Verdana" w:hAnsi="Verdana"/>
          <w:sz w:val="18"/>
          <w:szCs w:val="18"/>
        </w:rPr>
        <w:t>braków pojemników</w:t>
      </w:r>
      <w:r w:rsidR="00532246">
        <w:rPr>
          <w:rFonts w:ascii="Verdana" w:hAnsi="Verdana"/>
          <w:sz w:val="18"/>
          <w:szCs w:val="18"/>
        </w:rPr>
        <w:t xml:space="preserve"> oraz</w:t>
      </w:r>
      <w:r w:rsidRPr="002F3326">
        <w:rPr>
          <w:rFonts w:ascii="Verdana" w:hAnsi="Verdana"/>
          <w:sz w:val="18"/>
          <w:szCs w:val="18"/>
        </w:rPr>
        <w:t xml:space="preserve"> i</w:t>
      </w:r>
      <w:r w:rsidR="00E21581">
        <w:rPr>
          <w:rFonts w:ascii="Verdana" w:hAnsi="Verdana"/>
          <w:sz w:val="18"/>
          <w:szCs w:val="18"/>
        </w:rPr>
        <w:t>ch</w:t>
      </w:r>
      <w:r w:rsidR="009C67AA">
        <w:rPr>
          <w:rFonts w:ascii="Verdana" w:hAnsi="Verdana"/>
          <w:sz w:val="18"/>
          <w:szCs w:val="18"/>
        </w:rPr>
        <w:t xml:space="preserve"> elementów</w:t>
      </w:r>
      <w:r w:rsidR="00466DF1">
        <w:rPr>
          <w:rFonts w:ascii="Verdana" w:hAnsi="Verdana"/>
          <w:sz w:val="18"/>
          <w:szCs w:val="18"/>
        </w:rPr>
        <w:t>,</w:t>
      </w:r>
      <w:r w:rsidR="00E21581">
        <w:rPr>
          <w:rFonts w:ascii="Verdana" w:hAnsi="Verdana"/>
          <w:sz w:val="18"/>
          <w:szCs w:val="18"/>
        </w:rPr>
        <w:t xml:space="preserve"> </w:t>
      </w:r>
      <w:r w:rsidRPr="002F3326">
        <w:rPr>
          <w:rFonts w:ascii="Verdana" w:hAnsi="Verdana"/>
          <w:sz w:val="18"/>
          <w:szCs w:val="18"/>
        </w:rPr>
        <w:t xml:space="preserve">w okresie 7 dni od daty zgłoszenia. </w:t>
      </w:r>
    </w:p>
    <w:p w14:paraId="60C232C4" w14:textId="77777777" w:rsidR="006A1737" w:rsidRPr="002F3326" w:rsidRDefault="00E21581" w:rsidP="008A41F1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W sytuacjach określonych ust. 8 i ust. 9 </w:t>
      </w:r>
      <w:r w:rsidR="009C67AA">
        <w:rPr>
          <w:rFonts w:ascii="Verdana" w:hAnsi="Verdana" w:cs="Tahoma"/>
          <w:sz w:val="18"/>
          <w:szCs w:val="18"/>
        </w:rPr>
        <w:t>niniejszego paragrafu Zamawiający</w:t>
      </w:r>
      <w:r w:rsidR="00264A5D">
        <w:rPr>
          <w:rFonts w:ascii="Verdana" w:hAnsi="Verdana" w:cs="Tahoma"/>
          <w:sz w:val="18"/>
          <w:szCs w:val="18"/>
        </w:rPr>
        <w:t xml:space="preserve"> podpisze </w:t>
      </w:r>
      <w:r w:rsidR="009C67AA">
        <w:rPr>
          <w:rFonts w:ascii="Verdana" w:hAnsi="Verdana" w:cs="Tahoma"/>
          <w:sz w:val="18"/>
          <w:szCs w:val="18"/>
        </w:rPr>
        <w:t>cząstkowy protokół</w:t>
      </w:r>
      <w:r w:rsidR="00264A5D">
        <w:rPr>
          <w:rFonts w:ascii="Verdana" w:hAnsi="Verdana" w:cs="Tahoma"/>
          <w:sz w:val="18"/>
          <w:szCs w:val="18"/>
        </w:rPr>
        <w:t xml:space="preserve"> zda</w:t>
      </w:r>
      <w:r w:rsidR="003E0FC9">
        <w:rPr>
          <w:rFonts w:ascii="Verdana" w:hAnsi="Verdana" w:cs="Tahoma"/>
          <w:sz w:val="18"/>
          <w:szCs w:val="18"/>
        </w:rPr>
        <w:t>wczo-odbiorczy z chwilą uznania</w:t>
      </w:r>
      <w:r w:rsidR="00264A5D">
        <w:rPr>
          <w:rFonts w:ascii="Verdana" w:hAnsi="Verdana" w:cs="Tahoma"/>
          <w:sz w:val="18"/>
          <w:szCs w:val="18"/>
        </w:rPr>
        <w:t xml:space="preserve">, iż Wykonawca wykonał ciążący na nim obowiązek. Niezależnie od powyższego Zamawiający uprawniony będzie do naliczenia kar umownych zgodnie z § 6 ust. 1.2 </w:t>
      </w:r>
    </w:p>
    <w:p w14:paraId="15227374" w14:textId="77777777" w:rsidR="00196B68" w:rsidRPr="002F3326" w:rsidRDefault="00196B68" w:rsidP="000D2E2D">
      <w:pPr>
        <w:jc w:val="center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>§ 4</w:t>
      </w:r>
    </w:p>
    <w:p w14:paraId="65B3F258" w14:textId="77777777" w:rsidR="003A5075" w:rsidRPr="002F3326" w:rsidRDefault="003A5075" w:rsidP="008A41F1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W</w:t>
      </w:r>
      <w:r w:rsidR="004162E5" w:rsidRPr="002F3326">
        <w:rPr>
          <w:rFonts w:ascii="Verdana" w:hAnsi="Verdana"/>
          <w:sz w:val="18"/>
          <w:szCs w:val="18"/>
        </w:rPr>
        <w:t>ynagrodzenie</w:t>
      </w:r>
      <w:r w:rsidRPr="002F3326">
        <w:rPr>
          <w:rFonts w:ascii="Verdana" w:hAnsi="Verdana"/>
          <w:sz w:val="18"/>
          <w:szCs w:val="18"/>
        </w:rPr>
        <w:t xml:space="preserve"> za realizację przedmiotu umowy (cena oferty) dla przewidywanej</w:t>
      </w:r>
      <w:r w:rsidR="00853EAA" w:rsidRPr="002F3326">
        <w:rPr>
          <w:rFonts w:ascii="Verdana" w:hAnsi="Verdana"/>
          <w:sz w:val="18"/>
          <w:szCs w:val="18"/>
        </w:rPr>
        <w:t xml:space="preserve"> </w:t>
      </w:r>
      <w:r w:rsidR="009C67AA" w:rsidRPr="002F3326">
        <w:rPr>
          <w:rFonts w:ascii="Verdana" w:hAnsi="Verdana"/>
          <w:sz w:val="18"/>
          <w:szCs w:val="18"/>
        </w:rPr>
        <w:t>łącznej ilości</w:t>
      </w:r>
      <w:r w:rsidRPr="002F3326">
        <w:rPr>
          <w:rFonts w:ascii="Verdana" w:hAnsi="Verdana"/>
          <w:sz w:val="18"/>
          <w:szCs w:val="18"/>
        </w:rPr>
        <w:t xml:space="preserve"> sztuk pojemników wynosi:</w:t>
      </w:r>
    </w:p>
    <w:p w14:paraId="43650591" w14:textId="77777777" w:rsidR="003A5075" w:rsidRPr="002F3326" w:rsidRDefault="003A5075" w:rsidP="000D2E2D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………………………….</w:t>
      </w:r>
      <w:r w:rsidR="00196B68" w:rsidRPr="002F3326">
        <w:rPr>
          <w:rFonts w:ascii="Verdana" w:hAnsi="Verdana"/>
          <w:sz w:val="18"/>
          <w:szCs w:val="18"/>
        </w:rPr>
        <w:t>……………</w:t>
      </w:r>
      <w:r w:rsidR="00196B68" w:rsidRPr="002F3326">
        <w:rPr>
          <w:rFonts w:ascii="Verdana" w:hAnsi="Verdana"/>
          <w:b/>
          <w:sz w:val="18"/>
          <w:szCs w:val="18"/>
        </w:rPr>
        <w:t>zł netto</w:t>
      </w:r>
      <w:r w:rsidR="004162E5" w:rsidRPr="002F3326">
        <w:rPr>
          <w:rFonts w:ascii="Verdana" w:hAnsi="Verdana"/>
          <w:sz w:val="18"/>
          <w:szCs w:val="18"/>
        </w:rPr>
        <w:t xml:space="preserve"> (słownie: …………</w:t>
      </w:r>
      <w:r w:rsidRPr="002F3326">
        <w:rPr>
          <w:rFonts w:ascii="Verdana" w:hAnsi="Verdana"/>
          <w:sz w:val="18"/>
          <w:szCs w:val="18"/>
        </w:rPr>
        <w:t>……………………………………………</w:t>
      </w:r>
      <w:r w:rsidR="004162E5" w:rsidRPr="002F3326">
        <w:rPr>
          <w:rFonts w:ascii="Verdana" w:hAnsi="Verdana"/>
          <w:sz w:val="18"/>
          <w:szCs w:val="18"/>
        </w:rPr>
        <w:t xml:space="preserve">………… </w:t>
      </w:r>
      <w:r w:rsidR="00196B68" w:rsidRPr="002F3326">
        <w:rPr>
          <w:rFonts w:ascii="Verdana" w:hAnsi="Verdana"/>
          <w:sz w:val="18"/>
          <w:szCs w:val="18"/>
        </w:rPr>
        <w:t>00/100) plus o</w:t>
      </w:r>
      <w:r w:rsidRPr="002F3326">
        <w:rPr>
          <w:rFonts w:ascii="Verdana" w:hAnsi="Verdana"/>
          <w:sz w:val="18"/>
          <w:szCs w:val="18"/>
        </w:rPr>
        <w:t>bowiązująca stawka podatku VAT,</w:t>
      </w:r>
    </w:p>
    <w:p w14:paraId="15935F39" w14:textId="59FD1582" w:rsidR="00853EAA" w:rsidRDefault="00196B68" w:rsidP="000D2E2D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razem – </w:t>
      </w:r>
      <w:r w:rsidRPr="002F3326">
        <w:rPr>
          <w:rFonts w:ascii="Verdana" w:hAnsi="Verdana"/>
          <w:b/>
          <w:sz w:val="18"/>
          <w:szCs w:val="18"/>
        </w:rPr>
        <w:t>brutto …………</w:t>
      </w:r>
      <w:r w:rsidR="001816C7" w:rsidRPr="002F3326">
        <w:rPr>
          <w:rFonts w:ascii="Verdana" w:hAnsi="Verdana"/>
          <w:b/>
          <w:sz w:val="18"/>
          <w:szCs w:val="18"/>
        </w:rPr>
        <w:t>…</w:t>
      </w:r>
      <w:r w:rsidR="003A5075" w:rsidRPr="002F3326">
        <w:rPr>
          <w:rFonts w:ascii="Verdana" w:hAnsi="Verdana"/>
          <w:b/>
          <w:sz w:val="18"/>
          <w:szCs w:val="18"/>
        </w:rPr>
        <w:t>…</w:t>
      </w:r>
      <w:r w:rsidR="001816C7" w:rsidRPr="002F3326">
        <w:rPr>
          <w:rFonts w:ascii="Verdana" w:hAnsi="Verdana"/>
          <w:b/>
          <w:sz w:val="18"/>
          <w:szCs w:val="18"/>
        </w:rPr>
        <w:t>…..</w:t>
      </w:r>
      <w:r w:rsidRPr="002F3326">
        <w:rPr>
          <w:rFonts w:ascii="Verdana" w:hAnsi="Verdana"/>
          <w:b/>
          <w:sz w:val="18"/>
          <w:szCs w:val="18"/>
        </w:rPr>
        <w:t>…zł</w:t>
      </w:r>
      <w:r w:rsidRPr="002F3326">
        <w:rPr>
          <w:rFonts w:ascii="Verdana" w:hAnsi="Verdana"/>
          <w:sz w:val="18"/>
          <w:szCs w:val="18"/>
        </w:rPr>
        <w:t xml:space="preserve"> (słownie: …………………</w:t>
      </w:r>
      <w:r w:rsidR="003A5075" w:rsidRPr="002F3326">
        <w:rPr>
          <w:rFonts w:ascii="Verdana" w:hAnsi="Verdana"/>
          <w:sz w:val="18"/>
          <w:szCs w:val="18"/>
        </w:rPr>
        <w:t>………</w:t>
      </w:r>
      <w:r w:rsidRPr="002F3326">
        <w:rPr>
          <w:rFonts w:ascii="Verdana" w:hAnsi="Verdana"/>
          <w:sz w:val="18"/>
          <w:szCs w:val="18"/>
        </w:rPr>
        <w:t>………</w:t>
      </w:r>
      <w:r w:rsidR="003A5075" w:rsidRPr="002F3326">
        <w:rPr>
          <w:rFonts w:ascii="Verdana" w:hAnsi="Verdana"/>
          <w:sz w:val="18"/>
          <w:szCs w:val="18"/>
        </w:rPr>
        <w:t>…………………..</w:t>
      </w:r>
      <w:r w:rsidRPr="002F3326">
        <w:rPr>
          <w:rFonts w:ascii="Verdana" w:hAnsi="Verdana"/>
          <w:sz w:val="18"/>
          <w:szCs w:val="18"/>
        </w:rPr>
        <w:t>………... 00/100)</w:t>
      </w:r>
    </w:p>
    <w:p w14:paraId="5D2EEFFF" w14:textId="6932F182" w:rsidR="00771483" w:rsidRDefault="00771483" w:rsidP="000D2E2D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p w14:paraId="4CE1CD65" w14:textId="0D918378" w:rsidR="00771483" w:rsidRDefault="00771483" w:rsidP="000D2E2D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(*)</w:t>
      </w:r>
    </w:p>
    <w:p w14:paraId="32C5CC14" w14:textId="5848C26A" w:rsidR="00771483" w:rsidRPr="00771483" w:rsidRDefault="00C72A75" w:rsidP="000D2E2D">
      <w:pPr>
        <w:pStyle w:val="Akapitzlist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1.1 </w:t>
      </w:r>
      <w:r w:rsidR="00771483" w:rsidRPr="00771483">
        <w:rPr>
          <w:rFonts w:ascii="Verdana" w:hAnsi="Verdana"/>
          <w:b/>
          <w:sz w:val="18"/>
          <w:szCs w:val="18"/>
        </w:rPr>
        <w:t>Część I – pojemniki 2-kołowe:</w:t>
      </w:r>
    </w:p>
    <w:p w14:paraId="69DB895B" w14:textId="77777777" w:rsidR="00771483" w:rsidRPr="002F3326" w:rsidRDefault="00771483" w:rsidP="00771483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………………………….……………</w:t>
      </w:r>
      <w:r w:rsidRPr="002F3326">
        <w:rPr>
          <w:rFonts w:ascii="Verdana" w:hAnsi="Verdana"/>
          <w:b/>
          <w:sz w:val="18"/>
          <w:szCs w:val="18"/>
        </w:rPr>
        <w:t>zł netto</w:t>
      </w:r>
      <w:r w:rsidRPr="002F3326">
        <w:rPr>
          <w:rFonts w:ascii="Verdana" w:hAnsi="Verdana"/>
          <w:sz w:val="18"/>
          <w:szCs w:val="18"/>
        </w:rPr>
        <w:t xml:space="preserve"> (słownie: ………………………………………………………………… 00/100) plus obowiązująca stawka podatku VAT,</w:t>
      </w:r>
    </w:p>
    <w:p w14:paraId="26315049" w14:textId="77777777" w:rsidR="00771483" w:rsidRDefault="00771483" w:rsidP="00771483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razem – </w:t>
      </w:r>
      <w:r w:rsidRPr="002F3326">
        <w:rPr>
          <w:rFonts w:ascii="Verdana" w:hAnsi="Verdana"/>
          <w:b/>
          <w:sz w:val="18"/>
          <w:szCs w:val="18"/>
        </w:rPr>
        <w:t>brutto …………………..…zł</w:t>
      </w:r>
      <w:r w:rsidRPr="002F3326">
        <w:rPr>
          <w:rFonts w:ascii="Verdana" w:hAnsi="Verdana"/>
          <w:sz w:val="18"/>
          <w:szCs w:val="18"/>
        </w:rPr>
        <w:t xml:space="preserve"> (słownie: ……………………………………………………..………... 00/100)</w:t>
      </w:r>
    </w:p>
    <w:p w14:paraId="727FCC30" w14:textId="77777777" w:rsidR="00771483" w:rsidRPr="00A8425C" w:rsidRDefault="00771483" w:rsidP="00A8425C">
      <w:pPr>
        <w:jc w:val="both"/>
        <w:rPr>
          <w:rFonts w:ascii="Verdana" w:hAnsi="Verdana"/>
          <w:b/>
          <w:sz w:val="18"/>
          <w:szCs w:val="18"/>
        </w:rPr>
      </w:pPr>
    </w:p>
    <w:p w14:paraId="0B419F42" w14:textId="033F12CB" w:rsidR="00771483" w:rsidRPr="00771483" w:rsidRDefault="00C72A75" w:rsidP="00771483">
      <w:pPr>
        <w:pStyle w:val="Akapitzlist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1.2 </w:t>
      </w:r>
      <w:r w:rsidR="00771483" w:rsidRPr="00771483">
        <w:rPr>
          <w:rFonts w:ascii="Verdana" w:hAnsi="Verdana"/>
          <w:b/>
          <w:sz w:val="18"/>
          <w:szCs w:val="18"/>
        </w:rPr>
        <w:t>Część I</w:t>
      </w:r>
      <w:r w:rsidR="00771483">
        <w:rPr>
          <w:rFonts w:ascii="Verdana" w:hAnsi="Verdana"/>
          <w:b/>
          <w:sz w:val="18"/>
          <w:szCs w:val="18"/>
        </w:rPr>
        <w:t>I</w:t>
      </w:r>
      <w:r w:rsidR="00771483" w:rsidRPr="00771483">
        <w:rPr>
          <w:rFonts w:ascii="Verdana" w:hAnsi="Verdana"/>
          <w:b/>
          <w:sz w:val="18"/>
          <w:szCs w:val="18"/>
        </w:rPr>
        <w:t xml:space="preserve"> – pojemniki </w:t>
      </w:r>
      <w:r w:rsidR="00771483">
        <w:rPr>
          <w:rFonts w:ascii="Verdana" w:hAnsi="Verdana"/>
          <w:b/>
          <w:sz w:val="18"/>
          <w:szCs w:val="18"/>
        </w:rPr>
        <w:t>4</w:t>
      </w:r>
      <w:r w:rsidR="00771483" w:rsidRPr="00771483">
        <w:rPr>
          <w:rFonts w:ascii="Verdana" w:hAnsi="Verdana"/>
          <w:b/>
          <w:sz w:val="18"/>
          <w:szCs w:val="18"/>
        </w:rPr>
        <w:t>-kołowe:</w:t>
      </w:r>
    </w:p>
    <w:p w14:paraId="6F876D42" w14:textId="77777777" w:rsidR="00771483" w:rsidRPr="002F3326" w:rsidRDefault="00771483" w:rsidP="00771483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lastRenderedPageBreak/>
        <w:t>………………………….……………</w:t>
      </w:r>
      <w:r w:rsidRPr="002F3326">
        <w:rPr>
          <w:rFonts w:ascii="Verdana" w:hAnsi="Verdana"/>
          <w:b/>
          <w:sz w:val="18"/>
          <w:szCs w:val="18"/>
        </w:rPr>
        <w:t>zł netto</w:t>
      </w:r>
      <w:r w:rsidRPr="002F3326">
        <w:rPr>
          <w:rFonts w:ascii="Verdana" w:hAnsi="Verdana"/>
          <w:sz w:val="18"/>
          <w:szCs w:val="18"/>
        </w:rPr>
        <w:t xml:space="preserve"> (słownie: ………………………………………………………………… 00/100) plus obowiązująca stawka podatku VAT,</w:t>
      </w:r>
    </w:p>
    <w:p w14:paraId="7E43E507" w14:textId="5C8BF468" w:rsidR="00771483" w:rsidRPr="00A8425C" w:rsidRDefault="00771483" w:rsidP="00A8425C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razem – </w:t>
      </w:r>
      <w:r w:rsidRPr="002F3326">
        <w:rPr>
          <w:rFonts w:ascii="Verdana" w:hAnsi="Verdana"/>
          <w:b/>
          <w:sz w:val="18"/>
          <w:szCs w:val="18"/>
        </w:rPr>
        <w:t>brutto …………………..…zł</w:t>
      </w:r>
      <w:r w:rsidRPr="002F3326">
        <w:rPr>
          <w:rFonts w:ascii="Verdana" w:hAnsi="Verdana"/>
          <w:sz w:val="18"/>
          <w:szCs w:val="18"/>
        </w:rPr>
        <w:t xml:space="preserve"> (słownie: ……………………………………………………..………... 00/100)</w:t>
      </w:r>
    </w:p>
    <w:p w14:paraId="51B8D57D" w14:textId="77777777" w:rsidR="00196B68" w:rsidRDefault="00853EAA" w:rsidP="008A41F1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Ceny jednostkowe pojemników kształtują się następująco: </w:t>
      </w:r>
    </w:p>
    <w:p w14:paraId="1D0C1267" w14:textId="77777777" w:rsidR="00D26DC2" w:rsidRPr="00753231" w:rsidRDefault="00D26DC2" w:rsidP="00753231">
      <w:pPr>
        <w:rPr>
          <w:rFonts w:ascii="Verdana" w:hAnsi="Verdana" w:cs="Tahoma"/>
          <w:sz w:val="18"/>
          <w:szCs w:val="18"/>
        </w:rPr>
      </w:pPr>
    </w:p>
    <w:p w14:paraId="3AE2F6B3" w14:textId="77777777" w:rsidR="00C57345" w:rsidRPr="00C57345" w:rsidRDefault="00C57345" w:rsidP="00C57345">
      <w:pPr>
        <w:pStyle w:val="Akapitzlist"/>
        <w:ind w:left="36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</w:p>
    <w:p w14:paraId="301F0626" w14:textId="77777777" w:rsidR="00C57345" w:rsidRDefault="00C57345" w:rsidP="00C57345">
      <w:pPr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 – pojemniki 2-kołowe</w:t>
      </w:r>
    </w:p>
    <w:p w14:paraId="313BA078" w14:textId="77777777" w:rsidR="00E40202" w:rsidRDefault="00E40202" w:rsidP="00C57345">
      <w:pPr>
        <w:rPr>
          <w:rFonts w:ascii="Verdana" w:hAnsi="Verdana" w:cs="Tahoma"/>
          <w:b/>
          <w:sz w:val="18"/>
          <w:szCs w:val="18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4111"/>
        <w:gridCol w:w="1575"/>
      </w:tblGrid>
      <w:tr w:rsidR="000A13B9" w:rsidRPr="0083777E" w14:paraId="4FFBE6CB" w14:textId="77777777" w:rsidTr="000A13B9">
        <w:trPr>
          <w:trHeight w:val="69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D909" w14:textId="77777777" w:rsidR="000A13B9" w:rsidRPr="0083777E" w:rsidRDefault="000A13B9" w:rsidP="00E031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916" w14:textId="77777777" w:rsidR="000A13B9" w:rsidRPr="0083777E" w:rsidRDefault="000A13B9" w:rsidP="00E031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65820" w14:textId="7D971069" w:rsidR="000A13B9" w:rsidRPr="0083777E" w:rsidRDefault="000A13B9" w:rsidP="00E031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Cena netto za 1 sztukę [PLN]</w:t>
            </w:r>
          </w:p>
        </w:tc>
      </w:tr>
      <w:tr w:rsidR="000A13B9" w:rsidRPr="0083777E" w14:paraId="6E5941C7" w14:textId="77777777" w:rsidTr="000A13B9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3AA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B1D309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DDBB" w14:textId="71B64ECF" w:rsidR="000A13B9" w:rsidRPr="0083777E" w:rsidRDefault="000A13B9" w:rsidP="00E031F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13B9" w:rsidRPr="0083777E" w14:paraId="44067A08" w14:textId="77777777" w:rsidTr="000A13B9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20C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817FC8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350C" w14:textId="79FA4ECF" w:rsidR="000A13B9" w:rsidRPr="0083777E" w:rsidRDefault="000A13B9" w:rsidP="00E031F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13B9" w:rsidRPr="0083777E" w14:paraId="7F07676E" w14:textId="77777777" w:rsidTr="000A13B9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DA50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69254C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99A0" w14:textId="2956603A" w:rsidR="000A13B9" w:rsidRDefault="000A13B9" w:rsidP="00E031F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A13B9" w:rsidRPr="0083777E" w14:paraId="2F6C7AA9" w14:textId="77777777" w:rsidTr="000A13B9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E357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1796E86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9515" w14:textId="12AE65E5" w:rsidR="000A13B9" w:rsidRDefault="000A13B9" w:rsidP="00E031F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A13B9" w:rsidRPr="0083777E" w14:paraId="35478156" w14:textId="77777777" w:rsidTr="000A13B9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7378" w14:textId="77777777" w:rsidR="000A13B9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91CA6C5" w14:textId="77777777" w:rsidR="000A13B9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47E2" w14:textId="4787BE0F" w:rsidR="000A13B9" w:rsidRDefault="000A13B9" w:rsidP="00E031F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A13B9" w:rsidRPr="0083777E" w14:paraId="38BCD3AF" w14:textId="77777777" w:rsidTr="000A13B9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C1F9" w14:textId="77777777" w:rsidR="000A13B9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645AC8" w14:textId="77777777" w:rsidR="000A13B9" w:rsidRPr="0083777E" w:rsidRDefault="000A13B9" w:rsidP="00E031F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zielony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2F1E" w14:textId="3D93244F" w:rsidR="000A13B9" w:rsidRDefault="000A13B9" w:rsidP="00E031F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4E6E7A1" w14:textId="77777777" w:rsidR="00C57345" w:rsidRPr="00C57345" w:rsidRDefault="00C57345" w:rsidP="00C57345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</w:p>
    <w:p w14:paraId="0950F2BE" w14:textId="77777777" w:rsidR="00C57345" w:rsidRPr="00C57345" w:rsidRDefault="00C57345" w:rsidP="00C57345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</w:p>
    <w:p w14:paraId="017D220B" w14:textId="77777777" w:rsidR="00C57345" w:rsidRPr="00C57345" w:rsidRDefault="00C57345" w:rsidP="00C57345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II – pojemniki 4-kołowe</w:t>
      </w:r>
    </w:p>
    <w:p w14:paraId="388FAA42" w14:textId="77777777" w:rsidR="00C57345" w:rsidRDefault="00C57345" w:rsidP="00C57345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1564"/>
      </w:tblGrid>
      <w:tr w:rsidR="00E40202" w:rsidRPr="0083777E" w14:paraId="5B4C323D" w14:textId="77777777" w:rsidTr="0075323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6A89" w14:textId="77777777" w:rsidR="00E40202" w:rsidRPr="0083777E" w:rsidRDefault="00E40202" w:rsidP="0063283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6CB" w14:textId="77777777" w:rsidR="00E40202" w:rsidRPr="0083777E" w:rsidRDefault="00E40202" w:rsidP="0063283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850" w14:textId="77777777" w:rsidR="00E40202" w:rsidRPr="0083777E" w:rsidRDefault="00E40202" w:rsidP="0063283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Cena netto za 1 szt. [PLN]</w:t>
            </w:r>
          </w:p>
        </w:tc>
      </w:tr>
      <w:tr w:rsidR="00E40202" w:rsidRPr="00E9243C" w14:paraId="6F146D00" w14:textId="77777777" w:rsidTr="0075323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2B73" w14:textId="77777777" w:rsidR="00E40202" w:rsidRPr="0083777E" w:rsidRDefault="00E40202" w:rsidP="00632833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FF93B8" w14:textId="77777777" w:rsidR="00E40202" w:rsidRPr="0083777E" w:rsidRDefault="00E40202" w:rsidP="00632833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FBD9" w14:textId="731576A6" w:rsidR="00E40202" w:rsidRPr="00E9243C" w:rsidRDefault="00E40202" w:rsidP="0063283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0202" w:rsidRPr="00E9243C" w14:paraId="533D12F7" w14:textId="77777777" w:rsidTr="0075323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98A" w14:textId="77777777" w:rsidR="00E40202" w:rsidRPr="0083777E" w:rsidRDefault="00E40202" w:rsidP="00632833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F76CBD" w14:textId="77777777" w:rsidR="00E40202" w:rsidRPr="0083777E" w:rsidRDefault="00E40202" w:rsidP="00632833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875F" w14:textId="1975A5A2" w:rsidR="00E40202" w:rsidRPr="00E9243C" w:rsidRDefault="00E40202" w:rsidP="0063283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0202" w:rsidRPr="00E9243C" w14:paraId="7D463853" w14:textId="77777777" w:rsidTr="0075323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6432" w14:textId="77777777" w:rsidR="00E40202" w:rsidRDefault="00E40202" w:rsidP="00632833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C9C388" w14:textId="77777777" w:rsidR="00E40202" w:rsidRPr="0083777E" w:rsidRDefault="00E40202" w:rsidP="00632833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0B6D" w14:textId="515FFDE9" w:rsidR="00E40202" w:rsidRPr="00E9243C" w:rsidRDefault="00E40202" w:rsidP="0063283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79576340" w14:textId="77777777" w:rsidR="00E40202" w:rsidRDefault="00E40202" w:rsidP="00C57345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</w:p>
    <w:p w14:paraId="0458ECE7" w14:textId="77777777" w:rsidR="00891731" w:rsidRPr="002F3326" w:rsidRDefault="00891731" w:rsidP="000D2E2D">
      <w:pPr>
        <w:pStyle w:val="Akapitzlist"/>
        <w:ind w:left="360"/>
        <w:jc w:val="both"/>
        <w:rPr>
          <w:rFonts w:ascii="Verdana" w:hAnsi="Verdana"/>
          <w:b/>
          <w:sz w:val="18"/>
          <w:szCs w:val="18"/>
        </w:rPr>
      </w:pPr>
    </w:p>
    <w:p w14:paraId="62851496" w14:textId="77777777" w:rsidR="00891731" w:rsidRPr="00745A39" w:rsidRDefault="00891731" w:rsidP="008A41F1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Powyższe </w:t>
      </w:r>
      <w:r w:rsidR="00D51F03" w:rsidRPr="002F3326">
        <w:rPr>
          <w:rFonts w:ascii="Verdana" w:hAnsi="Verdana"/>
          <w:sz w:val="18"/>
          <w:szCs w:val="18"/>
        </w:rPr>
        <w:t xml:space="preserve">jednostkowe </w:t>
      </w:r>
      <w:r w:rsidRPr="002F3326">
        <w:rPr>
          <w:rFonts w:ascii="Verdana" w:hAnsi="Verdana"/>
          <w:sz w:val="18"/>
          <w:szCs w:val="18"/>
        </w:rPr>
        <w:t>ceny netto</w:t>
      </w:r>
      <w:r w:rsidR="00853EAA" w:rsidRPr="002F3326">
        <w:rPr>
          <w:rFonts w:ascii="Verdana" w:hAnsi="Verdana"/>
          <w:sz w:val="18"/>
          <w:szCs w:val="18"/>
        </w:rPr>
        <w:t xml:space="preserve"> wskazane w ustępie 2 </w:t>
      </w:r>
      <w:r w:rsidRPr="002F3326">
        <w:rPr>
          <w:rFonts w:ascii="Verdana" w:hAnsi="Verdana"/>
          <w:sz w:val="18"/>
          <w:szCs w:val="18"/>
        </w:rPr>
        <w:t>obowiązywać będą przez cały czas trwania umowy.</w:t>
      </w:r>
      <w:r w:rsidR="00853EAA" w:rsidRPr="002F3326">
        <w:rPr>
          <w:rFonts w:ascii="Verdana" w:hAnsi="Verdana"/>
          <w:sz w:val="18"/>
          <w:szCs w:val="18"/>
        </w:rPr>
        <w:t xml:space="preserve"> </w:t>
      </w:r>
      <w:r w:rsidR="00853EAA" w:rsidRPr="00745A39">
        <w:rPr>
          <w:rFonts w:ascii="Verdana" w:hAnsi="Verdana"/>
          <w:sz w:val="18"/>
          <w:szCs w:val="18"/>
        </w:rPr>
        <w:t>Do tak określonych cen doliczony zostanie podatek V</w:t>
      </w:r>
      <w:r w:rsidR="005302B8" w:rsidRPr="00745A39">
        <w:rPr>
          <w:rFonts w:ascii="Verdana" w:hAnsi="Verdana"/>
          <w:sz w:val="18"/>
          <w:szCs w:val="18"/>
        </w:rPr>
        <w:t>AT w wysokości podanej przez Wykonawcę w złożonej ofercie</w:t>
      </w:r>
      <w:r w:rsidR="00853EAA" w:rsidRPr="00745A39">
        <w:rPr>
          <w:rFonts w:ascii="Verdana" w:hAnsi="Verdana"/>
          <w:sz w:val="18"/>
          <w:szCs w:val="18"/>
        </w:rPr>
        <w:t xml:space="preserve">. </w:t>
      </w:r>
    </w:p>
    <w:p w14:paraId="2673A0F3" w14:textId="2F97878D" w:rsidR="00853EAA" w:rsidRPr="003E0FC9" w:rsidRDefault="00853EAA" w:rsidP="008A41F1">
      <w:pPr>
        <w:pStyle w:val="Akapitzlist"/>
        <w:numPr>
          <w:ilvl w:val="0"/>
          <w:numId w:val="12"/>
        </w:numPr>
        <w:tabs>
          <w:tab w:val="left" w:pos="540"/>
        </w:tabs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3E0FC9">
        <w:rPr>
          <w:rFonts w:ascii="Verdana" w:hAnsi="Verdana"/>
          <w:sz w:val="18"/>
          <w:szCs w:val="18"/>
        </w:rPr>
        <w:t xml:space="preserve">Wynagrodzenie określone w ustępie 1 </w:t>
      </w:r>
      <w:r w:rsidRPr="003E0FC9">
        <w:rPr>
          <w:rFonts w:ascii="Verdana" w:hAnsi="Verdana" w:cs="Arial"/>
          <w:sz w:val="18"/>
          <w:szCs w:val="18"/>
        </w:rPr>
        <w:t xml:space="preserve">stanowi </w:t>
      </w:r>
      <w:r w:rsidR="00110487" w:rsidRPr="003423FB">
        <w:rPr>
          <w:rFonts w:ascii="Verdana" w:hAnsi="Verdana" w:cs="Arial"/>
          <w:sz w:val="18"/>
          <w:szCs w:val="18"/>
        </w:rPr>
        <w:t>maksymalne</w:t>
      </w:r>
      <w:r w:rsidR="00110487">
        <w:rPr>
          <w:rFonts w:ascii="Verdana" w:hAnsi="Verdana" w:cs="Arial"/>
          <w:sz w:val="18"/>
          <w:szCs w:val="18"/>
        </w:rPr>
        <w:t xml:space="preserve"> </w:t>
      </w:r>
      <w:r w:rsidRPr="003E0FC9">
        <w:rPr>
          <w:rFonts w:ascii="Verdana" w:hAnsi="Verdana" w:cs="Arial"/>
          <w:sz w:val="18"/>
          <w:szCs w:val="18"/>
        </w:rPr>
        <w:t>całkowite wynagrodzenie należne Wykonawcy z</w:t>
      </w:r>
      <w:r w:rsidR="003E0FC9" w:rsidRPr="003E0FC9">
        <w:rPr>
          <w:rFonts w:ascii="Verdana" w:hAnsi="Verdana" w:cs="Arial"/>
          <w:sz w:val="18"/>
          <w:szCs w:val="18"/>
        </w:rPr>
        <w:t> </w:t>
      </w:r>
      <w:r w:rsidRPr="003E0FC9">
        <w:rPr>
          <w:rFonts w:ascii="Verdana" w:hAnsi="Verdana" w:cs="Arial"/>
          <w:sz w:val="18"/>
          <w:szCs w:val="18"/>
        </w:rPr>
        <w:t>tytułu wykonania wszelkich zobowiązań określonych w Umowie i obejmuje wszelkie koszty Wykonawcy związane z realizacją przedmiotu Umowy, w tym w szczególności koszty ubezpieczenia, opłat celnych, koszty transportu itp.</w:t>
      </w:r>
      <w:r w:rsidRPr="003E0FC9">
        <w:rPr>
          <w:rFonts w:ascii="Verdana" w:hAnsi="Verdana"/>
          <w:sz w:val="18"/>
          <w:szCs w:val="18"/>
        </w:rPr>
        <w:t xml:space="preserve"> </w:t>
      </w:r>
    </w:p>
    <w:p w14:paraId="3CF257AE" w14:textId="3A7246BF" w:rsidR="00891731" w:rsidRPr="002F3326" w:rsidRDefault="00891731" w:rsidP="008A41F1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Strony dokonywać będą rozliczenia wykonywanych dostaw wg składanych każdorazowo zamówień, o których mowa w § </w:t>
      </w:r>
      <w:r w:rsidR="00B87DF9" w:rsidRPr="002F3326">
        <w:rPr>
          <w:rFonts w:ascii="Verdana" w:hAnsi="Verdana"/>
          <w:sz w:val="18"/>
          <w:szCs w:val="18"/>
        </w:rPr>
        <w:t>3 ust. 2</w:t>
      </w:r>
      <w:r w:rsidRPr="002F3326">
        <w:rPr>
          <w:rFonts w:ascii="Verdana" w:hAnsi="Verdana"/>
          <w:sz w:val="18"/>
          <w:szCs w:val="18"/>
        </w:rPr>
        <w:t xml:space="preserve">, na podstawie faktur </w:t>
      </w:r>
      <w:r w:rsidR="007D38B6">
        <w:rPr>
          <w:rFonts w:ascii="Verdana" w:hAnsi="Verdana"/>
          <w:sz w:val="18"/>
          <w:szCs w:val="18"/>
        </w:rPr>
        <w:t xml:space="preserve"> uwzględniających ilości i rodzaje dostarczonych pojemników </w:t>
      </w:r>
      <w:r w:rsidRPr="002F3326">
        <w:rPr>
          <w:rFonts w:ascii="Verdana" w:hAnsi="Verdana"/>
          <w:sz w:val="18"/>
          <w:szCs w:val="18"/>
        </w:rPr>
        <w:t xml:space="preserve">(wraz </w:t>
      </w:r>
      <w:r w:rsidR="007B4A4C" w:rsidRPr="002F3326">
        <w:rPr>
          <w:rFonts w:ascii="Verdana" w:hAnsi="Verdana"/>
          <w:sz w:val="18"/>
          <w:szCs w:val="18"/>
        </w:rPr>
        <w:t xml:space="preserve">z </w:t>
      </w:r>
      <w:r w:rsidR="0033544A" w:rsidRPr="002F3326">
        <w:rPr>
          <w:rFonts w:ascii="Verdana" w:hAnsi="Verdana"/>
          <w:sz w:val="18"/>
          <w:szCs w:val="18"/>
        </w:rPr>
        <w:t xml:space="preserve">cząstkowym </w:t>
      </w:r>
      <w:r w:rsidR="007B4A4C" w:rsidRPr="002F3326">
        <w:rPr>
          <w:rFonts w:ascii="Verdana" w:hAnsi="Verdana"/>
          <w:sz w:val="18"/>
          <w:szCs w:val="18"/>
        </w:rPr>
        <w:t>protokołem zdawczo - odbiorczym</w:t>
      </w:r>
      <w:r w:rsidRPr="002F3326">
        <w:rPr>
          <w:rFonts w:ascii="Verdana" w:hAnsi="Verdana"/>
          <w:sz w:val="18"/>
          <w:szCs w:val="18"/>
        </w:rPr>
        <w:t>)</w:t>
      </w:r>
      <w:r w:rsidR="007D38B6">
        <w:rPr>
          <w:rFonts w:ascii="Verdana" w:hAnsi="Verdana"/>
          <w:sz w:val="18"/>
          <w:szCs w:val="18"/>
        </w:rPr>
        <w:t>. Faktura zostanie wystawiona w terminie  7 dni od</w:t>
      </w:r>
      <w:r w:rsidRPr="002F3326">
        <w:rPr>
          <w:rFonts w:ascii="Verdana" w:hAnsi="Verdana"/>
          <w:sz w:val="18"/>
          <w:szCs w:val="18"/>
        </w:rPr>
        <w:t xml:space="preserve"> </w:t>
      </w:r>
      <w:r w:rsidR="007D38B6">
        <w:rPr>
          <w:rFonts w:ascii="Verdana" w:hAnsi="Verdana"/>
          <w:sz w:val="18"/>
          <w:szCs w:val="18"/>
        </w:rPr>
        <w:t xml:space="preserve">dnia podpisania przez Strony  cząstkowego protokołu zdawczo –odbiorczego. </w:t>
      </w:r>
    </w:p>
    <w:p w14:paraId="381A7A0A" w14:textId="25793EE5" w:rsidR="00B87DF9" w:rsidRPr="002F3326" w:rsidRDefault="00891731" w:rsidP="008A41F1">
      <w:pPr>
        <w:pStyle w:val="Akapitzlist"/>
        <w:numPr>
          <w:ilvl w:val="0"/>
          <w:numId w:val="12"/>
        </w:numPr>
        <w:jc w:val="both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Płatności</w:t>
      </w:r>
      <w:r w:rsidR="00196B68" w:rsidRPr="002F3326">
        <w:rPr>
          <w:rFonts w:ascii="Verdana" w:hAnsi="Verdana"/>
          <w:sz w:val="18"/>
          <w:szCs w:val="18"/>
        </w:rPr>
        <w:t xml:space="preserve"> nast</w:t>
      </w:r>
      <w:r w:rsidRPr="002F3326">
        <w:rPr>
          <w:rFonts w:ascii="Verdana" w:hAnsi="Verdana"/>
          <w:sz w:val="18"/>
          <w:szCs w:val="18"/>
        </w:rPr>
        <w:t>ępować będą</w:t>
      </w:r>
      <w:r w:rsidR="00196B68" w:rsidRPr="002F3326">
        <w:rPr>
          <w:rFonts w:ascii="Verdana" w:hAnsi="Verdana"/>
          <w:sz w:val="18"/>
          <w:szCs w:val="18"/>
        </w:rPr>
        <w:t xml:space="preserve"> przelewem na rachunek Wykonawcy </w:t>
      </w:r>
      <w:r w:rsidR="00196B68" w:rsidRPr="00314E40">
        <w:rPr>
          <w:rFonts w:ascii="Verdana" w:hAnsi="Verdana"/>
          <w:sz w:val="18"/>
          <w:szCs w:val="18"/>
        </w:rPr>
        <w:t xml:space="preserve">w ciągu </w:t>
      </w:r>
      <w:r w:rsidR="00EB604A" w:rsidRPr="00314E40">
        <w:rPr>
          <w:rFonts w:ascii="Verdana" w:hAnsi="Verdana"/>
          <w:sz w:val="18"/>
          <w:szCs w:val="18"/>
        </w:rPr>
        <w:t>30</w:t>
      </w:r>
      <w:r w:rsidR="00196B68" w:rsidRPr="00314E40">
        <w:rPr>
          <w:rFonts w:ascii="Verdana" w:hAnsi="Verdana"/>
          <w:sz w:val="18"/>
          <w:szCs w:val="18"/>
        </w:rPr>
        <w:t xml:space="preserve"> dni od daty</w:t>
      </w:r>
      <w:r w:rsidR="00196B68" w:rsidRPr="002F3326">
        <w:rPr>
          <w:rFonts w:ascii="Verdana" w:hAnsi="Verdana"/>
          <w:sz w:val="18"/>
          <w:szCs w:val="18"/>
        </w:rPr>
        <w:t xml:space="preserve"> otrzymania faktury przez Zamawiającego wraz z dokument</w:t>
      </w:r>
      <w:r w:rsidR="0070762C">
        <w:rPr>
          <w:rFonts w:ascii="Verdana" w:hAnsi="Verdana"/>
          <w:sz w:val="18"/>
          <w:szCs w:val="18"/>
        </w:rPr>
        <w:t>em</w:t>
      </w:r>
      <w:r w:rsidR="00196B68" w:rsidRPr="002F3326">
        <w:rPr>
          <w:rFonts w:ascii="Verdana" w:hAnsi="Verdana"/>
          <w:sz w:val="18"/>
          <w:szCs w:val="18"/>
        </w:rPr>
        <w:t xml:space="preserve"> potwierdzającym wykonanie dostawy</w:t>
      </w:r>
      <w:r w:rsidR="00B87DF9" w:rsidRPr="002F3326">
        <w:rPr>
          <w:rFonts w:ascii="Verdana" w:hAnsi="Verdana"/>
          <w:sz w:val="18"/>
          <w:szCs w:val="18"/>
        </w:rPr>
        <w:t>.</w:t>
      </w:r>
    </w:p>
    <w:p w14:paraId="11BFC503" w14:textId="77777777" w:rsidR="00694889" w:rsidRPr="00694889" w:rsidRDefault="00C57345" w:rsidP="0069488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4889">
        <w:rPr>
          <w:rFonts w:ascii="Verdana" w:hAnsi="Verdana"/>
          <w:sz w:val="18"/>
          <w:szCs w:val="18"/>
        </w:rPr>
        <w:t xml:space="preserve">Podstawą </w:t>
      </w:r>
      <w:r w:rsidR="00872DC8" w:rsidRPr="00694889">
        <w:rPr>
          <w:rFonts w:ascii="Verdana" w:hAnsi="Verdana"/>
          <w:sz w:val="18"/>
          <w:szCs w:val="18"/>
        </w:rPr>
        <w:t xml:space="preserve">zapłaty zobowiązań </w:t>
      </w:r>
      <w:r w:rsidR="00E8451F" w:rsidRPr="00694889">
        <w:rPr>
          <w:rFonts w:ascii="Verdana" w:hAnsi="Verdana"/>
          <w:sz w:val="18"/>
          <w:szCs w:val="18"/>
        </w:rPr>
        <w:t xml:space="preserve">jest </w:t>
      </w:r>
      <w:r w:rsidR="00872DC8" w:rsidRPr="00694889">
        <w:rPr>
          <w:rFonts w:ascii="Verdana" w:hAnsi="Verdana"/>
          <w:sz w:val="18"/>
          <w:szCs w:val="18"/>
        </w:rPr>
        <w:t xml:space="preserve">prawidłowo wystawiona faktura VAT wraz </w:t>
      </w:r>
      <w:r w:rsidR="00872DC8" w:rsidRPr="00694889">
        <w:rPr>
          <w:rFonts w:ascii="Verdana" w:hAnsi="Verdana"/>
          <w:sz w:val="18"/>
          <w:szCs w:val="18"/>
        </w:rPr>
        <w:br/>
        <w:t xml:space="preserve">z </w:t>
      </w:r>
      <w:r w:rsidR="00E8451F" w:rsidRPr="00694889">
        <w:rPr>
          <w:rFonts w:ascii="Verdana" w:hAnsi="Verdana"/>
          <w:sz w:val="18"/>
          <w:szCs w:val="18"/>
        </w:rPr>
        <w:t>podpisany</w:t>
      </w:r>
      <w:r w:rsidR="00872DC8" w:rsidRPr="00694889">
        <w:rPr>
          <w:rFonts w:ascii="Verdana" w:hAnsi="Verdana"/>
          <w:sz w:val="18"/>
          <w:szCs w:val="18"/>
        </w:rPr>
        <w:t>m</w:t>
      </w:r>
      <w:r w:rsidR="00E8451F" w:rsidRPr="00694889">
        <w:rPr>
          <w:rFonts w:ascii="Verdana" w:hAnsi="Verdana"/>
          <w:sz w:val="18"/>
          <w:szCs w:val="18"/>
        </w:rPr>
        <w:t xml:space="preserve"> przez Strony </w:t>
      </w:r>
      <w:r w:rsidR="007B4A4C" w:rsidRPr="00694889">
        <w:rPr>
          <w:rFonts w:ascii="Verdana" w:hAnsi="Verdana"/>
          <w:sz w:val="18"/>
          <w:szCs w:val="18"/>
        </w:rPr>
        <w:t>cząstkowy</w:t>
      </w:r>
      <w:r w:rsidR="00872DC8" w:rsidRPr="00694889">
        <w:rPr>
          <w:rFonts w:ascii="Verdana" w:hAnsi="Verdana"/>
          <w:sz w:val="18"/>
          <w:szCs w:val="18"/>
        </w:rPr>
        <w:t>m</w:t>
      </w:r>
      <w:r w:rsidR="007B4A4C" w:rsidRPr="00694889">
        <w:rPr>
          <w:rFonts w:ascii="Verdana" w:hAnsi="Verdana"/>
          <w:sz w:val="18"/>
          <w:szCs w:val="18"/>
        </w:rPr>
        <w:t xml:space="preserve"> p</w:t>
      </w:r>
      <w:r w:rsidR="00872DC8" w:rsidRPr="00694889">
        <w:rPr>
          <w:rFonts w:ascii="Verdana" w:hAnsi="Verdana"/>
          <w:sz w:val="18"/>
          <w:szCs w:val="18"/>
        </w:rPr>
        <w:t>rotoko</w:t>
      </w:r>
      <w:r w:rsidR="00E8451F" w:rsidRPr="00694889">
        <w:rPr>
          <w:rFonts w:ascii="Verdana" w:hAnsi="Verdana"/>
          <w:sz w:val="18"/>
          <w:szCs w:val="18"/>
        </w:rPr>
        <w:t>ł</w:t>
      </w:r>
      <w:r w:rsidR="00872DC8" w:rsidRPr="00694889">
        <w:rPr>
          <w:rFonts w:ascii="Verdana" w:hAnsi="Verdana"/>
          <w:sz w:val="18"/>
          <w:szCs w:val="18"/>
        </w:rPr>
        <w:t>em</w:t>
      </w:r>
      <w:r w:rsidR="00E8451F" w:rsidRPr="00694889">
        <w:rPr>
          <w:rFonts w:ascii="Verdana" w:hAnsi="Verdana"/>
          <w:sz w:val="18"/>
          <w:szCs w:val="18"/>
        </w:rPr>
        <w:t xml:space="preserve"> </w:t>
      </w:r>
      <w:r w:rsidR="007B4A4C" w:rsidRPr="00694889">
        <w:rPr>
          <w:rFonts w:ascii="Verdana" w:hAnsi="Verdana"/>
          <w:sz w:val="18"/>
          <w:szCs w:val="18"/>
        </w:rPr>
        <w:t xml:space="preserve">zdawczo - </w:t>
      </w:r>
      <w:r w:rsidR="009C67AA" w:rsidRPr="00694889">
        <w:rPr>
          <w:rFonts w:ascii="Verdana" w:hAnsi="Verdana"/>
          <w:sz w:val="18"/>
          <w:szCs w:val="18"/>
        </w:rPr>
        <w:t>odbiorczy</w:t>
      </w:r>
      <w:r w:rsidR="00872DC8" w:rsidRPr="00694889">
        <w:rPr>
          <w:rFonts w:ascii="Verdana" w:hAnsi="Verdana"/>
          <w:sz w:val="18"/>
          <w:szCs w:val="18"/>
        </w:rPr>
        <w:t>m</w:t>
      </w:r>
      <w:r w:rsidR="009C67AA" w:rsidRPr="00694889">
        <w:rPr>
          <w:rFonts w:ascii="Verdana" w:hAnsi="Verdana"/>
          <w:sz w:val="18"/>
          <w:szCs w:val="18"/>
        </w:rPr>
        <w:t>.</w:t>
      </w:r>
    </w:p>
    <w:p w14:paraId="378A6A32" w14:textId="55BB6934" w:rsidR="00694889" w:rsidRPr="00314E40" w:rsidRDefault="00A8425C" w:rsidP="0069488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314E40">
        <w:rPr>
          <w:rFonts w:ascii="Verdana" w:hAnsi="Verdana" w:cs="Arial"/>
          <w:sz w:val="18"/>
          <w:szCs w:val="18"/>
        </w:rPr>
        <w:t>Wykonawca zobowiązuje się, że wypełni ustawowy obowiązek w zakresie wykazania w deklaracji VAT podatku należnego z tytułu wystawionych faktur objętych przedmiotową Umową. Ponadto</w:t>
      </w:r>
      <w:r w:rsidR="00B77568" w:rsidRPr="00314E40">
        <w:rPr>
          <w:rFonts w:ascii="Verdana" w:hAnsi="Verdana" w:cs="Arial"/>
          <w:sz w:val="18"/>
          <w:szCs w:val="18"/>
        </w:rPr>
        <w:t xml:space="preserve">, </w:t>
      </w:r>
      <w:r w:rsidRPr="00314E40">
        <w:rPr>
          <w:rFonts w:ascii="Verdana" w:hAnsi="Verdana" w:cs="Arial"/>
          <w:sz w:val="18"/>
          <w:szCs w:val="18"/>
        </w:rPr>
        <w:t>Wykonawca oświadcza</w:t>
      </w:r>
      <w:r w:rsidR="00B77568" w:rsidRPr="00314E40">
        <w:rPr>
          <w:rFonts w:ascii="Verdana" w:hAnsi="Verdana" w:cs="Arial"/>
          <w:sz w:val="18"/>
          <w:szCs w:val="18"/>
        </w:rPr>
        <w:t>,</w:t>
      </w:r>
      <w:r w:rsidRPr="00314E40">
        <w:rPr>
          <w:rFonts w:ascii="Verdana" w:hAnsi="Verdana" w:cs="Arial"/>
          <w:sz w:val="18"/>
          <w:szCs w:val="18"/>
        </w:rPr>
        <w:t xml:space="preserve"> że pochodzenie towaru, który jest przedmiotem umowy jest legalne </w:t>
      </w:r>
      <w:r w:rsidR="00110487" w:rsidRPr="00314E40">
        <w:rPr>
          <w:rFonts w:ascii="Verdana" w:hAnsi="Verdana" w:cs="Arial"/>
          <w:sz w:val="18"/>
          <w:szCs w:val="18"/>
        </w:rPr>
        <w:br/>
      </w:r>
      <w:r w:rsidRPr="00314E40">
        <w:rPr>
          <w:rFonts w:ascii="Verdana" w:hAnsi="Verdana" w:cs="Arial"/>
          <w:sz w:val="18"/>
          <w:szCs w:val="18"/>
        </w:rPr>
        <w:t xml:space="preserve">i według jego wiedzy nie uczestniczy w łańcuchu transakcji mających na celu wyłudzenie </w:t>
      </w:r>
      <w:r w:rsidR="00694889" w:rsidRPr="00314E40">
        <w:rPr>
          <w:rFonts w:ascii="Verdana" w:hAnsi="Verdana" w:cs="Arial"/>
          <w:sz w:val="18"/>
          <w:szCs w:val="18"/>
        </w:rPr>
        <w:t>z </w:t>
      </w:r>
      <w:r w:rsidRPr="00314E40">
        <w:rPr>
          <w:rFonts w:ascii="Verdana" w:hAnsi="Verdana" w:cs="Arial"/>
          <w:sz w:val="18"/>
          <w:szCs w:val="18"/>
        </w:rPr>
        <w:t>budżetu państwa podatku VAT.</w:t>
      </w:r>
    </w:p>
    <w:p w14:paraId="6B86EF2C" w14:textId="2B3F3EFB" w:rsidR="00B54561" w:rsidRPr="00B54561" w:rsidRDefault="00381267" w:rsidP="00B5456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314E40">
        <w:rPr>
          <w:rFonts w:ascii="Verdana" w:eastAsiaTheme="minorHAnsi" w:hAnsi="Verdana" w:cs="Arial"/>
          <w:sz w:val="18"/>
          <w:szCs w:val="18"/>
          <w:lang w:eastAsia="en-US"/>
        </w:rPr>
        <w:t>Niewykorzystana na realizację przedmiotu umowy kwota określona w ust. 1 niniejszego          paragrafu nie powoduje powstania  po stronie Wykonawcy roszczenia o przesunięcie terminu          wykonania dostawy i nie rodzi po stronie Zamawiającego  zobowiązania do udzielenia zamówień          na łączną kwotę określoną w ust. 1.</w:t>
      </w:r>
    </w:p>
    <w:p w14:paraId="7E6A8993" w14:textId="4C777614" w:rsidR="00B54561" w:rsidRPr="00B931F2" w:rsidRDefault="00B54561" w:rsidP="00B54561">
      <w:pPr>
        <w:pStyle w:val="Tytu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B931F2">
        <w:rPr>
          <w:rFonts w:ascii="Verdana" w:hAnsi="Verdana"/>
          <w:sz w:val="18"/>
          <w:szCs w:val="18"/>
          <w:lang w:eastAsia="ar-SA"/>
        </w:rPr>
        <w:t xml:space="preserve">Wykonawca oświadcza, że rachunek bankowy wskazany w fakturze jest rachunkiem rozliczeniowym, o którym mowa w art. 49 ust. 1 pkt 1 Prawa bankowego lub imiennym rachunkiem w spółdzielczej kasie oszczędnościowo-kredytowej otwartym w związku </w:t>
      </w:r>
      <w:r w:rsidRPr="00B931F2">
        <w:rPr>
          <w:rFonts w:ascii="Verdana" w:hAnsi="Verdana"/>
          <w:sz w:val="18"/>
          <w:szCs w:val="18"/>
          <w:lang w:eastAsia="ar-SA"/>
        </w:rPr>
        <w:br/>
        <w:t xml:space="preserve">z prowadzoną działalnością gospodarczą, dla którego jest prowadzony rachunek VAT oraz który </w:t>
      </w:r>
      <w:r w:rsidRPr="00B931F2">
        <w:rPr>
          <w:rFonts w:ascii="Verdana" w:hAnsi="Verdana"/>
          <w:sz w:val="18"/>
          <w:szCs w:val="18"/>
          <w:lang w:eastAsia="ar-SA"/>
        </w:rPr>
        <w:lastRenderedPageBreak/>
        <w:t xml:space="preserve">znajduje się w wykazie podmiotów zarejestrowanych jako podatnicy VAT, o  którym mowa w art. 96b ust. 1 ustawy o podatku od towarów i usług. Zamawiający zastrzega, że jeśli na dzień płatności wskazany rachunek nie będzie  znajdował się  w wykazie podmiotów zarejestrowanych jako podatnicy VAT, o którym mowa w art. 96b ust. 1 ustawy o podatku od towarów i usług, płatność zostanie wstrzymana bez prawa Wykonawcy do odsetek za ewentualne opóźnienie </w:t>
      </w:r>
      <w:r w:rsidRPr="00B931F2">
        <w:rPr>
          <w:rFonts w:ascii="Verdana" w:hAnsi="Verdana"/>
          <w:sz w:val="18"/>
          <w:szCs w:val="18"/>
          <w:lang w:eastAsia="ar-SA"/>
        </w:rPr>
        <w:br/>
        <w:t>w zapłacie.</w:t>
      </w:r>
    </w:p>
    <w:p w14:paraId="7AA72350" w14:textId="77777777" w:rsidR="00B54561" w:rsidRPr="00B931F2" w:rsidRDefault="00B54561" w:rsidP="00B54561">
      <w:pPr>
        <w:pStyle w:val="Tytu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B931F2">
        <w:rPr>
          <w:rFonts w:ascii="Verdana" w:hAnsi="Verdana"/>
          <w:sz w:val="18"/>
          <w:szCs w:val="18"/>
        </w:rPr>
        <w:t xml:space="preserve">Wynagrodzenie może być, a w przypadku transakcji dotyczących nabycia towarów lub usług </w:t>
      </w:r>
      <w:r w:rsidRPr="00B931F2">
        <w:rPr>
          <w:rFonts w:ascii="Verdana" w:hAnsi="Verdana"/>
          <w:sz w:val="18"/>
          <w:szCs w:val="18"/>
        </w:rPr>
        <w:br/>
        <w:t>z załącznika nr 15 do ustawy o podatku od towarów i usług będzie, zapłacone z zastosowaniem mechanizmu podzielonej płatności, o którym mowa w art. 108a ustawy o podatku od towarów i  usług.</w:t>
      </w:r>
    </w:p>
    <w:p w14:paraId="40AAEA53" w14:textId="4F9AA48A" w:rsidR="00314E40" w:rsidRPr="00B931F2" w:rsidRDefault="00B54561" w:rsidP="00B54561">
      <w:pPr>
        <w:pStyle w:val="Tytu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B931F2">
        <w:rPr>
          <w:rFonts w:ascii="Verdana" w:hAnsi="Verdana"/>
          <w:sz w:val="18"/>
          <w:szCs w:val="18"/>
        </w:rPr>
        <w:t>Dokonanie przez Wykonawcę jakiejkolwiek cesji wierzytelności z niniejszej umowy, jak również ustanowienia zastawu na tych wierzytelnościach, jest możliwe jedynie po uzyskaniu pisemnej zgody Zamawiającego, pod rygorem nieważności takiej cesji lub zastawu</w:t>
      </w:r>
    </w:p>
    <w:p w14:paraId="756BE1A9" w14:textId="77777777" w:rsidR="00B54561" w:rsidRDefault="00B54561" w:rsidP="000D2E2D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EF47615" w14:textId="7902A474" w:rsidR="00196B68" w:rsidRPr="002F3326" w:rsidRDefault="00CE693F" w:rsidP="000D2E2D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2F3326">
        <w:rPr>
          <w:rFonts w:ascii="Verdana" w:hAnsi="Verdana"/>
          <w:b/>
          <w:color w:val="000000"/>
          <w:sz w:val="18"/>
          <w:szCs w:val="18"/>
        </w:rPr>
        <w:t>§ 5</w:t>
      </w:r>
    </w:p>
    <w:p w14:paraId="03630A0E" w14:textId="77777777" w:rsidR="00D16032" w:rsidRPr="00D16032" w:rsidRDefault="00196B68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D16032">
        <w:rPr>
          <w:rFonts w:ascii="Verdana" w:hAnsi="Verdana"/>
          <w:color w:val="000000"/>
          <w:sz w:val="18"/>
          <w:szCs w:val="18"/>
        </w:rPr>
        <w:t xml:space="preserve">Wykonawca udziela Zamawiającemu na przedmiot umowy gwarancji z okresem ważności </w:t>
      </w:r>
      <w:r w:rsidRPr="00D16032">
        <w:rPr>
          <w:rFonts w:ascii="Verdana" w:hAnsi="Verdana"/>
          <w:color w:val="000000"/>
          <w:sz w:val="18"/>
          <w:szCs w:val="18"/>
        </w:rPr>
        <w:br/>
        <w:t>36 miesięcy.</w:t>
      </w:r>
    </w:p>
    <w:p w14:paraId="09856978" w14:textId="309A616D" w:rsidR="0064354E" w:rsidRDefault="00196B68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64354E">
        <w:rPr>
          <w:rFonts w:ascii="Verdana" w:hAnsi="Verdana"/>
          <w:color w:val="000000"/>
          <w:sz w:val="18"/>
          <w:szCs w:val="18"/>
        </w:rPr>
        <w:t xml:space="preserve">Okres gwarancji </w:t>
      </w:r>
      <w:r w:rsidRPr="00D16032">
        <w:rPr>
          <w:rFonts w:ascii="Verdana" w:hAnsi="Verdana"/>
          <w:color w:val="000000"/>
          <w:sz w:val="18"/>
          <w:szCs w:val="18"/>
        </w:rPr>
        <w:t xml:space="preserve">rozpoczyna swój bieg od daty  </w:t>
      </w:r>
      <w:r w:rsidR="006B1F9F">
        <w:rPr>
          <w:rFonts w:ascii="Verdana" w:hAnsi="Verdana"/>
          <w:color w:val="000000"/>
          <w:sz w:val="18"/>
          <w:szCs w:val="18"/>
        </w:rPr>
        <w:t>p</w:t>
      </w:r>
      <w:r w:rsidRPr="00D16032">
        <w:rPr>
          <w:rFonts w:ascii="Verdana" w:hAnsi="Verdana"/>
          <w:color w:val="000000"/>
          <w:sz w:val="18"/>
          <w:szCs w:val="18"/>
        </w:rPr>
        <w:t>odpisania</w:t>
      </w:r>
      <w:r w:rsidR="00E8451F" w:rsidRPr="00D16032">
        <w:rPr>
          <w:rFonts w:ascii="Verdana" w:hAnsi="Verdana"/>
          <w:color w:val="000000"/>
          <w:sz w:val="18"/>
          <w:szCs w:val="18"/>
        </w:rPr>
        <w:t xml:space="preserve"> bez </w:t>
      </w:r>
      <w:r w:rsidR="009C67AA" w:rsidRPr="00D16032">
        <w:rPr>
          <w:rFonts w:ascii="Verdana" w:hAnsi="Verdana"/>
          <w:color w:val="000000"/>
          <w:sz w:val="18"/>
          <w:szCs w:val="18"/>
        </w:rPr>
        <w:t>uwag cząstkowego</w:t>
      </w:r>
      <w:r w:rsidR="0037239E" w:rsidRPr="00D16032">
        <w:rPr>
          <w:rFonts w:ascii="Verdana" w:hAnsi="Verdana"/>
          <w:color w:val="000000"/>
          <w:sz w:val="18"/>
          <w:szCs w:val="18"/>
        </w:rPr>
        <w:t xml:space="preserve"> </w:t>
      </w:r>
      <w:r w:rsidRPr="00D16032">
        <w:rPr>
          <w:rFonts w:ascii="Verdana" w:hAnsi="Verdana"/>
          <w:color w:val="000000"/>
          <w:sz w:val="18"/>
          <w:szCs w:val="18"/>
        </w:rPr>
        <w:t>protokołu zdawczo - odbiorczego.</w:t>
      </w:r>
    </w:p>
    <w:p w14:paraId="5E2BE4C7" w14:textId="77777777" w:rsidR="0064354E" w:rsidRDefault="00D16032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64354E">
        <w:rPr>
          <w:rFonts w:ascii="Verdana" w:hAnsi="Verdana"/>
          <w:color w:val="000000"/>
          <w:sz w:val="18"/>
          <w:szCs w:val="18"/>
        </w:rPr>
        <w:t>Wykonawca zobowiązuje się przekazać Zamawiającemu dokument gwarancyjny każdorazowo po zrealizowaniu części przedmiotu zamówienia w dniu jego wydania. Dokument ten winien określać okres gwarancji na warunkach nie gorszych niż wskazane w niniejszej umowie.</w:t>
      </w:r>
    </w:p>
    <w:p w14:paraId="54F48B5F" w14:textId="77777777" w:rsidR="0064354E" w:rsidRDefault="00D35A11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64354E">
        <w:rPr>
          <w:rFonts w:ascii="Verdana" w:hAnsi="Verdana"/>
          <w:color w:val="000000"/>
          <w:sz w:val="18"/>
          <w:szCs w:val="18"/>
        </w:rPr>
        <w:t xml:space="preserve">Zamawiający wymaga, aby przedmiot umowy zapewniał wytrzymałość konstrukcji </w:t>
      </w:r>
      <w:r w:rsidR="00B74AD9" w:rsidRPr="0064354E">
        <w:rPr>
          <w:rFonts w:ascii="Verdana" w:hAnsi="Verdana"/>
          <w:color w:val="000000"/>
          <w:sz w:val="18"/>
          <w:szCs w:val="18"/>
        </w:rPr>
        <w:t>przez cały okres obowiązywania gwarancji.</w:t>
      </w:r>
    </w:p>
    <w:p w14:paraId="449396A0" w14:textId="77777777" w:rsidR="0064354E" w:rsidRPr="0064354E" w:rsidRDefault="00D35A11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64354E">
        <w:rPr>
          <w:rFonts w:ascii="Verdana" w:hAnsi="Verdana"/>
          <w:sz w:val="18"/>
        </w:rPr>
        <w:t xml:space="preserve">Wykonawca </w:t>
      </w:r>
      <w:r w:rsidR="00264A5D" w:rsidRPr="0064354E">
        <w:rPr>
          <w:rFonts w:ascii="Verdana" w:hAnsi="Verdana"/>
          <w:sz w:val="18"/>
        </w:rPr>
        <w:t>zobowiązany</w:t>
      </w:r>
      <w:r w:rsidRPr="0064354E">
        <w:rPr>
          <w:rFonts w:ascii="Verdana" w:hAnsi="Verdana"/>
          <w:sz w:val="18"/>
        </w:rPr>
        <w:t xml:space="preserve"> jest do </w:t>
      </w:r>
      <w:r w:rsidR="00B50308" w:rsidRPr="0064354E">
        <w:rPr>
          <w:rFonts w:ascii="Verdana" w:hAnsi="Verdana"/>
          <w:sz w:val="18"/>
        </w:rPr>
        <w:t xml:space="preserve">naprawy lub </w:t>
      </w:r>
      <w:r w:rsidRPr="0064354E">
        <w:rPr>
          <w:rFonts w:ascii="Verdana" w:hAnsi="Verdana"/>
          <w:sz w:val="18"/>
        </w:rPr>
        <w:t xml:space="preserve">wymiany </w:t>
      </w:r>
      <w:r w:rsidR="001E090D" w:rsidRPr="0064354E">
        <w:rPr>
          <w:rFonts w:ascii="Verdana" w:hAnsi="Verdana"/>
          <w:sz w:val="18"/>
        </w:rPr>
        <w:t xml:space="preserve">na własny koszt </w:t>
      </w:r>
      <w:r w:rsidRPr="0064354E">
        <w:rPr>
          <w:rFonts w:ascii="Verdana" w:hAnsi="Verdana"/>
          <w:sz w:val="18"/>
        </w:rPr>
        <w:t xml:space="preserve">pojemników, co do których </w:t>
      </w:r>
      <w:r w:rsidR="00B74AD9" w:rsidRPr="0064354E">
        <w:rPr>
          <w:rFonts w:ascii="Verdana" w:hAnsi="Verdana"/>
          <w:sz w:val="18"/>
        </w:rPr>
        <w:t xml:space="preserve">w okresie gwarancji </w:t>
      </w:r>
      <w:r w:rsidRPr="0064354E">
        <w:rPr>
          <w:rFonts w:ascii="Verdana" w:hAnsi="Verdana"/>
          <w:sz w:val="18"/>
        </w:rPr>
        <w:t xml:space="preserve">Zamawiający wniósł </w:t>
      </w:r>
      <w:r w:rsidR="009C67AA" w:rsidRPr="0064354E">
        <w:rPr>
          <w:rFonts w:ascii="Verdana" w:hAnsi="Verdana"/>
          <w:sz w:val="18"/>
        </w:rPr>
        <w:t>zastrzeżenia, co</w:t>
      </w:r>
      <w:r w:rsidRPr="0064354E">
        <w:rPr>
          <w:rFonts w:ascii="Verdana" w:hAnsi="Verdana"/>
          <w:sz w:val="18"/>
        </w:rPr>
        <w:t xml:space="preserve"> do ich stanu technicznego</w:t>
      </w:r>
      <w:r w:rsidR="001E090D" w:rsidRPr="0064354E">
        <w:rPr>
          <w:rFonts w:ascii="Verdana" w:hAnsi="Verdana"/>
          <w:sz w:val="18"/>
        </w:rPr>
        <w:t>,</w:t>
      </w:r>
      <w:r w:rsidRPr="0064354E">
        <w:rPr>
          <w:rFonts w:ascii="Verdana" w:hAnsi="Verdana"/>
          <w:sz w:val="18"/>
        </w:rPr>
        <w:t xml:space="preserve"> w</w:t>
      </w:r>
      <w:r w:rsidR="00D16032" w:rsidRPr="0064354E">
        <w:rPr>
          <w:rFonts w:ascii="Verdana" w:hAnsi="Verdana"/>
          <w:sz w:val="18"/>
        </w:rPr>
        <w:t> </w:t>
      </w:r>
      <w:r w:rsidRPr="0064354E">
        <w:rPr>
          <w:rFonts w:ascii="Verdana" w:hAnsi="Verdana"/>
          <w:sz w:val="18"/>
        </w:rPr>
        <w:t xml:space="preserve">terminie 21 dni od daty </w:t>
      </w:r>
      <w:r w:rsidR="00B74AD9" w:rsidRPr="0064354E">
        <w:rPr>
          <w:rFonts w:ascii="Verdana" w:hAnsi="Verdana"/>
          <w:sz w:val="18"/>
        </w:rPr>
        <w:t xml:space="preserve">pisemnego </w:t>
      </w:r>
      <w:r w:rsidRPr="0064354E">
        <w:rPr>
          <w:rFonts w:ascii="Verdana" w:hAnsi="Verdana"/>
          <w:sz w:val="18"/>
        </w:rPr>
        <w:t>zgłoszenia.</w:t>
      </w:r>
      <w:r w:rsidR="001E090D" w:rsidRPr="0064354E">
        <w:rPr>
          <w:rFonts w:ascii="Verdana" w:hAnsi="Verdana"/>
          <w:sz w:val="18"/>
        </w:rPr>
        <w:t xml:space="preserve"> Pojemniki dostarczone przez Wykonawcę w</w:t>
      </w:r>
      <w:r w:rsidR="00D16032" w:rsidRPr="0064354E">
        <w:rPr>
          <w:rFonts w:ascii="Verdana" w:hAnsi="Verdana"/>
          <w:sz w:val="18"/>
        </w:rPr>
        <w:t> </w:t>
      </w:r>
      <w:r w:rsidR="001E090D" w:rsidRPr="0064354E">
        <w:rPr>
          <w:rFonts w:ascii="Verdana" w:hAnsi="Verdana"/>
          <w:sz w:val="18"/>
        </w:rPr>
        <w:t xml:space="preserve">ramach wymiany muszą </w:t>
      </w:r>
      <w:r w:rsidR="009C67AA" w:rsidRPr="0064354E">
        <w:rPr>
          <w:rFonts w:ascii="Verdana" w:hAnsi="Verdana"/>
          <w:sz w:val="18"/>
        </w:rPr>
        <w:t>posiadać właściwości</w:t>
      </w:r>
      <w:r w:rsidR="001E090D" w:rsidRPr="0064354E">
        <w:rPr>
          <w:rFonts w:ascii="Verdana" w:hAnsi="Verdana"/>
          <w:sz w:val="18"/>
        </w:rPr>
        <w:t xml:space="preserve"> i parametry techniczne</w:t>
      </w:r>
      <w:r w:rsidR="00264A5D" w:rsidRPr="0064354E">
        <w:rPr>
          <w:rFonts w:ascii="Verdana" w:hAnsi="Verdana"/>
          <w:sz w:val="18"/>
        </w:rPr>
        <w:t xml:space="preserve"> o</w:t>
      </w:r>
      <w:r w:rsidR="003E0FC9">
        <w:rPr>
          <w:rFonts w:ascii="Verdana" w:hAnsi="Verdana"/>
          <w:sz w:val="18"/>
        </w:rPr>
        <w:t>kreślone w Z</w:t>
      </w:r>
      <w:r w:rsidR="00264A5D" w:rsidRPr="0064354E">
        <w:rPr>
          <w:rFonts w:ascii="Verdana" w:hAnsi="Verdana"/>
          <w:sz w:val="18"/>
        </w:rPr>
        <w:t xml:space="preserve">ałączniku nr </w:t>
      </w:r>
      <w:r w:rsidR="00D16032" w:rsidRPr="0064354E">
        <w:rPr>
          <w:rFonts w:ascii="Verdana" w:hAnsi="Verdana"/>
          <w:sz w:val="18"/>
        </w:rPr>
        <w:t xml:space="preserve">1 </w:t>
      </w:r>
      <w:r w:rsidR="00264A5D" w:rsidRPr="0064354E">
        <w:rPr>
          <w:rFonts w:ascii="Verdana" w:hAnsi="Verdana"/>
          <w:sz w:val="18"/>
        </w:rPr>
        <w:t>do umowy.</w:t>
      </w:r>
    </w:p>
    <w:p w14:paraId="6D064D2B" w14:textId="77777777" w:rsidR="0064354E" w:rsidRDefault="00B43FDC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64354E">
        <w:rPr>
          <w:rFonts w:ascii="Verdana" w:hAnsi="Verdana"/>
          <w:color w:val="000000"/>
          <w:sz w:val="18"/>
          <w:szCs w:val="18"/>
        </w:rPr>
        <w:t>W przypadku wymiany wadliwego przedmiotu umowy na nowy, termin gwarancji biegnie na nowo od daty dostarczenia przedmiotu zamówienia wolnego od wad.</w:t>
      </w:r>
    </w:p>
    <w:p w14:paraId="25CB4AAE" w14:textId="77777777" w:rsidR="0064354E" w:rsidRDefault="00B43FDC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64354E">
        <w:rPr>
          <w:rFonts w:ascii="Verdana" w:hAnsi="Verdana"/>
          <w:color w:val="000000"/>
          <w:sz w:val="18"/>
          <w:szCs w:val="18"/>
        </w:rPr>
        <w:t>Zamawiający może dochodzić roszczeń z tytułu gwarancji także po upływie terminu gwarancji, jeżeli reklamował wadę przed upływem tego terminu.</w:t>
      </w:r>
    </w:p>
    <w:p w14:paraId="02FCC9F5" w14:textId="77777777" w:rsidR="0064354E" w:rsidRDefault="00B43FDC" w:rsidP="008A41F1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64354E">
        <w:rPr>
          <w:rFonts w:ascii="Verdana" w:hAnsi="Verdana"/>
          <w:color w:val="000000"/>
          <w:sz w:val="18"/>
          <w:szCs w:val="18"/>
        </w:rPr>
        <w:t>Zgłoszenia wad przedmiotu umowy dokonywane będą przez Zamawiającego pisemnie, faksem lub pocztą el</w:t>
      </w:r>
      <w:r w:rsidR="0030167F" w:rsidRPr="0064354E">
        <w:rPr>
          <w:rFonts w:ascii="Verdana" w:hAnsi="Verdana"/>
          <w:color w:val="000000"/>
          <w:sz w:val="18"/>
          <w:szCs w:val="18"/>
        </w:rPr>
        <w:t>ektroniczną.</w:t>
      </w:r>
    </w:p>
    <w:p w14:paraId="3E42EF1B" w14:textId="222E548D" w:rsidR="00196147" w:rsidRPr="00BF5400" w:rsidRDefault="00264A5D" w:rsidP="00196147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5400">
        <w:rPr>
          <w:rFonts w:ascii="Verdana" w:hAnsi="Verdana"/>
          <w:color w:val="000000" w:themeColor="text1"/>
          <w:sz w:val="18"/>
          <w:szCs w:val="18"/>
        </w:rPr>
        <w:t>W przypadku uchybienia przez Wykonawcę obowiązkowi określonemu w ustępie 5 niniejszego paragrafu Zamawiający uprawniony jest, niezależnie od uprawnienia określonego w § 6 ust.</w:t>
      </w:r>
      <w:r w:rsidR="00196147" w:rsidRPr="00BF5400">
        <w:rPr>
          <w:rFonts w:ascii="Verdana" w:hAnsi="Verdana"/>
          <w:color w:val="000000" w:themeColor="text1"/>
          <w:sz w:val="18"/>
          <w:szCs w:val="18"/>
        </w:rPr>
        <w:t xml:space="preserve"> 1 punkt</w:t>
      </w:r>
      <w:r w:rsidRPr="00BF5400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42BA3" w:rsidRPr="00BF5400">
        <w:rPr>
          <w:rFonts w:ascii="Verdana" w:hAnsi="Verdana"/>
          <w:color w:val="000000" w:themeColor="text1"/>
          <w:sz w:val="18"/>
          <w:szCs w:val="18"/>
        </w:rPr>
        <w:t>1.3, do powierzenia usunięcia wad innemu podmiot</w:t>
      </w:r>
      <w:r w:rsidR="00196147" w:rsidRPr="00BF5400">
        <w:rPr>
          <w:rFonts w:ascii="Verdana" w:hAnsi="Verdana"/>
          <w:color w:val="000000" w:themeColor="text1"/>
          <w:sz w:val="18"/>
          <w:szCs w:val="18"/>
        </w:rPr>
        <w:t>owi na koszt i ryzyko Wykonawcy bez konieczności uzyskiwania zgody sądu powszechnego.</w:t>
      </w:r>
    </w:p>
    <w:p w14:paraId="442E9685" w14:textId="77777777" w:rsidR="0064354E" w:rsidRDefault="0064354E" w:rsidP="00B931F2">
      <w:pPr>
        <w:rPr>
          <w:rFonts w:ascii="Verdana" w:hAnsi="Verdana"/>
          <w:b/>
          <w:sz w:val="18"/>
          <w:szCs w:val="18"/>
        </w:rPr>
      </w:pPr>
    </w:p>
    <w:p w14:paraId="4A513812" w14:textId="77777777" w:rsidR="00196B68" w:rsidRPr="002F3326" w:rsidRDefault="00CE693F" w:rsidP="000D2E2D">
      <w:pPr>
        <w:jc w:val="center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>§ 6</w:t>
      </w:r>
    </w:p>
    <w:p w14:paraId="28E0D685" w14:textId="77777777" w:rsidR="00196B68" w:rsidRPr="002F3326" w:rsidRDefault="00196B68" w:rsidP="000D2E2D">
      <w:pPr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Strony przewidują następujące kary umowne:</w:t>
      </w:r>
    </w:p>
    <w:p w14:paraId="549266D6" w14:textId="77777777" w:rsidR="00196B68" w:rsidRPr="002F3326" w:rsidRDefault="00196B68" w:rsidP="008A41F1">
      <w:pPr>
        <w:pStyle w:val="Teksttreci1"/>
        <w:numPr>
          <w:ilvl w:val="0"/>
          <w:numId w:val="9"/>
        </w:numPr>
        <w:shd w:val="clear" w:color="auto" w:fill="auto"/>
        <w:spacing w:before="0" w:after="124" w:line="240" w:lineRule="auto"/>
        <w:ind w:right="20"/>
        <w:rPr>
          <w:rFonts w:ascii="Verdana" w:hAnsi="Verdana"/>
          <w:sz w:val="18"/>
          <w:szCs w:val="18"/>
        </w:rPr>
      </w:pPr>
      <w:r w:rsidRPr="002F3326">
        <w:rPr>
          <w:rStyle w:val="Teksttreci"/>
          <w:rFonts w:ascii="Verdana" w:hAnsi="Verdana"/>
          <w:color w:val="000000"/>
          <w:sz w:val="18"/>
          <w:szCs w:val="18"/>
        </w:rPr>
        <w:t>W razie niewykonania lub nienależytego wykonania zobowiązań wynikających z Umowy, Stronom przysługuje prawo do naliczenia następujących kar umownych:</w:t>
      </w:r>
    </w:p>
    <w:p w14:paraId="0F7FF444" w14:textId="055F8D45" w:rsidR="00196B68" w:rsidRPr="002F3326" w:rsidRDefault="00196B68" w:rsidP="008A41F1">
      <w:pPr>
        <w:pStyle w:val="Teksttreci1"/>
        <w:numPr>
          <w:ilvl w:val="0"/>
          <w:numId w:val="8"/>
        </w:numPr>
        <w:shd w:val="clear" w:color="auto" w:fill="auto"/>
        <w:tabs>
          <w:tab w:val="left" w:pos="903"/>
        </w:tabs>
        <w:spacing w:before="0" w:after="120" w:line="240" w:lineRule="auto"/>
        <w:ind w:left="920" w:right="20"/>
        <w:rPr>
          <w:rFonts w:ascii="Verdana" w:hAnsi="Verdana"/>
          <w:sz w:val="18"/>
          <w:szCs w:val="18"/>
        </w:rPr>
      </w:pP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W przypadku rozwiązania Umowy przez Wykonawcę z przyczyn niezależnych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br/>
        <w:t xml:space="preserve">od Zamawiającego lub rozwiązania Umowy przez Zamawiającego z przyczyn leżących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br/>
        <w:t>po stronie Wykonawcy, Zamawiający ma prawo obciążyć Wykona</w:t>
      </w:r>
      <w:r w:rsidR="00C72A75">
        <w:rPr>
          <w:rStyle w:val="Teksttreci"/>
          <w:rFonts w:ascii="Verdana" w:hAnsi="Verdana"/>
          <w:color w:val="000000"/>
          <w:sz w:val="18"/>
          <w:szCs w:val="18"/>
        </w:rPr>
        <w:t xml:space="preserve">wcę karą umowną </w:t>
      </w:r>
      <w:r w:rsidR="00C72A75">
        <w:rPr>
          <w:rStyle w:val="Teksttreci"/>
          <w:rFonts w:ascii="Verdana" w:hAnsi="Verdana"/>
          <w:color w:val="000000"/>
          <w:sz w:val="18"/>
          <w:szCs w:val="18"/>
        </w:rPr>
        <w:br/>
        <w:t>w wysokości 20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>% wynagrodzenia umownego brutto</w:t>
      </w:r>
      <w:r w:rsidR="00974128"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 niezrealizowanej części umowy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>;</w:t>
      </w:r>
    </w:p>
    <w:p w14:paraId="3ACA83FC" w14:textId="138A724E" w:rsidR="00196B68" w:rsidRPr="0044084F" w:rsidRDefault="00196B68" w:rsidP="0044084F">
      <w:pPr>
        <w:pStyle w:val="Teksttreci1"/>
        <w:numPr>
          <w:ilvl w:val="0"/>
          <w:numId w:val="8"/>
        </w:numPr>
        <w:shd w:val="clear" w:color="auto" w:fill="auto"/>
        <w:tabs>
          <w:tab w:val="left" w:pos="903"/>
        </w:tabs>
        <w:spacing w:before="0" w:after="120" w:line="240" w:lineRule="auto"/>
        <w:ind w:left="920" w:right="20"/>
        <w:rPr>
          <w:rStyle w:val="Teksttreci"/>
          <w:rFonts w:ascii="Verdana" w:hAnsi="Verdana"/>
          <w:color w:val="000000" w:themeColor="text1"/>
          <w:sz w:val="18"/>
          <w:szCs w:val="18"/>
        </w:rPr>
      </w:pPr>
      <w:r w:rsidRPr="002F3326">
        <w:rPr>
          <w:rStyle w:val="Teksttreci"/>
          <w:rFonts w:ascii="Verdana" w:hAnsi="Verdana"/>
          <w:color w:val="000000"/>
          <w:sz w:val="18"/>
          <w:szCs w:val="18"/>
        </w:rPr>
        <w:t>Z tytułu niedotrzymania umownego terminu realizacji, Zamawiający ma prawo obciążyć Wykonawcę kar</w:t>
      </w:r>
      <w:r w:rsidR="00E42BA3">
        <w:rPr>
          <w:rStyle w:val="Teksttreci"/>
          <w:rFonts w:ascii="Verdana" w:hAnsi="Verdana"/>
          <w:color w:val="000000"/>
          <w:sz w:val="18"/>
          <w:szCs w:val="18"/>
        </w:rPr>
        <w:t xml:space="preserve">ą umowną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w wysokości </w:t>
      </w:r>
      <w:r w:rsidR="004B3C2F" w:rsidRPr="002F3326">
        <w:rPr>
          <w:rStyle w:val="Teksttreci"/>
          <w:rFonts w:ascii="Verdana" w:hAnsi="Verdana"/>
          <w:color w:val="000000"/>
          <w:sz w:val="18"/>
          <w:szCs w:val="18"/>
        </w:rPr>
        <w:t>1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% wartości brutto </w:t>
      </w:r>
      <w:r w:rsidR="00974128"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cząstkowego zamówienia, którego dotyczy niedotrzymanie umownego terminu realizacji,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>za pierwszy i kolejne trzy rozpoczęte dni opóźnienia</w:t>
      </w:r>
      <w:r w:rsidR="006742DD"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 (dni kalendarzowe)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>, a</w:t>
      </w:r>
      <w:r w:rsidR="00974128" w:rsidRPr="002F3326">
        <w:rPr>
          <w:rStyle w:val="Teksttreci"/>
          <w:rFonts w:ascii="Verdana" w:hAnsi="Verdana"/>
          <w:color w:val="000000"/>
          <w:sz w:val="18"/>
          <w:szCs w:val="18"/>
        </w:rPr>
        <w:t> 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>począwszy od piąte</w:t>
      </w:r>
      <w:r w:rsidR="00D8396B" w:rsidRPr="002F3326">
        <w:rPr>
          <w:rStyle w:val="Teksttreci"/>
          <w:rFonts w:ascii="Verdana" w:hAnsi="Verdana"/>
          <w:color w:val="000000"/>
          <w:sz w:val="18"/>
          <w:szCs w:val="18"/>
        </w:rPr>
        <w:t>go dnia opóźnienia w</w:t>
      </w:r>
      <w:r w:rsidR="00436659">
        <w:rPr>
          <w:rStyle w:val="Teksttreci"/>
          <w:rFonts w:ascii="Verdana" w:hAnsi="Verdana"/>
          <w:color w:val="000000"/>
          <w:sz w:val="18"/>
          <w:szCs w:val="18"/>
        </w:rPr>
        <w:t> </w:t>
      </w:r>
      <w:r w:rsidR="00D8396B"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wysokości </w:t>
      </w:r>
      <w:r w:rsidR="00EB65C4" w:rsidRPr="002F3326">
        <w:rPr>
          <w:rStyle w:val="Teksttreci"/>
          <w:rFonts w:ascii="Verdana" w:hAnsi="Verdana"/>
          <w:color w:val="000000"/>
          <w:sz w:val="18"/>
          <w:szCs w:val="18"/>
        </w:rPr>
        <w:t>5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% wartości brutto </w:t>
      </w:r>
      <w:r w:rsidR="00974128"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cząstkowego zamówienia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za każdy rozpoczęty dzień opóźnienia </w:t>
      </w:r>
      <w:r w:rsidR="006742DD" w:rsidRPr="002F3326">
        <w:rPr>
          <w:rStyle w:val="Teksttreci"/>
          <w:rFonts w:ascii="Verdana" w:hAnsi="Verdana"/>
          <w:color w:val="000000"/>
          <w:sz w:val="18"/>
          <w:szCs w:val="18"/>
        </w:rPr>
        <w:t>(dni kalendarzowe)</w:t>
      </w:r>
      <w:r w:rsidR="00D42681">
        <w:rPr>
          <w:rStyle w:val="Teksttreci"/>
          <w:rFonts w:ascii="Verdana" w:hAnsi="Verdana"/>
          <w:color w:val="000000"/>
          <w:sz w:val="18"/>
          <w:szCs w:val="18"/>
        </w:rPr>
        <w:t>,</w:t>
      </w:r>
      <w:r w:rsidR="00A17251" w:rsidRPr="00A17251">
        <w:rPr>
          <w:rStyle w:val="Teksttreci"/>
          <w:rFonts w:ascii="Verdana" w:hAnsi="Verdana"/>
          <w:color w:val="000000"/>
          <w:sz w:val="18"/>
          <w:szCs w:val="18"/>
        </w:rPr>
        <w:t xml:space="preserve"> </w:t>
      </w:r>
      <w:r w:rsidR="00A17251" w:rsidRPr="00BF5400">
        <w:rPr>
          <w:rStyle w:val="Teksttreci"/>
          <w:rFonts w:ascii="Verdana" w:hAnsi="Verdana"/>
          <w:color w:val="000000" w:themeColor="text1"/>
          <w:sz w:val="18"/>
          <w:szCs w:val="18"/>
        </w:rPr>
        <w:t xml:space="preserve">jednak nie więcej niż </w:t>
      </w:r>
      <w:r w:rsidR="00D42681">
        <w:rPr>
          <w:rStyle w:val="Teksttreci"/>
          <w:rFonts w:ascii="Verdana" w:hAnsi="Verdana"/>
          <w:color w:val="000000" w:themeColor="text1"/>
          <w:sz w:val="18"/>
          <w:szCs w:val="18"/>
        </w:rPr>
        <w:t>2</w:t>
      </w:r>
      <w:r w:rsidR="00A17251" w:rsidRPr="00BF5400">
        <w:rPr>
          <w:rStyle w:val="Teksttreci"/>
          <w:rFonts w:ascii="Verdana" w:hAnsi="Verdana"/>
          <w:color w:val="000000" w:themeColor="text1"/>
          <w:sz w:val="18"/>
          <w:szCs w:val="18"/>
        </w:rPr>
        <w:t>0% wartości wynagrodzenia  b</w:t>
      </w:r>
      <w:r w:rsidR="005118D7">
        <w:rPr>
          <w:rStyle w:val="Teksttreci"/>
          <w:rFonts w:ascii="Verdana" w:hAnsi="Verdana"/>
          <w:color w:val="000000" w:themeColor="text1"/>
          <w:sz w:val="18"/>
          <w:szCs w:val="18"/>
        </w:rPr>
        <w:t xml:space="preserve">rutto wskazanego w § 4 ust. 1 </w:t>
      </w:r>
      <w:r w:rsidR="00A17251" w:rsidRPr="00BF5400">
        <w:rPr>
          <w:rStyle w:val="Teksttreci"/>
          <w:rFonts w:ascii="Verdana" w:hAnsi="Verdana"/>
          <w:color w:val="000000" w:themeColor="text1"/>
          <w:sz w:val="18"/>
          <w:szCs w:val="18"/>
        </w:rPr>
        <w:t>umowy.</w:t>
      </w:r>
    </w:p>
    <w:p w14:paraId="5E4263B4" w14:textId="394FE2C8" w:rsidR="003729F1" w:rsidRPr="003729F1" w:rsidRDefault="00E42BA3" w:rsidP="003729F1">
      <w:pPr>
        <w:pStyle w:val="Teksttreci1"/>
        <w:numPr>
          <w:ilvl w:val="0"/>
          <w:numId w:val="8"/>
        </w:numPr>
        <w:shd w:val="clear" w:color="auto" w:fill="auto"/>
        <w:tabs>
          <w:tab w:val="left" w:pos="903"/>
        </w:tabs>
        <w:spacing w:before="0" w:after="120" w:line="240" w:lineRule="auto"/>
        <w:ind w:left="920" w:right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tytułu niedotrzymania terminu określonego w § 5 ust. 5 niniejszej umowy </w:t>
      </w:r>
      <w:r w:rsidR="00196B68" w:rsidRPr="00A04AAC">
        <w:rPr>
          <w:rFonts w:ascii="Verdana" w:hAnsi="Verdana"/>
          <w:sz w:val="18"/>
          <w:szCs w:val="18"/>
        </w:rPr>
        <w:t xml:space="preserve">Zamawiający ma prawo do nałożenia </w:t>
      </w:r>
      <w:r w:rsidR="009C67AA" w:rsidRPr="00A04AAC">
        <w:rPr>
          <w:rFonts w:ascii="Verdana" w:hAnsi="Verdana"/>
          <w:sz w:val="18"/>
          <w:szCs w:val="18"/>
        </w:rPr>
        <w:t xml:space="preserve">kary </w:t>
      </w:r>
      <w:r w:rsidR="009C67AA">
        <w:rPr>
          <w:rFonts w:ascii="Verdana" w:hAnsi="Verdana"/>
          <w:sz w:val="18"/>
          <w:szCs w:val="18"/>
        </w:rPr>
        <w:t>umownej</w:t>
      </w:r>
      <w:r>
        <w:rPr>
          <w:rFonts w:ascii="Verdana" w:hAnsi="Verdana"/>
          <w:sz w:val="18"/>
          <w:szCs w:val="18"/>
        </w:rPr>
        <w:t xml:space="preserve"> </w:t>
      </w:r>
      <w:r w:rsidR="00196B68" w:rsidRPr="00A04AAC"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/>
          <w:sz w:val="18"/>
          <w:szCs w:val="18"/>
        </w:rPr>
        <w:t>0,</w:t>
      </w:r>
      <w:r w:rsidR="005118D7">
        <w:rPr>
          <w:rFonts w:ascii="Verdana" w:hAnsi="Verdana"/>
          <w:sz w:val="18"/>
          <w:szCs w:val="18"/>
        </w:rPr>
        <w:t>0</w:t>
      </w:r>
      <w:r w:rsidR="00EB65C4" w:rsidRPr="00A04AAC">
        <w:rPr>
          <w:rFonts w:ascii="Verdana" w:hAnsi="Verdana"/>
          <w:sz w:val="18"/>
          <w:szCs w:val="18"/>
        </w:rPr>
        <w:t>1</w:t>
      </w:r>
      <w:r w:rsidR="00196B68" w:rsidRPr="00A04AAC">
        <w:rPr>
          <w:rFonts w:ascii="Verdana" w:hAnsi="Verdana"/>
          <w:sz w:val="18"/>
          <w:szCs w:val="18"/>
        </w:rPr>
        <w:t xml:space="preserve"> % wartości brutto</w:t>
      </w:r>
      <w:r>
        <w:rPr>
          <w:rFonts w:ascii="Verdana" w:hAnsi="Verdana"/>
          <w:sz w:val="18"/>
          <w:szCs w:val="18"/>
        </w:rPr>
        <w:t xml:space="preserve"> wynagrodzenia wskazanego </w:t>
      </w:r>
      <w:r w:rsidR="009C67AA">
        <w:rPr>
          <w:rFonts w:ascii="Verdana" w:hAnsi="Verdana"/>
          <w:sz w:val="18"/>
          <w:szCs w:val="18"/>
        </w:rPr>
        <w:t>w § 4 ust</w:t>
      </w:r>
      <w:r>
        <w:rPr>
          <w:rFonts w:ascii="Verdana" w:hAnsi="Verdana"/>
          <w:sz w:val="18"/>
          <w:szCs w:val="18"/>
        </w:rPr>
        <w:t xml:space="preserve">. 1 </w:t>
      </w:r>
      <w:r w:rsidR="009C67AA">
        <w:rPr>
          <w:rFonts w:ascii="Verdana" w:hAnsi="Verdana"/>
          <w:sz w:val="18"/>
          <w:szCs w:val="18"/>
        </w:rPr>
        <w:t>za każdy</w:t>
      </w:r>
      <w:r w:rsidR="00196B68" w:rsidRPr="002F3326">
        <w:rPr>
          <w:rFonts w:ascii="Verdana" w:hAnsi="Verdana"/>
          <w:sz w:val="18"/>
          <w:szCs w:val="18"/>
        </w:rPr>
        <w:t xml:space="preserve"> rozpoczęty dzień opóźnienia w usunięciu wad i usterek</w:t>
      </w:r>
      <w:r w:rsidR="00981F4C">
        <w:rPr>
          <w:rFonts w:ascii="Verdana" w:hAnsi="Verdana"/>
          <w:sz w:val="18"/>
          <w:szCs w:val="18"/>
        </w:rPr>
        <w:t>.</w:t>
      </w:r>
    </w:p>
    <w:p w14:paraId="664E451D" w14:textId="48BBE12E" w:rsidR="00196B68" w:rsidRPr="003729F1" w:rsidRDefault="003729F1" w:rsidP="003729F1">
      <w:pPr>
        <w:pStyle w:val="Teksttreci1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120" w:line="240" w:lineRule="auto"/>
        <w:ind w:right="40"/>
        <w:rPr>
          <w:rStyle w:val="Teksttreci"/>
          <w:rFonts w:ascii="Verdana" w:hAnsi="Verdana"/>
          <w:color w:val="000000"/>
          <w:sz w:val="18"/>
          <w:szCs w:val="18"/>
        </w:rPr>
      </w:pPr>
      <w:r>
        <w:rPr>
          <w:rStyle w:val="Teksttreci"/>
          <w:rFonts w:ascii="Verdana" w:hAnsi="Verdana"/>
          <w:color w:val="000000"/>
          <w:sz w:val="18"/>
          <w:szCs w:val="18"/>
        </w:rPr>
        <w:t>Wysokość kar umownych określonych w ustępie 1.2 i 1.3 nie może przekroczyć 30% wartości brutto kwoty określonej w §4 ust. 1</w:t>
      </w:r>
      <w:r w:rsidR="005118D7">
        <w:rPr>
          <w:rStyle w:val="Teksttreci"/>
          <w:rFonts w:ascii="Verdana" w:hAnsi="Verdana"/>
          <w:color w:val="000000"/>
          <w:sz w:val="18"/>
          <w:szCs w:val="18"/>
        </w:rPr>
        <w:t>.</w:t>
      </w:r>
      <w:r>
        <w:rPr>
          <w:rStyle w:val="Teksttreci"/>
          <w:rFonts w:ascii="Verdana" w:hAnsi="Verdana"/>
          <w:color w:val="000000"/>
          <w:sz w:val="18"/>
          <w:szCs w:val="18"/>
        </w:rPr>
        <w:t xml:space="preserve"> </w:t>
      </w:r>
      <w:r w:rsidR="00196B68" w:rsidRPr="003729F1">
        <w:rPr>
          <w:rStyle w:val="Teksttreci"/>
          <w:rFonts w:ascii="Verdana" w:hAnsi="Verdana"/>
          <w:color w:val="000000"/>
          <w:sz w:val="18"/>
          <w:szCs w:val="18"/>
        </w:rPr>
        <w:t xml:space="preserve">Zamawiający zastrzega sobie prawo kumulowania prawa rozwiązania Umowy wraz z karą przysługującą za to rozwiązanie z prawem naliczenia kary </w:t>
      </w:r>
      <w:r w:rsidR="00196B68" w:rsidRPr="003729F1">
        <w:rPr>
          <w:rStyle w:val="Teksttreci"/>
          <w:rFonts w:ascii="Verdana" w:hAnsi="Verdana"/>
          <w:color w:val="000000"/>
          <w:sz w:val="18"/>
          <w:szCs w:val="18"/>
        </w:rPr>
        <w:lastRenderedPageBreak/>
        <w:t>umownej za opóźnienie.</w:t>
      </w:r>
    </w:p>
    <w:p w14:paraId="63BE4924" w14:textId="77777777" w:rsidR="00196B68" w:rsidRPr="002F3326" w:rsidRDefault="00196B68" w:rsidP="008A41F1">
      <w:pPr>
        <w:pStyle w:val="Teksttreci1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120" w:line="240" w:lineRule="auto"/>
        <w:ind w:right="40"/>
        <w:rPr>
          <w:rFonts w:ascii="Verdana" w:hAnsi="Verdana"/>
          <w:color w:val="000000"/>
          <w:sz w:val="18"/>
          <w:szCs w:val="18"/>
          <w:shd w:val="clear" w:color="auto" w:fill="FFFFFF"/>
          <w:lang w:eastAsia="pl-PL"/>
        </w:rPr>
      </w:pPr>
      <w:r w:rsidRPr="002F3326">
        <w:rPr>
          <w:rFonts w:ascii="Verdana" w:hAnsi="Verdana"/>
          <w:sz w:val="18"/>
          <w:szCs w:val="18"/>
        </w:rPr>
        <w:t xml:space="preserve">W przypadku, gdy wartość kar umownych nie pokryje </w:t>
      </w:r>
      <w:r w:rsidR="00197473" w:rsidRPr="002F3326">
        <w:rPr>
          <w:rFonts w:ascii="Verdana" w:hAnsi="Verdana"/>
          <w:sz w:val="18"/>
          <w:szCs w:val="18"/>
        </w:rPr>
        <w:t>poniesionych przez Strony szkód, Strony</w:t>
      </w:r>
      <w:r w:rsidRPr="002F3326">
        <w:rPr>
          <w:rFonts w:ascii="Verdana" w:hAnsi="Verdana"/>
          <w:sz w:val="18"/>
          <w:szCs w:val="18"/>
        </w:rPr>
        <w:t xml:space="preserve"> zastrzegają sobie prawo dochodzenia odszkodowania uzupełniającego na zasadach ogólnych</w:t>
      </w:r>
      <w:r w:rsidR="0004410B">
        <w:rPr>
          <w:rFonts w:ascii="Verdana" w:hAnsi="Verdana"/>
          <w:sz w:val="18"/>
          <w:szCs w:val="18"/>
        </w:rPr>
        <w:t xml:space="preserve"> kodeksu cywilnego</w:t>
      </w:r>
      <w:r w:rsidRPr="002F3326">
        <w:rPr>
          <w:rFonts w:ascii="Verdana" w:hAnsi="Verdana"/>
          <w:sz w:val="18"/>
          <w:szCs w:val="18"/>
        </w:rPr>
        <w:t>.</w:t>
      </w:r>
    </w:p>
    <w:p w14:paraId="1608E197" w14:textId="77777777" w:rsidR="00196B68" w:rsidRDefault="00196B68" w:rsidP="008A41F1">
      <w:pPr>
        <w:pStyle w:val="Teksttreci1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120" w:line="240" w:lineRule="auto"/>
        <w:ind w:right="40"/>
        <w:rPr>
          <w:rStyle w:val="Teksttreci"/>
          <w:rFonts w:ascii="Verdana" w:hAnsi="Verdana"/>
          <w:color w:val="000000"/>
          <w:sz w:val="18"/>
          <w:szCs w:val="18"/>
          <w:lang w:eastAsia="pl-PL"/>
        </w:rPr>
      </w:pPr>
      <w:r w:rsidRPr="002F3326">
        <w:rPr>
          <w:rFonts w:ascii="Verdana" w:hAnsi="Verdana"/>
          <w:sz w:val="18"/>
          <w:szCs w:val="18"/>
        </w:rPr>
        <w:t xml:space="preserve">Strony ustalają płatność kar umownych w terminie 14 dni od daty otrzymania obciążenia z tym zastrzeżeniem, iż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roszczenia z tytułu kar umownych będą pokrywane w pierwszej kolejności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br/>
        <w:t>z wynagrodzenia należnego Wykonawcy, a następnie z zabezpieczenia należytego wykonania Umowy</w:t>
      </w:r>
      <w:r w:rsidR="00197473" w:rsidRPr="002F3326">
        <w:rPr>
          <w:rStyle w:val="Teksttreci"/>
          <w:rFonts w:ascii="Verdana" w:hAnsi="Verdana"/>
          <w:color w:val="000000"/>
          <w:sz w:val="18"/>
          <w:szCs w:val="18"/>
        </w:rPr>
        <w:t>,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 na co Wykonawca wyraża zgodę.</w:t>
      </w:r>
    </w:p>
    <w:p w14:paraId="2AB3013F" w14:textId="08C1517A" w:rsidR="00A17251" w:rsidRPr="00B931F2" w:rsidRDefault="00A17251" w:rsidP="00B931F2">
      <w:pPr>
        <w:pStyle w:val="Teksttreci1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120" w:line="240" w:lineRule="auto"/>
        <w:ind w:right="40"/>
        <w:rPr>
          <w:rFonts w:ascii="Verdana" w:hAnsi="Verdana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BF5400">
        <w:rPr>
          <w:rFonts w:ascii="Verdana" w:hAnsi="Verdana"/>
          <w:color w:val="000000" w:themeColor="text1"/>
          <w:sz w:val="18"/>
          <w:szCs w:val="18"/>
        </w:rPr>
        <w:t xml:space="preserve">Odpowiedzialność  Stron z  tytułu  nienależytego wykonania lub niewykonania umowy wyłączają zdarzenia siły wyższej. Zdarzeniami siły wyższej są zdarzenia zewnętrzne, nagłe,  niezależne od woli Stron, których nie można było przewidzieć i którym nie można było zapobiec, a które mają wpływ  na wykonanie niniejszej umowy w ten sposób, że uniemożliwiają wykonanie umowy </w:t>
      </w:r>
      <w:r w:rsidR="00BF5400">
        <w:rPr>
          <w:rFonts w:ascii="Verdana" w:hAnsi="Verdana"/>
          <w:color w:val="000000" w:themeColor="text1"/>
          <w:sz w:val="18"/>
          <w:szCs w:val="18"/>
        </w:rPr>
        <w:br/>
      </w:r>
      <w:r w:rsidRPr="00BF5400">
        <w:rPr>
          <w:rFonts w:ascii="Verdana" w:hAnsi="Verdana"/>
          <w:color w:val="000000" w:themeColor="text1"/>
          <w:sz w:val="18"/>
          <w:szCs w:val="18"/>
        </w:rPr>
        <w:t xml:space="preserve">w całości lub w części przez pewien okres lub definitywnie, których skutków Strony nie mogły przewidzieć ani zapobiec. </w:t>
      </w:r>
    </w:p>
    <w:p w14:paraId="6DC32CD4" w14:textId="77777777" w:rsidR="00196B68" w:rsidRPr="00F72CAC" w:rsidRDefault="00CE693F" w:rsidP="000D2E2D">
      <w:pPr>
        <w:jc w:val="center"/>
        <w:rPr>
          <w:rFonts w:ascii="Verdana" w:hAnsi="Verdana"/>
          <w:b/>
          <w:sz w:val="18"/>
          <w:szCs w:val="18"/>
        </w:rPr>
      </w:pPr>
      <w:r w:rsidRPr="00F72CAC">
        <w:rPr>
          <w:rFonts w:ascii="Verdana" w:hAnsi="Verdana"/>
          <w:b/>
          <w:sz w:val="18"/>
          <w:szCs w:val="18"/>
        </w:rPr>
        <w:t xml:space="preserve">§ </w:t>
      </w:r>
      <w:r w:rsidR="0030167F" w:rsidRPr="00F72CAC">
        <w:rPr>
          <w:rFonts w:ascii="Verdana" w:hAnsi="Verdana"/>
          <w:b/>
          <w:sz w:val="18"/>
          <w:szCs w:val="18"/>
        </w:rPr>
        <w:t>7</w:t>
      </w:r>
    </w:p>
    <w:p w14:paraId="739BAC16" w14:textId="77777777" w:rsidR="00196B68" w:rsidRPr="002F3326" w:rsidRDefault="00196B68" w:rsidP="008A41F1">
      <w:pPr>
        <w:pStyle w:val="Akapitzlist"/>
        <w:numPr>
          <w:ilvl w:val="0"/>
          <w:numId w:val="10"/>
        </w:numPr>
        <w:jc w:val="both"/>
        <w:rPr>
          <w:rStyle w:val="Teksttreci"/>
          <w:rFonts w:ascii="Verdana" w:hAnsi="Verdana"/>
          <w:sz w:val="18"/>
          <w:szCs w:val="18"/>
        </w:rPr>
      </w:pPr>
      <w:r w:rsidRPr="002F3326">
        <w:rPr>
          <w:rStyle w:val="Teksttreci"/>
          <w:rFonts w:ascii="Verdana" w:hAnsi="Verdana"/>
          <w:color w:val="000000"/>
          <w:sz w:val="18"/>
          <w:szCs w:val="18"/>
        </w:rPr>
        <w:t>Zamawiający może rozwiązać Umowę ze skutkiem natychmiastowym w następujących przypadkach:</w:t>
      </w:r>
    </w:p>
    <w:p w14:paraId="3625B790" w14:textId="4653DD0C" w:rsidR="00196B68" w:rsidRPr="002F3326" w:rsidRDefault="00196B68" w:rsidP="008A41F1">
      <w:pPr>
        <w:pStyle w:val="Akapitzlist"/>
        <w:numPr>
          <w:ilvl w:val="0"/>
          <w:numId w:val="11"/>
        </w:numPr>
        <w:jc w:val="both"/>
        <w:rPr>
          <w:rStyle w:val="Teksttreci"/>
          <w:rFonts w:ascii="Verdana" w:hAnsi="Verdana"/>
          <w:sz w:val="18"/>
          <w:szCs w:val="18"/>
        </w:rPr>
      </w:pPr>
      <w:r w:rsidRPr="002F3326">
        <w:rPr>
          <w:rStyle w:val="Teksttreci"/>
          <w:rFonts w:ascii="Verdana" w:hAnsi="Verdana"/>
          <w:color w:val="000000"/>
          <w:sz w:val="18"/>
          <w:szCs w:val="18"/>
        </w:rPr>
        <w:t>Wykonawca opóźnia się z wykonaniem przedmiotu Umowy powyżej 14 dni</w:t>
      </w:r>
      <w:r w:rsidR="001F1986" w:rsidRPr="002F3326">
        <w:rPr>
          <w:rStyle w:val="Teksttreci"/>
          <w:rFonts w:ascii="Verdana" w:hAnsi="Verdana"/>
          <w:color w:val="000000"/>
          <w:sz w:val="18"/>
          <w:szCs w:val="18"/>
        </w:rPr>
        <w:t>.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  </w:t>
      </w:r>
    </w:p>
    <w:p w14:paraId="5FFFD49F" w14:textId="77777777" w:rsidR="00196B68" w:rsidRPr="002F3326" w:rsidRDefault="00196B68" w:rsidP="008A41F1">
      <w:pPr>
        <w:pStyle w:val="Akapitzlist"/>
        <w:numPr>
          <w:ilvl w:val="0"/>
          <w:numId w:val="11"/>
        </w:numPr>
        <w:jc w:val="both"/>
        <w:rPr>
          <w:rStyle w:val="Teksttreci"/>
          <w:rFonts w:ascii="Verdana" w:hAnsi="Verdana"/>
          <w:sz w:val="18"/>
          <w:szCs w:val="18"/>
        </w:rPr>
      </w:pPr>
      <w:r w:rsidRPr="002F3326">
        <w:rPr>
          <w:rStyle w:val="Teksttreci"/>
          <w:rFonts w:ascii="Verdana" w:hAnsi="Verdana"/>
          <w:color w:val="000000"/>
          <w:sz w:val="18"/>
          <w:szCs w:val="18"/>
        </w:rPr>
        <w:t>Wykonawca w rażący sposób zaniedbuje lub narusza zobowiązania umowne.</w:t>
      </w:r>
    </w:p>
    <w:p w14:paraId="748CB246" w14:textId="77777777" w:rsidR="00196B68" w:rsidRPr="002F3326" w:rsidRDefault="00196B68" w:rsidP="008A41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2F3326">
        <w:rPr>
          <w:rStyle w:val="Teksttreci"/>
          <w:rFonts w:ascii="Verdana" w:hAnsi="Verdana"/>
          <w:color w:val="000000"/>
          <w:sz w:val="18"/>
          <w:szCs w:val="18"/>
        </w:rPr>
        <w:t xml:space="preserve">Zamawiający może rozwiązać niniejszą Umowę na podstawie oświadczenia w przypadku, gdy </w:t>
      </w:r>
      <w:r w:rsidRPr="002F3326">
        <w:rPr>
          <w:rStyle w:val="Teksttreci"/>
          <w:rFonts w:ascii="Verdana" w:hAnsi="Verdana"/>
          <w:color w:val="000000"/>
          <w:sz w:val="18"/>
          <w:szCs w:val="18"/>
        </w:rPr>
        <w:br/>
        <w:t>z przyczyn niezależnych od Zamawiającego wykonanie Umowy nie leży w jego interesie.</w:t>
      </w:r>
    </w:p>
    <w:p w14:paraId="54A01174" w14:textId="77777777" w:rsidR="00196B68" w:rsidRPr="002F3326" w:rsidRDefault="00196B68" w:rsidP="000D2E2D">
      <w:pPr>
        <w:ind w:left="720"/>
        <w:jc w:val="both"/>
        <w:rPr>
          <w:rFonts w:ascii="Verdana" w:hAnsi="Verdana"/>
          <w:sz w:val="18"/>
          <w:szCs w:val="18"/>
        </w:rPr>
      </w:pPr>
    </w:p>
    <w:p w14:paraId="1BCA69E2" w14:textId="77777777" w:rsidR="00196B68" w:rsidRPr="002F3326" w:rsidRDefault="00CE693F" w:rsidP="000D2E2D">
      <w:pPr>
        <w:jc w:val="center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 xml:space="preserve">§ </w:t>
      </w:r>
      <w:r w:rsidR="0030167F" w:rsidRPr="002F3326">
        <w:rPr>
          <w:rFonts w:ascii="Verdana" w:hAnsi="Verdana"/>
          <w:b/>
          <w:sz w:val="18"/>
          <w:szCs w:val="18"/>
        </w:rPr>
        <w:t>8</w:t>
      </w:r>
    </w:p>
    <w:p w14:paraId="3F4CB54E" w14:textId="0CB15F48" w:rsidR="00196B68" w:rsidRPr="002F3326" w:rsidRDefault="00196B68" w:rsidP="008A41F1">
      <w:pPr>
        <w:pStyle w:val="Akapitzlist"/>
        <w:numPr>
          <w:ilvl w:val="0"/>
          <w:numId w:val="5"/>
        </w:numPr>
        <w:tabs>
          <w:tab w:val="left" w:pos="284"/>
        </w:tabs>
        <w:ind w:left="284" w:hanging="142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Wykonawca w dniu podpisania umowy wnosi zabezpieczenie należytego wykonania umowy </w:t>
      </w:r>
      <w:r w:rsidRPr="002F3326">
        <w:rPr>
          <w:rFonts w:ascii="Verdana" w:hAnsi="Verdana"/>
          <w:sz w:val="18"/>
          <w:szCs w:val="18"/>
        </w:rPr>
        <w:br/>
        <w:t xml:space="preserve">w wysokości </w:t>
      </w:r>
      <w:r w:rsidR="00D26DC2" w:rsidRPr="00DC39D8">
        <w:rPr>
          <w:rFonts w:ascii="Verdana" w:hAnsi="Verdana"/>
          <w:sz w:val="18"/>
          <w:szCs w:val="18"/>
        </w:rPr>
        <w:t>2</w:t>
      </w:r>
      <w:r w:rsidRPr="00DC39D8">
        <w:rPr>
          <w:rFonts w:ascii="Verdana" w:hAnsi="Verdana"/>
          <w:sz w:val="18"/>
          <w:szCs w:val="18"/>
        </w:rPr>
        <w:t>%</w:t>
      </w:r>
      <w:r w:rsidRPr="002F3326">
        <w:rPr>
          <w:rFonts w:ascii="Verdana" w:hAnsi="Verdana"/>
          <w:sz w:val="18"/>
          <w:szCs w:val="18"/>
        </w:rPr>
        <w:t xml:space="preserve"> wartości </w:t>
      </w:r>
      <w:r w:rsidRPr="002F3326">
        <w:rPr>
          <w:rFonts w:ascii="Verdana" w:hAnsi="Verdana"/>
          <w:color w:val="000000"/>
          <w:sz w:val="18"/>
          <w:szCs w:val="18"/>
        </w:rPr>
        <w:t xml:space="preserve">brutto umowy </w:t>
      </w:r>
      <w:r w:rsidRPr="002F3326">
        <w:rPr>
          <w:rFonts w:ascii="Verdana" w:hAnsi="Verdana"/>
          <w:sz w:val="18"/>
          <w:szCs w:val="18"/>
        </w:rPr>
        <w:t xml:space="preserve">tj. </w:t>
      </w:r>
      <w:r w:rsidRPr="002F3326">
        <w:rPr>
          <w:rFonts w:ascii="Verdana" w:hAnsi="Verdana"/>
          <w:b/>
          <w:sz w:val="18"/>
          <w:szCs w:val="18"/>
        </w:rPr>
        <w:t>…………………….</w:t>
      </w:r>
      <w:r w:rsidR="00B466A6">
        <w:rPr>
          <w:rFonts w:ascii="Verdana" w:hAnsi="Verdana"/>
          <w:b/>
          <w:sz w:val="18"/>
          <w:szCs w:val="18"/>
        </w:rPr>
        <w:t xml:space="preserve"> </w:t>
      </w:r>
      <w:r w:rsidRPr="002F3326">
        <w:rPr>
          <w:rFonts w:ascii="Verdana" w:hAnsi="Verdana"/>
          <w:sz w:val="18"/>
          <w:szCs w:val="18"/>
        </w:rPr>
        <w:t>zł w formie ……………………………</w:t>
      </w:r>
      <w:r w:rsidR="001F1986" w:rsidRPr="002F3326">
        <w:rPr>
          <w:rFonts w:ascii="Verdana" w:hAnsi="Verdana"/>
          <w:sz w:val="18"/>
          <w:szCs w:val="18"/>
        </w:rPr>
        <w:t>………</w:t>
      </w:r>
    </w:p>
    <w:p w14:paraId="7CD43FA2" w14:textId="4AFC4DC6" w:rsidR="00262591" w:rsidRPr="002F3326" w:rsidRDefault="00262591" w:rsidP="008A41F1">
      <w:pPr>
        <w:pStyle w:val="Akapitzlist"/>
        <w:numPr>
          <w:ilvl w:val="0"/>
          <w:numId w:val="5"/>
        </w:numPr>
        <w:tabs>
          <w:tab w:val="left" w:pos="284"/>
        </w:tabs>
        <w:ind w:left="284" w:hanging="142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Zabezpieczenie należytego wykonania Umowy wniesione w formie gwarancji bankowej lub ubezpieczeniowej będzie nieodwoła</w:t>
      </w:r>
      <w:r w:rsidR="00DC39D8">
        <w:rPr>
          <w:rFonts w:ascii="Verdana" w:hAnsi="Verdana"/>
          <w:sz w:val="18"/>
          <w:szCs w:val="18"/>
        </w:rPr>
        <w:t>l</w:t>
      </w:r>
      <w:r w:rsidRPr="002F3326">
        <w:rPr>
          <w:rFonts w:ascii="Verdana" w:hAnsi="Verdana"/>
          <w:sz w:val="18"/>
          <w:szCs w:val="18"/>
        </w:rPr>
        <w:t>ne, bezwarunkowe oraz płatne na pierwsze żądanie i powinno być wystawione na Zamawiającego. Do gwarancji zastosowanie będzie mieć prawo polskie a</w:t>
      </w:r>
      <w:r w:rsidR="004B64D0" w:rsidRPr="002F3326">
        <w:rPr>
          <w:rFonts w:ascii="Verdana" w:hAnsi="Verdana"/>
          <w:sz w:val="18"/>
          <w:szCs w:val="18"/>
        </w:rPr>
        <w:t> </w:t>
      </w:r>
      <w:r w:rsidRPr="002F3326">
        <w:rPr>
          <w:rFonts w:ascii="Verdana" w:hAnsi="Verdana"/>
          <w:sz w:val="18"/>
          <w:szCs w:val="18"/>
        </w:rPr>
        <w:t>sądem właściwym będzie sąd właściwy dla siedziby Beneficjenta. Treść gwarancji bankowej lub ubezpieczeniowej wymaga uprzedniej akceptacji Zamawiającego pod rygorem uznania braku jego dostarczenia.</w:t>
      </w:r>
    </w:p>
    <w:p w14:paraId="353B190B" w14:textId="20414F72" w:rsidR="00196B68" w:rsidRPr="00B931F2" w:rsidRDefault="00196B68" w:rsidP="00B931F2">
      <w:pPr>
        <w:pStyle w:val="Akapitzlist"/>
        <w:numPr>
          <w:ilvl w:val="0"/>
          <w:numId w:val="5"/>
        </w:numPr>
        <w:ind w:left="284" w:hanging="142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color w:val="000000"/>
          <w:sz w:val="18"/>
          <w:szCs w:val="18"/>
        </w:rPr>
        <w:t>Po wykonaniu całości umowy</w:t>
      </w:r>
      <w:r w:rsidR="002F3326">
        <w:rPr>
          <w:rFonts w:ascii="Verdana" w:hAnsi="Verdana"/>
          <w:color w:val="000000"/>
          <w:sz w:val="18"/>
          <w:szCs w:val="18"/>
        </w:rPr>
        <w:t xml:space="preserve"> (podpisaniu bez uwag końcowego protokołu zdawczo – odbiorczego</w:t>
      </w:r>
      <w:r w:rsidR="000B7895">
        <w:rPr>
          <w:rFonts w:ascii="Verdana" w:hAnsi="Verdana"/>
          <w:color w:val="000000"/>
          <w:sz w:val="18"/>
          <w:szCs w:val="18"/>
        </w:rPr>
        <w:t xml:space="preserve">, stanowiącego </w:t>
      </w:r>
      <w:r w:rsidR="000B7895" w:rsidRPr="00832343">
        <w:rPr>
          <w:rFonts w:ascii="Verdana" w:hAnsi="Verdana"/>
          <w:b/>
          <w:color w:val="000000"/>
          <w:sz w:val="18"/>
          <w:szCs w:val="18"/>
        </w:rPr>
        <w:t xml:space="preserve">Załącznik nr </w:t>
      </w:r>
      <w:r w:rsidR="000B7895" w:rsidRPr="006264BC">
        <w:rPr>
          <w:rFonts w:ascii="Verdana" w:hAnsi="Verdana"/>
          <w:b/>
          <w:color w:val="000000"/>
          <w:sz w:val="18"/>
          <w:szCs w:val="18"/>
        </w:rPr>
        <w:t>3</w:t>
      </w:r>
      <w:r w:rsidR="000B7895" w:rsidRPr="00832343">
        <w:rPr>
          <w:rFonts w:ascii="Verdana" w:hAnsi="Verdana"/>
          <w:color w:val="000000"/>
          <w:sz w:val="18"/>
          <w:szCs w:val="18"/>
        </w:rPr>
        <w:t xml:space="preserve"> do umowy</w:t>
      </w:r>
      <w:r w:rsidR="002F3326">
        <w:rPr>
          <w:rFonts w:ascii="Verdana" w:hAnsi="Verdana"/>
          <w:color w:val="000000"/>
          <w:sz w:val="18"/>
          <w:szCs w:val="18"/>
        </w:rPr>
        <w:t>)</w:t>
      </w:r>
      <w:r w:rsidRPr="002F3326">
        <w:rPr>
          <w:rFonts w:ascii="Verdana" w:hAnsi="Verdana"/>
          <w:color w:val="000000"/>
          <w:sz w:val="18"/>
          <w:szCs w:val="18"/>
        </w:rPr>
        <w:t xml:space="preserve"> zabezpieczenie zostanie zwrócone Wykonawcy według zasad przewidzianych w art. 151 Ustawy prawo zamówień pu</w:t>
      </w:r>
      <w:r w:rsidR="00C5385C">
        <w:rPr>
          <w:rFonts w:ascii="Verdana" w:hAnsi="Verdana"/>
          <w:color w:val="000000"/>
          <w:sz w:val="18"/>
          <w:szCs w:val="18"/>
        </w:rPr>
        <w:t>blicznych</w:t>
      </w:r>
      <w:r w:rsidR="00694889">
        <w:rPr>
          <w:rFonts w:ascii="Verdana" w:hAnsi="Verdana"/>
          <w:color w:val="000000"/>
          <w:sz w:val="18"/>
          <w:szCs w:val="18"/>
        </w:rPr>
        <w:t>,</w:t>
      </w:r>
      <w:r w:rsidR="00C5385C">
        <w:rPr>
          <w:rFonts w:ascii="Verdana" w:hAnsi="Verdana"/>
          <w:color w:val="000000"/>
          <w:sz w:val="18"/>
          <w:szCs w:val="18"/>
        </w:rPr>
        <w:t xml:space="preserve"> </w:t>
      </w:r>
      <w:r w:rsidR="0088138A" w:rsidRPr="002F3326">
        <w:rPr>
          <w:rFonts w:ascii="Verdana" w:hAnsi="Verdana"/>
          <w:color w:val="000000"/>
          <w:sz w:val="18"/>
          <w:szCs w:val="18"/>
        </w:rPr>
        <w:t>z zastrzeżeniem zapisu §6</w:t>
      </w:r>
      <w:r w:rsidRPr="002F3326">
        <w:rPr>
          <w:rFonts w:ascii="Verdana" w:hAnsi="Verdana"/>
          <w:color w:val="000000"/>
          <w:sz w:val="18"/>
          <w:szCs w:val="18"/>
        </w:rPr>
        <w:t xml:space="preserve"> ust. </w:t>
      </w:r>
      <w:r w:rsidR="0004410B">
        <w:rPr>
          <w:rFonts w:ascii="Verdana" w:hAnsi="Verdana"/>
          <w:color w:val="000000"/>
          <w:sz w:val="18"/>
          <w:szCs w:val="18"/>
        </w:rPr>
        <w:t>4</w:t>
      </w:r>
      <w:r w:rsidRPr="002F3326">
        <w:rPr>
          <w:rFonts w:ascii="Verdana" w:hAnsi="Verdana"/>
          <w:color w:val="000000"/>
          <w:sz w:val="18"/>
          <w:szCs w:val="18"/>
        </w:rPr>
        <w:t>.</w:t>
      </w:r>
    </w:p>
    <w:p w14:paraId="373C9C54" w14:textId="77777777" w:rsidR="006B1DB6" w:rsidRPr="00F72CAC" w:rsidRDefault="006B1DB6" w:rsidP="000D2E2D">
      <w:pPr>
        <w:jc w:val="center"/>
        <w:rPr>
          <w:rFonts w:ascii="Verdana" w:hAnsi="Verdana"/>
          <w:b/>
          <w:sz w:val="18"/>
          <w:szCs w:val="18"/>
        </w:rPr>
      </w:pPr>
      <w:r w:rsidRPr="00F72CAC">
        <w:rPr>
          <w:rFonts w:ascii="Verdana" w:hAnsi="Verdana"/>
          <w:b/>
          <w:sz w:val="18"/>
          <w:szCs w:val="18"/>
        </w:rPr>
        <w:t xml:space="preserve">§ </w:t>
      </w:r>
      <w:r w:rsidR="0030167F" w:rsidRPr="00F72CAC">
        <w:rPr>
          <w:rFonts w:ascii="Verdana" w:hAnsi="Verdana"/>
          <w:b/>
          <w:sz w:val="18"/>
          <w:szCs w:val="18"/>
        </w:rPr>
        <w:t>9</w:t>
      </w:r>
    </w:p>
    <w:p w14:paraId="2B461A7C" w14:textId="77777777" w:rsidR="006B1DB6" w:rsidRPr="002F3326" w:rsidRDefault="006B1DB6" w:rsidP="000D2E2D">
      <w:p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 xml:space="preserve">Poza </w:t>
      </w:r>
      <w:r w:rsidR="0084275C" w:rsidRPr="002F3326">
        <w:rPr>
          <w:rFonts w:ascii="Verdana" w:hAnsi="Verdana"/>
          <w:sz w:val="18"/>
          <w:szCs w:val="18"/>
        </w:rPr>
        <w:t xml:space="preserve">przypadkiem, o którym mowa w § </w:t>
      </w:r>
      <w:r w:rsidR="0004410B">
        <w:rPr>
          <w:rFonts w:ascii="Verdana" w:hAnsi="Verdana"/>
          <w:sz w:val="18"/>
          <w:szCs w:val="18"/>
        </w:rPr>
        <w:t>7</w:t>
      </w:r>
      <w:r w:rsidRPr="002F3326">
        <w:rPr>
          <w:rFonts w:ascii="Verdana" w:hAnsi="Verdana"/>
          <w:sz w:val="18"/>
          <w:szCs w:val="18"/>
        </w:rPr>
        <w:t xml:space="preserve">, Zamawiającemu przysługuje prawo </w:t>
      </w:r>
      <w:r w:rsidR="00262591" w:rsidRPr="002F3326">
        <w:rPr>
          <w:rFonts w:ascii="Verdana" w:hAnsi="Verdana"/>
          <w:sz w:val="18"/>
          <w:szCs w:val="18"/>
        </w:rPr>
        <w:t xml:space="preserve">rozwiązania umowy ze skutkiem </w:t>
      </w:r>
      <w:r w:rsidR="009C67AA" w:rsidRPr="002F3326">
        <w:rPr>
          <w:rFonts w:ascii="Verdana" w:hAnsi="Verdana"/>
          <w:sz w:val="18"/>
          <w:szCs w:val="18"/>
        </w:rPr>
        <w:t>natychmiastowym w</w:t>
      </w:r>
      <w:r w:rsidRPr="002F3326">
        <w:rPr>
          <w:rFonts w:ascii="Verdana" w:hAnsi="Verdana"/>
          <w:sz w:val="18"/>
          <w:szCs w:val="18"/>
        </w:rPr>
        <w:t xml:space="preserve"> następujących sytuacjach:</w:t>
      </w:r>
    </w:p>
    <w:p w14:paraId="3B72C3F7" w14:textId="77777777" w:rsidR="006B1DB6" w:rsidRPr="002F3326" w:rsidRDefault="009C67AA" w:rsidP="008A41F1">
      <w:pPr>
        <w:numPr>
          <w:ilvl w:val="0"/>
          <w:numId w:val="3"/>
        </w:numPr>
        <w:tabs>
          <w:tab w:val="num" w:pos="1200"/>
        </w:tabs>
        <w:ind w:left="72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Została</w:t>
      </w:r>
      <w:r w:rsidR="006B1DB6" w:rsidRPr="002F3326">
        <w:rPr>
          <w:rFonts w:ascii="Verdana" w:hAnsi="Verdana"/>
          <w:sz w:val="18"/>
          <w:szCs w:val="18"/>
        </w:rPr>
        <w:t xml:space="preserve"> rozwiązana firma Wykonawcy,</w:t>
      </w:r>
    </w:p>
    <w:p w14:paraId="3CD4A80F" w14:textId="77777777" w:rsidR="006B1DB6" w:rsidRPr="002F3326" w:rsidRDefault="009C67AA" w:rsidP="008A41F1">
      <w:pPr>
        <w:numPr>
          <w:ilvl w:val="0"/>
          <w:numId w:val="3"/>
        </w:numPr>
        <w:tabs>
          <w:tab w:val="num" w:pos="1200"/>
        </w:tabs>
        <w:ind w:left="72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Został</w:t>
      </w:r>
      <w:r w:rsidR="006B1DB6" w:rsidRPr="002F3326">
        <w:rPr>
          <w:rFonts w:ascii="Verdana" w:hAnsi="Verdana"/>
          <w:sz w:val="18"/>
          <w:szCs w:val="18"/>
        </w:rPr>
        <w:t xml:space="preserve"> wydany nakaz zajęcia majątku Wykonawcy, </w:t>
      </w:r>
    </w:p>
    <w:p w14:paraId="45400C4F" w14:textId="77777777" w:rsidR="006B1DB6" w:rsidRPr="002F3326" w:rsidRDefault="006B1DB6" w:rsidP="008A41F1">
      <w:pPr>
        <w:numPr>
          <w:ilvl w:val="0"/>
          <w:numId w:val="3"/>
        </w:numPr>
        <w:tabs>
          <w:tab w:val="num" w:pos="1200"/>
        </w:tabs>
        <w:ind w:left="720"/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Wykonawca nie rozpoczął realizacji przedmiotu umowy bez podania uzasadnionych przyczyn i nie kontynuuje jej pomimo w</w:t>
      </w:r>
      <w:r w:rsidR="001F1986" w:rsidRPr="002F3326">
        <w:rPr>
          <w:rFonts w:ascii="Verdana" w:hAnsi="Verdana"/>
          <w:sz w:val="18"/>
          <w:szCs w:val="18"/>
        </w:rPr>
        <w:t>ezwania Zamawiającego na piśmie.</w:t>
      </w:r>
    </w:p>
    <w:p w14:paraId="452509C4" w14:textId="77777777" w:rsidR="00C02816" w:rsidRPr="002F3326" w:rsidRDefault="00C02816" w:rsidP="000D2E2D">
      <w:pPr>
        <w:tabs>
          <w:tab w:val="num" w:pos="1200"/>
        </w:tabs>
        <w:jc w:val="both"/>
        <w:rPr>
          <w:rFonts w:ascii="Verdana" w:hAnsi="Verdana"/>
          <w:sz w:val="18"/>
          <w:szCs w:val="18"/>
        </w:rPr>
      </w:pPr>
    </w:p>
    <w:p w14:paraId="38F48097" w14:textId="77777777" w:rsidR="006B1DB6" w:rsidRPr="00BF5400" w:rsidRDefault="006B1DB6" w:rsidP="000D2E2D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BF5400">
        <w:rPr>
          <w:rFonts w:ascii="Verdana" w:hAnsi="Verdana"/>
          <w:b/>
          <w:color w:val="000000" w:themeColor="text1"/>
          <w:sz w:val="18"/>
          <w:szCs w:val="18"/>
        </w:rPr>
        <w:t xml:space="preserve">§ </w:t>
      </w:r>
      <w:r w:rsidR="0030167F" w:rsidRPr="00BF5400">
        <w:rPr>
          <w:rFonts w:ascii="Verdana" w:hAnsi="Verdana"/>
          <w:b/>
          <w:color w:val="000000" w:themeColor="text1"/>
          <w:sz w:val="18"/>
          <w:szCs w:val="18"/>
        </w:rPr>
        <w:t>10</w:t>
      </w:r>
    </w:p>
    <w:p w14:paraId="16F5F946" w14:textId="227F6800" w:rsidR="006B1DB6" w:rsidRPr="00BF5400" w:rsidRDefault="00A17251" w:rsidP="008A41F1">
      <w:pPr>
        <w:numPr>
          <w:ilvl w:val="0"/>
          <w:numId w:val="4"/>
        </w:numPr>
        <w:suppressAutoHyphens/>
        <w:ind w:left="284" w:hanging="142"/>
        <w:rPr>
          <w:rFonts w:ascii="Verdana" w:hAnsi="Verdana"/>
          <w:color w:val="000000" w:themeColor="text1"/>
          <w:sz w:val="18"/>
          <w:szCs w:val="18"/>
        </w:rPr>
      </w:pPr>
      <w:r w:rsidRPr="00BF5400">
        <w:rPr>
          <w:rFonts w:ascii="Verdana" w:hAnsi="Verdana"/>
          <w:color w:val="000000" w:themeColor="text1"/>
          <w:sz w:val="18"/>
          <w:szCs w:val="18"/>
        </w:rPr>
        <w:t xml:space="preserve">Stosownie do treści art. 144 ust.1 Prawa zamówień publicznych </w:t>
      </w:r>
      <w:r w:rsidR="0084275C" w:rsidRPr="00BF5400">
        <w:rPr>
          <w:rFonts w:ascii="Verdana" w:hAnsi="Verdana"/>
          <w:color w:val="000000" w:themeColor="text1"/>
          <w:sz w:val="18"/>
          <w:szCs w:val="18"/>
        </w:rPr>
        <w:t>Zamawiający przewiduje</w:t>
      </w:r>
      <w:r w:rsidR="00AD696C" w:rsidRPr="00BF5400">
        <w:rPr>
          <w:rFonts w:ascii="Verdana" w:hAnsi="Verdana"/>
          <w:color w:val="000000" w:themeColor="text1"/>
          <w:sz w:val="18"/>
          <w:szCs w:val="18"/>
        </w:rPr>
        <w:t xml:space="preserve"> możliwość wprowadzenia zmian w</w:t>
      </w:r>
      <w:r w:rsidR="0084275C" w:rsidRPr="00BF5400">
        <w:rPr>
          <w:rFonts w:ascii="Verdana" w:hAnsi="Verdana"/>
          <w:color w:val="000000" w:themeColor="text1"/>
          <w:sz w:val="18"/>
          <w:szCs w:val="18"/>
        </w:rPr>
        <w:t xml:space="preserve"> zawa</w:t>
      </w:r>
      <w:r w:rsidR="00AD696C" w:rsidRPr="00BF5400">
        <w:rPr>
          <w:rFonts w:ascii="Verdana" w:hAnsi="Verdana"/>
          <w:color w:val="000000" w:themeColor="text1"/>
          <w:sz w:val="18"/>
          <w:szCs w:val="18"/>
        </w:rPr>
        <w:t>rtej umowie</w:t>
      </w:r>
      <w:r w:rsidR="0084275C" w:rsidRPr="00BF5400">
        <w:rPr>
          <w:rFonts w:ascii="Verdana" w:hAnsi="Verdana"/>
          <w:color w:val="000000" w:themeColor="text1"/>
          <w:sz w:val="18"/>
          <w:szCs w:val="18"/>
        </w:rPr>
        <w:t xml:space="preserve"> w zakresie:</w:t>
      </w:r>
      <w:r w:rsidR="006B1DB6" w:rsidRPr="00BF5400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7568B2CA" w14:textId="4A045C2D" w:rsidR="0084275C" w:rsidRPr="00BF5400" w:rsidRDefault="009C67AA" w:rsidP="008A41F1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5400">
        <w:rPr>
          <w:rFonts w:ascii="Verdana" w:hAnsi="Verdana"/>
          <w:color w:val="000000" w:themeColor="text1"/>
          <w:sz w:val="18"/>
          <w:szCs w:val="18"/>
        </w:rPr>
        <w:t>Terminu</w:t>
      </w:r>
      <w:r w:rsidR="0084275C" w:rsidRPr="00BF5400">
        <w:rPr>
          <w:rFonts w:ascii="Verdana" w:hAnsi="Verdana"/>
          <w:color w:val="000000" w:themeColor="text1"/>
          <w:sz w:val="18"/>
          <w:szCs w:val="18"/>
        </w:rPr>
        <w:t xml:space="preserve"> realizacji przedmiotowego zamówienia w sytuacji, gdyby Zamawiający n</w:t>
      </w:r>
      <w:r w:rsidR="00973C34" w:rsidRPr="00BF5400">
        <w:rPr>
          <w:rFonts w:ascii="Verdana" w:hAnsi="Verdana"/>
          <w:color w:val="000000" w:themeColor="text1"/>
          <w:sz w:val="18"/>
          <w:szCs w:val="18"/>
        </w:rPr>
        <w:t xml:space="preserve">ie złożył Wykonawcy </w:t>
      </w:r>
      <w:r w:rsidR="00973C34" w:rsidRPr="00314E40">
        <w:rPr>
          <w:rFonts w:ascii="Verdana" w:hAnsi="Verdana"/>
          <w:color w:val="000000" w:themeColor="text1"/>
          <w:sz w:val="18"/>
          <w:szCs w:val="18"/>
        </w:rPr>
        <w:t xml:space="preserve">do dn. </w:t>
      </w:r>
      <w:r w:rsidR="00C5385C" w:rsidRPr="00314E40">
        <w:rPr>
          <w:rFonts w:ascii="Verdana" w:hAnsi="Verdana"/>
          <w:color w:val="000000" w:themeColor="text1"/>
          <w:sz w:val="18"/>
          <w:szCs w:val="18"/>
        </w:rPr>
        <w:t>3</w:t>
      </w:r>
      <w:r w:rsidR="00B63929" w:rsidRPr="00314E40">
        <w:rPr>
          <w:rFonts w:ascii="Verdana" w:hAnsi="Verdana"/>
          <w:color w:val="000000" w:themeColor="text1"/>
          <w:sz w:val="18"/>
          <w:szCs w:val="18"/>
        </w:rPr>
        <w:t>1</w:t>
      </w:r>
      <w:r w:rsidR="00C5385C" w:rsidRPr="00314E40">
        <w:rPr>
          <w:rFonts w:ascii="Verdana" w:hAnsi="Verdana"/>
          <w:color w:val="000000" w:themeColor="text1"/>
          <w:sz w:val="18"/>
          <w:szCs w:val="18"/>
        </w:rPr>
        <w:t>.</w:t>
      </w:r>
      <w:r w:rsidR="00B63929" w:rsidRPr="00314E40">
        <w:rPr>
          <w:rFonts w:ascii="Verdana" w:hAnsi="Verdana"/>
          <w:color w:val="000000" w:themeColor="text1"/>
          <w:sz w:val="18"/>
          <w:szCs w:val="18"/>
        </w:rPr>
        <w:t>12</w:t>
      </w:r>
      <w:r w:rsidR="00C5385C" w:rsidRPr="00314E40">
        <w:rPr>
          <w:rFonts w:ascii="Verdana" w:hAnsi="Verdana"/>
          <w:color w:val="000000" w:themeColor="text1"/>
          <w:sz w:val="18"/>
          <w:szCs w:val="18"/>
        </w:rPr>
        <w:t>.202</w:t>
      </w:r>
      <w:r w:rsidR="00B63929" w:rsidRPr="00314E40">
        <w:rPr>
          <w:rFonts w:ascii="Verdana" w:hAnsi="Verdana"/>
          <w:color w:val="000000" w:themeColor="text1"/>
          <w:sz w:val="18"/>
          <w:szCs w:val="18"/>
        </w:rPr>
        <w:t>1</w:t>
      </w:r>
      <w:r w:rsidR="005118D7" w:rsidRPr="00314E40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4275C" w:rsidRPr="00314E40">
        <w:rPr>
          <w:rFonts w:ascii="Verdana" w:hAnsi="Verdana"/>
          <w:color w:val="000000" w:themeColor="text1"/>
          <w:sz w:val="18"/>
          <w:szCs w:val="18"/>
        </w:rPr>
        <w:t>r.</w:t>
      </w:r>
      <w:r w:rsidR="0084275C" w:rsidRPr="00BF5400">
        <w:rPr>
          <w:rFonts w:ascii="Verdana" w:hAnsi="Verdana"/>
          <w:color w:val="000000" w:themeColor="text1"/>
          <w:sz w:val="18"/>
          <w:szCs w:val="18"/>
        </w:rPr>
        <w:t xml:space="preserve"> zapotrzebowania (zgodnie z zapisami § 3 ust. 2 umowy</w:t>
      </w:r>
      <w:r w:rsidR="00354921" w:rsidRPr="00BF5400">
        <w:rPr>
          <w:rFonts w:ascii="Verdana" w:hAnsi="Verdana"/>
          <w:color w:val="000000" w:themeColor="text1"/>
          <w:sz w:val="18"/>
          <w:szCs w:val="18"/>
        </w:rPr>
        <w:t xml:space="preserve"> z</w:t>
      </w:r>
      <w:r w:rsidRPr="00BF5400">
        <w:rPr>
          <w:rFonts w:ascii="Verdana" w:hAnsi="Verdana"/>
          <w:color w:val="000000" w:themeColor="text1"/>
          <w:sz w:val="18"/>
          <w:szCs w:val="18"/>
        </w:rPr>
        <w:t> </w:t>
      </w:r>
      <w:r w:rsidR="00354921" w:rsidRPr="00BF5400">
        <w:rPr>
          <w:rFonts w:ascii="Verdana" w:hAnsi="Verdana"/>
          <w:color w:val="000000" w:themeColor="text1"/>
          <w:sz w:val="18"/>
          <w:szCs w:val="18"/>
        </w:rPr>
        <w:t>zastrzeżeniem zapisu § 2 ust. 3</w:t>
      </w:r>
      <w:r w:rsidR="0084275C" w:rsidRPr="00BF5400">
        <w:rPr>
          <w:rFonts w:ascii="Verdana" w:hAnsi="Verdana"/>
          <w:color w:val="000000" w:themeColor="text1"/>
          <w:sz w:val="18"/>
          <w:szCs w:val="18"/>
        </w:rPr>
        <w:t xml:space="preserve">) na ilość pojemników wyspecyfikowaną w § 2 ust. 1 niniejszej umowy. </w:t>
      </w:r>
      <w:r w:rsidR="00E51B4B" w:rsidRPr="00BF5400">
        <w:rPr>
          <w:rFonts w:ascii="Verdana" w:hAnsi="Verdana"/>
          <w:color w:val="000000" w:themeColor="text1"/>
          <w:sz w:val="18"/>
          <w:szCs w:val="18"/>
        </w:rPr>
        <w:t xml:space="preserve">W takiej sytuacji termin realizacji ulegnie zmianie, aż do wyczerpania ilości pojemników wskazanej w niniejszej Umowie, jednak nie później niż do upływu </w:t>
      </w:r>
      <w:r w:rsidR="00BF2735" w:rsidRPr="00BF5400">
        <w:rPr>
          <w:rFonts w:ascii="Verdana" w:hAnsi="Verdana"/>
          <w:color w:val="000000" w:themeColor="text1"/>
          <w:sz w:val="18"/>
          <w:szCs w:val="18"/>
        </w:rPr>
        <w:t xml:space="preserve">dwóch </w:t>
      </w:r>
      <w:r w:rsidR="00AD696C" w:rsidRPr="00BF5400">
        <w:rPr>
          <w:rFonts w:ascii="Verdana" w:hAnsi="Verdana"/>
          <w:color w:val="000000" w:themeColor="text1"/>
          <w:sz w:val="18"/>
          <w:szCs w:val="18"/>
        </w:rPr>
        <w:t>lat od daty zawarci</w:t>
      </w:r>
      <w:r w:rsidR="00E51B4B" w:rsidRPr="00BF5400">
        <w:rPr>
          <w:rFonts w:ascii="Verdana" w:hAnsi="Verdana"/>
          <w:color w:val="000000" w:themeColor="text1"/>
          <w:sz w:val="18"/>
          <w:szCs w:val="18"/>
        </w:rPr>
        <w:t>a umowy.</w:t>
      </w:r>
    </w:p>
    <w:p w14:paraId="226B5B74" w14:textId="50754E9C" w:rsidR="00C62D4E" w:rsidRPr="00314E40" w:rsidRDefault="00C62D4E" w:rsidP="00314E40">
      <w:pPr>
        <w:pStyle w:val="Akapitzlist"/>
        <w:numPr>
          <w:ilvl w:val="1"/>
          <w:numId w:val="21"/>
        </w:numPr>
        <w:tabs>
          <w:tab w:val="clear" w:pos="1440"/>
        </w:tabs>
        <w:suppressAutoHyphens/>
        <w:ind w:left="709" w:hanging="425"/>
        <w:jc w:val="both"/>
        <w:rPr>
          <w:rFonts w:ascii="Verdana" w:hAnsi="Verdana"/>
          <w:sz w:val="18"/>
          <w:szCs w:val="18"/>
        </w:rPr>
      </w:pPr>
      <w:r w:rsidRPr="00084507">
        <w:rPr>
          <w:rFonts w:ascii="Verdana" w:hAnsi="Verdana"/>
          <w:sz w:val="18"/>
          <w:szCs w:val="18"/>
        </w:rPr>
        <w:t xml:space="preserve">Ilości oraz rodzaju (pojemności i kolorystyki) pojemników określonych w </w:t>
      </w:r>
      <w:r w:rsidRPr="003423FB">
        <w:rPr>
          <w:rFonts w:ascii="Verdana" w:hAnsi="Verdana"/>
          <w:color w:val="000000" w:themeColor="text1"/>
          <w:sz w:val="18"/>
          <w:szCs w:val="18"/>
        </w:rPr>
        <w:t>§ 2 ust. 1</w:t>
      </w:r>
      <w:r w:rsidRPr="00084507">
        <w:rPr>
          <w:rFonts w:ascii="Verdana" w:hAnsi="Verdana"/>
          <w:sz w:val="18"/>
          <w:szCs w:val="18"/>
        </w:rPr>
        <w:t xml:space="preserve"> maksymalni</w:t>
      </w:r>
      <w:r>
        <w:rPr>
          <w:rFonts w:ascii="Verdana" w:hAnsi="Verdana"/>
          <w:sz w:val="18"/>
          <w:szCs w:val="18"/>
        </w:rPr>
        <w:t>e</w:t>
      </w:r>
      <w:r w:rsidRPr="00084507">
        <w:rPr>
          <w:rFonts w:ascii="Verdana" w:hAnsi="Verdana"/>
          <w:sz w:val="18"/>
          <w:szCs w:val="18"/>
        </w:rPr>
        <w:t xml:space="preserve"> do wartości przedmiotu umowy brutto,</w:t>
      </w:r>
      <w:r w:rsidRPr="00C62D4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3423FB">
        <w:rPr>
          <w:rFonts w:ascii="Verdana" w:hAnsi="Verdana"/>
          <w:color w:val="000000" w:themeColor="text1"/>
          <w:sz w:val="18"/>
          <w:szCs w:val="18"/>
        </w:rPr>
        <w:t xml:space="preserve">o której mowa w § 4 ust. 1, </w:t>
      </w:r>
      <w:r w:rsidRPr="00084507">
        <w:rPr>
          <w:rFonts w:ascii="Verdana" w:hAnsi="Verdana"/>
          <w:sz w:val="18"/>
          <w:szCs w:val="18"/>
        </w:rPr>
        <w:t xml:space="preserve"> stosownie do bieżących potrzeb Zamawiającego.</w:t>
      </w:r>
      <w:r>
        <w:rPr>
          <w:rFonts w:ascii="Verdana" w:hAnsi="Verdana"/>
          <w:sz w:val="18"/>
          <w:szCs w:val="18"/>
        </w:rPr>
        <w:t xml:space="preserve"> Jeżeli zmiana dotyczy wyłącznie koloru pojemnika w zakresie tej samej pojemności, a ceny zamienianych pojemników są identyczne, wówczas </w:t>
      </w:r>
      <w:r w:rsidRPr="00314E40">
        <w:rPr>
          <w:rFonts w:ascii="Verdana" w:hAnsi="Verdana"/>
          <w:sz w:val="18"/>
          <w:szCs w:val="18"/>
        </w:rPr>
        <w:t>nie wymaga się zawierania aneksu do umowy.</w:t>
      </w:r>
    </w:p>
    <w:p w14:paraId="43B4C766" w14:textId="77777777" w:rsidR="009D0EE9" w:rsidRDefault="009C67AA" w:rsidP="009D0EE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5400">
        <w:rPr>
          <w:rFonts w:ascii="Verdana" w:hAnsi="Verdana"/>
          <w:color w:val="000000" w:themeColor="text1"/>
          <w:sz w:val="18"/>
          <w:szCs w:val="18"/>
        </w:rPr>
        <w:t>Ceny</w:t>
      </w:r>
      <w:r w:rsidR="00AD696C" w:rsidRPr="00BF5400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B1DB6" w:rsidRPr="00BF5400">
        <w:rPr>
          <w:rFonts w:ascii="Verdana" w:hAnsi="Verdana"/>
          <w:color w:val="000000" w:themeColor="text1"/>
          <w:sz w:val="18"/>
          <w:szCs w:val="18"/>
        </w:rPr>
        <w:t xml:space="preserve"> – </w:t>
      </w:r>
      <w:r w:rsidR="00B1235F" w:rsidRPr="00BF5400">
        <w:rPr>
          <w:rFonts w:ascii="Verdana" w:hAnsi="Verdana"/>
          <w:color w:val="000000" w:themeColor="text1"/>
          <w:sz w:val="18"/>
          <w:szCs w:val="18"/>
        </w:rPr>
        <w:t xml:space="preserve">w </w:t>
      </w:r>
      <w:r w:rsidR="006B1DB6" w:rsidRPr="00BF5400">
        <w:rPr>
          <w:rFonts w:ascii="Verdana" w:hAnsi="Verdana"/>
          <w:color w:val="000000" w:themeColor="text1"/>
          <w:sz w:val="18"/>
          <w:szCs w:val="18"/>
        </w:rPr>
        <w:t>przypadku zmiany podatku VAT ustalonego przez władzę ustawodawczą.</w:t>
      </w:r>
    </w:p>
    <w:p w14:paraId="2CF96AB2" w14:textId="3E3C7364" w:rsidR="00536006" w:rsidRPr="00B931F2" w:rsidRDefault="006B1DB6" w:rsidP="00B931F2">
      <w:pPr>
        <w:pStyle w:val="Akapitzlist"/>
        <w:numPr>
          <w:ilvl w:val="0"/>
          <w:numId w:val="4"/>
        </w:numPr>
        <w:suppressAutoHyphens/>
        <w:ind w:hanging="21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5400">
        <w:rPr>
          <w:rFonts w:ascii="Verdana" w:hAnsi="Verdana"/>
          <w:color w:val="000000" w:themeColor="text1"/>
          <w:sz w:val="18"/>
          <w:szCs w:val="18"/>
        </w:rPr>
        <w:t>Wszelkie zmiany niniejszej umowy wymagają formy pisemnej w postaci</w:t>
      </w:r>
      <w:r w:rsidR="00AD696C" w:rsidRPr="00BF5400">
        <w:rPr>
          <w:rFonts w:ascii="Verdana" w:hAnsi="Verdana"/>
          <w:color w:val="000000" w:themeColor="text1"/>
          <w:sz w:val="18"/>
          <w:szCs w:val="18"/>
        </w:rPr>
        <w:t xml:space="preserve"> aneksu pod rygorem nieważności z zastrzeżeniem postanowień § 2 ust. 3 umowy.</w:t>
      </w:r>
    </w:p>
    <w:p w14:paraId="1422F066" w14:textId="77777777" w:rsidR="00536006" w:rsidRPr="00536006" w:rsidRDefault="00536006" w:rsidP="00536006">
      <w:pPr>
        <w:rPr>
          <w:rFonts w:ascii="Verdana" w:hAnsi="Verdana"/>
          <w:b/>
          <w:bCs/>
          <w:sz w:val="18"/>
          <w:szCs w:val="18"/>
        </w:rPr>
      </w:pPr>
    </w:p>
    <w:p w14:paraId="5721A05A" w14:textId="2EA73A23" w:rsidR="006B1DB6" w:rsidRPr="002F3326" w:rsidRDefault="006B1DB6" w:rsidP="000D2E2D">
      <w:pPr>
        <w:jc w:val="center"/>
        <w:rPr>
          <w:rFonts w:ascii="Verdana" w:hAnsi="Verdana"/>
          <w:b/>
          <w:bCs/>
          <w:sz w:val="18"/>
          <w:szCs w:val="18"/>
        </w:rPr>
      </w:pPr>
      <w:r w:rsidRPr="002F3326">
        <w:rPr>
          <w:rFonts w:ascii="Verdana" w:hAnsi="Verdana"/>
          <w:b/>
          <w:bCs/>
          <w:sz w:val="18"/>
          <w:szCs w:val="18"/>
        </w:rPr>
        <w:lastRenderedPageBreak/>
        <w:t xml:space="preserve">§ </w:t>
      </w:r>
      <w:r w:rsidR="0030167F" w:rsidRPr="002F3326">
        <w:rPr>
          <w:rFonts w:ascii="Verdana" w:hAnsi="Verdana"/>
          <w:b/>
          <w:bCs/>
          <w:sz w:val="18"/>
          <w:szCs w:val="18"/>
        </w:rPr>
        <w:t>1</w:t>
      </w:r>
      <w:r w:rsidR="009D0EE9">
        <w:rPr>
          <w:rFonts w:ascii="Verdana" w:hAnsi="Verdana"/>
          <w:b/>
          <w:bCs/>
          <w:sz w:val="18"/>
          <w:szCs w:val="18"/>
        </w:rPr>
        <w:t>2</w:t>
      </w:r>
    </w:p>
    <w:p w14:paraId="40118119" w14:textId="5B0E04E8" w:rsidR="000670A5" w:rsidRDefault="000670A5" w:rsidP="00443250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</w:p>
    <w:p w14:paraId="7A928534" w14:textId="037943FB" w:rsidR="000670A5" w:rsidRDefault="009A29E2" w:rsidP="008A41F1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Wykonawca zobowiązany jest do </w:t>
      </w:r>
      <w:r w:rsidR="00842DBD">
        <w:rPr>
          <w:rFonts w:ascii="Verdana" w:hAnsi="Verdana" w:cs="Tahoma"/>
          <w:sz w:val="18"/>
          <w:szCs w:val="18"/>
        </w:rPr>
        <w:t xml:space="preserve">posiadania przez cały okres obowiązywania umowy </w:t>
      </w:r>
      <w:r w:rsidR="00430635">
        <w:rPr>
          <w:rFonts w:ascii="Verdana" w:hAnsi="Verdana" w:cs="Tahoma"/>
          <w:sz w:val="18"/>
          <w:szCs w:val="18"/>
        </w:rPr>
        <w:t>aktualnych dokumentów potwierdzających zgodność z wymaganymi przez Zamawiającego normami oraz przedstawienia ich Zamawiającemu</w:t>
      </w:r>
      <w:r w:rsidR="00443250">
        <w:rPr>
          <w:rFonts w:ascii="Verdana" w:hAnsi="Verdana" w:cs="Tahoma"/>
          <w:sz w:val="18"/>
          <w:szCs w:val="18"/>
        </w:rPr>
        <w:t xml:space="preserve"> </w:t>
      </w:r>
      <w:r w:rsidR="00430635">
        <w:rPr>
          <w:rFonts w:ascii="Verdana" w:hAnsi="Verdana" w:cs="Tahoma"/>
          <w:sz w:val="18"/>
          <w:szCs w:val="18"/>
        </w:rPr>
        <w:t xml:space="preserve">w terminie 7 dni od daty upływu terminu aktualności uprzednio przedstawionych dokumentów. </w:t>
      </w:r>
      <w:r>
        <w:rPr>
          <w:rFonts w:ascii="Verdana" w:hAnsi="Verdana" w:cs="Tahoma"/>
          <w:sz w:val="18"/>
          <w:szCs w:val="18"/>
        </w:rPr>
        <w:t xml:space="preserve">W przypadku </w:t>
      </w:r>
      <w:r w:rsidR="00430635">
        <w:rPr>
          <w:rFonts w:ascii="Verdana" w:hAnsi="Verdana" w:cs="Tahoma"/>
          <w:sz w:val="18"/>
          <w:szCs w:val="18"/>
        </w:rPr>
        <w:t xml:space="preserve">dokumentów potwierdzających spełnianie normy jakości </w:t>
      </w:r>
      <w:r>
        <w:rPr>
          <w:rFonts w:ascii="Verdana" w:hAnsi="Verdana" w:cs="Tahoma"/>
          <w:sz w:val="18"/>
          <w:szCs w:val="18"/>
        </w:rPr>
        <w:t>wydawanych na okres dłuższy niż 12 miesięcy, Zamawiający wymaga, aby Wykonawca dostarczył Zamawiającemu</w:t>
      </w:r>
      <w:r w:rsidR="00732EFD">
        <w:rPr>
          <w:rFonts w:ascii="Verdana" w:hAnsi="Verdana" w:cs="Tahoma"/>
          <w:sz w:val="18"/>
          <w:szCs w:val="18"/>
        </w:rPr>
        <w:t xml:space="preserve"> dokument</w:t>
      </w:r>
      <w:r>
        <w:rPr>
          <w:rFonts w:ascii="Verdana" w:hAnsi="Verdana" w:cs="Tahoma"/>
          <w:sz w:val="18"/>
          <w:szCs w:val="18"/>
        </w:rPr>
        <w:t xml:space="preserve"> </w:t>
      </w:r>
      <w:r w:rsidR="00732EFD">
        <w:rPr>
          <w:rFonts w:ascii="Verdana" w:hAnsi="Verdana" w:cs="Tahoma"/>
          <w:sz w:val="18"/>
          <w:szCs w:val="18"/>
        </w:rPr>
        <w:t>z</w:t>
      </w:r>
      <w:r w:rsidR="00430635">
        <w:rPr>
          <w:rFonts w:ascii="Verdana" w:hAnsi="Verdana" w:cs="Tahoma"/>
          <w:sz w:val="18"/>
          <w:szCs w:val="18"/>
        </w:rPr>
        <w:t> </w:t>
      </w:r>
      <w:r w:rsidR="00732EFD">
        <w:rPr>
          <w:rFonts w:ascii="Verdana" w:hAnsi="Verdana" w:cs="Tahoma"/>
          <w:sz w:val="18"/>
          <w:szCs w:val="18"/>
        </w:rPr>
        <w:t xml:space="preserve">przeprowadzenia przez certyfikowaną jednostkę </w:t>
      </w:r>
      <w:r>
        <w:rPr>
          <w:rFonts w:ascii="Verdana" w:hAnsi="Verdana" w:cs="Tahoma"/>
          <w:sz w:val="18"/>
          <w:szCs w:val="18"/>
        </w:rPr>
        <w:t>kontroli</w:t>
      </w:r>
      <w:r w:rsidR="00732EFD">
        <w:rPr>
          <w:rFonts w:ascii="Verdana" w:hAnsi="Verdana" w:cs="Tahoma"/>
          <w:sz w:val="18"/>
          <w:szCs w:val="18"/>
        </w:rPr>
        <w:t xml:space="preserve"> potwierdzającej spełnianie wymagań </w:t>
      </w:r>
      <w:r w:rsidR="00430635">
        <w:rPr>
          <w:rFonts w:ascii="Verdana" w:hAnsi="Verdana" w:cs="Tahoma"/>
          <w:sz w:val="18"/>
          <w:szCs w:val="18"/>
        </w:rPr>
        <w:t xml:space="preserve">tej </w:t>
      </w:r>
      <w:r w:rsidR="00732EFD">
        <w:rPr>
          <w:rFonts w:ascii="Verdana" w:hAnsi="Verdana" w:cs="Tahoma"/>
          <w:sz w:val="18"/>
          <w:szCs w:val="18"/>
        </w:rPr>
        <w:t xml:space="preserve">normy. Z dokumentu musi wynikać, że jest on wydany na okres nie dłuższy </w:t>
      </w:r>
      <w:r>
        <w:rPr>
          <w:rFonts w:ascii="Verdana" w:hAnsi="Verdana" w:cs="Tahoma"/>
          <w:sz w:val="18"/>
          <w:szCs w:val="18"/>
        </w:rPr>
        <w:t>12 miesięcy.</w:t>
      </w:r>
    </w:p>
    <w:p w14:paraId="620D1606" w14:textId="3D1C4A6C" w:rsidR="005D0319" w:rsidRPr="00C57345" w:rsidRDefault="005D0319" w:rsidP="008A41F1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sz w:val="18"/>
          <w:szCs w:val="18"/>
        </w:rPr>
      </w:pPr>
      <w:r w:rsidRPr="00C57345">
        <w:rPr>
          <w:rFonts w:ascii="Verdana" w:hAnsi="Verdana" w:cs="Tahoma"/>
          <w:sz w:val="18"/>
          <w:szCs w:val="18"/>
        </w:rPr>
        <w:t xml:space="preserve">Uchybienie przez Wykonawcę powyższemu obowiązkowi uprawnia </w:t>
      </w:r>
      <w:r w:rsidR="009C67AA" w:rsidRPr="00C57345">
        <w:rPr>
          <w:rFonts w:ascii="Verdana" w:hAnsi="Verdana" w:cs="Tahoma"/>
          <w:sz w:val="18"/>
          <w:szCs w:val="18"/>
        </w:rPr>
        <w:t>Zamawiającego do</w:t>
      </w:r>
      <w:r w:rsidRPr="00C57345">
        <w:rPr>
          <w:rFonts w:ascii="Verdana" w:hAnsi="Verdana" w:cs="Tahoma"/>
          <w:sz w:val="18"/>
          <w:szCs w:val="18"/>
        </w:rPr>
        <w:t xml:space="preserve"> </w:t>
      </w:r>
      <w:r w:rsidR="009C67AA" w:rsidRPr="00C57345">
        <w:rPr>
          <w:rFonts w:ascii="Verdana" w:hAnsi="Verdana" w:cs="Tahoma"/>
          <w:sz w:val="18"/>
          <w:szCs w:val="18"/>
        </w:rPr>
        <w:t>nałożenia kary</w:t>
      </w:r>
      <w:r w:rsidRPr="00C57345">
        <w:rPr>
          <w:rFonts w:ascii="Verdana" w:hAnsi="Verdana" w:cs="Tahoma"/>
          <w:sz w:val="18"/>
          <w:szCs w:val="18"/>
        </w:rPr>
        <w:t xml:space="preserve"> umownej w wysokości </w:t>
      </w:r>
      <w:r w:rsidR="00A907B8" w:rsidRPr="00C57345">
        <w:rPr>
          <w:rFonts w:ascii="Verdana" w:hAnsi="Verdana"/>
          <w:sz w:val="18"/>
          <w:szCs w:val="18"/>
        </w:rPr>
        <w:t>0,0</w:t>
      </w:r>
      <w:r w:rsidR="001976E5">
        <w:rPr>
          <w:rFonts w:ascii="Verdana" w:hAnsi="Verdana"/>
          <w:sz w:val="18"/>
          <w:szCs w:val="18"/>
        </w:rPr>
        <w:t>1</w:t>
      </w:r>
      <w:r w:rsidR="00A907B8" w:rsidRPr="00C57345">
        <w:rPr>
          <w:rFonts w:ascii="Verdana" w:hAnsi="Verdana"/>
          <w:sz w:val="18"/>
          <w:szCs w:val="18"/>
        </w:rPr>
        <w:t xml:space="preserve"> % wartości brutto wynagrodzenia wskazanego </w:t>
      </w:r>
      <w:r w:rsidR="009C67AA" w:rsidRPr="00C57345">
        <w:rPr>
          <w:rFonts w:ascii="Verdana" w:hAnsi="Verdana"/>
          <w:sz w:val="18"/>
          <w:szCs w:val="18"/>
        </w:rPr>
        <w:t>w § 4 ust</w:t>
      </w:r>
      <w:r w:rsidR="00A907B8" w:rsidRPr="00C57345">
        <w:rPr>
          <w:rFonts w:ascii="Verdana" w:hAnsi="Verdana"/>
          <w:sz w:val="18"/>
          <w:szCs w:val="18"/>
        </w:rPr>
        <w:t xml:space="preserve">. 1 </w:t>
      </w:r>
      <w:r w:rsidR="009C67AA" w:rsidRPr="00C57345">
        <w:rPr>
          <w:rFonts w:ascii="Verdana" w:hAnsi="Verdana"/>
          <w:sz w:val="18"/>
          <w:szCs w:val="18"/>
        </w:rPr>
        <w:t>za każdy</w:t>
      </w:r>
      <w:r w:rsidR="00A907B8" w:rsidRPr="00C57345">
        <w:rPr>
          <w:rFonts w:ascii="Verdana" w:hAnsi="Verdana"/>
          <w:sz w:val="18"/>
          <w:szCs w:val="18"/>
        </w:rPr>
        <w:t xml:space="preserve"> rozpoczęty dzień opóźnienia </w:t>
      </w:r>
      <w:r w:rsidR="00A907B8" w:rsidRPr="00C57345">
        <w:rPr>
          <w:rFonts w:ascii="Verdana" w:hAnsi="Verdana" w:cs="Tahoma"/>
          <w:sz w:val="18"/>
          <w:szCs w:val="18"/>
        </w:rPr>
        <w:t>w dostarczeniu dokumentów, o których mowa w ust. 1 niniejszego paragrafu</w:t>
      </w:r>
      <w:r w:rsidRPr="00C57345">
        <w:rPr>
          <w:rFonts w:ascii="Verdana" w:hAnsi="Verdana" w:cs="Tahoma"/>
          <w:sz w:val="18"/>
          <w:szCs w:val="18"/>
        </w:rPr>
        <w:t>.</w:t>
      </w:r>
    </w:p>
    <w:p w14:paraId="3DA1FFE4" w14:textId="77777777" w:rsidR="006B1DB6" w:rsidRPr="00BF5400" w:rsidRDefault="006B1DB6" w:rsidP="000D2E2D">
      <w:pPr>
        <w:pStyle w:val="Tekstpodstawowy2"/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p w14:paraId="0AE2ACEA" w14:textId="63AC2A83" w:rsidR="006B1DB6" w:rsidRDefault="006B1DB6" w:rsidP="000D2E2D">
      <w:pPr>
        <w:jc w:val="center"/>
        <w:rPr>
          <w:rFonts w:ascii="Verdana" w:hAnsi="Verdana"/>
          <w:b/>
          <w:sz w:val="18"/>
          <w:szCs w:val="18"/>
        </w:rPr>
      </w:pPr>
      <w:r w:rsidRPr="002F3326">
        <w:rPr>
          <w:rFonts w:ascii="Verdana" w:hAnsi="Verdana"/>
          <w:b/>
          <w:sz w:val="18"/>
          <w:szCs w:val="18"/>
        </w:rPr>
        <w:t xml:space="preserve">§ </w:t>
      </w:r>
      <w:r w:rsidR="0030167F" w:rsidRPr="002F3326">
        <w:rPr>
          <w:rFonts w:ascii="Verdana" w:hAnsi="Verdana"/>
          <w:b/>
          <w:sz w:val="18"/>
          <w:szCs w:val="18"/>
        </w:rPr>
        <w:t>1</w:t>
      </w:r>
      <w:r w:rsidR="00314E40">
        <w:rPr>
          <w:rFonts w:ascii="Verdana" w:hAnsi="Verdana"/>
          <w:b/>
          <w:sz w:val="18"/>
          <w:szCs w:val="18"/>
        </w:rPr>
        <w:t>3</w:t>
      </w:r>
    </w:p>
    <w:p w14:paraId="27A52F67" w14:textId="77777777" w:rsidR="00097244" w:rsidRPr="00097244" w:rsidRDefault="00097244" w:rsidP="00097244">
      <w:pPr>
        <w:pStyle w:val="Poradnik"/>
        <w:numPr>
          <w:ilvl w:val="0"/>
          <w:numId w:val="1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097244">
        <w:rPr>
          <w:rFonts w:ascii="Verdana" w:hAnsi="Verdana" w:cs="Arial"/>
          <w:sz w:val="18"/>
          <w:szCs w:val="18"/>
        </w:rPr>
        <w:t>Wykonawca przystępując do realizacji niniejszej Umowy oświadcza, iż:</w:t>
      </w:r>
    </w:p>
    <w:p w14:paraId="071848B4" w14:textId="7782859B" w:rsidR="00097244" w:rsidRPr="003423FB" w:rsidRDefault="00097244" w:rsidP="00097244">
      <w:pPr>
        <w:pStyle w:val="Poradnik"/>
        <w:numPr>
          <w:ilvl w:val="1"/>
          <w:numId w:val="19"/>
        </w:numPr>
        <w:spacing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423FB">
        <w:rPr>
          <w:rFonts w:ascii="Verdana" w:hAnsi="Verdana" w:cs="Arial"/>
          <w:sz w:val="18"/>
          <w:szCs w:val="18"/>
        </w:rPr>
        <w:t xml:space="preserve">Zapoznał się z </w:t>
      </w:r>
      <w:r w:rsidR="00C5385C" w:rsidRPr="003423FB">
        <w:rPr>
          <w:rFonts w:ascii="Verdana" w:hAnsi="Verdana" w:cs="Arial"/>
          <w:sz w:val="18"/>
          <w:szCs w:val="18"/>
        </w:rPr>
        <w:t>klauzulą</w:t>
      </w:r>
      <w:r w:rsidR="00D76EB8" w:rsidRPr="003423FB">
        <w:rPr>
          <w:rFonts w:ascii="Verdana" w:hAnsi="Verdana" w:cs="Arial"/>
          <w:sz w:val="18"/>
          <w:szCs w:val="18"/>
        </w:rPr>
        <w:t xml:space="preserve"> informacyjną</w:t>
      </w:r>
      <w:r w:rsidRPr="003423FB">
        <w:rPr>
          <w:rFonts w:ascii="Verdana" w:hAnsi="Verdana" w:cs="Arial"/>
          <w:sz w:val="18"/>
          <w:szCs w:val="18"/>
        </w:rPr>
        <w:t xml:space="preserve"> dot. obowiązku informacyjnego wynikającym </w:t>
      </w:r>
      <w:r w:rsidR="00C5385C" w:rsidRPr="003423FB">
        <w:rPr>
          <w:rFonts w:ascii="Verdana" w:hAnsi="Verdana" w:cs="Arial"/>
          <w:sz w:val="18"/>
          <w:szCs w:val="18"/>
        </w:rPr>
        <w:br/>
      </w:r>
      <w:r w:rsidRPr="003423FB">
        <w:rPr>
          <w:rFonts w:ascii="Verdana" w:hAnsi="Verdana" w:cs="Arial"/>
          <w:sz w:val="18"/>
          <w:szCs w:val="18"/>
        </w:rPr>
        <w:t xml:space="preserve">z Rozporządzenia Parlamentu Europejskiego i Rady (UE) 2016/679 z dnia 27 kwietnia 2016 r. w sprawie ochrony osób fizycznych w związku z przetwarzaniem danych osobowych </w:t>
      </w:r>
      <w:r w:rsidR="00C5385C" w:rsidRPr="003423FB">
        <w:rPr>
          <w:rFonts w:ascii="Verdana" w:hAnsi="Verdana" w:cs="Arial"/>
          <w:sz w:val="18"/>
          <w:szCs w:val="18"/>
        </w:rPr>
        <w:br/>
      </w:r>
      <w:r w:rsidRPr="003423FB">
        <w:rPr>
          <w:rFonts w:ascii="Verdana" w:hAnsi="Verdana" w:cs="Arial"/>
          <w:sz w:val="18"/>
          <w:szCs w:val="18"/>
        </w:rPr>
        <w:t>i w sprawie swobodnego przepływu takich danych oraz uchylenia dyrektywy 95/46/WE (dalej  „RODO”)</w:t>
      </w:r>
      <w:r w:rsidR="00D76EB8" w:rsidRPr="003423FB">
        <w:rPr>
          <w:rFonts w:ascii="Verdana" w:hAnsi="Verdana" w:cs="Arial"/>
          <w:sz w:val="18"/>
          <w:szCs w:val="18"/>
        </w:rPr>
        <w:t>.</w:t>
      </w:r>
    </w:p>
    <w:p w14:paraId="49A9E367" w14:textId="630A094D" w:rsidR="00097244" w:rsidRPr="00097244" w:rsidRDefault="00097244" w:rsidP="00097244">
      <w:pPr>
        <w:pStyle w:val="Poradnik"/>
        <w:numPr>
          <w:ilvl w:val="1"/>
          <w:numId w:val="1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097244">
        <w:rPr>
          <w:rFonts w:ascii="Verdana" w:hAnsi="Verdana" w:cs="Arial"/>
          <w:sz w:val="18"/>
          <w:szCs w:val="18"/>
        </w:rPr>
        <w:t xml:space="preserve">Zapewnia wystarczające gwarancje wdrożenia odpowiednich środków technicznych </w:t>
      </w:r>
      <w:r>
        <w:rPr>
          <w:rFonts w:ascii="Verdana" w:hAnsi="Verdana" w:cs="Arial"/>
          <w:sz w:val="18"/>
          <w:szCs w:val="18"/>
        </w:rPr>
        <w:br/>
      </w:r>
      <w:r w:rsidRPr="00097244">
        <w:rPr>
          <w:rFonts w:ascii="Verdana" w:hAnsi="Verdana" w:cs="Arial"/>
          <w:sz w:val="18"/>
          <w:szCs w:val="18"/>
        </w:rPr>
        <w:t xml:space="preserve">i organizacyjnych, aby przetwarzanie danych osobowych spełniało wymogi wynikające </w:t>
      </w:r>
      <w:r>
        <w:rPr>
          <w:rFonts w:ascii="Verdana" w:hAnsi="Verdana" w:cs="Arial"/>
          <w:sz w:val="18"/>
          <w:szCs w:val="18"/>
        </w:rPr>
        <w:br/>
      </w:r>
      <w:r w:rsidRPr="00097244">
        <w:rPr>
          <w:rFonts w:ascii="Verdana" w:hAnsi="Verdana" w:cs="Arial"/>
          <w:sz w:val="18"/>
          <w:szCs w:val="18"/>
        </w:rPr>
        <w:t xml:space="preserve">z obowiązujących przepisów o ochronie danych osobowych oraz przepisów Rozporządzenia mających zastosowanie i chroniło prawa osób, których dane dotyczą, </w:t>
      </w:r>
    </w:p>
    <w:p w14:paraId="1585C13C" w14:textId="77777777" w:rsidR="00097244" w:rsidRPr="00097244" w:rsidRDefault="00097244" w:rsidP="00097244">
      <w:pPr>
        <w:pStyle w:val="Poradnik"/>
        <w:numPr>
          <w:ilvl w:val="1"/>
          <w:numId w:val="1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097244">
        <w:rPr>
          <w:rFonts w:ascii="Verdana" w:hAnsi="Verdana" w:cs="Arial"/>
          <w:sz w:val="18"/>
          <w:szCs w:val="18"/>
        </w:rPr>
        <w:t xml:space="preserve">Znane są mu wszelkie obowiązki wynikające z obowiązujących przepisów o ochronie danych osobowych i przepisów RODO mających zastosowanie, które zobowiązany jest wykonywać podmiot przetwarzający dane osobowe na zlecenie administratora danych, </w:t>
      </w:r>
    </w:p>
    <w:p w14:paraId="4752D3F8" w14:textId="78C950FC" w:rsidR="00097244" w:rsidRPr="00097244" w:rsidRDefault="00097244" w:rsidP="00097244">
      <w:pPr>
        <w:pStyle w:val="Poradnik"/>
        <w:numPr>
          <w:ilvl w:val="1"/>
          <w:numId w:val="1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097244">
        <w:rPr>
          <w:rFonts w:ascii="Verdana" w:hAnsi="Verdana" w:cs="Arial"/>
          <w:sz w:val="18"/>
          <w:szCs w:val="18"/>
        </w:rPr>
        <w:t xml:space="preserve">Dopełnił wszelkich obowiązków w stosunku do osób, których dane przekazujemy oraz </w:t>
      </w:r>
      <w:r>
        <w:rPr>
          <w:rFonts w:ascii="Verdana" w:hAnsi="Verdana" w:cs="Arial"/>
          <w:sz w:val="18"/>
          <w:szCs w:val="18"/>
        </w:rPr>
        <w:br/>
      </w:r>
      <w:r w:rsidRPr="00097244">
        <w:rPr>
          <w:rFonts w:ascii="Verdana" w:hAnsi="Verdana" w:cs="Arial"/>
          <w:sz w:val="18"/>
          <w:szCs w:val="18"/>
        </w:rPr>
        <w:t xml:space="preserve">w stosunku do Zamawiającego wynikających z przepisów o ochronie danych osobowych </w:t>
      </w:r>
      <w:r>
        <w:rPr>
          <w:rFonts w:ascii="Verdana" w:hAnsi="Verdana" w:cs="Arial"/>
          <w:sz w:val="18"/>
          <w:szCs w:val="18"/>
        </w:rPr>
        <w:br/>
      </w:r>
      <w:r w:rsidRPr="00097244">
        <w:rPr>
          <w:rFonts w:ascii="Verdana" w:hAnsi="Verdana" w:cs="Arial"/>
          <w:sz w:val="18"/>
          <w:szCs w:val="18"/>
        </w:rPr>
        <w:t xml:space="preserve">i przepisów RODO. </w:t>
      </w:r>
    </w:p>
    <w:p w14:paraId="4F9A9B46" w14:textId="5E34C403" w:rsidR="00097244" w:rsidRPr="00097244" w:rsidRDefault="00097244" w:rsidP="00097244">
      <w:pPr>
        <w:pStyle w:val="Poradnik"/>
        <w:numPr>
          <w:ilvl w:val="1"/>
          <w:numId w:val="1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097244">
        <w:rPr>
          <w:rFonts w:ascii="Verdana" w:hAnsi="Verdana" w:cs="Arial"/>
          <w:sz w:val="18"/>
          <w:szCs w:val="18"/>
        </w:rPr>
        <w:t xml:space="preserve">Przekazywane przez Zamawiającego dane osobowe mogą być wykorzystane wyłącznie </w:t>
      </w:r>
      <w:r>
        <w:rPr>
          <w:rFonts w:ascii="Verdana" w:hAnsi="Verdana" w:cs="Arial"/>
          <w:sz w:val="18"/>
          <w:szCs w:val="18"/>
        </w:rPr>
        <w:br/>
      </w:r>
      <w:r w:rsidRPr="00097244">
        <w:rPr>
          <w:rFonts w:ascii="Verdana" w:hAnsi="Verdana" w:cs="Arial"/>
          <w:sz w:val="18"/>
          <w:szCs w:val="18"/>
        </w:rPr>
        <w:t>w celach związanych z realizacją niniejszej Umowy.</w:t>
      </w:r>
    </w:p>
    <w:p w14:paraId="01443B34" w14:textId="77777777" w:rsidR="00097244" w:rsidRDefault="00097244" w:rsidP="00097244">
      <w:pPr>
        <w:rPr>
          <w:rFonts w:ascii="Verdana" w:hAnsi="Verdana"/>
          <w:b/>
          <w:sz w:val="18"/>
          <w:szCs w:val="18"/>
        </w:rPr>
      </w:pPr>
    </w:p>
    <w:p w14:paraId="4C184108" w14:textId="1618CC05" w:rsidR="00314E40" w:rsidRPr="00F72CAC" w:rsidRDefault="00314E40" w:rsidP="00314E40">
      <w:pPr>
        <w:jc w:val="center"/>
        <w:rPr>
          <w:rFonts w:ascii="Verdana" w:hAnsi="Verdana"/>
          <w:b/>
          <w:sz w:val="18"/>
          <w:szCs w:val="18"/>
        </w:rPr>
      </w:pPr>
      <w:r w:rsidRPr="00F72CAC">
        <w:rPr>
          <w:rFonts w:ascii="Verdana" w:hAnsi="Verdana"/>
          <w:b/>
          <w:sz w:val="18"/>
          <w:szCs w:val="18"/>
        </w:rPr>
        <w:t>§ 1</w:t>
      </w:r>
      <w:r>
        <w:rPr>
          <w:rFonts w:ascii="Verdana" w:hAnsi="Verdana"/>
          <w:b/>
          <w:sz w:val="18"/>
          <w:szCs w:val="18"/>
        </w:rPr>
        <w:t>4</w:t>
      </w:r>
    </w:p>
    <w:p w14:paraId="59839E0E" w14:textId="77777777" w:rsidR="00314E40" w:rsidRPr="00694889" w:rsidRDefault="00314E40" w:rsidP="00314E40">
      <w:pPr>
        <w:pStyle w:val="Akapitzlist"/>
        <w:numPr>
          <w:ilvl w:val="0"/>
          <w:numId w:val="16"/>
        </w:numPr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694889">
        <w:rPr>
          <w:rFonts w:ascii="Verdana" w:hAnsi="Verdana" w:cs="Tahoma"/>
          <w:sz w:val="18"/>
          <w:szCs w:val="18"/>
        </w:rPr>
        <w:t>Wszelkie sprawy sporne wynikające z niniejszej umowy rozstrzygane będą w pierwszej kolejności polubownie, jednakże nie dłużej niż przez okres 30 dni od daty złożenia drugiej Stronie wniosku o ugodę. W przypadku braku  możliwości rozwiązania sporu w sposób polubowny spór ten rozstrzygany  będzie przez  Sąd  właściwy dla siedziby  Zamawiającego.</w:t>
      </w:r>
    </w:p>
    <w:p w14:paraId="29536A3C" w14:textId="77777777" w:rsidR="00314E40" w:rsidRPr="00694889" w:rsidRDefault="00314E40" w:rsidP="00314E40">
      <w:pPr>
        <w:pStyle w:val="Tekstpodstawowy2"/>
        <w:numPr>
          <w:ilvl w:val="0"/>
          <w:numId w:val="16"/>
        </w:numPr>
        <w:spacing w:line="240" w:lineRule="auto"/>
        <w:ind w:left="426"/>
        <w:rPr>
          <w:rFonts w:ascii="Verdana" w:hAnsi="Verdana" w:cs="Tahoma"/>
          <w:color w:val="auto"/>
          <w:sz w:val="18"/>
          <w:szCs w:val="18"/>
        </w:rPr>
      </w:pPr>
      <w:r w:rsidRPr="00694889">
        <w:rPr>
          <w:rFonts w:ascii="Verdana" w:hAnsi="Verdana" w:cs="Tahoma"/>
          <w:color w:val="auto"/>
          <w:sz w:val="18"/>
          <w:szCs w:val="18"/>
        </w:rPr>
        <w:t>W sprawach nieuregulowanych niniejszą umową stosuje się przepisy Kodeksu Cywilnego.</w:t>
      </w:r>
    </w:p>
    <w:p w14:paraId="001F4FE6" w14:textId="77777777" w:rsidR="00314E40" w:rsidRDefault="00314E40" w:rsidP="00314E40">
      <w:pPr>
        <w:pStyle w:val="Tekstpodstawowy2"/>
        <w:numPr>
          <w:ilvl w:val="0"/>
          <w:numId w:val="16"/>
        </w:numPr>
        <w:spacing w:line="240" w:lineRule="auto"/>
        <w:ind w:left="426"/>
        <w:rPr>
          <w:rFonts w:ascii="Verdana" w:hAnsi="Verdana" w:cs="Tahoma"/>
          <w:color w:val="auto"/>
          <w:sz w:val="18"/>
          <w:szCs w:val="18"/>
        </w:rPr>
      </w:pPr>
      <w:r w:rsidRPr="00694889">
        <w:rPr>
          <w:rFonts w:ascii="Verdana" w:hAnsi="Verdana" w:cs="Tahoma"/>
          <w:color w:val="auto"/>
          <w:sz w:val="18"/>
          <w:szCs w:val="18"/>
        </w:rPr>
        <w:t>Integralną część umowy stanowią załączniki</w:t>
      </w:r>
      <w:r>
        <w:rPr>
          <w:rFonts w:ascii="Verdana" w:hAnsi="Verdana" w:cs="Tahoma"/>
          <w:color w:val="auto"/>
          <w:sz w:val="18"/>
          <w:szCs w:val="18"/>
        </w:rPr>
        <w:t>:</w:t>
      </w:r>
      <w:r w:rsidRPr="00694889">
        <w:rPr>
          <w:rFonts w:ascii="Verdana" w:hAnsi="Verdana" w:cs="Tahoma"/>
          <w:color w:val="auto"/>
          <w:sz w:val="18"/>
          <w:szCs w:val="18"/>
        </w:rPr>
        <w:t xml:space="preserve"> </w:t>
      </w:r>
    </w:p>
    <w:p w14:paraId="4C48E4B3" w14:textId="77777777" w:rsidR="00314E40" w:rsidRDefault="00314E40" w:rsidP="00314E40">
      <w:pPr>
        <w:pStyle w:val="Tekstpodstawowy2"/>
        <w:spacing w:line="240" w:lineRule="auto"/>
        <w:ind w:left="426"/>
        <w:rPr>
          <w:rFonts w:ascii="Verdana" w:hAnsi="Verdana" w:cs="Tahoma"/>
          <w:color w:val="auto"/>
          <w:sz w:val="18"/>
          <w:szCs w:val="18"/>
        </w:rPr>
      </w:pPr>
      <w:r w:rsidRPr="00694889">
        <w:rPr>
          <w:rFonts w:ascii="Verdana" w:hAnsi="Verdana" w:cs="Tahoma"/>
          <w:color w:val="auto"/>
          <w:sz w:val="18"/>
          <w:szCs w:val="18"/>
        </w:rPr>
        <w:t>nr 1</w:t>
      </w:r>
      <w:r w:rsidRPr="00E9243C">
        <w:rPr>
          <w:rFonts w:ascii="Verdana" w:hAnsi="Verdana"/>
          <w:sz w:val="18"/>
          <w:szCs w:val="18"/>
        </w:rPr>
        <w:t>– parametry techniczne pojemników</w:t>
      </w:r>
      <w:r>
        <w:rPr>
          <w:rFonts w:ascii="Verdana" w:hAnsi="Verdana" w:cs="Tahoma"/>
          <w:color w:val="auto"/>
          <w:sz w:val="18"/>
          <w:szCs w:val="18"/>
        </w:rPr>
        <w:t xml:space="preserve"> </w:t>
      </w:r>
    </w:p>
    <w:p w14:paraId="237A7F12" w14:textId="77777777" w:rsidR="00314E40" w:rsidRDefault="00314E40" w:rsidP="00314E40">
      <w:pPr>
        <w:pStyle w:val="Tekstpodstawowy2"/>
        <w:spacing w:line="240" w:lineRule="auto"/>
        <w:ind w:left="426"/>
        <w:rPr>
          <w:rFonts w:ascii="Verdana" w:hAnsi="Verdana" w:cs="Tahoma"/>
          <w:color w:val="auto"/>
          <w:sz w:val="18"/>
          <w:szCs w:val="18"/>
        </w:rPr>
      </w:pPr>
      <w:r w:rsidRPr="00694889">
        <w:rPr>
          <w:rFonts w:ascii="Verdana" w:hAnsi="Verdana" w:cs="Tahoma"/>
          <w:color w:val="auto"/>
          <w:sz w:val="18"/>
          <w:szCs w:val="18"/>
        </w:rPr>
        <w:t>nr 2</w:t>
      </w:r>
      <w:r>
        <w:rPr>
          <w:rFonts w:ascii="Verdana" w:hAnsi="Verdana" w:cs="Tahoma"/>
          <w:color w:val="auto"/>
          <w:sz w:val="18"/>
          <w:szCs w:val="18"/>
        </w:rPr>
        <w:t xml:space="preserve"> - </w:t>
      </w:r>
      <w:r w:rsidRPr="00314E40">
        <w:rPr>
          <w:rFonts w:ascii="Verdana" w:hAnsi="Verdana"/>
          <w:sz w:val="18"/>
          <w:szCs w:val="18"/>
        </w:rPr>
        <w:t xml:space="preserve"> </w:t>
      </w:r>
      <w:r w:rsidRPr="00E9243C">
        <w:rPr>
          <w:rFonts w:ascii="Verdana" w:hAnsi="Verdana"/>
          <w:sz w:val="18"/>
          <w:szCs w:val="18"/>
        </w:rPr>
        <w:t xml:space="preserve">cząstkowy </w:t>
      </w:r>
      <w:r w:rsidRPr="00E9243C">
        <w:rPr>
          <w:rFonts w:ascii="Verdana" w:hAnsi="Verdana" w:cs="Tahoma"/>
          <w:sz w:val="18"/>
          <w:szCs w:val="18"/>
        </w:rPr>
        <w:t>protokół zdawczo – odbiorczy</w:t>
      </w:r>
      <w:r w:rsidRPr="00694889">
        <w:rPr>
          <w:rFonts w:ascii="Verdana" w:hAnsi="Verdana" w:cs="Tahoma"/>
          <w:color w:val="auto"/>
          <w:sz w:val="18"/>
          <w:szCs w:val="18"/>
        </w:rPr>
        <w:t xml:space="preserve"> </w:t>
      </w:r>
    </w:p>
    <w:p w14:paraId="2D69A7D0" w14:textId="77777777" w:rsidR="00314E40" w:rsidRPr="00694889" w:rsidRDefault="00314E40" w:rsidP="00314E40">
      <w:pPr>
        <w:pStyle w:val="Tekstpodstawowy2"/>
        <w:spacing w:line="240" w:lineRule="auto"/>
        <w:ind w:left="426"/>
        <w:rPr>
          <w:rFonts w:ascii="Verdana" w:hAnsi="Verdana" w:cs="Tahoma"/>
          <w:color w:val="auto"/>
          <w:sz w:val="18"/>
          <w:szCs w:val="18"/>
        </w:rPr>
      </w:pPr>
      <w:r w:rsidRPr="00694889">
        <w:rPr>
          <w:rFonts w:ascii="Verdana" w:hAnsi="Verdana" w:cs="Tahoma"/>
          <w:color w:val="auto"/>
          <w:sz w:val="18"/>
          <w:szCs w:val="18"/>
        </w:rPr>
        <w:t>nr 3</w:t>
      </w:r>
      <w:r>
        <w:rPr>
          <w:rFonts w:ascii="Verdana" w:hAnsi="Verdana" w:cs="Tahoma"/>
          <w:color w:val="auto"/>
          <w:sz w:val="18"/>
          <w:szCs w:val="18"/>
        </w:rPr>
        <w:t xml:space="preserve"> </w:t>
      </w:r>
      <w:r w:rsidRPr="00E9243C">
        <w:rPr>
          <w:rFonts w:ascii="Verdana" w:hAnsi="Verdana"/>
          <w:sz w:val="18"/>
          <w:szCs w:val="18"/>
        </w:rPr>
        <w:t>końcowy protokół zdawczo – odbiorczy</w:t>
      </w:r>
      <w:r w:rsidRPr="00F84E21">
        <w:rPr>
          <w:rFonts w:ascii="Verdana" w:hAnsi="Verdana" w:cs="Tahoma"/>
          <w:color w:val="auto"/>
          <w:sz w:val="18"/>
          <w:szCs w:val="18"/>
        </w:rPr>
        <w:t>.</w:t>
      </w:r>
    </w:p>
    <w:p w14:paraId="247969CC" w14:textId="77777777" w:rsidR="00314E40" w:rsidRDefault="00314E40" w:rsidP="00097244">
      <w:pPr>
        <w:jc w:val="center"/>
        <w:rPr>
          <w:rFonts w:ascii="Verdana" w:hAnsi="Verdana"/>
          <w:b/>
          <w:sz w:val="18"/>
          <w:szCs w:val="18"/>
        </w:rPr>
      </w:pPr>
    </w:p>
    <w:p w14:paraId="5AA92710" w14:textId="77777777" w:rsidR="00314E40" w:rsidRDefault="00314E40" w:rsidP="00314E40">
      <w:pPr>
        <w:rPr>
          <w:rFonts w:ascii="Verdana" w:hAnsi="Verdana"/>
          <w:b/>
          <w:sz w:val="18"/>
          <w:szCs w:val="18"/>
        </w:rPr>
      </w:pPr>
    </w:p>
    <w:p w14:paraId="14239175" w14:textId="348E85A0" w:rsidR="00097244" w:rsidRPr="00097244" w:rsidRDefault="00A8425C" w:rsidP="0009724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  <w:r w:rsidR="009D0EE9">
        <w:rPr>
          <w:rFonts w:ascii="Verdana" w:hAnsi="Verdana"/>
          <w:b/>
          <w:sz w:val="18"/>
          <w:szCs w:val="18"/>
        </w:rPr>
        <w:t>5</w:t>
      </w:r>
    </w:p>
    <w:p w14:paraId="326E6DAC" w14:textId="77777777" w:rsidR="00097244" w:rsidRPr="002F3326" w:rsidRDefault="00097244" w:rsidP="000D2E2D">
      <w:pPr>
        <w:jc w:val="center"/>
        <w:rPr>
          <w:rFonts w:ascii="Verdana" w:hAnsi="Verdana"/>
          <w:b/>
          <w:sz w:val="18"/>
          <w:szCs w:val="18"/>
        </w:rPr>
      </w:pPr>
    </w:p>
    <w:p w14:paraId="351053BE" w14:textId="77777777" w:rsidR="006B1DB6" w:rsidRPr="002F3326" w:rsidRDefault="006B1DB6" w:rsidP="000D2E2D">
      <w:pPr>
        <w:jc w:val="both"/>
        <w:rPr>
          <w:rFonts w:ascii="Verdana" w:hAnsi="Verdana"/>
          <w:sz w:val="18"/>
          <w:szCs w:val="18"/>
        </w:rPr>
      </w:pPr>
      <w:r w:rsidRPr="002F3326">
        <w:rPr>
          <w:rFonts w:ascii="Verdana" w:hAnsi="Verdana"/>
          <w:sz w:val="18"/>
          <w:szCs w:val="18"/>
        </w:rPr>
        <w:t>Umowa sporządzona została w dwóch jednobrzmiących egzemplarzach, po jednym dla każdej ze stron.</w:t>
      </w:r>
    </w:p>
    <w:p w14:paraId="4E69657B" w14:textId="77777777" w:rsidR="006B1DB6" w:rsidRPr="002F3326" w:rsidRDefault="006B1DB6" w:rsidP="000D2E2D">
      <w:pPr>
        <w:rPr>
          <w:rFonts w:ascii="Verdana" w:hAnsi="Verdana"/>
          <w:sz w:val="18"/>
          <w:szCs w:val="18"/>
        </w:rPr>
      </w:pPr>
    </w:p>
    <w:p w14:paraId="3C670822" w14:textId="77777777" w:rsidR="006B1DB6" w:rsidRPr="002F3326" w:rsidRDefault="006B1DB6" w:rsidP="000D2E2D">
      <w:pPr>
        <w:jc w:val="both"/>
        <w:rPr>
          <w:rFonts w:ascii="Verdana" w:hAnsi="Verdana"/>
          <w:sz w:val="18"/>
          <w:szCs w:val="18"/>
        </w:rPr>
      </w:pPr>
    </w:p>
    <w:p w14:paraId="57AFE222" w14:textId="77777777" w:rsidR="006B1DB6" w:rsidRDefault="006B1DB6" w:rsidP="000D2E2D">
      <w:pPr>
        <w:pStyle w:val="Nagwek3"/>
        <w:jc w:val="center"/>
        <w:rPr>
          <w:rFonts w:ascii="Verdana" w:hAnsi="Verdana"/>
          <w:b/>
          <w:i w:val="0"/>
          <w:sz w:val="18"/>
          <w:szCs w:val="18"/>
        </w:rPr>
      </w:pPr>
      <w:r w:rsidRPr="002F3326">
        <w:rPr>
          <w:rFonts w:ascii="Verdana" w:hAnsi="Verdana"/>
          <w:b/>
          <w:i w:val="0"/>
          <w:sz w:val="18"/>
          <w:szCs w:val="18"/>
        </w:rPr>
        <w:t>ZAMAWIAJĄCY:</w:t>
      </w:r>
      <w:r w:rsidR="009C67AA">
        <w:rPr>
          <w:rFonts w:ascii="Verdana" w:hAnsi="Verdana"/>
          <w:b/>
          <w:i w:val="0"/>
          <w:sz w:val="18"/>
          <w:szCs w:val="18"/>
        </w:rPr>
        <w:tab/>
      </w:r>
      <w:r w:rsidR="009C67AA">
        <w:rPr>
          <w:rFonts w:ascii="Verdana" w:hAnsi="Verdana"/>
          <w:b/>
          <w:i w:val="0"/>
          <w:sz w:val="18"/>
          <w:szCs w:val="18"/>
        </w:rPr>
        <w:tab/>
      </w:r>
      <w:r w:rsidR="009C67AA">
        <w:rPr>
          <w:rFonts w:ascii="Verdana" w:hAnsi="Verdana"/>
          <w:b/>
          <w:i w:val="0"/>
          <w:sz w:val="18"/>
          <w:szCs w:val="18"/>
        </w:rPr>
        <w:tab/>
      </w:r>
      <w:r w:rsidR="009C67AA">
        <w:rPr>
          <w:rFonts w:ascii="Verdana" w:hAnsi="Verdana"/>
          <w:b/>
          <w:i w:val="0"/>
          <w:sz w:val="18"/>
          <w:szCs w:val="18"/>
        </w:rPr>
        <w:tab/>
      </w:r>
      <w:r w:rsidR="009C67AA">
        <w:rPr>
          <w:rFonts w:ascii="Verdana" w:hAnsi="Verdana"/>
          <w:b/>
          <w:i w:val="0"/>
          <w:sz w:val="18"/>
          <w:szCs w:val="18"/>
        </w:rPr>
        <w:tab/>
      </w:r>
      <w:r w:rsidR="009C67AA">
        <w:rPr>
          <w:rFonts w:ascii="Verdana" w:hAnsi="Verdana"/>
          <w:b/>
          <w:i w:val="0"/>
          <w:sz w:val="18"/>
          <w:szCs w:val="18"/>
        </w:rPr>
        <w:tab/>
      </w:r>
      <w:r w:rsidR="009C67AA">
        <w:rPr>
          <w:rFonts w:ascii="Verdana" w:hAnsi="Verdana"/>
          <w:b/>
          <w:i w:val="0"/>
          <w:sz w:val="18"/>
          <w:szCs w:val="18"/>
        </w:rPr>
        <w:tab/>
      </w:r>
      <w:r w:rsidRPr="002F3326">
        <w:rPr>
          <w:rFonts w:ascii="Verdana" w:hAnsi="Verdana"/>
          <w:b/>
          <w:i w:val="0"/>
          <w:sz w:val="18"/>
          <w:szCs w:val="18"/>
        </w:rPr>
        <w:t>WYKONAWCA:</w:t>
      </w:r>
    </w:p>
    <w:p w14:paraId="11830DC4" w14:textId="77777777" w:rsidR="00872DC8" w:rsidRDefault="00872DC8" w:rsidP="00872DC8"/>
    <w:p w14:paraId="6BB3E2C1" w14:textId="77777777" w:rsidR="00872DC8" w:rsidRDefault="00872DC8" w:rsidP="00872DC8"/>
    <w:p w14:paraId="4A8ED692" w14:textId="77777777" w:rsidR="006B1DB6" w:rsidRPr="002F3326" w:rsidRDefault="006B1DB6" w:rsidP="000D2E2D">
      <w:pPr>
        <w:rPr>
          <w:rFonts w:ascii="Verdana" w:hAnsi="Verdana"/>
          <w:sz w:val="18"/>
          <w:szCs w:val="18"/>
        </w:rPr>
      </w:pPr>
    </w:p>
    <w:p w14:paraId="64CA7AC0" w14:textId="77777777" w:rsidR="0073033D" w:rsidRPr="002F3326" w:rsidRDefault="0073033D" w:rsidP="000D2E2D">
      <w:pPr>
        <w:rPr>
          <w:rFonts w:ascii="Verdana" w:hAnsi="Verdana"/>
          <w:sz w:val="18"/>
          <w:szCs w:val="18"/>
        </w:rPr>
      </w:pPr>
    </w:p>
    <w:sectPr w:rsidR="0073033D" w:rsidRPr="002F3326" w:rsidSect="00B156B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20E8" w14:textId="77777777" w:rsidR="00FA580B" w:rsidRDefault="00FA580B" w:rsidP="00530A3F">
      <w:r>
        <w:separator/>
      </w:r>
    </w:p>
  </w:endnote>
  <w:endnote w:type="continuationSeparator" w:id="0">
    <w:p w14:paraId="4007B026" w14:textId="77777777" w:rsidR="00FA580B" w:rsidRDefault="00FA580B" w:rsidP="0053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232F" w14:textId="77777777" w:rsidR="00FA580B" w:rsidRDefault="00FA580B" w:rsidP="00530A3F">
      <w:r>
        <w:separator/>
      </w:r>
    </w:p>
  </w:footnote>
  <w:footnote w:type="continuationSeparator" w:id="0">
    <w:p w14:paraId="41E72B79" w14:textId="77777777" w:rsidR="00FA580B" w:rsidRDefault="00FA580B" w:rsidP="00530A3F">
      <w:r>
        <w:continuationSeparator/>
      </w:r>
    </w:p>
  </w:footnote>
  <w:footnote w:id="1">
    <w:p w14:paraId="6FACEBDE" w14:textId="12CED22A" w:rsidR="00771483" w:rsidRPr="00771483" w:rsidRDefault="00771483" w:rsidP="00771483">
      <w:pPr>
        <w:pStyle w:val="Tekstprzypisudolnego"/>
        <w:rPr>
          <w:rFonts w:ascii="Verdana" w:hAnsi="Verdana"/>
          <w:sz w:val="16"/>
          <w:szCs w:val="16"/>
        </w:rPr>
      </w:pPr>
      <w:r>
        <w:t xml:space="preserve">(*) </w:t>
      </w:r>
      <w:r w:rsidRPr="00771483">
        <w:rPr>
          <w:rFonts w:ascii="Verdana" w:hAnsi="Verdana"/>
          <w:sz w:val="16"/>
          <w:szCs w:val="16"/>
        </w:rPr>
        <w:t xml:space="preserve">- jeżeli dotyczy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9487" w14:textId="03F30E9E" w:rsidR="00530A3F" w:rsidRPr="00294C7F" w:rsidRDefault="00A8425C" w:rsidP="00A8425C">
    <w:pPr>
      <w:pStyle w:val="Nagwek"/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ab/>
    </w:r>
    <w:r>
      <w:rPr>
        <w:rFonts w:ascii="Verdana" w:hAnsi="Verdana"/>
        <w:b/>
        <w:sz w:val="16"/>
      </w:rPr>
      <w:tab/>
    </w:r>
    <w:r w:rsidR="00530A3F" w:rsidRPr="00294C7F">
      <w:rPr>
        <w:rFonts w:ascii="Verdana" w:hAnsi="Verdana"/>
        <w:b/>
        <w:sz w:val="16"/>
      </w:rPr>
      <w:t xml:space="preserve">Załącznik nr </w:t>
    </w:r>
    <w:r w:rsidR="00B931F2">
      <w:rPr>
        <w:rFonts w:ascii="Verdana" w:hAnsi="Verdana"/>
        <w:b/>
        <w:sz w:val="16"/>
      </w:rPr>
      <w:t>2</w:t>
    </w:r>
    <w:r w:rsidR="00530A3F" w:rsidRPr="00294C7F">
      <w:rPr>
        <w:rFonts w:ascii="Verdana" w:hAnsi="Verdana"/>
        <w:b/>
        <w:sz w:val="16"/>
      </w:rPr>
      <w:t xml:space="preserve"> do SIWZ</w:t>
    </w:r>
  </w:p>
  <w:p w14:paraId="32AEBEBC" w14:textId="77777777" w:rsidR="00530A3F" w:rsidRDefault="00530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D47AFCD4"/>
    <w:lvl w:ilvl="0">
      <w:start w:val="1"/>
      <w:numFmt w:val="decimal"/>
      <w:lvlText w:val="1.%1.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19"/>
    <w:multiLevelType w:val="multilevel"/>
    <w:tmpl w:val="D926145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3)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3" w15:restartNumberingAfterBreak="0">
    <w:nsid w:val="0000002C"/>
    <w:multiLevelType w:val="multilevel"/>
    <w:tmpl w:val="1734742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55A0C71"/>
    <w:multiLevelType w:val="hybridMultilevel"/>
    <w:tmpl w:val="B336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CC1"/>
    <w:multiLevelType w:val="singleLevel"/>
    <w:tmpl w:val="83D623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DB31519"/>
    <w:multiLevelType w:val="hybridMultilevel"/>
    <w:tmpl w:val="52760B80"/>
    <w:lvl w:ilvl="0" w:tplc="AB0206F0">
      <w:start w:val="1"/>
      <w:numFmt w:val="decimal"/>
      <w:lvlText w:val="%1."/>
      <w:lvlJc w:val="righ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52D2"/>
    <w:multiLevelType w:val="hybridMultilevel"/>
    <w:tmpl w:val="4380D590"/>
    <w:lvl w:ilvl="0" w:tplc="A9780D3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F115D"/>
    <w:multiLevelType w:val="hybridMultilevel"/>
    <w:tmpl w:val="0D24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0BEC"/>
    <w:multiLevelType w:val="hybridMultilevel"/>
    <w:tmpl w:val="1F60F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092A"/>
    <w:multiLevelType w:val="hybridMultilevel"/>
    <w:tmpl w:val="8CB0CDFC"/>
    <w:lvl w:ilvl="0" w:tplc="E876AA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120E9"/>
    <w:multiLevelType w:val="hybridMultilevel"/>
    <w:tmpl w:val="B416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3B3"/>
    <w:multiLevelType w:val="hybridMultilevel"/>
    <w:tmpl w:val="90707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F5C07"/>
    <w:multiLevelType w:val="hybridMultilevel"/>
    <w:tmpl w:val="8190F26E"/>
    <w:lvl w:ilvl="0" w:tplc="EAFC7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0363F"/>
    <w:multiLevelType w:val="hybridMultilevel"/>
    <w:tmpl w:val="38324A54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77F6"/>
    <w:multiLevelType w:val="multilevel"/>
    <w:tmpl w:val="79E84F16"/>
    <w:name w:val="WW8Num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7C708B1"/>
    <w:multiLevelType w:val="hybridMultilevel"/>
    <w:tmpl w:val="60947F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5A5D"/>
    <w:multiLevelType w:val="hybridMultilevel"/>
    <w:tmpl w:val="A10E40F4"/>
    <w:lvl w:ilvl="0" w:tplc="1A68732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360522"/>
    <w:multiLevelType w:val="hybridMultilevel"/>
    <w:tmpl w:val="EDF2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4267F"/>
    <w:multiLevelType w:val="hybridMultilevel"/>
    <w:tmpl w:val="90707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315C2"/>
    <w:multiLevelType w:val="hybridMultilevel"/>
    <w:tmpl w:val="C1265C7C"/>
    <w:lvl w:ilvl="0" w:tplc="BFA837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FA23FB"/>
    <w:multiLevelType w:val="hybridMultilevel"/>
    <w:tmpl w:val="DA187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B000F"/>
    <w:multiLevelType w:val="singleLevel"/>
    <w:tmpl w:val="F87EB8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3" w15:restartNumberingAfterBreak="0">
    <w:nsid w:val="7FF064E2"/>
    <w:multiLevelType w:val="hybridMultilevel"/>
    <w:tmpl w:val="8190F26E"/>
    <w:lvl w:ilvl="0" w:tplc="EAFC7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23"/>
  </w:num>
  <w:num w:numId="7">
    <w:abstractNumId w:val="7"/>
  </w:num>
  <w:num w:numId="8">
    <w:abstractNumId w:val="0"/>
  </w:num>
  <w:num w:numId="9">
    <w:abstractNumId w:val="21"/>
  </w:num>
  <w:num w:numId="10">
    <w:abstractNumId w:val="19"/>
  </w:num>
  <w:num w:numId="11">
    <w:abstractNumId w:val="9"/>
  </w:num>
  <w:num w:numId="12">
    <w:abstractNumId w:val="17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8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F0"/>
    <w:rsid w:val="0004410B"/>
    <w:rsid w:val="00054E38"/>
    <w:rsid w:val="000670A5"/>
    <w:rsid w:val="000861C9"/>
    <w:rsid w:val="000971B9"/>
    <w:rsid w:val="00097244"/>
    <w:rsid w:val="000A13B9"/>
    <w:rsid w:val="000A1950"/>
    <w:rsid w:val="000A5C8E"/>
    <w:rsid w:val="000B0C25"/>
    <w:rsid w:val="000B7895"/>
    <w:rsid w:val="000C0E79"/>
    <w:rsid w:val="000D2E2D"/>
    <w:rsid w:val="000D53C1"/>
    <w:rsid w:val="000D7451"/>
    <w:rsid w:val="000D7E31"/>
    <w:rsid w:val="000E07B4"/>
    <w:rsid w:val="000E7604"/>
    <w:rsid w:val="00110331"/>
    <w:rsid w:val="00110487"/>
    <w:rsid w:val="001209A4"/>
    <w:rsid w:val="00132D35"/>
    <w:rsid w:val="00133AC4"/>
    <w:rsid w:val="0014037F"/>
    <w:rsid w:val="0014119A"/>
    <w:rsid w:val="00141C0A"/>
    <w:rsid w:val="00146743"/>
    <w:rsid w:val="00152BC0"/>
    <w:rsid w:val="00152EF9"/>
    <w:rsid w:val="0016741F"/>
    <w:rsid w:val="00170537"/>
    <w:rsid w:val="0017749C"/>
    <w:rsid w:val="001816C7"/>
    <w:rsid w:val="001832C5"/>
    <w:rsid w:val="00183572"/>
    <w:rsid w:val="00196147"/>
    <w:rsid w:val="00196B68"/>
    <w:rsid w:val="00197473"/>
    <w:rsid w:val="001976E5"/>
    <w:rsid w:val="001A054E"/>
    <w:rsid w:val="001A3529"/>
    <w:rsid w:val="001A568B"/>
    <w:rsid w:val="001B0967"/>
    <w:rsid w:val="001C3C76"/>
    <w:rsid w:val="001D2F1A"/>
    <w:rsid w:val="001E090D"/>
    <w:rsid w:val="001E31F6"/>
    <w:rsid w:val="001E6809"/>
    <w:rsid w:val="001E695C"/>
    <w:rsid w:val="001F1986"/>
    <w:rsid w:val="00210080"/>
    <w:rsid w:val="002133EA"/>
    <w:rsid w:val="00223DC4"/>
    <w:rsid w:val="0025474A"/>
    <w:rsid w:val="00255216"/>
    <w:rsid w:val="00262591"/>
    <w:rsid w:val="00264A5D"/>
    <w:rsid w:val="00265B28"/>
    <w:rsid w:val="00270C8F"/>
    <w:rsid w:val="00276179"/>
    <w:rsid w:val="00285D5A"/>
    <w:rsid w:val="00294C7F"/>
    <w:rsid w:val="002A51D3"/>
    <w:rsid w:val="002A7C6F"/>
    <w:rsid w:val="002B4BF9"/>
    <w:rsid w:val="002C4CCA"/>
    <w:rsid w:val="002D1828"/>
    <w:rsid w:val="002F3326"/>
    <w:rsid w:val="002F3B24"/>
    <w:rsid w:val="0030167F"/>
    <w:rsid w:val="0030353A"/>
    <w:rsid w:val="00306037"/>
    <w:rsid w:val="00314E40"/>
    <w:rsid w:val="00320E98"/>
    <w:rsid w:val="00321174"/>
    <w:rsid w:val="00321E83"/>
    <w:rsid w:val="0033544A"/>
    <w:rsid w:val="00340784"/>
    <w:rsid w:val="003423FB"/>
    <w:rsid w:val="003465DF"/>
    <w:rsid w:val="00354921"/>
    <w:rsid w:val="00354AE6"/>
    <w:rsid w:val="003558F3"/>
    <w:rsid w:val="0037239E"/>
    <w:rsid w:val="003729F1"/>
    <w:rsid w:val="00381267"/>
    <w:rsid w:val="003941B1"/>
    <w:rsid w:val="003A0B8B"/>
    <w:rsid w:val="003A5075"/>
    <w:rsid w:val="003A6C5D"/>
    <w:rsid w:val="003B155F"/>
    <w:rsid w:val="003B2C90"/>
    <w:rsid w:val="003B4D49"/>
    <w:rsid w:val="003B5E1A"/>
    <w:rsid w:val="003B6AF2"/>
    <w:rsid w:val="003D0223"/>
    <w:rsid w:val="003E0FC9"/>
    <w:rsid w:val="003E738C"/>
    <w:rsid w:val="003F0187"/>
    <w:rsid w:val="003F6ECD"/>
    <w:rsid w:val="00404137"/>
    <w:rsid w:val="0040421C"/>
    <w:rsid w:val="004162E5"/>
    <w:rsid w:val="004166FD"/>
    <w:rsid w:val="00430635"/>
    <w:rsid w:val="0043087E"/>
    <w:rsid w:val="00435CA9"/>
    <w:rsid w:val="00436659"/>
    <w:rsid w:val="0044084F"/>
    <w:rsid w:val="00443250"/>
    <w:rsid w:val="00450C94"/>
    <w:rsid w:val="00466DF1"/>
    <w:rsid w:val="00467DAA"/>
    <w:rsid w:val="00474054"/>
    <w:rsid w:val="00475EF0"/>
    <w:rsid w:val="004975A4"/>
    <w:rsid w:val="004A2B56"/>
    <w:rsid w:val="004A32BD"/>
    <w:rsid w:val="004A68CF"/>
    <w:rsid w:val="004B3C2F"/>
    <w:rsid w:val="004B64D0"/>
    <w:rsid w:val="004B6AB2"/>
    <w:rsid w:val="004B7F47"/>
    <w:rsid w:val="004D0640"/>
    <w:rsid w:val="004D0AAA"/>
    <w:rsid w:val="004D3F57"/>
    <w:rsid w:val="004E4232"/>
    <w:rsid w:val="005045D2"/>
    <w:rsid w:val="005118D7"/>
    <w:rsid w:val="005123F0"/>
    <w:rsid w:val="00514564"/>
    <w:rsid w:val="00515F0E"/>
    <w:rsid w:val="0052774E"/>
    <w:rsid w:val="005302B8"/>
    <w:rsid w:val="00530A3F"/>
    <w:rsid w:val="00532246"/>
    <w:rsid w:val="00536006"/>
    <w:rsid w:val="00541D43"/>
    <w:rsid w:val="00547954"/>
    <w:rsid w:val="00553584"/>
    <w:rsid w:val="00555789"/>
    <w:rsid w:val="005825D3"/>
    <w:rsid w:val="00592FB6"/>
    <w:rsid w:val="005B49A4"/>
    <w:rsid w:val="005C1E51"/>
    <w:rsid w:val="005C795E"/>
    <w:rsid w:val="005D0319"/>
    <w:rsid w:val="005D3909"/>
    <w:rsid w:val="005E54B1"/>
    <w:rsid w:val="005F7B29"/>
    <w:rsid w:val="00611857"/>
    <w:rsid w:val="00622852"/>
    <w:rsid w:val="00624919"/>
    <w:rsid w:val="006264BC"/>
    <w:rsid w:val="006334CB"/>
    <w:rsid w:val="0063694D"/>
    <w:rsid w:val="0063756D"/>
    <w:rsid w:val="0064354E"/>
    <w:rsid w:val="00671391"/>
    <w:rsid w:val="006742DD"/>
    <w:rsid w:val="0068467A"/>
    <w:rsid w:val="00685E1D"/>
    <w:rsid w:val="0069113B"/>
    <w:rsid w:val="00694889"/>
    <w:rsid w:val="00697303"/>
    <w:rsid w:val="006A1737"/>
    <w:rsid w:val="006A5B92"/>
    <w:rsid w:val="006B1DB6"/>
    <w:rsid w:val="006B1F9F"/>
    <w:rsid w:val="006B6C87"/>
    <w:rsid w:val="006C59DC"/>
    <w:rsid w:val="006D6D12"/>
    <w:rsid w:val="006E6953"/>
    <w:rsid w:val="006E7B0E"/>
    <w:rsid w:val="006F2518"/>
    <w:rsid w:val="006F7D74"/>
    <w:rsid w:val="0070762C"/>
    <w:rsid w:val="00711302"/>
    <w:rsid w:val="00712635"/>
    <w:rsid w:val="00725543"/>
    <w:rsid w:val="0073033D"/>
    <w:rsid w:val="00732EFD"/>
    <w:rsid w:val="00734929"/>
    <w:rsid w:val="00744B52"/>
    <w:rsid w:val="00745A39"/>
    <w:rsid w:val="00746C4B"/>
    <w:rsid w:val="007524A2"/>
    <w:rsid w:val="00753231"/>
    <w:rsid w:val="00771483"/>
    <w:rsid w:val="007732A3"/>
    <w:rsid w:val="00775A26"/>
    <w:rsid w:val="007761AF"/>
    <w:rsid w:val="00781445"/>
    <w:rsid w:val="007826F2"/>
    <w:rsid w:val="007A3AE9"/>
    <w:rsid w:val="007A5547"/>
    <w:rsid w:val="007B4A4C"/>
    <w:rsid w:val="007C23EC"/>
    <w:rsid w:val="007C3193"/>
    <w:rsid w:val="007C7DB5"/>
    <w:rsid w:val="007D2B3A"/>
    <w:rsid w:val="007D3393"/>
    <w:rsid w:val="007D38B6"/>
    <w:rsid w:val="007F3576"/>
    <w:rsid w:val="00810816"/>
    <w:rsid w:val="00827C06"/>
    <w:rsid w:val="0083083F"/>
    <w:rsid w:val="008308AC"/>
    <w:rsid w:val="00832343"/>
    <w:rsid w:val="0083353C"/>
    <w:rsid w:val="0084155F"/>
    <w:rsid w:val="0084275C"/>
    <w:rsid w:val="00842DBD"/>
    <w:rsid w:val="00845F60"/>
    <w:rsid w:val="00846A7D"/>
    <w:rsid w:val="00852E78"/>
    <w:rsid w:val="00853EAA"/>
    <w:rsid w:val="008553B1"/>
    <w:rsid w:val="00872DC8"/>
    <w:rsid w:val="00873B60"/>
    <w:rsid w:val="0087467D"/>
    <w:rsid w:val="00874A5A"/>
    <w:rsid w:val="00877D7B"/>
    <w:rsid w:val="0088138A"/>
    <w:rsid w:val="00891731"/>
    <w:rsid w:val="008A41F1"/>
    <w:rsid w:val="008C08B3"/>
    <w:rsid w:val="008D199F"/>
    <w:rsid w:val="008D4643"/>
    <w:rsid w:val="009116F5"/>
    <w:rsid w:val="00923375"/>
    <w:rsid w:val="00932CC6"/>
    <w:rsid w:val="00942FE6"/>
    <w:rsid w:val="009515BB"/>
    <w:rsid w:val="00962262"/>
    <w:rsid w:val="00962D43"/>
    <w:rsid w:val="00965D61"/>
    <w:rsid w:val="00970023"/>
    <w:rsid w:val="00973C34"/>
    <w:rsid w:val="00974128"/>
    <w:rsid w:val="00975C7C"/>
    <w:rsid w:val="00981F4C"/>
    <w:rsid w:val="0098289B"/>
    <w:rsid w:val="00995251"/>
    <w:rsid w:val="009966AB"/>
    <w:rsid w:val="009A29E2"/>
    <w:rsid w:val="009A4EBD"/>
    <w:rsid w:val="009C1EBF"/>
    <w:rsid w:val="009C67AA"/>
    <w:rsid w:val="009D0EE9"/>
    <w:rsid w:val="009E405F"/>
    <w:rsid w:val="00A0195F"/>
    <w:rsid w:val="00A04AAC"/>
    <w:rsid w:val="00A04C0B"/>
    <w:rsid w:val="00A17251"/>
    <w:rsid w:val="00A22372"/>
    <w:rsid w:val="00A337A8"/>
    <w:rsid w:val="00A50BB0"/>
    <w:rsid w:val="00A56EEC"/>
    <w:rsid w:val="00A61100"/>
    <w:rsid w:val="00A6531D"/>
    <w:rsid w:val="00A664A3"/>
    <w:rsid w:val="00A71532"/>
    <w:rsid w:val="00A72160"/>
    <w:rsid w:val="00A8274B"/>
    <w:rsid w:val="00A8425C"/>
    <w:rsid w:val="00A907B8"/>
    <w:rsid w:val="00A91680"/>
    <w:rsid w:val="00AA06A3"/>
    <w:rsid w:val="00AA16C1"/>
    <w:rsid w:val="00AA79B9"/>
    <w:rsid w:val="00AB7248"/>
    <w:rsid w:val="00AB73F2"/>
    <w:rsid w:val="00AD369B"/>
    <w:rsid w:val="00AD5739"/>
    <w:rsid w:val="00AD696C"/>
    <w:rsid w:val="00AF0C5A"/>
    <w:rsid w:val="00AF6C37"/>
    <w:rsid w:val="00B05FD3"/>
    <w:rsid w:val="00B1235F"/>
    <w:rsid w:val="00B156BC"/>
    <w:rsid w:val="00B15903"/>
    <w:rsid w:val="00B1789D"/>
    <w:rsid w:val="00B23C43"/>
    <w:rsid w:val="00B42B5D"/>
    <w:rsid w:val="00B43FDC"/>
    <w:rsid w:val="00B466A6"/>
    <w:rsid w:val="00B50308"/>
    <w:rsid w:val="00B54561"/>
    <w:rsid w:val="00B55A2E"/>
    <w:rsid w:val="00B63929"/>
    <w:rsid w:val="00B719F3"/>
    <w:rsid w:val="00B74AD9"/>
    <w:rsid w:val="00B76ED2"/>
    <w:rsid w:val="00B77568"/>
    <w:rsid w:val="00B87DF9"/>
    <w:rsid w:val="00B931F2"/>
    <w:rsid w:val="00BA7B85"/>
    <w:rsid w:val="00BA7FAF"/>
    <w:rsid w:val="00BB39F0"/>
    <w:rsid w:val="00BC22EF"/>
    <w:rsid w:val="00BC28EA"/>
    <w:rsid w:val="00BF2735"/>
    <w:rsid w:val="00BF5400"/>
    <w:rsid w:val="00BF5632"/>
    <w:rsid w:val="00C02816"/>
    <w:rsid w:val="00C0372F"/>
    <w:rsid w:val="00C1302F"/>
    <w:rsid w:val="00C1309B"/>
    <w:rsid w:val="00C1366A"/>
    <w:rsid w:val="00C146BB"/>
    <w:rsid w:val="00C2676C"/>
    <w:rsid w:val="00C26EF9"/>
    <w:rsid w:val="00C2758C"/>
    <w:rsid w:val="00C33991"/>
    <w:rsid w:val="00C37EB3"/>
    <w:rsid w:val="00C42176"/>
    <w:rsid w:val="00C474C6"/>
    <w:rsid w:val="00C5385C"/>
    <w:rsid w:val="00C57345"/>
    <w:rsid w:val="00C62D4E"/>
    <w:rsid w:val="00C67763"/>
    <w:rsid w:val="00C71249"/>
    <w:rsid w:val="00C72A75"/>
    <w:rsid w:val="00C73DDD"/>
    <w:rsid w:val="00C91015"/>
    <w:rsid w:val="00C9677D"/>
    <w:rsid w:val="00CA7799"/>
    <w:rsid w:val="00CC0F54"/>
    <w:rsid w:val="00CC19BD"/>
    <w:rsid w:val="00CD7792"/>
    <w:rsid w:val="00CE2160"/>
    <w:rsid w:val="00CE693F"/>
    <w:rsid w:val="00CF2AD1"/>
    <w:rsid w:val="00D12104"/>
    <w:rsid w:val="00D16032"/>
    <w:rsid w:val="00D238D6"/>
    <w:rsid w:val="00D26DC2"/>
    <w:rsid w:val="00D35A11"/>
    <w:rsid w:val="00D42681"/>
    <w:rsid w:val="00D51F03"/>
    <w:rsid w:val="00D52E52"/>
    <w:rsid w:val="00D55FFF"/>
    <w:rsid w:val="00D67B73"/>
    <w:rsid w:val="00D76EB8"/>
    <w:rsid w:val="00D8396B"/>
    <w:rsid w:val="00D94689"/>
    <w:rsid w:val="00DB09BE"/>
    <w:rsid w:val="00DC39D8"/>
    <w:rsid w:val="00DD2C2B"/>
    <w:rsid w:val="00E014D4"/>
    <w:rsid w:val="00E125BC"/>
    <w:rsid w:val="00E21581"/>
    <w:rsid w:val="00E40202"/>
    <w:rsid w:val="00E42BA3"/>
    <w:rsid w:val="00E4369F"/>
    <w:rsid w:val="00E51B4B"/>
    <w:rsid w:val="00E5388A"/>
    <w:rsid w:val="00E607B2"/>
    <w:rsid w:val="00E640AA"/>
    <w:rsid w:val="00E70C70"/>
    <w:rsid w:val="00E76995"/>
    <w:rsid w:val="00E82D12"/>
    <w:rsid w:val="00E8451F"/>
    <w:rsid w:val="00E9243C"/>
    <w:rsid w:val="00E92A75"/>
    <w:rsid w:val="00E92FF2"/>
    <w:rsid w:val="00EB604A"/>
    <w:rsid w:val="00EB65C4"/>
    <w:rsid w:val="00EB6C61"/>
    <w:rsid w:val="00EC4175"/>
    <w:rsid w:val="00EC5C99"/>
    <w:rsid w:val="00EC7A5C"/>
    <w:rsid w:val="00ED162E"/>
    <w:rsid w:val="00ED31F3"/>
    <w:rsid w:val="00ED3E70"/>
    <w:rsid w:val="00EE2CEB"/>
    <w:rsid w:val="00F02FD2"/>
    <w:rsid w:val="00F0306A"/>
    <w:rsid w:val="00F1040D"/>
    <w:rsid w:val="00F21533"/>
    <w:rsid w:val="00F26A3A"/>
    <w:rsid w:val="00F515C1"/>
    <w:rsid w:val="00F557C2"/>
    <w:rsid w:val="00F611FA"/>
    <w:rsid w:val="00F61F77"/>
    <w:rsid w:val="00F65BDB"/>
    <w:rsid w:val="00F70B46"/>
    <w:rsid w:val="00F70E09"/>
    <w:rsid w:val="00F72CAC"/>
    <w:rsid w:val="00F81083"/>
    <w:rsid w:val="00F814AC"/>
    <w:rsid w:val="00F8279E"/>
    <w:rsid w:val="00F96892"/>
    <w:rsid w:val="00FA580B"/>
    <w:rsid w:val="00FB3B29"/>
    <w:rsid w:val="00FC64EE"/>
    <w:rsid w:val="00FC7A23"/>
    <w:rsid w:val="00FC7E9A"/>
    <w:rsid w:val="00FD1106"/>
    <w:rsid w:val="00FD39D0"/>
    <w:rsid w:val="00FE7F49"/>
    <w:rsid w:val="00FF30D5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DE069"/>
  <w15:docId w15:val="{41784BCF-3519-4730-95C6-D12057E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9F0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39F0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9F0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9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39F0"/>
    <w:pPr>
      <w:widowControl w:val="0"/>
      <w:overflowPunct w:val="0"/>
      <w:autoSpaceDE w:val="0"/>
      <w:autoSpaceDN w:val="0"/>
      <w:adjustRightInd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9F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B39F0"/>
    <w:pPr>
      <w:shd w:val="clear" w:color="auto" w:fill="FFFFFF"/>
      <w:spacing w:before="10" w:line="230" w:lineRule="exact"/>
      <w:ind w:right="-77"/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39F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rsid w:val="00BB39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9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369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5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5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?—wek strony"/>
    <w:basedOn w:val="Normalny"/>
    <w:rsid w:val="00E769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rsid w:val="00196B68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96B68"/>
    <w:pPr>
      <w:widowControl w:val="0"/>
      <w:shd w:val="clear" w:color="auto" w:fill="FFFFFF"/>
      <w:spacing w:before="480" w:after="360" w:line="240" w:lineRule="atLeast"/>
      <w:ind w:hanging="540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7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B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B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9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4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483"/>
    <w:rPr>
      <w:vertAlign w:val="superscript"/>
    </w:rPr>
  </w:style>
  <w:style w:type="paragraph" w:customStyle="1" w:styleId="Poradnik">
    <w:name w:val="Poradnik"/>
    <w:basedOn w:val="Normalny"/>
    <w:rsid w:val="00097244"/>
    <w:pPr>
      <w:spacing w:before="120" w:line="288" w:lineRule="auto"/>
    </w:pPr>
    <w:rPr>
      <w:rFonts w:eastAsiaTheme="minorHAnsi"/>
      <w:lang w:eastAsia="ar-SA"/>
    </w:rPr>
  </w:style>
  <w:style w:type="paragraph" w:styleId="Tytu">
    <w:name w:val="Title"/>
    <w:basedOn w:val="Normalny"/>
    <w:link w:val="TytuZnak"/>
    <w:uiPriority w:val="10"/>
    <w:qFormat/>
    <w:rsid w:val="00B54561"/>
    <w:pPr>
      <w:jc w:val="center"/>
    </w:pPr>
    <w:rPr>
      <w:rFonts w:eastAsiaTheme="minorHAnsi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54561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18FB-EBD5-4776-8B7C-AFB87D1B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2747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10</cp:revision>
  <cp:lastPrinted>2019-07-15T12:49:00Z</cp:lastPrinted>
  <dcterms:created xsi:type="dcterms:W3CDTF">2020-11-05T14:02:00Z</dcterms:created>
  <dcterms:modified xsi:type="dcterms:W3CDTF">2020-11-23T10:55:00Z</dcterms:modified>
</cp:coreProperties>
</file>