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72EA" w14:textId="77777777" w:rsidR="00D233F9" w:rsidRPr="00D233F9" w:rsidRDefault="00D233F9" w:rsidP="00D233F9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CENTRUM USŁUG WSPÓLNYCH W KOBYLNICY</w:t>
      </w:r>
    </w:p>
    <w:p w14:paraId="57822EDB" w14:textId="77777777" w:rsidR="00D233F9" w:rsidRPr="00D233F9" w:rsidRDefault="00D233F9" w:rsidP="00D233F9">
      <w:pPr>
        <w:tabs>
          <w:tab w:val="left" w:pos="1985"/>
          <w:tab w:val="center" w:pos="4536"/>
          <w:tab w:val="right" w:pos="9072"/>
        </w:tabs>
        <w:spacing w:after="120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UL.WODNA 20/2 76-251 KOBYLNICA</w:t>
      </w:r>
    </w:p>
    <w:p w14:paraId="384C7C13" w14:textId="442F33B1" w:rsidR="00D233F9" w:rsidRPr="00D233F9" w:rsidRDefault="00D233F9" w:rsidP="00D233F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Kobylnica,  dnia </w:t>
      </w:r>
      <w:r w:rsidR="00923CC5">
        <w:rPr>
          <w:rFonts w:ascii="Arial" w:hAnsi="Arial" w:cs="Arial"/>
          <w:sz w:val="22"/>
          <w:szCs w:val="22"/>
        </w:rPr>
        <w:t>04</w:t>
      </w:r>
      <w:r w:rsidRPr="00D233F9">
        <w:rPr>
          <w:rFonts w:ascii="Arial" w:hAnsi="Arial" w:cs="Arial"/>
          <w:sz w:val="22"/>
          <w:szCs w:val="22"/>
        </w:rPr>
        <w:t>.0</w:t>
      </w:r>
      <w:r w:rsidR="00923CC5">
        <w:rPr>
          <w:rFonts w:ascii="Arial" w:hAnsi="Arial" w:cs="Arial"/>
          <w:sz w:val="22"/>
          <w:szCs w:val="22"/>
        </w:rPr>
        <w:t>5</w:t>
      </w:r>
      <w:r w:rsidRPr="00D233F9">
        <w:rPr>
          <w:rFonts w:ascii="Arial" w:hAnsi="Arial" w:cs="Arial"/>
          <w:sz w:val="22"/>
          <w:szCs w:val="22"/>
        </w:rPr>
        <w:t>.2022r.</w:t>
      </w:r>
    </w:p>
    <w:p w14:paraId="6940A9AF" w14:textId="77777777" w:rsidR="00D233F9" w:rsidRPr="00D233F9" w:rsidRDefault="00D233F9" w:rsidP="00D233F9">
      <w:pPr>
        <w:spacing w:before="480" w:after="480"/>
        <w:ind w:left="5664" w:firstLine="709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 xml:space="preserve">Wykonawcy </w:t>
      </w:r>
    </w:p>
    <w:p w14:paraId="40F45AC7" w14:textId="39C519F3" w:rsidR="00D233F9" w:rsidRPr="00D233F9" w:rsidRDefault="00D233F9" w:rsidP="00D835A0">
      <w:pPr>
        <w:spacing w:before="720" w:after="600"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Dotyczy postępowania pn. </w:t>
      </w:r>
      <w:bookmarkStart w:id="0" w:name="_Hlk92704614"/>
      <w:r w:rsidR="00D835A0" w:rsidRPr="00D835A0">
        <w:rPr>
          <w:rFonts w:ascii="Arial" w:hAnsi="Arial" w:cs="Arial"/>
          <w:b/>
          <w:bCs/>
          <w:sz w:val="22"/>
          <w:szCs w:val="22"/>
        </w:rPr>
        <w:t>„Remonty cząstkowe nawierzchni asfaltowych i bitumicznych dróg gminnych na terenie gminy Kobylnica w latach 2022-2024”</w:t>
      </w:r>
      <w:bookmarkEnd w:id="0"/>
      <w:r w:rsidR="00D835A0">
        <w:rPr>
          <w:rFonts w:ascii="Arial" w:hAnsi="Arial" w:cs="Arial"/>
          <w:b/>
          <w:bCs/>
          <w:sz w:val="22"/>
          <w:szCs w:val="22"/>
        </w:rPr>
        <w:t>.</w:t>
      </w:r>
      <w:r w:rsidR="00D835A0">
        <w:rPr>
          <w:rFonts w:ascii="Arial" w:hAnsi="Arial" w:cs="Arial"/>
          <w:b/>
          <w:bCs/>
          <w:sz w:val="22"/>
          <w:szCs w:val="22"/>
        </w:rPr>
        <w:br/>
      </w:r>
      <w:r w:rsidR="00D835A0">
        <w:rPr>
          <w:rFonts w:ascii="Arial" w:hAnsi="Arial" w:cs="Arial"/>
          <w:b/>
          <w:bCs/>
          <w:sz w:val="22"/>
          <w:szCs w:val="22"/>
        </w:rPr>
        <w:br/>
      </w:r>
      <w:r w:rsidRPr="00D233F9">
        <w:rPr>
          <w:rFonts w:ascii="Arial" w:hAnsi="Arial" w:cs="Arial"/>
          <w:b/>
          <w:sz w:val="22"/>
          <w:szCs w:val="22"/>
          <w:lang w:eastAsia="zh-CN"/>
        </w:rPr>
        <w:t>Centrum Usług Wspólnych w Kobylnicy, jako Zamawiający w przedmiotowym postępowaniu o udzielenie zamówienia publicznego, działając na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podstawie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br/>
        <w:t>art. 286 ust. 1 ustawy Prawo zamówień publicznych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t>zawiadamia o zmianie treści Specyfikacji Warunków Zamówienia, zwanej dalej „SWZ”.</w:t>
      </w:r>
    </w:p>
    <w:p w14:paraId="794B5C55" w14:textId="77777777" w:rsidR="00D233F9" w:rsidRP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>Zamawiający niniejszym pismem dokonuje zmiany SWZ w zakresie :</w:t>
      </w:r>
    </w:p>
    <w:p w14:paraId="2D2AC94B" w14:textId="3C09F82A" w:rsidR="007273BC" w:rsidRDefault="00FC2BD5" w:rsidP="00D233F9">
      <w:pPr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z</w:t>
      </w:r>
      <w:r w:rsidR="007273BC">
        <w:rPr>
          <w:rFonts w:ascii="Arial" w:hAnsi="Arial" w:cs="Arial"/>
          <w:b/>
          <w:bCs/>
          <w:sz w:val="22"/>
          <w:szCs w:val="22"/>
          <w:lang w:eastAsia="zh-CN"/>
        </w:rPr>
        <w:t xml:space="preserve">apisu Rozdziału </w:t>
      </w:r>
      <w:r w:rsidR="00F369CD">
        <w:rPr>
          <w:rFonts w:ascii="Arial" w:hAnsi="Arial" w:cs="Arial"/>
          <w:b/>
          <w:bCs/>
          <w:sz w:val="22"/>
          <w:szCs w:val="22"/>
          <w:lang w:eastAsia="zh-CN"/>
        </w:rPr>
        <w:t xml:space="preserve">VI </w:t>
      </w:r>
      <w:r w:rsidR="00A77717">
        <w:rPr>
          <w:rFonts w:ascii="Arial" w:hAnsi="Arial" w:cs="Arial"/>
          <w:b/>
          <w:bCs/>
          <w:sz w:val="22"/>
          <w:szCs w:val="22"/>
          <w:lang w:eastAsia="zh-CN"/>
        </w:rPr>
        <w:t>ust.</w:t>
      </w:r>
      <w:r w:rsidR="00F369CD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="00A77717">
        <w:rPr>
          <w:rFonts w:ascii="Arial" w:hAnsi="Arial" w:cs="Arial"/>
          <w:b/>
          <w:bCs/>
          <w:sz w:val="22"/>
          <w:szCs w:val="22"/>
          <w:lang w:eastAsia="zh-CN"/>
        </w:rPr>
        <w:t>5</w:t>
      </w:r>
      <w:r w:rsidR="00F369CD">
        <w:rPr>
          <w:rFonts w:ascii="Arial" w:hAnsi="Arial" w:cs="Arial"/>
          <w:b/>
          <w:bCs/>
          <w:sz w:val="22"/>
          <w:szCs w:val="22"/>
          <w:lang w:eastAsia="zh-CN"/>
        </w:rPr>
        <w:t>, który otrzymuje następujące brzmienie:</w:t>
      </w:r>
    </w:p>
    <w:p w14:paraId="3ED58160" w14:textId="226290B8" w:rsidR="00F369CD" w:rsidRPr="00F369CD" w:rsidRDefault="00F369CD" w:rsidP="00F369CD">
      <w:pPr>
        <w:pStyle w:val="Akapitzlist"/>
        <w:suppressAutoHyphens/>
        <w:spacing w:line="276" w:lineRule="auto"/>
        <w:ind w:left="454"/>
        <w:rPr>
          <w:rFonts w:ascii="Arial" w:eastAsia="Arial" w:hAnsi="Arial" w:cs="Arial"/>
          <w:b/>
          <w:sz w:val="22"/>
          <w:szCs w:val="22"/>
        </w:rPr>
      </w:pPr>
      <w:r w:rsidRPr="00F369CD">
        <w:rPr>
          <w:rFonts w:ascii="Arial" w:hAnsi="Arial" w:cs="Arial"/>
          <w:b/>
          <w:sz w:val="22"/>
          <w:szCs w:val="22"/>
        </w:rPr>
        <w:t xml:space="preserve">„O udzielenie zamówienia mogą ubiegać się Wykonawcy, którzy </w:t>
      </w:r>
      <w:r w:rsidRPr="00F369CD">
        <w:rPr>
          <w:rFonts w:ascii="Arial" w:hAnsi="Arial" w:cs="Arial"/>
          <w:b/>
          <w:bCs/>
          <w:sz w:val="22"/>
          <w:szCs w:val="22"/>
        </w:rPr>
        <w:t xml:space="preserve">nie podlegają wykluczeniu zgodnie z </w:t>
      </w:r>
      <w:r w:rsidRPr="00F369CD">
        <w:rPr>
          <w:rFonts w:ascii="Arial" w:eastAsia="Arial" w:hAnsi="Arial" w:cs="Arial"/>
          <w:b/>
          <w:bCs/>
          <w:sz w:val="22"/>
          <w:szCs w:val="22"/>
        </w:rPr>
        <w:t xml:space="preserve">art. 108 ust. 1 ustawy </w:t>
      </w:r>
      <w:proofErr w:type="spellStart"/>
      <w:r w:rsidRPr="00F369CD">
        <w:rPr>
          <w:rFonts w:ascii="Arial" w:eastAsia="Arial" w:hAnsi="Arial" w:cs="Arial"/>
          <w:b/>
          <w:bCs/>
          <w:sz w:val="22"/>
          <w:szCs w:val="22"/>
        </w:rPr>
        <w:t>Pzp</w:t>
      </w:r>
      <w:proofErr w:type="spellEnd"/>
      <w:r w:rsidRPr="00F369CD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Pr="00F369CD">
        <w:rPr>
          <w:rFonts w:ascii="Arial" w:hAnsi="Arial" w:cs="Arial"/>
          <w:b/>
          <w:sz w:val="22"/>
          <w:szCs w:val="22"/>
        </w:rPr>
        <w:t xml:space="preserve">Z postępowania o udzielenie zamówienia wyklucza się Wykonawców, w stosunku do których zachodzi którakolwiek z okoliczności wskazanych w art. 108 ust. 1 ustawy </w:t>
      </w:r>
      <w:proofErr w:type="spellStart"/>
      <w:r w:rsidRPr="00F369CD">
        <w:rPr>
          <w:rFonts w:ascii="Arial" w:hAnsi="Arial" w:cs="Arial"/>
          <w:b/>
          <w:sz w:val="22"/>
          <w:szCs w:val="22"/>
        </w:rPr>
        <w:t>Pzp</w:t>
      </w:r>
      <w:proofErr w:type="spellEnd"/>
      <w:r w:rsidRPr="00F369CD">
        <w:rPr>
          <w:rFonts w:ascii="Arial" w:hAnsi="Arial" w:cs="Arial"/>
          <w:b/>
          <w:sz w:val="22"/>
          <w:szCs w:val="22"/>
        </w:rPr>
        <w:t xml:space="preserve">, jak również </w:t>
      </w:r>
      <w:r w:rsidRPr="00F369CD">
        <w:rPr>
          <w:rFonts w:ascii="Arial" w:hAnsi="Arial" w:cs="Arial"/>
          <w:sz w:val="22"/>
          <w:szCs w:val="22"/>
        </w:rPr>
        <w:t>Wykonawca może zostać wykluczony przez Zamawiającego na każdym etapie postępowania o udzielenie zamówienia; zgodnie z art. 7 ust. 1 ustawy z dnia 13 kwietnia 2022 r. o szczególnych rozwiązaniach w zakresie przeciwdziałania wspieraniu agresji na Ukrainę oraz służących ochronie bezpieczeństwa narodowego (Dz.U. z 2022 r. poz. 853) Zamawiający wykluczy z udziału w postępowaniu:</w:t>
      </w:r>
    </w:p>
    <w:p w14:paraId="1FD11D17" w14:textId="77777777" w:rsidR="00F369CD" w:rsidRPr="00F369CD" w:rsidRDefault="00F369CD" w:rsidP="00F369CD">
      <w:pPr>
        <w:pStyle w:val="Akapitzlist"/>
        <w:spacing w:line="276" w:lineRule="auto"/>
        <w:ind w:left="454"/>
        <w:rPr>
          <w:rFonts w:ascii="Arial" w:eastAsia="Arial" w:hAnsi="Arial" w:cs="Arial"/>
          <w:sz w:val="22"/>
          <w:szCs w:val="22"/>
        </w:rPr>
      </w:pPr>
      <w:r w:rsidRPr="00F369CD">
        <w:rPr>
          <w:rFonts w:ascii="Arial" w:eastAsia="Arial" w:hAnsi="Arial" w:cs="Arial"/>
          <w:sz w:val="22"/>
          <w:szCs w:val="22"/>
        </w:rPr>
        <w:t>1)</w:t>
      </w:r>
      <w:r w:rsidRPr="00F369CD">
        <w:rPr>
          <w:rFonts w:ascii="Arial" w:eastAsia="Arial" w:hAnsi="Arial" w:cs="Arial"/>
          <w:sz w:val="22"/>
          <w:szCs w:val="22"/>
        </w:rPr>
        <w:tab/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F369CD">
        <w:rPr>
          <w:rFonts w:ascii="Arial" w:eastAsia="Arial" w:hAnsi="Arial" w:cs="Arial"/>
          <w:sz w:val="22"/>
          <w:szCs w:val="22"/>
        </w:rPr>
        <w:t>późn</w:t>
      </w:r>
      <w:proofErr w:type="spellEnd"/>
      <w:r w:rsidRPr="00F369CD">
        <w:rPr>
          <w:rFonts w:ascii="Arial" w:eastAsia="Arial" w:hAnsi="Arial" w:cs="Arial"/>
          <w:sz w:val="22"/>
          <w:szCs w:val="22"/>
        </w:rPr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F369CD">
        <w:rPr>
          <w:rFonts w:ascii="Arial" w:eastAsia="Arial" w:hAnsi="Arial" w:cs="Arial"/>
          <w:sz w:val="22"/>
          <w:szCs w:val="22"/>
        </w:rPr>
        <w:t>późn</w:t>
      </w:r>
      <w:proofErr w:type="spellEnd"/>
      <w:r w:rsidRPr="00F369CD">
        <w:rPr>
          <w:rFonts w:ascii="Arial" w:eastAsia="Arial" w:hAnsi="Arial" w:cs="Arial"/>
          <w:sz w:val="22"/>
          <w:szCs w:val="22"/>
        </w:rPr>
        <w:t>. zm.4), albo wpisanego na listę na podstawie decyzji w sprawie wpisu na listę rozstrzygającej o zastosowaniu środka, o +którym mowa w art. 1 pkt 3;</w:t>
      </w:r>
    </w:p>
    <w:p w14:paraId="3455AD55" w14:textId="77777777" w:rsidR="00F369CD" w:rsidRPr="00F369CD" w:rsidRDefault="00F369CD" w:rsidP="00F369CD">
      <w:pPr>
        <w:pStyle w:val="Akapitzlist"/>
        <w:spacing w:line="276" w:lineRule="auto"/>
        <w:ind w:left="454"/>
        <w:rPr>
          <w:rFonts w:ascii="Arial" w:eastAsia="Arial" w:hAnsi="Arial" w:cs="Arial"/>
          <w:sz w:val="22"/>
          <w:szCs w:val="22"/>
        </w:rPr>
      </w:pPr>
      <w:r w:rsidRPr="00F369CD">
        <w:rPr>
          <w:rFonts w:ascii="Arial" w:eastAsia="Arial" w:hAnsi="Arial" w:cs="Arial"/>
          <w:sz w:val="22"/>
          <w:szCs w:val="22"/>
        </w:rPr>
        <w:t>2)</w:t>
      </w:r>
      <w:r w:rsidRPr="00F369CD">
        <w:rPr>
          <w:rFonts w:ascii="Arial" w:eastAsia="Arial" w:hAnsi="Arial" w:cs="Arial"/>
          <w:sz w:val="22"/>
          <w:szCs w:val="22"/>
        </w:rPr>
        <w:tab/>
        <w:t xml:space="preserve">wykonawcę którego beneficjentem rzeczywistym w rozumieniu ustawy z dnia 1 marca 2018 r. o przeciwdziałaniu praniu pieniędzy oraz finansowaniu terroryzmu </w:t>
      </w:r>
      <w:r w:rsidRPr="00F369CD">
        <w:rPr>
          <w:rFonts w:ascii="Arial" w:eastAsia="Arial" w:hAnsi="Arial" w:cs="Arial"/>
          <w:sz w:val="22"/>
          <w:szCs w:val="22"/>
        </w:rPr>
        <w:br/>
        <w:t>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4D8AE0" w14:textId="27492D88" w:rsidR="00F369CD" w:rsidRPr="00F369CD" w:rsidRDefault="00F369CD" w:rsidP="00F369CD">
      <w:pPr>
        <w:pStyle w:val="Akapitzlist"/>
        <w:spacing w:line="276" w:lineRule="auto"/>
        <w:ind w:left="454"/>
        <w:rPr>
          <w:rFonts w:ascii="Arial" w:eastAsia="Arial" w:hAnsi="Arial" w:cs="Arial"/>
          <w:sz w:val="22"/>
          <w:szCs w:val="22"/>
        </w:rPr>
      </w:pPr>
      <w:r w:rsidRPr="00F369CD">
        <w:rPr>
          <w:rFonts w:ascii="Arial" w:eastAsia="Arial" w:hAnsi="Arial" w:cs="Arial"/>
          <w:sz w:val="22"/>
          <w:szCs w:val="22"/>
        </w:rPr>
        <w:t>3)</w:t>
      </w:r>
      <w:r w:rsidRPr="00F369CD">
        <w:rPr>
          <w:rFonts w:ascii="Arial" w:eastAsia="Arial" w:hAnsi="Arial" w:cs="Arial"/>
          <w:sz w:val="22"/>
          <w:szCs w:val="22"/>
        </w:rPr>
        <w:tab/>
        <w:t xml:space="preserve">wykonawcę, którego jednostką dominującą w rozumieniu art. 3 ust. 1 pkt 37 ustawy </w:t>
      </w:r>
      <w:r w:rsidRPr="00F369CD">
        <w:rPr>
          <w:rFonts w:ascii="Arial" w:eastAsia="Arial" w:hAnsi="Arial" w:cs="Arial"/>
          <w:sz w:val="22"/>
          <w:szCs w:val="22"/>
        </w:rPr>
        <w:br/>
        <w:t xml:space="preserve">z dnia29 września 1994 r. o rachunkowości (Dz. U. z 2021 r. poz. 217, 2105 i 2106) jest </w:t>
      </w:r>
      <w:r w:rsidRPr="00F369CD">
        <w:rPr>
          <w:rFonts w:ascii="Arial" w:eastAsia="Arial" w:hAnsi="Arial" w:cs="Arial"/>
          <w:sz w:val="22"/>
          <w:szCs w:val="22"/>
        </w:rPr>
        <w:lastRenderedPageBreak/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Powyższe wykluczenie następować będzie na okres trwania ww. okoliczności”.</w:t>
      </w:r>
    </w:p>
    <w:p w14:paraId="5B221320" w14:textId="62C15019" w:rsidR="00D233F9" w:rsidRPr="00D233F9" w:rsidRDefault="00D233F9" w:rsidP="00D233F9">
      <w:pPr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>terminu związania ofertą - Rozdziału XIV pkt 1, który otrzymuje następujące brzmienie:</w:t>
      </w:r>
    </w:p>
    <w:p w14:paraId="4544A258" w14:textId="2F0D9BA1" w:rsidR="00D233F9" w:rsidRPr="00D233F9" w:rsidRDefault="00D233F9" w:rsidP="00D233F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bCs/>
          <w:sz w:val="22"/>
          <w:szCs w:val="22"/>
          <w:lang w:eastAsia="zh-CN"/>
        </w:rPr>
        <w:t>„</w:t>
      </w:r>
      <w:r w:rsidRPr="00D233F9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Pr="00D233F9">
        <w:rPr>
          <w:rFonts w:ascii="Arial" w:hAnsi="Arial" w:cs="Arial"/>
          <w:b/>
          <w:sz w:val="22"/>
          <w:szCs w:val="22"/>
        </w:rPr>
        <w:t>30 dni</w:t>
      </w:r>
      <w:r w:rsidRPr="00D233F9">
        <w:rPr>
          <w:rFonts w:ascii="Arial" w:hAnsi="Arial" w:cs="Arial"/>
          <w:sz w:val="22"/>
          <w:szCs w:val="22"/>
        </w:rPr>
        <w:t xml:space="preserve">, tj. do dnia </w:t>
      </w:r>
      <w:r w:rsidR="00A77717">
        <w:rPr>
          <w:rFonts w:ascii="Arial" w:hAnsi="Arial" w:cs="Arial"/>
          <w:sz w:val="22"/>
          <w:szCs w:val="22"/>
        </w:rPr>
        <w:t>07</w:t>
      </w:r>
      <w:r w:rsidRPr="00D233F9">
        <w:rPr>
          <w:rFonts w:ascii="Arial" w:hAnsi="Arial" w:cs="Arial"/>
          <w:sz w:val="22"/>
          <w:szCs w:val="22"/>
        </w:rPr>
        <w:t>.0</w:t>
      </w:r>
      <w:r w:rsidR="00A77717">
        <w:rPr>
          <w:rFonts w:ascii="Arial" w:hAnsi="Arial" w:cs="Arial"/>
          <w:sz w:val="22"/>
          <w:szCs w:val="22"/>
        </w:rPr>
        <w:t>6</w:t>
      </w:r>
      <w:r w:rsidRPr="00D233F9">
        <w:rPr>
          <w:rFonts w:ascii="Arial" w:hAnsi="Arial" w:cs="Arial"/>
          <w:sz w:val="22"/>
          <w:szCs w:val="22"/>
        </w:rPr>
        <w:t>.2022r.,</w:t>
      </w:r>
      <w:r w:rsidRPr="00D233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33F9">
        <w:rPr>
          <w:rFonts w:ascii="Arial" w:hAnsi="Arial" w:cs="Arial"/>
          <w:sz w:val="22"/>
          <w:szCs w:val="22"/>
        </w:rPr>
        <w:t>który liczony jest od dnia upływu terminu składania ofert”.</w:t>
      </w:r>
      <w:r w:rsidR="007952B8">
        <w:rPr>
          <w:rFonts w:ascii="Arial" w:hAnsi="Arial" w:cs="Arial"/>
          <w:sz w:val="22"/>
          <w:szCs w:val="22"/>
        </w:rPr>
        <w:br/>
      </w:r>
    </w:p>
    <w:p w14:paraId="7514DD23" w14:textId="77777777" w:rsidR="00D233F9" w:rsidRPr="00D233F9" w:rsidRDefault="00D233F9" w:rsidP="00D233F9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miejsce i termin składania ofert – Rozdziału XV pkt 1, który otrzymuje następujące brzmienie:</w:t>
      </w:r>
    </w:p>
    <w:p w14:paraId="3C747962" w14:textId="02775F6F" w:rsidR="00D233F9" w:rsidRPr="00D233F9" w:rsidRDefault="00D233F9" w:rsidP="00D233F9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7" w:history="1">
        <w:r w:rsidRPr="00D233F9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D233F9">
        <w:rPr>
          <w:rFonts w:ascii="Arial" w:hAnsi="Arial" w:cs="Arial"/>
          <w:sz w:val="22"/>
          <w:szCs w:val="22"/>
        </w:rPr>
        <w:t xml:space="preserve"> pod adresem</w:t>
      </w:r>
      <w:r w:rsidRPr="00D233F9"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8" w:history="1">
        <w:r w:rsidRPr="00D233F9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https://platformazakupowa.pl/pn/cuwkobylnica</w:t>
        </w:r>
      </w:hyperlink>
      <w:r w:rsidRPr="00D233F9"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 w:rsidRPr="00D233F9">
        <w:rPr>
          <w:rFonts w:ascii="Arial" w:hAnsi="Arial" w:cs="Arial"/>
          <w:sz w:val="22"/>
          <w:szCs w:val="22"/>
        </w:rPr>
        <w:t>Pzp</w:t>
      </w:r>
      <w:proofErr w:type="spellEnd"/>
      <w:r w:rsidRPr="00D233F9"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 w:rsidRPr="00D233F9">
        <w:rPr>
          <w:rFonts w:ascii="Arial" w:hAnsi="Arial" w:cs="Arial"/>
          <w:sz w:val="22"/>
          <w:szCs w:val="22"/>
        </w:rPr>
        <w:br/>
        <w:t xml:space="preserve">ul. Wodna 20/2, </w:t>
      </w:r>
      <w:r w:rsidRPr="00D233F9">
        <w:rPr>
          <w:rFonts w:ascii="Arial" w:hAnsi="Arial" w:cs="Arial"/>
          <w:b/>
          <w:bCs/>
          <w:sz w:val="22"/>
          <w:szCs w:val="22"/>
        </w:rPr>
        <w:t>do dnia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="00A77717">
        <w:rPr>
          <w:rFonts w:ascii="Arial" w:hAnsi="Arial" w:cs="Arial"/>
          <w:b/>
          <w:sz w:val="22"/>
          <w:szCs w:val="22"/>
        </w:rPr>
        <w:t>09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A77717">
        <w:rPr>
          <w:rFonts w:ascii="Arial" w:hAnsi="Arial" w:cs="Arial"/>
          <w:b/>
          <w:bCs/>
          <w:sz w:val="22"/>
          <w:szCs w:val="22"/>
        </w:rPr>
        <w:t>5</w:t>
      </w:r>
      <w:r w:rsidRPr="00D233F9">
        <w:rPr>
          <w:rFonts w:ascii="Arial" w:hAnsi="Arial" w:cs="Arial"/>
          <w:b/>
          <w:bCs/>
          <w:sz w:val="22"/>
          <w:szCs w:val="22"/>
        </w:rPr>
        <w:t>.2022 r.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Pr="00D233F9">
        <w:rPr>
          <w:rFonts w:ascii="Arial" w:hAnsi="Arial" w:cs="Arial"/>
          <w:b/>
          <w:bCs/>
          <w:sz w:val="22"/>
          <w:szCs w:val="22"/>
        </w:rPr>
        <w:t>do godziny 9:00”.</w:t>
      </w:r>
      <w:r w:rsidR="007952B8">
        <w:rPr>
          <w:rFonts w:ascii="Arial" w:hAnsi="Arial" w:cs="Arial"/>
          <w:b/>
          <w:bCs/>
          <w:sz w:val="22"/>
          <w:szCs w:val="22"/>
        </w:rPr>
        <w:br/>
      </w:r>
    </w:p>
    <w:p w14:paraId="5B616D35" w14:textId="77777777" w:rsidR="00D233F9" w:rsidRPr="00D233F9" w:rsidRDefault="00D233F9" w:rsidP="00D233F9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b/>
          <w:bCs/>
          <w:sz w:val="22"/>
          <w:szCs w:val="22"/>
        </w:rPr>
        <w:t xml:space="preserve">otwarcia ofert – Rozdziału XVI pkt 1, który otrzymuje następujące brzmienie: </w:t>
      </w:r>
      <w:r w:rsidRPr="00D233F9">
        <w:rPr>
          <w:rFonts w:ascii="Arial" w:hAnsi="Arial" w:cs="Arial"/>
          <w:b/>
          <w:bCs/>
          <w:sz w:val="22"/>
          <w:szCs w:val="22"/>
        </w:rPr>
        <w:br/>
      </w:r>
    </w:p>
    <w:p w14:paraId="43A76478" w14:textId="566B964A" w:rsidR="00D233F9" w:rsidRPr="00D233F9" w:rsidRDefault="00D233F9" w:rsidP="00D233F9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 w:rsidR="00A77717">
        <w:rPr>
          <w:rFonts w:ascii="Arial" w:hAnsi="Arial" w:cs="Arial"/>
          <w:b/>
          <w:sz w:val="22"/>
          <w:szCs w:val="22"/>
        </w:rPr>
        <w:t>09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A77717">
        <w:rPr>
          <w:rFonts w:ascii="Arial" w:hAnsi="Arial" w:cs="Arial"/>
          <w:b/>
          <w:bCs/>
          <w:sz w:val="22"/>
          <w:szCs w:val="22"/>
        </w:rPr>
        <w:t>5</w:t>
      </w:r>
      <w:r w:rsidRPr="00D233F9">
        <w:rPr>
          <w:rFonts w:ascii="Arial" w:hAnsi="Arial" w:cs="Arial"/>
          <w:b/>
          <w:bCs/>
          <w:sz w:val="22"/>
          <w:szCs w:val="22"/>
        </w:rPr>
        <w:t xml:space="preserve">.2022 r. </w:t>
      </w:r>
      <w:r w:rsidRPr="00D233F9">
        <w:rPr>
          <w:rFonts w:ascii="Arial" w:hAnsi="Arial" w:cs="Arial"/>
          <w:b/>
          <w:bCs/>
          <w:sz w:val="22"/>
          <w:szCs w:val="22"/>
        </w:rPr>
        <w:br/>
        <w:t>o godz. 9:30”.</w:t>
      </w:r>
      <w:r w:rsidRPr="00D233F9">
        <w:rPr>
          <w:rFonts w:ascii="Arial" w:hAnsi="Arial" w:cs="Arial"/>
          <w:sz w:val="22"/>
          <w:szCs w:val="22"/>
        </w:rPr>
        <w:t xml:space="preserve"> </w:t>
      </w:r>
    </w:p>
    <w:p w14:paraId="07C61DBF" w14:textId="77777777" w:rsidR="00D233F9" w:rsidRPr="00D233F9" w:rsidRDefault="00D233F9" w:rsidP="00D233F9">
      <w:pPr>
        <w:suppressAutoHyphens/>
        <w:autoSpaceDN w:val="0"/>
        <w:spacing w:after="120" w:line="276" w:lineRule="auto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kern w:val="3"/>
          <w:sz w:val="22"/>
          <w:szCs w:val="22"/>
          <w:lang w:eastAsia="zh-CN"/>
        </w:rPr>
        <w:t>Pozostałe zapisy SWZ i ogłoszenia o zamówieniu pozostają bez zmian.</w:t>
      </w:r>
    </w:p>
    <w:p w14:paraId="566FED2B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Niniejsze pismo stanowi integralną część SWZ i jest wiążące dla wszystkich Wykonawców ubiegających się o udzielenie przedmiotowego zamówienia. </w:t>
      </w:r>
    </w:p>
    <w:p w14:paraId="1EEA8116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br/>
        <w:t xml:space="preserve"> Zgodnie z art. 286 ust. 7 </w:t>
      </w:r>
      <w:proofErr w:type="spellStart"/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Pzp</w:t>
      </w:r>
      <w:proofErr w:type="spellEnd"/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 dokonaną zmianę treści SWZ, Zamawiający udostępnia na stronie internetowej prowadzonego postępowania.</w:t>
      </w:r>
    </w:p>
    <w:p w14:paraId="2566E323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Załączniki:</w:t>
      </w:r>
    </w:p>
    <w:p w14:paraId="77248DC1" w14:textId="7680E9E4" w:rsidR="00D233F9" w:rsidRDefault="00D233F9" w:rsidP="00D233F9">
      <w:pPr>
        <w:spacing w:line="276" w:lineRule="auto"/>
        <w:rPr>
          <w:rFonts w:ascii="Arial" w:hAnsi="Arial" w:cs="Arial"/>
        </w:rPr>
      </w:pPr>
      <w:r w:rsidRPr="00D233F9">
        <w:rPr>
          <w:rFonts w:ascii="Arial" w:hAnsi="Arial" w:cs="Arial"/>
        </w:rPr>
        <w:t>- ogłoszenie o zmianie ogłoszenia</w:t>
      </w:r>
      <w:r w:rsidR="008B00F8">
        <w:rPr>
          <w:rFonts w:ascii="Arial" w:hAnsi="Arial" w:cs="Arial"/>
        </w:rPr>
        <w:t>,</w:t>
      </w:r>
    </w:p>
    <w:p w14:paraId="4A99C757" w14:textId="266D0EF0" w:rsidR="008B00F8" w:rsidRPr="00D233F9" w:rsidRDefault="008B00F8" w:rsidP="00D233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SWZ po zmianach.</w:t>
      </w:r>
    </w:p>
    <w:p w14:paraId="505F0F5C" w14:textId="77777777" w:rsidR="00D233F9" w:rsidRPr="00D233F9" w:rsidRDefault="00D233F9" w:rsidP="00D233F9">
      <w:pPr>
        <w:spacing w:line="276" w:lineRule="auto"/>
        <w:ind w:left="2138" w:firstLine="126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14:paraId="69DD2C23" w14:textId="77777777" w:rsidR="00D233F9" w:rsidRPr="00D233F9" w:rsidRDefault="00D233F9" w:rsidP="00D233F9">
      <w:pPr>
        <w:spacing w:line="276" w:lineRule="auto"/>
        <w:ind w:left="4260" w:firstLine="6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 xml:space="preserve">Marta </w:t>
      </w:r>
      <w:proofErr w:type="spellStart"/>
      <w:r w:rsidRPr="00D233F9">
        <w:rPr>
          <w:rFonts w:ascii="Arial" w:hAnsi="Arial" w:cs="Arial"/>
          <w:b/>
          <w:sz w:val="22"/>
          <w:szCs w:val="22"/>
        </w:rPr>
        <w:t>Prezlata</w:t>
      </w:r>
      <w:proofErr w:type="spellEnd"/>
    </w:p>
    <w:p w14:paraId="64F3343F" w14:textId="77777777" w:rsidR="00D233F9" w:rsidRPr="00D233F9" w:rsidRDefault="00D233F9" w:rsidP="00D233F9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3A2528" w14:textId="77777777" w:rsidR="008D374E" w:rsidRPr="00187A82" w:rsidRDefault="008D374E" w:rsidP="00187A82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D374E" w:rsidRPr="00187A82" w:rsidSect="008D37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291B" w14:textId="77777777" w:rsidR="00D233F9" w:rsidRDefault="00D233F9" w:rsidP="00D233F9">
      <w:r>
        <w:separator/>
      </w:r>
    </w:p>
  </w:endnote>
  <w:endnote w:type="continuationSeparator" w:id="0">
    <w:p w14:paraId="04260970" w14:textId="77777777" w:rsidR="00D233F9" w:rsidRDefault="00D233F9" w:rsidP="00D2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6F8E" w14:textId="77777777" w:rsidR="00D233F9" w:rsidRDefault="00D233F9" w:rsidP="00D233F9">
      <w:r>
        <w:separator/>
      </w:r>
    </w:p>
  </w:footnote>
  <w:footnote w:type="continuationSeparator" w:id="0">
    <w:p w14:paraId="151F0BDD" w14:textId="77777777" w:rsidR="00D233F9" w:rsidRDefault="00D233F9" w:rsidP="00D2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5D8F" w14:textId="5B898D6D" w:rsidR="00D233F9" w:rsidRPr="00D233F9" w:rsidRDefault="00D233F9" w:rsidP="00D233F9">
    <w:pPr>
      <w:tabs>
        <w:tab w:val="left" w:pos="1073"/>
      </w:tabs>
      <w:spacing w:after="120" w:line="276" w:lineRule="auto"/>
      <w:rPr>
        <w:rFonts w:ascii="Arial" w:eastAsia="Arial" w:hAnsi="Arial" w:cs="Arial"/>
        <w:sz w:val="22"/>
        <w:szCs w:val="22"/>
      </w:rPr>
    </w:pPr>
    <w:r w:rsidRPr="00D233F9">
      <w:rPr>
        <w:rFonts w:ascii="Arial" w:eastAsia="Arial" w:hAnsi="Arial" w:cs="Arial"/>
        <w:bCs/>
        <w:sz w:val="22"/>
        <w:szCs w:val="22"/>
      </w:rPr>
      <w:t>Znak sprawy: CUW-DOR.271.1</w:t>
    </w:r>
    <w:r w:rsidR="006271A1">
      <w:rPr>
        <w:rFonts w:ascii="Arial" w:eastAsia="Arial" w:hAnsi="Arial" w:cs="Arial"/>
        <w:bCs/>
        <w:sz w:val="22"/>
        <w:szCs w:val="22"/>
      </w:rPr>
      <w:t>0</w:t>
    </w:r>
    <w:r w:rsidRPr="00D233F9">
      <w:rPr>
        <w:rFonts w:ascii="Arial" w:eastAsia="Arial" w:hAnsi="Arial" w:cs="Arial"/>
        <w:bCs/>
        <w:sz w:val="22"/>
        <w:szCs w:val="22"/>
      </w:rPr>
      <w:t>.2022.OZ</w:t>
    </w:r>
  </w:p>
  <w:p w14:paraId="40C93D2A" w14:textId="5F0B2093" w:rsidR="00D233F9" w:rsidRPr="00D233F9" w:rsidRDefault="00D233F9" w:rsidP="00D233F9">
    <w:pPr>
      <w:tabs>
        <w:tab w:val="left" w:pos="4536"/>
        <w:tab w:val="center" w:pos="9072"/>
      </w:tabs>
      <w:suppressAutoHyphens/>
      <w:spacing w:before="120" w:after="360"/>
      <w:ind w:left="-426"/>
      <w:jc w:val="center"/>
      <w:rPr>
        <w:rFonts w:eastAsia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7C2653"/>
    <w:multiLevelType w:val="multilevel"/>
    <w:tmpl w:val="BCE89870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49954751">
    <w:abstractNumId w:val="0"/>
  </w:num>
  <w:num w:numId="2" w16cid:durableId="403341185">
    <w:abstractNumId w:val="1"/>
  </w:num>
  <w:num w:numId="3" w16cid:durableId="1654488822">
    <w:abstractNumId w:val="4"/>
  </w:num>
  <w:num w:numId="4" w16cid:durableId="1922982129">
    <w:abstractNumId w:val="2"/>
  </w:num>
  <w:num w:numId="5" w16cid:durableId="1693990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256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99"/>
    <w:rsid w:val="000E141A"/>
    <w:rsid w:val="001831F4"/>
    <w:rsid w:val="00187A82"/>
    <w:rsid w:val="0020734B"/>
    <w:rsid w:val="002F3699"/>
    <w:rsid w:val="003B4815"/>
    <w:rsid w:val="00502249"/>
    <w:rsid w:val="006271A1"/>
    <w:rsid w:val="006B77B1"/>
    <w:rsid w:val="007273BC"/>
    <w:rsid w:val="00734025"/>
    <w:rsid w:val="007952B8"/>
    <w:rsid w:val="008140E4"/>
    <w:rsid w:val="008B00F8"/>
    <w:rsid w:val="008D374E"/>
    <w:rsid w:val="00923CC5"/>
    <w:rsid w:val="009C466C"/>
    <w:rsid w:val="00A77717"/>
    <w:rsid w:val="00B00B69"/>
    <w:rsid w:val="00D233F9"/>
    <w:rsid w:val="00D835A0"/>
    <w:rsid w:val="00F16E88"/>
    <w:rsid w:val="00F369CD"/>
    <w:rsid w:val="00F733EE"/>
    <w:rsid w:val="00F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C4BA0"/>
  <w15:docId w15:val="{CFA5C5DC-2373-48B6-8850-1E1BB8C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99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uiPriority w:val="99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3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9</cp:revision>
  <cp:lastPrinted>2022-04-22T09:52:00Z</cp:lastPrinted>
  <dcterms:created xsi:type="dcterms:W3CDTF">2021-03-19T10:25:00Z</dcterms:created>
  <dcterms:modified xsi:type="dcterms:W3CDTF">2022-05-04T05:52:00Z</dcterms:modified>
</cp:coreProperties>
</file>