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6ACD2F4" w14:textId="77777777" w:rsidR="003863B2" w:rsidRPr="00194270" w:rsidRDefault="003863B2" w:rsidP="003863B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0F6527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</w:t>
      </w:r>
      <w:bookmarkStart w:id="0" w:name="_GoBack"/>
      <w:bookmarkEnd w:id="0"/>
      <w:r w:rsidRPr="00A469D2">
        <w:rPr>
          <w:sz w:val="20"/>
          <w:szCs w:val="20"/>
        </w:rPr>
        <w:t xml:space="preserve">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A469D2">
        <w:rPr>
          <w:sz w:val="20"/>
          <w:szCs w:val="20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A3367">
        <w:rPr>
          <w:rFonts w:ascii="Arial" w:hAnsi="Arial" w:cs="Arial"/>
          <w:sz w:val="20"/>
          <w:szCs w:val="20"/>
          <w:shd w:val="clear" w:color="auto" w:fill="FFFFFF"/>
        </w:rPr>
      </w:r>
      <w:r w:rsidR="004A336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A3367">
        <w:rPr>
          <w:rFonts w:ascii="Arial" w:hAnsi="Arial" w:cs="Arial"/>
          <w:sz w:val="20"/>
          <w:szCs w:val="20"/>
          <w:shd w:val="clear" w:color="auto" w:fill="FFFFFF"/>
        </w:rPr>
      </w:r>
      <w:r w:rsidR="004A336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</w:t>
      </w:r>
      <w:r w:rsidR="00EB1EF2" w:rsidRPr="00EB1EF2">
        <w:rPr>
          <w:rFonts w:ascii="Arial" w:hAnsi="Arial" w:cs="Arial"/>
          <w:sz w:val="20"/>
        </w:rPr>
        <w:lastRenderedPageBreak/>
        <w:t>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A3367">
        <w:rPr>
          <w:rFonts w:ascii="Arial" w:hAnsi="Arial" w:cs="Arial"/>
          <w:sz w:val="20"/>
          <w:szCs w:val="20"/>
          <w:shd w:val="clear" w:color="auto" w:fill="FFFFFF"/>
        </w:rPr>
      </w:r>
      <w:r w:rsidR="004A336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A3367">
        <w:rPr>
          <w:rFonts w:ascii="Arial" w:hAnsi="Arial" w:cs="Arial"/>
          <w:sz w:val="20"/>
          <w:szCs w:val="20"/>
          <w:shd w:val="clear" w:color="auto" w:fill="FFFFFF"/>
        </w:rPr>
      </w:r>
      <w:r w:rsidR="004A336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A3367">
        <w:rPr>
          <w:sz w:val="20"/>
          <w:szCs w:val="20"/>
        </w:rPr>
      </w:r>
      <w:r w:rsidR="004A336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7AC2C28B" w14:textId="77777777" w:rsidR="003863B2" w:rsidRPr="00194270" w:rsidRDefault="003863B2" w:rsidP="003863B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01A6E5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CAE55E5" w14:textId="77777777" w:rsidR="003863B2" w:rsidRPr="003863B2" w:rsidRDefault="003863B2" w:rsidP="003863B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3863B2">
        <w:rPr>
          <w:rFonts w:eastAsia="Times New Roman"/>
          <w:b/>
          <w:szCs w:val="20"/>
        </w:rPr>
        <w:t>Roboty budowlane polegające na budowie parkingu przy Zespole Szkół w Zaczerniu wraz z chodnikiem – dojściem do szkoły, gmina Trzebownisko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09A78F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1ED88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76542C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BFABAE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E29EE88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3A9C387F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A5FA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B204A99" w14:textId="77777777" w:rsidR="00874EA3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142283A0" w14:textId="77777777" w:rsidR="00874EA3" w:rsidRPr="00194270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</w:t>
      </w:r>
      <w:r w:rsidRPr="00194270">
        <w:rPr>
          <w:rFonts w:eastAsia="Times New Roman"/>
          <w:b/>
          <w:szCs w:val="20"/>
          <w:lang w:val="pl-PL"/>
        </w:rPr>
        <w:t xml:space="preserve">parkingu przy Zespole Szkół </w:t>
      </w:r>
      <w:r>
        <w:rPr>
          <w:rFonts w:eastAsia="Times New Roman"/>
          <w:b/>
          <w:szCs w:val="20"/>
          <w:lang w:val="pl-PL"/>
        </w:rPr>
        <w:t xml:space="preserve">w Zaczerniu wraz z chodnikiem – </w:t>
      </w:r>
      <w:r w:rsidRPr="00194270">
        <w:rPr>
          <w:rFonts w:eastAsia="Times New Roman"/>
          <w:b/>
          <w:szCs w:val="20"/>
          <w:lang w:val="pl-PL"/>
        </w:rPr>
        <w:t>dojściem do szkoły</w:t>
      </w:r>
      <w:r>
        <w:rPr>
          <w:rFonts w:eastAsia="Times New Roman"/>
          <w:b/>
          <w:szCs w:val="20"/>
          <w:lang w:val="pl-PL"/>
        </w:rPr>
        <w:t>, gmina Trzebownisko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4A3367">
        <w:rPr>
          <w:rFonts w:ascii="Wingdings" w:eastAsia="Wingdings" w:hAnsi="Wingdings" w:cs="Wingdings"/>
        </w:rPr>
      </w:r>
      <w:r w:rsidR="004A336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4A3367">
        <w:rPr>
          <w:rFonts w:ascii="Wingdings" w:eastAsia="Wingdings" w:hAnsi="Wingdings" w:cs="Wingdings"/>
        </w:rPr>
      </w:r>
      <w:r w:rsidR="004A336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4A336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7C6BF77" w:rsidR="003863B2" w:rsidRPr="004C40F3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4A3367">
      <w:rPr>
        <w:rFonts w:eastAsia="Calibri"/>
        <w:color w:val="434343"/>
        <w:sz w:val="16"/>
        <w:szCs w:val="16"/>
      </w:rPr>
      <w:t>10</w:t>
    </w:r>
    <w:r w:rsidRPr="00987369">
      <w:rPr>
        <w:rFonts w:eastAsia="Calibri"/>
        <w:color w:val="434343"/>
        <w:sz w:val="16"/>
        <w:szCs w:val="16"/>
      </w:rPr>
      <w:t>.202</w:t>
    </w:r>
    <w:r w:rsidR="002D13CC">
      <w:rPr>
        <w:rFonts w:eastAsia="Calibri"/>
        <w:color w:val="434343"/>
        <w:sz w:val="16"/>
        <w:szCs w:val="16"/>
      </w:rPr>
      <w:t>3</w:t>
    </w:r>
  </w:p>
  <w:p w14:paraId="7A19596E" w14:textId="35A3A4C0" w:rsidR="002D13CC" w:rsidRPr="002D13CC" w:rsidRDefault="002D13CC" w:rsidP="002D13CC">
    <w:pPr>
      <w:pStyle w:val="Akapitzlist"/>
      <w:numPr>
        <w:ilvl w:val="0"/>
        <w:numId w:val="64"/>
      </w:numPr>
      <w:tabs>
        <w:tab w:val="clear" w:pos="0"/>
        <w:tab w:val="num" w:pos="-709"/>
      </w:tabs>
      <w:autoSpaceDE w:val="0"/>
      <w:autoSpaceDN w:val="0"/>
      <w:adjustRightInd w:val="0"/>
      <w:spacing w:after="0" w:line="240" w:lineRule="auto"/>
      <w:ind w:left="-709" w:right="-894"/>
      <w:jc w:val="center"/>
      <w:rPr>
        <w:rFonts w:ascii="Arial" w:hAnsi="Arial" w:cs="Arial"/>
        <w:color w:val="434343"/>
        <w:sz w:val="16"/>
        <w:szCs w:val="16"/>
        <w:lang w:val="pl" w:eastAsia="pl-PL"/>
      </w:rPr>
    </w:pPr>
    <w:r w:rsidRPr="002D13CC">
      <w:rPr>
        <w:rFonts w:ascii="Arial" w:hAnsi="Arial" w:cs="Arial"/>
        <w:color w:val="434343"/>
        <w:sz w:val="16"/>
        <w:szCs w:val="16"/>
        <w:lang w:val="pl" w:eastAsia="pl-PL"/>
      </w:rPr>
      <w:t>Roboty budowlane polegające na budowie parkingu przy Zespole Szkół w Zaczerniu wraz z chodnikiem – dojściem do szkoły, gmina Trzebownisko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D13CC"/>
    <w:rsid w:val="002D3E84"/>
    <w:rsid w:val="002F1E88"/>
    <w:rsid w:val="00360602"/>
    <w:rsid w:val="00364322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3367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0D69-CD72-4587-9461-29C06C28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EC5261FF</Template>
  <TotalTime>299</TotalTime>
  <Pages>9</Pages>
  <Words>3017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15</cp:revision>
  <cp:lastPrinted>2021-04-29T05:47:00Z</cp:lastPrinted>
  <dcterms:created xsi:type="dcterms:W3CDTF">2021-04-29T08:10:00Z</dcterms:created>
  <dcterms:modified xsi:type="dcterms:W3CDTF">2023-05-04T11:11:00Z</dcterms:modified>
</cp:coreProperties>
</file>