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839CA" w14:textId="77777777" w:rsidR="00152F82" w:rsidRPr="009A1321" w:rsidRDefault="00152F82" w:rsidP="00152F82">
      <w:pPr>
        <w:jc w:val="center"/>
        <w:rPr>
          <w:rFonts w:ascii="Arial Narrow" w:hAnsi="Arial Narrow"/>
          <w:b/>
        </w:rPr>
      </w:pPr>
      <w:r w:rsidRPr="009A1321">
        <w:rPr>
          <w:rFonts w:ascii="Arial Narrow" w:hAnsi="Arial Narrow"/>
          <w:b/>
        </w:rPr>
        <w:t>Oświadczenie Odbiorcy pobierającego Paliwo gazowe zarówno w celu jego zużycia w gospodarstwie domowym, jak również w innych celach, o przeznaczeniu Paliwa gazowego na potrzeby naliczenia podatku akcyzowego</w:t>
      </w:r>
      <w:r w:rsidRPr="009A1321">
        <w:rPr>
          <w:rStyle w:val="Odwoanieprzypisukocowego"/>
          <w:rFonts w:ascii="Arial Narrow" w:hAnsi="Arial Narrow"/>
          <w:bCs/>
          <w:sz w:val="16"/>
          <w:szCs w:val="16"/>
        </w:rPr>
        <w:endnoteReference w:id="1"/>
      </w:r>
    </w:p>
    <w:p w14:paraId="49ADEDB2" w14:textId="77777777" w:rsidR="00152F82" w:rsidRPr="009A1321" w:rsidRDefault="00152F82" w:rsidP="00152F82">
      <w:pPr>
        <w:jc w:val="center"/>
        <w:rPr>
          <w:rFonts w:ascii="Arial Narrow" w:hAnsi="Arial Narrow" w:cstheme="minorHAnsi"/>
          <w:b/>
        </w:rPr>
      </w:pPr>
    </w:p>
    <w:p w14:paraId="3084B47C" w14:textId="77777777" w:rsidR="00152F82" w:rsidRPr="009A1321" w:rsidRDefault="00152F82" w:rsidP="00152F82">
      <w:pPr>
        <w:jc w:val="center"/>
        <w:rPr>
          <w:rFonts w:ascii="Arial Narrow" w:hAnsi="Arial Narrow" w:cstheme="minorHAnsi"/>
          <w:b/>
        </w:rPr>
      </w:pPr>
      <w:r w:rsidRPr="009A1321">
        <w:rPr>
          <w:rFonts w:ascii="Arial Narrow" w:hAnsi="Arial Narrow" w:cstheme="minorHAnsi"/>
          <w:b/>
        </w:rPr>
        <w:t>Załącznik</w:t>
      </w:r>
      <w:r w:rsidR="002006BA" w:rsidRPr="009A1321">
        <w:rPr>
          <w:rFonts w:ascii="Arial Narrow" w:hAnsi="Arial Narrow" w:cstheme="minorHAnsi"/>
          <w:b/>
        </w:rPr>
        <w:t xml:space="preserve"> nr 3</w:t>
      </w:r>
    </w:p>
    <w:p w14:paraId="6E0CC552" w14:textId="77777777" w:rsidR="00152F82" w:rsidRPr="009A1321" w:rsidRDefault="00152F82" w:rsidP="00152F82">
      <w:pPr>
        <w:jc w:val="center"/>
        <w:rPr>
          <w:rFonts w:ascii="Arial Narrow" w:hAnsi="Arial Narrow"/>
          <w:b/>
        </w:rPr>
      </w:pPr>
    </w:p>
    <w:p w14:paraId="7AFAD78B" w14:textId="77777777" w:rsidR="00152F82" w:rsidRPr="009A1321" w:rsidRDefault="00152F82" w:rsidP="00152F82">
      <w:pPr>
        <w:spacing w:before="120"/>
        <w:jc w:val="center"/>
        <w:rPr>
          <w:rFonts w:ascii="Arial Narrow" w:hAnsi="Arial Narrow"/>
          <w:sz w:val="18"/>
          <w:szCs w:val="18"/>
        </w:rPr>
      </w:pPr>
      <w:r w:rsidRPr="009A1321">
        <w:rPr>
          <w:rFonts w:ascii="Arial Narrow" w:hAnsi="Arial Narrow"/>
          <w:sz w:val="18"/>
          <w:szCs w:val="18"/>
        </w:rPr>
        <w:t xml:space="preserve">do Umowy kompleksowej dostarczania Paliwa gazowego </w:t>
      </w:r>
    </w:p>
    <w:p w14:paraId="042BD9F9" w14:textId="7BEC7278" w:rsidR="00152F82" w:rsidRPr="009A1321" w:rsidRDefault="00152F82" w:rsidP="002006BA">
      <w:pPr>
        <w:spacing w:before="60" w:after="60" w:line="320" w:lineRule="exact"/>
        <w:jc w:val="center"/>
        <w:rPr>
          <w:rFonts w:ascii="Arial Narrow" w:hAnsi="Arial Narrow" w:cs="Calibri Light"/>
          <w:b/>
        </w:rPr>
      </w:pPr>
      <w:r w:rsidRPr="009A1321">
        <w:rPr>
          <w:rFonts w:ascii="Arial Narrow" w:hAnsi="Arial Narrow"/>
          <w:sz w:val="18"/>
          <w:szCs w:val="18"/>
        </w:rPr>
        <w:t xml:space="preserve">nr </w:t>
      </w:r>
      <w:r w:rsidR="009A1321" w:rsidRPr="009A1321">
        <w:rPr>
          <w:rFonts w:ascii="Arial Narrow" w:hAnsi="Arial Narrow" w:cs="Calibri Light"/>
          <w:b/>
        </w:rPr>
        <w:t>______</w:t>
      </w:r>
      <w:r w:rsidRPr="009A1321">
        <w:rPr>
          <w:rFonts w:ascii="Arial Narrow" w:hAnsi="Arial Narrow"/>
          <w:sz w:val="18"/>
          <w:szCs w:val="18"/>
        </w:rPr>
        <w:t xml:space="preserve">  z dnia</w:t>
      </w:r>
      <w:r w:rsidR="00DB5DB7">
        <w:rPr>
          <w:rFonts w:ascii="Arial Narrow" w:hAnsi="Arial Narrow"/>
          <w:sz w:val="18"/>
          <w:szCs w:val="18"/>
        </w:rPr>
        <w:t xml:space="preserve"> ---------------</w:t>
      </w:r>
      <w:r w:rsidR="00997F55">
        <w:rPr>
          <w:rFonts w:ascii="Arial Narrow" w:hAnsi="Arial Narrow"/>
          <w:sz w:val="18"/>
          <w:szCs w:val="18"/>
        </w:rPr>
        <w:t>.</w:t>
      </w:r>
      <w:r w:rsidR="002C2788" w:rsidRPr="009A1321">
        <w:rPr>
          <w:rFonts w:ascii="Arial Narrow" w:hAnsi="Arial Narrow"/>
          <w:sz w:val="18"/>
          <w:szCs w:val="18"/>
        </w:rPr>
        <w:t>2024 r.</w:t>
      </w:r>
    </w:p>
    <w:p w14:paraId="2155DD48" w14:textId="77777777" w:rsidR="00152F82" w:rsidRPr="009A1321" w:rsidRDefault="00152F82" w:rsidP="00152F82">
      <w:pPr>
        <w:spacing w:before="120"/>
        <w:jc w:val="center"/>
        <w:rPr>
          <w:rFonts w:ascii="Arial Narrow" w:hAnsi="Arial Narrow"/>
          <w:sz w:val="18"/>
          <w:szCs w:val="18"/>
        </w:rPr>
      </w:pPr>
      <w:r w:rsidRPr="009A1321">
        <w:rPr>
          <w:rFonts w:ascii="Arial Narrow" w:hAnsi="Arial Narrow"/>
          <w:sz w:val="18"/>
          <w:szCs w:val="18"/>
        </w:rPr>
        <w:t>zawartej pomiędzy:</w:t>
      </w:r>
    </w:p>
    <w:p w14:paraId="7616D2FE" w14:textId="26DD8130" w:rsidR="00152F82" w:rsidRPr="009A1321" w:rsidRDefault="00152F82" w:rsidP="00152F82">
      <w:pPr>
        <w:spacing w:before="120"/>
        <w:jc w:val="both"/>
        <w:rPr>
          <w:rFonts w:ascii="Arial Narrow" w:hAnsi="Arial Narrow"/>
          <w:sz w:val="18"/>
          <w:szCs w:val="18"/>
        </w:rPr>
      </w:pPr>
      <w:r w:rsidRPr="009A1321">
        <w:rPr>
          <w:rFonts w:ascii="Arial Narrow" w:hAnsi="Arial Narrow"/>
          <w:sz w:val="18"/>
          <w:szCs w:val="18"/>
        </w:rPr>
        <w:t xml:space="preserve">Sprzedawcą: </w:t>
      </w:r>
      <w:r w:rsidR="00997F55" w:rsidRPr="00997F55">
        <w:rPr>
          <w:rFonts w:ascii="Arial Narrow" w:hAnsi="Arial Narrow"/>
          <w:sz w:val="18"/>
          <w:szCs w:val="18"/>
        </w:rPr>
        <w:t xml:space="preserve">energetycznym </w:t>
      </w:r>
      <w:r w:rsidR="00E2192B">
        <w:rPr>
          <w:rFonts w:ascii="Arial Narrow" w:hAnsi="Arial Narrow"/>
          <w:sz w:val="18"/>
          <w:szCs w:val="18"/>
        </w:rPr>
        <w:t>________________</w:t>
      </w:r>
      <w:r w:rsidR="00997F55" w:rsidRPr="00997F55">
        <w:rPr>
          <w:rFonts w:ascii="Arial Narrow" w:hAnsi="Arial Narrow"/>
          <w:sz w:val="18"/>
          <w:szCs w:val="18"/>
        </w:rPr>
        <w:t xml:space="preserve">  z siedzibą przy </w:t>
      </w:r>
      <w:r w:rsidR="00E2192B">
        <w:rPr>
          <w:rFonts w:ascii="Arial Narrow" w:hAnsi="Arial Narrow"/>
          <w:sz w:val="18"/>
          <w:szCs w:val="18"/>
        </w:rPr>
        <w:t>_____________________</w:t>
      </w:r>
      <w:r w:rsidR="00997F55" w:rsidRPr="00997F55">
        <w:rPr>
          <w:rFonts w:ascii="Arial Narrow" w:hAnsi="Arial Narrow"/>
          <w:sz w:val="18"/>
          <w:szCs w:val="18"/>
        </w:rPr>
        <w:t xml:space="preserve"> NIP: </w:t>
      </w:r>
      <w:r w:rsidR="00E2192B">
        <w:rPr>
          <w:rFonts w:ascii="Arial Narrow" w:hAnsi="Arial Narrow"/>
          <w:sz w:val="18"/>
          <w:szCs w:val="18"/>
        </w:rPr>
        <w:t>________________</w:t>
      </w:r>
    </w:p>
    <w:p w14:paraId="64A9512F" w14:textId="20AF767B" w:rsidR="00152F82" w:rsidRPr="009A1321" w:rsidRDefault="00152F82" w:rsidP="00152F82">
      <w:pPr>
        <w:spacing w:before="120" w:after="120"/>
        <w:jc w:val="both"/>
        <w:rPr>
          <w:rFonts w:ascii="Arial Narrow" w:hAnsi="Arial Narrow"/>
          <w:sz w:val="18"/>
          <w:szCs w:val="18"/>
        </w:rPr>
      </w:pPr>
      <w:r w:rsidRPr="009A1321">
        <w:rPr>
          <w:rFonts w:ascii="Arial Narrow" w:hAnsi="Arial Narrow"/>
          <w:sz w:val="18"/>
          <w:szCs w:val="18"/>
        </w:rPr>
        <w:t xml:space="preserve">a </w:t>
      </w:r>
      <w:r w:rsidRPr="009A1321">
        <w:rPr>
          <w:rFonts w:ascii="Arial Narrow" w:hAnsi="Arial Narrow"/>
          <w:b/>
          <w:sz w:val="18"/>
          <w:szCs w:val="18"/>
        </w:rPr>
        <w:t>Nabywcą</w:t>
      </w:r>
      <w:r w:rsidRPr="009A1321">
        <w:rPr>
          <w:rFonts w:ascii="Arial Narrow" w:hAnsi="Arial Narrow"/>
          <w:sz w:val="18"/>
          <w:szCs w:val="18"/>
        </w:rPr>
        <w:t xml:space="preserve"> </w:t>
      </w:r>
      <w:r w:rsidR="002006BA" w:rsidRPr="009A1321">
        <w:rPr>
          <w:rFonts w:ascii="Arial Narrow" w:hAnsi="Arial Narrow"/>
          <w:sz w:val="18"/>
          <w:szCs w:val="18"/>
        </w:rPr>
        <w:t>/Odbiorca</w:t>
      </w:r>
      <w:r w:rsidR="009A1321" w:rsidRPr="009A1321">
        <w:rPr>
          <w:rFonts w:ascii="Arial Narrow" w:hAnsi="Arial Narrow"/>
          <w:sz w:val="18"/>
          <w:szCs w:val="18"/>
        </w:rPr>
        <w:t xml:space="preserve"> </w:t>
      </w:r>
      <w:r w:rsidR="00E2192B" w:rsidRPr="00E2192B">
        <w:rPr>
          <w:rFonts w:ascii="Arial Narrow" w:hAnsi="Arial Narrow"/>
          <w:sz w:val="18"/>
          <w:szCs w:val="18"/>
        </w:rPr>
        <w:t>Pomorskim Ośrodkiem Doradztwa Rolniczego w Lubaniu</w:t>
      </w:r>
    </w:p>
    <w:p w14:paraId="3C08E0BB" w14:textId="77777777" w:rsidR="00152F82" w:rsidRPr="009A1321" w:rsidRDefault="00152F82" w:rsidP="00152F82">
      <w:pPr>
        <w:spacing w:before="120"/>
        <w:rPr>
          <w:rFonts w:ascii="Arial Narrow" w:hAnsi="Arial Narrow"/>
          <w:sz w:val="18"/>
          <w:szCs w:val="18"/>
        </w:rPr>
      </w:pPr>
      <w:r w:rsidRPr="009A1321">
        <w:rPr>
          <w:rFonts w:ascii="Arial Narrow" w:hAnsi="Arial Narrow"/>
          <w:sz w:val="18"/>
          <w:szCs w:val="18"/>
        </w:rPr>
        <w:t>adresy poboru Paliwa gazowego (w przypadku kilku adresów poboru, należy podać również numer ID Miejsc odbioru gazu):</w:t>
      </w:r>
    </w:p>
    <w:p w14:paraId="3BA240BF" w14:textId="77777777" w:rsidR="00152F82" w:rsidRPr="009A1321" w:rsidRDefault="00152F82" w:rsidP="00152F82">
      <w:pPr>
        <w:spacing w:before="120"/>
        <w:rPr>
          <w:rFonts w:ascii="Arial Narrow" w:hAnsi="Arial Narrow"/>
          <w:sz w:val="18"/>
          <w:szCs w:val="18"/>
        </w:rPr>
      </w:pPr>
    </w:p>
    <w:tbl>
      <w:tblPr>
        <w:tblW w:w="5810" w:type="dxa"/>
        <w:tblInd w:w="704" w:type="dxa"/>
        <w:tblCellMar>
          <w:left w:w="70" w:type="dxa"/>
          <w:right w:w="70" w:type="dxa"/>
        </w:tblCellMar>
        <w:tblLook w:val="04A0" w:firstRow="1" w:lastRow="0" w:firstColumn="1" w:lastColumn="0" w:noHBand="0" w:noVBand="1"/>
      </w:tblPr>
      <w:tblGrid>
        <w:gridCol w:w="988"/>
        <w:gridCol w:w="662"/>
        <w:gridCol w:w="789"/>
        <w:gridCol w:w="1113"/>
        <w:gridCol w:w="305"/>
        <w:gridCol w:w="7"/>
        <w:gridCol w:w="1939"/>
        <w:gridCol w:w="7"/>
      </w:tblGrid>
      <w:tr w:rsidR="00DB5DB7" w:rsidRPr="00DB5DB7" w14:paraId="0E588DB0" w14:textId="77777777" w:rsidTr="00DB5DB7">
        <w:trPr>
          <w:trHeight w:val="460"/>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094150"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Lp.</w:t>
            </w:r>
          </w:p>
        </w:tc>
        <w:tc>
          <w:tcPr>
            <w:tcW w:w="2876" w:type="dxa"/>
            <w:gridSpan w:val="5"/>
            <w:tcBorders>
              <w:top w:val="single" w:sz="4" w:space="0" w:color="auto"/>
              <w:left w:val="nil"/>
              <w:bottom w:val="single" w:sz="4" w:space="0" w:color="auto"/>
              <w:right w:val="single" w:sz="4" w:space="0" w:color="000000"/>
            </w:tcBorders>
            <w:shd w:val="clear" w:color="000000" w:fill="D9D9D9"/>
            <w:vAlign w:val="center"/>
            <w:hideMark/>
          </w:tcPr>
          <w:p w14:paraId="021B8FB4" w14:textId="77777777" w:rsidR="00DB5DB7" w:rsidRPr="00DB5DB7" w:rsidRDefault="00DB5DB7" w:rsidP="00DB5DB7">
            <w:pPr>
              <w:widowControl/>
              <w:autoSpaceDE/>
              <w:autoSpaceDN/>
              <w:adjustRightInd/>
              <w:jc w:val="center"/>
              <w:rPr>
                <w:rFonts w:ascii="Arial Narrow" w:hAnsi="Arial Narrow" w:cs="Times New Roman"/>
                <w:color w:val="000000"/>
                <w:sz w:val="18"/>
                <w:szCs w:val="18"/>
              </w:rPr>
            </w:pPr>
            <w:r w:rsidRPr="00DB5DB7">
              <w:rPr>
                <w:rFonts w:ascii="Arial Narrow" w:hAnsi="Arial Narrow" w:cs="Times New Roman"/>
                <w:color w:val="000000"/>
                <w:sz w:val="18"/>
                <w:szCs w:val="18"/>
              </w:rPr>
              <w:t>Adresy poboru Paliwa gazowego</w:t>
            </w:r>
          </w:p>
        </w:tc>
        <w:tc>
          <w:tcPr>
            <w:tcW w:w="1946" w:type="dxa"/>
            <w:gridSpan w:val="2"/>
            <w:tcBorders>
              <w:top w:val="single" w:sz="4" w:space="0" w:color="auto"/>
              <w:left w:val="nil"/>
              <w:bottom w:val="single" w:sz="4" w:space="0" w:color="auto"/>
              <w:right w:val="single" w:sz="4" w:space="0" w:color="auto"/>
            </w:tcBorders>
            <w:shd w:val="clear" w:color="000000" w:fill="D9D9D9"/>
            <w:vAlign w:val="center"/>
            <w:hideMark/>
          </w:tcPr>
          <w:p w14:paraId="7664A69B" w14:textId="77777777" w:rsidR="00DB5DB7" w:rsidRPr="00DB5DB7" w:rsidRDefault="00DB5DB7" w:rsidP="00DB5DB7">
            <w:pPr>
              <w:widowControl/>
              <w:autoSpaceDE/>
              <w:autoSpaceDN/>
              <w:adjustRightInd/>
              <w:jc w:val="center"/>
              <w:rPr>
                <w:rFonts w:ascii="Arial Narrow" w:hAnsi="Arial Narrow" w:cs="Times New Roman"/>
                <w:color w:val="000000"/>
                <w:sz w:val="18"/>
                <w:szCs w:val="18"/>
              </w:rPr>
            </w:pPr>
            <w:r w:rsidRPr="00DB5DB7">
              <w:rPr>
                <w:rFonts w:ascii="Arial Narrow" w:hAnsi="Arial Narrow" w:cs="Times New Roman"/>
                <w:color w:val="000000"/>
                <w:sz w:val="18"/>
                <w:szCs w:val="18"/>
              </w:rPr>
              <w:t>Numer ID Miejsca odbioru gazu</w:t>
            </w:r>
          </w:p>
        </w:tc>
      </w:tr>
      <w:tr w:rsidR="00DB5DB7" w:rsidRPr="00DB5DB7" w14:paraId="74FE135E" w14:textId="77777777" w:rsidTr="00DB5DB7">
        <w:trPr>
          <w:gridAfter w:val="1"/>
          <w:wAfter w:w="7" w:type="dxa"/>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640496A" w14:textId="77777777" w:rsidR="00DB5DB7" w:rsidRPr="00DB5DB7" w:rsidRDefault="00DB5DB7" w:rsidP="00DB5DB7">
            <w:pPr>
              <w:widowControl/>
              <w:autoSpaceDE/>
              <w:autoSpaceDN/>
              <w:adjustRightInd/>
              <w:ind w:firstLineChars="400" w:firstLine="720"/>
              <w:rPr>
                <w:rFonts w:ascii="Arial Narrow" w:hAnsi="Arial Narrow" w:cs="Times New Roman"/>
                <w:color w:val="000000"/>
                <w:sz w:val="18"/>
                <w:szCs w:val="18"/>
              </w:rPr>
            </w:pPr>
            <w:r w:rsidRPr="00DB5DB7">
              <w:rPr>
                <w:rFonts w:ascii="Arial Narrow" w:hAnsi="Arial Narrow" w:cs="Times New Roman"/>
                <w:color w:val="000000"/>
                <w:sz w:val="18"/>
                <w:szCs w:val="18"/>
              </w:rPr>
              <w:t>1</w:t>
            </w:r>
          </w:p>
        </w:tc>
        <w:tc>
          <w:tcPr>
            <w:tcW w:w="662" w:type="dxa"/>
            <w:tcBorders>
              <w:top w:val="nil"/>
              <w:left w:val="nil"/>
              <w:bottom w:val="single" w:sz="4" w:space="0" w:color="auto"/>
              <w:right w:val="single" w:sz="4" w:space="0" w:color="auto"/>
            </w:tcBorders>
            <w:shd w:val="clear" w:color="auto" w:fill="auto"/>
            <w:vAlign w:val="center"/>
            <w:hideMark/>
          </w:tcPr>
          <w:p w14:paraId="1B4D555B"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64-820</w:t>
            </w:r>
          </w:p>
        </w:tc>
        <w:tc>
          <w:tcPr>
            <w:tcW w:w="789" w:type="dxa"/>
            <w:tcBorders>
              <w:top w:val="nil"/>
              <w:left w:val="nil"/>
              <w:bottom w:val="single" w:sz="4" w:space="0" w:color="auto"/>
              <w:right w:val="single" w:sz="4" w:space="0" w:color="auto"/>
            </w:tcBorders>
            <w:shd w:val="clear" w:color="auto" w:fill="auto"/>
            <w:noWrap/>
            <w:vAlign w:val="bottom"/>
            <w:hideMark/>
          </w:tcPr>
          <w:p w14:paraId="00D042A1"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Szamocin</w:t>
            </w:r>
          </w:p>
        </w:tc>
        <w:tc>
          <w:tcPr>
            <w:tcW w:w="1113" w:type="dxa"/>
            <w:tcBorders>
              <w:top w:val="nil"/>
              <w:left w:val="nil"/>
              <w:bottom w:val="single" w:sz="4" w:space="0" w:color="auto"/>
              <w:right w:val="single" w:sz="4" w:space="0" w:color="auto"/>
            </w:tcBorders>
            <w:shd w:val="clear" w:color="auto" w:fill="auto"/>
            <w:noWrap/>
            <w:vAlign w:val="bottom"/>
            <w:hideMark/>
          </w:tcPr>
          <w:p w14:paraId="5098C14D"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Plac Wolności</w:t>
            </w:r>
          </w:p>
        </w:tc>
        <w:tc>
          <w:tcPr>
            <w:tcW w:w="305" w:type="dxa"/>
            <w:tcBorders>
              <w:top w:val="nil"/>
              <w:left w:val="nil"/>
              <w:bottom w:val="single" w:sz="4" w:space="0" w:color="auto"/>
              <w:right w:val="single" w:sz="4" w:space="0" w:color="auto"/>
            </w:tcBorders>
            <w:shd w:val="clear" w:color="auto" w:fill="auto"/>
            <w:noWrap/>
            <w:vAlign w:val="bottom"/>
            <w:hideMark/>
          </w:tcPr>
          <w:p w14:paraId="0F3C8443" w14:textId="77777777" w:rsidR="00DB5DB7" w:rsidRPr="00DB5DB7" w:rsidRDefault="00DB5DB7" w:rsidP="00DB5DB7">
            <w:pPr>
              <w:widowControl/>
              <w:autoSpaceDE/>
              <w:autoSpaceDN/>
              <w:adjustRightInd/>
              <w:jc w:val="right"/>
              <w:rPr>
                <w:rFonts w:ascii="Arial Narrow" w:hAnsi="Arial Narrow" w:cs="Times New Roman"/>
                <w:color w:val="000000"/>
                <w:sz w:val="18"/>
                <w:szCs w:val="18"/>
              </w:rPr>
            </w:pPr>
            <w:r w:rsidRPr="00DB5DB7">
              <w:rPr>
                <w:rFonts w:ascii="Arial Narrow" w:hAnsi="Arial Narrow" w:cs="Times New Roman"/>
                <w:color w:val="000000"/>
                <w:sz w:val="18"/>
                <w:szCs w:val="18"/>
              </w:rPr>
              <w:t>19</w:t>
            </w:r>
          </w:p>
        </w:tc>
        <w:tc>
          <w:tcPr>
            <w:tcW w:w="1946" w:type="dxa"/>
            <w:gridSpan w:val="2"/>
            <w:tcBorders>
              <w:top w:val="nil"/>
              <w:left w:val="nil"/>
              <w:bottom w:val="single" w:sz="4" w:space="0" w:color="auto"/>
              <w:right w:val="single" w:sz="4" w:space="0" w:color="auto"/>
            </w:tcBorders>
            <w:shd w:val="clear" w:color="auto" w:fill="auto"/>
            <w:noWrap/>
            <w:vAlign w:val="bottom"/>
            <w:hideMark/>
          </w:tcPr>
          <w:p w14:paraId="1FAAC2C0"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8018590365500048826834</w:t>
            </w:r>
          </w:p>
        </w:tc>
      </w:tr>
      <w:tr w:rsidR="00DB5DB7" w:rsidRPr="00DB5DB7" w14:paraId="497F1215" w14:textId="77777777" w:rsidTr="00DB5DB7">
        <w:trPr>
          <w:gridAfter w:val="1"/>
          <w:wAfter w:w="7" w:type="dxa"/>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39F243" w14:textId="77777777" w:rsidR="00DB5DB7" w:rsidRPr="00DB5DB7" w:rsidRDefault="00DB5DB7" w:rsidP="00DB5DB7">
            <w:pPr>
              <w:widowControl/>
              <w:autoSpaceDE/>
              <w:autoSpaceDN/>
              <w:adjustRightInd/>
              <w:ind w:firstLineChars="400" w:firstLine="720"/>
              <w:rPr>
                <w:rFonts w:ascii="Arial Narrow" w:hAnsi="Arial Narrow" w:cs="Times New Roman"/>
                <w:color w:val="000000"/>
                <w:sz w:val="18"/>
                <w:szCs w:val="18"/>
              </w:rPr>
            </w:pPr>
            <w:r w:rsidRPr="00DB5DB7">
              <w:rPr>
                <w:rFonts w:ascii="Arial Narrow" w:hAnsi="Arial Narrow" w:cs="Times New Roman"/>
                <w:color w:val="000000"/>
                <w:sz w:val="18"/>
                <w:szCs w:val="18"/>
              </w:rPr>
              <w:t>2</w:t>
            </w:r>
          </w:p>
        </w:tc>
        <w:tc>
          <w:tcPr>
            <w:tcW w:w="662" w:type="dxa"/>
            <w:tcBorders>
              <w:top w:val="nil"/>
              <w:left w:val="nil"/>
              <w:bottom w:val="single" w:sz="4" w:space="0" w:color="auto"/>
              <w:right w:val="single" w:sz="4" w:space="0" w:color="auto"/>
            </w:tcBorders>
            <w:shd w:val="clear" w:color="auto" w:fill="auto"/>
            <w:vAlign w:val="center"/>
            <w:hideMark/>
          </w:tcPr>
          <w:p w14:paraId="140FCA96"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64-820</w:t>
            </w:r>
          </w:p>
        </w:tc>
        <w:tc>
          <w:tcPr>
            <w:tcW w:w="789" w:type="dxa"/>
            <w:tcBorders>
              <w:top w:val="nil"/>
              <w:left w:val="nil"/>
              <w:bottom w:val="single" w:sz="4" w:space="0" w:color="auto"/>
              <w:right w:val="single" w:sz="4" w:space="0" w:color="auto"/>
            </w:tcBorders>
            <w:shd w:val="clear" w:color="auto" w:fill="auto"/>
            <w:noWrap/>
            <w:vAlign w:val="bottom"/>
            <w:hideMark/>
          </w:tcPr>
          <w:p w14:paraId="3CDB9297"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Szamocin</w:t>
            </w:r>
          </w:p>
        </w:tc>
        <w:tc>
          <w:tcPr>
            <w:tcW w:w="1113" w:type="dxa"/>
            <w:tcBorders>
              <w:top w:val="nil"/>
              <w:left w:val="nil"/>
              <w:bottom w:val="single" w:sz="4" w:space="0" w:color="auto"/>
              <w:right w:val="single" w:sz="4" w:space="0" w:color="auto"/>
            </w:tcBorders>
            <w:shd w:val="clear" w:color="auto" w:fill="auto"/>
            <w:noWrap/>
            <w:vAlign w:val="bottom"/>
            <w:hideMark/>
          </w:tcPr>
          <w:p w14:paraId="4E938A3D" w14:textId="4D67C618" w:rsidR="00DB5DB7" w:rsidRPr="00DB5DB7" w:rsidRDefault="007F0D9E" w:rsidP="00DB5DB7">
            <w:pPr>
              <w:widowControl/>
              <w:autoSpaceDE/>
              <w:autoSpaceDN/>
              <w:adjustRightInd/>
              <w:rPr>
                <w:rFonts w:ascii="Arial Narrow" w:hAnsi="Arial Narrow" w:cs="Times New Roman"/>
                <w:color w:val="000000"/>
                <w:sz w:val="18"/>
                <w:szCs w:val="18"/>
              </w:rPr>
            </w:pPr>
            <w:r>
              <w:rPr>
                <w:rFonts w:ascii="Arial Narrow" w:hAnsi="Arial Narrow" w:cs="Times New Roman"/>
                <w:color w:val="000000"/>
                <w:sz w:val="18"/>
                <w:szCs w:val="18"/>
              </w:rPr>
              <w:t xml:space="preserve">Plac Wolności </w:t>
            </w:r>
          </w:p>
        </w:tc>
        <w:tc>
          <w:tcPr>
            <w:tcW w:w="305" w:type="dxa"/>
            <w:tcBorders>
              <w:top w:val="nil"/>
              <w:left w:val="nil"/>
              <w:bottom w:val="single" w:sz="4" w:space="0" w:color="auto"/>
              <w:right w:val="single" w:sz="4" w:space="0" w:color="auto"/>
            </w:tcBorders>
            <w:shd w:val="clear" w:color="auto" w:fill="auto"/>
            <w:noWrap/>
            <w:vAlign w:val="bottom"/>
            <w:hideMark/>
          </w:tcPr>
          <w:p w14:paraId="0D2B28C5" w14:textId="2127582B" w:rsidR="00DB5DB7" w:rsidRPr="00DB5DB7" w:rsidRDefault="00DB5DB7" w:rsidP="00DB5DB7">
            <w:pPr>
              <w:widowControl/>
              <w:autoSpaceDE/>
              <w:autoSpaceDN/>
              <w:adjustRightInd/>
              <w:jc w:val="right"/>
              <w:rPr>
                <w:rFonts w:ascii="Arial Narrow" w:hAnsi="Arial Narrow" w:cs="Times New Roman"/>
                <w:color w:val="000000"/>
                <w:sz w:val="18"/>
                <w:szCs w:val="18"/>
              </w:rPr>
            </w:pPr>
            <w:r w:rsidRPr="00DB5DB7">
              <w:rPr>
                <w:rFonts w:ascii="Arial Narrow" w:hAnsi="Arial Narrow" w:cs="Times New Roman"/>
                <w:color w:val="000000"/>
                <w:sz w:val="18"/>
                <w:szCs w:val="18"/>
              </w:rPr>
              <w:t>1</w:t>
            </w:r>
            <w:r w:rsidR="007F0D9E">
              <w:rPr>
                <w:rFonts w:ascii="Arial Narrow" w:hAnsi="Arial Narrow" w:cs="Times New Roman"/>
                <w:color w:val="000000"/>
                <w:sz w:val="18"/>
                <w:szCs w:val="18"/>
              </w:rPr>
              <w:t>9</w:t>
            </w:r>
          </w:p>
        </w:tc>
        <w:tc>
          <w:tcPr>
            <w:tcW w:w="1946" w:type="dxa"/>
            <w:gridSpan w:val="2"/>
            <w:tcBorders>
              <w:top w:val="nil"/>
              <w:left w:val="nil"/>
              <w:bottom w:val="single" w:sz="4" w:space="0" w:color="auto"/>
              <w:right w:val="single" w:sz="4" w:space="0" w:color="auto"/>
            </w:tcBorders>
            <w:shd w:val="clear" w:color="auto" w:fill="auto"/>
            <w:noWrap/>
            <w:vAlign w:val="bottom"/>
            <w:hideMark/>
          </w:tcPr>
          <w:p w14:paraId="4BC7C28A"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8018590365500049131296</w:t>
            </w:r>
          </w:p>
        </w:tc>
      </w:tr>
      <w:tr w:rsidR="00DB5DB7" w:rsidRPr="00DB5DB7" w14:paraId="7AA1684C" w14:textId="77777777" w:rsidTr="00DB5DB7">
        <w:trPr>
          <w:gridAfter w:val="1"/>
          <w:wAfter w:w="7" w:type="dxa"/>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E58353" w14:textId="77777777" w:rsidR="00DB5DB7" w:rsidRPr="00DB5DB7" w:rsidRDefault="00DB5DB7" w:rsidP="00DB5DB7">
            <w:pPr>
              <w:widowControl/>
              <w:autoSpaceDE/>
              <w:autoSpaceDN/>
              <w:adjustRightInd/>
              <w:ind w:firstLineChars="400" w:firstLine="720"/>
              <w:rPr>
                <w:rFonts w:ascii="Arial Narrow" w:hAnsi="Arial Narrow" w:cs="Times New Roman"/>
                <w:color w:val="000000"/>
                <w:sz w:val="18"/>
                <w:szCs w:val="18"/>
              </w:rPr>
            </w:pPr>
            <w:r w:rsidRPr="00DB5DB7">
              <w:rPr>
                <w:rFonts w:ascii="Arial Narrow" w:hAnsi="Arial Narrow" w:cs="Times New Roman"/>
                <w:color w:val="000000"/>
                <w:sz w:val="18"/>
                <w:szCs w:val="18"/>
              </w:rPr>
              <w:t>3</w:t>
            </w:r>
          </w:p>
        </w:tc>
        <w:tc>
          <w:tcPr>
            <w:tcW w:w="662" w:type="dxa"/>
            <w:tcBorders>
              <w:top w:val="nil"/>
              <w:left w:val="nil"/>
              <w:bottom w:val="single" w:sz="4" w:space="0" w:color="auto"/>
              <w:right w:val="single" w:sz="4" w:space="0" w:color="auto"/>
            </w:tcBorders>
            <w:shd w:val="clear" w:color="auto" w:fill="auto"/>
            <w:vAlign w:val="center"/>
            <w:hideMark/>
          </w:tcPr>
          <w:p w14:paraId="41EBDCDF"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64-820</w:t>
            </w:r>
          </w:p>
        </w:tc>
        <w:tc>
          <w:tcPr>
            <w:tcW w:w="789" w:type="dxa"/>
            <w:tcBorders>
              <w:top w:val="nil"/>
              <w:left w:val="nil"/>
              <w:bottom w:val="single" w:sz="4" w:space="0" w:color="auto"/>
              <w:right w:val="single" w:sz="4" w:space="0" w:color="auto"/>
            </w:tcBorders>
            <w:shd w:val="clear" w:color="auto" w:fill="auto"/>
            <w:noWrap/>
            <w:vAlign w:val="bottom"/>
            <w:hideMark/>
          </w:tcPr>
          <w:p w14:paraId="10852910"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Szamocin</w:t>
            </w:r>
          </w:p>
        </w:tc>
        <w:tc>
          <w:tcPr>
            <w:tcW w:w="1113" w:type="dxa"/>
            <w:tcBorders>
              <w:top w:val="nil"/>
              <w:left w:val="nil"/>
              <w:bottom w:val="single" w:sz="4" w:space="0" w:color="auto"/>
              <w:right w:val="single" w:sz="4" w:space="0" w:color="auto"/>
            </w:tcBorders>
            <w:shd w:val="clear" w:color="auto" w:fill="auto"/>
            <w:noWrap/>
            <w:vAlign w:val="bottom"/>
            <w:hideMark/>
          </w:tcPr>
          <w:p w14:paraId="5F84FA51"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Plac Wolności</w:t>
            </w:r>
          </w:p>
        </w:tc>
        <w:tc>
          <w:tcPr>
            <w:tcW w:w="305" w:type="dxa"/>
            <w:tcBorders>
              <w:top w:val="nil"/>
              <w:left w:val="nil"/>
              <w:bottom w:val="single" w:sz="4" w:space="0" w:color="auto"/>
              <w:right w:val="single" w:sz="4" w:space="0" w:color="auto"/>
            </w:tcBorders>
            <w:shd w:val="clear" w:color="auto" w:fill="auto"/>
            <w:noWrap/>
            <w:vAlign w:val="bottom"/>
            <w:hideMark/>
          </w:tcPr>
          <w:p w14:paraId="0B83D56A" w14:textId="77777777" w:rsidR="00DB5DB7" w:rsidRPr="00DB5DB7" w:rsidRDefault="00DB5DB7" w:rsidP="00DB5DB7">
            <w:pPr>
              <w:widowControl/>
              <w:autoSpaceDE/>
              <w:autoSpaceDN/>
              <w:adjustRightInd/>
              <w:jc w:val="right"/>
              <w:rPr>
                <w:rFonts w:ascii="Arial Narrow" w:hAnsi="Arial Narrow" w:cs="Times New Roman"/>
                <w:color w:val="000000"/>
                <w:sz w:val="18"/>
                <w:szCs w:val="18"/>
              </w:rPr>
            </w:pPr>
            <w:r w:rsidRPr="00DB5DB7">
              <w:rPr>
                <w:rFonts w:ascii="Arial Narrow" w:hAnsi="Arial Narrow" w:cs="Times New Roman"/>
                <w:color w:val="000000"/>
                <w:sz w:val="18"/>
                <w:szCs w:val="18"/>
              </w:rPr>
              <w:t>19</w:t>
            </w:r>
          </w:p>
        </w:tc>
        <w:tc>
          <w:tcPr>
            <w:tcW w:w="1946" w:type="dxa"/>
            <w:gridSpan w:val="2"/>
            <w:tcBorders>
              <w:top w:val="nil"/>
              <w:left w:val="nil"/>
              <w:bottom w:val="single" w:sz="4" w:space="0" w:color="auto"/>
              <w:right w:val="single" w:sz="4" w:space="0" w:color="auto"/>
            </w:tcBorders>
            <w:shd w:val="clear" w:color="auto" w:fill="auto"/>
            <w:noWrap/>
            <w:vAlign w:val="bottom"/>
            <w:hideMark/>
          </w:tcPr>
          <w:p w14:paraId="5B9EEAC5"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8018590365500048862108</w:t>
            </w:r>
          </w:p>
        </w:tc>
      </w:tr>
      <w:tr w:rsidR="00DB5DB7" w:rsidRPr="00DB5DB7" w14:paraId="1CAAEDAE" w14:textId="77777777" w:rsidTr="00DB5DB7">
        <w:trPr>
          <w:gridAfter w:val="1"/>
          <w:wAfter w:w="7" w:type="dxa"/>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2B188F" w14:textId="77777777" w:rsidR="00DB5DB7" w:rsidRPr="00DB5DB7" w:rsidRDefault="00DB5DB7" w:rsidP="00DB5DB7">
            <w:pPr>
              <w:widowControl/>
              <w:autoSpaceDE/>
              <w:autoSpaceDN/>
              <w:adjustRightInd/>
              <w:ind w:firstLineChars="400" w:firstLine="720"/>
              <w:rPr>
                <w:rFonts w:ascii="Arial Narrow" w:hAnsi="Arial Narrow" w:cs="Times New Roman"/>
                <w:color w:val="000000"/>
                <w:sz w:val="18"/>
                <w:szCs w:val="18"/>
              </w:rPr>
            </w:pPr>
            <w:r w:rsidRPr="00DB5DB7">
              <w:rPr>
                <w:rFonts w:ascii="Arial Narrow" w:hAnsi="Arial Narrow" w:cs="Times New Roman"/>
                <w:color w:val="000000"/>
                <w:sz w:val="18"/>
                <w:szCs w:val="18"/>
              </w:rPr>
              <w:t>4</w:t>
            </w:r>
          </w:p>
        </w:tc>
        <w:tc>
          <w:tcPr>
            <w:tcW w:w="662" w:type="dxa"/>
            <w:tcBorders>
              <w:top w:val="nil"/>
              <w:left w:val="nil"/>
              <w:bottom w:val="single" w:sz="4" w:space="0" w:color="auto"/>
              <w:right w:val="single" w:sz="4" w:space="0" w:color="auto"/>
            </w:tcBorders>
            <w:shd w:val="clear" w:color="auto" w:fill="auto"/>
            <w:vAlign w:val="center"/>
            <w:hideMark/>
          </w:tcPr>
          <w:p w14:paraId="1959DDA0"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64-820</w:t>
            </w:r>
          </w:p>
        </w:tc>
        <w:tc>
          <w:tcPr>
            <w:tcW w:w="789" w:type="dxa"/>
            <w:tcBorders>
              <w:top w:val="nil"/>
              <w:left w:val="nil"/>
              <w:bottom w:val="single" w:sz="4" w:space="0" w:color="auto"/>
              <w:right w:val="single" w:sz="4" w:space="0" w:color="auto"/>
            </w:tcBorders>
            <w:shd w:val="clear" w:color="auto" w:fill="auto"/>
            <w:noWrap/>
            <w:vAlign w:val="bottom"/>
            <w:hideMark/>
          </w:tcPr>
          <w:p w14:paraId="2797F507"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Szamocin</w:t>
            </w:r>
          </w:p>
        </w:tc>
        <w:tc>
          <w:tcPr>
            <w:tcW w:w="1113" w:type="dxa"/>
            <w:tcBorders>
              <w:top w:val="nil"/>
              <w:left w:val="nil"/>
              <w:bottom w:val="single" w:sz="4" w:space="0" w:color="auto"/>
              <w:right w:val="single" w:sz="4" w:space="0" w:color="auto"/>
            </w:tcBorders>
            <w:shd w:val="clear" w:color="auto" w:fill="auto"/>
            <w:noWrap/>
            <w:vAlign w:val="bottom"/>
            <w:hideMark/>
          </w:tcPr>
          <w:p w14:paraId="0B9FE656"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Hallera</w:t>
            </w:r>
          </w:p>
        </w:tc>
        <w:tc>
          <w:tcPr>
            <w:tcW w:w="305" w:type="dxa"/>
            <w:tcBorders>
              <w:top w:val="nil"/>
              <w:left w:val="nil"/>
              <w:bottom w:val="single" w:sz="4" w:space="0" w:color="auto"/>
              <w:right w:val="single" w:sz="4" w:space="0" w:color="auto"/>
            </w:tcBorders>
            <w:shd w:val="clear" w:color="auto" w:fill="auto"/>
            <w:noWrap/>
            <w:vAlign w:val="bottom"/>
            <w:hideMark/>
          </w:tcPr>
          <w:p w14:paraId="10542E16" w14:textId="77777777" w:rsidR="00DB5DB7" w:rsidRPr="00DB5DB7" w:rsidRDefault="00DB5DB7" w:rsidP="00DB5DB7">
            <w:pPr>
              <w:widowControl/>
              <w:autoSpaceDE/>
              <w:autoSpaceDN/>
              <w:adjustRightInd/>
              <w:jc w:val="right"/>
              <w:rPr>
                <w:rFonts w:ascii="Arial Narrow" w:hAnsi="Arial Narrow" w:cs="Times New Roman"/>
                <w:color w:val="000000"/>
                <w:sz w:val="18"/>
                <w:szCs w:val="18"/>
              </w:rPr>
            </w:pPr>
            <w:r w:rsidRPr="00DB5DB7">
              <w:rPr>
                <w:rFonts w:ascii="Arial Narrow" w:hAnsi="Arial Narrow" w:cs="Times New Roman"/>
                <w:color w:val="000000"/>
                <w:sz w:val="18"/>
                <w:szCs w:val="18"/>
              </w:rPr>
              <w:t>10</w:t>
            </w:r>
          </w:p>
        </w:tc>
        <w:tc>
          <w:tcPr>
            <w:tcW w:w="1946" w:type="dxa"/>
            <w:gridSpan w:val="2"/>
            <w:tcBorders>
              <w:top w:val="nil"/>
              <w:left w:val="nil"/>
              <w:bottom w:val="single" w:sz="4" w:space="0" w:color="auto"/>
              <w:right w:val="single" w:sz="4" w:space="0" w:color="auto"/>
            </w:tcBorders>
            <w:shd w:val="clear" w:color="auto" w:fill="auto"/>
            <w:noWrap/>
            <w:vAlign w:val="bottom"/>
            <w:hideMark/>
          </w:tcPr>
          <w:p w14:paraId="0878C85B"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8018590365500049034221</w:t>
            </w:r>
          </w:p>
        </w:tc>
      </w:tr>
      <w:tr w:rsidR="00DB5DB7" w:rsidRPr="00DB5DB7" w14:paraId="353F39D1" w14:textId="77777777" w:rsidTr="00DB5DB7">
        <w:trPr>
          <w:gridAfter w:val="1"/>
          <w:wAfter w:w="7" w:type="dxa"/>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46CDC8A" w14:textId="77777777" w:rsidR="00DB5DB7" w:rsidRPr="00DB5DB7" w:rsidRDefault="00DB5DB7" w:rsidP="00DB5DB7">
            <w:pPr>
              <w:widowControl/>
              <w:autoSpaceDE/>
              <w:autoSpaceDN/>
              <w:adjustRightInd/>
              <w:ind w:firstLineChars="400" w:firstLine="720"/>
              <w:rPr>
                <w:rFonts w:ascii="Arial Narrow" w:hAnsi="Arial Narrow" w:cs="Times New Roman"/>
                <w:color w:val="000000"/>
                <w:sz w:val="18"/>
                <w:szCs w:val="18"/>
              </w:rPr>
            </w:pPr>
            <w:r w:rsidRPr="00DB5DB7">
              <w:rPr>
                <w:rFonts w:ascii="Arial Narrow" w:hAnsi="Arial Narrow" w:cs="Times New Roman"/>
                <w:color w:val="000000"/>
                <w:sz w:val="18"/>
                <w:szCs w:val="18"/>
              </w:rPr>
              <w:t>5</w:t>
            </w:r>
          </w:p>
        </w:tc>
        <w:tc>
          <w:tcPr>
            <w:tcW w:w="662" w:type="dxa"/>
            <w:tcBorders>
              <w:top w:val="nil"/>
              <w:left w:val="nil"/>
              <w:bottom w:val="single" w:sz="4" w:space="0" w:color="auto"/>
              <w:right w:val="single" w:sz="4" w:space="0" w:color="auto"/>
            </w:tcBorders>
            <w:shd w:val="clear" w:color="auto" w:fill="auto"/>
            <w:vAlign w:val="center"/>
            <w:hideMark/>
          </w:tcPr>
          <w:p w14:paraId="3F557A0B"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64-820</w:t>
            </w:r>
          </w:p>
        </w:tc>
        <w:tc>
          <w:tcPr>
            <w:tcW w:w="789" w:type="dxa"/>
            <w:tcBorders>
              <w:top w:val="nil"/>
              <w:left w:val="nil"/>
              <w:bottom w:val="single" w:sz="4" w:space="0" w:color="auto"/>
              <w:right w:val="single" w:sz="4" w:space="0" w:color="auto"/>
            </w:tcBorders>
            <w:shd w:val="clear" w:color="auto" w:fill="auto"/>
            <w:noWrap/>
            <w:vAlign w:val="bottom"/>
            <w:hideMark/>
          </w:tcPr>
          <w:p w14:paraId="4D37BEA7"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Szamocin</w:t>
            </w:r>
          </w:p>
        </w:tc>
        <w:tc>
          <w:tcPr>
            <w:tcW w:w="1113" w:type="dxa"/>
            <w:tcBorders>
              <w:top w:val="nil"/>
              <w:left w:val="nil"/>
              <w:bottom w:val="single" w:sz="4" w:space="0" w:color="auto"/>
              <w:right w:val="single" w:sz="4" w:space="0" w:color="auto"/>
            </w:tcBorders>
            <w:shd w:val="clear" w:color="auto" w:fill="auto"/>
            <w:noWrap/>
            <w:vAlign w:val="bottom"/>
            <w:hideMark/>
          </w:tcPr>
          <w:p w14:paraId="6E99F185"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Osiedle Smolary</w:t>
            </w:r>
          </w:p>
        </w:tc>
        <w:tc>
          <w:tcPr>
            <w:tcW w:w="305" w:type="dxa"/>
            <w:tcBorders>
              <w:top w:val="nil"/>
              <w:left w:val="nil"/>
              <w:bottom w:val="single" w:sz="4" w:space="0" w:color="auto"/>
              <w:right w:val="single" w:sz="4" w:space="0" w:color="auto"/>
            </w:tcBorders>
            <w:shd w:val="clear" w:color="auto" w:fill="auto"/>
            <w:noWrap/>
            <w:vAlign w:val="bottom"/>
            <w:hideMark/>
          </w:tcPr>
          <w:p w14:paraId="22D367E4" w14:textId="77777777" w:rsidR="00DB5DB7" w:rsidRPr="00DB5DB7" w:rsidRDefault="00DB5DB7" w:rsidP="00DB5DB7">
            <w:pPr>
              <w:widowControl/>
              <w:autoSpaceDE/>
              <w:autoSpaceDN/>
              <w:adjustRightInd/>
              <w:jc w:val="right"/>
              <w:rPr>
                <w:rFonts w:ascii="Arial Narrow" w:hAnsi="Arial Narrow" w:cs="Times New Roman"/>
                <w:color w:val="000000"/>
                <w:sz w:val="18"/>
                <w:szCs w:val="18"/>
              </w:rPr>
            </w:pPr>
            <w:r w:rsidRPr="00DB5DB7">
              <w:rPr>
                <w:rFonts w:ascii="Arial Narrow" w:hAnsi="Arial Narrow" w:cs="Times New Roman"/>
                <w:color w:val="000000"/>
                <w:sz w:val="18"/>
                <w:szCs w:val="18"/>
              </w:rPr>
              <w:t>1</w:t>
            </w:r>
          </w:p>
        </w:tc>
        <w:tc>
          <w:tcPr>
            <w:tcW w:w="1946" w:type="dxa"/>
            <w:gridSpan w:val="2"/>
            <w:tcBorders>
              <w:top w:val="nil"/>
              <w:left w:val="nil"/>
              <w:bottom w:val="single" w:sz="4" w:space="0" w:color="auto"/>
              <w:right w:val="single" w:sz="4" w:space="0" w:color="auto"/>
            </w:tcBorders>
            <w:shd w:val="clear" w:color="auto" w:fill="auto"/>
            <w:noWrap/>
            <w:vAlign w:val="bottom"/>
            <w:hideMark/>
          </w:tcPr>
          <w:p w14:paraId="234550F3"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8018590365500049000776</w:t>
            </w:r>
          </w:p>
        </w:tc>
      </w:tr>
      <w:tr w:rsidR="00DB5DB7" w:rsidRPr="00DB5DB7" w14:paraId="35993DDC" w14:textId="77777777" w:rsidTr="00DB5DB7">
        <w:trPr>
          <w:gridAfter w:val="1"/>
          <w:wAfter w:w="7" w:type="dxa"/>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599E1F6" w14:textId="77777777" w:rsidR="00DB5DB7" w:rsidRPr="00DB5DB7" w:rsidRDefault="00DB5DB7" w:rsidP="00DB5DB7">
            <w:pPr>
              <w:widowControl/>
              <w:autoSpaceDE/>
              <w:autoSpaceDN/>
              <w:adjustRightInd/>
              <w:ind w:firstLineChars="400" w:firstLine="720"/>
              <w:rPr>
                <w:rFonts w:ascii="Arial Narrow" w:hAnsi="Arial Narrow" w:cs="Times New Roman"/>
                <w:color w:val="000000"/>
                <w:sz w:val="18"/>
                <w:szCs w:val="18"/>
              </w:rPr>
            </w:pPr>
            <w:r w:rsidRPr="00DB5DB7">
              <w:rPr>
                <w:rFonts w:ascii="Arial Narrow" w:hAnsi="Arial Narrow" w:cs="Times New Roman"/>
                <w:color w:val="000000"/>
                <w:sz w:val="18"/>
                <w:szCs w:val="18"/>
              </w:rPr>
              <w:t>6</w:t>
            </w:r>
          </w:p>
        </w:tc>
        <w:tc>
          <w:tcPr>
            <w:tcW w:w="662" w:type="dxa"/>
            <w:tcBorders>
              <w:top w:val="nil"/>
              <w:left w:val="nil"/>
              <w:bottom w:val="single" w:sz="4" w:space="0" w:color="auto"/>
              <w:right w:val="single" w:sz="4" w:space="0" w:color="auto"/>
            </w:tcBorders>
            <w:shd w:val="clear" w:color="auto" w:fill="auto"/>
            <w:vAlign w:val="center"/>
            <w:hideMark/>
          </w:tcPr>
          <w:p w14:paraId="0B7E8ECF"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64-820</w:t>
            </w:r>
          </w:p>
        </w:tc>
        <w:tc>
          <w:tcPr>
            <w:tcW w:w="789" w:type="dxa"/>
            <w:tcBorders>
              <w:top w:val="nil"/>
              <w:left w:val="nil"/>
              <w:bottom w:val="single" w:sz="4" w:space="0" w:color="auto"/>
              <w:right w:val="single" w:sz="4" w:space="0" w:color="auto"/>
            </w:tcBorders>
            <w:shd w:val="clear" w:color="auto" w:fill="auto"/>
            <w:noWrap/>
            <w:vAlign w:val="bottom"/>
            <w:hideMark/>
          </w:tcPr>
          <w:p w14:paraId="11395905"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Szamocin</w:t>
            </w:r>
          </w:p>
        </w:tc>
        <w:tc>
          <w:tcPr>
            <w:tcW w:w="1113" w:type="dxa"/>
            <w:tcBorders>
              <w:top w:val="nil"/>
              <w:left w:val="nil"/>
              <w:bottom w:val="single" w:sz="4" w:space="0" w:color="auto"/>
              <w:right w:val="single" w:sz="4" w:space="0" w:color="auto"/>
            </w:tcBorders>
            <w:shd w:val="clear" w:color="auto" w:fill="auto"/>
            <w:noWrap/>
            <w:vAlign w:val="bottom"/>
            <w:hideMark/>
          </w:tcPr>
          <w:p w14:paraId="6018C2AC"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19 Stycznia</w:t>
            </w:r>
          </w:p>
        </w:tc>
        <w:tc>
          <w:tcPr>
            <w:tcW w:w="305" w:type="dxa"/>
            <w:tcBorders>
              <w:top w:val="nil"/>
              <w:left w:val="nil"/>
              <w:bottom w:val="single" w:sz="4" w:space="0" w:color="auto"/>
              <w:right w:val="single" w:sz="4" w:space="0" w:color="auto"/>
            </w:tcBorders>
            <w:shd w:val="clear" w:color="auto" w:fill="auto"/>
            <w:noWrap/>
            <w:vAlign w:val="bottom"/>
            <w:hideMark/>
          </w:tcPr>
          <w:p w14:paraId="30F1209E" w14:textId="77777777" w:rsidR="00DB5DB7" w:rsidRPr="00DB5DB7" w:rsidRDefault="00DB5DB7" w:rsidP="00DB5DB7">
            <w:pPr>
              <w:widowControl/>
              <w:autoSpaceDE/>
              <w:autoSpaceDN/>
              <w:adjustRightInd/>
              <w:jc w:val="right"/>
              <w:rPr>
                <w:rFonts w:ascii="Arial Narrow" w:hAnsi="Arial Narrow" w:cs="Times New Roman"/>
                <w:color w:val="000000"/>
                <w:sz w:val="18"/>
                <w:szCs w:val="18"/>
              </w:rPr>
            </w:pPr>
            <w:r w:rsidRPr="00DB5DB7">
              <w:rPr>
                <w:rFonts w:ascii="Arial Narrow" w:hAnsi="Arial Narrow" w:cs="Times New Roman"/>
                <w:color w:val="000000"/>
                <w:sz w:val="18"/>
                <w:szCs w:val="18"/>
              </w:rPr>
              <w:t>29</w:t>
            </w:r>
          </w:p>
        </w:tc>
        <w:tc>
          <w:tcPr>
            <w:tcW w:w="1946" w:type="dxa"/>
            <w:gridSpan w:val="2"/>
            <w:tcBorders>
              <w:top w:val="nil"/>
              <w:left w:val="nil"/>
              <w:bottom w:val="single" w:sz="4" w:space="0" w:color="auto"/>
              <w:right w:val="single" w:sz="4" w:space="0" w:color="auto"/>
            </w:tcBorders>
            <w:shd w:val="clear" w:color="auto" w:fill="auto"/>
            <w:noWrap/>
            <w:vAlign w:val="bottom"/>
            <w:hideMark/>
          </w:tcPr>
          <w:p w14:paraId="2D7D28F6"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8018590365500019157424</w:t>
            </w:r>
          </w:p>
        </w:tc>
      </w:tr>
      <w:tr w:rsidR="00DB5DB7" w:rsidRPr="00DB5DB7" w14:paraId="4F48996F" w14:textId="77777777" w:rsidTr="00DB5DB7">
        <w:trPr>
          <w:gridAfter w:val="1"/>
          <w:wAfter w:w="7" w:type="dxa"/>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E6E841" w14:textId="77777777" w:rsidR="00DB5DB7" w:rsidRPr="00DB5DB7" w:rsidRDefault="00DB5DB7" w:rsidP="00DB5DB7">
            <w:pPr>
              <w:widowControl/>
              <w:autoSpaceDE/>
              <w:autoSpaceDN/>
              <w:adjustRightInd/>
              <w:ind w:firstLineChars="400" w:firstLine="720"/>
              <w:rPr>
                <w:rFonts w:ascii="Arial Narrow" w:hAnsi="Arial Narrow" w:cs="Times New Roman"/>
                <w:color w:val="000000"/>
                <w:sz w:val="18"/>
                <w:szCs w:val="18"/>
              </w:rPr>
            </w:pPr>
            <w:r w:rsidRPr="00DB5DB7">
              <w:rPr>
                <w:rFonts w:ascii="Arial Narrow" w:hAnsi="Arial Narrow" w:cs="Times New Roman"/>
                <w:color w:val="000000"/>
                <w:sz w:val="18"/>
                <w:szCs w:val="18"/>
              </w:rPr>
              <w:t>7</w:t>
            </w:r>
          </w:p>
        </w:tc>
        <w:tc>
          <w:tcPr>
            <w:tcW w:w="662" w:type="dxa"/>
            <w:tcBorders>
              <w:top w:val="nil"/>
              <w:left w:val="nil"/>
              <w:bottom w:val="single" w:sz="4" w:space="0" w:color="auto"/>
              <w:right w:val="single" w:sz="4" w:space="0" w:color="auto"/>
            </w:tcBorders>
            <w:shd w:val="clear" w:color="auto" w:fill="auto"/>
            <w:vAlign w:val="center"/>
            <w:hideMark/>
          </w:tcPr>
          <w:p w14:paraId="7F68DC74"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64-820</w:t>
            </w:r>
          </w:p>
        </w:tc>
        <w:tc>
          <w:tcPr>
            <w:tcW w:w="789" w:type="dxa"/>
            <w:tcBorders>
              <w:top w:val="nil"/>
              <w:left w:val="nil"/>
              <w:bottom w:val="single" w:sz="4" w:space="0" w:color="auto"/>
              <w:right w:val="single" w:sz="4" w:space="0" w:color="auto"/>
            </w:tcBorders>
            <w:shd w:val="clear" w:color="auto" w:fill="auto"/>
            <w:noWrap/>
            <w:vAlign w:val="bottom"/>
            <w:hideMark/>
          </w:tcPr>
          <w:p w14:paraId="74DE3BFC"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Szamocin</w:t>
            </w:r>
          </w:p>
        </w:tc>
        <w:tc>
          <w:tcPr>
            <w:tcW w:w="1113" w:type="dxa"/>
            <w:tcBorders>
              <w:top w:val="nil"/>
              <w:left w:val="nil"/>
              <w:bottom w:val="single" w:sz="4" w:space="0" w:color="auto"/>
              <w:right w:val="single" w:sz="4" w:space="0" w:color="auto"/>
            </w:tcBorders>
            <w:shd w:val="clear" w:color="auto" w:fill="auto"/>
            <w:noWrap/>
            <w:vAlign w:val="bottom"/>
            <w:hideMark/>
          </w:tcPr>
          <w:p w14:paraId="0CB0177B"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19 Stycznia</w:t>
            </w:r>
          </w:p>
        </w:tc>
        <w:tc>
          <w:tcPr>
            <w:tcW w:w="305" w:type="dxa"/>
            <w:tcBorders>
              <w:top w:val="nil"/>
              <w:left w:val="nil"/>
              <w:bottom w:val="single" w:sz="4" w:space="0" w:color="auto"/>
              <w:right w:val="single" w:sz="4" w:space="0" w:color="auto"/>
            </w:tcBorders>
            <w:shd w:val="clear" w:color="auto" w:fill="auto"/>
            <w:noWrap/>
            <w:vAlign w:val="bottom"/>
            <w:hideMark/>
          </w:tcPr>
          <w:p w14:paraId="5A817092" w14:textId="77777777" w:rsidR="00DB5DB7" w:rsidRPr="00DB5DB7" w:rsidRDefault="00DB5DB7" w:rsidP="00DB5DB7">
            <w:pPr>
              <w:widowControl/>
              <w:autoSpaceDE/>
              <w:autoSpaceDN/>
              <w:adjustRightInd/>
              <w:jc w:val="right"/>
              <w:rPr>
                <w:rFonts w:ascii="Arial Narrow" w:hAnsi="Arial Narrow" w:cs="Times New Roman"/>
                <w:color w:val="000000"/>
                <w:sz w:val="18"/>
                <w:szCs w:val="18"/>
              </w:rPr>
            </w:pPr>
            <w:r w:rsidRPr="00DB5DB7">
              <w:rPr>
                <w:rFonts w:ascii="Arial Narrow" w:hAnsi="Arial Narrow" w:cs="Times New Roman"/>
                <w:color w:val="000000"/>
                <w:sz w:val="18"/>
                <w:szCs w:val="18"/>
              </w:rPr>
              <w:t>29</w:t>
            </w:r>
          </w:p>
        </w:tc>
        <w:tc>
          <w:tcPr>
            <w:tcW w:w="1946" w:type="dxa"/>
            <w:gridSpan w:val="2"/>
            <w:tcBorders>
              <w:top w:val="nil"/>
              <w:left w:val="nil"/>
              <w:bottom w:val="single" w:sz="4" w:space="0" w:color="auto"/>
              <w:right w:val="single" w:sz="4" w:space="0" w:color="auto"/>
            </w:tcBorders>
            <w:shd w:val="clear" w:color="auto" w:fill="auto"/>
            <w:noWrap/>
            <w:vAlign w:val="bottom"/>
            <w:hideMark/>
          </w:tcPr>
          <w:p w14:paraId="32C8754B"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8018590365500048863297</w:t>
            </w:r>
          </w:p>
        </w:tc>
      </w:tr>
      <w:tr w:rsidR="00DB5DB7" w:rsidRPr="00DB5DB7" w14:paraId="19ED99D4" w14:textId="77777777" w:rsidTr="00DB5DB7">
        <w:trPr>
          <w:gridAfter w:val="1"/>
          <w:wAfter w:w="7" w:type="dxa"/>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F331356" w14:textId="77777777" w:rsidR="00DB5DB7" w:rsidRPr="00DB5DB7" w:rsidRDefault="00DB5DB7" w:rsidP="00DB5DB7">
            <w:pPr>
              <w:widowControl/>
              <w:autoSpaceDE/>
              <w:autoSpaceDN/>
              <w:adjustRightInd/>
              <w:ind w:firstLineChars="400" w:firstLine="720"/>
              <w:rPr>
                <w:rFonts w:ascii="Arial Narrow" w:hAnsi="Arial Narrow" w:cs="Times New Roman"/>
                <w:color w:val="000000"/>
                <w:sz w:val="18"/>
                <w:szCs w:val="18"/>
              </w:rPr>
            </w:pPr>
            <w:r w:rsidRPr="00DB5DB7">
              <w:rPr>
                <w:rFonts w:ascii="Arial Narrow" w:hAnsi="Arial Narrow" w:cs="Times New Roman"/>
                <w:color w:val="000000"/>
                <w:sz w:val="18"/>
                <w:szCs w:val="18"/>
              </w:rPr>
              <w:t>8</w:t>
            </w:r>
          </w:p>
        </w:tc>
        <w:tc>
          <w:tcPr>
            <w:tcW w:w="662" w:type="dxa"/>
            <w:tcBorders>
              <w:top w:val="nil"/>
              <w:left w:val="nil"/>
              <w:bottom w:val="single" w:sz="4" w:space="0" w:color="auto"/>
              <w:right w:val="single" w:sz="4" w:space="0" w:color="auto"/>
            </w:tcBorders>
            <w:shd w:val="clear" w:color="auto" w:fill="auto"/>
            <w:vAlign w:val="center"/>
            <w:hideMark/>
          </w:tcPr>
          <w:p w14:paraId="5579A62E"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64-820</w:t>
            </w:r>
          </w:p>
        </w:tc>
        <w:tc>
          <w:tcPr>
            <w:tcW w:w="789" w:type="dxa"/>
            <w:tcBorders>
              <w:top w:val="nil"/>
              <w:left w:val="nil"/>
              <w:bottom w:val="single" w:sz="4" w:space="0" w:color="auto"/>
              <w:right w:val="single" w:sz="4" w:space="0" w:color="auto"/>
            </w:tcBorders>
            <w:shd w:val="clear" w:color="auto" w:fill="auto"/>
            <w:noWrap/>
            <w:vAlign w:val="bottom"/>
            <w:hideMark/>
          </w:tcPr>
          <w:p w14:paraId="36E907AE"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Szamocin</w:t>
            </w:r>
          </w:p>
        </w:tc>
        <w:tc>
          <w:tcPr>
            <w:tcW w:w="1113" w:type="dxa"/>
            <w:tcBorders>
              <w:top w:val="nil"/>
              <w:left w:val="nil"/>
              <w:bottom w:val="single" w:sz="4" w:space="0" w:color="auto"/>
              <w:right w:val="single" w:sz="4" w:space="0" w:color="auto"/>
            </w:tcBorders>
            <w:shd w:val="clear" w:color="auto" w:fill="auto"/>
            <w:noWrap/>
            <w:vAlign w:val="bottom"/>
            <w:hideMark/>
          </w:tcPr>
          <w:p w14:paraId="24D8774D"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Plac Wolności</w:t>
            </w:r>
          </w:p>
        </w:tc>
        <w:tc>
          <w:tcPr>
            <w:tcW w:w="305" w:type="dxa"/>
            <w:tcBorders>
              <w:top w:val="nil"/>
              <w:left w:val="nil"/>
              <w:bottom w:val="single" w:sz="4" w:space="0" w:color="auto"/>
              <w:right w:val="single" w:sz="4" w:space="0" w:color="auto"/>
            </w:tcBorders>
            <w:shd w:val="clear" w:color="auto" w:fill="auto"/>
            <w:noWrap/>
            <w:vAlign w:val="bottom"/>
            <w:hideMark/>
          </w:tcPr>
          <w:p w14:paraId="1F659DB1" w14:textId="77777777" w:rsidR="00DB5DB7" w:rsidRPr="00DB5DB7" w:rsidRDefault="00DB5DB7" w:rsidP="00DB5DB7">
            <w:pPr>
              <w:widowControl/>
              <w:autoSpaceDE/>
              <w:autoSpaceDN/>
              <w:adjustRightInd/>
              <w:jc w:val="right"/>
              <w:rPr>
                <w:rFonts w:ascii="Arial Narrow" w:hAnsi="Arial Narrow" w:cs="Times New Roman"/>
                <w:color w:val="000000"/>
                <w:sz w:val="18"/>
                <w:szCs w:val="18"/>
              </w:rPr>
            </w:pPr>
            <w:r w:rsidRPr="00DB5DB7">
              <w:rPr>
                <w:rFonts w:ascii="Arial Narrow" w:hAnsi="Arial Narrow" w:cs="Times New Roman"/>
                <w:color w:val="000000"/>
                <w:sz w:val="18"/>
                <w:szCs w:val="18"/>
              </w:rPr>
              <w:t>31</w:t>
            </w:r>
          </w:p>
        </w:tc>
        <w:tc>
          <w:tcPr>
            <w:tcW w:w="1946" w:type="dxa"/>
            <w:gridSpan w:val="2"/>
            <w:tcBorders>
              <w:top w:val="nil"/>
              <w:left w:val="nil"/>
              <w:bottom w:val="single" w:sz="4" w:space="0" w:color="auto"/>
              <w:right w:val="single" w:sz="4" w:space="0" w:color="auto"/>
            </w:tcBorders>
            <w:shd w:val="clear" w:color="auto" w:fill="auto"/>
            <w:noWrap/>
            <w:vAlign w:val="bottom"/>
            <w:hideMark/>
          </w:tcPr>
          <w:p w14:paraId="185F452D" w14:textId="77777777" w:rsidR="00DB5DB7" w:rsidRPr="00DB5DB7" w:rsidRDefault="00DB5DB7" w:rsidP="00DB5DB7">
            <w:pPr>
              <w:widowControl/>
              <w:autoSpaceDE/>
              <w:autoSpaceDN/>
              <w:adjustRightInd/>
              <w:rPr>
                <w:rFonts w:ascii="Arial Narrow" w:hAnsi="Arial Narrow" w:cs="Times New Roman"/>
                <w:color w:val="000000"/>
                <w:sz w:val="18"/>
                <w:szCs w:val="18"/>
              </w:rPr>
            </w:pPr>
            <w:r w:rsidRPr="00DB5DB7">
              <w:rPr>
                <w:rFonts w:ascii="Arial Narrow" w:hAnsi="Arial Narrow" w:cs="Times New Roman"/>
                <w:color w:val="000000"/>
                <w:sz w:val="18"/>
                <w:szCs w:val="18"/>
              </w:rPr>
              <w:t>8018590365500048827251</w:t>
            </w:r>
          </w:p>
        </w:tc>
      </w:tr>
    </w:tbl>
    <w:p w14:paraId="64C6AD71" w14:textId="77777777" w:rsidR="00152F82" w:rsidRPr="009A1321" w:rsidRDefault="00152F82" w:rsidP="00152F82">
      <w:pPr>
        <w:jc w:val="center"/>
        <w:rPr>
          <w:rFonts w:ascii="Arial Narrow" w:hAnsi="Arial Narrow"/>
          <w:i/>
          <w:iCs/>
          <w:sz w:val="18"/>
          <w:szCs w:val="18"/>
        </w:rPr>
      </w:pPr>
    </w:p>
    <w:p w14:paraId="34F8AA48" w14:textId="77777777" w:rsidR="00152F82" w:rsidRPr="009A1321" w:rsidRDefault="00152F82" w:rsidP="00152F82">
      <w:pPr>
        <w:numPr>
          <w:ilvl w:val="0"/>
          <w:numId w:val="1"/>
        </w:numPr>
        <w:spacing w:before="120"/>
        <w:jc w:val="both"/>
        <w:rPr>
          <w:rFonts w:ascii="Arial Narrow" w:hAnsi="Arial Narrow"/>
          <w:sz w:val="18"/>
          <w:szCs w:val="18"/>
        </w:rPr>
      </w:pPr>
      <w:r w:rsidRPr="009A1321">
        <w:rPr>
          <w:rFonts w:ascii="Arial Narrow" w:hAnsi="Arial Narrow"/>
          <w:sz w:val="18"/>
          <w:szCs w:val="18"/>
        </w:rPr>
        <w:t xml:space="preserve">Odbiorca oświadcza, że </w:t>
      </w:r>
      <w:r w:rsidRPr="009A1321">
        <w:rPr>
          <w:rFonts w:ascii="Arial Narrow" w:hAnsi="Arial Narrow"/>
          <w:b/>
          <w:strike/>
          <w:sz w:val="18"/>
          <w:szCs w:val="18"/>
        </w:rPr>
        <w:t xml:space="preserve">jest </w:t>
      </w:r>
      <w:r w:rsidRPr="009A1321">
        <w:rPr>
          <w:rFonts w:ascii="Arial Narrow" w:hAnsi="Arial Narrow"/>
          <w:b/>
          <w:sz w:val="18"/>
          <w:szCs w:val="18"/>
        </w:rPr>
        <w:t>/ nie jest</w:t>
      </w:r>
      <w:r w:rsidRPr="009A1321">
        <w:rPr>
          <w:rStyle w:val="Odwoanieprzypisukocowego"/>
          <w:rFonts w:ascii="Arial Narrow" w:hAnsi="Arial Narrow"/>
          <w:sz w:val="18"/>
          <w:szCs w:val="18"/>
        </w:rPr>
        <w:endnoteReference w:id="2"/>
      </w:r>
      <w:r w:rsidRPr="009A1321">
        <w:rPr>
          <w:rFonts w:ascii="Arial Narrow" w:hAnsi="Arial Narrow"/>
          <w:sz w:val="18"/>
          <w:szCs w:val="18"/>
        </w:rPr>
        <w:t xml:space="preserve"> Pośredniczącym podmiotem gazowym (w rozumieniu Ustawy o podatku akcyzowym). </w:t>
      </w:r>
    </w:p>
    <w:p w14:paraId="42A96B04" w14:textId="77777777" w:rsidR="00152F82" w:rsidRPr="009A1321" w:rsidRDefault="00152F82" w:rsidP="00152F82">
      <w:pPr>
        <w:numPr>
          <w:ilvl w:val="0"/>
          <w:numId w:val="1"/>
        </w:numPr>
        <w:spacing w:before="120"/>
        <w:ind w:left="357"/>
        <w:jc w:val="both"/>
        <w:rPr>
          <w:rFonts w:ascii="Arial Narrow" w:hAnsi="Arial Narrow"/>
          <w:sz w:val="18"/>
          <w:szCs w:val="18"/>
        </w:rPr>
      </w:pPr>
      <w:r w:rsidRPr="009A1321">
        <w:rPr>
          <w:rFonts w:ascii="Arial Narrow" w:hAnsi="Arial Narrow"/>
          <w:sz w:val="18"/>
          <w:szCs w:val="18"/>
        </w:rPr>
        <w:t xml:space="preserve">Odbiorca oświadcza, że </w:t>
      </w:r>
      <w:r w:rsidRPr="009A1321">
        <w:rPr>
          <w:rFonts w:ascii="Arial Narrow" w:hAnsi="Arial Narrow"/>
          <w:b/>
          <w:sz w:val="18"/>
          <w:szCs w:val="18"/>
        </w:rPr>
        <w:t>z dniem złożenia niniejszego oświadczenia</w:t>
      </w:r>
      <w:r w:rsidRPr="009A1321">
        <w:rPr>
          <w:rStyle w:val="Odwoanieprzypisukocowego"/>
          <w:rFonts w:ascii="Arial Narrow" w:hAnsi="Arial Narrow"/>
          <w:sz w:val="18"/>
          <w:szCs w:val="18"/>
        </w:rPr>
        <w:endnoteReference w:id="3"/>
      </w:r>
      <w:r w:rsidRPr="009A1321">
        <w:rPr>
          <w:rFonts w:ascii="Arial Narrow" w:hAnsi="Arial Narrow"/>
          <w:b/>
          <w:sz w:val="18"/>
          <w:szCs w:val="18"/>
        </w:rPr>
        <w:t xml:space="preserve"> </w:t>
      </w:r>
      <w:r w:rsidRPr="009A1321">
        <w:rPr>
          <w:rFonts w:ascii="Arial Narrow" w:hAnsi="Arial Narrow"/>
          <w:sz w:val="18"/>
          <w:szCs w:val="18"/>
        </w:rPr>
        <w:t>Paliwo gazowe pobierane na podstawie Umowy przeznacza</w:t>
      </w:r>
      <w:r w:rsidRPr="009A1321">
        <w:rPr>
          <w:rFonts w:ascii="Arial Narrow" w:hAnsi="Arial Narrow"/>
          <w:bCs/>
          <w:sz w:val="18"/>
          <w:szCs w:val="18"/>
        </w:rPr>
        <w:t xml:space="preserve"> na następujące cele, określone na potrzeby naliczenia podatku akcyzowego:</w:t>
      </w:r>
    </w:p>
    <w:p w14:paraId="787B50A4" w14:textId="77777777" w:rsidR="00152F82" w:rsidRPr="009A1321" w:rsidRDefault="00152F82" w:rsidP="00152F82">
      <w:pPr>
        <w:spacing w:before="120"/>
        <w:ind w:left="-3"/>
        <w:jc w:val="both"/>
        <w:rPr>
          <w:rFonts w:ascii="Arial Narrow" w:hAnsi="Arial Narrow"/>
          <w:sz w:val="18"/>
          <w:szCs w:val="18"/>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5290"/>
        <w:gridCol w:w="840"/>
        <w:gridCol w:w="11"/>
        <w:gridCol w:w="1134"/>
        <w:gridCol w:w="993"/>
      </w:tblGrid>
      <w:tr w:rsidR="00D94B41" w:rsidRPr="009A1321" w14:paraId="13E97E2D" w14:textId="77777777" w:rsidTr="00D94B41">
        <w:trPr>
          <w:jc w:val="center"/>
        </w:trPr>
        <w:tc>
          <w:tcPr>
            <w:tcW w:w="515" w:type="dxa"/>
            <w:vAlign w:val="center"/>
          </w:tcPr>
          <w:p w14:paraId="2DD19BC4" w14:textId="77777777" w:rsidR="00D94B41" w:rsidRPr="009A1321" w:rsidRDefault="00D94B41" w:rsidP="007B44BF">
            <w:pPr>
              <w:spacing w:before="60" w:after="60"/>
              <w:jc w:val="center"/>
              <w:rPr>
                <w:rFonts w:ascii="Arial Narrow" w:hAnsi="Arial Narrow"/>
                <w:b/>
                <w:bCs/>
                <w:sz w:val="16"/>
                <w:szCs w:val="16"/>
              </w:rPr>
            </w:pPr>
            <w:r w:rsidRPr="009A1321">
              <w:rPr>
                <w:rFonts w:ascii="Arial Narrow" w:hAnsi="Arial Narrow"/>
                <w:b/>
                <w:bCs/>
                <w:sz w:val="16"/>
                <w:szCs w:val="16"/>
              </w:rPr>
              <w:t>Lp.</w:t>
            </w:r>
          </w:p>
        </w:tc>
        <w:tc>
          <w:tcPr>
            <w:tcW w:w="5290" w:type="dxa"/>
            <w:tcBorders>
              <w:right w:val="nil"/>
            </w:tcBorders>
            <w:vAlign w:val="center"/>
          </w:tcPr>
          <w:p w14:paraId="5D516F2A" w14:textId="77777777" w:rsidR="00D94B41" w:rsidRPr="009A1321" w:rsidRDefault="00D94B41" w:rsidP="007B44BF">
            <w:pPr>
              <w:spacing w:before="60" w:after="60"/>
              <w:jc w:val="center"/>
              <w:rPr>
                <w:rFonts w:ascii="Arial Narrow" w:hAnsi="Arial Narrow"/>
                <w:b/>
                <w:bCs/>
                <w:sz w:val="16"/>
                <w:szCs w:val="16"/>
              </w:rPr>
            </w:pPr>
            <w:r w:rsidRPr="009A1321">
              <w:rPr>
                <w:rFonts w:ascii="Arial Narrow" w:hAnsi="Arial Narrow"/>
                <w:b/>
                <w:bCs/>
                <w:sz w:val="16"/>
                <w:szCs w:val="16"/>
              </w:rPr>
              <w:t>Przeznaczenie Paliwa gazowego</w:t>
            </w:r>
          </w:p>
        </w:tc>
        <w:tc>
          <w:tcPr>
            <w:tcW w:w="851" w:type="dxa"/>
            <w:gridSpan w:val="2"/>
            <w:tcBorders>
              <w:left w:val="nil"/>
            </w:tcBorders>
            <w:vAlign w:val="center"/>
          </w:tcPr>
          <w:p w14:paraId="18228A9B" w14:textId="77777777" w:rsidR="00D94B41" w:rsidRPr="009A1321" w:rsidRDefault="00D94B41" w:rsidP="007B44BF">
            <w:pPr>
              <w:spacing w:before="60" w:after="60"/>
              <w:jc w:val="center"/>
              <w:rPr>
                <w:rFonts w:ascii="Arial Narrow" w:hAnsi="Arial Narrow"/>
                <w:b/>
                <w:bCs/>
                <w:sz w:val="16"/>
                <w:szCs w:val="16"/>
              </w:rPr>
            </w:pPr>
          </w:p>
        </w:tc>
        <w:tc>
          <w:tcPr>
            <w:tcW w:w="1134" w:type="dxa"/>
            <w:vAlign w:val="center"/>
          </w:tcPr>
          <w:p w14:paraId="002C28D1" w14:textId="77777777" w:rsidR="00D94B41" w:rsidRPr="009A1321" w:rsidRDefault="00D94B41" w:rsidP="007B44BF">
            <w:pPr>
              <w:spacing w:before="60" w:after="60"/>
              <w:jc w:val="center"/>
              <w:rPr>
                <w:rFonts w:ascii="Arial Narrow" w:hAnsi="Arial Narrow"/>
                <w:bCs/>
                <w:sz w:val="16"/>
                <w:szCs w:val="16"/>
              </w:rPr>
            </w:pPr>
            <w:r w:rsidRPr="009A1321">
              <w:rPr>
                <w:rFonts w:ascii="Arial Narrow" w:hAnsi="Arial Narrow"/>
                <w:bCs/>
                <w:sz w:val="15"/>
                <w:szCs w:val="15"/>
              </w:rPr>
              <w:t>Stawka podatku akcyzowego</w:t>
            </w:r>
            <w:r w:rsidRPr="009A1321">
              <w:rPr>
                <w:rStyle w:val="Odwoanieprzypisukocowego"/>
                <w:rFonts w:ascii="Arial Narrow" w:hAnsi="Arial Narrow"/>
                <w:bCs/>
                <w:sz w:val="16"/>
                <w:szCs w:val="16"/>
              </w:rPr>
              <w:endnoteReference w:id="4"/>
            </w:r>
          </w:p>
        </w:tc>
        <w:tc>
          <w:tcPr>
            <w:tcW w:w="993" w:type="dxa"/>
            <w:vAlign w:val="center"/>
          </w:tcPr>
          <w:p w14:paraId="3926787F" w14:textId="77777777" w:rsidR="00D94B41" w:rsidRPr="009A1321" w:rsidRDefault="00D94B41" w:rsidP="007B44BF">
            <w:pPr>
              <w:spacing w:before="60" w:after="60"/>
              <w:jc w:val="center"/>
              <w:rPr>
                <w:rFonts w:ascii="Arial Narrow" w:hAnsi="Arial Narrow"/>
                <w:bCs/>
                <w:sz w:val="15"/>
                <w:szCs w:val="15"/>
              </w:rPr>
            </w:pPr>
            <w:r w:rsidRPr="009A1321">
              <w:rPr>
                <w:rFonts w:ascii="Arial Narrow" w:hAnsi="Arial Narrow"/>
                <w:bCs/>
                <w:sz w:val="15"/>
                <w:szCs w:val="15"/>
              </w:rPr>
              <w:t>Udział procentowy gazu pobieranego w innych celach</w:t>
            </w:r>
            <w:r w:rsidRPr="009A1321">
              <w:rPr>
                <w:rFonts w:ascii="Arial Narrow" w:hAnsi="Arial Narrow"/>
                <w:bCs/>
                <w:sz w:val="15"/>
                <w:szCs w:val="15"/>
                <w:vertAlign w:val="superscript"/>
              </w:rPr>
              <w:t>7</w:t>
            </w:r>
          </w:p>
        </w:tc>
      </w:tr>
      <w:tr w:rsidR="00D94B41" w:rsidRPr="009A1321" w14:paraId="273CB2ED" w14:textId="77777777" w:rsidTr="00D94B41">
        <w:trPr>
          <w:jc w:val="center"/>
        </w:trPr>
        <w:tc>
          <w:tcPr>
            <w:tcW w:w="515" w:type="dxa"/>
            <w:vAlign w:val="center"/>
          </w:tcPr>
          <w:p w14:paraId="7F9A44A2" w14:textId="77777777" w:rsidR="00D94B41" w:rsidRPr="009A1321" w:rsidRDefault="00D94B41" w:rsidP="007B44BF">
            <w:pPr>
              <w:spacing w:before="120" w:after="120"/>
              <w:rPr>
                <w:rFonts w:ascii="Arial Narrow" w:hAnsi="Arial Narrow"/>
                <w:bCs/>
                <w:sz w:val="16"/>
                <w:szCs w:val="16"/>
              </w:rPr>
            </w:pPr>
            <w:r w:rsidRPr="009A1321">
              <w:rPr>
                <w:rFonts w:ascii="Arial Narrow" w:hAnsi="Arial Narrow"/>
                <w:bCs/>
                <w:sz w:val="16"/>
                <w:szCs w:val="16"/>
              </w:rPr>
              <w:t>1.</w:t>
            </w:r>
          </w:p>
        </w:tc>
        <w:tc>
          <w:tcPr>
            <w:tcW w:w="6141" w:type="dxa"/>
            <w:gridSpan w:val="3"/>
          </w:tcPr>
          <w:p w14:paraId="5C47F535" w14:textId="77777777" w:rsidR="00D94B41" w:rsidRPr="009A1321" w:rsidRDefault="00D94B41" w:rsidP="007B44BF">
            <w:pPr>
              <w:spacing w:before="60"/>
              <w:jc w:val="both"/>
              <w:rPr>
                <w:rFonts w:ascii="Arial Narrow" w:hAnsi="Arial Narrow"/>
                <w:bCs/>
                <w:sz w:val="16"/>
                <w:szCs w:val="16"/>
              </w:rPr>
            </w:pPr>
            <w:r w:rsidRPr="009A1321">
              <w:rPr>
                <w:rFonts w:ascii="Arial Narrow" w:hAnsi="Arial Narrow"/>
                <w:bCs/>
                <w:sz w:val="16"/>
                <w:szCs w:val="16"/>
              </w:rPr>
              <w:t xml:space="preserve">na cele opałowe: </w:t>
            </w:r>
          </w:p>
          <w:p w14:paraId="4F96E3EB"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1) do przewozu towarów i pasażerów koleją;</w:t>
            </w:r>
          </w:p>
          <w:p w14:paraId="6AB29D43"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2) do łącznego wytwarzania ciepła i energii elektrycznej;</w:t>
            </w:r>
          </w:p>
          <w:p w14:paraId="61480CF2"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3) w procesach mineralogicznych, elektrolitycznych i metalurgicznych oraz do redukcji chemicznej;</w:t>
            </w:r>
          </w:p>
          <w:p w14:paraId="2425988D"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4) przez zakład energochłonny wykorzystujący wyroby gazowe, w którym</w:t>
            </w:r>
          </w:p>
          <w:p w14:paraId="515A1DA2"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wprowadzony został w życie system prowadzący do osiągania celów dotyczących ochrony środowiska lub do podwyższenia efektywności energetycznej.</w:t>
            </w:r>
          </w:p>
          <w:p w14:paraId="092FA37A" w14:textId="77777777" w:rsidR="00D94B41" w:rsidRPr="009A1321" w:rsidRDefault="00D94B41" w:rsidP="007B44BF">
            <w:pPr>
              <w:spacing w:after="60"/>
              <w:jc w:val="both"/>
              <w:rPr>
                <w:rFonts w:ascii="Arial Narrow" w:hAnsi="Arial Narrow"/>
                <w:bCs/>
                <w:i/>
                <w:sz w:val="16"/>
                <w:szCs w:val="16"/>
              </w:rPr>
            </w:pPr>
            <w:r w:rsidRPr="009A1321">
              <w:rPr>
                <w:rFonts w:ascii="Arial Narrow" w:hAnsi="Arial Narrow"/>
                <w:bCs/>
                <w:i/>
                <w:sz w:val="16"/>
                <w:szCs w:val="16"/>
              </w:rPr>
              <w:t>[Art. 31b. ust. 1 pkt 1-2 i 4-5 Ustawy o podatku akcyzowym]</w:t>
            </w:r>
          </w:p>
          <w:p w14:paraId="039F27B6" w14:textId="77777777" w:rsidR="00D94B41" w:rsidRPr="009A1321" w:rsidRDefault="00D94B41" w:rsidP="007B44BF">
            <w:pPr>
              <w:spacing w:before="60"/>
              <w:jc w:val="both"/>
              <w:rPr>
                <w:rFonts w:ascii="Arial Narrow" w:hAnsi="Arial Narrow"/>
                <w:bCs/>
                <w:sz w:val="16"/>
                <w:szCs w:val="16"/>
              </w:rPr>
            </w:pPr>
            <w:r w:rsidRPr="009A1321">
              <w:rPr>
                <w:rFonts w:ascii="Arial Narrow" w:hAnsi="Arial Narrow"/>
                <w:bCs/>
                <w:sz w:val="16"/>
                <w:szCs w:val="16"/>
              </w:rPr>
              <w:t>na cele opałowe przez:</w:t>
            </w:r>
          </w:p>
          <w:p w14:paraId="0BC320ED"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1) organy administracji publicznej;</w:t>
            </w:r>
          </w:p>
          <w:p w14:paraId="57D2D33A"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2) jednostki Sił Zbrojnych Rzeczypospolitej Polskiej;</w:t>
            </w:r>
          </w:p>
          <w:p w14:paraId="4DFE3B93"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3) podmioty systemu oświaty o których mowa w art. 2 ustawy z dnia 14 grudnia 2016  r. -  Prawo oświatowe;</w:t>
            </w:r>
          </w:p>
          <w:p w14:paraId="2D4058A3"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4) żłobki i kluby dziecięce, o których mowa w ustawie z dnia 4 lutego 2011 r. o opiece nad dziećmi w wieku do lat 3;</w:t>
            </w:r>
          </w:p>
          <w:p w14:paraId="18951DB7"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5) podmioty lecznicze, o którym mowa w art. 4 ust. 1 ustawy z dnia 15 kwietnia 2011 r. o działalności leczniczej;</w:t>
            </w:r>
          </w:p>
          <w:p w14:paraId="2BA1A74F"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6) jednostki organizacyjne pomocy społecznej, o których mowa w art. 6 pkt 5 ustawy z dnia 12 marca 2004 r. o pomocy społecznej;</w:t>
            </w:r>
          </w:p>
          <w:p w14:paraId="739C5385"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7) organizacje, o których mowa w art. 3 ust. 2 i 3 ustawy z dnia 24 kwietnia 2003 r. o działalności pożytku publicznego i o wolontariacie.</w:t>
            </w:r>
          </w:p>
          <w:p w14:paraId="4F3CFCA4" w14:textId="77777777" w:rsidR="00D94B41" w:rsidRPr="009A1321" w:rsidRDefault="00D94B41" w:rsidP="007B44BF">
            <w:pPr>
              <w:spacing w:after="60"/>
              <w:jc w:val="both"/>
              <w:rPr>
                <w:rFonts w:ascii="Arial Narrow" w:hAnsi="Arial Narrow"/>
                <w:bCs/>
                <w:i/>
                <w:sz w:val="16"/>
                <w:szCs w:val="16"/>
              </w:rPr>
            </w:pPr>
            <w:r w:rsidRPr="009A1321">
              <w:rPr>
                <w:rFonts w:ascii="Arial Narrow" w:hAnsi="Arial Narrow"/>
                <w:bCs/>
                <w:i/>
                <w:sz w:val="16"/>
                <w:szCs w:val="16"/>
              </w:rPr>
              <w:t>[Art. 31b. ust. 2 pkt 2-8 Ustawy o podatku akcyzowym]</w:t>
            </w:r>
          </w:p>
          <w:p w14:paraId="71B50BFF"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do użycia w procesie produkcji energii elektrycznej;</w:t>
            </w:r>
          </w:p>
          <w:p w14:paraId="499A2F78"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do użycia w procesie produkcji wyrobów energetycznych.</w:t>
            </w:r>
          </w:p>
          <w:p w14:paraId="3B1BF5EC" w14:textId="77777777" w:rsidR="00D94B41" w:rsidRPr="009A1321" w:rsidRDefault="00D94B41" w:rsidP="007B44BF">
            <w:pPr>
              <w:spacing w:after="60"/>
              <w:jc w:val="both"/>
              <w:rPr>
                <w:rFonts w:ascii="Arial Narrow" w:hAnsi="Arial Narrow"/>
                <w:bCs/>
                <w:i/>
                <w:sz w:val="16"/>
                <w:szCs w:val="16"/>
              </w:rPr>
            </w:pPr>
            <w:r w:rsidRPr="009A1321">
              <w:rPr>
                <w:rFonts w:ascii="Arial Narrow" w:hAnsi="Arial Narrow"/>
                <w:bCs/>
                <w:i/>
                <w:sz w:val="16"/>
                <w:szCs w:val="16"/>
              </w:rPr>
              <w:t>[Art. 31b. ust. 3 pkt 2-3 Ustawy o podatku akcyzowym]</w:t>
            </w:r>
          </w:p>
          <w:p w14:paraId="3AB624B8" w14:textId="77777777" w:rsidR="00D94B41" w:rsidRPr="009A1321" w:rsidRDefault="00D94B41" w:rsidP="007B44BF">
            <w:pPr>
              <w:spacing w:before="60"/>
              <w:jc w:val="both"/>
              <w:rPr>
                <w:rFonts w:ascii="Arial Narrow" w:hAnsi="Arial Narrow"/>
                <w:bCs/>
                <w:sz w:val="16"/>
                <w:szCs w:val="16"/>
              </w:rPr>
            </w:pPr>
            <w:r w:rsidRPr="009A1321">
              <w:rPr>
                <w:rFonts w:ascii="Arial Narrow" w:hAnsi="Arial Narrow"/>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78AB7358" w14:textId="77777777" w:rsidR="00D94B41" w:rsidRPr="009A1321" w:rsidRDefault="00D94B41" w:rsidP="007B44BF">
            <w:pPr>
              <w:spacing w:before="60"/>
              <w:jc w:val="both"/>
              <w:rPr>
                <w:rFonts w:ascii="Arial Narrow" w:hAnsi="Arial Narrow"/>
                <w:bCs/>
                <w:sz w:val="16"/>
                <w:szCs w:val="16"/>
              </w:rPr>
            </w:pPr>
            <w:r w:rsidRPr="009A1321">
              <w:rPr>
                <w:rFonts w:ascii="Arial Narrow" w:hAnsi="Arial Narrow"/>
                <w:bCs/>
                <w:i/>
                <w:sz w:val="16"/>
                <w:szCs w:val="16"/>
              </w:rPr>
              <w:t>[Art. 31b. ust. 4 Ustawy o podatku akcyzowym]</w:t>
            </w:r>
          </w:p>
        </w:tc>
        <w:tc>
          <w:tcPr>
            <w:tcW w:w="1134" w:type="dxa"/>
            <w:vAlign w:val="center"/>
          </w:tcPr>
          <w:p w14:paraId="6474E244" w14:textId="77777777" w:rsidR="00D94B41" w:rsidRPr="009A1321" w:rsidRDefault="00D94B41" w:rsidP="007B44BF">
            <w:pPr>
              <w:spacing w:before="120" w:after="120"/>
              <w:jc w:val="center"/>
              <w:rPr>
                <w:rFonts w:ascii="Arial Narrow" w:hAnsi="Arial Narrow"/>
                <w:bCs/>
                <w:color w:val="0070C0"/>
                <w:sz w:val="16"/>
                <w:szCs w:val="16"/>
              </w:rPr>
            </w:pPr>
            <w:r w:rsidRPr="009A1321">
              <w:rPr>
                <w:rFonts w:ascii="Arial Narrow" w:hAnsi="Arial Narrow"/>
                <w:bCs/>
                <w:sz w:val="16"/>
                <w:szCs w:val="16"/>
              </w:rPr>
              <w:t>Zwolnione z akcyzy</w:t>
            </w:r>
            <w:bookmarkStart w:id="0" w:name="_Ref80777861"/>
            <w:r w:rsidRPr="009A1321">
              <w:rPr>
                <w:rStyle w:val="Odwoanieprzypisukocowego"/>
                <w:rFonts w:ascii="Arial Narrow" w:hAnsi="Arial Narrow"/>
                <w:b/>
                <w:bCs/>
                <w:sz w:val="16"/>
                <w:szCs w:val="16"/>
              </w:rPr>
              <w:endnoteReference w:id="5"/>
            </w:r>
            <w:bookmarkEnd w:id="0"/>
          </w:p>
        </w:tc>
        <w:tc>
          <w:tcPr>
            <w:tcW w:w="993" w:type="dxa"/>
            <w:vAlign w:val="center"/>
          </w:tcPr>
          <w:p w14:paraId="731928BC" w14:textId="77777777" w:rsidR="00D94B41" w:rsidRPr="009A1321" w:rsidRDefault="002006BA" w:rsidP="007B44BF">
            <w:pPr>
              <w:spacing w:before="120" w:after="120"/>
              <w:jc w:val="center"/>
              <w:rPr>
                <w:rFonts w:ascii="Arial Narrow" w:hAnsi="Arial Narrow"/>
                <w:bCs/>
                <w:sz w:val="16"/>
                <w:szCs w:val="16"/>
              </w:rPr>
            </w:pPr>
            <w:r w:rsidRPr="009A1321">
              <w:rPr>
                <w:rFonts w:ascii="Arial Narrow" w:hAnsi="Arial Narrow"/>
                <w:bCs/>
                <w:sz w:val="16"/>
                <w:szCs w:val="16"/>
              </w:rPr>
              <w:t>100</w:t>
            </w:r>
            <w:r w:rsidR="00D95922" w:rsidRPr="009A1321">
              <w:rPr>
                <w:rFonts w:ascii="Arial Narrow" w:hAnsi="Arial Narrow"/>
                <w:bCs/>
                <w:sz w:val="16"/>
                <w:szCs w:val="16"/>
              </w:rPr>
              <w:sym w:font="Symbol" w:char="F025"/>
            </w:r>
          </w:p>
        </w:tc>
      </w:tr>
      <w:tr w:rsidR="00D94B41" w:rsidRPr="009A1321" w14:paraId="12016B51" w14:textId="77777777" w:rsidTr="00D94B41">
        <w:trPr>
          <w:jc w:val="center"/>
        </w:trPr>
        <w:tc>
          <w:tcPr>
            <w:tcW w:w="515" w:type="dxa"/>
            <w:vAlign w:val="center"/>
          </w:tcPr>
          <w:p w14:paraId="5EA90709" w14:textId="77777777" w:rsidR="00D94B41" w:rsidRPr="009A1321" w:rsidRDefault="00D94B41" w:rsidP="007B44BF">
            <w:pPr>
              <w:spacing w:before="120" w:after="120"/>
              <w:rPr>
                <w:rFonts w:ascii="Arial Narrow" w:hAnsi="Arial Narrow"/>
                <w:bCs/>
                <w:sz w:val="16"/>
                <w:szCs w:val="16"/>
              </w:rPr>
            </w:pPr>
            <w:r w:rsidRPr="009A1321">
              <w:rPr>
                <w:rFonts w:ascii="Arial Narrow" w:hAnsi="Arial Narrow"/>
                <w:bCs/>
                <w:sz w:val="16"/>
                <w:szCs w:val="16"/>
              </w:rPr>
              <w:lastRenderedPageBreak/>
              <w:t>2</w:t>
            </w:r>
          </w:p>
        </w:tc>
        <w:tc>
          <w:tcPr>
            <w:tcW w:w="6141" w:type="dxa"/>
            <w:gridSpan w:val="3"/>
            <w:vAlign w:val="center"/>
          </w:tcPr>
          <w:p w14:paraId="157FD56A" w14:textId="77777777" w:rsidR="00D94B41" w:rsidRPr="009A1321" w:rsidRDefault="00D94B41" w:rsidP="007B44BF">
            <w:pPr>
              <w:spacing w:before="60"/>
              <w:jc w:val="both"/>
              <w:rPr>
                <w:rFonts w:ascii="Arial Narrow" w:hAnsi="Arial Narrow"/>
                <w:bCs/>
                <w:sz w:val="16"/>
                <w:szCs w:val="16"/>
              </w:rPr>
            </w:pPr>
            <w:r w:rsidRPr="009A1321">
              <w:rPr>
                <w:rFonts w:ascii="Arial Narrow" w:hAnsi="Arial Narrow"/>
                <w:bCs/>
                <w:sz w:val="16"/>
                <w:szCs w:val="16"/>
              </w:rPr>
              <w:t>na cele opałowe w pracach rolniczych lub ogrodniczych</w:t>
            </w:r>
          </w:p>
          <w:p w14:paraId="642B019F" w14:textId="77777777" w:rsidR="00D94B41" w:rsidRPr="009A1321" w:rsidRDefault="00D94B41" w:rsidP="007B44BF">
            <w:pPr>
              <w:spacing w:before="60"/>
              <w:jc w:val="both"/>
              <w:rPr>
                <w:rFonts w:ascii="Arial Narrow" w:hAnsi="Arial Narrow"/>
                <w:bCs/>
                <w:sz w:val="16"/>
                <w:szCs w:val="16"/>
              </w:rPr>
            </w:pPr>
            <w:r w:rsidRPr="009A1321">
              <w:rPr>
                <w:rFonts w:ascii="Arial Narrow" w:hAnsi="Arial Narrow"/>
                <w:bCs/>
                <w:i/>
                <w:sz w:val="16"/>
                <w:szCs w:val="16"/>
              </w:rPr>
              <w:t>[Art. 31b. ust. 1 pkt 3 Ustawy o podatku akcyzowym]</w:t>
            </w:r>
          </w:p>
        </w:tc>
        <w:tc>
          <w:tcPr>
            <w:tcW w:w="1134" w:type="dxa"/>
            <w:vAlign w:val="center"/>
          </w:tcPr>
          <w:p w14:paraId="60EA20DA" w14:textId="77777777" w:rsidR="00D94B41" w:rsidRPr="009A1321" w:rsidRDefault="00D94B41" w:rsidP="007B44BF">
            <w:pPr>
              <w:spacing w:before="120" w:after="120"/>
              <w:jc w:val="center"/>
              <w:rPr>
                <w:rFonts w:ascii="Arial Narrow" w:hAnsi="Arial Narrow"/>
                <w:bCs/>
                <w:sz w:val="16"/>
                <w:szCs w:val="16"/>
              </w:rPr>
            </w:pPr>
            <w:r w:rsidRPr="009A1321">
              <w:rPr>
                <w:rFonts w:ascii="Arial Narrow" w:hAnsi="Arial Narrow"/>
                <w:bCs/>
                <w:sz w:val="16"/>
                <w:szCs w:val="16"/>
              </w:rPr>
              <w:t>Zwolnione z akcyzy</w:t>
            </w:r>
            <w:r w:rsidRPr="009A1321">
              <w:rPr>
                <w:rFonts w:ascii="Arial Narrow" w:hAnsi="Arial Narrow"/>
                <w:bCs/>
                <w:sz w:val="16"/>
                <w:szCs w:val="16"/>
                <w:vertAlign w:val="superscript"/>
              </w:rPr>
              <w:t>8</w:t>
            </w:r>
          </w:p>
        </w:tc>
        <w:tc>
          <w:tcPr>
            <w:tcW w:w="993" w:type="dxa"/>
            <w:vAlign w:val="center"/>
          </w:tcPr>
          <w:p w14:paraId="10FB4136" w14:textId="77777777" w:rsidR="00D94B41" w:rsidRPr="009A1321" w:rsidRDefault="00D94B41" w:rsidP="007B44BF">
            <w:pPr>
              <w:spacing w:before="120" w:after="120"/>
              <w:jc w:val="center"/>
              <w:rPr>
                <w:rFonts w:ascii="Arial Narrow" w:hAnsi="Arial Narrow"/>
                <w:bCs/>
                <w:sz w:val="16"/>
                <w:szCs w:val="16"/>
              </w:rPr>
            </w:pPr>
          </w:p>
        </w:tc>
      </w:tr>
      <w:tr w:rsidR="00D94B41" w:rsidRPr="009A1321" w14:paraId="737DF93A" w14:textId="77777777" w:rsidTr="00D94B41">
        <w:trPr>
          <w:jc w:val="center"/>
        </w:trPr>
        <w:tc>
          <w:tcPr>
            <w:tcW w:w="515" w:type="dxa"/>
            <w:vAlign w:val="center"/>
          </w:tcPr>
          <w:p w14:paraId="5B7ECCD4" w14:textId="77777777" w:rsidR="00D94B41" w:rsidRPr="009A1321" w:rsidRDefault="00D94B41" w:rsidP="007B44BF">
            <w:pPr>
              <w:spacing w:before="120" w:after="120"/>
              <w:rPr>
                <w:rFonts w:ascii="Arial Narrow" w:hAnsi="Arial Narrow"/>
                <w:bCs/>
                <w:sz w:val="16"/>
                <w:szCs w:val="16"/>
              </w:rPr>
            </w:pPr>
            <w:r w:rsidRPr="009A1321">
              <w:rPr>
                <w:rFonts w:ascii="Arial Narrow" w:hAnsi="Arial Narrow"/>
                <w:bCs/>
                <w:sz w:val="16"/>
                <w:szCs w:val="16"/>
              </w:rPr>
              <w:t>3</w:t>
            </w:r>
          </w:p>
        </w:tc>
        <w:tc>
          <w:tcPr>
            <w:tcW w:w="6141" w:type="dxa"/>
            <w:gridSpan w:val="3"/>
            <w:vAlign w:val="center"/>
          </w:tcPr>
          <w:p w14:paraId="2A84C905"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na cele opałowe w hodowli ryb</w:t>
            </w:r>
          </w:p>
          <w:p w14:paraId="43207CCA" w14:textId="77777777" w:rsidR="00D94B41" w:rsidRPr="009A1321" w:rsidRDefault="00D94B41" w:rsidP="007B44BF">
            <w:pPr>
              <w:jc w:val="both"/>
              <w:rPr>
                <w:rFonts w:ascii="Arial Narrow" w:hAnsi="Arial Narrow"/>
                <w:bCs/>
                <w:sz w:val="16"/>
                <w:szCs w:val="16"/>
              </w:rPr>
            </w:pPr>
            <w:r w:rsidRPr="009A1321">
              <w:rPr>
                <w:rFonts w:ascii="Arial Narrow" w:hAnsi="Arial Narrow"/>
                <w:bCs/>
                <w:i/>
                <w:sz w:val="16"/>
                <w:szCs w:val="16"/>
              </w:rPr>
              <w:t>[Art. 31b. ust. 1 pkt 3a Ustawy o podatku akcyzowym]</w:t>
            </w:r>
          </w:p>
        </w:tc>
        <w:tc>
          <w:tcPr>
            <w:tcW w:w="1134" w:type="dxa"/>
            <w:vAlign w:val="center"/>
          </w:tcPr>
          <w:p w14:paraId="50601F28" w14:textId="77777777" w:rsidR="00D94B41" w:rsidRPr="009A1321" w:rsidRDefault="00D94B41" w:rsidP="007B44BF">
            <w:pPr>
              <w:spacing w:before="120" w:after="120"/>
              <w:jc w:val="center"/>
              <w:rPr>
                <w:rFonts w:ascii="Arial Narrow" w:hAnsi="Arial Narrow"/>
                <w:bCs/>
                <w:sz w:val="16"/>
                <w:szCs w:val="16"/>
              </w:rPr>
            </w:pPr>
            <w:r w:rsidRPr="009A1321">
              <w:rPr>
                <w:rFonts w:ascii="Arial Narrow" w:hAnsi="Arial Narrow"/>
                <w:bCs/>
                <w:sz w:val="16"/>
                <w:szCs w:val="16"/>
              </w:rPr>
              <w:t>Zwolnione z akcyzy</w:t>
            </w:r>
            <w:r w:rsidRPr="009A1321">
              <w:rPr>
                <w:rFonts w:ascii="Arial Narrow" w:hAnsi="Arial Narrow"/>
                <w:bCs/>
                <w:sz w:val="16"/>
                <w:szCs w:val="16"/>
                <w:vertAlign w:val="superscript"/>
              </w:rPr>
              <w:t>8</w:t>
            </w:r>
          </w:p>
        </w:tc>
        <w:tc>
          <w:tcPr>
            <w:tcW w:w="993" w:type="dxa"/>
            <w:vAlign w:val="center"/>
          </w:tcPr>
          <w:p w14:paraId="12983034" w14:textId="77777777" w:rsidR="00D94B41" w:rsidRPr="009A1321" w:rsidRDefault="00D94B41" w:rsidP="007B44BF">
            <w:pPr>
              <w:spacing w:before="120" w:after="120"/>
              <w:jc w:val="center"/>
              <w:rPr>
                <w:rFonts w:ascii="Arial Narrow" w:hAnsi="Arial Narrow"/>
                <w:bCs/>
                <w:sz w:val="16"/>
                <w:szCs w:val="16"/>
              </w:rPr>
            </w:pPr>
          </w:p>
        </w:tc>
      </w:tr>
      <w:tr w:rsidR="00D94B41" w:rsidRPr="009A1321" w14:paraId="41035D31" w14:textId="77777777" w:rsidTr="00D94B41">
        <w:trPr>
          <w:jc w:val="center"/>
        </w:trPr>
        <w:tc>
          <w:tcPr>
            <w:tcW w:w="515" w:type="dxa"/>
            <w:vAlign w:val="center"/>
          </w:tcPr>
          <w:p w14:paraId="42CF2B11" w14:textId="77777777" w:rsidR="00D94B41" w:rsidRPr="009A1321" w:rsidRDefault="00D94B41" w:rsidP="007B44BF">
            <w:pPr>
              <w:spacing w:before="120" w:after="120"/>
              <w:rPr>
                <w:rFonts w:ascii="Arial Narrow" w:hAnsi="Arial Narrow"/>
                <w:bCs/>
                <w:sz w:val="16"/>
                <w:szCs w:val="16"/>
              </w:rPr>
            </w:pPr>
            <w:r w:rsidRPr="009A1321">
              <w:rPr>
                <w:rFonts w:ascii="Arial Narrow" w:hAnsi="Arial Narrow"/>
                <w:bCs/>
                <w:sz w:val="16"/>
                <w:szCs w:val="16"/>
              </w:rPr>
              <w:t>4</w:t>
            </w:r>
          </w:p>
        </w:tc>
        <w:tc>
          <w:tcPr>
            <w:tcW w:w="6141" w:type="dxa"/>
            <w:gridSpan w:val="3"/>
            <w:vAlign w:val="center"/>
          </w:tcPr>
          <w:p w14:paraId="20B414E7"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na cele opałowe w leśnictwie</w:t>
            </w:r>
          </w:p>
          <w:p w14:paraId="3792A0B5" w14:textId="77777777" w:rsidR="00D94B41" w:rsidRPr="009A1321" w:rsidRDefault="00D94B41" w:rsidP="007B44BF">
            <w:pPr>
              <w:jc w:val="both"/>
              <w:rPr>
                <w:rFonts w:ascii="Arial Narrow" w:hAnsi="Arial Narrow"/>
                <w:bCs/>
                <w:sz w:val="16"/>
                <w:szCs w:val="16"/>
              </w:rPr>
            </w:pPr>
            <w:r w:rsidRPr="009A1321">
              <w:rPr>
                <w:rFonts w:ascii="Arial Narrow" w:hAnsi="Arial Narrow"/>
                <w:bCs/>
                <w:i/>
                <w:sz w:val="16"/>
                <w:szCs w:val="16"/>
              </w:rPr>
              <w:t>[Art. 31b. ust. 1</w:t>
            </w:r>
            <w:r w:rsidRPr="009A1321">
              <w:rPr>
                <w:rFonts w:ascii="Arial Narrow" w:hAnsi="Arial Narrow"/>
              </w:rPr>
              <w:t xml:space="preserve"> </w:t>
            </w:r>
            <w:r w:rsidRPr="009A1321">
              <w:rPr>
                <w:rFonts w:ascii="Arial Narrow" w:hAnsi="Arial Narrow"/>
                <w:bCs/>
                <w:i/>
                <w:sz w:val="16"/>
                <w:szCs w:val="16"/>
              </w:rPr>
              <w:t>pkt 3b  Ustawy o podatku akcyzowym]</w:t>
            </w:r>
          </w:p>
        </w:tc>
        <w:tc>
          <w:tcPr>
            <w:tcW w:w="1134" w:type="dxa"/>
            <w:vAlign w:val="center"/>
          </w:tcPr>
          <w:p w14:paraId="0F2C21D7" w14:textId="77777777" w:rsidR="00D94B41" w:rsidRPr="009A1321" w:rsidRDefault="00D94B41" w:rsidP="007B44BF">
            <w:pPr>
              <w:spacing w:before="120" w:after="120"/>
              <w:jc w:val="center"/>
              <w:rPr>
                <w:rFonts w:ascii="Arial Narrow" w:hAnsi="Arial Narrow"/>
                <w:bCs/>
                <w:sz w:val="16"/>
                <w:szCs w:val="16"/>
              </w:rPr>
            </w:pPr>
            <w:r w:rsidRPr="009A1321">
              <w:rPr>
                <w:rFonts w:ascii="Arial Narrow" w:hAnsi="Arial Narrow"/>
                <w:bCs/>
                <w:sz w:val="16"/>
                <w:szCs w:val="16"/>
              </w:rPr>
              <w:t>Zwolnione z akcyzy</w:t>
            </w:r>
            <w:r w:rsidRPr="009A1321">
              <w:rPr>
                <w:rFonts w:ascii="Arial Narrow" w:hAnsi="Arial Narrow"/>
                <w:bCs/>
                <w:sz w:val="16"/>
                <w:szCs w:val="16"/>
                <w:vertAlign w:val="superscript"/>
              </w:rPr>
              <w:t>8</w:t>
            </w:r>
          </w:p>
        </w:tc>
        <w:tc>
          <w:tcPr>
            <w:tcW w:w="993" w:type="dxa"/>
            <w:vAlign w:val="center"/>
          </w:tcPr>
          <w:p w14:paraId="2B1ADFAB" w14:textId="77777777" w:rsidR="00D94B41" w:rsidRPr="009A1321" w:rsidRDefault="00D94B41" w:rsidP="007B44BF">
            <w:pPr>
              <w:spacing w:before="120" w:after="120"/>
              <w:jc w:val="center"/>
              <w:rPr>
                <w:rFonts w:ascii="Arial Narrow" w:hAnsi="Arial Narrow"/>
                <w:bCs/>
                <w:sz w:val="16"/>
                <w:szCs w:val="16"/>
              </w:rPr>
            </w:pPr>
          </w:p>
        </w:tc>
      </w:tr>
      <w:tr w:rsidR="00D94B41" w:rsidRPr="009A1321" w14:paraId="7421DAC7" w14:textId="77777777" w:rsidTr="00D94B41">
        <w:trPr>
          <w:jc w:val="center"/>
        </w:trPr>
        <w:tc>
          <w:tcPr>
            <w:tcW w:w="515" w:type="dxa"/>
            <w:vAlign w:val="center"/>
          </w:tcPr>
          <w:p w14:paraId="391AF1E0" w14:textId="77777777" w:rsidR="00D94B41" w:rsidRPr="009A1321" w:rsidRDefault="00D94B41" w:rsidP="007B44BF">
            <w:pPr>
              <w:spacing w:before="120" w:after="120"/>
              <w:rPr>
                <w:rFonts w:ascii="Arial Narrow" w:hAnsi="Arial Narrow"/>
                <w:bCs/>
                <w:sz w:val="16"/>
                <w:szCs w:val="16"/>
              </w:rPr>
            </w:pPr>
            <w:r w:rsidRPr="009A1321">
              <w:rPr>
                <w:rFonts w:ascii="Arial Narrow" w:hAnsi="Arial Narrow"/>
                <w:bCs/>
                <w:sz w:val="16"/>
                <w:szCs w:val="16"/>
              </w:rPr>
              <w:t>5.</w:t>
            </w:r>
          </w:p>
        </w:tc>
        <w:tc>
          <w:tcPr>
            <w:tcW w:w="6141" w:type="dxa"/>
            <w:gridSpan w:val="3"/>
            <w:vAlign w:val="center"/>
          </w:tcPr>
          <w:p w14:paraId="59BDE661" w14:textId="77777777" w:rsidR="00D94B41" w:rsidRPr="009A1321" w:rsidRDefault="00D94B41" w:rsidP="007B44BF">
            <w:pPr>
              <w:spacing w:before="120"/>
              <w:jc w:val="both"/>
              <w:rPr>
                <w:rFonts w:ascii="Arial Narrow" w:hAnsi="Arial Narrow"/>
                <w:bCs/>
                <w:sz w:val="16"/>
                <w:szCs w:val="16"/>
              </w:rPr>
            </w:pPr>
            <w:r w:rsidRPr="009A1321">
              <w:rPr>
                <w:rFonts w:ascii="Arial Narrow" w:hAnsi="Arial Narrow"/>
                <w:bCs/>
                <w:sz w:val="16"/>
                <w:szCs w:val="16"/>
              </w:rPr>
              <w:t>na cele opałowe przez gospodarstwa domowe;</w:t>
            </w:r>
          </w:p>
          <w:p w14:paraId="653C066E" w14:textId="77777777" w:rsidR="00D94B41" w:rsidRPr="009A1321" w:rsidRDefault="00D94B41" w:rsidP="007B44BF">
            <w:pPr>
              <w:spacing w:before="120"/>
              <w:jc w:val="both"/>
              <w:rPr>
                <w:rFonts w:ascii="Arial Narrow" w:hAnsi="Arial Narrow"/>
                <w:b/>
                <w:bCs/>
                <w:sz w:val="16"/>
                <w:szCs w:val="16"/>
              </w:rPr>
            </w:pPr>
            <w:r w:rsidRPr="009A1321">
              <w:rPr>
                <w:rFonts w:ascii="Arial Narrow" w:hAnsi="Arial Narrow"/>
                <w:bCs/>
                <w:i/>
                <w:sz w:val="16"/>
                <w:szCs w:val="16"/>
              </w:rPr>
              <w:t>[Art. 31b. ust. 2 pkt 1 Ustawy o podatku akcyzowym]</w:t>
            </w:r>
          </w:p>
        </w:tc>
        <w:tc>
          <w:tcPr>
            <w:tcW w:w="1134" w:type="dxa"/>
            <w:vAlign w:val="center"/>
          </w:tcPr>
          <w:p w14:paraId="4ACF9914" w14:textId="77777777" w:rsidR="00D94B41" w:rsidRPr="009A1321" w:rsidRDefault="00D94B41" w:rsidP="007B44BF">
            <w:pPr>
              <w:spacing w:before="120" w:after="120"/>
              <w:jc w:val="center"/>
              <w:rPr>
                <w:rFonts w:ascii="Arial Narrow" w:hAnsi="Arial Narrow"/>
                <w:bCs/>
                <w:color w:val="0070C0"/>
                <w:sz w:val="16"/>
                <w:szCs w:val="16"/>
              </w:rPr>
            </w:pPr>
            <w:r w:rsidRPr="009A1321">
              <w:rPr>
                <w:rFonts w:ascii="Arial Narrow" w:hAnsi="Arial Narrow"/>
                <w:bCs/>
                <w:sz w:val="16"/>
                <w:szCs w:val="16"/>
              </w:rPr>
              <w:t>Zwolnione z akcyzy</w:t>
            </w:r>
            <w:r w:rsidRPr="009A1321">
              <w:rPr>
                <w:rStyle w:val="Odwoanieprzypisukocowego"/>
                <w:rFonts w:ascii="Arial Narrow" w:hAnsi="Arial Narrow"/>
                <w:bCs/>
                <w:sz w:val="16"/>
                <w:szCs w:val="16"/>
              </w:rPr>
              <w:endnoteReference w:id="6"/>
            </w:r>
          </w:p>
        </w:tc>
        <w:tc>
          <w:tcPr>
            <w:tcW w:w="993" w:type="dxa"/>
            <w:vAlign w:val="center"/>
          </w:tcPr>
          <w:p w14:paraId="19307C6B" w14:textId="77777777" w:rsidR="00D94B41" w:rsidRPr="009A1321" w:rsidRDefault="00D94B41" w:rsidP="007B44BF">
            <w:pPr>
              <w:spacing w:before="120" w:after="120"/>
              <w:jc w:val="center"/>
              <w:rPr>
                <w:rFonts w:ascii="Arial Narrow" w:hAnsi="Arial Narrow"/>
                <w:bCs/>
                <w:sz w:val="16"/>
                <w:szCs w:val="16"/>
              </w:rPr>
            </w:pPr>
          </w:p>
        </w:tc>
      </w:tr>
      <w:tr w:rsidR="00D94B41" w:rsidRPr="009A1321" w14:paraId="411D68C2" w14:textId="77777777" w:rsidTr="00D94B41">
        <w:trPr>
          <w:jc w:val="center"/>
        </w:trPr>
        <w:tc>
          <w:tcPr>
            <w:tcW w:w="515" w:type="dxa"/>
            <w:vAlign w:val="center"/>
          </w:tcPr>
          <w:p w14:paraId="51D2F030" w14:textId="77777777" w:rsidR="00D94B41" w:rsidRPr="009A1321" w:rsidRDefault="00D94B41" w:rsidP="007B44BF">
            <w:pPr>
              <w:spacing w:before="120" w:after="120"/>
              <w:rPr>
                <w:rFonts w:ascii="Arial Narrow" w:hAnsi="Arial Narrow"/>
                <w:bCs/>
                <w:sz w:val="16"/>
                <w:szCs w:val="16"/>
              </w:rPr>
            </w:pPr>
            <w:r w:rsidRPr="009A1321">
              <w:rPr>
                <w:rFonts w:ascii="Arial Narrow" w:hAnsi="Arial Narrow"/>
                <w:bCs/>
                <w:sz w:val="16"/>
                <w:szCs w:val="16"/>
              </w:rPr>
              <w:t>6.</w:t>
            </w:r>
          </w:p>
        </w:tc>
        <w:tc>
          <w:tcPr>
            <w:tcW w:w="6141" w:type="dxa"/>
            <w:gridSpan w:val="3"/>
            <w:vAlign w:val="center"/>
          </w:tcPr>
          <w:p w14:paraId="245550DC" w14:textId="77777777" w:rsidR="00D94B41" w:rsidRPr="009A1321" w:rsidRDefault="00D94B41" w:rsidP="007B44BF">
            <w:pPr>
              <w:spacing w:before="120"/>
              <w:jc w:val="both"/>
              <w:rPr>
                <w:rFonts w:ascii="Arial Narrow" w:hAnsi="Arial Narrow"/>
                <w:bCs/>
                <w:sz w:val="16"/>
                <w:szCs w:val="16"/>
              </w:rPr>
            </w:pPr>
            <w:r w:rsidRPr="009A1321">
              <w:rPr>
                <w:rFonts w:ascii="Arial Narrow" w:hAnsi="Arial Narrow"/>
                <w:bCs/>
                <w:sz w:val="16"/>
                <w:szCs w:val="16"/>
              </w:rPr>
              <w:t xml:space="preserve">do napędu: </w:t>
            </w:r>
          </w:p>
          <w:p w14:paraId="780BBF37"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a) statków powietrznych,</w:t>
            </w:r>
          </w:p>
          <w:p w14:paraId="75B3A321" w14:textId="77777777" w:rsidR="00D94B41" w:rsidRPr="009A1321" w:rsidRDefault="00D94B41" w:rsidP="007B44BF">
            <w:pPr>
              <w:jc w:val="both"/>
              <w:rPr>
                <w:rFonts w:ascii="Arial Narrow" w:hAnsi="Arial Narrow"/>
                <w:bCs/>
                <w:sz w:val="16"/>
                <w:szCs w:val="16"/>
              </w:rPr>
            </w:pPr>
            <w:r w:rsidRPr="009A1321">
              <w:rPr>
                <w:rFonts w:ascii="Arial Narrow" w:hAnsi="Arial Narrow"/>
                <w:bCs/>
                <w:sz w:val="16"/>
                <w:szCs w:val="16"/>
              </w:rPr>
              <w:t>b) w żegludze, włączając rejsy rybackie</w:t>
            </w:r>
          </w:p>
          <w:p w14:paraId="07861676" w14:textId="77777777" w:rsidR="00D94B41" w:rsidRPr="009A1321" w:rsidRDefault="00D94B41" w:rsidP="007B44BF">
            <w:pPr>
              <w:jc w:val="both"/>
              <w:rPr>
                <w:rFonts w:ascii="Arial Narrow" w:hAnsi="Arial Narrow"/>
                <w:b/>
                <w:bCs/>
                <w:sz w:val="16"/>
                <w:szCs w:val="16"/>
              </w:rPr>
            </w:pPr>
            <w:r w:rsidRPr="009A1321">
              <w:rPr>
                <w:rFonts w:ascii="Arial Narrow" w:hAnsi="Arial Narrow"/>
                <w:bCs/>
                <w:sz w:val="16"/>
                <w:szCs w:val="16"/>
              </w:rPr>
              <w:t>- z wyłączeniem prywatnych rejsów i prywatnych lotów o charakterze rekreacyjnym, o których mowa w art. 32 ust. 2 Ustawy o podatku akcyzowym.</w:t>
            </w:r>
            <w:r w:rsidRPr="009A1321">
              <w:rPr>
                <w:rFonts w:ascii="Arial Narrow" w:hAnsi="Arial Narrow"/>
                <w:bCs/>
                <w:sz w:val="16"/>
                <w:szCs w:val="16"/>
              </w:rPr>
              <w:br/>
            </w:r>
            <w:r w:rsidRPr="009A1321">
              <w:rPr>
                <w:rFonts w:ascii="Arial Narrow" w:hAnsi="Arial Narrow"/>
                <w:bCs/>
                <w:i/>
                <w:sz w:val="16"/>
                <w:szCs w:val="16"/>
              </w:rPr>
              <w:t>[Art. 31b. ust. 3 pkt 1 Ustawy o podatku akcyzowym]</w:t>
            </w:r>
          </w:p>
        </w:tc>
        <w:tc>
          <w:tcPr>
            <w:tcW w:w="1134" w:type="dxa"/>
            <w:vAlign w:val="center"/>
          </w:tcPr>
          <w:p w14:paraId="3E186EE1" w14:textId="77777777" w:rsidR="00D94B41" w:rsidRPr="009A1321" w:rsidRDefault="00D94B41" w:rsidP="007B44BF">
            <w:pPr>
              <w:spacing w:before="120" w:after="120"/>
              <w:jc w:val="center"/>
              <w:rPr>
                <w:rFonts w:ascii="Arial Narrow" w:hAnsi="Arial Narrow"/>
                <w:bCs/>
                <w:color w:val="0070C0"/>
                <w:sz w:val="16"/>
                <w:szCs w:val="16"/>
              </w:rPr>
            </w:pPr>
            <w:r w:rsidRPr="009A1321">
              <w:rPr>
                <w:rFonts w:ascii="Arial Narrow" w:hAnsi="Arial Narrow"/>
                <w:bCs/>
                <w:sz w:val="16"/>
                <w:szCs w:val="16"/>
              </w:rPr>
              <w:t>Zwolnione z akcyzy</w:t>
            </w:r>
            <w:r w:rsidRPr="009A1321">
              <w:rPr>
                <w:rStyle w:val="Odwoanieprzypisukocowego"/>
                <w:rFonts w:ascii="Arial Narrow" w:hAnsi="Arial Narrow"/>
                <w:bCs/>
                <w:sz w:val="16"/>
                <w:szCs w:val="16"/>
              </w:rPr>
              <w:endnoteReference w:id="7"/>
            </w:r>
          </w:p>
        </w:tc>
        <w:tc>
          <w:tcPr>
            <w:tcW w:w="993" w:type="dxa"/>
            <w:vAlign w:val="center"/>
          </w:tcPr>
          <w:p w14:paraId="4A62888D" w14:textId="77777777" w:rsidR="00D94B41" w:rsidRPr="009A1321" w:rsidRDefault="00D94B41" w:rsidP="007B44BF">
            <w:pPr>
              <w:spacing w:before="120" w:after="120"/>
              <w:jc w:val="center"/>
              <w:rPr>
                <w:rFonts w:ascii="Arial Narrow" w:hAnsi="Arial Narrow"/>
                <w:bCs/>
                <w:sz w:val="16"/>
                <w:szCs w:val="16"/>
              </w:rPr>
            </w:pPr>
          </w:p>
        </w:tc>
      </w:tr>
      <w:tr w:rsidR="00D94B41" w:rsidRPr="009A1321" w14:paraId="1D8C47C9" w14:textId="77777777" w:rsidTr="00D94B41">
        <w:trPr>
          <w:jc w:val="center"/>
        </w:trPr>
        <w:tc>
          <w:tcPr>
            <w:tcW w:w="515" w:type="dxa"/>
          </w:tcPr>
          <w:p w14:paraId="2048A4A8" w14:textId="77777777" w:rsidR="00D94B41" w:rsidRPr="009A1321" w:rsidRDefault="00D94B41" w:rsidP="007B44BF">
            <w:pPr>
              <w:spacing w:before="120" w:after="120"/>
              <w:jc w:val="both"/>
              <w:rPr>
                <w:rFonts w:ascii="Arial Narrow" w:hAnsi="Arial Narrow"/>
                <w:bCs/>
                <w:sz w:val="16"/>
                <w:szCs w:val="16"/>
              </w:rPr>
            </w:pPr>
            <w:r w:rsidRPr="009A1321">
              <w:rPr>
                <w:rFonts w:ascii="Arial Narrow" w:hAnsi="Arial Narrow"/>
                <w:bCs/>
                <w:sz w:val="16"/>
                <w:szCs w:val="16"/>
              </w:rPr>
              <w:t>7.</w:t>
            </w:r>
          </w:p>
        </w:tc>
        <w:tc>
          <w:tcPr>
            <w:tcW w:w="6141" w:type="dxa"/>
            <w:gridSpan w:val="3"/>
            <w:vAlign w:val="center"/>
          </w:tcPr>
          <w:p w14:paraId="1DE19421" w14:textId="77777777" w:rsidR="00D94B41" w:rsidRPr="009A1321" w:rsidRDefault="00D94B41" w:rsidP="007B44BF">
            <w:pPr>
              <w:spacing w:before="120" w:after="120"/>
              <w:jc w:val="both"/>
              <w:rPr>
                <w:rFonts w:ascii="Arial Narrow" w:hAnsi="Arial Narrow"/>
                <w:bCs/>
                <w:i/>
                <w:sz w:val="16"/>
                <w:szCs w:val="16"/>
              </w:rPr>
            </w:pPr>
            <w:r w:rsidRPr="009A1321">
              <w:rPr>
                <w:rFonts w:ascii="Arial Narrow" w:hAnsi="Arial Narrow"/>
                <w:bCs/>
                <w:i/>
                <w:sz w:val="16"/>
                <w:szCs w:val="16"/>
              </w:rPr>
              <w:t>do napędu silników spalinowych, z wyłączeniem celów wymienionych powyżej objętych zwolnieniem</w:t>
            </w:r>
            <w:r w:rsidRPr="009A1321">
              <w:rPr>
                <w:rFonts w:ascii="Arial Narrow" w:hAnsi="Arial Narrow"/>
                <w:bCs/>
                <w:i/>
                <w:sz w:val="16"/>
                <w:szCs w:val="16"/>
              </w:rPr>
              <w:br/>
            </w:r>
            <w:r w:rsidRPr="009A1321" w:rsidDel="00BD41B2">
              <w:rPr>
                <w:rFonts w:ascii="Arial Narrow" w:hAnsi="Arial Narrow"/>
                <w:bCs/>
                <w:i/>
                <w:sz w:val="16"/>
                <w:szCs w:val="16"/>
              </w:rPr>
              <w:t xml:space="preserve"> </w:t>
            </w:r>
            <w:r w:rsidRPr="009A1321">
              <w:rPr>
                <w:rFonts w:ascii="Arial Narrow" w:hAnsi="Arial Narrow"/>
                <w:bCs/>
                <w:i/>
                <w:sz w:val="16"/>
                <w:szCs w:val="16"/>
              </w:rPr>
              <w:t>[Art. 89 ust. 1 pkt 12 lit. aa) Ustawy o podatku akcyzowym]</w:t>
            </w:r>
          </w:p>
        </w:tc>
        <w:tc>
          <w:tcPr>
            <w:tcW w:w="1134" w:type="dxa"/>
            <w:vAlign w:val="center"/>
          </w:tcPr>
          <w:p w14:paraId="71FC7A52" w14:textId="77777777" w:rsidR="00D94B41" w:rsidRPr="009A1321" w:rsidRDefault="00D94B41" w:rsidP="007B44BF">
            <w:pPr>
              <w:spacing w:before="120" w:after="120"/>
              <w:jc w:val="center"/>
              <w:rPr>
                <w:rFonts w:ascii="Arial Narrow" w:hAnsi="Arial Narrow"/>
                <w:bCs/>
                <w:sz w:val="16"/>
                <w:szCs w:val="16"/>
              </w:rPr>
            </w:pPr>
            <w:r w:rsidRPr="009A1321">
              <w:rPr>
                <w:rFonts w:ascii="Arial Narrow" w:hAnsi="Arial Narrow"/>
                <w:bCs/>
                <w:sz w:val="16"/>
                <w:szCs w:val="16"/>
              </w:rPr>
              <w:t xml:space="preserve">0 zł </w:t>
            </w:r>
          </w:p>
        </w:tc>
        <w:tc>
          <w:tcPr>
            <w:tcW w:w="993" w:type="dxa"/>
            <w:vAlign w:val="center"/>
          </w:tcPr>
          <w:p w14:paraId="7DED8ECD" w14:textId="77777777" w:rsidR="00D94B41" w:rsidRPr="009A1321" w:rsidRDefault="00D94B41" w:rsidP="007B44BF">
            <w:pPr>
              <w:spacing w:before="120" w:after="120"/>
              <w:jc w:val="center"/>
              <w:rPr>
                <w:rFonts w:ascii="Arial Narrow" w:hAnsi="Arial Narrow"/>
                <w:bCs/>
                <w:sz w:val="16"/>
                <w:szCs w:val="16"/>
              </w:rPr>
            </w:pPr>
          </w:p>
        </w:tc>
      </w:tr>
      <w:tr w:rsidR="00D94B41" w:rsidRPr="009A1321" w14:paraId="2A7EA325" w14:textId="77777777" w:rsidTr="00D94B41">
        <w:trPr>
          <w:jc w:val="center"/>
        </w:trPr>
        <w:tc>
          <w:tcPr>
            <w:tcW w:w="515" w:type="dxa"/>
          </w:tcPr>
          <w:p w14:paraId="29AAA07E" w14:textId="77777777" w:rsidR="00D94B41" w:rsidRPr="009A1321" w:rsidRDefault="00D94B41" w:rsidP="007B44BF">
            <w:pPr>
              <w:spacing w:before="120" w:after="120"/>
              <w:jc w:val="both"/>
              <w:rPr>
                <w:rFonts w:ascii="Arial Narrow" w:hAnsi="Arial Narrow"/>
                <w:bCs/>
                <w:sz w:val="16"/>
                <w:szCs w:val="16"/>
              </w:rPr>
            </w:pPr>
            <w:r w:rsidRPr="009A1321">
              <w:rPr>
                <w:rFonts w:ascii="Arial Narrow" w:hAnsi="Arial Narrow"/>
                <w:bCs/>
                <w:sz w:val="16"/>
                <w:szCs w:val="16"/>
              </w:rPr>
              <w:t>8.</w:t>
            </w:r>
          </w:p>
        </w:tc>
        <w:tc>
          <w:tcPr>
            <w:tcW w:w="6141" w:type="dxa"/>
            <w:gridSpan w:val="3"/>
            <w:vAlign w:val="center"/>
          </w:tcPr>
          <w:p w14:paraId="11DBDDA3" w14:textId="77777777" w:rsidR="00D94B41" w:rsidRPr="009A1321" w:rsidRDefault="00D94B41" w:rsidP="007B44BF">
            <w:pPr>
              <w:spacing w:before="120"/>
              <w:jc w:val="both"/>
              <w:rPr>
                <w:rFonts w:ascii="Arial Narrow" w:hAnsi="Arial Narrow"/>
                <w:b/>
                <w:bCs/>
                <w:sz w:val="16"/>
                <w:szCs w:val="16"/>
              </w:rPr>
            </w:pPr>
            <w:r w:rsidRPr="009A1321">
              <w:rPr>
                <w:rFonts w:ascii="Arial Narrow" w:hAnsi="Arial Narrow"/>
                <w:bCs/>
                <w:sz w:val="16"/>
                <w:szCs w:val="16"/>
              </w:rPr>
              <w:t>na cele opałowe, z wyłączeniem celów wymienionych powyżej objętych zwolnieniem</w:t>
            </w:r>
            <w:r w:rsidRPr="009A1321">
              <w:rPr>
                <w:rFonts w:ascii="Arial Narrow" w:hAnsi="Arial Narrow"/>
                <w:bCs/>
                <w:sz w:val="16"/>
                <w:szCs w:val="16"/>
              </w:rPr>
              <w:br/>
            </w:r>
            <w:r w:rsidRPr="009A1321">
              <w:rPr>
                <w:rFonts w:ascii="Arial Narrow" w:hAnsi="Arial Narrow"/>
                <w:bCs/>
                <w:i/>
                <w:sz w:val="16"/>
                <w:szCs w:val="16"/>
              </w:rPr>
              <w:t>[Art. 89 ust. 1 pkt 13 Ustawy o podatku akcyzowym]</w:t>
            </w:r>
          </w:p>
        </w:tc>
        <w:tc>
          <w:tcPr>
            <w:tcW w:w="1134" w:type="dxa"/>
            <w:vAlign w:val="center"/>
          </w:tcPr>
          <w:p w14:paraId="3AD28437" w14:textId="77777777" w:rsidR="00D94B41" w:rsidRPr="009A1321" w:rsidRDefault="00D94B41" w:rsidP="007B44BF">
            <w:pPr>
              <w:spacing w:before="120" w:after="120"/>
              <w:jc w:val="center"/>
              <w:rPr>
                <w:rFonts w:ascii="Arial Narrow" w:hAnsi="Arial Narrow"/>
                <w:bCs/>
                <w:sz w:val="16"/>
                <w:szCs w:val="16"/>
              </w:rPr>
            </w:pPr>
            <w:r w:rsidRPr="009A1321">
              <w:rPr>
                <w:rFonts w:ascii="Arial Narrow" w:hAnsi="Arial Narrow"/>
                <w:bCs/>
                <w:sz w:val="16"/>
                <w:szCs w:val="16"/>
              </w:rPr>
              <w:t>1,38 zł/GJ</w:t>
            </w:r>
          </w:p>
        </w:tc>
        <w:tc>
          <w:tcPr>
            <w:tcW w:w="993" w:type="dxa"/>
            <w:vAlign w:val="center"/>
          </w:tcPr>
          <w:p w14:paraId="39270F31" w14:textId="77777777" w:rsidR="00D94B41" w:rsidRPr="009A1321" w:rsidRDefault="00D94B41" w:rsidP="007B44BF">
            <w:pPr>
              <w:spacing w:before="120" w:after="120"/>
              <w:jc w:val="center"/>
              <w:rPr>
                <w:rFonts w:ascii="Arial Narrow" w:hAnsi="Arial Narrow"/>
                <w:bCs/>
                <w:sz w:val="16"/>
                <w:szCs w:val="16"/>
              </w:rPr>
            </w:pPr>
          </w:p>
        </w:tc>
      </w:tr>
      <w:tr w:rsidR="00D94B41" w:rsidRPr="009A1321" w14:paraId="18FD96B5" w14:textId="77777777" w:rsidTr="00D94B41">
        <w:trPr>
          <w:jc w:val="center"/>
        </w:trPr>
        <w:tc>
          <w:tcPr>
            <w:tcW w:w="515" w:type="dxa"/>
          </w:tcPr>
          <w:p w14:paraId="57457BD6" w14:textId="77777777" w:rsidR="00D94B41" w:rsidRPr="009A1321" w:rsidRDefault="00D94B41" w:rsidP="007B44BF">
            <w:pPr>
              <w:spacing w:before="120" w:after="120"/>
              <w:jc w:val="both"/>
              <w:rPr>
                <w:rFonts w:ascii="Arial Narrow" w:hAnsi="Arial Narrow"/>
                <w:bCs/>
                <w:sz w:val="16"/>
                <w:szCs w:val="16"/>
              </w:rPr>
            </w:pPr>
            <w:r w:rsidRPr="009A1321">
              <w:rPr>
                <w:rFonts w:ascii="Arial Narrow" w:hAnsi="Arial Narrow"/>
                <w:bCs/>
                <w:sz w:val="16"/>
                <w:szCs w:val="16"/>
              </w:rPr>
              <w:t>9..</w:t>
            </w:r>
          </w:p>
        </w:tc>
        <w:tc>
          <w:tcPr>
            <w:tcW w:w="6141" w:type="dxa"/>
            <w:gridSpan w:val="3"/>
            <w:vAlign w:val="center"/>
          </w:tcPr>
          <w:p w14:paraId="1FAC9FD4" w14:textId="77777777" w:rsidR="00D94B41" w:rsidRPr="009A1321" w:rsidRDefault="00D94B41" w:rsidP="007B44BF">
            <w:pPr>
              <w:spacing w:before="120"/>
              <w:jc w:val="both"/>
              <w:rPr>
                <w:rFonts w:ascii="Arial Narrow" w:hAnsi="Arial Narrow"/>
                <w:b/>
                <w:bCs/>
                <w:sz w:val="16"/>
                <w:szCs w:val="16"/>
              </w:rPr>
            </w:pPr>
            <w:r w:rsidRPr="009A1321">
              <w:rPr>
                <w:rFonts w:ascii="Arial Narrow" w:hAnsi="Arial Narrow"/>
                <w:bCs/>
                <w:sz w:val="16"/>
                <w:szCs w:val="16"/>
              </w:rPr>
              <w:t>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w:t>
            </w:r>
            <w:r w:rsidRPr="009A1321">
              <w:rPr>
                <w:rFonts w:ascii="Arial Narrow" w:hAnsi="Arial Narrow"/>
                <w:bCs/>
                <w:sz w:val="16"/>
                <w:szCs w:val="16"/>
              </w:rPr>
              <w:br/>
            </w:r>
            <w:r w:rsidRPr="009A1321">
              <w:rPr>
                <w:rFonts w:ascii="Arial Narrow" w:hAnsi="Arial Narrow"/>
                <w:bCs/>
                <w:i/>
                <w:sz w:val="16"/>
                <w:szCs w:val="16"/>
              </w:rPr>
              <w:t xml:space="preserve">[Art. 89 ust. 2c Ustawy o podatku akcyzowym]  </w:t>
            </w:r>
          </w:p>
        </w:tc>
        <w:tc>
          <w:tcPr>
            <w:tcW w:w="1134" w:type="dxa"/>
            <w:vAlign w:val="center"/>
          </w:tcPr>
          <w:p w14:paraId="3C7C4EC0" w14:textId="77777777" w:rsidR="00D94B41" w:rsidRPr="009A1321" w:rsidRDefault="00D94B41" w:rsidP="007B44BF">
            <w:pPr>
              <w:spacing w:before="120" w:after="120"/>
              <w:jc w:val="center"/>
              <w:rPr>
                <w:rFonts w:ascii="Arial Narrow" w:hAnsi="Arial Narrow"/>
                <w:bCs/>
                <w:sz w:val="16"/>
                <w:szCs w:val="16"/>
              </w:rPr>
            </w:pPr>
            <w:r w:rsidRPr="009A1321">
              <w:rPr>
                <w:rFonts w:ascii="Arial Narrow" w:hAnsi="Arial Narrow"/>
                <w:bCs/>
                <w:sz w:val="16"/>
                <w:szCs w:val="16"/>
              </w:rPr>
              <w:t>0 zł</w:t>
            </w:r>
          </w:p>
        </w:tc>
        <w:tc>
          <w:tcPr>
            <w:tcW w:w="993" w:type="dxa"/>
            <w:vAlign w:val="center"/>
          </w:tcPr>
          <w:p w14:paraId="07E5E136" w14:textId="77777777" w:rsidR="00D94B41" w:rsidRPr="009A1321" w:rsidRDefault="00D94B41" w:rsidP="007B44BF">
            <w:pPr>
              <w:spacing w:before="120" w:after="120"/>
              <w:jc w:val="center"/>
              <w:rPr>
                <w:rFonts w:ascii="Arial Narrow" w:hAnsi="Arial Narrow"/>
                <w:bCs/>
                <w:sz w:val="16"/>
                <w:szCs w:val="16"/>
              </w:rPr>
            </w:pPr>
          </w:p>
        </w:tc>
      </w:tr>
      <w:tr w:rsidR="00D94B41" w:rsidRPr="009A1321" w14:paraId="345CBB9C" w14:textId="77777777" w:rsidTr="00E17216">
        <w:trPr>
          <w:jc w:val="center"/>
        </w:trPr>
        <w:tc>
          <w:tcPr>
            <w:tcW w:w="6645" w:type="dxa"/>
            <w:gridSpan w:val="3"/>
          </w:tcPr>
          <w:p w14:paraId="538B592C" w14:textId="77777777" w:rsidR="00D94B41" w:rsidRPr="009A1321" w:rsidRDefault="00D94B41" w:rsidP="007B44BF">
            <w:pPr>
              <w:spacing w:before="120" w:after="120"/>
              <w:jc w:val="center"/>
              <w:rPr>
                <w:rFonts w:ascii="Arial Narrow" w:hAnsi="Arial Narrow"/>
                <w:b/>
                <w:bCs/>
                <w:sz w:val="16"/>
                <w:szCs w:val="16"/>
              </w:rPr>
            </w:pPr>
            <w:r w:rsidRPr="009A1321">
              <w:rPr>
                <w:rFonts w:ascii="Arial Narrow" w:hAnsi="Arial Narrow"/>
                <w:b/>
                <w:bCs/>
                <w:sz w:val="16"/>
                <w:szCs w:val="16"/>
              </w:rPr>
              <w:t xml:space="preserve">Łącznie zużycie </w:t>
            </w:r>
          </w:p>
        </w:tc>
        <w:tc>
          <w:tcPr>
            <w:tcW w:w="2138" w:type="dxa"/>
            <w:gridSpan w:val="3"/>
          </w:tcPr>
          <w:p w14:paraId="23E8C866" w14:textId="77777777" w:rsidR="00D94B41" w:rsidRPr="009A1321" w:rsidRDefault="00D94B41" w:rsidP="007B44BF">
            <w:pPr>
              <w:spacing w:before="120" w:after="120"/>
              <w:jc w:val="center"/>
              <w:rPr>
                <w:rFonts w:ascii="Arial Narrow" w:hAnsi="Arial Narrow"/>
                <w:b/>
                <w:bCs/>
                <w:sz w:val="16"/>
                <w:szCs w:val="16"/>
              </w:rPr>
            </w:pPr>
            <w:r w:rsidRPr="009A1321">
              <w:rPr>
                <w:rFonts w:ascii="Arial Narrow" w:hAnsi="Arial Narrow"/>
                <w:b/>
                <w:bCs/>
                <w:sz w:val="16"/>
                <w:szCs w:val="16"/>
              </w:rPr>
              <w:t>100%</w:t>
            </w:r>
          </w:p>
        </w:tc>
      </w:tr>
    </w:tbl>
    <w:p w14:paraId="64961F3E" w14:textId="77777777" w:rsidR="00447D6C" w:rsidRPr="009A1321" w:rsidRDefault="00447D6C" w:rsidP="00152F82">
      <w:pPr>
        <w:jc w:val="center"/>
        <w:rPr>
          <w:rFonts w:ascii="Arial Narrow" w:hAnsi="Arial Narrow"/>
          <w:b/>
        </w:rPr>
      </w:pPr>
    </w:p>
    <w:p w14:paraId="6E3989FA" w14:textId="77777777" w:rsidR="00152F82" w:rsidRPr="009A1321" w:rsidRDefault="00152F82" w:rsidP="00152F82">
      <w:pPr>
        <w:numPr>
          <w:ilvl w:val="0"/>
          <w:numId w:val="1"/>
        </w:numPr>
        <w:spacing w:before="120"/>
        <w:jc w:val="both"/>
        <w:rPr>
          <w:rFonts w:ascii="Arial Narrow" w:hAnsi="Arial Narrow"/>
        </w:rPr>
      </w:pPr>
      <w:r w:rsidRPr="009A1321">
        <w:rPr>
          <w:rFonts w:ascii="Arial Narrow" w:hAnsi="Arial Narrow"/>
          <w:sz w:val="18"/>
          <w:szCs w:val="18"/>
        </w:rPr>
        <w:t xml:space="preserve">W przypadku gdy Odbiorca pobiera Paliwo gazowe podlegające zwolnieniu od akcyzy (z wyłączeniem przeznaczenia do celów opałowych przez gospodarstwa domowe) oraz niepodlegające zwolnieniu od akcyzy, taki Odbiorca w „Oświadczeniu Odbiorcy  </w:t>
      </w:r>
      <w:r w:rsidRPr="009A1321">
        <w:rPr>
          <w:rFonts w:ascii="Arial Narrow" w:hAnsi="Arial Narrow"/>
          <w:sz w:val="18"/>
        </w:rPr>
        <w:t>pobierającego Paliwo gazowe zarówno w celu jego zużycia w gospodarstwie domowym, jak również w innych celach</w:t>
      </w:r>
      <w:r w:rsidRPr="009A1321">
        <w:rPr>
          <w:rFonts w:ascii="Arial Narrow" w:hAnsi="Arial Narrow"/>
          <w:sz w:val="16"/>
          <w:szCs w:val="18"/>
        </w:rPr>
        <w:t xml:space="preserve"> </w:t>
      </w:r>
      <w:r w:rsidRPr="009A1321">
        <w:rPr>
          <w:rFonts w:ascii="Arial Narrow" w:hAnsi="Arial Narrow"/>
          <w:sz w:val="18"/>
          <w:szCs w:val="18"/>
        </w:rPr>
        <w:t xml:space="preserve">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pobierającego Paliwo gazowe zarówno w celu jego zużycia w gospodarstwie domowym, jak również w innych celach o przeznaczeniu Paliwa gazowego na potrzeby naliczenia podatku akcyzowego”. </w:t>
      </w:r>
    </w:p>
    <w:p w14:paraId="306F30B6" w14:textId="77777777" w:rsidR="00152F82" w:rsidRPr="009A1321" w:rsidRDefault="00152F82" w:rsidP="00152F82">
      <w:pPr>
        <w:spacing w:before="120"/>
        <w:ind w:left="360"/>
        <w:jc w:val="both"/>
        <w:rPr>
          <w:rFonts w:ascii="Arial Narrow" w:hAnsi="Arial Narrow"/>
        </w:rPr>
      </w:pPr>
    </w:p>
    <w:p w14:paraId="34AC7761" w14:textId="77777777" w:rsidR="00152F82" w:rsidRPr="009A1321" w:rsidRDefault="00152F82" w:rsidP="00152F82">
      <w:pPr>
        <w:jc w:val="center"/>
        <w:rPr>
          <w:rFonts w:ascii="Arial Narrow" w:hAnsi="Arial Narrow"/>
          <w:b/>
        </w:rPr>
      </w:pPr>
    </w:p>
    <w:p w14:paraId="576CA618" w14:textId="77777777" w:rsidR="00152F82" w:rsidRPr="009A1321" w:rsidRDefault="00152F82" w:rsidP="00152F82">
      <w:pPr>
        <w:jc w:val="center"/>
        <w:rPr>
          <w:rFonts w:ascii="Arial Narrow" w:hAnsi="Arial Narrow"/>
          <w:b/>
        </w:rPr>
      </w:pPr>
      <w:r w:rsidRPr="009A1321">
        <w:rPr>
          <w:rFonts w:ascii="Arial Narrow" w:hAnsi="Arial Narrow"/>
          <w:b/>
        </w:rPr>
        <w:tab/>
      </w:r>
      <w:r w:rsidRPr="009A1321">
        <w:rPr>
          <w:rFonts w:ascii="Arial Narrow" w:hAnsi="Arial Narrow"/>
          <w:b/>
        </w:rPr>
        <w:tab/>
      </w:r>
      <w:r w:rsidRPr="009A1321">
        <w:rPr>
          <w:rFonts w:ascii="Arial Narrow" w:hAnsi="Arial Narrow"/>
          <w:b/>
        </w:rPr>
        <w:tab/>
      </w:r>
      <w:r w:rsidRPr="009A1321">
        <w:rPr>
          <w:rFonts w:ascii="Arial Narrow" w:hAnsi="Arial Narrow"/>
          <w:b/>
        </w:rPr>
        <w:tab/>
      </w:r>
      <w:r w:rsidRPr="009A1321">
        <w:rPr>
          <w:rFonts w:ascii="Arial Narrow" w:hAnsi="Arial Narrow"/>
          <w:b/>
        </w:rPr>
        <w:tab/>
      </w:r>
      <w:r w:rsidRPr="009A1321">
        <w:rPr>
          <w:rFonts w:ascii="Arial Narrow" w:hAnsi="Arial Narrow"/>
          <w:b/>
        </w:rPr>
        <w:tab/>
      </w:r>
      <w:r w:rsidRPr="009A1321">
        <w:rPr>
          <w:rFonts w:ascii="Arial Narrow" w:hAnsi="Arial Narrow"/>
          <w:b/>
        </w:rPr>
        <w:tab/>
      </w:r>
      <w:r w:rsidRPr="009A1321">
        <w:rPr>
          <w:rFonts w:ascii="Arial Narrow" w:hAnsi="Arial Narrow"/>
          <w:b/>
        </w:rPr>
        <w:tab/>
      </w:r>
      <w:r w:rsidRPr="009A1321">
        <w:rPr>
          <w:rFonts w:ascii="Arial Narrow" w:hAnsi="Arial Narrow"/>
          <w:b/>
        </w:rPr>
        <w:tab/>
        <w:t>Odbiorca</w:t>
      </w:r>
    </w:p>
    <w:p w14:paraId="7E2CC919" w14:textId="77777777" w:rsidR="00152F82" w:rsidRPr="009A1321" w:rsidRDefault="00152F82" w:rsidP="00152F82">
      <w:pPr>
        <w:jc w:val="center"/>
        <w:rPr>
          <w:rFonts w:ascii="Arial Narrow" w:hAnsi="Arial Narrow"/>
          <w:b/>
        </w:rPr>
      </w:pPr>
    </w:p>
    <w:p w14:paraId="172BB0E1" w14:textId="77777777" w:rsidR="00152F82" w:rsidRPr="009A1321" w:rsidRDefault="00152F82" w:rsidP="00152F82">
      <w:pPr>
        <w:tabs>
          <w:tab w:val="left" w:pos="2115"/>
        </w:tabs>
        <w:rPr>
          <w:rFonts w:ascii="Arial Narrow" w:hAnsi="Arial Narrow"/>
        </w:rPr>
      </w:pPr>
    </w:p>
    <w:p w14:paraId="022D77B1" w14:textId="77777777" w:rsidR="00152F82" w:rsidRPr="009A1321" w:rsidRDefault="00152F82" w:rsidP="00152F82">
      <w:pPr>
        <w:tabs>
          <w:tab w:val="left" w:pos="2115"/>
        </w:tabs>
        <w:rPr>
          <w:rFonts w:ascii="Arial Narrow" w:hAnsi="Arial Narrow"/>
        </w:rPr>
      </w:pPr>
      <w:r w:rsidRPr="009A1321">
        <w:rPr>
          <w:rFonts w:ascii="Arial Narrow" w:hAnsi="Arial Narrow"/>
        </w:rPr>
        <w:tab/>
      </w:r>
      <w:r w:rsidRPr="009A1321">
        <w:rPr>
          <w:rFonts w:ascii="Arial Narrow" w:hAnsi="Arial Narrow"/>
        </w:rPr>
        <w:tab/>
      </w:r>
      <w:r w:rsidRPr="009A1321">
        <w:rPr>
          <w:rFonts w:ascii="Arial Narrow" w:hAnsi="Arial Narrow"/>
        </w:rPr>
        <w:tab/>
      </w:r>
      <w:r w:rsidRPr="009A1321">
        <w:rPr>
          <w:rFonts w:ascii="Arial Narrow" w:hAnsi="Arial Narrow"/>
        </w:rPr>
        <w:tab/>
      </w:r>
      <w:r w:rsidRPr="009A1321">
        <w:rPr>
          <w:rFonts w:ascii="Arial Narrow" w:hAnsi="Arial Narrow"/>
        </w:rPr>
        <w:tab/>
      </w:r>
      <w:r w:rsidRPr="009A1321">
        <w:rPr>
          <w:rFonts w:ascii="Arial Narrow" w:hAnsi="Arial Narrow"/>
        </w:rPr>
        <w:tab/>
      </w:r>
      <w:r w:rsidRPr="009A1321">
        <w:rPr>
          <w:rFonts w:ascii="Arial Narrow" w:hAnsi="Arial Narrow"/>
        </w:rPr>
        <w:tab/>
      </w:r>
      <w:r w:rsidRPr="009A1321">
        <w:rPr>
          <w:rFonts w:ascii="Arial Narrow" w:hAnsi="Arial Narrow"/>
        </w:rPr>
        <w:tab/>
        <w:t>…………………………</w:t>
      </w:r>
    </w:p>
    <w:p w14:paraId="25556D83" w14:textId="77777777" w:rsidR="00152F82" w:rsidRPr="009A1321" w:rsidRDefault="00152F82" w:rsidP="00152F82">
      <w:pPr>
        <w:ind w:left="6379" w:hanging="7"/>
        <w:rPr>
          <w:rFonts w:ascii="Arial Narrow" w:hAnsi="Arial Narrow"/>
          <w:sz w:val="18"/>
          <w:szCs w:val="18"/>
        </w:rPr>
      </w:pPr>
      <w:r w:rsidRPr="009A1321">
        <w:rPr>
          <w:rFonts w:ascii="Arial Narrow" w:hAnsi="Arial Narrow"/>
          <w:i/>
          <w:sz w:val="16"/>
          <w:szCs w:val="16"/>
        </w:rPr>
        <w:t>(czytelny podpis osoby/osób odpowiednio umocowanych)</w:t>
      </w:r>
    </w:p>
    <w:p w14:paraId="5956F483" w14:textId="77777777" w:rsidR="00152F82" w:rsidRPr="009A1321" w:rsidRDefault="00152F82" w:rsidP="00152F82">
      <w:pPr>
        <w:ind w:left="5664" w:firstLine="708"/>
        <w:rPr>
          <w:rFonts w:ascii="Arial Narrow" w:hAnsi="Arial Narrow"/>
          <w:sz w:val="18"/>
          <w:szCs w:val="18"/>
        </w:rPr>
      </w:pPr>
    </w:p>
    <w:p w14:paraId="77EF1FBA" w14:textId="77777777" w:rsidR="00152F82" w:rsidRPr="009A1321" w:rsidRDefault="00152F82" w:rsidP="00152F82">
      <w:pPr>
        <w:ind w:left="5664" w:firstLine="708"/>
        <w:rPr>
          <w:rFonts w:ascii="Arial Narrow" w:hAnsi="Arial Narrow"/>
          <w:sz w:val="18"/>
          <w:szCs w:val="18"/>
        </w:rPr>
      </w:pPr>
    </w:p>
    <w:p w14:paraId="2BA1101E" w14:textId="10EA8339" w:rsidR="004947A0" w:rsidRPr="009A1321" w:rsidRDefault="00152F82" w:rsidP="00152F82">
      <w:pPr>
        <w:rPr>
          <w:rFonts w:ascii="Arial Narrow" w:hAnsi="Arial Narrow"/>
        </w:rPr>
      </w:pPr>
      <w:r w:rsidRPr="009A1321">
        <w:rPr>
          <w:rFonts w:ascii="Arial Narrow" w:hAnsi="Arial Narrow"/>
          <w:sz w:val="18"/>
          <w:szCs w:val="18"/>
        </w:rPr>
        <w:t xml:space="preserve">Data: </w:t>
      </w:r>
      <w:r w:rsidR="00997F55">
        <w:rPr>
          <w:rFonts w:ascii="Arial Narrow" w:hAnsi="Arial Narrow"/>
          <w:sz w:val="18"/>
          <w:szCs w:val="18"/>
        </w:rPr>
        <w:t xml:space="preserve">06.03.2024 </w:t>
      </w:r>
      <w:r w:rsidR="002C2788" w:rsidRPr="009A1321">
        <w:rPr>
          <w:rFonts w:ascii="Arial Narrow" w:hAnsi="Arial Narrow"/>
          <w:sz w:val="18"/>
          <w:szCs w:val="18"/>
        </w:rPr>
        <w:t>r.</w:t>
      </w:r>
    </w:p>
    <w:sectPr w:rsidR="004947A0" w:rsidRPr="009A1321" w:rsidSect="009F4824">
      <w:endnotePr>
        <w:numFmt w:val="decimal"/>
        <w:numRestart w:val="eachSect"/>
      </w:endnotePr>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65DFA" w14:textId="77777777" w:rsidR="009F4824" w:rsidRDefault="009F4824" w:rsidP="00152F82">
      <w:r>
        <w:separator/>
      </w:r>
    </w:p>
  </w:endnote>
  <w:endnote w:type="continuationSeparator" w:id="0">
    <w:p w14:paraId="26B8C1D4" w14:textId="77777777" w:rsidR="009F4824" w:rsidRDefault="009F4824" w:rsidP="00152F82">
      <w:r>
        <w:continuationSeparator/>
      </w:r>
    </w:p>
  </w:endnote>
  <w:endnote w:id="1">
    <w:p w14:paraId="0623C8E4" w14:textId="77777777" w:rsidR="00152F82" w:rsidRPr="009A1321" w:rsidRDefault="00152F82" w:rsidP="00152F82">
      <w:pPr>
        <w:pStyle w:val="Tekstprzypisukocowego"/>
        <w:spacing w:before="120"/>
        <w:jc w:val="both"/>
        <w:rPr>
          <w:rFonts w:ascii="Arial Narrow" w:hAnsi="Arial Narrow"/>
          <w:color w:val="000000" w:themeColor="text1"/>
          <w:sz w:val="16"/>
          <w:szCs w:val="16"/>
        </w:rPr>
      </w:pPr>
      <w:r w:rsidRPr="0063334E">
        <w:rPr>
          <w:rStyle w:val="Odwoanieprzypisukocowego"/>
          <w:color w:val="000000" w:themeColor="text1"/>
          <w:sz w:val="18"/>
          <w:szCs w:val="18"/>
        </w:rPr>
        <w:endnoteRef/>
      </w:r>
      <w:r w:rsidRPr="0063334E">
        <w:rPr>
          <w:color w:val="000000" w:themeColor="text1"/>
          <w:sz w:val="18"/>
          <w:szCs w:val="18"/>
        </w:rPr>
        <w:t xml:space="preserve"> </w:t>
      </w:r>
      <w:r w:rsidRPr="009A1321">
        <w:rPr>
          <w:rFonts w:ascii="Arial Narrow" w:hAnsi="Arial Narrow"/>
          <w:color w:val="000000" w:themeColor="text1"/>
          <w:sz w:val="16"/>
          <w:szCs w:val="16"/>
        </w:rPr>
        <w:t>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 lub przedstawi zaświadczenie stwierdzające, że jest zarejestrowany w Centralnym Rejestrze Podmiotów Akcyzowych jako Pośredniczący podmiot gazowy, wydane przez dyrektora izby administracji skarbowej  właściwego w sprawach Centralnego Rejestru Podmiotów Akcyzowych.</w:t>
      </w:r>
    </w:p>
  </w:endnote>
  <w:endnote w:id="2">
    <w:p w14:paraId="25DE86C1" w14:textId="77777777" w:rsidR="00152F82" w:rsidRPr="009A1321" w:rsidRDefault="00152F82" w:rsidP="00152F82">
      <w:pPr>
        <w:pStyle w:val="Tekstprzypisukocowego"/>
        <w:spacing w:before="120"/>
        <w:jc w:val="both"/>
        <w:rPr>
          <w:rFonts w:ascii="Arial Narrow" w:hAnsi="Arial Narrow"/>
          <w:color w:val="000000" w:themeColor="text1"/>
          <w:sz w:val="16"/>
          <w:szCs w:val="16"/>
        </w:rPr>
      </w:pPr>
      <w:r w:rsidRPr="009A1321">
        <w:rPr>
          <w:rStyle w:val="Odwoanieprzypisukocowego"/>
          <w:rFonts w:ascii="Arial Narrow" w:hAnsi="Arial Narrow"/>
          <w:color w:val="000000" w:themeColor="text1"/>
          <w:sz w:val="16"/>
          <w:szCs w:val="16"/>
        </w:rPr>
        <w:endnoteRef/>
      </w:r>
      <w:r w:rsidRPr="009A1321">
        <w:rPr>
          <w:rFonts w:ascii="Arial Narrow" w:hAnsi="Arial Narrow"/>
          <w:color w:val="000000" w:themeColor="text1"/>
          <w:sz w:val="16"/>
          <w:szCs w:val="16"/>
        </w:rPr>
        <w:t xml:space="preserve"> właściwe wybrać. W rozumieniu Ustawy o podatku akcyzowym Pośredniczącym podmiotem gazowym jest w szczególności podmiot: </w:t>
      </w:r>
    </w:p>
    <w:p w14:paraId="64E46F3B" w14:textId="77777777" w:rsidR="00152F82" w:rsidRPr="009A1321" w:rsidRDefault="00152F82" w:rsidP="00152F82">
      <w:pPr>
        <w:pStyle w:val="Tekstprzypisukocowego"/>
        <w:ind w:left="284"/>
        <w:jc w:val="both"/>
        <w:rPr>
          <w:rFonts w:ascii="Arial Narrow" w:hAnsi="Arial Narrow"/>
          <w:color w:val="000000" w:themeColor="text1"/>
          <w:sz w:val="16"/>
          <w:szCs w:val="16"/>
        </w:rPr>
      </w:pPr>
      <w:r w:rsidRPr="009A1321">
        <w:rPr>
          <w:rFonts w:ascii="Arial Narrow" w:hAnsi="Arial Narrow"/>
          <w:color w:val="000000" w:themeColor="text1"/>
          <w:sz w:val="16"/>
          <w:szCs w:val="16"/>
        </w:rPr>
        <w:t xml:space="preserve">(a) dokonujący odsprzedaży Paliwa gazowego, lub </w:t>
      </w:r>
    </w:p>
    <w:p w14:paraId="2A8C1176" w14:textId="77777777" w:rsidR="00152F82" w:rsidRPr="009A1321" w:rsidRDefault="00152F82" w:rsidP="00152F82">
      <w:pPr>
        <w:pStyle w:val="Tekstprzypisukocowego"/>
        <w:ind w:left="284"/>
        <w:jc w:val="both"/>
        <w:rPr>
          <w:rFonts w:ascii="Arial Narrow" w:hAnsi="Arial Narrow"/>
          <w:color w:val="000000" w:themeColor="text1"/>
          <w:sz w:val="16"/>
          <w:szCs w:val="16"/>
        </w:rPr>
      </w:pPr>
      <w:r w:rsidRPr="009A1321">
        <w:rPr>
          <w:rFonts w:ascii="Arial Narrow" w:hAnsi="Arial Narrow"/>
          <w:color w:val="000000" w:themeColor="text1"/>
          <w:sz w:val="16"/>
          <w:szCs w:val="16"/>
        </w:rPr>
        <w:t xml:space="preserve">(b) używający Paliwa gazowego zarówno do celów objętych zwolnieniem od akcyzy, jak również do celów nieobjętych zwolnieniem od akcyzy, lub </w:t>
      </w:r>
    </w:p>
    <w:p w14:paraId="5A86AC57" w14:textId="77777777" w:rsidR="00152F82" w:rsidRPr="009A1321" w:rsidRDefault="00152F82" w:rsidP="00152F82">
      <w:pPr>
        <w:pStyle w:val="Tekstprzypisukocowego"/>
        <w:ind w:left="284"/>
        <w:jc w:val="both"/>
        <w:rPr>
          <w:rFonts w:ascii="Arial Narrow" w:hAnsi="Arial Narrow"/>
          <w:color w:val="000000" w:themeColor="text1"/>
          <w:sz w:val="16"/>
          <w:szCs w:val="16"/>
        </w:rPr>
      </w:pPr>
      <w:r w:rsidRPr="009A1321">
        <w:rPr>
          <w:rFonts w:ascii="Arial Narrow" w:hAnsi="Arial Narrow"/>
          <w:color w:val="000000" w:themeColor="text1"/>
          <w:sz w:val="16"/>
          <w:szCs w:val="16"/>
        </w:rPr>
        <w:t xml:space="preserve">(c) używający Paliwa gazowego zarówno do celów objętych zwolnieniem od akcyzy, jak również i do celów objętych zerową stawką akcyzy, </w:t>
      </w:r>
    </w:p>
    <w:p w14:paraId="7B8E6297" w14:textId="77777777" w:rsidR="00152F82" w:rsidRPr="009A1321" w:rsidRDefault="00152F82" w:rsidP="00152F82">
      <w:pPr>
        <w:pStyle w:val="Tekstprzypisukocowego"/>
        <w:jc w:val="both"/>
        <w:rPr>
          <w:rFonts w:ascii="Arial Narrow" w:hAnsi="Arial Narrow"/>
          <w:color w:val="000000" w:themeColor="text1"/>
          <w:sz w:val="16"/>
          <w:szCs w:val="16"/>
        </w:rPr>
      </w:pPr>
      <w:r w:rsidRPr="009A1321">
        <w:rPr>
          <w:rFonts w:ascii="Arial Narrow" w:hAnsi="Arial Narrow"/>
          <w:color w:val="000000" w:themeColor="text1"/>
          <w:sz w:val="16"/>
          <w:szCs w:val="16"/>
        </w:rPr>
        <w:t>który w terminie dokonał zgłoszenia rejestracyjnego zgodnie z art. 16 Ustawy o podatku akcyzowym.</w:t>
      </w:r>
    </w:p>
    <w:p w14:paraId="206924A8" w14:textId="77777777" w:rsidR="00152F82" w:rsidRPr="009A1321" w:rsidRDefault="00152F82" w:rsidP="00152F82">
      <w:pPr>
        <w:pStyle w:val="Tekstprzypisukocowego"/>
        <w:jc w:val="both"/>
        <w:rPr>
          <w:rFonts w:ascii="Arial Narrow" w:hAnsi="Arial Narrow"/>
          <w:color w:val="000000" w:themeColor="text1"/>
          <w:sz w:val="16"/>
          <w:szCs w:val="16"/>
        </w:rPr>
      </w:pPr>
      <w:r w:rsidRPr="009A1321">
        <w:rPr>
          <w:rFonts w:ascii="Arial Narrow" w:hAnsi="Arial Narrow"/>
          <w:color w:val="000000" w:themeColor="text1"/>
          <w:sz w:val="16"/>
          <w:szCs w:val="16"/>
        </w:rPr>
        <w:t xml:space="preserve">Jeśli Odbiorca jest Pośredniczącym podmiotem gazowym, wówczas Odbiorca zobowiązany jest dostarczyć Sprzedawcy zaświadczenie stwierdzające, że jest zarejestrowany w Centralnym Rejestrze Podmiotów Akcyzowych jako Pośredniczący podmiot gazowy, wydane przez dyrektora izby administracji skarbowej  właściwego w sprawach Centralnego Rejestru Podmiotów Akcyzowych. Dostarczenie to powinno być dokonane w terminie dziesięciu (10) Dni roboczych od dnia zawarcia Umowy. </w:t>
      </w:r>
    </w:p>
  </w:endnote>
  <w:endnote w:id="3">
    <w:p w14:paraId="7CB006C9" w14:textId="77777777" w:rsidR="00152F82" w:rsidRPr="009A1321" w:rsidRDefault="00152F82" w:rsidP="00152F82">
      <w:pPr>
        <w:pStyle w:val="Tekstprzypisukocowego"/>
        <w:spacing w:before="120"/>
        <w:jc w:val="both"/>
        <w:rPr>
          <w:rFonts w:ascii="Arial Narrow" w:hAnsi="Arial Narrow"/>
          <w:color w:val="000000" w:themeColor="text1"/>
          <w:sz w:val="16"/>
          <w:szCs w:val="16"/>
        </w:rPr>
      </w:pPr>
      <w:r w:rsidRPr="009A1321">
        <w:rPr>
          <w:rStyle w:val="Odwoanieprzypisukocowego"/>
          <w:rFonts w:ascii="Arial Narrow" w:hAnsi="Arial Narrow"/>
          <w:color w:val="000000" w:themeColor="text1"/>
          <w:sz w:val="16"/>
          <w:szCs w:val="16"/>
        </w:rPr>
        <w:endnoteRef/>
      </w:r>
      <w:r w:rsidRPr="009A1321">
        <w:rPr>
          <w:rFonts w:ascii="Arial Narrow" w:hAnsi="Arial Narrow"/>
          <w:color w:val="000000" w:themeColor="text1"/>
          <w:sz w:val="16"/>
          <w:szCs w:val="16"/>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4">
    <w:p w14:paraId="08015159" w14:textId="77777777" w:rsidR="00D94B41" w:rsidRPr="009A1321" w:rsidRDefault="00D94B41" w:rsidP="00152F82">
      <w:pPr>
        <w:pStyle w:val="Tekstprzypisukocowego"/>
        <w:spacing w:before="120"/>
        <w:jc w:val="both"/>
        <w:rPr>
          <w:rFonts w:ascii="Arial Narrow" w:hAnsi="Arial Narrow"/>
          <w:color w:val="000000" w:themeColor="text1"/>
          <w:sz w:val="16"/>
          <w:szCs w:val="16"/>
        </w:rPr>
      </w:pPr>
      <w:r w:rsidRPr="009A1321">
        <w:rPr>
          <w:rStyle w:val="Odwoanieprzypisukocowego"/>
          <w:rFonts w:ascii="Arial Narrow" w:hAnsi="Arial Narrow"/>
          <w:color w:val="000000" w:themeColor="text1"/>
          <w:sz w:val="16"/>
          <w:szCs w:val="16"/>
        </w:rPr>
        <w:endnoteRef/>
      </w:r>
      <w:r w:rsidRPr="009A1321">
        <w:rPr>
          <w:rFonts w:ascii="Arial Narrow" w:hAnsi="Arial Narrow"/>
          <w:color w:val="000000" w:themeColor="text1"/>
          <w:sz w:val="16"/>
          <w:szCs w:val="16"/>
        </w:rPr>
        <w:t xml:space="preserve"> zasady zwolnień i stawki, określone w tabeli są zgodne ze stanem prawnym w dniu 1 stycznia 2022 r. Mogą one ulec zmianie, jeżeli dokonane zostaną stosowne zmiany w przepisach prawa.</w:t>
      </w:r>
    </w:p>
  </w:endnote>
  <w:endnote w:id="5">
    <w:p w14:paraId="359A6E6B" w14:textId="77777777" w:rsidR="00D94B41" w:rsidRPr="009A1321" w:rsidRDefault="00D94B41" w:rsidP="00152F82">
      <w:pPr>
        <w:pStyle w:val="Tekstprzypisukocowego"/>
        <w:spacing w:before="120"/>
        <w:jc w:val="both"/>
        <w:rPr>
          <w:rFonts w:ascii="Arial Narrow" w:hAnsi="Arial Narrow"/>
          <w:color w:val="000000" w:themeColor="text1"/>
          <w:sz w:val="16"/>
          <w:szCs w:val="16"/>
        </w:rPr>
      </w:pPr>
      <w:r w:rsidRPr="009A1321">
        <w:rPr>
          <w:rStyle w:val="Odwoanieprzypisukocowego"/>
          <w:rFonts w:ascii="Arial Narrow" w:hAnsi="Arial Narrow"/>
          <w:color w:val="000000" w:themeColor="text1"/>
          <w:sz w:val="16"/>
          <w:szCs w:val="16"/>
        </w:rPr>
        <w:endnoteRef/>
      </w:r>
      <w:r w:rsidRPr="009A1321">
        <w:rPr>
          <w:rFonts w:ascii="Arial Narrow" w:hAnsi="Arial Narrow"/>
          <w:color w:val="000000" w:themeColor="text1"/>
          <w:sz w:val="16"/>
          <w:szCs w:val="16"/>
        </w:rPr>
        <w:t xml:space="preserve"> warunkiem zwolnienia jest określenie w Umowie, że wyroby te będą użyte w celach zwolnionych. [Art. 31b. ust. 5 oraz ust. 5a Ustawy o podatku akcyzowym]</w:t>
      </w:r>
    </w:p>
  </w:endnote>
  <w:endnote w:id="6">
    <w:p w14:paraId="008AC35C" w14:textId="77777777" w:rsidR="00D94B41" w:rsidRPr="009A1321" w:rsidRDefault="00D94B41" w:rsidP="00152F82">
      <w:pPr>
        <w:pStyle w:val="Tekstprzypisukocowego"/>
        <w:spacing w:before="120"/>
        <w:jc w:val="both"/>
        <w:rPr>
          <w:rFonts w:ascii="Arial Narrow" w:hAnsi="Arial Narrow"/>
          <w:color w:val="000000" w:themeColor="text1"/>
          <w:sz w:val="16"/>
          <w:szCs w:val="16"/>
        </w:rPr>
      </w:pPr>
      <w:r w:rsidRPr="009A1321">
        <w:rPr>
          <w:rStyle w:val="Odwoanieprzypisukocowego"/>
          <w:rFonts w:ascii="Arial Narrow" w:hAnsi="Arial Narrow"/>
          <w:color w:val="000000" w:themeColor="text1"/>
          <w:sz w:val="16"/>
          <w:szCs w:val="16"/>
        </w:rPr>
        <w:endnoteRef/>
      </w:r>
      <w:r w:rsidRPr="009A1321">
        <w:rPr>
          <w:rFonts w:ascii="Arial Narrow" w:hAnsi="Arial Narrow"/>
          <w:color w:val="000000" w:themeColor="text1"/>
          <w:sz w:val="16"/>
          <w:szCs w:val="16"/>
        </w:rPr>
        <w:t xml:space="preserve"> warunkiem zwolnienia jest:</w:t>
      </w:r>
    </w:p>
    <w:p w14:paraId="667554A5" w14:textId="77777777" w:rsidR="00D94B41" w:rsidRPr="009A1321" w:rsidRDefault="00D94B41" w:rsidP="00152F82">
      <w:pPr>
        <w:pStyle w:val="Tekstprzypisukocowego"/>
        <w:ind w:left="284"/>
        <w:jc w:val="both"/>
        <w:rPr>
          <w:rFonts w:ascii="Arial Narrow" w:hAnsi="Arial Narrow"/>
          <w:color w:val="000000" w:themeColor="text1"/>
          <w:sz w:val="16"/>
          <w:szCs w:val="16"/>
        </w:rPr>
      </w:pPr>
      <w:r w:rsidRPr="009A1321">
        <w:rPr>
          <w:rFonts w:ascii="Arial Narrow" w:hAnsi="Arial Narrow"/>
          <w:color w:val="000000" w:themeColor="text1"/>
          <w:sz w:val="16"/>
          <w:szCs w:val="16"/>
        </w:rPr>
        <w:t>1) w przypadku wyrobów gazowych o kodzie CN 2711 21 00 (gaz ziemny wysokometanowy E, gaz ziemny zaazotowany Ls i Lw) – sprzedaż tych wyrobów w ilościach nieprzekraczających:</w:t>
      </w:r>
    </w:p>
    <w:p w14:paraId="3E3D2EEF" w14:textId="77777777" w:rsidR="00D94B41" w:rsidRPr="009A1321" w:rsidRDefault="00D94B41" w:rsidP="00152F82">
      <w:pPr>
        <w:pStyle w:val="Tekstprzypisukocowego"/>
        <w:ind w:left="284"/>
        <w:jc w:val="both"/>
        <w:rPr>
          <w:rFonts w:ascii="Arial Narrow" w:hAnsi="Arial Narrow"/>
          <w:color w:val="000000" w:themeColor="text1"/>
          <w:sz w:val="16"/>
          <w:szCs w:val="16"/>
        </w:rPr>
      </w:pPr>
      <w:r w:rsidRPr="009A1321">
        <w:rPr>
          <w:rFonts w:ascii="Arial Narrow" w:hAnsi="Arial Narrow"/>
          <w:color w:val="000000" w:themeColor="text1"/>
          <w:sz w:val="16"/>
          <w:szCs w:val="16"/>
        </w:rPr>
        <w:t xml:space="preserve">a) 10 m³/h - gazu ziemnego wysokometanowego grupy E, nie więcej niż </w:t>
      </w:r>
      <w:smartTag w:uri="urn:schemas-microsoft-com:office:smarttags" w:element="metricconverter">
        <w:smartTagPr>
          <w:attr w:name="ProductID" w:val="8000 m³"/>
        </w:smartTagPr>
        <w:r w:rsidRPr="009A1321">
          <w:rPr>
            <w:rFonts w:ascii="Arial Narrow" w:hAnsi="Arial Narrow"/>
            <w:color w:val="000000" w:themeColor="text1"/>
            <w:sz w:val="16"/>
            <w:szCs w:val="16"/>
          </w:rPr>
          <w:t>8000 m³</w:t>
        </w:r>
      </w:smartTag>
      <w:r w:rsidRPr="009A1321">
        <w:rPr>
          <w:rFonts w:ascii="Arial Narrow" w:hAnsi="Arial Narrow"/>
          <w:color w:val="000000" w:themeColor="text1"/>
          <w:sz w:val="16"/>
          <w:szCs w:val="16"/>
        </w:rPr>
        <w:t xml:space="preserve"> rocznie, albo</w:t>
      </w:r>
    </w:p>
    <w:p w14:paraId="4C3E68D4" w14:textId="77777777" w:rsidR="00D94B41" w:rsidRPr="009A1321" w:rsidRDefault="00D94B41" w:rsidP="00152F82">
      <w:pPr>
        <w:pStyle w:val="Tekstprzypisukocowego"/>
        <w:ind w:left="284"/>
        <w:jc w:val="both"/>
        <w:rPr>
          <w:rFonts w:ascii="Arial Narrow" w:hAnsi="Arial Narrow"/>
          <w:color w:val="000000" w:themeColor="text1"/>
          <w:sz w:val="16"/>
          <w:szCs w:val="16"/>
        </w:rPr>
      </w:pPr>
      <w:r w:rsidRPr="009A1321">
        <w:rPr>
          <w:rFonts w:ascii="Arial Narrow" w:hAnsi="Arial Narrow"/>
          <w:color w:val="000000" w:themeColor="text1"/>
          <w:sz w:val="16"/>
          <w:szCs w:val="16"/>
        </w:rPr>
        <w:t xml:space="preserve">b) 25 m³/h - gazu ziemnego zaazotowanego grupy Lw albo grupy Ls, nie więcej niż </w:t>
      </w:r>
      <w:smartTag w:uri="urn:schemas-microsoft-com:office:smarttags" w:element="metricconverter">
        <w:smartTagPr>
          <w:attr w:name="ProductID" w:val="10650 m³"/>
        </w:smartTagPr>
        <w:r w:rsidRPr="009A1321">
          <w:rPr>
            <w:rFonts w:ascii="Arial Narrow" w:hAnsi="Arial Narrow"/>
            <w:color w:val="000000" w:themeColor="text1"/>
            <w:sz w:val="16"/>
            <w:szCs w:val="16"/>
          </w:rPr>
          <w:t>10650 m³</w:t>
        </w:r>
      </w:smartTag>
      <w:r w:rsidRPr="009A1321">
        <w:rPr>
          <w:rFonts w:ascii="Arial Narrow" w:hAnsi="Arial Narrow"/>
          <w:color w:val="000000" w:themeColor="text1"/>
          <w:sz w:val="16"/>
          <w:szCs w:val="16"/>
        </w:rPr>
        <w:t xml:space="preserve"> rocznie;</w:t>
      </w:r>
    </w:p>
    <w:p w14:paraId="11487D56" w14:textId="77777777" w:rsidR="00D94B41" w:rsidRPr="009A1321" w:rsidRDefault="00D94B41" w:rsidP="00152F82">
      <w:pPr>
        <w:pStyle w:val="Tekstprzypisukocowego"/>
        <w:ind w:left="284"/>
        <w:jc w:val="both"/>
        <w:rPr>
          <w:rFonts w:ascii="Arial Narrow" w:hAnsi="Arial Narrow"/>
          <w:color w:val="000000" w:themeColor="text1"/>
          <w:sz w:val="16"/>
          <w:szCs w:val="16"/>
        </w:rPr>
      </w:pPr>
      <w:r w:rsidRPr="009A1321">
        <w:rPr>
          <w:rFonts w:ascii="Arial Narrow" w:hAnsi="Arial Narrow"/>
          <w:color w:val="000000" w:themeColor="text1"/>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24FD0A6F" w14:textId="77777777" w:rsidR="00D94B41" w:rsidRPr="009A1321" w:rsidRDefault="00D94B41" w:rsidP="00152F82">
      <w:pPr>
        <w:pStyle w:val="Tekstprzypisukocowego"/>
        <w:jc w:val="both"/>
        <w:rPr>
          <w:rFonts w:ascii="Arial Narrow" w:hAnsi="Arial Narrow"/>
          <w:color w:val="000000" w:themeColor="text1"/>
          <w:sz w:val="16"/>
          <w:szCs w:val="16"/>
        </w:rPr>
      </w:pPr>
      <w:r w:rsidRPr="009A1321">
        <w:rPr>
          <w:rFonts w:ascii="Arial Narrow" w:hAnsi="Arial Narrow"/>
          <w:color w:val="000000" w:themeColor="text1"/>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7">
    <w:p w14:paraId="1A861506" w14:textId="77777777" w:rsidR="00D94B41" w:rsidRPr="0063334E" w:rsidRDefault="00D94B41" w:rsidP="00152F82">
      <w:pPr>
        <w:pStyle w:val="Tekstprzypisukocowego"/>
        <w:spacing w:before="120"/>
        <w:jc w:val="both"/>
        <w:rPr>
          <w:color w:val="000000" w:themeColor="text1"/>
        </w:rPr>
      </w:pPr>
      <w:r w:rsidRPr="009A1321">
        <w:rPr>
          <w:rStyle w:val="Odwoanieprzypisukocowego"/>
          <w:rFonts w:ascii="Arial Narrow" w:hAnsi="Arial Narrow"/>
          <w:color w:val="000000" w:themeColor="text1"/>
          <w:sz w:val="16"/>
          <w:szCs w:val="16"/>
        </w:rPr>
        <w:endnoteRef/>
      </w:r>
      <w:r w:rsidRPr="009A1321">
        <w:rPr>
          <w:rFonts w:ascii="Arial Narrow" w:hAnsi="Arial Narrow"/>
          <w:color w:val="000000" w:themeColor="text1"/>
          <w:sz w:val="16"/>
          <w:szCs w:val="16"/>
        </w:rPr>
        <w:t>warunkiem zwolnienia jest faktura wystawiona przez Sprzedawcę oraz oświadczenie Odbiorcy o przeznaczeniu wyrobów gazowych do tego zwolnienia. [Art. 31b. ust. 9 Ustawy o podatku akcyzowym]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E3140" w14:textId="77777777" w:rsidR="009F4824" w:rsidRDefault="009F4824" w:rsidP="00152F82">
      <w:r>
        <w:separator/>
      </w:r>
    </w:p>
  </w:footnote>
  <w:footnote w:type="continuationSeparator" w:id="0">
    <w:p w14:paraId="62F1BEB4" w14:textId="77777777" w:rsidR="009F4824" w:rsidRDefault="009F4824" w:rsidP="0015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71B92"/>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4B1282"/>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258409876">
    <w:abstractNumId w:val="2"/>
  </w:num>
  <w:num w:numId="2" w16cid:durableId="2030140589">
    <w:abstractNumId w:val="0"/>
  </w:num>
  <w:num w:numId="3" w16cid:durableId="342438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82"/>
    <w:rsid w:val="00152F82"/>
    <w:rsid w:val="00153805"/>
    <w:rsid w:val="001E41F6"/>
    <w:rsid w:val="002006BA"/>
    <w:rsid w:val="002C2788"/>
    <w:rsid w:val="003363EC"/>
    <w:rsid w:val="00447D6C"/>
    <w:rsid w:val="004947A0"/>
    <w:rsid w:val="00542702"/>
    <w:rsid w:val="00565D37"/>
    <w:rsid w:val="005E154A"/>
    <w:rsid w:val="0077442E"/>
    <w:rsid w:val="007C3AC2"/>
    <w:rsid w:val="007F0D9E"/>
    <w:rsid w:val="00997F55"/>
    <w:rsid w:val="009A1321"/>
    <w:rsid w:val="009F4824"/>
    <w:rsid w:val="00AB190D"/>
    <w:rsid w:val="00B148D3"/>
    <w:rsid w:val="00C84FA9"/>
    <w:rsid w:val="00D94B41"/>
    <w:rsid w:val="00D95922"/>
    <w:rsid w:val="00DB5DB7"/>
    <w:rsid w:val="00E2192B"/>
    <w:rsid w:val="00E33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69AE"/>
  <w15:chartTrackingRefBased/>
  <w15:docId w15:val="{ACCA7DB1-4EAB-4D68-BAAB-EFE8F97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F82"/>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rsid w:val="00152F82"/>
    <w:rPr>
      <w:rFonts w:cs="Times New Roman"/>
    </w:rPr>
  </w:style>
  <w:style w:type="character" w:customStyle="1" w:styleId="TekstprzypisukocowegoZnak">
    <w:name w:val="Tekst przypisu końcowego Znak"/>
    <w:basedOn w:val="Domylnaczcionkaakapitu"/>
    <w:link w:val="Tekstprzypisukocowego"/>
    <w:uiPriority w:val="99"/>
    <w:rsid w:val="00152F82"/>
    <w:rPr>
      <w:rFonts w:ascii="Arial" w:eastAsia="Times New Roman" w:hAnsi="Arial" w:cs="Times New Roman"/>
      <w:sz w:val="20"/>
      <w:szCs w:val="20"/>
      <w:lang w:eastAsia="pl-PL"/>
    </w:rPr>
  </w:style>
  <w:style w:type="character" w:styleId="Odwoanieprzypisukocowego">
    <w:name w:val="endnote reference"/>
    <w:uiPriority w:val="99"/>
    <w:rsid w:val="00152F82"/>
    <w:rPr>
      <w:rFonts w:cs="Times New Roman"/>
      <w:vertAlign w:val="superscript"/>
    </w:rPr>
  </w:style>
  <w:style w:type="paragraph" w:styleId="Akapitzlist">
    <w:name w:val="List Paragraph"/>
    <w:basedOn w:val="Normalny"/>
    <w:link w:val="AkapitzlistZnak"/>
    <w:uiPriority w:val="34"/>
    <w:qFormat/>
    <w:rsid w:val="00152F82"/>
    <w:pPr>
      <w:ind w:left="708"/>
    </w:pPr>
  </w:style>
  <w:style w:type="character" w:customStyle="1" w:styleId="AkapitzlistZnak">
    <w:name w:val="Akapit z listą Znak"/>
    <w:link w:val="Akapitzlist"/>
    <w:uiPriority w:val="34"/>
    <w:locked/>
    <w:rsid w:val="00152F82"/>
    <w:rPr>
      <w:rFonts w:ascii="Arial" w:eastAsia="Times New Roman" w:hAnsi="Arial" w:cs="Arial"/>
      <w:sz w:val="20"/>
      <w:szCs w:val="20"/>
      <w:lang w:eastAsia="pl-PL"/>
    </w:rPr>
  </w:style>
  <w:style w:type="table" w:customStyle="1" w:styleId="Tabela-Siatka1">
    <w:name w:val="Tabela - Siatka1"/>
    <w:basedOn w:val="Standardowy"/>
    <w:next w:val="Tabela-Siatka"/>
    <w:uiPriority w:val="99"/>
    <w:rsid w:val="0015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5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52F82"/>
  </w:style>
  <w:style w:type="character" w:customStyle="1" w:styleId="TekstprzypisudolnegoZnak">
    <w:name w:val="Tekst przypisu dolnego Znak"/>
    <w:basedOn w:val="Domylnaczcionkaakapitu"/>
    <w:link w:val="Tekstprzypisudolnego"/>
    <w:uiPriority w:val="99"/>
    <w:semiHidden/>
    <w:rsid w:val="00152F82"/>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152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708381">
      <w:bodyDiv w:val="1"/>
      <w:marLeft w:val="0"/>
      <w:marRight w:val="0"/>
      <w:marTop w:val="0"/>
      <w:marBottom w:val="0"/>
      <w:divBdr>
        <w:top w:val="none" w:sz="0" w:space="0" w:color="auto"/>
        <w:left w:val="none" w:sz="0" w:space="0" w:color="auto"/>
        <w:bottom w:val="none" w:sz="0" w:space="0" w:color="auto"/>
        <w:right w:val="none" w:sz="0" w:space="0" w:color="auto"/>
      </w:divBdr>
    </w:div>
    <w:div w:id="9323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PGNiG SA</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 Bogdan</dc:creator>
  <cp:keywords/>
  <dc:description/>
  <cp:lastModifiedBy>Jacek Walski</cp:lastModifiedBy>
  <cp:revision>2</cp:revision>
  <dcterms:created xsi:type="dcterms:W3CDTF">2024-04-12T10:05:00Z</dcterms:created>
  <dcterms:modified xsi:type="dcterms:W3CDTF">2024-04-12T10:05:00Z</dcterms:modified>
</cp:coreProperties>
</file>