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B3583C" w:rsidRDefault="00C0687B" w:rsidP="00C0687B">
      <w:pPr>
        <w:spacing w:line="360" w:lineRule="auto"/>
        <w:rPr>
          <w:color w:val="000000" w:themeColor="text1"/>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t>Raszków</w:t>
      </w:r>
      <w:r w:rsidR="00D212FF" w:rsidRPr="00B3583C">
        <w:rPr>
          <w:color w:val="000000" w:themeColor="text1"/>
          <w:sz w:val="20"/>
          <w:szCs w:val="20"/>
        </w:rPr>
        <w:t>, 2021-09</w:t>
      </w:r>
      <w:r w:rsidR="00B3583C" w:rsidRPr="00B3583C">
        <w:rPr>
          <w:color w:val="000000" w:themeColor="text1"/>
          <w:sz w:val="20"/>
          <w:szCs w:val="20"/>
        </w:rPr>
        <w:t>-23</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D212FF">
        <w:rPr>
          <w:color w:val="000000" w:themeColor="text1"/>
          <w:sz w:val="20"/>
          <w:szCs w:val="20"/>
        </w:rPr>
        <w:t>9</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212FF" w:rsidRDefault="007E5D95" w:rsidP="00F7703D">
      <w:pPr>
        <w:spacing w:before="240" w:line="360" w:lineRule="auto"/>
        <w:jc w:val="both"/>
        <w:rPr>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F15BD9">
        <w:rPr>
          <w:sz w:val="20"/>
          <w:szCs w:val="20"/>
        </w:rPr>
        <w:t xml:space="preserve">ówień publicznych (Dz. U. z 2021 r. poz. 1129 z </w:t>
      </w:r>
      <w:proofErr w:type="spellStart"/>
      <w:r w:rsidR="00F15BD9">
        <w:rPr>
          <w:sz w:val="20"/>
          <w:szCs w:val="20"/>
        </w:rPr>
        <w:t>póź</w:t>
      </w:r>
      <w:proofErr w:type="spellEnd"/>
      <w:r w:rsidR="00F15BD9">
        <w:rPr>
          <w:sz w:val="20"/>
          <w:szCs w:val="20"/>
        </w:rPr>
        <w:t>. zm.</w:t>
      </w:r>
      <w:r>
        <w:rPr>
          <w:sz w:val="20"/>
          <w:szCs w:val="20"/>
        </w:rPr>
        <w:t>) – dalej usta</w:t>
      </w:r>
      <w:r w:rsidR="00D212FF">
        <w:rPr>
          <w:sz w:val="20"/>
          <w:szCs w:val="20"/>
        </w:rPr>
        <w:t>wy PZP na dostawy pn.:</w:t>
      </w:r>
    </w:p>
    <w:p w:rsidR="00D212FF" w:rsidRPr="00D212FF" w:rsidRDefault="00D212FF" w:rsidP="00D212FF">
      <w:pPr>
        <w:spacing w:before="240" w:line="360" w:lineRule="auto"/>
        <w:jc w:val="center"/>
        <w:rPr>
          <w:b/>
          <w:sz w:val="20"/>
          <w:szCs w:val="20"/>
        </w:rPr>
      </w:pPr>
      <w:r>
        <w:rPr>
          <w:b/>
          <w:sz w:val="20"/>
          <w:szCs w:val="20"/>
        </w:rPr>
        <w:t>„Zakup samochodu lekkiego rozpoznawczo – ratowniczego dla OSP w Raszkowie”</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9A57E0">
      <w:pPr>
        <w:ind w:left="5760" w:firstLine="720"/>
      </w:pPr>
      <w:r>
        <w:t>Zatwierdzono w dniu:</w:t>
      </w:r>
    </w:p>
    <w:p w:rsidR="00D92D65" w:rsidRDefault="00B3583C" w:rsidP="00B3583C">
      <w:pPr>
        <w:ind w:left="5760" w:firstLine="720"/>
        <w:jc w:val="center"/>
      </w:pPr>
      <w:r>
        <w:t>23-09-2021</w:t>
      </w:r>
    </w:p>
    <w:p w:rsidR="00D92D65" w:rsidRDefault="00D92D65">
      <w:pPr>
        <w:jc w:val="center"/>
      </w:pPr>
    </w:p>
    <w:p w:rsidR="009A57E0" w:rsidRDefault="009A57E0">
      <w:pPr>
        <w:jc w:val="center"/>
      </w:pPr>
    </w:p>
    <w:p w:rsidR="009A57E0" w:rsidRDefault="009A57E0" w:rsidP="009A57E0">
      <w:pPr>
        <w:jc w:val="right"/>
      </w:pPr>
    </w:p>
    <w:p w:rsidR="009A57E0" w:rsidRDefault="00102D53" w:rsidP="009A57E0">
      <w:pPr>
        <w:ind w:left="5040" w:firstLine="720"/>
        <w:jc w:val="center"/>
      </w:pPr>
      <w:r>
        <w:t xml:space="preserve">Piotra Rokickiego </w:t>
      </w:r>
    </w:p>
    <w:p w:rsidR="009A57E0" w:rsidRDefault="00102D53" w:rsidP="009A57E0">
      <w:pPr>
        <w:jc w:val="right"/>
      </w:pPr>
      <w:r>
        <w:t xml:space="preserve">Zastępcę </w:t>
      </w:r>
      <w:r w:rsidR="009A57E0">
        <w:t xml:space="preserve"> Burmistrz</w:t>
      </w:r>
      <w:r>
        <w:t>a</w:t>
      </w:r>
      <w:r w:rsidR="009A57E0">
        <w:t xml:space="preserve"> Gminy i Miasta Raszków </w:t>
      </w:r>
    </w:p>
    <w:p w:rsidR="00D92D65" w:rsidRDefault="00D92D65" w:rsidP="009A57E0"/>
    <w:p w:rsidR="00D92D65" w:rsidRDefault="00D92D65">
      <w:pPr>
        <w:jc w:val="center"/>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8E2220" w:rsidRDefault="00AC573F">
          <w:pPr>
            <w:pStyle w:val="Spistreci2"/>
            <w:tabs>
              <w:tab w:val="right" w:pos="9019"/>
            </w:tabs>
            <w:rPr>
              <w:rFonts w:asciiTheme="minorHAnsi" w:eastAsiaTheme="minorEastAsia" w:hAnsiTheme="minorHAnsi" w:cstheme="minorBidi"/>
              <w:noProof/>
              <w:lang w:val="pl-PL"/>
            </w:rPr>
          </w:pPr>
          <w:r>
            <w:fldChar w:fldCharType="begin"/>
          </w:r>
          <w:r w:rsidR="007E5D95">
            <w:instrText xml:space="preserve"> TOC \h \u \z </w:instrText>
          </w:r>
          <w:r>
            <w:fldChar w:fldCharType="separate"/>
          </w:r>
          <w:hyperlink w:anchor="_Toc82693027" w:history="1">
            <w:r w:rsidR="008E2220" w:rsidRPr="00F073A2">
              <w:rPr>
                <w:rStyle w:val="Hipercze"/>
                <w:noProof/>
              </w:rPr>
              <w:t>I. Nazwa oraz adres Zamawiającego</w:t>
            </w:r>
            <w:r w:rsidR="008E2220">
              <w:rPr>
                <w:noProof/>
                <w:webHidden/>
              </w:rPr>
              <w:tab/>
            </w:r>
            <w:r w:rsidR="008E2220">
              <w:rPr>
                <w:noProof/>
                <w:webHidden/>
              </w:rPr>
              <w:fldChar w:fldCharType="begin"/>
            </w:r>
            <w:r w:rsidR="008E2220">
              <w:rPr>
                <w:noProof/>
                <w:webHidden/>
              </w:rPr>
              <w:instrText xml:space="preserve"> PAGEREF _Toc82693027 \h </w:instrText>
            </w:r>
            <w:r w:rsidR="008E2220">
              <w:rPr>
                <w:noProof/>
                <w:webHidden/>
              </w:rPr>
            </w:r>
            <w:r w:rsidR="008E2220">
              <w:rPr>
                <w:noProof/>
                <w:webHidden/>
              </w:rPr>
              <w:fldChar w:fldCharType="separate"/>
            </w:r>
            <w:r w:rsidR="006A6801">
              <w:rPr>
                <w:noProof/>
                <w:webHidden/>
              </w:rPr>
              <w:t>3</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28" w:history="1">
            <w:r w:rsidR="008E2220" w:rsidRPr="00F073A2">
              <w:rPr>
                <w:rStyle w:val="Hipercze"/>
                <w:noProof/>
              </w:rPr>
              <w:t>II. Ochrona danych osobowych</w:t>
            </w:r>
            <w:r w:rsidR="008E2220">
              <w:rPr>
                <w:noProof/>
                <w:webHidden/>
              </w:rPr>
              <w:tab/>
            </w:r>
            <w:r w:rsidR="008E2220">
              <w:rPr>
                <w:noProof/>
                <w:webHidden/>
              </w:rPr>
              <w:fldChar w:fldCharType="begin"/>
            </w:r>
            <w:r w:rsidR="008E2220">
              <w:rPr>
                <w:noProof/>
                <w:webHidden/>
              </w:rPr>
              <w:instrText xml:space="preserve"> PAGEREF _Toc82693028 \h </w:instrText>
            </w:r>
            <w:r w:rsidR="008E2220">
              <w:rPr>
                <w:noProof/>
                <w:webHidden/>
              </w:rPr>
            </w:r>
            <w:r w:rsidR="008E2220">
              <w:rPr>
                <w:noProof/>
                <w:webHidden/>
              </w:rPr>
              <w:fldChar w:fldCharType="separate"/>
            </w:r>
            <w:r w:rsidR="006A6801">
              <w:rPr>
                <w:noProof/>
                <w:webHidden/>
              </w:rPr>
              <w:t>3</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29" w:history="1">
            <w:r w:rsidR="008E2220" w:rsidRPr="00F073A2">
              <w:rPr>
                <w:rStyle w:val="Hipercze"/>
                <w:noProof/>
              </w:rPr>
              <w:t>III. Tryb udzielania zamówienia</w:t>
            </w:r>
            <w:r w:rsidR="008E2220">
              <w:rPr>
                <w:noProof/>
                <w:webHidden/>
              </w:rPr>
              <w:tab/>
            </w:r>
            <w:r w:rsidR="008E2220">
              <w:rPr>
                <w:noProof/>
                <w:webHidden/>
              </w:rPr>
              <w:fldChar w:fldCharType="begin"/>
            </w:r>
            <w:r w:rsidR="008E2220">
              <w:rPr>
                <w:noProof/>
                <w:webHidden/>
              </w:rPr>
              <w:instrText xml:space="preserve"> PAGEREF _Toc82693029 \h </w:instrText>
            </w:r>
            <w:r w:rsidR="008E2220">
              <w:rPr>
                <w:noProof/>
                <w:webHidden/>
              </w:rPr>
            </w:r>
            <w:r w:rsidR="008E2220">
              <w:rPr>
                <w:noProof/>
                <w:webHidden/>
              </w:rPr>
              <w:fldChar w:fldCharType="separate"/>
            </w:r>
            <w:r w:rsidR="006A6801">
              <w:rPr>
                <w:noProof/>
                <w:webHidden/>
              </w:rPr>
              <w:t>5</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0" w:history="1">
            <w:r w:rsidR="008E2220" w:rsidRPr="00F073A2">
              <w:rPr>
                <w:rStyle w:val="Hipercze"/>
                <w:noProof/>
              </w:rPr>
              <w:t>IV. Opis przedmiotu zamówienia</w:t>
            </w:r>
            <w:r w:rsidR="008E2220">
              <w:rPr>
                <w:noProof/>
                <w:webHidden/>
              </w:rPr>
              <w:tab/>
            </w:r>
            <w:r w:rsidR="008E2220">
              <w:rPr>
                <w:noProof/>
                <w:webHidden/>
              </w:rPr>
              <w:fldChar w:fldCharType="begin"/>
            </w:r>
            <w:r w:rsidR="008E2220">
              <w:rPr>
                <w:noProof/>
                <w:webHidden/>
              </w:rPr>
              <w:instrText xml:space="preserve"> PAGEREF _Toc82693030 \h </w:instrText>
            </w:r>
            <w:r w:rsidR="008E2220">
              <w:rPr>
                <w:noProof/>
                <w:webHidden/>
              </w:rPr>
            </w:r>
            <w:r w:rsidR="008E2220">
              <w:rPr>
                <w:noProof/>
                <w:webHidden/>
              </w:rPr>
              <w:fldChar w:fldCharType="separate"/>
            </w:r>
            <w:r w:rsidR="006A6801">
              <w:rPr>
                <w:noProof/>
                <w:webHidden/>
              </w:rPr>
              <w:t>5</w:t>
            </w:r>
            <w:r w:rsidR="008E2220">
              <w:rPr>
                <w:noProof/>
                <w:webHidden/>
              </w:rPr>
              <w:fldChar w:fldCharType="end"/>
            </w:r>
          </w:hyperlink>
        </w:p>
        <w:p w:rsidR="007D5E73" w:rsidRDefault="00604049">
          <w:pPr>
            <w:pStyle w:val="Spistreci2"/>
            <w:tabs>
              <w:tab w:val="right" w:pos="9019"/>
            </w:tabs>
            <w:rPr>
              <w:rStyle w:val="Hipercze"/>
              <w:noProof/>
            </w:rPr>
          </w:pPr>
          <w:r>
            <w:rPr>
              <w:noProof/>
            </w:rPr>
            <w:fldChar w:fldCharType="begin"/>
          </w:r>
          <w:r>
            <w:rPr>
              <w:noProof/>
            </w:rPr>
            <w:instrText xml:space="preserve"> HYPERLINK \l "_Toc82693031" </w:instrText>
          </w:r>
          <w:r w:rsidR="003A3DE8">
            <w:rPr>
              <w:noProof/>
            </w:rPr>
          </w:r>
          <w:r>
            <w:rPr>
              <w:noProof/>
            </w:rPr>
            <w:fldChar w:fldCharType="separate"/>
          </w:r>
          <w:r w:rsidR="007D5E73">
            <w:rPr>
              <w:rStyle w:val="Hipercze"/>
              <w:noProof/>
            </w:rPr>
            <w:t>V. Wizja lokalna</w:t>
          </w:r>
        </w:p>
        <w:p w:rsidR="008E2220" w:rsidRDefault="007D5E73">
          <w:pPr>
            <w:pStyle w:val="Spistreci2"/>
            <w:tabs>
              <w:tab w:val="right" w:pos="9019"/>
            </w:tabs>
            <w:rPr>
              <w:rFonts w:asciiTheme="minorHAnsi" w:eastAsiaTheme="minorEastAsia" w:hAnsiTheme="minorHAnsi" w:cstheme="minorBidi"/>
              <w:noProof/>
              <w:lang w:val="pl-PL"/>
            </w:rPr>
          </w:pPr>
          <w:r>
            <w:rPr>
              <w:rStyle w:val="Hipercze"/>
              <w:noProof/>
            </w:rPr>
            <w:t xml:space="preserve">VI. Podwykonawstwo </w:t>
          </w:r>
          <w:r w:rsidR="008E2220">
            <w:rPr>
              <w:noProof/>
              <w:webHidden/>
            </w:rPr>
            <w:tab/>
          </w:r>
          <w:r w:rsidR="008E2220">
            <w:rPr>
              <w:noProof/>
              <w:webHidden/>
            </w:rPr>
            <w:fldChar w:fldCharType="begin"/>
          </w:r>
          <w:r w:rsidR="008E2220">
            <w:rPr>
              <w:noProof/>
              <w:webHidden/>
            </w:rPr>
            <w:instrText xml:space="preserve"> PAGEREF _Toc82693031 \h </w:instrText>
          </w:r>
          <w:r w:rsidR="008E2220">
            <w:rPr>
              <w:noProof/>
              <w:webHidden/>
            </w:rPr>
          </w:r>
          <w:r w:rsidR="008E2220">
            <w:rPr>
              <w:noProof/>
              <w:webHidden/>
            </w:rPr>
            <w:fldChar w:fldCharType="separate"/>
          </w:r>
          <w:r w:rsidR="006A6801">
            <w:rPr>
              <w:noProof/>
              <w:webHidden/>
            </w:rPr>
            <w:t>5</w:t>
          </w:r>
          <w:r w:rsidR="008E2220">
            <w:rPr>
              <w:noProof/>
              <w:webHidden/>
            </w:rPr>
            <w:fldChar w:fldCharType="end"/>
          </w:r>
          <w:r w:rsidR="00604049">
            <w:rPr>
              <w:noProof/>
            </w:rPr>
            <w:fldChar w:fldCharType="end"/>
          </w:r>
        </w:p>
        <w:p w:rsidR="008E2220" w:rsidRDefault="00355EDD">
          <w:pPr>
            <w:pStyle w:val="Spistreci2"/>
            <w:tabs>
              <w:tab w:val="right" w:pos="9019"/>
            </w:tabs>
            <w:rPr>
              <w:rFonts w:asciiTheme="minorHAnsi" w:eastAsiaTheme="minorEastAsia" w:hAnsiTheme="minorHAnsi" w:cstheme="minorBidi"/>
              <w:noProof/>
              <w:lang w:val="pl-PL"/>
            </w:rPr>
          </w:pPr>
          <w:hyperlink w:anchor="_Toc82693032" w:history="1">
            <w:r w:rsidR="008E2220" w:rsidRPr="00F073A2">
              <w:rPr>
                <w:rStyle w:val="Hipercze"/>
                <w:noProof/>
              </w:rPr>
              <w:t>VII. Termin wykonania zamówienia</w:t>
            </w:r>
            <w:r w:rsidR="008E2220">
              <w:rPr>
                <w:noProof/>
                <w:webHidden/>
              </w:rPr>
              <w:tab/>
            </w:r>
            <w:r w:rsidR="008E2220">
              <w:rPr>
                <w:noProof/>
                <w:webHidden/>
              </w:rPr>
              <w:fldChar w:fldCharType="begin"/>
            </w:r>
            <w:r w:rsidR="008E2220">
              <w:rPr>
                <w:noProof/>
                <w:webHidden/>
              </w:rPr>
              <w:instrText xml:space="preserve"> PAGEREF _Toc82693032 \h </w:instrText>
            </w:r>
            <w:r w:rsidR="008E2220">
              <w:rPr>
                <w:noProof/>
                <w:webHidden/>
              </w:rPr>
            </w:r>
            <w:r w:rsidR="008E2220">
              <w:rPr>
                <w:noProof/>
                <w:webHidden/>
              </w:rPr>
              <w:fldChar w:fldCharType="separate"/>
            </w:r>
            <w:r w:rsidR="006A6801">
              <w:rPr>
                <w:noProof/>
                <w:webHidden/>
              </w:rPr>
              <w:t>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3" w:history="1">
            <w:r w:rsidR="008E2220" w:rsidRPr="00F073A2">
              <w:rPr>
                <w:rStyle w:val="Hipercze"/>
                <w:noProof/>
              </w:rPr>
              <w:t>VIII. Warunki udziału w postępowaniu</w:t>
            </w:r>
            <w:r w:rsidR="008E2220">
              <w:rPr>
                <w:noProof/>
                <w:webHidden/>
              </w:rPr>
              <w:tab/>
            </w:r>
            <w:r w:rsidR="008E2220">
              <w:rPr>
                <w:noProof/>
                <w:webHidden/>
              </w:rPr>
              <w:fldChar w:fldCharType="begin"/>
            </w:r>
            <w:r w:rsidR="008E2220">
              <w:rPr>
                <w:noProof/>
                <w:webHidden/>
              </w:rPr>
              <w:instrText xml:space="preserve"> PAGEREF _Toc82693033 \h </w:instrText>
            </w:r>
            <w:r w:rsidR="008E2220">
              <w:rPr>
                <w:noProof/>
                <w:webHidden/>
              </w:rPr>
            </w:r>
            <w:r w:rsidR="008E2220">
              <w:rPr>
                <w:noProof/>
                <w:webHidden/>
              </w:rPr>
              <w:fldChar w:fldCharType="separate"/>
            </w:r>
            <w:r w:rsidR="006A6801">
              <w:rPr>
                <w:noProof/>
                <w:webHidden/>
              </w:rPr>
              <w:t>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4" w:history="1">
            <w:r w:rsidR="008E2220" w:rsidRPr="00F073A2">
              <w:rPr>
                <w:rStyle w:val="Hipercze"/>
                <w:noProof/>
              </w:rPr>
              <w:t>IX. Podstawy wykluczenia z postępowania</w:t>
            </w:r>
            <w:r w:rsidR="008E2220">
              <w:rPr>
                <w:noProof/>
                <w:webHidden/>
              </w:rPr>
              <w:tab/>
            </w:r>
            <w:r w:rsidR="008E2220">
              <w:rPr>
                <w:noProof/>
                <w:webHidden/>
              </w:rPr>
              <w:fldChar w:fldCharType="begin"/>
            </w:r>
            <w:r w:rsidR="008E2220">
              <w:rPr>
                <w:noProof/>
                <w:webHidden/>
              </w:rPr>
              <w:instrText xml:space="preserve"> PAGEREF _Toc82693034 \h </w:instrText>
            </w:r>
            <w:r w:rsidR="008E2220">
              <w:rPr>
                <w:noProof/>
                <w:webHidden/>
              </w:rPr>
            </w:r>
            <w:r w:rsidR="008E2220">
              <w:rPr>
                <w:noProof/>
                <w:webHidden/>
              </w:rPr>
              <w:fldChar w:fldCharType="separate"/>
            </w:r>
            <w:r w:rsidR="006A6801">
              <w:rPr>
                <w:noProof/>
                <w:webHidden/>
              </w:rPr>
              <w:t>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5" w:history="1">
            <w:r w:rsidR="008E2220" w:rsidRPr="00F073A2">
              <w:rPr>
                <w:rStyle w:val="Hipercze"/>
                <w:noProof/>
              </w:rPr>
              <w:t>X. Podmiotowe środki dowodowe. Oświadczenia i dokumenty, jakie zobowiązani są dostarczyć Wykonawcy w celu potwierdzenia spełniania warunków udziału w postępowaniu oraz wykazania braku podstaw wykluczenia.</w:t>
            </w:r>
            <w:r w:rsidR="008E2220">
              <w:rPr>
                <w:noProof/>
                <w:webHidden/>
              </w:rPr>
              <w:tab/>
            </w:r>
            <w:r w:rsidR="008E2220">
              <w:rPr>
                <w:noProof/>
                <w:webHidden/>
              </w:rPr>
              <w:fldChar w:fldCharType="begin"/>
            </w:r>
            <w:r w:rsidR="008E2220">
              <w:rPr>
                <w:noProof/>
                <w:webHidden/>
              </w:rPr>
              <w:instrText xml:space="preserve"> PAGEREF _Toc82693035 \h </w:instrText>
            </w:r>
            <w:r w:rsidR="008E2220">
              <w:rPr>
                <w:noProof/>
                <w:webHidden/>
              </w:rPr>
            </w:r>
            <w:r w:rsidR="008E2220">
              <w:rPr>
                <w:noProof/>
                <w:webHidden/>
              </w:rPr>
              <w:fldChar w:fldCharType="separate"/>
            </w:r>
            <w:r w:rsidR="006A6801">
              <w:rPr>
                <w:noProof/>
                <w:webHidden/>
              </w:rPr>
              <w:t>7</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6" w:history="1">
            <w:r w:rsidR="008E2220" w:rsidRPr="00F073A2">
              <w:rPr>
                <w:rStyle w:val="Hipercze"/>
                <w:noProof/>
              </w:rPr>
              <w:t>XI. Poleganie na zasobach innych podmiotów</w:t>
            </w:r>
            <w:r w:rsidR="008E2220">
              <w:rPr>
                <w:noProof/>
                <w:webHidden/>
              </w:rPr>
              <w:tab/>
            </w:r>
            <w:r w:rsidR="008E2220">
              <w:rPr>
                <w:noProof/>
                <w:webHidden/>
              </w:rPr>
              <w:fldChar w:fldCharType="begin"/>
            </w:r>
            <w:r w:rsidR="008E2220">
              <w:rPr>
                <w:noProof/>
                <w:webHidden/>
              </w:rPr>
              <w:instrText xml:space="preserve"> PAGEREF _Toc82693036 \h </w:instrText>
            </w:r>
            <w:r w:rsidR="008E2220">
              <w:rPr>
                <w:noProof/>
                <w:webHidden/>
              </w:rPr>
            </w:r>
            <w:r w:rsidR="008E2220">
              <w:rPr>
                <w:noProof/>
                <w:webHidden/>
              </w:rPr>
              <w:fldChar w:fldCharType="separate"/>
            </w:r>
            <w:r w:rsidR="006A6801">
              <w:rPr>
                <w:noProof/>
                <w:webHidden/>
              </w:rPr>
              <w:t>9</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7" w:history="1">
            <w:r w:rsidR="008E2220" w:rsidRPr="00F073A2">
              <w:rPr>
                <w:rStyle w:val="Hipercze"/>
                <w:noProof/>
              </w:rPr>
              <w:t>XII. Informacja dla Wykonawców wspólnie ubiegających się o udzielenie zamówienia.</w:t>
            </w:r>
            <w:r w:rsidR="008E2220">
              <w:rPr>
                <w:noProof/>
                <w:webHidden/>
              </w:rPr>
              <w:tab/>
            </w:r>
            <w:r w:rsidR="008E2220">
              <w:rPr>
                <w:noProof/>
                <w:webHidden/>
              </w:rPr>
              <w:fldChar w:fldCharType="begin"/>
            </w:r>
            <w:r w:rsidR="008E2220">
              <w:rPr>
                <w:noProof/>
                <w:webHidden/>
              </w:rPr>
              <w:instrText xml:space="preserve"> PAGEREF _Toc82693037 \h </w:instrText>
            </w:r>
            <w:r w:rsidR="008E2220">
              <w:rPr>
                <w:noProof/>
                <w:webHidden/>
              </w:rPr>
            </w:r>
            <w:r w:rsidR="008E2220">
              <w:rPr>
                <w:noProof/>
                <w:webHidden/>
              </w:rPr>
              <w:fldChar w:fldCharType="separate"/>
            </w:r>
            <w:r w:rsidR="006A6801">
              <w:rPr>
                <w:noProof/>
                <w:webHidden/>
              </w:rPr>
              <w:t>9</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8" w:history="1">
            <w:r w:rsidR="008E2220" w:rsidRPr="00F073A2">
              <w:rPr>
                <w:rStyle w:val="Hipercze"/>
                <w:noProof/>
              </w:rPr>
              <w:t>XIII. Sposób komunikacji oraz wyjaśnienia treści SWZ</w:t>
            </w:r>
            <w:r w:rsidR="008E2220">
              <w:rPr>
                <w:noProof/>
                <w:webHidden/>
              </w:rPr>
              <w:tab/>
            </w:r>
            <w:r w:rsidR="008E2220">
              <w:rPr>
                <w:noProof/>
                <w:webHidden/>
              </w:rPr>
              <w:fldChar w:fldCharType="begin"/>
            </w:r>
            <w:r w:rsidR="008E2220">
              <w:rPr>
                <w:noProof/>
                <w:webHidden/>
              </w:rPr>
              <w:instrText xml:space="preserve"> PAGEREF _Toc82693038 \h </w:instrText>
            </w:r>
            <w:r w:rsidR="008E2220">
              <w:rPr>
                <w:noProof/>
                <w:webHidden/>
              </w:rPr>
            </w:r>
            <w:r w:rsidR="008E2220">
              <w:rPr>
                <w:noProof/>
                <w:webHidden/>
              </w:rPr>
              <w:fldChar w:fldCharType="separate"/>
            </w:r>
            <w:r w:rsidR="006A6801">
              <w:rPr>
                <w:noProof/>
                <w:webHidden/>
              </w:rPr>
              <w:t>10</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39" w:history="1">
            <w:r w:rsidR="008E2220" w:rsidRPr="00F073A2">
              <w:rPr>
                <w:rStyle w:val="Hipercze"/>
                <w:noProof/>
              </w:rPr>
              <w:t>XIV. Opis sposobu przygotowania ofert oraz wymagania formalne dotyczące składanych oświadczeń i dokumentów</w:t>
            </w:r>
            <w:r w:rsidR="008E2220">
              <w:rPr>
                <w:noProof/>
                <w:webHidden/>
              </w:rPr>
              <w:tab/>
            </w:r>
            <w:r w:rsidR="008E2220">
              <w:rPr>
                <w:noProof/>
                <w:webHidden/>
              </w:rPr>
              <w:fldChar w:fldCharType="begin"/>
            </w:r>
            <w:r w:rsidR="008E2220">
              <w:rPr>
                <w:noProof/>
                <w:webHidden/>
              </w:rPr>
              <w:instrText xml:space="preserve"> PAGEREF _Toc82693039 \h </w:instrText>
            </w:r>
            <w:r w:rsidR="008E2220">
              <w:rPr>
                <w:noProof/>
                <w:webHidden/>
              </w:rPr>
            </w:r>
            <w:r w:rsidR="008E2220">
              <w:rPr>
                <w:noProof/>
                <w:webHidden/>
              </w:rPr>
              <w:fldChar w:fldCharType="separate"/>
            </w:r>
            <w:r w:rsidR="006A6801">
              <w:rPr>
                <w:noProof/>
                <w:webHidden/>
              </w:rPr>
              <w:t>11</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0" w:history="1">
            <w:r w:rsidR="008E2220" w:rsidRPr="00F073A2">
              <w:rPr>
                <w:rStyle w:val="Hipercze"/>
                <w:noProof/>
              </w:rPr>
              <w:t>XV. Sposób obliczania ceny oferty</w:t>
            </w:r>
            <w:r w:rsidR="008E2220">
              <w:rPr>
                <w:noProof/>
                <w:webHidden/>
              </w:rPr>
              <w:tab/>
            </w:r>
            <w:r w:rsidR="008E2220">
              <w:rPr>
                <w:noProof/>
                <w:webHidden/>
              </w:rPr>
              <w:fldChar w:fldCharType="begin"/>
            </w:r>
            <w:r w:rsidR="008E2220">
              <w:rPr>
                <w:noProof/>
                <w:webHidden/>
              </w:rPr>
              <w:instrText xml:space="preserve"> PAGEREF _Toc82693040 \h </w:instrText>
            </w:r>
            <w:r w:rsidR="008E2220">
              <w:rPr>
                <w:noProof/>
                <w:webHidden/>
              </w:rPr>
            </w:r>
            <w:r w:rsidR="008E2220">
              <w:rPr>
                <w:noProof/>
                <w:webHidden/>
              </w:rPr>
              <w:fldChar w:fldCharType="separate"/>
            </w:r>
            <w:r w:rsidR="006A6801">
              <w:rPr>
                <w:noProof/>
                <w:webHidden/>
              </w:rPr>
              <w:t>15</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1" w:history="1">
            <w:r w:rsidR="008E2220" w:rsidRPr="00F073A2">
              <w:rPr>
                <w:rStyle w:val="Hipercze"/>
                <w:noProof/>
              </w:rPr>
              <w:t>XVI. Wymagania dotyczące wadium</w:t>
            </w:r>
            <w:r w:rsidR="008E2220">
              <w:rPr>
                <w:noProof/>
                <w:webHidden/>
              </w:rPr>
              <w:tab/>
            </w:r>
            <w:r w:rsidR="008E2220">
              <w:rPr>
                <w:noProof/>
                <w:webHidden/>
              </w:rPr>
              <w:fldChar w:fldCharType="begin"/>
            </w:r>
            <w:r w:rsidR="008E2220">
              <w:rPr>
                <w:noProof/>
                <w:webHidden/>
              </w:rPr>
              <w:instrText xml:space="preserve"> PAGEREF _Toc82693041 \h </w:instrText>
            </w:r>
            <w:r w:rsidR="008E2220">
              <w:rPr>
                <w:noProof/>
                <w:webHidden/>
              </w:rPr>
            </w:r>
            <w:r w:rsidR="008E2220">
              <w:rPr>
                <w:noProof/>
                <w:webHidden/>
              </w:rPr>
              <w:fldChar w:fldCharType="separate"/>
            </w:r>
            <w:r w:rsidR="006A6801">
              <w:rPr>
                <w:noProof/>
                <w:webHidden/>
              </w:rPr>
              <w:t>16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2" w:history="1">
            <w:r w:rsidR="008E2220" w:rsidRPr="00F073A2">
              <w:rPr>
                <w:rStyle w:val="Hipercze"/>
                <w:noProof/>
              </w:rPr>
              <w:t>XVII. Termin związania ofertą</w:t>
            </w:r>
            <w:r w:rsidR="008E2220">
              <w:rPr>
                <w:noProof/>
                <w:webHidden/>
              </w:rPr>
              <w:tab/>
            </w:r>
            <w:r w:rsidR="008E2220">
              <w:rPr>
                <w:noProof/>
                <w:webHidden/>
              </w:rPr>
              <w:fldChar w:fldCharType="begin"/>
            </w:r>
            <w:r w:rsidR="008E2220">
              <w:rPr>
                <w:noProof/>
                <w:webHidden/>
              </w:rPr>
              <w:instrText xml:space="preserve"> PAGEREF _Toc82693042 \h </w:instrText>
            </w:r>
            <w:r w:rsidR="008E2220">
              <w:rPr>
                <w:noProof/>
                <w:webHidden/>
              </w:rPr>
            </w:r>
            <w:r w:rsidR="008E2220">
              <w:rPr>
                <w:noProof/>
                <w:webHidden/>
              </w:rPr>
              <w:fldChar w:fldCharType="separate"/>
            </w:r>
            <w:r w:rsidR="006A6801">
              <w:rPr>
                <w:noProof/>
                <w:webHidden/>
              </w:rPr>
              <w:t>16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3" w:history="1">
            <w:r w:rsidR="008E2220" w:rsidRPr="00F073A2">
              <w:rPr>
                <w:rStyle w:val="Hipercze"/>
                <w:noProof/>
              </w:rPr>
              <w:t>XVIII. Miejsce i termin składania ofert</w:t>
            </w:r>
            <w:r w:rsidR="008E2220">
              <w:rPr>
                <w:noProof/>
                <w:webHidden/>
              </w:rPr>
              <w:tab/>
            </w:r>
            <w:r w:rsidR="008E2220">
              <w:rPr>
                <w:noProof/>
                <w:webHidden/>
              </w:rPr>
              <w:fldChar w:fldCharType="begin"/>
            </w:r>
            <w:r w:rsidR="008E2220">
              <w:rPr>
                <w:noProof/>
                <w:webHidden/>
              </w:rPr>
              <w:instrText xml:space="preserve"> PAGEREF _Toc82693043 \h </w:instrText>
            </w:r>
            <w:r w:rsidR="008E2220">
              <w:rPr>
                <w:noProof/>
                <w:webHidden/>
              </w:rPr>
            </w:r>
            <w:r w:rsidR="008E2220">
              <w:rPr>
                <w:noProof/>
                <w:webHidden/>
              </w:rPr>
              <w:fldChar w:fldCharType="separate"/>
            </w:r>
            <w:r w:rsidR="006A6801">
              <w:rPr>
                <w:noProof/>
                <w:webHidden/>
              </w:rPr>
              <w:t>16</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4" w:history="1">
            <w:r w:rsidR="008E2220" w:rsidRPr="00F073A2">
              <w:rPr>
                <w:rStyle w:val="Hipercze"/>
                <w:b/>
                <w:noProof/>
              </w:rPr>
              <w:t>XIX. OTWARCIE OFERT</w:t>
            </w:r>
            <w:r w:rsidR="008E2220">
              <w:rPr>
                <w:noProof/>
                <w:webHidden/>
              </w:rPr>
              <w:tab/>
            </w:r>
            <w:r w:rsidR="008E2220">
              <w:rPr>
                <w:noProof/>
                <w:webHidden/>
              </w:rPr>
              <w:fldChar w:fldCharType="begin"/>
            </w:r>
            <w:r w:rsidR="008E2220">
              <w:rPr>
                <w:noProof/>
                <w:webHidden/>
              </w:rPr>
              <w:instrText xml:space="preserve"> PAGEREF _Toc82693044 \h </w:instrText>
            </w:r>
            <w:r w:rsidR="008E2220">
              <w:rPr>
                <w:noProof/>
                <w:webHidden/>
              </w:rPr>
            </w:r>
            <w:r w:rsidR="008E2220">
              <w:rPr>
                <w:noProof/>
                <w:webHidden/>
              </w:rPr>
              <w:fldChar w:fldCharType="separate"/>
            </w:r>
            <w:r w:rsidR="006A6801">
              <w:rPr>
                <w:noProof/>
                <w:webHidden/>
              </w:rPr>
              <w:t>17</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5" w:history="1">
            <w:r w:rsidR="008E2220" w:rsidRPr="00F073A2">
              <w:rPr>
                <w:rStyle w:val="Hipercze"/>
                <w:noProof/>
              </w:rPr>
              <w:t>XX. Opis kryteriów oceny ofert wraz z podaniem wag tych kryteriów i sposobu oceny ofert</w:t>
            </w:r>
            <w:r w:rsidR="008E2220">
              <w:rPr>
                <w:noProof/>
                <w:webHidden/>
              </w:rPr>
              <w:tab/>
            </w:r>
            <w:r w:rsidR="008E2220">
              <w:rPr>
                <w:noProof/>
                <w:webHidden/>
              </w:rPr>
              <w:fldChar w:fldCharType="begin"/>
            </w:r>
            <w:r w:rsidR="008E2220">
              <w:rPr>
                <w:noProof/>
                <w:webHidden/>
              </w:rPr>
              <w:instrText xml:space="preserve"> PAGEREF _Toc82693045 \h </w:instrText>
            </w:r>
            <w:r w:rsidR="008E2220">
              <w:rPr>
                <w:noProof/>
                <w:webHidden/>
              </w:rPr>
            </w:r>
            <w:r w:rsidR="008E2220">
              <w:rPr>
                <w:noProof/>
                <w:webHidden/>
              </w:rPr>
              <w:fldChar w:fldCharType="separate"/>
            </w:r>
            <w:r w:rsidR="006A6801">
              <w:rPr>
                <w:noProof/>
                <w:webHidden/>
              </w:rPr>
              <w:t>17</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6" w:history="1">
            <w:r w:rsidR="008E2220" w:rsidRPr="00F073A2">
              <w:rPr>
                <w:rStyle w:val="Hipercze"/>
                <w:noProof/>
              </w:rPr>
              <w:t>XXI. Informacje o formalnościach, jakie powinny być dopełnione po wyborze oferty w celu zawarcia umowy</w:t>
            </w:r>
            <w:r w:rsidR="008E2220">
              <w:rPr>
                <w:noProof/>
                <w:webHidden/>
              </w:rPr>
              <w:tab/>
            </w:r>
            <w:r w:rsidR="008E2220">
              <w:rPr>
                <w:noProof/>
                <w:webHidden/>
              </w:rPr>
              <w:fldChar w:fldCharType="begin"/>
            </w:r>
            <w:r w:rsidR="008E2220">
              <w:rPr>
                <w:noProof/>
                <w:webHidden/>
              </w:rPr>
              <w:instrText xml:space="preserve"> PAGEREF _Toc82693046 \h </w:instrText>
            </w:r>
            <w:r w:rsidR="008E2220">
              <w:rPr>
                <w:noProof/>
                <w:webHidden/>
              </w:rPr>
            </w:r>
            <w:r w:rsidR="008E2220">
              <w:rPr>
                <w:noProof/>
                <w:webHidden/>
              </w:rPr>
              <w:fldChar w:fldCharType="separate"/>
            </w:r>
            <w:r w:rsidR="006A6801">
              <w:rPr>
                <w:noProof/>
                <w:webHidden/>
              </w:rPr>
              <w:t>19</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7" w:history="1">
            <w:r w:rsidR="008E2220" w:rsidRPr="00F073A2">
              <w:rPr>
                <w:rStyle w:val="Hipercze"/>
                <w:noProof/>
              </w:rPr>
              <w:t>XXII. Wymagania dotyczące zabezpieczenia należytego wykonania umowy</w:t>
            </w:r>
            <w:r w:rsidR="008E2220">
              <w:rPr>
                <w:noProof/>
                <w:webHidden/>
              </w:rPr>
              <w:tab/>
            </w:r>
            <w:r w:rsidR="008E2220">
              <w:rPr>
                <w:noProof/>
                <w:webHidden/>
              </w:rPr>
              <w:fldChar w:fldCharType="begin"/>
            </w:r>
            <w:r w:rsidR="008E2220">
              <w:rPr>
                <w:noProof/>
                <w:webHidden/>
              </w:rPr>
              <w:instrText xml:space="preserve"> PAGEREF _Toc82693047 \h </w:instrText>
            </w:r>
            <w:r w:rsidR="008E2220">
              <w:rPr>
                <w:noProof/>
                <w:webHidden/>
              </w:rPr>
            </w:r>
            <w:r w:rsidR="008E2220">
              <w:rPr>
                <w:noProof/>
                <w:webHidden/>
              </w:rPr>
              <w:fldChar w:fldCharType="separate"/>
            </w:r>
            <w:r w:rsidR="006A6801">
              <w:rPr>
                <w:noProof/>
                <w:webHidden/>
              </w:rPr>
              <w:t>19</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48" w:history="1">
            <w:r w:rsidR="008E2220" w:rsidRPr="00F073A2">
              <w:rPr>
                <w:rStyle w:val="Hipercze"/>
                <w:noProof/>
              </w:rPr>
              <w:t>XXIII. Informacje o treści zawieranej umowy oraz możliwości jej zmiany</w:t>
            </w:r>
            <w:r w:rsidR="008E2220">
              <w:rPr>
                <w:noProof/>
                <w:webHidden/>
              </w:rPr>
              <w:tab/>
            </w:r>
            <w:r w:rsidR="008E2220">
              <w:rPr>
                <w:noProof/>
                <w:webHidden/>
              </w:rPr>
              <w:fldChar w:fldCharType="begin"/>
            </w:r>
            <w:r w:rsidR="008E2220">
              <w:rPr>
                <w:noProof/>
                <w:webHidden/>
              </w:rPr>
              <w:instrText xml:space="preserve"> PAGEREF _Toc82693048 \h </w:instrText>
            </w:r>
            <w:r w:rsidR="008E2220">
              <w:rPr>
                <w:noProof/>
                <w:webHidden/>
              </w:rPr>
            </w:r>
            <w:r w:rsidR="008E2220">
              <w:rPr>
                <w:noProof/>
                <w:webHidden/>
              </w:rPr>
              <w:fldChar w:fldCharType="separate"/>
            </w:r>
            <w:r w:rsidR="006A6801">
              <w:rPr>
                <w:noProof/>
                <w:webHidden/>
              </w:rPr>
              <w:t>19</w:t>
            </w:r>
            <w:r w:rsidR="008E2220">
              <w:rPr>
                <w:noProof/>
                <w:webHidden/>
              </w:rPr>
              <w:fldChar w:fldCharType="end"/>
            </w:r>
          </w:hyperlink>
        </w:p>
        <w:p w:rsidR="008E2220" w:rsidRDefault="003A3DE8">
          <w:pPr>
            <w:pStyle w:val="Spistreci2"/>
            <w:tabs>
              <w:tab w:val="right" w:pos="9019"/>
            </w:tabs>
            <w:rPr>
              <w:rFonts w:asciiTheme="minorHAnsi" w:eastAsiaTheme="minorEastAsia" w:hAnsiTheme="minorHAnsi" w:cstheme="minorBidi"/>
              <w:noProof/>
              <w:lang w:val="pl-PL"/>
            </w:rPr>
          </w:pPr>
          <w:r>
            <w:rPr>
              <w:noProof/>
            </w:rPr>
            <w:t>X</w:t>
          </w:r>
          <w:hyperlink w:anchor="_Toc82693049" w:history="1">
            <w:r w:rsidR="008E2220" w:rsidRPr="00F073A2">
              <w:rPr>
                <w:rStyle w:val="Hipercze"/>
                <w:noProof/>
              </w:rPr>
              <w:t>XIV. Pouczenie o środkach ochrony prawnej przysługujących Wykonawcy</w:t>
            </w:r>
            <w:r w:rsidR="008E2220">
              <w:rPr>
                <w:noProof/>
                <w:webHidden/>
              </w:rPr>
              <w:tab/>
            </w:r>
            <w:r w:rsidR="008E2220">
              <w:rPr>
                <w:noProof/>
                <w:webHidden/>
              </w:rPr>
              <w:fldChar w:fldCharType="begin"/>
            </w:r>
            <w:r w:rsidR="008E2220">
              <w:rPr>
                <w:noProof/>
                <w:webHidden/>
              </w:rPr>
              <w:instrText xml:space="preserve"> PAGEREF _Toc82693049 \h </w:instrText>
            </w:r>
            <w:r w:rsidR="008E2220">
              <w:rPr>
                <w:noProof/>
                <w:webHidden/>
              </w:rPr>
            </w:r>
            <w:r w:rsidR="008E2220">
              <w:rPr>
                <w:noProof/>
                <w:webHidden/>
              </w:rPr>
              <w:fldChar w:fldCharType="separate"/>
            </w:r>
            <w:r w:rsidR="006A6801">
              <w:rPr>
                <w:noProof/>
                <w:webHidden/>
              </w:rPr>
              <w:t>20</w:t>
            </w:r>
            <w:r w:rsidR="008E2220">
              <w:rPr>
                <w:noProof/>
                <w:webHidden/>
              </w:rPr>
              <w:fldChar w:fldCharType="end"/>
            </w:r>
          </w:hyperlink>
        </w:p>
        <w:p w:rsidR="008E2220" w:rsidRDefault="00355EDD">
          <w:pPr>
            <w:pStyle w:val="Spistreci2"/>
            <w:tabs>
              <w:tab w:val="right" w:pos="9019"/>
            </w:tabs>
            <w:rPr>
              <w:rFonts w:asciiTheme="minorHAnsi" w:eastAsiaTheme="minorEastAsia" w:hAnsiTheme="minorHAnsi" w:cstheme="minorBidi"/>
              <w:noProof/>
              <w:lang w:val="pl-PL"/>
            </w:rPr>
          </w:pPr>
          <w:hyperlink w:anchor="_Toc82693050" w:history="1">
            <w:r w:rsidR="008E2220" w:rsidRPr="00F073A2">
              <w:rPr>
                <w:rStyle w:val="Hipercze"/>
                <w:noProof/>
              </w:rPr>
              <w:t>XXV. Spis załączników</w:t>
            </w:r>
            <w:r w:rsidR="008E2220">
              <w:rPr>
                <w:noProof/>
                <w:webHidden/>
              </w:rPr>
              <w:tab/>
            </w:r>
            <w:r w:rsidR="008E2220">
              <w:rPr>
                <w:noProof/>
                <w:webHidden/>
              </w:rPr>
              <w:fldChar w:fldCharType="begin"/>
            </w:r>
            <w:r w:rsidR="008E2220">
              <w:rPr>
                <w:noProof/>
                <w:webHidden/>
              </w:rPr>
              <w:instrText xml:space="preserve"> PAGEREF _Toc82693050 \h </w:instrText>
            </w:r>
            <w:r w:rsidR="008E2220">
              <w:rPr>
                <w:noProof/>
                <w:webHidden/>
              </w:rPr>
            </w:r>
            <w:r w:rsidR="008E2220">
              <w:rPr>
                <w:noProof/>
                <w:webHidden/>
              </w:rPr>
              <w:fldChar w:fldCharType="separate"/>
            </w:r>
            <w:r w:rsidR="006A6801">
              <w:rPr>
                <w:noProof/>
                <w:webHidden/>
              </w:rPr>
              <w:t>21</w:t>
            </w:r>
            <w:r w:rsidR="008E2220">
              <w:rPr>
                <w:noProof/>
                <w:webHidden/>
              </w:rPr>
              <w:fldChar w:fldCharType="end"/>
            </w:r>
          </w:hyperlink>
        </w:p>
        <w:p w:rsidR="00D92D65" w:rsidRDefault="00AC573F">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p>
    <w:p w:rsidR="00F7703D" w:rsidRDefault="00F7703D" w:rsidP="00F7703D"/>
    <w:p w:rsidR="00DB53C6" w:rsidRDefault="00DB53C6" w:rsidP="00F7703D">
      <w:bookmarkStart w:id="0" w:name="_GoBack"/>
      <w:bookmarkEnd w:id="0"/>
    </w:p>
    <w:p w:rsidR="00DB53C6" w:rsidRPr="00F7703D" w:rsidRDefault="00DB53C6" w:rsidP="00F7703D"/>
    <w:p w:rsidR="00D92D65" w:rsidRDefault="007E5D95">
      <w:pPr>
        <w:pStyle w:val="Nagwek2"/>
      </w:pPr>
      <w:bookmarkStart w:id="1" w:name="_Toc82693027"/>
      <w:r>
        <w:t>I. Nazwa oraz adres Zamawiającego</w:t>
      </w:r>
      <w:bookmarkEnd w:id="1"/>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2" w:name="_Toc82693028"/>
      <w:r>
        <w:t>II. Ochrona danych osobowych</w:t>
      </w:r>
      <w:bookmarkEnd w:id="2"/>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DD466C">
        <w:rPr>
          <w:sz w:val="20"/>
          <w:szCs w:val="20"/>
        </w:rPr>
        <w:t>Zakup samochodu lekkiego rozpoznawczo – ratowniczego dla OSP w Raszkowie</w:t>
      </w:r>
      <w:r w:rsidR="0035591D">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3" w:name="_Toc82693029"/>
      <w:r>
        <w:lastRenderedPageBreak/>
        <w:t>III. Tryb udzielania zamówienia</w:t>
      </w:r>
      <w:bookmarkEnd w:id="3"/>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4" w:name="_Toc82693030"/>
      <w:r>
        <w:t>IV. Opis przedmiotu zamówienia</w:t>
      </w:r>
      <w:bookmarkEnd w:id="4"/>
    </w:p>
    <w:p w:rsidR="00D92D65" w:rsidRPr="00613D66" w:rsidRDefault="008E2220" w:rsidP="008E2220">
      <w:pPr>
        <w:spacing w:before="240" w:line="360" w:lineRule="auto"/>
        <w:jc w:val="both"/>
        <w:rPr>
          <w:color w:val="000000" w:themeColor="text1"/>
          <w:sz w:val="20"/>
          <w:szCs w:val="20"/>
          <w:u w:val="single"/>
        </w:rPr>
      </w:pPr>
      <w:r>
        <w:rPr>
          <w:sz w:val="20"/>
          <w:szCs w:val="20"/>
        </w:rPr>
        <w:t xml:space="preserve">1. </w:t>
      </w:r>
      <w:r w:rsidR="0018316D">
        <w:rPr>
          <w:sz w:val="20"/>
          <w:szCs w:val="20"/>
        </w:rPr>
        <w:t xml:space="preserve">Przedmiotem zamówienia jest dostawa lekkiego samochodu rozpoznawczo – ratowniczego dla OSP w Raszkowie w ilości jednej sztuki zgodnie z OPZ. </w:t>
      </w:r>
    </w:p>
    <w:p w:rsidR="00036855" w:rsidRDefault="00F87018" w:rsidP="00F87018">
      <w:pPr>
        <w:spacing w:line="360" w:lineRule="auto"/>
        <w:ind w:left="-19"/>
        <w:jc w:val="both"/>
        <w:rPr>
          <w:sz w:val="20"/>
          <w:szCs w:val="20"/>
        </w:rPr>
      </w:pPr>
      <w:r>
        <w:rPr>
          <w:sz w:val="20"/>
          <w:szCs w:val="20"/>
        </w:rPr>
        <w:t xml:space="preserve">2. </w:t>
      </w:r>
      <w:r w:rsidR="0064301C">
        <w:rPr>
          <w:sz w:val="20"/>
          <w:szCs w:val="20"/>
        </w:rPr>
        <w:t xml:space="preserve">Wspólny Słownik Zamówień CPV: </w:t>
      </w:r>
      <w:r>
        <w:rPr>
          <w:sz w:val="20"/>
          <w:szCs w:val="20"/>
        </w:rPr>
        <w:t xml:space="preserve">34144210-3 -  wozy strażackie </w:t>
      </w:r>
      <w:r w:rsidR="00AB1151">
        <w:rPr>
          <w:sz w:val="20"/>
          <w:szCs w:val="20"/>
        </w:rPr>
        <w:t xml:space="preserve"> </w:t>
      </w:r>
    </w:p>
    <w:p w:rsidR="00D92D65" w:rsidRPr="005530EA" w:rsidRDefault="0064301C" w:rsidP="005530EA">
      <w:pPr>
        <w:spacing w:line="360" w:lineRule="auto"/>
        <w:jc w:val="both"/>
        <w:rPr>
          <w:sz w:val="20"/>
          <w:szCs w:val="20"/>
        </w:rPr>
      </w:pPr>
      <w:r>
        <w:rPr>
          <w:b/>
          <w:sz w:val="20"/>
          <w:szCs w:val="20"/>
        </w:rPr>
        <w:t>3</w:t>
      </w:r>
      <w:r w:rsidR="005530EA" w:rsidRPr="005530EA">
        <w:rPr>
          <w:b/>
          <w:sz w:val="20"/>
          <w:szCs w:val="20"/>
        </w:rPr>
        <w:t>.</w:t>
      </w:r>
      <w:r>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Default="0064301C" w:rsidP="005530EA">
      <w:pPr>
        <w:spacing w:line="360" w:lineRule="auto"/>
        <w:jc w:val="both"/>
        <w:rPr>
          <w:b/>
          <w:sz w:val="20"/>
          <w:szCs w:val="20"/>
        </w:rPr>
      </w:pPr>
      <w:r>
        <w:rPr>
          <w:b/>
          <w:sz w:val="20"/>
          <w:szCs w:val="20"/>
        </w:rPr>
        <w:t>4</w:t>
      </w:r>
      <w:r w:rsidR="005530EA">
        <w:rPr>
          <w:sz w:val="20"/>
          <w:szCs w:val="20"/>
        </w:rPr>
        <w:t>.</w:t>
      </w:r>
      <w:r>
        <w:rPr>
          <w:sz w:val="20"/>
          <w:szCs w:val="20"/>
        </w:rPr>
        <w:t xml:space="preserve"> </w:t>
      </w:r>
      <w:r w:rsidR="007E5D95" w:rsidRPr="005530EA">
        <w:rPr>
          <w:b/>
          <w:sz w:val="20"/>
          <w:szCs w:val="20"/>
        </w:rPr>
        <w:t xml:space="preserve">Zamawiający nie przewiduje udzielania zamówień, o których mowa w art. 214 ust. 1 pkt 7 </w:t>
      </w:r>
      <w:r w:rsidR="00E7090C">
        <w:rPr>
          <w:b/>
          <w:sz w:val="20"/>
          <w:szCs w:val="20"/>
        </w:rPr>
        <w:t>i 8</w:t>
      </w:r>
    </w:p>
    <w:p w:rsidR="0064301C" w:rsidRPr="005530EA" w:rsidRDefault="0064301C" w:rsidP="005530EA">
      <w:pPr>
        <w:spacing w:line="360" w:lineRule="auto"/>
        <w:jc w:val="both"/>
        <w:rPr>
          <w:b/>
          <w:sz w:val="20"/>
          <w:szCs w:val="20"/>
        </w:rPr>
      </w:pPr>
      <w:r>
        <w:rPr>
          <w:b/>
          <w:sz w:val="20"/>
          <w:szCs w:val="20"/>
        </w:rPr>
        <w:t xml:space="preserve">5. </w:t>
      </w:r>
      <w:r w:rsidR="008E2220">
        <w:rPr>
          <w:b/>
          <w:sz w:val="20"/>
          <w:szCs w:val="20"/>
        </w:rPr>
        <w:t xml:space="preserve">Zamawiający nie dopuszcza składania ofert częściowych. </w:t>
      </w:r>
    </w:p>
    <w:p w:rsidR="00D92D65" w:rsidRDefault="008E2220" w:rsidP="005530EA">
      <w:pPr>
        <w:spacing w:line="360" w:lineRule="auto"/>
        <w:jc w:val="both"/>
        <w:rPr>
          <w:sz w:val="20"/>
          <w:szCs w:val="20"/>
        </w:rPr>
      </w:pPr>
      <w:r>
        <w:rPr>
          <w:b/>
          <w:sz w:val="20"/>
          <w:szCs w:val="20"/>
        </w:rPr>
        <w:t>6</w:t>
      </w:r>
      <w:r w:rsidR="005530EA">
        <w:rPr>
          <w:sz w:val="20"/>
          <w:szCs w:val="20"/>
        </w:rPr>
        <w:t>.</w:t>
      </w:r>
      <w:r w:rsidR="007E5D95" w:rsidRPr="005530EA">
        <w:rPr>
          <w:sz w:val="20"/>
          <w:szCs w:val="20"/>
        </w:rPr>
        <w:t xml:space="preserve">Szczegółowy opis </w:t>
      </w:r>
      <w:r>
        <w:rPr>
          <w:sz w:val="20"/>
          <w:szCs w:val="20"/>
        </w:rPr>
        <w:t xml:space="preserve">oraz sposób realizacji zamówienia zawiera Opis Przedmiotu Zamówienia – Załącznik </w:t>
      </w:r>
      <w:r w:rsidR="00F54738" w:rsidRPr="00F54738">
        <w:rPr>
          <w:sz w:val="20"/>
          <w:szCs w:val="20"/>
        </w:rPr>
        <w:t xml:space="preserve">nr </w:t>
      </w:r>
      <w:r w:rsidR="00F54738">
        <w:rPr>
          <w:sz w:val="20"/>
          <w:szCs w:val="20"/>
        </w:rPr>
        <w:t>6</w:t>
      </w:r>
    </w:p>
    <w:p w:rsidR="007D5E73" w:rsidRDefault="007D5E73" w:rsidP="005530EA">
      <w:pPr>
        <w:spacing w:line="360" w:lineRule="auto"/>
        <w:jc w:val="both"/>
        <w:rPr>
          <w:sz w:val="20"/>
          <w:szCs w:val="20"/>
        </w:rPr>
      </w:pPr>
    </w:p>
    <w:p w:rsidR="007D5E73" w:rsidRDefault="007D5E73" w:rsidP="005530EA">
      <w:pPr>
        <w:spacing w:line="360" w:lineRule="auto"/>
        <w:jc w:val="both"/>
        <w:rPr>
          <w:sz w:val="32"/>
          <w:szCs w:val="32"/>
        </w:rPr>
      </w:pPr>
      <w:r>
        <w:rPr>
          <w:sz w:val="32"/>
          <w:szCs w:val="32"/>
        </w:rPr>
        <w:t xml:space="preserve">V. Wizja lokalna </w:t>
      </w:r>
    </w:p>
    <w:p w:rsidR="007D5E73" w:rsidRPr="007D5E73" w:rsidRDefault="007D5E73" w:rsidP="005530EA">
      <w:pPr>
        <w:spacing w:line="360" w:lineRule="auto"/>
        <w:jc w:val="both"/>
        <w:rPr>
          <w:sz w:val="20"/>
          <w:szCs w:val="20"/>
        </w:rPr>
      </w:pPr>
      <w:r>
        <w:rPr>
          <w:sz w:val="20"/>
          <w:szCs w:val="20"/>
        </w:rPr>
        <w:t xml:space="preserve">Nie dotyczy </w:t>
      </w:r>
    </w:p>
    <w:p w:rsidR="00D92D65" w:rsidRDefault="008E2220">
      <w:pPr>
        <w:pStyle w:val="Nagwek2"/>
      </w:pPr>
      <w:bookmarkStart w:id="5" w:name="_Toc82693031"/>
      <w:r>
        <w:t>V</w:t>
      </w:r>
      <w:r w:rsidR="007D5E73">
        <w:t>I</w:t>
      </w:r>
      <w:r w:rsidR="007E5D95">
        <w:t>. Podwykonawstwo</w:t>
      </w:r>
      <w:bookmarkEnd w:id="5"/>
    </w:p>
    <w:p w:rsidR="00D92D65" w:rsidRDefault="007E5D95">
      <w:pPr>
        <w:numPr>
          <w:ilvl w:val="0"/>
          <w:numId w:val="11"/>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pPr>
        <w:numPr>
          <w:ilvl w:val="0"/>
          <w:numId w:val="11"/>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6" w:name="_Toc82693032"/>
      <w:r>
        <w:lastRenderedPageBreak/>
        <w:t>VII. Termin wykonania zamówienia</w:t>
      </w:r>
      <w:bookmarkEnd w:id="6"/>
    </w:p>
    <w:p w:rsidR="00D92D65" w:rsidRPr="002A42A6" w:rsidRDefault="007E5D95">
      <w:pPr>
        <w:numPr>
          <w:ilvl w:val="0"/>
          <w:numId w:val="17"/>
        </w:numPr>
        <w:spacing w:before="240" w:line="360" w:lineRule="auto"/>
        <w:ind w:left="426"/>
        <w:jc w:val="both"/>
        <w:rPr>
          <w:sz w:val="20"/>
          <w:szCs w:val="20"/>
          <w:u w:val="single"/>
        </w:rPr>
      </w:pPr>
      <w:r>
        <w:rPr>
          <w:sz w:val="20"/>
          <w:szCs w:val="20"/>
        </w:rPr>
        <w:t xml:space="preserve">Termin realizacji zamówienia wynosi: </w:t>
      </w:r>
      <w:r w:rsidR="002A42A6" w:rsidRPr="002A42A6">
        <w:rPr>
          <w:b/>
          <w:color w:val="000000" w:themeColor="text1"/>
          <w:sz w:val="20"/>
          <w:szCs w:val="20"/>
          <w:u w:val="single"/>
        </w:rPr>
        <w:t xml:space="preserve">15 grudnia 2021 r. </w:t>
      </w:r>
    </w:p>
    <w:p w:rsidR="00D92D65" w:rsidRPr="00F54738" w:rsidRDefault="007E5D95">
      <w:pPr>
        <w:numPr>
          <w:ilvl w:val="0"/>
          <w:numId w:val="17"/>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4127ED" w:rsidRPr="00F54738">
        <w:rPr>
          <w:sz w:val="20"/>
          <w:szCs w:val="20"/>
        </w:rPr>
        <w:t>7</w:t>
      </w:r>
      <w:r w:rsidRPr="00F54738">
        <w:rPr>
          <w:sz w:val="20"/>
          <w:szCs w:val="20"/>
        </w:rPr>
        <w:t>do SWZ.</w:t>
      </w:r>
    </w:p>
    <w:p w:rsidR="00D92D65" w:rsidRDefault="007E5D95">
      <w:pPr>
        <w:pStyle w:val="Nagwek2"/>
        <w:tabs>
          <w:tab w:val="left" w:pos="0"/>
        </w:tabs>
      </w:pPr>
      <w:bookmarkStart w:id="7" w:name="_Toc82693033"/>
      <w:r>
        <w:t>VIII. Warunki udziału w postępowaniu</w:t>
      </w:r>
      <w:bookmarkEnd w:id="7"/>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B1151">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3474E3">
      <w:pPr>
        <w:spacing w:line="360" w:lineRule="auto"/>
        <w:ind w:left="132" w:right="20" w:firstLine="7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F536D4" w:rsidRDefault="007E5D95">
      <w:pPr>
        <w:numPr>
          <w:ilvl w:val="0"/>
          <w:numId w:val="4"/>
        </w:numPr>
        <w:spacing w:line="360" w:lineRule="auto"/>
        <w:ind w:left="852" w:right="20" w:hanging="426"/>
        <w:jc w:val="both"/>
        <w:rPr>
          <w:sz w:val="20"/>
          <w:szCs w:val="20"/>
        </w:rPr>
      </w:pPr>
      <w:r>
        <w:rPr>
          <w:b/>
          <w:sz w:val="20"/>
          <w:szCs w:val="20"/>
        </w:rPr>
        <w:t>zdolności technicznej lub zawodowej:</w:t>
      </w:r>
    </w:p>
    <w:p w:rsidR="00F536D4" w:rsidRDefault="00F536D4" w:rsidP="00F536D4">
      <w:pPr>
        <w:spacing w:line="360" w:lineRule="auto"/>
        <w:ind w:left="426" w:right="20"/>
        <w:jc w:val="both"/>
        <w:rPr>
          <w:sz w:val="20"/>
          <w:szCs w:val="20"/>
        </w:rPr>
      </w:pPr>
      <w:r w:rsidRPr="00F536D4">
        <w:rPr>
          <w:sz w:val="20"/>
          <w:szCs w:val="20"/>
        </w:rPr>
        <w:t xml:space="preserve">W celu potwierdzenia zdolności technicznej lub zawodowej, Wykonawca musi wykazać, że: </w:t>
      </w:r>
    </w:p>
    <w:p w:rsidR="00117282" w:rsidRDefault="00F536D4" w:rsidP="00F536D4">
      <w:pPr>
        <w:pStyle w:val="Akapitzlist"/>
        <w:numPr>
          <w:ilvl w:val="1"/>
          <w:numId w:val="23"/>
        </w:numPr>
        <w:spacing w:line="360" w:lineRule="auto"/>
        <w:ind w:right="20"/>
        <w:jc w:val="both"/>
        <w:rPr>
          <w:sz w:val="20"/>
          <w:szCs w:val="20"/>
        </w:rPr>
      </w:pPr>
      <w:r w:rsidRPr="00117282">
        <w:rPr>
          <w:sz w:val="20"/>
          <w:szCs w:val="20"/>
        </w:rPr>
        <w:t>nie wcześniej niż w</w:t>
      </w:r>
      <w:r w:rsidR="00117282" w:rsidRPr="00117282">
        <w:rPr>
          <w:sz w:val="20"/>
          <w:szCs w:val="20"/>
        </w:rPr>
        <w:t xml:space="preserve"> okresie ostatnich 3 </w:t>
      </w:r>
      <w:r w:rsidRPr="00117282">
        <w:rPr>
          <w:sz w:val="20"/>
          <w:szCs w:val="20"/>
        </w:rPr>
        <w:t xml:space="preserve">lat przed upływem terminu składania ofert, a jeżeli okres prowadzenia działalności jest krótszy – w tym okresie, </w:t>
      </w:r>
      <w:r w:rsidR="00117282" w:rsidRPr="002538FD">
        <w:rPr>
          <w:b/>
          <w:sz w:val="20"/>
          <w:szCs w:val="20"/>
        </w:rPr>
        <w:t xml:space="preserve">co najmniej 1 dostawę samochodu </w:t>
      </w:r>
      <w:r w:rsidR="002C0B2D">
        <w:rPr>
          <w:b/>
          <w:sz w:val="20"/>
          <w:szCs w:val="20"/>
        </w:rPr>
        <w:t xml:space="preserve">lekkiego </w:t>
      </w:r>
      <w:r w:rsidR="002538FD" w:rsidRPr="002538FD">
        <w:rPr>
          <w:b/>
          <w:sz w:val="20"/>
          <w:szCs w:val="20"/>
        </w:rPr>
        <w:t>rozpoznawczo – ratowniczego o wartości brutto 150 000,00 zł.</w:t>
      </w:r>
      <w:r w:rsidR="002538FD">
        <w:rPr>
          <w:sz w:val="20"/>
          <w:szCs w:val="20"/>
        </w:rPr>
        <w:t xml:space="preserve"> z podaniem ich wartości dat wykonania i podmiotów, na rzecz których dostawy zostały wykonane. </w:t>
      </w:r>
    </w:p>
    <w:p w:rsidR="00D92D65" w:rsidRDefault="007E5D95">
      <w:pPr>
        <w:pStyle w:val="Nagwek2"/>
      </w:pPr>
      <w:bookmarkStart w:id="8" w:name="_Toc8269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313E60">
        <w:rPr>
          <w:b/>
          <w:sz w:val="20"/>
          <w:szCs w:val="20"/>
        </w:rPr>
        <w:t xml:space="preserve">, 5,7 </w:t>
      </w:r>
      <w:r w:rsidRPr="00C4253E">
        <w:rPr>
          <w:b/>
          <w:sz w:val="20"/>
          <w:szCs w:val="20"/>
        </w:rPr>
        <w:t>PZP, tj.:</w:t>
      </w:r>
    </w:p>
    <w:p w:rsidR="00D92D65"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3E60" w:rsidRDefault="00313E60">
      <w:pPr>
        <w:numPr>
          <w:ilvl w:val="0"/>
          <w:numId w:val="9"/>
        </w:numPr>
        <w:spacing w:before="60" w:after="60" w:line="360" w:lineRule="auto"/>
        <w:ind w:left="1246" w:hanging="434"/>
        <w:jc w:val="both"/>
        <w:rPr>
          <w:b/>
          <w:sz w:val="20"/>
          <w:szCs w:val="20"/>
        </w:rPr>
      </w:pPr>
      <w:r>
        <w:rPr>
          <w:b/>
          <w:sz w:val="20"/>
          <w:szCs w:val="20"/>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313E60" w:rsidRPr="00C4253E" w:rsidRDefault="00B33ADB">
      <w:pPr>
        <w:numPr>
          <w:ilvl w:val="0"/>
          <w:numId w:val="9"/>
        </w:numPr>
        <w:spacing w:before="60" w:after="60" w:line="360" w:lineRule="auto"/>
        <w:ind w:left="1246" w:hanging="434"/>
        <w:jc w:val="both"/>
        <w:rPr>
          <w:b/>
          <w:sz w:val="20"/>
          <w:szCs w:val="20"/>
        </w:rPr>
      </w:pPr>
      <w:r>
        <w:rPr>
          <w:b/>
          <w:sz w:val="20"/>
          <w:szCs w:val="20"/>
        </w:rPr>
        <w:t xml:space="preserve">który z przyczyn leżących po jego stronie, w znaczącym stopniu lub w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P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2E153C" w:rsidRPr="00E75ABD" w:rsidRDefault="00834F33" w:rsidP="004B2384">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Pr="00061CC7" w:rsidRDefault="00061CC7" w:rsidP="00061CC7">
      <w:pPr>
        <w:spacing w:line="360" w:lineRule="auto"/>
        <w:jc w:val="both"/>
        <w:rPr>
          <w:b/>
          <w:sz w:val="20"/>
          <w:szCs w:val="20"/>
        </w:rPr>
      </w:pPr>
      <w:r>
        <w:rPr>
          <w:sz w:val="20"/>
          <w:szCs w:val="20"/>
        </w:rPr>
        <w:t>1</w:t>
      </w:r>
      <w:r w:rsidRPr="00061CC7">
        <w:rPr>
          <w:b/>
          <w:sz w:val="20"/>
          <w:szCs w:val="20"/>
        </w:rPr>
        <w:t xml:space="preserve">)  </w:t>
      </w:r>
      <w:r w:rsidR="002E153C" w:rsidRPr="00061CC7">
        <w:rPr>
          <w:b/>
          <w:sz w:val="20"/>
          <w:szCs w:val="20"/>
        </w:rPr>
        <w:t>wykaz dostaw</w:t>
      </w:r>
      <w:r w:rsidR="002E153C" w:rsidRPr="00061CC7">
        <w:rPr>
          <w:sz w:val="20"/>
          <w:szCs w:val="20"/>
        </w:rPr>
        <w:t xml:space="preserve"> </w:t>
      </w:r>
      <w:r w:rsidR="002E153C">
        <w:rPr>
          <w:sz w:val="20"/>
          <w:szCs w:val="20"/>
        </w:rPr>
        <w:t xml:space="preserve">w okresie ostatnich trzech lat przed upływem terminu składania ofert, a jeżeli okres </w:t>
      </w:r>
      <w:r w:rsidR="00D365A1">
        <w:rPr>
          <w:sz w:val="20"/>
          <w:szCs w:val="20"/>
        </w:rPr>
        <w:t>działalnośc</w:t>
      </w:r>
      <w:r>
        <w:rPr>
          <w:sz w:val="20"/>
          <w:szCs w:val="20"/>
        </w:rPr>
        <w:t>i jest krótszy to w tym okresie</w:t>
      </w:r>
      <w:r w:rsidR="00D365A1">
        <w:rPr>
          <w:sz w:val="20"/>
          <w:szCs w:val="20"/>
        </w:rPr>
        <w:t xml:space="preserve">, wraz z podaniem ich rodzaju, wartości, daty, miejsca wykonania i podmiotów na rzecz których dostawy te zostały wykonane, z załączeniem dowodów określających czy dostawy były wykonane należycie, przy czym dowodami o których mowa, są </w:t>
      </w:r>
      <w:r w:rsidR="00D365A1">
        <w:rPr>
          <w:b/>
          <w:sz w:val="20"/>
          <w:szCs w:val="20"/>
        </w:rPr>
        <w:lastRenderedPageBreak/>
        <w:t xml:space="preserve">referencje bądź inne dokumenty wystawione przez podmiot, </w:t>
      </w:r>
      <w:r w:rsidR="00D365A1">
        <w:rPr>
          <w:sz w:val="20"/>
          <w:szCs w:val="20"/>
        </w:rPr>
        <w:t xml:space="preserve">na rzecz którego dostawy były wykonane, a jeżeli z uzasadnionej przyczyny o obiektywnym charakterze wykonawca nie jest w stanie uzyskać tych dokumentów – inne </w:t>
      </w:r>
      <w:r w:rsidR="009C416E">
        <w:rPr>
          <w:sz w:val="20"/>
          <w:szCs w:val="20"/>
        </w:rPr>
        <w:t>dokumenty</w:t>
      </w:r>
      <w:r w:rsidR="00D365A1">
        <w:rPr>
          <w:sz w:val="20"/>
          <w:szCs w:val="20"/>
        </w:rPr>
        <w:t xml:space="preserve">  </w:t>
      </w:r>
      <w:r w:rsidR="007E5D95">
        <w:rPr>
          <w:b/>
          <w:sz w:val="20"/>
          <w:szCs w:val="20"/>
        </w:rPr>
        <w:t xml:space="preserve">załącznik </w:t>
      </w:r>
      <w:r w:rsidR="007E5D95" w:rsidRPr="00061CC7">
        <w:rPr>
          <w:b/>
          <w:sz w:val="20"/>
          <w:szCs w:val="20"/>
        </w:rPr>
        <w:t xml:space="preserve">nr </w:t>
      </w:r>
      <w:r w:rsidR="004B2384" w:rsidRPr="00061CC7">
        <w:rPr>
          <w:b/>
          <w:sz w:val="20"/>
          <w:szCs w:val="20"/>
        </w:rPr>
        <w:t xml:space="preserve">4 </w:t>
      </w:r>
      <w:r w:rsidR="007E5D95" w:rsidRPr="00061CC7">
        <w:rPr>
          <w:b/>
          <w:sz w:val="20"/>
          <w:szCs w:val="20"/>
        </w:rPr>
        <w:t>do SWZ;</w:t>
      </w:r>
    </w:p>
    <w:p w:rsidR="00E16841" w:rsidRPr="00061CC7" w:rsidRDefault="002C0B2D" w:rsidP="002C0B2D">
      <w:pPr>
        <w:spacing w:line="360" w:lineRule="auto"/>
        <w:jc w:val="both"/>
        <w:rPr>
          <w:b/>
          <w:sz w:val="20"/>
          <w:szCs w:val="20"/>
        </w:rPr>
      </w:pPr>
      <w:r>
        <w:rPr>
          <w:b/>
          <w:sz w:val="20"/>
          <w:szCs w:val="20"/>
        </w:rPr>
        <w:t xml:space="preserve">2) </w:t>
      </w:r>
      <w:r w:rsidR="00E16841" w:rsidRPr="004127ED">
        <w:rPr>
          <w:b/>
          <w:sz w:val="20"/>
          <w:szCs w:val="20"/>
        </w:rPr>
        <w:t>Oświadczenie wykonawcy o aktualności informacji zawartych w oświadczeniu</w:t>
      </w:r>
      <w:r w:rsidR="00E16841">
        <w:rPr>
          <w:sz w:val="20"/>
          <w:szCs w:val="20"/>
        </w:rPr>
        <w:t xml:space="preserve">, o </w:t>
      </w:r>
      <w:r w:rsidR="00E16841" w:rsidRPr="00061CC7">
        <w:rPr>
          <w:sz w:val="20"/>
          <w:szCs w:val="20"/>
        </w:rPr>
        <w:t>których mowa</w:t>
      </w:r>
      <w:r w:rsidR="00E16841">
        <w:rPr>
          <w:sz w:val="20"/>
          <w:szCs w:val="20"/>
        </w:rPr>
        <w:t xml:space="preserve">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ustawy </w:t>
      </w:r>
      <w:proofErr w:type="spellStart"/>
      <w:r w:rsidR="00E16841">
        <w:rPr>
          <w:sz w:val="20"/>
          <w:szCs w:val="20"/>
        </w:rPr>
        <w:t>Pzp</w:t>
      </w:r>
      <w:proofErr w:type="spellEnd"/>
      <w:r w:rsidR="00E16841">
        <w:rPr>
          <w:sz w:val="20"/>
          <w:szCs w:val="20"/>
        </w:rPr>
        <w:t>.</w:t>
      </w:r>
      <w:r w:rsidR="00AB02C2">
        <w:rPr>
          <w:sz w:val="20"/>
          <w:szCs w:val="20"/>
        </w:rPr>
        <w:t xml:space="preserve"> </w:t>
      </w:r>
      <w:r w:rsidR="004127ED" w:rsidRPr="00061CC7">
        <w:rPr>
          <w:b/>
          <w:sz w:val="20"/>
          <w:szCs w:val="20"/>
        </w:rPr>
        <w:t xml:space="preserve">załącznik </w:t>
      </w:r>
      <w:r w:rsidR="00061CC7">
        <w:rPr>
          <w:b/>
          <w:sz w:val="20"/>
          <w:szCs w:val="20"/>
        </w:rPr>
        <w:t>nr 5</w:t>
      </w:r>
      <w:r w:rsidR="004127ED" w:rsidRPr="00061CC7">
        <w:rPr>
          <w:b/>
          <w:sz w:val="20"/>
          <w:szCs w:val="20"/>
        </w:rPr>
        <w:t xml:space="preserve"> do</w:t>
      </w:r>
      <w:r w:rsidR="00AB02C2" w:rsidRPr="00061CC7">
        <w:rPr>
          <w:b/>
          <w:sz w:val="20"/>
          <w:szCs w:val="20"/>
        </w:rPr>
        <w:t xml:space="preserve"> </w:t>
      </w:r>
      <w:r w:rsidR="004127ED" w:rsidRPr="00061CC7">
        <w:rPr>
          <w:b/>
          <w:sz w:val="20"/>
          <w:szCs w:val="20"/>
        </w:rPr>
        <w:t>SWZ</w:t>
      </w:r>
    </w:p>
    <w:p w:rsidR="00E16841" w:rsidRDefault="002C0B2D" w:rsidP="002C0B2D">
      <w:pPr>
        <w:spacing w:line="360" w:lineRule="auto"/>
        <w:jc w:val="both"/>
        <w:rPr>
          <w:b/>
          <w:sz w:val="20"/>
          <w:szCs w:val="20"/>
        </w:rPr>
      </w:pPr>
      <w:r>
        <w:rPr>
          <w:b/>
          <w:sz w:val="20"/>
          <w:szCs w:val="20"/>
        </w:rPr>
        <w:t xml:space="preserve">3) </w:t>
      </w:r>
      <w:r w:rsidR="00E16841" w:rsidRPr="004127ED">
        <w:rPr>
          <w:b/>
          <w:sz w:val="20"/>
          <w:szCs w:val="20"/>
        </w:rPr>
        <w:t xml:space="preserve">Odpis lub informację z Krajowego Rejestru Sądowego lub z centralnej Ewidencji i Informacji o </w:t>
      </w:r>
      <w:r w:rsidR="009C416E">
        <w:rPr>
          <w:b/>
          <w:sz w:val="20"/>
          <w:szCs w:val="20"/>
        </w:rPr>
        <w:t xml:space="preserve">Działalności Gospodarczej, </w:t>
      </w:r>
      <w:r w:rsidR="00E16841" w:rsidRPr="004127ED">
        <w:rPr>
          <w:b/>
          <w:sz w:val="20"/>
          <w:szCs w:val="20"/>
        </w:rPr>
        <w:t>sporządzone nie wcześniej niż 3 miesiące przed ich złożeniem,</w:t>
      </w:r>
      <w:r w:rsidR="00E16841">
        <w:rPr>
          <w:sz w:val="20"/>
          <w:szCs w:val="20"/>
        </w:rPr>
        <w:t xml:space="preserve"> jeżeli odrębne przepisy wymagają w</w:t>
      </w:r>
      <w:r w:rsidR="00FC2CC3">
        <w:rPr>
          <w:sz w:val="20"/>
          <w:szCs w:val="20"/>
        </w:rPr>
        <w:t>pisu do rejestru lub ewidencji, w zakresie podstaw wykluczenia z postępowani</w:t>
      </w:r>
      <w:r w:rsidR="00FC2CC3" w:rsidRPr="00061CC7">
        <w:rPr>
          <w:sz w:val="20"/>
          <w:szCs w:val="20"/>
        </w:rPr>
        <w:t xml:space="preserve">a na podstawie art. 109 ust. 1 pkt. 4 ustawy </w:t>
      </w:r>
      <w:proofErr w:type="spellStart"/>
      <w:r w:rsidR="00FC2CC3" w:rsidRPr="00061CC7">
        <w:rPr>
          <w:sz w:val="20"/>
          <w:szCs w:val="20"/>
        </w:rPr>
        <w:t>Pzp</w:t>
      </w:r>
      <w:proofErr w:type="spellEnd"/>
      <w:r w:rsidR="00FC2CC3" w:rsidRPr="00061CC7">
        <w:rPr>
          <w:sz w:val="20"/>
          <w:szCs w:val="20"/>
        </w:rPr>
        <w:t>. Jeżeli Wykonawca ma siedzibę lub miejsce</w:t>
      </w:r>
      <w:r w:rsidR="00FC2CC3">
        <w:rPr>
          <w:sz w:val="20"/>
          <w:szCs w:val="20"/>
        </w:rPr>
        <w:t xml:space="preserv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w:t>
      </w:r>
      <w:r w:rsidRPr="00036AC6">
        <w:rPr>
          <w:sz w:val="20"/>
          <w:szCs w:val="20"/>
        </w:rPr>
        <w:lastRenderedPageBreak/>
        <w:t>postępowaniu o udzielenie zamówienia publicznego lub konkursie, zwane dalej: Rozporządzeniem w sprawie sposobu sporządzania i przekazywania informacji oraz wymagań technicznych.</w:t>
      </w:r>
    </w:p>
    <w:p w:rsidR="00D92D65" w:rsidRDefault="007E5D95">
      <w:pPr>
        <w:pStyle w:val="Nagwek2"/>
      </w:pPr>
      <w:bookmarkStart w:id="10" w:name="_Toc8269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Pr="00E75ABD" w:rsidRDefault="007E5D95">
      <w:pPr>
        <w:numPr>
          <w:ilvl w:val="3"/>
          <w:numId w:val="2"/>
        </w:numPr>
        <w:spacing w:line="360" w:lineRule="auto"/>
        <w:ind w:left="426" w:right="20"/>
        <w:jc w:val="both"/>
        <w:rPr>
          <w:b/>
          <w:sz w:val="20"/>
          <w:szCs w:val="20"/>
        </w:rPr>
      </w:pPr>
      <w:r w:rsidRPr="009C416E">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sidRPr="00E75ABD">
        <w:rPr>
          <w:b/>
          <w:sz w:val="20"/>
          <w:szCs w:val="20"/>
        </w:rPr>
        <w:t>załącznik nr 3</w:t>
      </w:r>
      <w:r w:rsidRPr="00E75ABD">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82693037"/>
      <w:r>
        <w:t>XII. Informacja dla Wykonawców wspólnie ubiegających się o udzielenie zamówienia</w:t>
      </w:r>
      <w:r w:rsidR="00D15377">
        <w:t>.</w:t>
      </w:r>
      <w:bookmarkEnd w:id="11"/>
    </w:p>
    <w:p w:rsidR="00D92D65" w:rsidRDefault="007E5D95">
      <w:pPr>
        <w:numPr>
          <w:ilvl w:val="0"/>
          <w:numId w:val="21"/>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reprezentowania i zawarcia umowy w sprawie zamówienia publicznego. Pełnomocnictwo</w:t>
      </w:r>
      <w:r w:rsidR="005179D9">
        <w:rPr>
          <w:sz w:val="20"/>
          <w:szCs w:val="20"/>
        </w:rPr>
        <w:t xml:space="preserve"> </w:t>
      </w:r>
      <w:r>
        <w:rPr>
          <w:sz w:val="20"/>
          <w:szCs w:val="20"/>
        </w:rPr>
        <w:t xml:space="preserve">winno być załączone do oferty.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C75D8E">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pPr>
        <w:numPr>
          <w:ilvl w:val="0"/>
          <w:numId w:val="21"/>
        </w:numPr>
        <w:spacing w:line="360" w:lineRule="auto"/>
        <w:ind w:left="426"/>
        <w:jc w:val="both"/>
      </w:pPr>
      <w:r>
        <w:rPr>
          <w:sz w:val="20"/>
          <w:szCs w:val="20"/>
        </w:rPr>
        <w:t>Wykonawcy wspólnie ubiegający się o udzielenie zamówienia dołączają do oferty oświadczenie, z któreg</w:t>
      </w:r>
      <w:r w:rsidR="002F0E11">
        <w:rPr>
          <w:sz w:val="20"/>
          <w:szCs w:val="20"/>
        </w:rPr>
        <w:t>o wynika, które dostawy</w:t>
      </w:r>
      <w:r>
        <w:rPr>
          <w:sz w:val="20"/>
          <w:szCs w:val="20"/>
        </w:rPr>
        <w:t xml:space="preserve"> wykonaj</w:t>
      </w:r>
      <w:r w:rsidR="00D15377">
        <w:rPr>
          <w:sz w:val="20"/>
          <w:szCs w:val="20"/>
        </w:rPr>
        <w:t>ą poszczególni wykon</w:t>
      </w:r>
      <w:r w:rsidR="00C75D8E">
        <w:rPr>
          <w:sz w:val="20"/>
          <w:szCs w:val="20"/>
        </w:rPr>
        <w:t xml:space="preserve">awcy. </w:t>
      </w:r>
    </w:p>
    <w:p w:rsidR="00D92D65" w:rsidRDefault="007E5D9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82693038"/>
      <w:r w:rsidRPr="0077324D">
        <w:t xml:space="preserve">XIII. </w:t>
      </w:r>
      <w:r w:rsidR="00B229FA">
        <w:t>Sposób komunikacji oraz wyjaśnienia treści SWZ</w:t>
      </w:r>
      <w:bookmarkEnd w:id="12"/>
      <w:r w:rsidR="00B229FA">
        <w:t xml:space="preserve">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2" w:history="1">
        <w:r w:rsidR="005179D9" w:rsidRPr="00A4110B">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3" w:history="1">
        <w:r w:rsidR="005179D9" w:rsidRPr="00A4110B">
          <w:rPr>
            <w:rStyle w:val="Hipercze"/>
            <w:sz w:val="20"/>
            <w:szCs w:val="20"/>
          </w:rPr>
          <w:t>inwestycje@raszkow.pl</w:t>
        </w:r>
      </w:hyperlink>
      <w:r w:rsidR="005179D9">
        <w:rPr>
          <w:sz w:val="20"/>
          <w:szCs w:val="20"/>
        </w:rPr>
        <w:t xml:space="preserve"> </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2F0E11">
        <w:rPr>
          <w:sz w:val="20"/>
          <w:szCs w:val="20"/>
        </w:rPr>
        <w:t>ZP.271.9</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w:t>
      </w:r>
      <w:r w:rsidRPr="00B229FA">
        <w:rPr>
          <w:sz w:val="20"/>
          <w:szCs w:val="20"/>
        </w:rPr>
        <w:lastRenderedPageBreak/>
        <w:t>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82693039"/>
      <w:r>
        <w:t xml:space="preserve">XIV. Opis sposobu przygotowania ofert oraz </w:t>
      </w:r>
      <w:r w:rsidR="00351D6A">
        <w:t>wymagania formalne dotyczące składanych oświadczeń i dokumentów</w:t>
      </w:r>
      <w:bookmarkEnd w:id="13"/>
      <w:r w:rsidR="00351D6A">
        <w:t xml:space="preserve"> </w:t>
      </w:r>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351D6A">
      <w:pPr>
        <w:pStyle w:val="Akapitzlist"/>
        <w:numPr>
          <w:ilvl w:val="0"/>
          <w:numId w:val="37"/>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 xml:space="preserve">1) oświadczenia, o których mowa w Rozdziale X ust. 1 SWZ;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C75D8E" w:rsidRDefault="00C75D8E" w:rsidP="00351D6A">
      <w:pPr>
        <w:pStyle w:val="Akapitzlist"/>
        <w:spacing w:line="360" w:lineRule="auto"/>
        <w:jc w:val="both"/>
        <w:rPr>
          <w:sz w:val="20"/>
          <w:szCs w:val="20"/>
        </w:rPr>
      </w:pPr>
      <w:r>
        <w:rPr>
          <w:sz w:val="20"/>
          <w:szCs w:val="20"/>
        </w:rPr>
        <w:t xml:space="preserve">4) wypełniony formularz – opis przedmiotu zamówienia – załącznik nr 6 do SWZ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lastRenderedPageBreak/>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lastRenderedPageBreak/>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lastRenderedPageBreak/>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w:t>
      </w:r>
      <w:r w:rsidR="00B07AC7">
        <w:rPr>
          <w:sz w:val="20"/>
          <w:szCs w:val="20"/>
        </w:rPr>
        <w:lastRenderedPageBreak/>
        <w:t xml:space="preserve">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82693040"/>
      <w:r>
        <w:t>XV. Sposób obliczania ceny oferty</w:t>
      </w:r>
      <w:bookmarkEnd w:id="14"/>
    </w:p>
    <w:p w:rsidR="00D92D65" w:rsidRDefault="00413667">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załącznik nr 1 do SWZ. </w:t>
      </w:r>
    </w:p>
    <w:p w:rsidR="00AB3E9C" w:rsidRDefault="007E5D95" w:rsidP="00AB3E9C">
      <w:pPr>
        <w:numPr>
          <w:ilvl w:val="0"/>
          <w:numId w:val="6"/>
        </w:numPr>
        <w:spacing w:line="360" w:lineRule="auto"/>
        <w:ind w:left="426"/>
        <w:jc w:val="both"/>
        <w:rPr>
          <w:sz w:val="20"/>
          <w:szCs w:val="20"/>
        </w:rPr>
      </w:pPr>
      <w:r w:rsidRPr="00AB3E9C">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D92D65" w:rsidRPr="00AB3E9C" w:rsidRDefault="007E5D95" w:rsidP="00AB3E9C">
      <w:pPr>
        <w:numPr>
          <w:ilvl w:val="0"/>
          <w:numId w:val="6"/>
        </w:numPr>
        <w:spacing w:line="360" w:lineRule="auto"/>
        <w:ind w:left="426"/>
        <w:jc w:val="both"/>
        <w:rPr>
          <w:sz w:val="20"/>
          <w:szCs w:val="20"/>
        </w:rPr>
      </w:pPr>
      <w:r w:rsidRPr="00AB3E9C">
        <w:rPr>
          <w:sz w:val="20"/>
          <w:szCs w:val="20"/>
        </w:rPr>
        <w:t>Cena podana na Formularzu Ofertowym jest ceną ostateczną, niepodlegającą negocjacji i wyczerpującą wszelkie należności Wykonawcy wobec Zamawiającego związane z realizacją przedmiotu zamówienia.</w:t>
      </w:r>
    </w:p>
    <w:p w:rsidR="00D92D65" w:rsidRDefault="00413667">
      <w:pPr>
        <w:numPr>
          <w:ilvl w:val="0"/>
          <w:numId w:val="6"/>
        </w:numPr>
        <w:spacing w:line="360" w:lineRule="auto"/>
        <w:ind w:left="426"/>
        <w:jc w:val="both"/>
        <w:rPr>
          <w:sz w:val="20"/>
          <w:szCs w:val="20"/>
        </w:rPr>
      </w:pPr>
      <w:r>
        <w:rPr>
          <w:sz w:val="20"/>
          <w:szCs w:val="20"/>
        </w:rPr>
        <w:t xml:space="preserve">Cena oferty powinna być wyrażona w złotych polskich (PLN)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0E4265">
        <w:rPr>
          <w:sz w:val="20"/>
          <w:szCs w:val="20"/>
        </w:rPr>
        <w:t xml:space="preserve"> w ust. 6</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Default="007E5D95">
      <w:pPr>
        <w:pStyle w:val="Nagwek2"/>
        <w:spacing w:before="240" w:after="240"/>
      </w:pPr>
      <w:bookmarkStart w:id="15" w:name="_Toc82693041"/>
      <w:r w:rsidRPr="00F7703D">
        <w:t>XVI. Wymagania dotyczące wadium</w:t>
      </w:r>
      <w:bookmarkEnd w:id="15"/>
    </w:p>
    <w:p w:rsidR="000E4265" w:rsidRPr="000E4265" w:rsidRDefault="000E4265" w:rsidP="000E4265">
      <w:r>
        <w:t xml:space="preserve">1. Zamawiający nie wymaga wniesienia wadium. </w:t>
      </w:r>
    </w:p>
    <w:p w:rsidR="00D92D65" w:rsidRDefault="007E5D95">
      <w:pPr>
        <w:pStyle w:val="Nagwek2"/>
        <w:spacing w:before="240" w:after="240"/>
      </w:pPr>
      <w:bookmarkStart w:id="16" w:name="_Toc82693042"/>
      <w:r>
        <w:t>XVII</w:t>
      </w:r>
      <w:r w:rsidRPr="0083437D">
        <w:t>. Termin związania ofertą</w:t>
      </w:r>
      <w:bookmarkEnd w:id="16"/>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83437D">
        <w:rPr>
          <w:b/>
          <w:sz w:val="20"/>
          <w:szCs w:val="20"/>
        </w:rPr>
        <w:t xml:space="preserve">02 listopada </w:t>
      </w:r>
      <w:r w:rsidR="001223D8" w:rsidRPr="0083437D">
        <w:rPr>
          <w:b/>
          <w:sz w:val="20"/>
          <w:szCs w:val="20"/>
        </w:rPr>
        <w:t>2021</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82693043"/>
      <w:r>
        <w:t>XVIII. Miejsce i termin składania ofert</w:t>
      </w:r>
      <w:bookmarkEnd w:id="17"/>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CE4912">
        <w:rPr>
          <w:sz w:val="20"/>
          <w:szCs w:val="20"/>
        </w:rPr>
        <w:t xml:space="preserve">do dnia </w:t>
      </w:r>
      <w:r w:rsidR="0083437D">
        <w:rPr>
          <w:b/>
          <w:sz w:val="20"/>
          <w:szCs w:val="20"/>
        </w:rPr>
        <w:t xml:space="preserve">04 października </w:t>
      </w:r>
      <w:r w:rsidR="001223D8" w:rsidRPr="0083437D">
        <w:rPr>
          <w:b/>
          <w:sz w:val="20"/>
          <w:szCs w:val="20"/>
        </w:rPr>
        <w:t>2021</w:t>
      </w:r>
      <w:r w:rsidR="001223D8" w:rsidRPr="00F40295">
        <w:rPr>
          <w:b/>
          <w:sz w:val="20"/>
          <w:szCs w:val="20"/>
        </w:rPr>
        <w:t xml:space="preserve"> do godz. 11:00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xml:space="preserve">, gdzie zaznaczono, iż oferty, wnioski o dopuszczenie do udziału w postępowaniu oraz oświadczenie, o którym mowa w art. 125 ust.1 sporządza się, pod </w:t>
      </w:r>
      <w:r w:rsidRPr="00145957">
        <w:rPr>
          <w:sz w:val="20"/>
          <w:szCs w:val="20"/>
        </w:rPr>
        <w:lastRenderedPageBreak/>
        <w:t>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rsidR="00D92D65" w:rsidRPr="003A3DE8" w:rsidRDefault="007E5D95">
      <w:pPr>
        <w:pStyle w:val="Nagwek2"/>
        <w:spacing w:line="320" w:lineRule="auto"/>
        <w:jc w:val="both"/>
      </w:pPr>
      <w:bookmarkStart w:id="18" w:name="_Toc82693044"/>
      <w:r w:rsidRPr="003A3DE8">
        <w:t>XIX. O</w:t>
      </w:r>
      <w:r w:rsidR="00412AA9" w:rsidRPr="003A3DE8">
        <w:t>TWARCIE OFERT</w:t>
      </w:r>
      <w:bookmarkEnd w:id="18"/>
      <w:r w:rsidR="00412AA9" w:rsidRPr="003A3DE8">
        <w:t xml:space="preserve">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83437D">
        <w:rPr>
          <w:b/>
          <w:sz w:val="20"/>
          <w:szCs w:val="20"/>
        </w:rPr>
        <w:t>04 października</w:t>
      </w:r>
      <w:r w:rsidR="000B18D7" w:rsidRPr="0083437D">
        <w:rPr>
          <w:b/>
          <w:sz w:val="20"/>
          <w:szCs w:val="20"/>
        </w:rPr>
        <w:t xml:space="preserve"> 2021</w:t>
      </w:r>
      <w:r w:rsidR="000B18D7">
        <w:rPr>
          <w:b/>
          <w:sz w:val="20"/>
          <w:szCs w:val="20"/>
        </w:rPr>
        <w:t xml:space="preserve"> r. o godz. 11:30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19" w:name="_Toc82693045"/>
      <w:r>
        <w:t>XX. Opis kryteriów oceny ofert wraz z podaniem wag tych kryteriów i sposobu oceny ofert</w:t>
      </w:r>
      <w:bookmarkEnd w:id="19"/>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 xml:space="preserve">a) „cena wykonania zamówienia” – waga = 60%, </w:t>
      </w:r>
      <w:r w:rsidRPr="007A7C87">
        <w:rPr>
          <w:sz w:val="20"/>
          <w:szCs w:val="20"/>
        </w:rPr>
        <w:t xml:space="preserve">– będzie rozpatrywana na podstawie ceny brutto za wykonanie przedmiotu zamówienia, podanej przez Wykonawcę w Formularzu </w:t>
      </w:r>
      <w:r w:rsidRPr="007A7C87">
        <w:rPr>
          <w:sz w:val="20"/>
          <w:szCs w:val="20"/>
        </w:rPr>
        <w:lastRenderedPageBreak/>
        <w:t xml:space="preserve">oferty. Wykonawca, który zaoferuje najniższą cenę otrzyma 60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ml:space="preserve">) x 60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1776E2" w:rsidRDefault="003219F3" w:rsidP="001776E2">
      <w:pPr>
        <w:pStyle w:val="Akapitzlist"/>
        <w:numPr>
          <w:ilvl w:val="1"/>
          <w:numId w:val="2"/>
        </w:numPr>
        <w:spacing w:line="360" w:lineRule="auto"/>
        <w:jc w:val="both"/>
        <w:rPr>
          <w:sz w:val="20"/>
          <w:szCs w:val="20"/>
        </w:rPr>
      </w:pPr>
      <w:r>
        <w:rPr>
          <w:b/>
          <w:sz w:val="20"/>
          <w:szCs w:val="20"/>
        </w:rPr>
        <w:t>„okres gwarancji i rozszerzonej rękojmi</w:t>
      </w:r>
      <w:r w:rsidR="007A7C87" w:rsidRPr="005D08FE">
        <w:rPr>
          <w:b/>
          <w:sz w:val="20"/>
          <w:szCs w:val="20"/>
        </w:rPr>
        <w:t>” – waga = 40%</w:t>
      </w:r>
      <w:r w:rsidR="007A7C87" w:rsidRPr="005D08FE">
        <w:rPr>
          <w:sz w:val="20"/>
          <w:szCs w:val="20"/>
        </w:rPr>
        <w:t xml:space="preserve"> </w:t>
      </w:r>
    </w:p>
    <w:p w:rsidR="001776E2" w:rsidRDefault="003219F3" w:rsidP="001776E2">
      <w:pPr>
        <w:pStyle w:val="Akapitzlist"/>
        <w:spacing w:line="360" w:lineRule="auto"/>
        <w:ind w:left="1440"/>
        <w:jc w:val="both"/>
        <w:rPr>
          <w:sz w:val="20"/>
          <w:szCs w:val="20"/>
        </w:rPr>
      </w:pPr>
      <w:r>
        <w:rPr>
          <w:sz w:val="20"/>
          <w:szCs w:val="20"/>
        </w:rPr>
        <w:t>Opis sposobu oceny ofert:</w:t>
      </w:r>
    </w:p>
    <w:p w:rsidR="003219F3" w:rsidRDefault="003219F3" w:rsidP="001776E2">
      <w:pPr>
        <w:pStyle w:val="Akapitzlist"/>
        <w:spacing w:line="360" w:lineRule="auto"/>
        <w:ind w:left="1440"/>
        <w:jc w:val="both"/>
        <w:rPr>
          <w:sz w:val="20"/>
          <w:szCs w:val="20"/>
        </w:rPr>
      </w:pPr>
      <w:r>
        <w:rPr>
          <w:sz w:val="20"/>
          <w:szCs w:val="20"/>
        </w:rPr>
        <w:t xml:space="preserve">W powyższym kryterium oceniany będzie okres gwarancji jakości oraz rozszerzonej rękojmi za wady podany przez Wykonawcę w „Formularzu oferty” </w:t>
      </w:r>
    </w:p>
    <w:p w:rsidR="003219F3" w:rsidRPr="003219F3" w:rsidRDefault="003219F3" w:rsidP="001776E2">
      <w:pPr>
        <w:pStyle w:val="Akapitzlist"/>
        <w:spacing w:line="360" w:lineRule="auto"/>
        <w:ind w:left="1440"/>
        <w:jc w:val="both"/>
        <w:rPr>
          <w:b/>
          <w:sz w:val="20"/>
          <w:szCs w:val="20"/>
        </w:rPr>
      </w:pPr>
      <w:r>
        <w:rPr>
          <w:b/>
          <w:sz w:val="20"/>
          <w:szCs w:val="20"/>
        </w:rPr>
        <w:t xml:space="preserve">Ofercie zostaną przyznane punkty w zależności od okresu gwarancji jakości oraz rozszerzonej rękojmi za wady (w pełnych latach) według następujących zasad: </w:t>
      </w:r>
    </w:p>
    <w:p w:rsidR="005D08FE" w:rsidRPr="003219F3" w:rsidRDefault="0010417F" w:rsidP="003219F3">
      <w:pPr>
        <w:pStyle w:val="Akapitzlist"/>
        <w:numPr>
          <w:ilvl w:val="0"/>
          <w:numId w:val="46"/>
        </w:numPr>
        <w:spacing w:line="360" w:lineRule="auto"/>
        <w:jc w:val="both"/>
        <w:rPr>
          <w:b/>
          <w:sz w:val="20"/>
          <w:szCs w:val="20"/>
        </w:rPr>
      </w:pPr>
      <w:r>
        <w:rPr>
          <w:b/>
          <w:sz w:val="20"/>
          <w:szCs w:val="20"/>
        </w:rPr>
        <w:t>o</w:t>
      </w:r>
      <w:r w:rsidR="003219F3">
        <w:rPr>
          <w:b/>
          <w:sz w:val="20"/>
          <w:szCs w:val="20"/>
        </w:rPr>
        <w:t xml:space="preserve">kres gwarancji i rozszerzonej rękojmi 2 lata – 0 pkt. </w:t>
      </w:r>
    </w:p>
    <w:p w:rsidR="005D08FE" w:rsidRDefault="0010417F" w:rsidP="003219F3">
      <w:pPr>
        <w:pStyle w:val="Akapitzlist"/>
        <w:numPr>
          <w:ilvl w:val="0"/>
          <w:numId w:val="46"/>
        </w:numPr>
        <w:spacing w:line="360" w:lineRule="auto"/>
        <w:jc w:val="both"/>
        <w:rPr>
          <w:b/>
          <w:sz w:val="20"/>
          <w:szCs w:val="20"/>
        </w:rPr>
      </w:pPr>
      <w:r>
        <w:rPr>
          <w:b/>
          <w:sz w:val="20"/>
          <w:szCs w:val="20"/>
        </w:rPr>
        <w:t>o</w:t>
      </w:r>
      <w:r w:rsidR="003219F3">
        <w:rPr>
          <w:b/>
          <w:sz w:val="20"/>
          <w:szCs w:val="20"/>
        </w:rPr>
        <w:t xml:space="preserve">kres gwarancji i rozszerzonej </w:t>
      </w:r>
      <w:r>
        <w:rPr>
          <w:b/>
          <w:sz w:val="20"/>
          <w:szCs w:val="20"/>
        </w:rPr>
        <w:t xml:space="preserve">rękojmi 3 lata i więcej – 40 pkt. </w:t>
      </w:r>
    </w:p>
    <w:p w:rsidR="0010417F" w:rsidRDefault="0010417F" w:rsidP="0010417F">
      <w:pPr>
        <w:spacing w:line="360" w:lineRule="auto"/>
        <w:jc w:val="both"/>
        <w:rPr>
          <w:sz w:val="20"/>
          <w:szCs w:val="20"/>
        </w:rPr>
      </w:pPr>
      <w:r>
        <w:rPr>
          <w:sz w:val="20"/>
          <w:szCs w:val="20"/>
        </w:rPr>
        <w:t xml:space="preserve">Wymagany minimalny okres gwarancji i rozszerzonej rękojmi za wykonany przedmiot umowy wynosi 2 lata (24 </w:t>
      </w:r>
      <w:r w:rsidR="00990CE6">
        <w:rPr>
          <w:sz w:val="20"/>
          <w:szCs w:val="20"/>
        </w:rPr>
        <w:t xml:space="preserve">miesiące od dnia podpisania protokołu odbioru końcowego) i nie jest punktowany. W przypadku gdy Wykonawca zaoferuje gwarancję 3 lata i więcej oferta otrzyma 40 punktów w kryterium gwarancja. </w:t>
      </w:r>
    </w:p>
    <w:p w:rsidR="00990CE6" w:rsidRPr="0010417F" w:rsidRDefault="00990CE6" w:rsidP="0010417F">
      <w:pPr>
        <w:spacing w:line="360" w:lineRule="auto"/>
        <w:jc w:val="both"/>
        <w:rPr>
          <w:sz w:val="20"/>
          <w:szCs w:val="20"/>
        </w:rPr>
      </w:pPr>
      <w:r>
        <w:rPr>
          <w:sz w:val="20"/>
          <w:szCs w:val="20"/>
        </w:rPr>
        <w:t xml:space="preserve">Oferty z terminem gwarancji krótszym od minimalnego 2 lata – zostaną odrzucone. </w:t>
      </w:r>
    </w:p>
    <w:p w:rsidR="00191756" w:rsidRPr="00990CE6" w:rsidRDefault="00191756" w:rsidP="00990CE6">
      <w:pPr>
        <w:spacing w:line="360" w:lineRule="auto"/>
        <w:jc w:val="both"/>
        <w:rPr>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191756" w:rsidP="00191756">
      <w:pPr>
        <w:pStyle w:val="Akapitzlist"/>
        <w:spacing w:line="360" w:lineRule="auto"/>
        <w:ind w:left="1004"/>
        <w:jc w:val="both"/>
        <w:rPr>
          <w:sz w:val="20"/>
          <w:szCs w:val="20"/>
        </w:rPr>
      </w:pPr>
      <w:r w:rsidRPr="00191756">
        <w:rPr>
          <w:b/>
          <w:sz w:val="20"/>
          <w:szCs w:val="20"/>
        </w:rPr>
        <w:t>S = K1 + K2,</w:t>
      </w:r>
      <w:r w:rsidRPr="00191756">
        <w:rPr>
          <w:sz w:val="20"/>
          <w:szCs w:val="20"/>
        </w:rPr>
        <w:t xml:space="preserve"> 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w:t>
      </w:r>
      <w:r w:rsidRPr="00990CE6">
        <w:rPr>
          <w:b/>
          <w:sz w:val="20"/>
          <w:szCs w:val="20"/>
        </w:rPr>
        <w:t xml:space="preserve">okres </w:t>
      </w:r>
      <w:r w:rsidR="00990CE6">
        <w:rPr>
          <w:b/>
          <w:sz w:val="20"/>
          <w:szCs w:val="20"/>
        </w:rPr>
        <w:t>gwarancji i rozszerzonej rękojmi</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0" w:name="_Toc82693046"/>
      <w:r>
        <w:lastRenderedPageBreak/>
        <w:t>XXI. Informacje o formalnościach, jakie powinny być dopełnione po wyborze oferty w celu zawarcia umowy</w:t>
      </w:r>
      <w:bookmarkEnd w:id="20"/>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1" w:name="_Toc82693047"/>
      <w:r>
        <w:t xml:space="preserve">XXII. </w:t>
      </w:r>
      <w:r w:rsidR="007E5D95">
        <w:t>Wymagania dotyczące zabezpieczenia należytego wykonania umowy</w:t>
      </w:r>
      <w:bookmarkEnd w:id="21"/>
    </w:p>
    <w:p w:rsidR="00745B21" w:rsidRPr="00745B21" w:rsidRDefault="00745B21" w:rsidP="00745B21">
      <w:r>
        <w:t xml:space="preserve">Zamawiający </w:t>
      </w:r>
      <w:r w:rsidRPr="00745B21">
        <w:rPr>
          <w:b/>
        </w:rPr>
        <w:t>nie wymaga</w:t>
      </w:r>
      <w:r>
        <w:t xml:space="preserve"> wniesienia zabezpieczenia należytego wykonania umowy. </w:t>
      </w:r>
    </w:p>
    <w:p w:rsidR="00D92D65" w:rsidRDefault="007E5D95">
      <w:pPr>
        <w:pStyle w:val="Nagwek2"/>
        <w:spacing w:line="320" w:lineRule="auto"/>
        <w:jc w:val="both"/>
      </w:pPr>
      <w:bookmarkStart w:id="22" w:name="_Toc82693048"/>
      <w:r>
        <w:t>XXIII. Informacje o treści zawieranej umowy oraz możliwości jej zmiany</w:t>
      </w:r>
      <w:bookmarkEnd w:id="22"/>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t>
      </w:r>
      <w:r w:rsidRPr="005C00FF">
        <w:rPr>
          <w:sz w:val="20"/>
          <w:szCs w:val="20"/>
        </w:rPr>
        <w:t>w załączniku 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3A3DE8">
      <w:pPr>
        <w:pStyle w:val="Nagwek2"/>
        <w:spacing w:line="320" w:lineRule="auto"/>
        <w:jc w:val="both"/>
      </w:pPr>
      <w:bookmarkStart w:id="23" w:name="_Toc82693049"/>
      <w:r>
        <w:lastRenderedPageBreak/>
        <w:t>X</w:t>
      </w:r>
      <w:r w:rsidR="007E5D95">
        <w:t>XIV. Pouczenie o środkach ochrony prawnej przysługujących Wykonawcy</w:t>
      </w:r>
      <w:bookmarkEnd w:id="23"/>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4" w:name="_Toc82693050"/>
      <w:r>
        <w:t>XXV. Spis załączników</w:t>
      </w:r>
      <w:bookmarkEnd w:id="24"/>
    </w:p>
    <w:p w:rsidR="001223D8" w:rsidRDefault="001223D8" w:rsidP="005C00FF">
      <w:pPr>
        <w:spacing w:line="320" w:lineRule="auto"/>
        <w:jc w:val="both"/>
      </w:pPr>
      <w:r>
        <w:t xml:space="preserve">Załącznik nr 1 </w:t>
      </w:r>
      <w:r>
        <w:tab/>
      </w:r>
      <w:r>
        <w:tab/>
        <w:t>Formularz ofertowy</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5C00FF">
      <w:pPr>
        <w:spacing w:line="320" w:lineRule="auto"/>
        <w:ind w:left="2160" w:hanging="2160"/>
        <w:jc w:val="both"/>
      </w:pPr>
      <w:r>
        <w:t>Załączn</w:t>
      </w:r>
      <w:r w:rsidR="005C00FF">
        <w:t xml:space="preserve">ik nr 4 </w:t>
      </w:r>
      <w:r w:rsidR="005C00FF">
        <w:tab/>
        <w:t>Wykaz wykonanych dostaw</w:t>
      </w:r>
    </w:p>
    <w:p w:rsidR="00400702" w:rsidRDefault="005C00FF" w:rsidP="00400702">
      <w:pPr>
        <w:spacing w:line="320" w:lineRule="auto"/>
        <w:ind w:left="2160" w:hanging="2160"/>
        <w:jc w:val="both"/>
      </w:pPr>
      <w:r>
        <w:t>Załącznik nr 5</w:t>
      </w:r>
      <w:r w:rsidR="00400702">
        <w:t xml:space="preserve"> </w:t>
      </w:r>
      <w:r w:rsidR="00400702">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Załącz</w:t>
      </w:r>
      <w:r w:rsidR="005C00FF">
        <w:t xml:space="preserve">nik nr 6 </w:t>
      </w:r>
      <w:r w:rsidR="005C00FF">
        <w:tab/>
        <w:t xml:space="preserve">Opis przedmiotu zamówienia </w:t>
      </w:r>
      <w:r>
        <w:t xml:space="preserve"> </w:t>
      </w:r>
    </w:p>
    <w:p w:rsidR="00096BB6" w:rsidRDefault="00096BB6" w:rsidP="00400702">
      <w:pPr>
        <w:spacing w:line="320" w:lineRule="auto"/>
        <w:ind w:left="2160" w:hanging="2160"/>
        <w:jc w:val="both"/>
      </w:pPr>
      <w:r>
        <w:t>Z</w:t>
      </w:r>
      <w:r w:rsidR="005C00FF">
        <w:t>ałącznik nr 7</w:t>
      </w:r>
      <w:r w:rsidR="005C00FF">
        <w:tab/>
        <w:t xml:space="preserve">Projekt umowy </w:t>
      </w:r>
    </w:p>
    <w:p w:rsidR="00096BB6" w:rsidRDefault="00096BB6" w:rsidP="0011263D">
      <w:pPr>
        <w:spacing w:line="320" w:lineRule="auto"/>
        <w:ind w:left="2160" w:hanging="2160"/>
        <w:jc w:val="both"/>
      </w:pPr>
    </w:p>
    <w:p w:rsidR="00400702" w:rsidRDefault="00400702" w:rsidP="00400702">
      <w:pPr>
        <w:spacing w:line="320" w:lineRule="auto"/>
        <w:ind w:left="2160" w:hanging="2160"/>
        <w:jc w:val="both"/>
      </w:pPr>
    </w:p>
    <w:sectPr w:rsidR="00400702" w:rsidSect="00254D82">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DD" w:rsidRDefault="00355EDD">
      <w:pPr>
        <w:spacing w:line="240" w:lineRule="auto"/>
      </w:pPr>
      <w:r>
        <w:separator/>
      </w:r>
    </w:p>
  </w:endnote>
  <w:endnote w:type="continuationSeparator" w:id="0">
    <w:p w:rsidR="00355EDD" w:rsidRDefault="0035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FF" w:rsidRDefault="00D212FF">
    <w:pPr>
      <w:jc w:val="right"/>
    </w:pPr>
    <w:r>
      <w:fldChar w:fldCharType="begin"/>
    </w:r>
    <w:r>
      <w:instrText>PAGE</w:instrText>
    </w:r>
    <w:r>
      <w:fldChar w:fldCharType="separate"/>
    </w:r>
    <w:r w:rsidR="006A6801">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DD" w:rsidRDefault="00355EDD">
      <w:pPr>
        <w:spacing w:line="240" w:lineRule="auto"/>
      </w:pPr>
      <w:r>
        <w:separator/>
      </w:r>
    </w:p>
  </w:footnote>
  <w:footnote w:type="continuationSeparator" w:id="0">
    <w:p w:rsidR="00355EDD" w:rsidRDefault="00355E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FF" w:rsidRPr="0035591D" w:rsidRDefault="00D212FF"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sidR="00DD466C">
      <w:rPr>
        <w:color w:val="000000" w:themeColor="text1"/>
        <w:sz w:val="20"/>
        <w:szCs w:val="20"/>
      </w:rPr>
      <w:t>ZP.271.9</w:t>
    </w:r>
    <w:r>
      <w:rPr>
        <w:color w:val="000000" w:themeColor="text1"/>
        <w:sz w:val="20"/>
        <w:szCs w:val="20"/>
      </w:rPr>
      <w:t>.2021.1 „</w:t>
    </w:r>
    <w:r w:rsidR="00DD466C">
      <w:rPr>
        <w:rFonts w:ascii="Times New Roman" w:hAnsi="Times New Roman"/>
        <w:bCs/>
        <w:color w:val="0D0D0D" w:themeColor="text1" w:themeTint="F2"/>
        <w:sz w:val="20"/>
        <w:szCs w:val="20"/>
      </w:rPr>
      <w:t xml:space="preserve">Zakup samochodu lekkiego, rozpoznawczo – ratowniczego dla OSP w Raszkowie” </w:t>
    </w:r>
  </w:p>
  <w:p w:rsidR="00D212FF" w:rsidRPr="001F61B9" w:rsidRDefault="00D212FF">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4">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9">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3">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9">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4"/>
  </w:num>
  <w:num w:numId="2">
    <w:abstractNumId w:val="1"/>
  </w:num>
  <w:num w:numId="3">
    <w:abstractNumId w:val="26"/>
  </w:num>
  <w:num w:numId="4">
    <w:abstractNumId w:val="40"/>
  </w:num>
  <w:num w:numId="5">
    <w:abstractNumId w:val="20"/>
  </w:num>
  <w:num w:numId="6">
    <w:abstractNumId w:val="38"/>
  </w:num>
  <w:num w:numId="7">
    <w:abstractNumId w:val="7"/>
  </w:num>
  <w:num w:numId="8">
    <w:abstractNumId w:val="27"/>
  </w:num>
  <w:num w:numId="9">
    <w:abstractNumId w:val="45"/>
  </w:num>
  <w:num w:numId="10">
    <w:abstractNumId w:val="22"/>
  </w:num>
  <w:num w:numId="11">
    <w:abstractNumId w:val="6"/>
  </w:num>
  <w:num w:numId="12">
    <w:abstractNumId w:val="28"/>
  </w:num>
  <w:num w:numId="13">
    <w:abstractNumId w:val="17"/>
  </w:num>
  <w:num w:numId="14">
    <w:abstractNumId w:val="36"/>
  </w:num>
  <w:num w:numId="15">
    <w:abstractNumId w:val="15"/>
  </w:num>
  <w:num w:numId="16">
    <w:abstractNumId w:val="29"/>
  </w:num>
  <w:num w:numId="17">
    <w:abstractNumId w:val="39"/>
  </w:num>
  <w:num w:numId="18">
    <w:abstractNumId w:val="41"/>
  </w:num>
  <w:num w:numId="19">
    <w:abstractNumId w:val="23"/>
  </w:num>
  <w:num w:numId="20">
    <w:abstractNumId w:val="18"/>
  </w:num>
  <w:num w:numId="21">
    <w:abstractNumId w:val="25"/>
  </w:num>
  <w:num w:numId="22">
    <w:abstractNumId w:val="35"/>
  </w:num>
  <w:num w:numId="23">
    <w:abstractNumId w:val="33"/>
  </w:num>
  <w:num w:numId="24">
    <w:abstractNumId w:val="24"/>
  </w:num>
  <w:num w:numId="25">
    <w:abstractNumId w:val="44"/>
  </w:num>
  <w:num w:numId="26">
    <w:abstractNumId w:val="11"/>
  </w:num>
  <w:num w:numId="27">
    <w:abstractNumId w:val="32"/>
  </w:num>
  <w:num w:numId="28">
    <w:abstractNumId w:val="10"/>
  </w:num>
  <w:num w:numId="29">
    <w:abstractNumId w:val="31"/>
  </w:num>
  <w:num w:numId="30">
    <w:abstractNumId w:val="30"/>
  </w:num>
  <w:num w:numId="31">
    <w:abstractNumId w:val="2"/>
  </w:num>
  <w:num w:numId="32">
    <w:abstractNumId w:val="21"/>
  </w:num>
  <w:num w:numId="33">
    <w:abstractNumId w:val="9"/>
  </w:num>
  <w:num w:numId="34">
    <w:abstractNumId w:val="5"/>
  </w:num>
  <w:num w:numId="35">
    <w:abstractNumId w:val="19"/>
  </w:num>
  <w:num w:numId="36">
    <w:abstractNumId w:val="12"/>
  </w:num>
  <w:num w:numId="37">
    <w:abstractNumId w:val="14"/>
  </w:num>
  <w:num w:numId="38">
    <w:abstractNumId w:val="8"/>
  </w:num>
  <w:num w:numId="39">
    <w:abstractNumId w:val="34"/>
  </w:num>
  <w:num w:numId="40">
    <w:abstractNumId w:val="43"/>
  </w:num>
  <w:num w:numId="41">
    <w:abstractNumId w:val="0"/>
  </w:num>
  <w:num w:numId="42">
    <w:abstractNumId w:val="13"/>
  </w:num>
  <w:num w:numId="43">
    <w:abstractNumId w:val="3"/>
  </w:num>
  <w:num w:numId="44">
    <w:abstractNumId w:val="42"/>
  </w:num>
  <w:num w:numId="45">
    <w:abstractNumId w:val="3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15038"/>
    <w:rsid w:val="00031866"/>
    <w:rsid w:val="00036855"/>
    <w:rsid w:val="00036AC6"/>
    <w:rsid w:val="000420C0"/>
    <w:rsid w:val="00057048"/>
    <w:rsid w:val="00061CC7"/>
    <w:rsid w:val="000635D7"/>
    <w:rsid w:val="00067135"/>
    <w:rsid w:val="00076965"/>
    <w:rsid w:val="000842D3"/>
    <w:rsid w:val="00096BB6"/>
    <w:rsid w:val="000B18D7"/>
    <w:rsid w:val="000E4265"/>
    <w:rsid w:val="000E472C"/>
    <w:rsid w:val="00102D53"/>
    <w:rsid w:val="0010417F"/>
    <w:rsid w:val="0011263D"/>
    <w:rsid w:val="00113A19"/>
    <w:rsid w:val="00114EF5"/>
    <w:rsid w:val="00115F06"/>
    <w:rsid w:val="00117282"/>
    <w:rsid w:val="00117A53"/>
    <w:rsid w:val="001223D8"/>
    <w:rsid w:val="001330C8"/>
    <w:rsid w:val="001407D5"/>
    <w:rsid w:val="00145957"/>
    <w:rsid w:val="001511A9"/>
    <w:rsid w:val="001776E2"/>
    <w:rsid w:val="001824EA"/>
    <w:rsid w:val="0018316D"/>
    <w:rsid w:val="00183C8C"/>
    <w:rsid w:val="00191756"/>
    <w:rsid w:val="001A552D"/>
    <w:rsid w:val="001A6824"/>
    <w:rsid w:val="001B547F"/>
    <w:rsid w:val="001C08DC"/>
    <w:rsid w:val="001F20E5"/>
    <w:rsid w:val="001F61B9"/>
    <w:rsid w:val="00204421"/>
    <w:rsid w:val="00214D87"/>
    <w:rsid w:val="00224607"/>
    <w:rsid w:val="0022632C"/>
    <w:rsid w:val="00227A24"/>
    <w:rsid w:val="00227BF3"/>
    <w:rsid w:val="00250414"/>
    <w:rsid w:val="002538FD"/>
    <w:rsid w:val="00254D82"/>
    <w:rsid w:val="00272A28"/>
    <w:rsid w:val="0027756E"/>
    <w:rsid w:val="002878D6"/>
    <w:rsid w:val="00287E49"/>
    <w:rsid w:val="002A42A6"/>
    <w:rsid w:val="002A7046"/>
    <w:rsid w:val="002C0B2D"/>
    <w:rsid w:val="002C0D6C"/>
    <w:rsid w:val="002C2D18"/>
    <w:rsid w:val="002D4C28"/>
    <w:rsid w:val="002D5AEC"/>
    <w:rsid w:val="002E097C"/>
    <w:rsid w:val="002E153C"/>
    <w:rsid w:val="002E611E"/>
    <w:rsid w:val="002F0E11"/>
    <w:rsid w:val="002F7734"/>
    <w:rsid w:val="003066C6"/>
    <w:rsid w:val="00313E60"/>
    <w:rsid w:val="00314C60"/>
    <w:rsid w:val="003219F3"/>
    <w:rsid w:val="00330005"/>
    <w:rsid w:val="00334350"/>
    <w:rsid w:val="003474E3"/>
    <w:rsid w:val="00351D6A"/>
    <w:rsid w:val="0035591D"/>
    <w:rsid w:val="00355EDD"/>
    <w:rsid w:val="003A3DE8"/>
    <w:rsid w:val="003C315E"/>
    <w:rsid w:val="003E2BFC"/>
    <w:rsid w:val="003E6997"/>
    <w:rsid w:val="00400702"/>
    <w:rsid w:val="00410D60"/>
    <w:rsid w:val="004127ED"/>
    <w:rsid w:val="00412AA9"/>
    <w:rsid w:val="00413667"/>
    <w:rsid w:val="0042690B"/>
    <w:rsid w:val="0047587E"/>
    <w:rsid w:val="004825D8"/>
    <w:rsid w:val="004A1979"/>
    <w:rsid w:val="004A3DC3"/>
    <w:rsid w:val="004B2384"/>
    <w:rsid w:val="00504273"/>
    <w:rsid w:val="00512CDF"/>
    <w:rsid w:val="00516881"/>
    <w:rsid w:val="005179D9"/>
    <w:rsid w:val="00524E82"/>
    <w:rsid w:val="005455A5"/>
    <w:rsid w:val="005479A4"/>
    <w:rsid w:val="005530EA"/>
    <w:rsid w:val="00557030"/>
    <w:rsid w:val="00562788"/>
    <w:rsid w:val="005709CE"/>
    <w:rsid w:val="00582E0E"/>
    <w:rsid w:val="005A3EFD"/>
    <w:rsid w:val="005B2306"/>
    <w:rsid w:val="005C00FF"/>
    <w:rsid w:val="005D08FE"/>
    <w:rsid w:val="005E4A90"/>
    <w:rsid w:val="00604049"/>
    <w:rsid w:val="00613D66"/>
    <w:rsid w:val="0064301C"/>
    <w:rsid w:val="006A6801"/>
    <w:rsid w:val="006B2F46"/>
    <w:rsid w:val="006D4BE6"/>
    <w:rsid w:val="006D5FF3"/>
    <w:rsid w:val="006D6938"/>
    <w:rsid w:val="006E2F72"/>
    <w:rsid w:val="006F0273"/>
    <w:rsid w:val="00723574"/>
    <w:rsid w:val="00745B21"/>
    <w:rsid w:val="00747FD7"/>
    <w:rsid w:val="00750B15"/>
    <w:rsid w:val="00766976"/>
    <w:rsid w:val="0077324D"/>
    <w:rsid w:val="007817F8"/>
    <w:rsid w:val="007A7C87"/>
    <w:rsid w:val="007B7B3E"/>
    <w:rsid w:val="007D5E73"/>
    <w:rsid w:val="007D7D83"/>
    <w:rsid w:val="007E5D95"/>
    <w:rsid w:val="007F12F3"/>
    <w:rsid w:val="0083437D"/>
    <w:rsid w:val="00834F33"/>
    <w:rsid w:val="008521E0"/>
    <w:rsid w:val="0086548A"/>
    <w:rsid w:val="00865923"/>
    <w:rsid w:val="00870229"/>
    <w:rsid w:val="00870E95"/>
    <w:rsid w:val="008740D1"/>
    <w:rsid w:val="008853BC"/>
    <w:rsid w:val="008C244D"/>
    <w:rsid w:val="008C2759"/>
    <w:rsid w:val="008C32D0"/>
    <w:rsid w:val="008D2E4A"/>
    <w:rsid w:val="008D5542"/>
    <w:rsid w:val="008E2220"/>
    <w:rsid w:val="008E396C"/>
    <w:rsid w:val="00905842"/>
    <w:rsid w:val="00907586"/>
    <w:rsid w:val="00916460"/>
    <w:rsid w:val="00922836"/>
    <w:rsid w:val="00932A0A"/>
    <w:rsid w:val="00942A7D"/>
    <w:rsid w:val="009740E3"/>
    <w:rsid w:val="00976E59"/>
    <w:rsid w:val="00990CE6"/>
    <w:rsid w:val="009A0006"/>
    <w:rsid w:val="009A57E0"/>
    <w:rsid w:val="009B5802"/>
    <w:rsid w:val="009C1A6B"/>
    <w:rsid w:val="009C416E"/>
    <w:rsid w:val="009C45F2"/>
    <w:rsid w:val="009E1584"/>
    <w:rsid w:val="009F0E00"/>
    <w:rsid w:val="009F26EF"/>
    <w:rsid w:val="00A21AA4"/>
    <w:rsid w:val="00A33BA3"/>
    <w:rsid w:val="00A67E22"/>
    <w:rsid w:val="00A724C9"/>
    <w:rsid w:val="00A82079"/>
    <w:rsid w:val="00AA72AA"/>
    <w:rsid w:val="00AB02C2"/>
    <w:rsid w:val="00AB1151"/>
    <w:rsid w:val="00AB3E9C"/>
    <w:rsid w:val="00AC2FD5"/>
    <w:rsid w:val="00AC573F"/>
    <w:rsid w:val="00AC7E13"/>
    <w:rsid w:val="00B07AC7"/>
    <w:rsid w:val="00B229FA"/>
    <w:rsid w:val="00B24B04"/>
    <w:rsid w:val="00B25270"/>
    <w:rsid w:val="00B33ADB"/>
    <w:rsid w:val="00B3583C"/>
    <w:rsid w:val="00B3677A"/>
    <w:rsid w:val="00B411FC"/>
    <w:rsid w:val="00B55C45"/>
    <w:rsid w:val="00B65A76"/>
    <w:rsid w:val="00B72064"/>
    <w:rsid w:val="00B76F43"/>
    <w:rsid w:val="00BD6E3E"/>
    <w:rsid w:val="00C0041B"/>
    <w:rsid w:val="00C0687B"/>
    <w:rsid w:val="00C24F87"/>
    <w:rsid w:val="00C25822"/>
    <w:rsid w:val="00C34B21"/>
    <w:rsid w:val="00C4253E"/>
    <w:rsid w:val="00C506B2"/>
    <w:rsid w:val="00C75BE2"/>
    <w:rsid w:val="00C75D8E"/>
    <w:rsid w:val="00C84F41"/>
    <w:rsid w:val="00C972F2"/>
    <w:rsid w:val="00CE4912"/>
    <w:rsid w:val="00CF361E"/>
    <w:rsid w:val="00D15377"/>
    <w:rsid w:val="00D212FF"/>
    <w:rsid w:val="00D365A1"/>
    <w:rsid w:val="00D837E2"/>
    <w:rsid w:val="00D92D65"/>
    <w:rsid w:val="00DA1B0A"/>
    <w:rsid w:val="00DB53C6"/>
    <w:rsid w:val="00DB5730"/>
    <w:rsid w:val="00DB7C18"/>
    <w:rsid w:val="00DD466C"/>
    <w:rsid w:val="00DF000A"/>
    <w:rsid w:val="00E00209"/>
    <w:rsid w:val="00E16841"/>
    <w:rsid w:val="00E202F8"/>
    <w:rsid w:val="00E54E6E"/>
    <w:rsid w:val="00E7090C"/>
    <w:rsid w:val="00E75ABD"/>
    <w:rsid w:val="00EA3460"/>
    <w:rsid w:val="00EB2957"/>
    <w:rsid w:val="00F15BD9"/>
    <w:rsid w:val="00F31EED"/>
    <w:rsid w:val="00F40295"/>
    <w:rsid w:val="00F40B82"/>
    <w:rsid w:val="00F42E59"/>
    <w:rsid w:val="00F536D4"/>
    <w:rsid w:val="00F53C9A"/>
    <w:rsid w:val="00F54738"/>
    <w:rsid w:val="00F7703D"/>
    <w:rsid w:val="00F87018"/>
    <w:rsid w:val="00FA18CE"/>
    <w:rsid w:val="00FA69EB"/>
    <w:rsid w:val="00FB2249"/>
    <w:rsid w:val="00FC07D2"/>
    <w:rsid w:val="00FC2CC3"/>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inwestycje@raszkow.pl" TargetMode="External"/><Relationship Id="rId18"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7211</Words>
  <Characters>43270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15</cp:revision>
  <cp:lastPrinted>2021-09-23T10:42:00Z</cp:lastPrinted>
  <dcterms:created xsi:type="dcterms:W3CDTF">2021-09-16T13:25:00Z</dcterms:created>
  <dcterms:modified xsi:type="dcterms:W3CDTF">2021-09-23T10:43:00Z</dcterms:modified>
</cp:coreProperties>
</file>