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0116" w14:textId="1E14BF45" w:rsidR="00E066BA" w:rsidRPr="00337C76" w:rsidRDefault="0023037E" w:rsidP="00D13C90">
      <w:pPr>
        <w:pStyle w:val="Nagwek1"/>
        <w:numPr>
          <w:ilvl w:val="0"/>
          <w:numId w:val="0"/>
        </w:numPr>
        <w:tabs>
          <w:tab w:val="left" w:pos="525"/>
          <w:tab w:val="right" w:pos="9781"/>
        </w:tabs>
        <w:spacing w:before="0"/>
        <w:jc w:val="center"/>
        <w:rPr>
          <w:rFonts w:ascii="Tahoma" w:hAnsi="Tahoma" w:cs="Tahoma"/>
          <w:sz w:val="20"/>
        </w:rPr>
      </w:pPr>
      <w:r w:rsidRPr="0023037E">
        <w:rPr>
          <w:rFonts w:ascii="Times New Roman" w:hAnsi="Times New Roman"/>
          <w:b w:val="0"/>
          <w:noProof/>
          <w:kern w:val="0"/>
          <w:sz w:val="24"/>
          <w:szCs w:val="24"/>
          <w:lang w:val="pl-PL" w:eastAsia="pl-PL"/>
        </w:rPr>
        <w:drawing>
          <wp:inline distT="0" distB="0" distL="0" distR="0" wp14:anchorId="29317C07" wp14:editId="6A6FD72E">
            <wp:extent cx="5724525" cy="885825"/>
            <wp:effectExtent l="0" t="0" r="9525" b="9525"/>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885825"/>
                    </a:xfrm>
                    <a:prstGeom prst="rect">
                      <a:avLst/>
                    </a:prstGeom>
                    <a:noFill/>
                    <a:ln>
                      <a:noFill/>
                    </a:ln>
                  </pic:spPr>
                </pic:pic>
              </a:graphicData>
            </a:graphic>
          </wp:inline>
        </w:drawing>
      </w:r>
    </w:p>
    <w:p w14:paraId="5292957D" w14:textId="21476763" w:rsidR="00E066BA" w:rsidRPr="00AF73D8" w:rsidRDefault="0023037E" w:rsidP="006474C1">
      <w:pPr>
        <w:pStyle w:val="Nagwek1"/>
        <w:numPr>
          <w:ilvl w:val="0"/>
          <w:numId w:val="0"/>
        </w:numPr>
        <w:ind w:left="360" w:hanging="360"/>
        <w:jc w:val="center"/>
        <w:rPr>
          <w:rFonts w:ascii="Tahoma" w:hAnsi="Tahoma" w:cs="Tahoma"/>
          <w:sz w:val="20"/>
          <w:lang w:val="pl-PL"/>
        </w:rPr>
      </w:pPr>
      <w:r>
        <w:rPr>
          <w:rFonts w:ascii="Tahoma" w:hAnsi="Tahoma" w:cs="Tahoma"/>
          <w:sz w:val="20"/>
          <w:lang w:val="pl-PL"/>
        </w:rPr>
        <w:t xml:space="preserve">PROJEKT </w:t>
      </w:r>
      <w:r w:rsidR="00E066BA" w:rsidRPr="00337C76">
        <w:rPr>
          <w:rFonts w:ascii="Tahoma" w:hAnsi="Tahoma" w:cs="Tahoma"/>
          <w:sz w:val="20"/>
        </w:rPr>
        <w:t>UMOWY</w:t>
      </w:r>
    </w:p>
    <w:p w14:paraId="69CE85C4" w14:textId="77777777" w:rsidR="0023037E" w:rsidRDefault="0023037E" w:rsidP="0023037E">
      <w:pPr>
        <w:spacing w:line="276" w:lineRule="auto"/>
        <w:jc w:val="center"/>
        <w:rPr>
          <w:rFonts w:ascii="Calibri" w:hAnsi="Calibri" w:cs="Calibri"/>
          <w:b/>
          <w:color w:val="000000"/>
          <w:sz w:val="22"/>
          <w:szCs w:val="22"/>
        </w:rPr>
      </w:pPr>
    </w:p>
    <w:p w14:paraId="32EEA4B8" w14:textId="317F06D1" w:rsidR="0023037E" w:rsidRDefault="0023037E" w:rsidP="0023037E">
      <w:pPr>
        <w:spacing w:line="276" w:lineRule="auto"/>
        <w:jc w:val="both"/>
      </w:pPr>
      <w:r>
        <w:rPr>
          <w:rFonts w:ascii="Calibri" w:hAnsi="Calibri" w:cs="Calibri"/>
          <w:sz w:val="22"/>
          <w:szCs w:val="22"/>
        </w:rPr>
        <w:t xml:space="preserve">zawarta w dniu </w:t>
      </w:r>
      <w:r w:rsidR="00D13C90">
        <w:rPr>
          <w:rFonts w:ascii="Calibri" w:hAnsi="Calibri" w:cs="Calibri"/>
          <w:sz w:val="22"/>
          <w:szCs w:val="22"/>
        </w:rPr>
        <w:t>………………………………….</w:t>
      </w:r>
      <w:r>
        <w:rPr>
          <w:rFonts w:ascii="Calibri" w:hAnsi="Calibri" w:cs="Calibri"/>
          <w:sz w:val="22"/>
          <w:szCs w:val="22"/>
        </w:rPr>
        <w:t>2022 r.</w:t>
      </w:r>
      <w:r>
        <w:rPr>
          <w:rFonts w:ascii="Calibri" w:hAnsi="Calibri" w:cs="Calibri"/>
          <w:b/>
          <w:i/>
          <w:sz w:val="22"/>
          <w:szCs w:val="22"/>
        </w:rPr>
        <w:t xml:space="preserve"> </w:t>
      </w:r>
      <w:r>
        <w:rPr>
          <w:rFonts w:ascii="Calibri" w:hAnsi="Calibri" w:cs="Calibri"/>
          <w:sz w:val="22"/>
          <w:szCs w:val="22"/>
        </w:rPr>
        <w:t xml:space="preserve">Rypinie pomiędzy: </w:t>
      </w:r>
    </w:p>
    <w:p w14:paraId="0831EBA2" w14:textId="77777777" w:rsidR="0023037E" w:rsidRDefault="0023037E" w:rsidP="0023037E">
      <w:pPr>
        <w:spacing w:line="276" w:lineRule="auto"/>
        <w:jc w:val="both"/>
      </w:pPr>
      <w:r>
        <w:rPr>
          <w:rFonts w:ascii="Calibri" w:hAnsi="Calibri" w:cs="Calibri"/>
          <w:sz w:val="22"/>
          <w:szCs w:val="22"/>
        </w:rPr>
        <w:t xml:space="preserve">Samodzielnym Publicznym Zakładem Opieki Zdrowotnej z siedzibą w Rypinie, przy ul. 3 Maja 2, 87- 500 Rypin, wpisanym przez Sąd Rejonowy w Toruniu, VII Wydział Gospodarczy Krajowego Rejestru Sądowego, do rejestru stowarzyszeń, innych organizacji społecznych i zawodowych, fundacji oraz samodzielnych publicznych zakładów opieki zdrowotnej Krajowego Rejestru Sądowego pod numerem: 0000009038, posiadającym numer identyfikacji podatkowej NIP: 892-12-96-985, zwanym dalej </w:t>
      </w:r>
      <w:r>
        <w:rPr>
          <w:rFonts w:ascii="Calibri" w:hAnsi="Calibri" w:cs="Calibri"/>
          <w:b/>
          <w:sz w:val="22"/>
          <w:szCs w:val="22"/>
        </w:rPr>
        <w:t>Zamawiającym</w:t>
      </w:r>
      <w:r>
        <w:rPr>
          <w:rFonts w:ascii="Calibri" w:hAnsi="Calibri" w:cs="Calibri"/>
          <w:sz w:val="22"/>
          <w:szCs w:val="22"/>
        </w:rPr>
        <w:t>, reprezentowanym przez:</w:t>
      </w:r>
    </w:p>
    <w:p w14:paraId="7E294F95" w14:textId="32F2FDF6" w:rsidR="0023037E" w:rsidRPr="0023037E" w:rsidRDefault="0023037E" w:rsidP="0023037E">
      <w:pPr>
        <w:spacing w:line="276" w:lineRule="auto"/>
        <w:jc w:val="both"/>
        <w:rPr>
          <w:b/>
          <w:bCs/>
        </w:rPr>
      </w:pPr>
      <w:r w:rsidRPr="0023037E">
        <w:rPr>
          <w:rFonts w:ascii="Calibri" w:hAnsi="Calibri" w:cs="Calibri"/>
          <w:b/>
          <w:bCs/>
          <w:sz w:val="22"/>
          <w:szCs w:val="22"/>
        </w:rPr>
        <w:t xml:space="preserve">Annę Wilkanowską – p.o. Dyrektora </w:t>
      </w:r>
    </w:p>
    <w:p w14:paraId="11DF0E01" w14:textId="77777777" w:rsidR="0023037E" w:rsidRDefault="0023037E" w:rsidP="0023037E">
      <w:pPr>
        <w:spacing w:line="276" w:lineRule="auto"/>
        <w:jc w:val="both"/>
      </w:pPr>
      <w:r>
        <w:rPr>
          <w:rFonts w:ascii="Calibri" w:hAnsi="Calibri" w:cs="Calibri"/>
          <w:sz w:val="22"/>
          <w:szCs w:val="22"/>
        </w:rPr>
        <w:t>a</w:t>
      </w:r>
    </w:p>
    <w:p w14:paraId="3528EE0B" w14:textId="0847CF9A" w:rsidR="0023037E" w:rsidRDefault="0023037E" w:rsidP="0023037E">
      <w:pPr>
        <w:spacing w:line="276" w:lineRule="auto"/>
        <w:jc w:val="both"/>
      </w:pPr>
      <w:r>
        <w:rPr>
          <w:rFonts w:ascii="Calibri" w:hAnsi="Calibri" w:cs="Calibri"/>
          <w:bCs/>
          <w:color w:val="000000"/>
          <w:sz w:val="22"/>
          <w:szCs w:val="22"/>
        </w:rPr>
        <w:t xml:space="preserve"> ……………………………………………………………..zwaną w dalszej części umowy </w:t>
      </w:r>
      <w:r>
        <w:rPr>
          <w:rFonts w:ascii="Calibri" w:hAnsi="Calibri" w:cs="Calibri"/>
          <w:b/>
          <w:bCs/>
          <w:color w:val="000000"/>
          <w:sz w:val="22"/>
          <w:szCs w:val="22"/>
        </w:rPr>
        <w:t>Wykonawcą</w:t>
      </w:r>
      <w:r>
        <w:rPr>
          <w:rFonts w:ascii="Calibri" w:hAnsi="Calibri" w:cs="Calibri"/>
          <w:bCs/>
          <w:color w:val="000000"/>
          <w:sz w:val="22"/>
          <w:szCs w:val="22"/>
        </w:rPr>
        <w:t>, reprezentowaną przez:</w:t>
      </w:r>
    </w:p>
    <w:p w14:paraId="19D9AA4F" w14:textId="77777777" w:rsidR="0023037E" w:rsidRDefault="0023037E" w:rsidP="0023037E">
      <w:pPr>
        <w:spacing w:line="276" w:lineRule="auto"/>
        <w:jc w:val="center"/>
        <w:rPr>
          <w:rFonts w:ascii="Calibri" w:hAnsi="Calibri" w:cs="Calibri"/>
          <w:color w:val="000000"/>
          <w:sz w:val="22"/>
          <w:szCs w:val="22"/>
        </w:rPr>
      </w:pPr>
    </w:p>
    <w:p w14:paraId="2A5239E8" w14:textId="7DA0D4E8" w:rsidR="00D13C90" w:rsidRDefault="00D13C90" w:rsidP="00BE5093">
      <w:pPr>
        <w:widowControl/>
        <w:suppressAutoHyphens/>
        <w:autoSpaceDN/>
        <w:adjustRightInd/>
        <w:spacing w:line="276" w:lineRule="auto"/>
        <w:ind w:left="360"/>
      </w:pPr>
      <w:r>
        <w:rPr>
          <w:rFonts w:ascii="Calibri" w:hAnsi="Calibri" w:cs="Calibri"/>
          <w:sz w:val="22"/>
          <w:szCs w:val="22"/>
        </w:rPr>
        <w:t xml:space="preserve">Zawarcie umowy następuje na podstawie Ustawy z dnia 11 września  2019 r. Prawo zamówień publicznych (tekst jednolity: </w:t>
      </w:r>
      <w:r>
        <w:rPr>
          <w:rFonts w:ascii="Calibri" w:hAnsi="Calibri" w:cs="Calibri"/>
          <w:bCs/>
          <w:sz w:val="22"/>
          <w:szCs w:val="22"/>
        </w:rPr>
        <w:t>Dz. U. z 2019r poz. 2019</w:t>
      </w:r>
      <w:r>
        <w:rPr>
          <w:rFonts w:ascii="Calibri" w:hAnsi="Calibri" w:cs="Calibri"/>
          <w:sz w:val="22"/>
          <w:szCs w:val="22"/>
        </w:rPr>
        <w:t>),  ZP/TP - 3/2022 r.</w:t>
      </w:r>
    </w:p>
    <w:p w14:paraId="38E0602C" w14:textId="77777777" w:rsidR="00A11600" w:rsidRPr="00E066BA" w:rsidRDefault="00A11600" w:rsidP="008E1448">
      <w:pPr>
        <w:ind w:right="-108"/>
        <w:jc w:val="both"/>
        <w:outlineLvl w:val="0"/>
        <w:rPr>
          <w:rFonts w:ascii="Tahoma" w:hAnsi="Tahoma" w:cs="Tahoma"/>
          <w:sz w:val="20"/>
          <w:szCs w:val="20"/>
        </w:rPr>
      </w:pPr>
    </w:p>
    <w:p w14:paraId="12D6435E" w14:textId="77777777" w:rsidR="00E9243A" w:rsidRPr="0023037E" w:rsidRDefault="00E9243A" w:rsidP="00E9243A">
      <w:pPr>
        <w:jc w:val="center"/>
        <w:rPr>
          <w:rFonts w:asciiTheme="minorHAnsi" w:hAnsiTheme="minorHAnsi" w:cstheme="minorHAnsi"/>
          <w:b/>
          <w:sz w:val="22"/>
          <w:szCs w:val="22"/>
        </w:rPr>
      </w:pPr>
      <w:r w:rsidRPr="0023037E">
        <w:rPr>
          <w:rFonts w:asciiTheme="minorHAnsi" w:hAnsiTheme="minorHAnsi" w:cstheme="minorHAnsi"/>
          <w:b/>
          <w:sz w:val="22"/>
          <w:szCs w:val="22"/>
        </w:rPr>
        <w:t>§ 1</w:t>
      </w:r>
    </w:p>
    <w:p w14:paraId="40E31649" w14:textId="77777777" w:rsidR="00D8547C" w:rsidRPr="0023037E" w:rsidRDefault="00B12998" w:rsidP="00E9243A">
      <w:pPr>
        <w:jc w:val="center"/>
        <w:rPr>
          <w:rFonts w:asciiTheme="minorHAnsi" w:hAnsiTheme="minorHAnsi" w:cstheme="minorHAnsi"/>
          <w:b/>
          <w:sz w:val="22"/>
          <w:szCs w:val="22"/>
        </w:rPr>
      </w:pPr>
      <w:r w:rsidRPr="0023037E">
        <w:rPr>
          <w:rFonts w:asciiTheme="minorHAnsi" w:hAnsiTheme="minorHAnsi" w:cstheme="minorHAnsi"/>
          <w:b/>
          <w:sz w:val="22"/>
          <w:szCs w:val="22"/>
        </w:rPr>
        <w:t>Przedmiot</w:t>
      </w:r>
      <w:r w:rsidR="00D8547C" w:rsidRPr="0023037E">
        <w:rPr>
          <w:rFonts w:asciiTheme="minorHAnsi" w:hAnsiTheme="minorHAnsi" w:cstheme="minorHAnsi"/>
          <w:b/>
          <w:sz w:val="22"/>
          <w:szCs w:val="22"/>
        </w:rPr>
        <w:t xml:space="preserve"> Umowy</w:t>
      </w:r>
      <w:r w:rsidR="009F6F54" w:rsidRPr="0023037E">
        <w:rPr>
          <w:rFonts w:asciiTheme="minorHAnsi" w:hAnsiTheme="minorHAnsi" w:cstheme="minorHAnsi"/>
          <w:b/>
          <w:sz w:val="22"/>
          <w:szCs w:val="22"/>
        </w:rPr>
        <w:t xml:space="preserve"> i Definicje</w:t>
      </w:r>
    </w:p>
    <w:p w14:paraId="62DABDA4" w14:textId="56207956" w:rsidR="009449EC" w:rsidRPr="0023037E" w:rsidRDefault="009449EC" w:rsidP="00ED70A0">
      <w:pPr>
        <w:pStyle w:val="Akapitzlist"/>
        <w:numPr>
          <w:ilvl w:val="0"/>
          <w:numId w:val="5"/>
        </w:numPr>
        <w:jc w:val="both"/>
        <w:rPr>
          <w:rFonts w:asciiTheme="minorHAnsi" w:hAnsiTheme="minorHAnsi" w:cstheme="minorHAnsi"/>
          <w:sz w:val="22"/>
          <w:szCs w:val="22"/>
        </w:rPr>
      </w:pPr>
      <w:r w:rsidRPr="0023037E">
        <w:rPr>
          <w:rFonts w:asciiTheme="minorHAnsi" w:hAnsiTheme="minorHAnsi" w:cstheme="minorHAnsi"/>
          <w:sz w:val="22"/>
          <w:szCs w:val="22"/>
        </w:rPr>
        <w:t xml:space="preserve">Przedmiotem </w:t>
      </w:r>
      <w:r w:rsidR="00C2413B" w:rsidRPr="0023037E">
        <w:rPr>
          <w:rFonts w:asciiTheme="minorHAnsi" w:hAnsiTheme="minorHAnsi" w:cstheme="minorHAnsi"/>
          <w:sz w:val="22"/>
          <w:szCs w:val="22"/>
          <w:lang w:val="pl-PL"/>
        </w:rPr>
        <w:t>Umowy</w:t>
      </w:r>
      <w:r w:rsidR="001E078E" w:rsidRPr="0023037E">
        <w:rPr>
          <w:rFonts w:asciiTheme="minorHAnsi" w:hAnsiTheme="minorHAnsi" w:cstheme="minorHAnsi"/>
          <w:sz w:val="22"/>
          <w:szCs w:val="22"/>
        </w:rPr>
        <w:t xml:space="preserve"> jest wdrożenie</w:t>
      </w:r>
      <w:r w:rsidR="00A140A1" w:rsidRPr="0023037E">
        <w:rPr>
          <w:rFonts w:asciiTheme="minorHAnsi" w:hAnsiTheme="minorHAnsi" w:cstheme="minorHAnsi"/>
          <w:sz w:val="22"/>
          <w:szCs w:val="22"/>
          <w:lang w:val="pl-PL"/>
        </w:rPr>
        <w:t xml:space="preserve"> oprogramowania medycznego systemu informatycznego</w:t>
      </w:r>
      <w:r w:rsidR="00E214B7" w:rsidRPr="0023037E">
        <w:rPr>
          <w:rFonts w:asciiTheme="minorHAnsi" w:hAnsiTheme="minorHAnsi" w:cstheme="minorHAnsi"/>
          <w:sz w:val="22"/>
          <w:szCs w:val="22"/>
          <w:lang w:val="pl-PL"/>
        </w:rPr>
        <w:t xml:space="preserve"> wraz </w:t>
      </w:r>
      <w:r w:rsidR="001E078E" w:rsidRPr="0023037E">
        <w:rPr>
          <w:rFonts w:asciiTheme="minorHAnsi" w:hAnsiTheme="minorHAnsi" w:cstheme="minorHAnsi"/>
          <w:sz w:val="22"/>
          <w:szCs w:val="22"/>
        </w:rPr>
        <w:t xml:space="preserve">z udzieleniem licencji na użytkowanie dostarczonego oprogramowania, instalacją i konfiguracją sprzętu i oprogramowania zgodnie </w:t>
      </w:r>
      <w:r w:rsidR="003830BB" w:rsidRPr="0023037E">
        <w:rPr>
          <w:rFonts w:asciiTheme="minorHAnsi" w:hAnsiTheme="minorHAnsi" w:cstheme="minorHAnsi"/>
          <w:sz w:val="22"/>
          <w:szCs w:val="22"/>
          <w:lang w:val="pl-PL"/>
        </w:rPr>
        <w:t>z Opisem przedmiotu zamówienia</w:t>
      </w:r>
      <w:r w:rsidR="00C4745B" w:rsidRPr="0023037E">
        <w:rPr>
          <w:rFonts w:asciiTheme="minorHAnsi" w:hAnsiTheme="minorHAnsi" w:cstheme="minorHAnsi"/>
          <w:sz w:val="22"/>
          <w:szCs w:val="22"/>
          <w:lang w:val="pl-PL"/>
        </w:rPr>
        <w:t xml:space="preserve"> (OPZ)</w:t>
      </w:r>
      <w:r w:rsidR="003830BB" w:rsidRPr="0023037E">
        <w:rPr>
          <w:rFonts w:asciiTheme="minorHAnsi" w:hAnsiTheme="minorHAnsi" w:cstheme="minorHAnsi"/>
          <w:sz w:val="22"/>
          <w:szCs w:val="22"/>
          <w:lang w:val="pl-PL"/>
        </w:rPr>
        <w:t>, stanowiącym Załącznik nr 1 do umowy.</w:t>
      </w:r>
    </w:p>
    <w:p w14:paraId="7CAA3595" w14:textId="77777777" w:rsidR="009449EC" w:rsidRPr="0023037E" w:rsidRDefault="009449EC" w:rsidP="009449EC">
      <w:pPr>
        <w:pStyle w:val="Akapitzlist"/>
        <w:numPr>
          <w:ilvl w:val="0"/>
          <w:numId w:val="5"/>
        </w:numPr>
        <w:jc w:val="both"/>
        <w:rPr>
          <w:rFonts w:asciiTheme="minorHAnsi" w:hAnsiTheme="minorHAnsi" w:cstheme="minorHAnsi"/>
          <w:sz w:val="22"/>
          <w:szCs w:val="22"/>
        </w:rPr>
      </w:pPr>
      <w:r w:rsidRPr="0023037E">
        <w:rPr>
          <w:rFonts w:asciiTheme="minorHAnsi" w:hAnsiTheme="minorHAnsi" w:cstheme="minorHAnsi"/>
          <w:sz w:val="22"/>
          <w:szCs w:val="22"/>
        </w:rPr>
        <w:t xml:space="preserve">Przedmiot </w:t>
      </w:r>
      <w:r w:rsidR="00C2413B" w:rsidRPr="0023037E">
        <w:rPr>
          <w:rFonts w:asciiTheme="minorHAnsi" w:hAnsiTheme="minorHAnsi" w:cstheme="minorHAnsi"/>
          <w:sz w:val="22"/>
          <w:szCs w:val="22"/>
          <w:lang w:val="pl-PL"/>
        </w:rPr>
        <w:t>Umowy</w:t>
      </w:r>
      <w:r w:rsidRPr="0023037E">
        <w:rPr>
          <w:rFonts w:asciiTheme="minorHAnsi" w:hAnsiTheme="minorHAnsi" w:cstheme="minorHAnsi"/>
          <w:sz w:val="22"/>
          <w:szCs w:val="22"/>
        </w:rPr>
        <w:t xml:space="preserve"> składa się z następujących zadań:</w:t>
      </w:r>
    </w:p>
    <w:p w14:paraId="13181AB5" w14:textId="77777777" w:rsidR="00A140A1" w:rsidRPr="0023037E" w:rsidRDefault="00A140A1" w:rsidP="00437B84">
      <w:pPr>
        <w:pStyle w:val="Akapitzlist"/>
        <w:numPr>
          <w:ilvl w:val="1"/>
          <w:numId w:val="5"/>
        </w:numPr>
        <w:tabs>
          <w:tab w:val="left" w:pos="709"/>
        </w:tabs>
        <w:ind w:left="709" w:hanging="567"/>
        <w:jc w:val="both"/>
        <w:rPr>
          <w:rFonts w:asciiTheme="minorHAnsi" w:hAnsiTheme="minorHAnsi" w:cstheme="minorHAnsi"/>
          <w:sz w:val="22"/>
          <w:szCs w:val="22"/>
        </w:rPr>
      </w:pPr>
      <w:r w:rsidRPr="0023037E">
        <w:rPr>
          <w:rFonts w:asciiTheme="minorHAnsi" w:hAnsiTheme="minorHAnsi" w:cstheme="minorHAnsi"/>
          <w:sz w:val="22"/>
          <w:szCs w:val="22"/>
          <w:lang w:val="pl-PL"/>
        </w:rPr>
        <w:t>Dostawa oprogramowania medycznego systemu informatycznego</w:t>
      </w:r>
      <w:r w:rsidR="00E214B7" w:rsidRPr="0023037E">
        <w:rPr>
          <w:rFonts w:asciiTheme="minorHAnsi" w:hAnsiTheme="minorHAnsi" w:cstheme="minorHAnsi"/>
          <w:sz w:val="22"/>
          <w:szCs w:val="22"/>
          <w:lang w:val="pl-PL"/>
        </w:rPr>
        <w:t>,</w:t>
      </w:r>
      <w:r w:rsidR="001E078E" w:rsidRPr="0023037E">
        <w:rPr>
          <w:rFonts w:asciiTheme="minorHAnsi" w:hAnsiTheme="minorHAnsi" w:cstheme="minorHAnsi"/>
          <w:sz w:val="22"/>
          <w:szCs w:val="22"/>
        </w:rPr>
        <w:t xml:space="preserve"> dla które</w:t>
      </w:r>
      <w:r w:rsidRPr="0023037E">
        <w:rPr>
          <w:rFonts w:asciiTheme="minorHAnsi" w:hAnsiTheme="minorHAnsi" w:cstheme="minorHAnsi"/>
          <w:sz w:val="22"/>
          <w:szCs w:val="22"/>
          <w:lang w:val="pl-PL"/>
        </w:rPr>
        <w:t xml:space="preserve">go </w:t>
      </w:r>
      <w:r w:rsidR="001E078E" w:rsidRPr="0023037E">
        <w:rPr>
          <w:rFonts w:asciiTheme="minorHAnsi" w:hAnsiTheme="minorHAnsi" w:cstheme="minorHAnsi"/>
          <w:sz w:val="22"/>
          <w:szCs w:val="22"/>
        </w:rPr>
        <w:t>wymagania</w:t>
      </w:r>
      <w:r w:rsidRPr="0023037E">
        <w:rPr>
          <w:rFonts w:asciiTheme="minorHAnsi" w:hAnsiTheme="minorHAnsi" w:cstheme="minorHAnsi"/>
          <w:sz w:val="22"/>
          <w:szCs w:val="22"/>
          <w:lang w:val="pl-PL"/>
        </w:rPr>
        <w:t xml:space="preserve"> zawarte </w:t>
      </w:r>
      <w:r w:rsidR="001E078E" w:rsidRPr="0023037E">
        <w:rPr>
          <w:rFonts w:asciiTheme="minorHAnsi" w:hAnsiTheme="minorHAnsi" w:cstheme="minorHAnsi"/>
          <w:sz w:val="22"/>
          <w:szCs w:val="22"/>
        </w:rPr>
        <w:t>są w</w:t>
      </w:r>
      <w:r w:rsidR="00E214B7" w:rsidRPr="0023037E">
        <w:rPr>
          <w:rFonts w:asciiTheme="minorHAnsi" w:hAnsiTheme="minorHAnsi" w:cstheme="minorHAnsi"/>
          <w:sz w:val="22"/>
          <w:szCs w:val="22"/>
          <w:lang w:val="pl-PL"/>
        </w:rPr>
        <w:t xml:space="preserve"> </w:t>
      </w:r>
      <w:r w:rsidRPr="0023037E">
        <w:rPr>
          <w:rFonts w:asciiTheme="minorHAnsi" w:hAnsiTheme="minorHAnsi" w:cstheme="minorHAnsi"/>
          <w:sz w:val="22"/>
          <w:szCs w:val="22"/>
          <w:lang w:val="pl-PL"/>
        </w:rPr>
        <w:t>Opisie przedmiotu zamówienia (OPZ), stanowiącym Załącznik nr 1 do umowy.</w:t>
      </w:r>
    </w:p>
    <w:p w14:paraId="39224041" w14:textId="77777777" w:rsidR="00EF1479" w:rsidRPr="0023037E" w:rsidRDefault="00A140A1" w:rsidP="00304777">
      <w:pPr>
        <w:pStyle w:val="Akapitzlist"/>
        <w:numPr>
          <w:ilvl w:val="1"/>
          <w:numId w:val="5"/>
        </w:numPr>
        <w:tabs>
          <w:tab w:val="left" w:pos="709"/>
        </w:tabs>
        <w:ind w:left="709" w:hanging="567"/>
        <w:jc w:val="both"/>
        <w:rPr>
          <w:rFonts w:asciiTheme="minorHAnsi" w:hAnsiTheme="minorHAnsi" w:cstheme="minorHAnsi"/>
          <w:sz w:val="22"/>
          <w:szCs w:val="22"/>
        </w:rPr>
      </w:pPr>
      <w:r w:rsidRPr="0023037E">
        <w:rPr>
          <w:rFonts w:asciiTheme="minorHAnsi" w:hAnsiTheme="minorHAnsi" w:cstheme="minorHAnsi"/>
          <w:sz w:val="22"/>
          <w:szCs w:val="22"/>
          <w:lang w:val="pl-PL"/>
        </w:rPr>
        <w:t>Wdrożenie wraz z przeprowadzeniem szkoleń</w:t>
      </w:r>
      <w:r w:rsidR="00E214B7" w:rsidRPr="0023037E">
        <w:rPr>
          <w:rFonts w:asciiTheme="minorHAnsi" w:hAnsiTheme="minorHAnsi" w:cstheme="minorHAnsi"/>
          <w:sz w:val="22"/>
          <w:szCs w:val="22"/>
          <w:lang w:val="pl-PL"/>
        </w:rPr>
        <w:t xml:space="preserve">, dla których wymagania opisane są w </w:t>
      </w:r>
      <w:r w:rsidR="00EF1479" w:rsidRPr="0023037E">
        <w:rPr>
          <w:rFonts w:asciiTheme="minorHAnsi" w:hAnsiTheme="minorHAnsi" w:cstheme="minorHAnsi"/>
          <w:sz w:val="22"/>
          <w:szCs w:val="22"/>
        </w:rPr>
        <w:t>dla które</w:t>
      </w:r>
      <w:r w:rsidR="00EF1479" w:rsidRPr="0023037E">
        <w:rPr>
          <w:rFonts w:asciiTheme="minorHAnsi" w:hAnsiTheme="minorHAnsi" w:cstheme="minorHAnsi"/>
          <w:sz w:val="22"/>
          <w:szCs w:val="22"/>
          <w:lang w:val="pl-PL"/>
        </w:rPr>
        <w:t xml:space="preserve">go </w:t>
      </w:r>
      <w:r w:rsidR="00EF1479" w:rsidRPr="0023037E">
        <w:rPr>
          <w:rFonts w:asciiTheme="minorHAnsi" w:hAnsiTheme="minorHAnsi" w:cstheme="minorHAnsi"/>
          <w:sz w:val="22"/>
          <w:szCs w:val="22"/>
        </w:rPr>
        <w:t>wymagania</w:t>
      </w:r>
      <w:r w:rsidR="00EF1479" w:rsidRPr="0023037E">
        <w:rPr>
          <w:rFonts w:asciiTheme="minorHAnsi" w:hAnsiTheme="minorHAnsi" w:cstheme="minorHAnsi"/>
          <w:sz w:val="22"/>
          <w:szCs w:val="22"/>
          <w:lang w:val="pl-PL"/>
        </w:rPr>
        <w:t xml:space="preserve"> zawarte </w:t>
      </w:r>
      <w:r w:rsidR="00EF1479" w:rsidRPr="0023037E">
        <w:rPr>
          <w:rFonts w:asciiTheme="minorHAnsi" w:hAnsiTheme="minorHAnsi" w:cstheme="minorHAnsi"/>
          <w:sz w:val="22"/>
          <w:szCs w:val="22"/>
        </w:rPr>
        <w:t>są w</w:t>
      </w:r>
      <w:r w:rsidR="00EF1479" w:rsidRPr="0023037E">
        <w:rPr>
          <w:rFonts w:asciiTheme="minorHAnsi" w:hAnsiTheme="minorHAnsi" w:cstheme="minorHAnsi"/>
          <w:sz w:val="22"/>
          <w:szCs w:val="22"/>
          <w:lang w:val="pl-PL"/>
        </w:rPr>
        <w:t xml:space="preserve"> Opisie przedmiotu zamówienia (OPZ), stanowiącym Załącznik nr 1 do umowy.</w:t>
      </w:r>
    </w:p>
    <w:p w14:paraId="43C8A38D" w14:textId="17843204" w:rsidR="00FF0078" w:rsidRPr="0023037E" w:rsidRDefault="00EF1479" w:rsidP="00304777">
      <w:pPr>
        <w:pStyle w:val="Akapitzlist"/>
        <w:numPr>
          <w:ilvl w:val="1"/>
          <w:numId w:val="5"/>
        </w:numPr>
        <w:tabs>
          <w:tab w:val="left" w:pos="709"/>
        </w:tabs>
        <w:ind w:left="709" w:hanging="567"/>
        <w:jc w:val="both"/>
        <w:rPr>
          <w:rFonts w:asciiTheme="minorHAnsi" w:hAnsiTheme="minorHAnsi" w:cstheme="minorHAnsi"/>
          <w:sz w:val="22"/>
          <w:szCs w:val="22"/>
        </w:rPr>
      </w:pPr>
      <w:r w:rsidRPr="0023037E">
        <w:rPr>
          <w:rFonts w:asciiTheme="minorHAnsi" w:hAnsiTheme="minorHAnsi" w:cstheme="minorHAnsi"/>
          <w:sz w:val="22"/>
          <w:szCs w:val="22"/>
          <w:lang w:val="pl-PL"/>
        </w:rPr>
        <w:t>Świadczenie usług gwarancyjnych</w:t>
      </w:r>
      <w:r w:rsidR="00DF784B" w:rsidRPr="0023037E">
        <w:rPr>
          <w:rFonts w:asciiTheme="minorHAnsi" w:hAnsiTheme="minorHAnsi" w:cstheme="minorHAnsi"/>
          <w:sz w:val="22"/>
          <w:szCs w:val="22"/>
          <w:lang w:val="pl-PL"/>
        </w:rPr>
        <w:t xml:space="preserve"> i opieki aktualizacyjnej</w:t>
      </w:r>
      <w:r w:rsidR="00FF0078" w:rsidRPr="0023037E">
        <w:rPr>
          <w:rFonts w:asciiTheme="minorHAnsi" w:hAnsiTheme="minorHAnsi" w:cstheme="minorHAnsi"/>
          <w:sz w:val="22"/>
          <w:szCs w:val="22"/>
        </w:rPr>
        <w:t>, dla któr</w:t>
      </w:r>
      <w:r w:rsidR="00F52120" w:rsidRPr="0023037E">
        <w:rPr>
          <w:rFonts w:asciiTheme="minorHAnsi" w:hAnsiTheme="minorHAnsi" w:cstheme="minorHAnsi"/>
          <w:sz w:val="22"/>
          <w:szCs w:val="22"/>
          <w:lang w:val="pl-PL"/>
        </w:rPr>
        <w:t xml:space="preserve">ych </w:t>
      </w:r>
      <w:r w:rsidR="00FF0078" w:rsidRPr="0023037E">
        <w:rPr>
          <w:rFonts w:asciiTheme="minorHAnsi" w:hAnsiTheme="minorHAnsi" w:cstheme="minorHAnsi"/>
          <w:sz w:val="22"/>
          <w:szCs w:val="22"/>
        </w:rPr>
        <w:t>wymagania opisane są w Załączniku</w:t>
      </w:r>
      <w:r w:rsidR="00F52120" w:rsidRPr="0023037E">
        <w:rPr>
          <w:rFonts w:asciiTheme="minorHAnsi" w:hAnsiTheme="minorHAnsi" w:cstheme="minorHAnsi"/>
          <w:sz w:val="22"/>
          <w:szCs w:val="22"/>
          <w:lang w:val="pl-PL"/>
        </w:rPr>
        <w:t xml:space="preserve"> nr 3 do Umowy.</w:t>
      </w:r>
    </w:p>
    <w:p w14:paraId="03372331" w14:textId="77777777" w:rsidR="009449EC" w:rsidRPr="0023037E" w:rsidRDefault="009449EC" w:rsidP="009449EC">
      <w:pPr>
        <w:pStyle w:val="Akapitzlist"/>
        <w:numPr>
          <w:ilvl w:val="0"/>
          <w:numId w:val="5"/>
        </w:numPr>
        <w:jc w:val="both"/>
        <w:rPr>
          <w:rFonts w:asciiTheme="minorHAnsi" w:hAnsiTheme="minorHAnsi" w:cstheme="minorHAnsi"/>
          <w:sz w:val="22"/>
          <w:szCs w:val="22"/>
        </w:rPr>
      </w:pPr>
      <w:r w:rsidRPr="0023037E">
        <w:rPr>
          <w:rFonts w:asciiTheme="minorHAnsi" w:hAnsiTheme="minorHAnsi" w:cstheme="minorHAnsi"/>
          <w:sz w:val="22"/>
          <w:szCs w:val="22"/>
        </w:rPr>
        <w:t>W ramach realizacji usług konfiguracji i instalacji dostarczonego oprogramowania Zamawiający wymaga:</w:t>
      </w:r>
    </w:p>
    <w:p w14:paraId="754DB430" w14:textId="77777777" w:rsidR="009449EC" w:rsidRPr="0023037E" w:rsidRDefault="009449EC" w:rsidP="001E078E">
      <w:pPr>
        <w:pStyle w:val="Akapitzlist"/>
        <w:numPr>
          <w:ilvl w:val="1"/>
          <w:numId w:val="5"/>
        </w:numPr>
        <w:tabs>
          <w:tab w:val="left" w:pos="709"/>
        </w:tabs>
        <w:ind w:left="709" w:hanging="567"/>
        <w:jc w:val="both"/>
        <w:rPr>
          <w:rFonts w:asciiTheme="minorHAnsi" w:hAnsiTheme="minorHAnsi" w:cstheme="minorHAnsi"/>
          <w:sz w:val="22"/>
          <w:szCs w:val="22"/>
        </w:rPr>
      </w:pPr>
      <w:r w:rsidRPr="0023037E">
        <w:rPr>
          <w:rFonts w:asciiTheme="minorHAnsi" w:hAnsiTheme="minorHAnsi" w:cstheme="minorHAnsi"/>
          <w:sz w:val="22"/>
          <w:szCs w:val="22"/>
        </w:rPr>
        <w:t>Opracowania dokumentu Plan Realizacji Zamówienia,</w:t>
      </w:r>
      <w:r w:rsidR="001E078E" w:rsidRPr="0023037E">
        <w:rPr>
          <w:rFonts w:asciiTheme="minorHAnsi" w:hAnsiTheme="minorHAnsi" w:cstheme="minorHAnsi"/>
          <w:sz w:val="22"/>
          <w:szCs w:val="22"/>
          <w:lang w:val="pl-PL"/>
        </w:rPr>
        <w:t xml:space="preserve"> o którym mowa w par 4.</w:t>
      </w:r>
    </w:p>
    <w:p w14:paraId="410687C8" w14:textId="77777777" w:rsidR="001E078E" w:rsidRPr="0023037E" w:rsidRDefault="001E078E" w:rsidP="001E078E">
      <w:pPr>
        <w:pStyle w:val="Akapitzlist"/>
        <w:numPr>
          <w:ilvl w:val="1"/>
          <w:numId w:val="5"/>
        </w:numPr>
        <w:tabs>
          <w:tab w:val="left" w:pos="709"/>
        </w:tabs>
        <w:ind w:left="709" w:hanging="567"/>
        <w:jc w:val="both"/>
        <w:rPr>
          <w:rFonts w:asciiTheme="minorHAnsi" w:hAnsiTheme="minorHAnsi" w:cstheme="minorHAnsi"/>
          <w:sz w:val="22"/>
          <w:szCs w:val="22"/>
        </w:rPr>
      </w:pPr>
      <w:r w:rsidRPr="0023037E">
        <w:rPr>
          <w:rFonts w:asciiTheme="minorHAnsi" w:hAnsiTheme="minorHAnsi" w:cstheme="minorHAnsi"/>
          <w:sz w:val="22"/>
          <w:szCs w:val="22"/>
        </w:rPr>
        <w:t>Udzielenie bezterminowej licencji na użytkowanie zaoferowanego oprogramowania.</w:t>
      </w:r>
    </w:p>
    <w:p w14:paraId="3293D541" w14:textId="77777777" w:rsidR="001E078E" w:rsidRPr="0023037E" w:rsidRDefault="001E078E" w:rsidP="001E078E">
      <w:pPr>
        <w:pStyle w:val="Akapitzlist"/>
        <w:numPr>
          <w:ilvl w:val="1"/>
          <w:numId w:val="5"/>
        </w:numPr>
        <w:tabs>
          <w:tab w:val="left" w:pos="709"/>
        </w:tabs>
        <w:ind w:left="709" w:hanging="567"/>
        <w:jc w:val="both"/>
        <w:rPr>
          <w:rFonts w:asciiTheme="minorHAnsi" w:hAnsiTheme="minorHAnsi" w:cstheme="minorHAnsi"/>
          <w:sz w:val="22"/>
          <w:szCs w:val="22"/>
        </w:rPr>
      </w:pPr>
      <w:r w:rsidRPr="0023037E">
        <w:rPr>
          <w:rFonts w:asciiTheme="minorHAnsi" w:hAnsiTheme="minorHAnsi" w:cstheme="minorHAnsi"/>
          <w:sz w:val="22"/>
          <w:szCs w:val="22"/>
        </w:rPr>
        <w:t>Instalacji i konfiguracji dostarczonego oprogramowania zgodnie z wymaganiami opisanymi w Opisie Przedmiotu Zamówienia.</w:t>
      </w:r>
    </w:p>
    <w:p w14:paraId="6C68F108" w14:textId="77777777" w:rsidR="001E078E" w:rsidRPr="0023037E" w:rsidRDefault="001E078E" w:rsidP="001E078E">
      <w:pPr>
        <w:pStyle w:val="Akapitzlist"/>
        <w:numPr>
          <w:ilvl w:val="1"/>
          <w:numId w:val="5"/>
        </w:numPr>
        <w:tabs>
          <w:tab w:val="left" w:pos="709"/>
        </w:tabs>
        <w:ind w:left="709" w:hanging="567"/>
        <w:jc w:val="both"/>
        <w:rPr>
          <w:rFonts w:asciiTheme="minorHAnsi" w:hAnsiTheme="minorHAnsi" w:cstheme="minorHAnsi"/>
          <w:sz w:val="22"/>
          <w:szCs w:val="22"/>
        </w:rPr>
      </w:pPr>
      <w:r w:rsidRPr="0023037E">
        <w:rPr>
          <w:rFonts w:asciiTheme="minorHAnsi" w:hAnsiTheme="minorHAnsi" w:cstheme="minorHAnsi"/>
          <w:sz w:val="22"/>
          <w:szCs w:val="22"/>
        </w:rPr>
        <w:t>Rekonfiguracji posiadanego przez Zamawiającego środowiska przetwarzania danych w celu uzyskania optymalnej wydajności i niezawodności, ze szczególnym uwzględnieniem: systemów operacyjnych serwerów, systemów zarządzania serwerami i wirtualizacją, systemu bazodanowego, aplikacji i usług. Zgodnie z wymaganiami opisanymi w Opisie Przedmiotu Zamówienia.</w:t>
      </w:r>
    </w:p>
    <w:p w14:paraId="10F3B89E" w14:textId="77777777" w:rsidR="001E078E" w:rsidRPr="0023037E" w:rsidRDefault="001E078E" w:rsidP="001E078E">
      <w:pPr>
        <w:pStyle w:val="Akapitzlist"/>
        <w:numPr>
          <w:ilvl w:val="1"/>
          <w:numId w:val="5"/>
        </w:numPr>
        <w:tabs>
          <w:tab w:val="left" w:pos="709"/>
        </w:tabs>
        <w:ind w:left="709" w:hanging="567"/>
        <w:jc w:val="both"/>
        <w:rPr>
          <w:rFonts w:asciiTheme="minorHAnsi" w:hAnsiTheme="minorHAnsi" w:cstheme="minorHAnsi"/>
          <w:sz w:val="22"/>
          <w:szCs w:val="22"/>
        </w:rPr>
      </w:pPr>
      <w:r w:rsidRPr="0023037E">
        <w:rPr>
          <w:rFonts w:asciiTheme="minorHAnsi" w:hAnsiTheme="minorHAnsi" w:cstheme="minorHAnsi"/>
          <w:sz w:val="22"/>
          <w:szCs w:val="22"/>
        </w:rPr>
        <w:t>Przeprowadzenie instruktaży dla pracowników Zamawiającego.</w:t>
      </w:r>
    </w:p>
    <w:p w14:paraId="70FE50D9" w14:textId="77777777" w:rsidR="001E078E" w:rsidRPr="0023037E" w:rsidRDefault="001E078E" w:rsidP="001E078E">
      <w:pPr>
        <w:pStyle w:val="Akapitzlist"/>
        <w:numPr>
          <w:ilvl w:val="1"/>
          <w:numId w:val="5"/>
        </w:numPr>
        <w:tabs>
          <w:tab w:val="left" w:pos="709"/>
        </w:tabs>
        <w:ind w:left="709" w:hanging="567"/>
        <w:jc w:val="both"/>
        <w:rPr>
          <w:rFonts w:asciiTheme="minorHAnsi" w:hAnsiTheme="minorHAnsi" w:cstheme="minorHAnsi"/>
          <w:sz w:val="22"/>
          <w:szCs w:val="22"/>
        </w:rPr>
      </w:pPr>
      <w:r w:rsidRPr="0023037E">
        <w:rPr>
          <w:rFonts w:asciiTheme="minorHAnsi" w:hAnsiTheme="minorHAnsi" w:cstheme="minorHAnsi"/>
          <w:sz w:val="22"/>
          <w:szCs w:val="22"/>
        </w:rPr>
        <w:t>Wykonania Dokumentacji Powykonawczej, w tym Dokumentacji Użytkownika i Dokumentacji Administratora w zakresie zaoferowanych funkcjonalności.</w:t>
      </w:r>
    </w:p>
    <w:p w14:paraId="6490F1E9" w14:textId="0F89267A" w:rsidR="001E078E" w:rsidRPr="0023037E" w:rsidRDefault="001E078E" w:rsidP="001E078E">
      <w:pPr>
        <w:pStyle w:val="Akapitzlist"/>
        <w:numPr>
          <w:ilvl w:val="1"/>
          <w:numId w:val="5"/>
        </w:numPr>
        <w:tabs>
          <w:tab w:val="left" w:pos="709"/>
        </w:tabs>
        <w:ind w:left="709" w:hanging="567"/>
        <w:jc w:val="both"/>
        <w:rPr>
          <w:rFonts w:asciiTheme="minorHAnsi" w:hAnsiTheme="minorHAnsi" w:cstheme="minorHAnsi"/>
          <w:sz w:val="22"/>
          <w:szCs w:val="22"/>
        </w:rPr>
      </w:pPr>
      <w:r w:rsidRPr="0023037E">
        <w:rPr>
          <w:rFonts w:asciiTheme="minorHAnsi" w:hAnsiTheme="minorHAnsi" w:cstheme="minorHAnsi"/>
          <w:sz w:val="22"/>
          <w:szCs w:val="22"/>
        </w:rPr>
        <w:t xml:space="preserve">Świadczenia </w:t>
      </w:r>
      <w:r w:rsidR="00F52120" w:rsidRPr="0023037E">
        <w:rPr>
          <w:rFonts w:asciiTheme="minorHAnsi" w:hAnsiTheme="minorHAnsi" w:cstheme="minorHAnsi"/>
          <w:sz w:val="22"/>
          <w:szCs w:val="22"/>
          <w:lang w:val="pl-PL"/>
        </w:rPr>
        <w:t xml:space="preserve">usług gwarancyjnych </w:t>
      </w:r>
      <w:r w:rsidRPr="0023037E">
        <w:rPr>
          <w:rFonts w:asciiTheme="minorHAnsi" w:hAnsiTheme="minorHAnsi" w:cstheme="minorHAnsi"/>
          <w:sz w:val="22"/>
          <w:szCs w:val="22"/>
        </w:rPr>
        <w:t>przez okres nie krótszy niż</w:t>
      </w:r>
      <w:r w:rsidR="00F52120" w:rsidRPr="0023037E">
        <w:rPr>
          <w:rFonts w:asciiTheme="minorHAnsi" w:hAnsiTheme="minorHAnsi" w:cstheme="minorHAnsi"/>
          <w:sz w:val="22"/>
          <w:szCs w:val="22"/>
          <w:lang w:val="pl-PL"/>
        </w:rPr>
        <w:t xml:space="preserve"> 12</w:t>
      </w:r>
      <w:r w:rsidRPr="0023037E">
        <w:rPr>
          <w:rFonts w:asciiTheme="minorHAnsi" w:hAnsiTheme="minorHAnsi" w:cstheme="minorHAnsi"/>
          <w:sz w:val="22"/>
          <w:szCs w:val="22"/>
        </w:rPr>
        <w:t xml:space="preserve"> miesięcy (zgodnie z ofertą Wykonawcy) od daty podpisania Protokołu Odbioru Końcowego.</w:t>
      </w:r>
    </w:p>
    <w:p w14:paraId="7A4958DA" w14:textId="25A2A8A4" w:rsidR="00D13C90" w:rsidRPr="00DA72FE" w:rsidRDefault="001E078E" w:rsidP="00D13C90">
      <w:pPr>
        <w:pStyle w:val="Akapitzlist"/>
        <w:numPr>
          <w:ilvl w:val="1"/>
          <w:numId w:val="5"/>
        </w:numPr>
        <w:tabs>
          <w:tab w:val="left" w:pos="709"/>
        </w:tabs>
        <w:ind w:left="709" w:hanging="567"/>
        <w:jc w:val="both"/>
        <w:rPr>
          <w:rFonts w:asciiTheme="minorHAnsi" w:hAnsiTheme="minorHAnsi" w:cstheme="minorHAnsi"/>
          <w:sz w:val="22"/>
          <w:szCs w:val="22"/>
        </w:rPr>
      </w:pPr>
      <w:r w:rsidRPr="0023037E">
        <w:rPr>
          <w:rFonts w:asciiTheme="minorHAnsi" w:hAnsiTheme="minorHAnsi" w:cstheme="minorHAnsi"/>
          <w:sz w:val="22"/>
          <w:szCs w:val="22"/>
        </w:rPr>
        <w:t>Integrację dostarczonego oprogramowania z systemami posiadanym przez Zamawiającego</w:t>
      </w:r>
    </w:p>
    <w:p w14:paraId="366E7649" w14:textId="77777777" w:rsidR="00716830" w:rsidRPr="0023037E" w:rsidRDefault="00716830" w:rsidP="00C51FBF">
      <w:pPr>
        <w:jc w:val="center"/>
        <w:rPr>
          <w:rFonts w:asciiTheme="minorHAnsi" w:hAnsiTheme="minorHAnsi" w:cstheme="minorHAnsi"/>
          <w:b/>
          <w:sz w:val="22"/>
          <w:szCs w:val="22"/>
        </w:rPr>
      </w:pPr>
      <w:r w:rsidRPr="0023037E">
        <w:rPr>
          <w:rFonts w:asciiTheme="minorHAnsi" w:hAnsiTheme="minorHAnsi" w:cstheme="minorHAnsi"/>
          <w:b/>
          <w:sz w:val="22"/>
          <w:szCs w:val="22"/>
        </w:rPr>
        <w:lastRenderedPageBreak/>
        <w:t>§ 2</w:t>
      </w:r>
    </w:p>
    <w:p w14:paraId="46BCA4FD" w14:textId="77777777" w:rsidR="00D8547C" w:rsidRPr="0023037E" w:rsidRDefault="001D356F" w:rsidP="00716830">
      <w:pPr>
        <w:jc w:val="center"/>
        <w:rPr>
          <w:rFonts w:asciiTheme="minorHAnsi" w:hAnsiTheme="minorHAnsi" w:cstheme="minorHAnsi"/>
          <w:b/>
          <w:sz w:val="22"/>
          <w:szCs w:val="22"/>
        </w:rPr>
      </w:pPr>
      <w:r w:rsidRPr="0023037E">
        <w:rPr>
          <w:rFonts w:asciiTheme="minorHAnsi" w:hAnsiTheme="minorHAnsi" w:cstheme="minorHAnsi"/>
          <w:b/>
          <w:sz w:val="22"/>
          <w:szCs w:val="22"/>
        </w:rPr>
        <w:t>T</w:t>
      </w:r>
      <w:r w:rsidR="00D8547C" w:rsidRPr="0023037E">
        <w:rPr>
          <w:rFonts w:asciiTheme="minorHAnsi" w:hAnsiTheme="minorHAnsi" w:cstheme="minorHAnsi"/>
          <w:b/>
          <w:sz w:val="22"/>
          <w:szCs w:val="22"/>
        </w:rPr>
        <w:t xml:space="preserve">ermin wykonania Umowy </w:t>
      </w:r>
    </w:p>
    <w:p w14:paraId="4E1248EA" w14:textId="188B965D" w:rsidR="00B70AC6" w:rsidRPr="0023037E" w:rsidRDefault="0005789D" w:rsidP="00F52120">
      <w:pPr>
        <w:pStyle w:val="Akapitzlist"/>
        <w:numPr>
          <w:ilvl w:val="0"/>
          <w:numId w:val="41"/>
        </w:numPr>
        <w:ind w:left="284" w:hanging="284"/>
        <w:jc w:val="both"/>
        <w:rPr>
          <w:rFonts w:asciiTheme="minorHAnsi" w:eastAsia="Calibri" w:hAnsiTheme="minorHAnsi" w:cstheme="minorHAnsi"/>
          <w:sz w:val="22"/>
          <w:szCs w:val="22"/>
          <w:lang w:eastAsia="en-US"/>
        </w:rPr>
      </w:pPr>
      <w:r w:rsidRPr="0023037E">
        <w:rPr>
          <w:rFonts w:asciiTheme="minorHAnsi" w:eastAsia="Calibri" w:hAnsiTheme="minorHAnsi" w:cstheme="minorHAnsi"/>
          <w:sz w:val="22"/>
          <w:szCs w:val="22"/>
          <w:lang w:eastAsia="en-US"/>
        </w:rPr>
        <w:t>C</w:t>
      </w:r>
      <w:r w:rsidR="00D422AF" w:rsidRPr="0023037E">
        <w:rPr>
          <w:rFonts w:asciiTheme="minorHAnsi" w:eastAsia="Calibri" w:hAnsiTheme="minorHAnsi" w:cstheme="minorHAnsi"/>
          <w:sz w:val="22"/>
          <w:szCs w:val="22"/>
          <w:lang w:eastAsia="en-US"/>
        </w:rPr>
        <w:t>ałoś</w:t>
      </w:r>
      <w:r w:rsidR="00A739B4" w:rsidRPr="0023037E">
        <w:rPr>
          <w:rFonts w:asciiTheme="minorHAnsi" w:eastAsia="Calibri" w:hAnsiTheme="minorHAnsi" w:cstheme="minorHAnsi"/>
          <w:sz w:val="22"/>
          <w:szCs w:val="22"/>
          <w:lang w:eastAsia="en-US"/>
        </w:rPr>
        <w:t xml:space="preserve">ć </w:t>
      </w:r>
      <w:r w:rsidR="00C2413B" w:rsidRPr="0023037E">
        <w:rPr>
          <w:rFonts w:asciiTheme="minorHAnsi" w:hAnsiTheme="minorHAnsi" w:cstheme="minorHAnsi"/>
          <w:sz w:val="22"/>
          <w:szCs w:val="22"/>
        </w:rPr>
        <w:t>Przedmiot</w:t>
      </w:r>
      <w:r w:rsidRPr="0023037E">
        <w:rPr>
          <w:rFonts w:asciiTheme="minorHAnsi" w:hAnsiTheme="minorHAnsi" w:cstheme="minorHAnsi"/>
          <w:sz w:val="22"/>
          <w:szCs w:val="22"/>
        </w:rPr>
        <w:t>u</w:t>
      </w:r>
      <w:r w:rsidR="00C2413B" w:rsidRPr="0023037E">
        <w:rPr>
          <w:rFonts w:asciiTheme="minorHAnsi" w:hAnsiTheme="minorHAnsi" w:cstheme="minorHAnsi"/>
          <w:sz w:val="22"/>
          <w:szCs w:val="22"/>
        </w:rPr>
        <w:t xml:space="preserve"> Umowy </w:t>
      </w:r>
      <w:r w:rsidRPr="0023037E">
        <w:rPr>
          <w:rFonts w:asciiTheme="minorHAnsi" w:hAnsiTheme="minorHAnsi" w:cstheme="minorHAnsi"/>
          <w:sz w:val="22"/>
          <w:szCs w:val="22"/>
        </w:rPr>
        <w:t xml:space="preserve">zostanie zrealizowana </w:t>
      </w:r>
      <w:r w:rsidR="00D422AF" w:rsidRPr="0023037E">
        <w:rPr>
          <w:rFonts w:asciiTheme="minorHAnsi" w:eastAsia="Calibri" w:hAnsiTheme="minorHAnsi" w:cstheme="minorHAnsi"/>
          <w:sz w:val="22"/>
          <w:szCs w:val="22"/>
          <w:lang w:eastAsia="en-US"/>
        </w:rPr>
        <w:t xml:space="preserve">w terminie </w:t>
      </w:r>
      <w:r w:rsidR="00B70AC6" w:rsidRPr="0023037E">
        <w:rPr>
          <w:rFonts w:asciiTheme="minorHAnsi" w:eastAsia="Calibri" w:hAnsiTheme="minorHAnsi" w:cstheme="minorHAnsi"/>
          <w:sz w:val="22"/>
          <w:szCs w:val="22"/>
          <w:lang w:eastAsia="en-US"/>
        </w:rPr>
        <w:t>do</w:t>
      </w:r>
      <w:r w:rsidR="00F52120" w:rsidRPr="0023037E">
        <w:rPr>
          <w:rFonts w:asciiTheme="minorHAnsi" w:eastAsia="Calibri" w:hAnsiTheme="minorHAnsi" w:cstheme="minorHAnsi"/>
          <w:sz w:val="22"/>
          <w:szCs w:val="22"/>
          <w:lang w:eastAsia="en-US"/>
        </w:rPr>
        <w:t xml:space="preserve"> 30 września 2022 r.</w:t>
      </w:r>
    </w:p>
    <w:p w14:paraId="2E840C08" w14:textId="77777777" w:rsidR="00716830" w:rsidRPr="0023037E" w:rsidRDefault="00716830" w:rsidP="00C51FBF">
      <w:pPr>
        <w:jc w:val="center"/>
        <w:rPr>
          <w:rFonts w:asciiTheme="minorHAnsi" w:hAnsiTheme="minorHAnsi" w:cstheme="minorHAnsi"/>
          <w:b/>
          <w:sz w:val="22"/>
          <w:szCs w:val="22"/>
        </w:rPr>
      </w:pPr>
      <w:r w:rsidRPr="0023037E">
        <w:rPr>
          <w:rFonts w:asciiTheme="minorHAnsi" w:hAnsiTheme="minorHAnsi" w:cstheme="minorHAnsi"/>
          <w:b/>
          <w:sz w:val="22"/>
          <w:szCs w:val="22"/>
        </w:rPr>
        <w:t>§ 3</w:t>
      </w:r>
    </w:p>
    <w:p w14:paraId="1ACE4C46" w14:textId="77777777" w:rsidR="00D8547C" w:rsidRPr="0023037E" w:rsidRDefault="00D8547C" w:rsidP="00716830">
      <w:pPr>
        <w:jc w:val="center"/>
        <w:rPr>
          <w:rFonts w:asciiTheme="minorHAnsi" w:hAnsiTheme="minorHAnsi" w:cstheme="minorHAnsi"/>
          <w:b/>
          <w:sz w:val="22"/>
          <w:szCs w:val="22"/>
        </w:rPr>
      </w:pPr>
      <w:r w:rsidRPr="0023037E">
        <w:rPr>
          <w:rFonts w:asciiTheme="minorHAnsi" w:hAnsiTheme="minorHAnsi" w:cstheme="minorHAnsi"/>
          <w:b/>
          <w:sz w:val="22"/>
          <w:szCs w:val="22"/>
        </w:rPr>
        <w:t xml:space="preserve">Obowiązki Wykonawcy </w:t>
      </w:r>
    </w:p>
    <w:p w14:paraId="7750EA33" w14:textId="77777777" w:rsidR="00EE0C92" w:rsidRPr="0023037E" w:rsidRDefault="00445D3C" w:rsidP="00445D3C">
      <w:pPr>
        <w:pStyle w:val="Default"/>
        <w:widowControl/>
        <w:numPr>
          <w:ilvl w:val="0"/>
          <w:numId w:val="6"/>
        </w:numPr>
        <w:spacing w:after="15"/>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 xml:space="preserve">Wykonawca oświadcza, że </w:t>
      </w:r>
      <w:r w:rsidR="00EE0C92" w:rsidRPr="0023037E">
        <w:rPr>
          <w:rFonts w:asciiTheme="minorHAnsi" w:hAnsiTheme="minorHAnsi" w:cstheme="minorHAnsi"/>
          <w:sz w:val="22"/>
          <w:szCs w:val="22"/>
        </w:rPr>
        <w:t xml:space="preserve">dysponuje niezbędną wiedzą, doświadczeniem i profesjonalnymi kwalifikacjami, a także potencjałem ekonomicznym i technicznym oraz osobami zdolnymi do wykonania Umowy, </w:t>
      </w:r>
    </w:p>
    <w:p w14:paraId="76359F62" w14:textId="77777777" w:rsidR="00EE0C92" w:rsidRPr="0023037E" w:rsidRDefault="00EE0C92" w:rsidP="005D07B1">
      <w:pPr>
        <w:pStyle w:val="Default"/>
        <w:widowControl/>
        <w:numPr>
          <w:ilvl w:val="0"/>
          <w:numId w:val="6"/>
        </w:numPr>
        <w:spacing w:after="15"/>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Wykonawca jest zobowiązany wykonać Przedmiot Umowy z należytą starannością, z zasadami sz</w:t>
      </w:r>
      <w:r w:rsidR="00C901F4" w:rsidRPr="0023037E">
        <w:rPr>
          <w:rFonts w:asciiTheme="minorHAnsi" w:hAnsiTheme="minorHAnsi" w:cstheme="minorHAnsi"/>
          <w:color w:val="auto"/>
          <w:sz w:val="22"/>
          <w:szCs w:val="22"/>
        </w:rPr>
        <w:t>tuki i </w:t>
      </w:r>
      <w:r w:rsidRPr="0023037E">
        <w:rPr>
          <w:rFonts w:asciiTheme="minorHAnsi" w:hAnsiTheme="minorHAnsi" w:cstheme="minorHAnsi"/>
          <w:color w:val="auto"/>
          <w:sz w:val="22"/>
          <w:szCs w:val="22"/>
        </w:rPr>
        <w:t xml:space="preserve">wiedzą zawodową, a także obowiązującymi normami i przepisami prawa. </w:t>
      </w:r>
    </w:p>
    <w:p w14:paraId="0230725C" w14:textId="77777777" w:rsidR="00F96D25" w:rsidRPr="0023037E" w:rsidRDefault="00F96D25" w:rsidP="00F96D25">
      <w:pPr>
        <w:pStyle w:val="Default"/>
        <w:widowControl/>
        <w:numPr>
          <w:ilvl w:val="0"/>
          <w:numId w:val="6"/>
        </w:numPr>
        <w:spacing w:after="15"/>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Wykonawca gwarantuje, iż:</w:t>
      </w:r>
    </w:p>
    <w:p w14:paraId="179FDB5D" w14:textId="77777777" w:rsidR="00F96D25" w:rsidRPr="0023037E" w:rsidRDefault="00F96D25" w:rsidP="0035487D">
      <w:pPr>
        <w:pStyle w:val="Default"/>
        <w:widowControl/>
        <w:numPr>
          <w:ilvl w:val="1"/>
          <w:numId w:val="6"/>
        </w:numPr>
        <w:tabs>
          <w:tab w:val="left" w:pos="567"/>
        </w:tabs>
        <w:spacing w:after="15"/>
        <w:ind w:left="567" w:hanging="425"/>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 xml:space="preserve">dostarczony Przedmiot Umowy będzie zgodny z SIWZ i będzie realizował wszystkie funkcjonalności </w:t>
      </w:r>
      <w:r w:rsidR="00C542AD" w:rsidRPr="0023037E">
        <w:rPr>
          <w:rFonts w:asciiTheme="minorHAnsi" w:hAnsiTheme="minorHAnsi" w:cstheme="minorHAnsi"/>
          <w:color w:val="auto"/>
          <w:sz w:val="22"/>
          <w:szCs w:val="22"/>
        </w:rPr>
        <w:t>wyszczególnione w Opisie przedmiotu zamówienia, stanowiącym Załącznik nr 1 do umowy</w:t>
      </w:r>
      <w:r w:rsidR="00C4745B" w:rsidRPr="0023037E">
        <w:rPr>
          <w:rFonts w:asciiTheme="minorHAnsi" w:hAnsiTheme="minorHAnsi" w:cstheme="minorHAnsi"/>
          <w:color w:val="auto"/>
          <w:sz w:val="22"/>
          <w:szCs w:val="22"/>
        </w:rPr>
        <w:t>,</w:t>
      </w:r>
    </w:p>
    <w:p w14:paraId="6AAF2B25" w14:textId="77777777" w:rsidR="00F96D25" w:rsidRPr="0023037E" w:rsidRDefault="00F96D25" w:rsidP="0035487D">
      <w:pPr>
        <w:pStyle w:val="Default"/>
        <w:widowControl/>
        <w:numPr>
          <w:ilvl w:val="1"/>
          <w:numId w:val="6"/>
        </w:numPr>
        <w:tabs>
          <w:tab w:val="left" w:pos="567"/>
        </w:tabs>
        <w:spacing w:after="15"/>
        <w:ind w:left="567" w:hanging="425"/>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dostarczone oprogramowanie wchodzące w skład Przedmiotu Um</w:t>
      </w:r>
      <w:r w:rsidR="00C15242" w:rsidRPr="0023037E">
        <w:rPr>
          <w:rFonts w:asciiTheme="minorHAnsi" w:hAnsiTheme="minorHAnsi" w:cstheme="minorHAnsi"/>
          <w:color w:val="auto"/>
          <w:sz w:val="22"/>
          <w:szCs w:val="22"/>
        </w:rPr>
        <w:t>owy dostarczone zostanie wraz z </w:t>
      </w:r>
      <w:r w:rsidRPr="0023037E">
        <w:rPr>
          <w:rFonts w:asciiTheme="minorHAnsi" w:hAnsiTheme="minorHAnsi" w:cstheme="minorHAnsi"/>
          <w:color w:val="auto"/>
          <w:sz w:val="22"/>
          <w:szCs w:val="22"/>
        </w:rPr>
        <w:t xml:space="preserve">kompletną dokumentacją techniczną, umowami licencyjnymi i zainstalowane </w:t>
      </w:r>
      <w:r w:rsidR="00C15242" w:rsidRPr="0023037E">
        <w:rPr>
          <w:rFonts w:asciiTheme="minorHAnsi" w:hAnsiTheme="minorHAnsi" w:cstheme="minorHAnsi"/>
          <w:color w:val="auto"/>
          <w:sz w:val="22"/>
          <w:szCs w:val="22"/>
        </w:rPr>
        <w:t>w cenie oferty w </w:t>
      </w:r>
      <w:r w:rsidRPr="0023037E">
        <w:rPr>
          <w:rFonts w:asciiTheme="minorHAnsi" w:hAnsiTheme="minorHAnsi" w:cstheme="minorHAnsi"/>
          <w:color w:val="auto"/>
          <w:sz w:val="22"/>
          <w:szCs w:val="22"/>
        </w:rPr>
        <w:t>lokalizacjach wskazanych przez Zamawiającego</w:t>
      </w:r>
      <w:r w:rsidR="00C4745B" w:rsidRPr="0023037E">
        <w:rPr>
          <w:rFonts w:asciiTheme="minorHAnsi" w:hAnsiTheme="minorHAnsi" w:cstheme="minorHAnsi"/>
          <w:color w:val="auto"/>
          <w:sz w:val="22"/>
          <w:szCs w:val="22"/>
        </w:rPr>
        <w:t>.</w:t>
      </w:r>
    </w:p>
    <w:p w14:paraId="5D17094D" w14:textId="77777777" w:rsidR="00F96D25" w:rsidRPr="0023037E" w:rsidRDefault="00F96D25" w:rsidP="002C3428">
      <w:pPr>
        <w:pStyle w:val="Default"/>
        <w:widowControl/>
        <w:numPr>
          <w:ilvl w:val="0"/>
          <w:numId w:val="6"/>
        </w:numPr>
        <w:spacing w:after="15"/>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Wykonawca oświadcza, że dostarczony przedmiot Umowy będzie wolny od wad fizycznych i prawnych oraz, że nie toczy się żadne postępowanie, którego przedmiotem jest dostarczony przez niego przedmiot Umowy, jak również, że nie jest obciążony zastawem, zastawem rejestrowym, ani zastawem skarbowym, ani żadnymi innymi o</w:t>
      </w:r>
      <w:r w:rsidR="00C15242" w:rsidRPr="0023037E">
        <w:rPr>
          <w:rFonts w:asciiTheme="minorHAnsi" w:hAnsiTheme="minorHAnsi" w:cstheme="minorHAnsi"/>
          <w:color w:val="auto"/>
          <w:sz w:val="22"/>
          <w:szCs w:val="22"/>
        </w:rPr>
        <w:t>graniczonymi prawami rzeczowymi.</w:t>
      </w:r>
    </w:p>
    <w:p w14:paraId="57CCA72A" w14:textId="77777777" w:rsidR="00F96D25" w:rsidRPr="0023037E" w:rsidRDefault="002C3428" w:rsidP="002C3428">
      <w:pPr>
        <w:pStyle w:val="Default"/>
        <w:widowControl/>
        <w:numPr>
          <w:ilvl w:val="0"/>
          <w:numId w:val="6"/>
        </w:numPr>
        <w:spacing w:after="15"/>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 xml:space="preserve">Wykonawca oświadcza, że </w:t>
      </w:r>
      <w:r w:rsidR="00F96D25" w:rsidRPr="0023037E">
        <w:rPr>
          <w:rFonts w:asciiTheme="minorHAnsi" w:hAnsiTheme="minorHAnsi" w:cstheme="minorHAnsi"/>
          <w:color w:val="auto"/>
          <w:sz w:val="22"/>
          <w:szCs w:val="22"/>
        </w:rPr>
        <w:t>dostarczone przez Wykonawcę oprogramowanie jest wolne od mechanizmów blokujących jego funkcje i wolne od wirusów, koni trojańskich, robaków</w:t>
      </w:r>
      <w:r w:rsidR="00C15242" w:rsidRPr="0023037E">
        <w:rPr>
          <w:rFonts w:asciiTheme="minorHAnsi" w:hAnsiTheme="minorHAnsi" w:cstheme="minorHAnsi"/>
          <w:color w:val="auto"/>
          <w:sz w:val="22"/>
          <w:szCs w:val="22"/>
        </w:rPr>
        <w:t xml:space="preserve"> i innych szkodliwych programów.</w:t>
      </w:r>
    </w:p>
    <w:p w14:paraId="6135C814" w14:textId="77777777" w:rsidR="00F96D25" w:rsidRPr="0023037E" w:rsidRDefault="002C3428" w:rsidP="002C3428">
      <w:pPr>
        <w:pStyle w:val="Default"/>
        <w:widowControl/>
        <w:numPr>
          <w:ilvl w:val="0"/>
          <w:numId w:val="6"/>
        </w:numPr>
        <w:spacing w:after="15"/>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 xml:space="preserve">Wykonawca oświadcza, że </w:t>
      </w:r>
      <w:r w:rsidR="00F96D25" w:rsidRPr="0023037E">
        <w:rPr>
          <w:rFonts w:asciiTheme="minorHAnsi" w:hAnsiTheme="minorHAnsi" w:cstheme="minorHAnsi"/>
          <w:color w:val="auto"/>
          <w:sz w:val="22"/>
          <w:szCs w:val="22"/>
        </w:rPr>
        <w:t xml:space="preserve">rozwiązania </w:t>
      </w:r>
      <w:r w:rsidRPr="0023037E">
        <w:rPr>
          <w:rFonts w:asciiTheme="minorHAnsi" w:hAnsiTheme="minorHAnsi" w:cstheme="minorHAnsi"/>
          <w:color w:val="auto"/>
          <w:sz w:val="22"/>
          <w:szCs w:val="22"/>
        </w:rPr>
        <w:t>zaproponowane w ofercie Wykonawcy</w:t>
      </w:r>
      <w:r w:rsidR="00F96D25" w:rsidRPr="0023037E">
        <w:rPr>
          <w:rFonts w:asciiTheme="minorHAnsi" w:hAnsiTheme="minorHAnsi" w:cstheme="minorHAnsi"/>
          <w:color w:val="auto"/>
          <w:sz w:val="22"/>
          <w:szCs w:val="22"/>
        </w:rPr>
        <w:t xml:space="preserve"> zapewnią </w:t>
      </w:r>
      <w:r w:rsidRPr="0023037E">
        <w:rPr>
          <w:rFonts w:asciiTheme="minorHAnsi" w:hAnsiTheme="minorHAnsi" w:cstheme="minorHAnsi"/>
          <w:color w:val="auto"/>
          <w:sz w:val="22"/>
          <w:szCs w:val="22"/>
        </w:rPr>
        <w:t xml:space="preserve">pełną kompatybilność z użytkowanym </w:t>
      </w:r>
      <w:r w:rsidR="00F96D25" w:rsidRPr="0023037E">
        <w:rPr>
          <w:rFonts w:asciiTheme="minorHAnsi" w:hAnsiTheme="minorHAnsi" w:cstheme="minorHAnsi"/>
          <w:color w:val="auto"/>
          <w:sz w:val="22"/>
          <w:szCs w:val="22"/>
        </w:rPr>
        <w:t xml:space="preserve">przez Zamawiającego </w:t>
      </w:r>
      <w:r w:rsidRPr="0023037E">
        <w:rPr>
          <w:rFonts w:asciiTheme="minorHAnsi" w:hAnsiTheme="minorHAnsi" w:cstheme="minorHAnsi"/>
          <w:color w:val="auto"/>
          <w:sz w:val="22"/>
          <w:szCs w:val="22"/>
        </w:rPr>
        <w:t>oprogramowaniem</w:t>
      </w:r>
      <w:r w:rsidR="00F96D25" w:rsidRPr="0023037E">
        <w:rPr>
          <w:rFonts w:asciiTheme="minorHAnsi" w:hAnsiTheme="minorHAnsi" w:cstheme="minorHAnsi"/>
          <w:color w:val="auto"/>
          <w:sz w:val="22"/>
          <w:szCs w:val="22"/>
        </w:rPr>
        <w:t xml:space="preserve"> –</w:t>
      </w:r>
      <w:r w:rsidR="00C15242" w:rsidRPr="0023037E">
        <w:rPr>
          <w:rFonts w:asciiTheme="minorHAnsi" w:hAnsiTheme="minorHAnsi" w:cstheme="minorHAnsi"/>
          <w:color w:val="auto"/>
          <w:sz w:val="22"/>
          <w:szCs w:val="22"/>
        </w:rPr>
        <w:t xml:space="preserve"> w zakresie przewidzianym w </w:t>
      </w:r>
      <w:r w:rsidR="00AC462A" w:rsidRPr="0023037E">
        <w:rPr>
          <w:rFonts w:asciiTheme="minorHAnsi" w:hAnsiTheme="minorHAnsi" w:cstheme="minorHAnsi"/>
          <w:color w:val="auto"/>
          <w:sz w:val="22"/>
          <w:szCs w:val="22"/>
        </w:rPr>
        <w:t>Opisie przedmiotu zamówienia, stanowiącym Załącznik nr 1 do umowy</w:t>
      </w:r>
      <w:r w:rsidRPr="0023037E">
        <w:rPr>
          <w:rFonts w:asciiTheme="minorHAnsi" w:hAnsiTheme="minorHAnsi" w:cstheme="minorHAnsi"/>
          <w:color w:val="auto"/>
          <w:sz w:val="22"/>
          <w:szCs w:val="22"/>
        </w:rPr>
        <w:t>.</w:t>
      </w:r>
    </w:p>
    <w:p w14:paraId="67498E97" w14:textId="77777777" w:rsidR="00EE0C92" w:rsidRPr="0023037E" w:rsidRDefault="00EE0C92" w:rsidP="005D07B1">
      <w:pPr>
        <w:pStyle w:val="Default"/>
        <w:widowControl/>
        <w:numPr>
          <w:ilvl w:val="0"/>
          <w:numId w:val="6"/>
        </w:numPr>
        <w:spacing w:after="15"/>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Wykonawca zobowiązuje się</w:t>
      </w:r>
      <w:r w:rsidR="00C86E9A" w:rsidRPr="0023037E">
        <w:rPr>
          <w:rFonts w:asciiTheme="minorHAnsi" w:hAnsiTheme="minorHAnsi" w:cstheme="minorHAnsi"/>
          <w:color w:val="auto"/>
          <w:sz w:val="22"/>
          <w:szCs w:val="22"/>
        </w:rPr>
        <w:t xml:space="preserve"> na bieżąco</w:t>
      </w:r>
      <w:r w:rsidRPr="0023037E">
        <w:rPr>
          <w:rFonts w:asciiTheme="minorHAnsi" w:hAnsiTheme="minorHAnsi" w:cstheme="minorHAnsi"/>
          <w:color w:val="auto"/>
          <w:sz w:val="22"/>
          <w:szCs w:val="22"/>
        </w:rPr>
        <w:t xml:space="preserve"> współdziałać z Zamawiającym w celu sprawnej</w:t>
      </w:r>
      <w:r w:rsidR="00C86E9A" w:rsidRPr="0023037E">
        <w:rPr>
          <w:rFonts w:asciiTheme="minorHAnsi" w:hAnsiTheme="minorHAnsi" w:cstheme="minorHAnsi"/>
          <w:color w:val="auto"/>
          <w:sz w:val="22"/>
          <w:szCs w:val="22"/>
        </w:rPr>
        <w:t xml:space="preserve"> i należytej</w:t>
      </w:r>
      <w:r w:rsidRPr="0023037E">
        <w:rPr>
          <w:rFonts w:asciiTheme="minorHAnsi" w:hAnsiTheme="minorHAnsi" w:cstheme="minorHAnsi"/>
          <w:color w:val="auto"/>
          <w:sz w:val="22"/>
          <w:szCs w:val="22"/>
        </w:rPr>
        <w:t xml:space="preserve"> realizacji Umowy. </w:t>
      </w:r>
    </w:p>
    <w:p w14:paraId="0BF02335" w14:textId="77777777" w:rsidR="00EE0C92" w:rsidRPr="0023037E" w:rsidRDefault="00EE0C92" w:rsidP="005D07B1">
      <w:pPr>
        <w:pStyle w:val="Default"/>
        <w:widowControl/>
        <w:numPr>
          <w:ilvl w:val="0"/>
          <w:numId w:val="6"/>
        </w:numPr>
        <w:spacing w:after="15"/>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 xml:space="preserve">Wykonawca jest zobowiązany do bezzwłocznego informowania Zamawiającego o wszelkich zagrożeniach dla realizacji Przedmiotu Umowy, </w:t>
      </w:r>
      <w:r w:rsidR="00C86E9A" w:rsidRPr="0023037E">
        <w:rPr>
          <w:rFonts w:asciiTheme="minorHAnsi" w:hAnsiTheme="minorHAnsi" w:cstheme="minorHAnsi"/>
          <w:color w:val="auto"/>
          <w:sz w:val="22"/>
          <w:szCs w:val="22"/>
        </w:rPr>
        <w:t xml:space="preserve">w szczególności </w:t>
      </w:r>
      <w:r w:rsidRPr="0023037E">
        <w:rPr>
          <w:rFonts w:asciiTheme="minorHAnsi" w:hAnsiTheme="minorHAnsi" w:cstheme="minorHAnsi"/>
          <w:color w:val="auto"/>
          <w:sz w:val="22"/>
          <w:szCs w:val="22"/>
        </w:rPr>
        <w:t xml:space="preserve">dotyczących zarówno terminów jak i zakresu rzeczowego Umowy. </w:t>
      </w:r>
    </w:p>
    <w:p w14:paraId="16834E65" w14:textId="77777777" w:rsidR="00EE0C92" w:rsidRPr="0023037E" w:rsidRDefault="00EE0C92" w:rsidP="00F5206E">
      <w:pPr>
        <w:numPr>
          <w:ilvl w:val="0"/>
          <w:numId w:val="6"/>
        </w:numPr>
        <w:rPr>
          <w:rFonts w:asciiTheme="minorHAnsi" w:hAnsiTheme="minorHAnsi" w:cstheme="minorHAnsi"/>
          <w:sz w:val="22"/>
          <w:szCs w:val="22"/>
        </w:rPr>
      </w:pPr>
      <w:r w:rsidRPr="0023037E">
        <w:rPr>
          <w:rFonts w:asciiTheme="minorHAnsi" w:hAnsiTheme="minorHAnsi" w:cstheme="minorHAnsi"/>
          <w:sz w:val="22"/>
          <w:szCs w:val="22"/>
        </w:rPr>
        <w:t>Wykonawca może zawrzeć umowę z Podwykonawcą o wykonanie części Przedmiotu Umowy</w:t>
      </w:r>
      <w:r w:rsidR="00F5206E" w:rsidRPr="0023037E">
        <w:rPr>
          <w:rFonts w:asciiTheme="minorHAnsi" w:hAnsiTheme="minorHAnsi" w:cstheme="minorHAnsi"/>
          <w:sz w:val="22"/>
          <w:szCs w:val="22"/>
        </w:rPr>
        <w:t xml:space="preserve"> przy czym zobowiązany jest niezwłocznie zawiadomić Zamawiającego o zawarciu umowy z podwykonawcą. </w:t>
      </w:r>
    </w:p>
    <w:p w14:paraId="46633DA0" w14:textId="77777777" w:rsidR="00EE0C92" w:rsidRPr="0023037E" w:rsidRDefault="00EE0C92" w:rsidP="005D07B1">
      <w:pPr>
        <w:pStyle w:val="Default"/>
        <w:widowControl/>
        <w:numPr>
          <w:ilvl w:val="0"/>
          <w:numId w:val="6"/>
        </w:numPr>
        <w:spacing w:after="15"/>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 xml:space="preserve">Za rozliczenia finansowe z Podwykonawcami odpowiada Wykonawca. </w:t>
      </w:r>
    </w:p>
    <w:p w14:paraId="68400128" w14:textId="77777777" w:rsidR="0009570E" w:rsidRPr="0023037E" w:rsidRDefault="00EE0C92" w:rsidP="005D07B1">
      <w:pPr>
        <w:pStyle w:val="Default"/>
        <w:widowControl/>
        <w:numPr>
          <w:ilvl w:val="0"/>
          <w:numId w:val="6"/>
        </w:numPr>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Wykonawca jest odpowiedzialny za działania, zaniechania, uchybienia i zaniedbania Podwykonawców i ich pracowników (działania zawinione i niezawinione)</w:t>
      </w:r>
      <w:r w:rsidR="00AC462A" w:rsidRPr="0023037E">
        <w:rPr>
          <w:rFonts w:asciiTheme="minorHAnsi" w:hAnsiTheme="minorHAnsi" w:cstheme="minorHAnsi"/>
          <w:color w:val="auto"/>
          <w:sz w:val="22"/>
          <w:szCs w:val="22"/>
        </w:rPr>
        <w:t>,</w:t>
      </w:r>
      <w:r w:rsidRPr="0023037E">
        <w:rPr>
          <w:rFonts w:asciiTheme="minorHAnsi" w:hAnsiTheme="minorHAnsi" w:cstheme="minorHAnsi"/>
          <w:color w:val="auto"/>
          <w:sz w:val="22"/>
          <w:szCs w:val="22"/>
        </w:rPr>
        <w:t xml:space="preserve"> jak za własne. </w:t>
      </w:r>
    </w:p>
    <w:p w14:paraId="7A795A28" w14:textId="77777777" w:rsidR="00C01843" w:rsidRPr="0023037E" w:rsidRDefault="00147E19" w:rsidP="00AE3E12">
      <w:pPr>
        <w:pStyle w:val="Default"/>
        <w:widowControl/>
        <w:numPr>
          <w:ilvl w:val="0"/>
          <w:numId w:val="6"/>
        </w:numPr>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Zlecenie wykonania części zamówienia podwykonawcom</w:t>
      </w:r>
      <w:r w:rsidR="00C86E9A" w:rsidRPr="0023037E">
        <w:rPr>
          <w:rFonts w:asciiTheme="minorHAnsi" w:hAnsiTheme="minorHAnsi" w:cstheme="minorHAnsi"/>
          <w:color w:val="auto"/>
          <w:sz w:val="22"/>
          <w:szCs w:val="22"/>
        </w:rPr>
        <w:t xml:space="preserve"> w żaden sposób</w:t>
      </w:r>
      <w:r w:rsidRPr="0023037E">
        <w:rPr>
          <w:rFonts w:asciiTheme="minorHAnsi" w:hAnsiTheme="minorHAnsi" w:cstheme="minorHAnsi"/>
          <w:color w:val="auto"/>
          <w:sz w:val="22"/>
          <w:szCs w:val="22"/>
        </w:rPr>
        <w:t xml:space="preserve"> nie zmienia zobowiązań Wykonawcy wobec Zamawiającego za </w:t>
      </w:r>
      <w:r w:rsidR="007B2115" w:rsidRPr="0023037E">
        <w:rPr>
          <w:rFonts w:asciiTheme="minorHAnsi" w:hAnsiTheme="minorHAnsi" w:cstheme="minorHAnsi"/>
          <w:color w:val="auto"/>
          <w:sz w:val="22"/>
          <w:szCs w:val="22"/>
        </w:rPr>
        <w:t>wykonanie tej części zamówienia.</w:t>
      </w:r>
    </w:p>
    <w:p w14:paraId="1C84AFB0" w14:textId="77777777" w:rsidR="00716830" w:rsidRPr="0023037E" w:rsidRDefault="00716830" w:rsidP="00C51FBF">
      <w:pPr>
        <w:tabs>
          <w:tab w:val="left" w:pos="4605"/>
          <w:tab w:val="center" w:pos="4961"/>
        </w:tabs>
        <w:jc w:val="center"/>
        <w:rPr>
          <w:rFonts w:asciiTheme="minorHAnsi" w:hAnsiTheme="minorHAnsi" w:cstheme="minorHAnsi"/>
          <w:b/>
          <w:sz w:val="22"/>
          <w:szCs w:val="22"/>
        </w:rPr>
      </w:pPr>
      <w:r w:rsidRPr="0023037E">
        <w:rPr>
          <w:rFonts w:asciiTheme="minorHAnsi" w:hAnsiTheme="minorHAnsi" w:cstheme="minorHAnsi"/>
          <w:b/>
          <w:sz w:val="22"/>
          <w:szCs w:val="22"/>
        </w:rPr>
        <w:t>§ 4</w:t>
      </w:r>
    </w:p>
    <w:p w14:paraId="2954AFDB" w14:textId="77777777" w:rsidR="00E15F95" w:rsidRPr="0023037E" w:rsidRDefault="00E15F95" w:rsidP="00716830">
      <w:pPr>
        <w:jc w:val="center"/>
        <w:rPr>
          <w:rFonts w:asciiTheme="minorHAnsi" w:hAnsiTheme="minorHAnsi" w:cstheme="minorHAnsi"/>
          <w:b/>
          <w:sz w:val="22"/>
          <w:szCs w:val="22"/>
        </w:rPr>
      </w:pPr>
      <w:r w:rsidRPr="0023037E">
        <w:rPr>
          <w:rFonts w:asciiTheme="minorHAnsi" w:hAnsiTheme="minorHAnsi" w:cstheme="minorHAnsi"/>
          <w:b/>
          <w:sz w:val="22"/>
          <w:szCs w:val="22"/>
        </w:rPr>
        <w:t>Plan Realizacji Zamówienia</w:t>
      </w:r>
    </w:p>
    <w:p w14:paraId="30EB31E3" w14:textId="47DBF110" w:rsidR="00923F71" w:rsidRPr="0023037E" w:rsidRDefault="00923F71" w:rsidP="000621AB">
      <w:pPr>
        <w:pStyle w:val="Akapitzlist"/>
        <w:numPr>
          <w:ilvl w:val="0"/>
          <w:numId w:val="19"/>
        </w:numPr>
        <w:jc w:val="both"/>
        <w:rPr>
          <w:rFonts w:asciiTheme="minorHAnsi" w:hAnsiTheme="minorHAnsi" w:cstheme="minorHAnsi"/>
          <w:sz w:val="22"/>
          <w:szCs w:val="22"/>
        </w:rPr>
      </w:pPr>
      <w:r w:rsidRPr="0023037E">
        <w:rPr>
          <w:rFonts w:asciiTheme="minorHAnsi" w:hAnsiTheme="minorHAnsi" w:cstheme="minorHAnsi"/>
          <w:sz w:val="22"/>
          <w:szCs w:val="22"/>
        </w:rPr>
        <w:t xml:space="preserve">Wykonawca w terminie </w:t>
      </w:r>
      <w:r w:rsidRPr="0023037E">
        <w:rPr>
          <w:rFonts w:asciiTheme="minorHAnsi" w:hAnsiTheme="minorHAnsi" w:cstheme="minorHAnsi"/>
          <w:sz w:val="22"/>
          <w:szCs w:val="22"/>
          <w:lang w:val="pl-PL" w:eastAsia="pl-PL"/>
        </w:rPr>
        <w:t>maksymalnie</w:t>
      </w:r>
      <w:r w:rsidR="00F8060C" w:rsidRPr="0023037E">
        <w:rPr>
          <w:rFonts w:asciiTheme="minorHAnsi" w:hAnsiTheme="minorHAnsi" w:cstheme="minorHAnsi"/>
          <w:sz w:val="22"/>
          <w:szCs w:val="22"/>
          <w:lang w:val="pl-PL" w:eastAsia="pl-PL"/>
        </w:rPr>
        <w:t xml:space="preserve"> 14</w:t>
      </w:r>
      <w:r w:rsidRPr="0023037E">
        <w:rPr>
          <w:rFonts w:asciiTheme="minorHAnsi" w:hAnsiTheme="minorHAnsi" w:cstheme="minorHAnsi"/>
          <w:sz w:val="22"/>
          <w:szCs w:val="22"/>
          <w:lang w:val="pl-PL" w:eastAsia="pl-PL"/>
        </w:rPr>
        <w:t>dni od</w:t>
      </w:r>
      <w:r w:rsidRPr="0023037E">
        <w:rPr>
          <w:rFonts w:asciiTheme="minorHAnsi" w:hAnsiTheme="minorHAnsi" w:cstheme="minorHAnsi"/>
          <w:sz w:val="22"/>
          <w:szCs w:val="22"/>
        </w:rPr>
        <w:t xml:space="preserve"> daty zawarcia umo</w:t>
      </w:r>
      <w:r w:rsidR="00AC462A" w:rsidRPr="0023037E">
        <w:rPr>
          <w:rFonts w:asciiTheme="minorHAnsi" w:hAnsiTheme="minorHAnsi" w:cstheme="minorHAnsi"/>
          <w:sz w:val="22"/>
          <w:szCs w:val="22"/>
        </w:rPr>
        <w:t>wy, jest zobowiązany uzgodnić z </w:t>
      </w:r>
      <w:r w:rsidRPr="0023037E">
        <w:rPr>
          <w:rFonts w:asciiTheme="minorHAnsi" w:hAnsiTheme="minorHAnsi" w:cstheme="minorHAnsi"/>
          <w:sz w:val="22"/>
          <w:szCs w:val="22"/>
        </w:rPr>
        <w:t>Zamawiającym dokument pn. Plan Realizacji Zamówienia (PRZ</w:t>
      </w:r>
      <w:r w:rsidR="00D00FAC" w:rsidRPr="0023037E">
        <w:rPr>
          <w:rFonts w:asciiTheme="minorHAnsi" w:hAnsiTheme="minorHAnsi" w:cstheme="minorHAnsi"/>
          <w:sz w:val="22"/>
          <w:szCs w:val="22"/>
        </w:rPr>
        <w:t>), postęp</w:t>
      </w:r>
      <w:r w:rsidR="005D792A" w:rsidRPr="0023037E">
        <w:rPr>
          <w:rFonts w:asciiTheme="minorHAnsi" w:hAnsiTheme="minorHAnsi" w:cstheme="minorHAnsi"/>
          <w:sz w:val="22"/>
          <w:szCs w:val="22"/>
        </w:rPr>
        <w:t>ując zgodnie z procedurą opisaną</w:t>
      </w:r>
      <w:r w:rsidR="00D00FAC" w:rsidRPr="0023037E">
        <w:rPr>
          <w:rFonts w:asciiTheme="minorHAnsi" w:hAnsiTheme="minorHAnsi" w:cstheme="minorHAnsi"/>
          <w:sz w:val="22"/>
          <w:szCs w:val="22"/>
        </w:rPr>
        <w:t xml:space="preserve"> w rozdziale VIII OPZ.</w:t>
      </w:r>
    </w:p>
    <w:p w14:paraId="49E59653" w14:textId="77777777" w:rsidR="00923F71" w:rsidRPr="0023037E" w:rsidRDefault="00923F71" w:rsidP="0035487D">
      <w:pPr>
        <w:pStyle w:val="Akapitzlist"/>
        <w:numPr>
          <w:ilvl w:val="1"/>
          <w:numId w:val="19"/>
        </w:numPr>
        <w:ind w:left="567" w:hanging="425"/>
        <w:jc w:val="both"/>
        <w:rPr>
          <w:rFonts w:asciiTheme="minorHAnsi" w:hAnsiTheme="minorHAnsi" w:cstheme="minorHAnsi"/>
          <w:sz w:val="22"/>
          <w:szCs w:val="22"/>
        </w:rPr>
      </w:pPr>
      <w:r w:rsidRPr="0023037E">
        <w:rPr>
          <w:rFonts w:asciiTheme="minorHAnsi" w:hAnsiTheme="minorHAnsi" w:cstheme="minorHAnsi"/>
          <w:sz w:val="22"/>
          <w:szCs w:val="22"/>
        </w:rPr>
        <w:t>PRZ musi obejmować co najmniej następujący zakres:</w:t>
      </w:r>
    </w:p>
    <w:p w14:paraId="07C4C539" w14:textId="77777777" w:rsidR="00764A4D" w:rsidRPr="0023037E" w:rsidRDefault="00764A4D" w:rsidP="00FF0078">
      <w:pPr>
        <w:pStyle w:val="Akapitzlist"/>
        <w:numPr>
          <w:ilvl w:val="2"/>
          <w:numId w:val="19"/>
        </w:numPr>
        <w:tabs>
          <w:tab w:val="left" w:pos="993"/>
        </w:tabs>
        <w:ind w:left="993" w:hanging="709"/>
        <w:jc w:val="both"/>
        <w:rPr>
          <w:rFonts w:asciiTheme="minorHAnsi" w:hAnsiTheme="minorHAnsi" w:cstheme="minorHAnsi"/>
          <w:sz w:val="22"/>
          <w:szCs w:val="22"/>
        </w:rPr>
      </w:pPr>
      <w:r w:rsidRPr="0023037E">
        <w:rPr>
          <w:rFonts w:asciiTheme="minorHAnsi" w:hAnsiTheme="minorHAnsi" w:cstheme="minorHAnsi"/>
          <w:sz w:val="22"/>
          <w:szCs w:val="22"/>
        </w:rPr>
        <w:t xml:space="preserve">Analiza przedwdrożeniowa </w:t>
      </w:r>
    </w:p>
    <w:p w14:paraId="22CED1BC" w14:textId="77777777" w:rsidR="00A03757" w:rsidRPr="0023037E" w:rsidRDefault="00D422AF" w:rsidP="00FF0078">
      <w:pPr>
        <w:pStyle w:val="Akapitzlist"/>
        <w:numPr>
          <w:ilvl w:val="2"/>
          <w:numId w:val="19"/>
        </w:numPr>
        <w:tabs>
          <w:tab w:val="left" w:pos="993"/>
        </w:tabs>
        <w:ind w:left="993" w:hanging="709"/>
        <w:jc w:val="both"/>
        <w:rPr>
          <w:rFonts w:asciiTheme="minorHAnsi" w:hAnsiTheme="minorHAnsi" w:cstheme="minorHAnsi"/>
          <w:sz w:val="22"/>
          <w:szCs w:val="22"/>
        </w:rPr>
      </w:pPr>
      <w:r w:rsidRPr="0023037E">
        <w:rPr>
          <w:rFonts w:asciiTheme="minorHAnsi" w:hAnsiTheme="minorHAnsi" w:cstheme="minorHAnsi"/>
          <w:sz w:val="22"/>
          <w:szCs w:val="22"/>
        </w:rPr>
        <w:t>Projekt Techniczny (PT)</w:t>
      </w:r>
      <w:r w:rsidR="00A03757" w:rsidRPr="0023037E">
        <w:rPr>
          <w:rFonts w:asciiTheme="minorHAnsi" w:hAnsiTheme="minorHAnsi" w:cstheme="minorHAnsi"/>
          <w:sz w:val="22"/>
          <w:szCs w:val="22"/>
          <w:lang w:val="pl-PL"/>
        </w:rPr>
        <w:t>;</w:t>
      </w:r>
    </w:p>
    <w:p w14:paraId="7350CB59" w14:textId="77777777" w:rsidR="001E078E" w:rsidRPr="0023037E" w:rsidRDefault="00D422AF" w:rsidP="00FF0078">
      <w:pPr>
        <w:pStyle w:val="Akapitzlist"/>
        <w:numPr>
          <w:ilvl w:val="2"/>
          <w:numId w:val="19"/>
        </w:numPr>
        <w:tabs>
          <w:tab w:val="left" w:pos="993"/>
        </w:tabs>
        <w:ind w:left="993" w:hanging="709"/>
        <w:jc w:val="both"/>
        <w:rPr>
          <w:rFonts w:asciiTheme="minorHAnsi" w:hAnsiTheme="minorHAnsi" w:cstheme="minorHAnsi"/>
          <w:sz w:val="22"/>
          <w:szCs w:val="22"/>
        </w:rPr>
      </w:pPr>
      <w:r w:rsidRPr="0023037E">
        <w:rPr>
          <w:rFonts w:asciiTheme="minorHAnsi" w:hAnsiTheme="minorHAnsi" w:cstheme="minorHAnsi"/>
          <w:sz w:val="22"/>
          <w:szCs w:val="22"/>
        </w:rPr>
        <w:t xml:space="preserve">Harmonogram realizacji </w:t>
      </w:r>
      <w:r w:rsidR="001E078E" w:rsidRPr="0023037E">
        <w:rPr>
          <w:rFonts w:asciiTheme="minorHAnsi" w:hAnsiTheme="minorHAnsi" w:cstheme="minorHAnsi"/>
          <w:sz w:val="22"/>
          <w:szCs w:val="22"/>
        </w:rPr>
        <w:t>usług instalacji i konfiguracji</w:t>
      </w:r>
    </w:p>
    <w:p w14:paraId="7D95FC0E" w14:textId="77777777" w:rsidR="00D422AF" w:rsidRPr="0023037E" w:rsidRDefault="00D422AF" w:rsidP="00FF0078">
      <w:pPr>
        <w:pStyle w:val="Akapitzlist"/>
        <w:numPr>
          <w:ilvl w:val="2"/>
          <w:numId w:val="19"/>
        </w:numPr>
        <w:tabs>
          <w:tab w:val="left" w:pos="993"/>
        </w:tabs>
        <w:ind w:left="993" w:hanging="709"/>
        <w:jc w:val="both"/>
        <w:rPr>
          <w:rFonts w:asciiTheme="minorHAnsi" w:hAnsiTheme="minorHAnsi" w:cstheme="minorHAnsi"/>
          <w:sz w:val="22"/>
          <w:szCs w:val="22"/>
        </w:rPr>
      </w:pPr>
      <w:r w:rsidRPr="0023037E">
        <w:rPr>
          <w:rFonts w:asciiTheme="minorHAnsi" w:hAnsiTheme="minorHAnsi" w:cstheme="minorHAnsi"/>
          <w:sz w:val="22"/>
          <w:szCs w:val="22"/>
        </w:rPr>
        <w:t xml:space="preserve">Harmonogram i sposób przeprowadzenia </w:t>
      </w:r>
      <w:r w:rsidR="001E078E" w:rsidRPr="0023037E">
        <w:rPr>
          <w:rFonts w:asciiTheme="minorHAnsi" w:hAnsiTheme="minorHAnsi" w:cstheme="minorHAnsi"/>
          <w:sz w:val="22"/>
          <w:szCs w:val="22"/>
          <w:lang w:val="pl-PL"/>
        </w:rPr>
        <w:t>instruktaży</w:t>
      </w:r>
    </w:p>
    <w:p w14:paraId="7DF3A67C" w14:textId="77777777" w:rsidR="00D422AF" w:rsidRPr="0023037E" w:rsidRDefault="00D422AF" w:rsidP="00FF0078">
      <w:pPr>
        <w:pStyle w:val="Akapitzlist"/>
        <w:numPr>
          <w:ilvl w:val="2"/>
          <w:numId w:val="19"/>
        </w:numPr>
        <w:tabs>
          <w:tab w:val="left" w:pos="993"/>
        </w:tabs>
        <w:ind w:left="993" w:hanging="709"/>
        <w:jc w:val="both"/>
        <w:rPr>
          <w:rFonts w:asciiTheme="minorHAnsi" w:hAnsiTheme="minorHAnsi" w:cstheme="minorHAnsi"/>
          <w:sz w:val="22"/>
          <w:szCs w:val="22"/>
        </w:rPr>
      </w:pPr>
      <w:r w:rsidRPr="0023037E">
        <w:rPr>
          <w:rFonts w:asciiTheme="minorHAnsi" w:hAnsiTheme="minorHAnsi" w:cstheme="minorHAnsi"/>
          <w:sz w:val="22"/>
          <w:szCs w:val="22"/>
        </w:rPr>
        <w:t>Wskazanie koordynatora realizacji Zamówienia po stronie Wykonawcy.</w:t>
      </w:r>
    </w:p>
    <w:p w14:paraId="0746D790" w14:textId="77777777" w:rsidR="00D422AF" w:rsidRPr="0023037E" w:rsidRDefault="00D422AF" w:rsidP="00FF0078">
      <w:pPr>
        <w:pStyle w:val="Akapitzlist"/>
        <w:numPr>
          <w:ilvl w:val="2"/>
          <w:numId w:val="19"/>
        </w:numPr>
        <w:tabs>
          <w:tab w:val="left" w:pos="993"/>
        </w:tabs>
        <w:ind w:left="993" w:hanging="709"/>
        <w:jc w:val="both"/>
        <w:rPr>
          <w:rFonts w:asciiTheme="minorHAnsi" w:hAnsiTheme="minorHAnsi" w:cstheme="minorHAnsi"/>
          <w:sz w:val="22"/>
          <w:szCs w:val="22"/>
        </w:rPr>
      </w:pPr>
      <w:r w:rsidRPr="0023037E">
        <w:rPr>
          <w:rFonts w:asciiTheme="minorHAnsi" w:hAnsiTheme="minorHAnsi" w:cstheme="minorHAnsi"/>
          <w:sz w:val="22"/>
          <w:szCs w:val="22"/>
        </w:rPr>
        <w:t>Wskazanie osób wchodzących w skład zespołu technicznego Wykonawcy, wyznaczonych do realizacji poszczególnych zadań przedmiotu zamówienia i komunikowania się z osobami zespołu Zamawiającego.</w:t>
      </w:r>
    </w:p>
    <w:p w14:paraId="43C8742C" w14:textId="77777777" w:rsidR="00D422AF" w:rsidRPr="0023037E" w:rsidRDefault="00D422AF" w:rsidP="00FF0078">
      <w:pPr>
        <w:pStyle w:val="Akapitzlist"/>
        <w:numPr>
          <w:ilvl w:val="2"/>
          <w:numId w:val="19"/>
        </w:numPr>
        <w:tabs>
          <w:tab w:val="left" w:pos="993"/>
        </w:tabs>
        <w:ind w:left="993" w:hanging="709"/>
        <w:jc w:val="both"/>
        <w:rPr>
          <w:rFonts w:asciiTheme="minorHAnsi" w:hAnsiTheme="minorHAnsi" w:cstheme="minorHAnsi"/>
          <w:sz w:val="22"/>
          <w:szCs w:val="22"/>
        </w:rPr>
      </w:pPr>
      <w:r w:rsidRPr="0023037E">
        <w:rPr>
          <w:rFonts w:asciiTheme="minorHAnsi" w:hAnsiTheme="minorHAnsi" w:cstheme="minorHAnsi"/>
          <w:sz w:val="22"/>
          <w:szCs w:val="22"/>
        </w:rPr>
        <w:t xml:space="preserve">Określenie zasad komunikacji pomiędzy osobami </w:t>
      </w:r>
      <w:r w:rsidR="00FF0078" w:rsidRPr="0023037E">
        <w:rPr>
          <w:rFonts w:asciiTheme="minorHAnsi" w:hAnsiTheme="minorHAnsi" w:cstheme="minorHAnsi"/>
          <w:sz w:val="22"/>
          <w:szCs w:val="22"/>
          <w:lang w:val="pl-PL"/>
        </w:rPr>
        <w:t>z</w:t>
      </w:r>
      <w:r w:rsidRPr="0023037E">
        <w:rPr>
          <w:rFonts w:asciiTheme="minorHAnsi" w:hAnsiTheme="minorHAnsi" w:cstheme="minorHAnsi"/>
          <w:sz w:val="22"/>
          <w:szCs w:val="22"/>
        </w:rPr>
        <w:t xml:space="preserve"> zespołów Wykonawcy i Zamawiającego</w:t>
      </w:r>
    </w:p>
    <w:p w14:paraId="7C1D930C" w14:textId="7B83D2FC" w:rsidR="00445D3C" w:rsidRPr="0023037E" w:rsidRDefault="00445D3C" w:rsidP="000621AB">
      <w:pPr>
        <w:pStyle w:val="Akapitzlist"/>
        <w:numPr>
          <w:ilvl w:val="0"/>
          <w:numId w:val="19"/>
        </w:numPr>
        <w:jc w:val="both"/>
        <w:rPr>
          <w:rFonts w:asciiTheme="minorHAnsi" w:hAnsiTheme="minorHAnsi" w:cstheme="minorHAnsi"/>
          <w:sz w:val="22"/>
          <w:szCs w:val="22"/>
        </w:rPr>
      </w:pPr>
      <w:r w:rsidRPr="0023037E">
        <w:rPr>
          <w:rFonts w:asciiTheme="minorHAnsi" w:hAnsiTheme="minorHAnsi" w:cstheme="minorHAnsi"/>
          <w:sz w:val="22"/>
          <w:szCs w:val="22"/>
        </w:rPr>
        <w:lastRenderedPageBreak/>
        <w:t>Projekt Techniczny musi zawierać</w:t>
      </w:r>
      <w:r w:rsidR="00C4685F" w:rsidRPr="0023037E">
        <w:rPr>
          <w:rFonts w:asciiTheme="minorHAnsi" w:hAnsiTheme="minorHAnsi" w:cstheme="minorHAnsi"/>
          <w:sz w:val="22"/>
          <w:szCs w:val="22"/>
        </w:rPr>
        <w:t xml:space="preserve"> wszystkie elementy opisane szczegółowo w</w:t>
      </w:r>
      <w:r w:rsidR="00E214B7" w:rsidRPr="0023037E">
        <w:rPr>
          <w:rFonts w:asciiTheme="minorHAnsi" w:hAnsiTheme="minorHAnsi" w:cstheme="minorHAnsi"/>
          <w:sz w:val="22"/>
          <w:szCs w:val="22"/>
          <w:lang w:val="pl-PL"/>
        </w:rPr>
        <w:t xml:space="preserve"> </w:t>
      </w:r>
      <w:r w:rsidR="00C4685F" w:rsidRPr="0023037E">
        <w:rPr>
          <w:rFonts w:asciiTheme="minorHAnsi" w:hAnsiTheme="minorHAnsi" w:cstheme="minorHAnsi"/>
          <w:sz w:val="22"/>
          <w:szCs w:val="22"/>
        </w:rPr>
        <w:t>O</w:t>
      </w:r>
      <w:r w:rsidR="00F8060C" w:rsidRPr="0023037E">
        <w:rPr>
          <w:rFonts w:asciiTheme="minorHAnsi" w:hAnsiTheme="minorHAnsi" w:cstheme="minorHAnsi"/>
          <w:sz w:val="22"/>
          <w:szCs w:val="22"/>
          <w:lang w:val="pl-PL"/>
        </w:rPr>
        <w:t>pisie Przedmiotu Zamówienia.</w:t>
      </w:r>
    </w:p>
    <w:p w14:paraId="159F361D" w14:textId="77777777" w:rsidR="00400AAC" w:rsidRPr="0023037E" w:rsidRDefault="00923F71" w:rsidP="000621AB">
      <w:pPr>
        <w:pStyle w:val="Akapitzlist"/>
        <w:numPr>
          <w:ilvl w:val="0"/>
          <w:numId w:val="19"/>
        </w:numPr>
        <w:jc w:val="both"/>
        <w:rPr>
          <w:rFonts w:asciiTheme="minorHAnsi" w:hAnsiTheme="minorHAnsi" w:cstheme="minorHAnsi"/>
          <w:sz w:val="22"/>
          <w:szCs w:val="22"/>
        </w:rPr>
      </w:pPr>
      <w:r w:rsidRPr="0023037E">
        <w:rPr>
          <w:rFonts w:asciiTheme="minorHAnsi" w:hAnsiTheme="minorHAnsi" w:cstheme="minorHAnsi"/>
          <w:sz w:val="22"/>
          <w:szCs w:val="22"/>
        </w:rPr>
        <w:t xml:space="preserve">Zaakceptowanie przez Zamawiającego PRZ </w:t>
      </w:r>
      <w:r w:rsidR="002F5D9B" w:rsidRPr="0023037E">
        <w:rPr>
          <w:rFonts w:asciiTheme="minorHAnsi" w:hAnsiTheme="minorHAnsi" w:cstheme="minorHAnsi"/>
          <w:sz w:val="22"/>
          <w:szCs w:val="22"/>
        </w:rPr>
        <w:t>stanowi warunek konieczny</w:t>
      </w:r>
      <w:r w:rsidR="002F5D9B" w:rsidRPr="0023037E">
        <w:rPr>
          <w:rFonts w:asciiTheme="minorHAnsi" w:hAnsiTheme="minorHAnsi" w:cstheme="minorHAnsi"/>
          <w:b/>
          <w:sz w:val="22"/>
          <w:szCs w:val="22"/>
        </w:rPr>
        <w:t xml:space="preserve"> </w:t>
      </w:r>
      <w:r w:rsidR="002F5D9B" w:rsidRPr="0023037E">
        <w:rPr>
          <w:rFonts w:asciiTheme="minorHAnsi" w:hAnsiTheme="minorHAnsi" w:cstheme="minorHAnsi"/>
          <w:sz w:val="22"/>
          <w:szCs w:val="22"/>
        </w:rPr>
        <w:t>przystąpienia do dostaw licencji, instalacji i konfiguracji oraz wdrażania oprogramowania</w:t>
      </w:r>
      <w:r w:rsidRPr="0023037E">
        <w:rPr>
          <w:rFonts w:asciiTheme="minorHAnsi" w:hAnsiTheme="minorHAnsi" w:cstheme="minorHAnsi"/>
          <w:sz w:val="22"/>
          <w:szCs w:val="22"/>
        </w:rPr>
        <w:t>.</w:t>
      </w:r>
    </w:p>
    <w:p w14:paraId="17EBA8AA" w14:textId="77777777" w:rsidR="00B70AC6" w:rsidRPr="0023037E" w:rsidRDefault="00923F71" w:rsidP="00FF0078">
      <w:pPr>
        <w:pStyle w:val="Akapitzlist"/>
        <w:numPr>
          <w:ilvl w:val="0"/>
          <w:numId w:val="19"/>
        </w:numPr>
        <w:jc w:val="both"/>
        <w:rPr>
          <w:rFonts w:asciiTheme="minorHAnsi" w:hAnsiTheme="minorHAnsi" w:cstheme="minorHAnsi"/>
          <w:b/>
          <w:sz w:val="22"/>
          <w:szCs w:val="22"/>
        </w:rPr>
      </w:pPr>
      <w:r w:rsidRPr="0023037E">
        <w:rPr>
          <w:rFonts w:asciiTheme="minorHAnsi" w:hAnsiTheme="minorHAnsi" w:cstheme="minorHAnsi"/>
          <w:sz w:val="22"/>
          <w:szCs w:val="22"/>
        </w:rPr>
        <w:t>Zamawiający wymaga by PRZ został dostarczony Zamawiającemu w po</w:t>
      </w:r>
      <w:r w:rsidR="001D3684" w:rsidRPr="0023037E">
        <w:rPr>
          <w:rFonts w:asciiTheme="minorHAnsi" w:hAnsiTheme="minorHAnsi" w:cstheme="minorHAnsi"/>
          <w:sz w:val="22"/>
          <w:szCs w:val="22"/>
        </w:rPr>
        <w:t>staci dokumentu sporządzonego w </w:t>
      </w:r>
      <w:r w:rsidRPr="0023037E">
        <w:rPr>
          <w:rFonts w:asciiTheme="minorHAnsi" w:hAnsiTheme="minorHAnsi" w:cstheme="minorHAnsi"/>
          <w:sz w:val="22"/>
          <w:szCs w:val="22"/>
        </w:rPr>
        <w:t>języku polskim w liczbie 2 egzemplarzy  w formie papierowej oraz w wersji elektronicznej  na nośniku CD/DVD/Pamięć typu Flash w formie plików edytowalnych (np. typu: docx, xlsx, pdf).</w:t>
      </w:r>
    </w:p>
    <w:p w14:paraId="46B24917" w14:textId="77777777" w:rsidR="005D792A" w:rsidRPr="0023037E" w:rsidRDefault="005D792A" w:rsidP="00400AAC">
      <w:pPr>
        <w:pStyle w:val="Akapitzlist"/>
        <w:ind w:left="360"/>
        <w:jc w:val="center"/>
        <w:rPr>
          <w:rFonts w:asciiTheme="minorHAnsi" w:hAnsiTheme="minorHAnsi" w:cstheme="minorHAnsi"/>
          <w:b/>
          <w:sz w:val="22"/>
          <w:szCs w:val="22"/>
        </w:rPr>
      </w:pPr>
    </w:p>
    <w:p w14:paraId="40AACE33" w14:textId="77777777" w:rsidR="00716830" w:rsidRPr="0023037E" w:rsidRDefault="00716830" w:rsidP="00400AAC">
      <w:pPr>
        <w:pStyle w:val="Akapitzlist"/>
        <w:ind w:left="360"/>
        <w:jc w:val="center"/>
        <w:rPr>
          <w:rFonts w:asciiTheme="minorHAnsi" w:hAnsiTheme="minorHAnsi" w:cstheme="minorHAnsi"/>
          <w:b/>
          <w:sz w:val="22"/>
          <w:szCs w:val="22"/>
        </w:rPr>
      </w:pPr>
      <w:r w:rsidRPr="0023037E">
        <w:rPr>
          <w:rFonts w:asciiTheme="minorHAnsi" w:hAnsiTheme="minorHAnsi" w:cstheme="minorHAnsi"/>
          <w:b/>
          <w:sz w:val="22"/>
          <w:szCs w:val="22"/>
        </w:rPr>
        <w:t>§ 5</w:t>
      </w:r>
    </w:p>
    <w:p w14:paraId="73B54202" w14:textId="77777777" w:rsidR="00D8547C" w:rsidRPr="0023037E" w:rsidRDefault="00D8547C" w:rsidP="00716830">
      <w:pPr>
        <w:jc w:val="center"/>
        <w:rPr>
          <w:rFonts w:asciiTheme="minorHAnsi" w:hAnsiTheme="minorHAnsi" w:cstheme="minorHAnsi"/>
          <w:b/>
          <w:sz w:val="22"/>
          <w:szCs w:val="22"/>
        </w:rPr>
      </w:pPr>
      <w:r w:rsidRPr="0023037E">
        <w:rPr>
          <w:rFonts w:asciiTheme="minorHAnsi" w:hAnsiTheme="minorHAnsi" w:cstheme="minorHAnsi"/>
          <w:b/>
          <w:sz w:val="22"/>
          <w:szCs w:val="22"/>
        </w:rPr>
        <w:t xml:space="preserve">Procedura odbioru </w:t>
      </w:r>
      <w:r w:rsidR="00B12998" w:rsidRPr="0023037E">
        <w:rPr>
          <w:rFonts w:asciiTheme="minorHAnsi" w:hAnsiTheme="minorHAnsi" w:cstheme="minorHAnsi"/>
          <w:b/>
          <w:sz w:val="22"/>
          <w:szCs w:val="22"/>
        </w:rPr>
        <w:t>Przedmiotu</w:t>
      </w:r>
      <w:r w:rsidRPr="0023037E">
        <w:rPr>
          <w:rFonts w:asciiTheme="minorHAnsi" w:hAnsiTheme="minorHAnsi" w:cstheme="minorHAnsi"/>
          <w:b/>
          <w:sz w:val="22"/>
          <w:szCs w:val="22"/>
        </w:rPr>
        <w:t xml:space="preserve"> Umowy </w:t>
      </w:r>
    </w:p>
    <w:p w14:paraId="0BB22B82" w14:textId="41AE4CB8" w:rsidR="00C4685F" w:rsidRPr="0023037E" w:rsidRDefault="00C4685F" w:rsidP="000621AB">
      <w:pPr>
        <w:pStyle w:val="Akapitzlist"/>
        <w:numPr>
          <w:ilvl w:val="0"/>
          <w:numId w:val="20"/>
        </w:numPr>
        <w:jc w:val="both"/>
        <w:rPr>
          <w:rFonts w:asciiTheme="minorHAnsi" w:hAnsiTheme="minorHAnsi" w:cstheme="minorHAnsi"/>
          <w:sz w:val="22"/>
          <w:szCs w:val="22"/>
        </w:rPr>
      </w:pPr>
      <w:r w:rsidRPr="0023037E">
        <w:rPr>
          <w:rFonts w:asciiTheme="minorHAnsi" w:hAnsiTheme="minorHAnsi" w:cstheme="minorHAnsi"/>
          <w:sz w:val="22"/>
          <w:szCs w:val="22"/>
        </w:rPr>
        <w:t>Warunkiem zgło</w:t>
      </w:r>
      <w:r w:rsidR="00D422AF" w:rsidRPr="0023037E">
        <w:rPr>
          <w:rFonts w:asciiTheme="minorHAnsi" w:hAnsiTheme="minorHAnsi" w:cstheme="minorHAnsi"/>
          <w:sz w:val="22"/>
          <w:szCs w:val="22"/>
        </w:rPr>
        <w:t xml:space="preserve">szenia </w:t>
      </w:r>
      <w:r w:rsidR="00B70AC6" w:rsidRPr="0023037E">
        <w:rPr>
          <w:rFonts w:asciiTheme="minorHAnsi" w:hAnsiTheme="minorHAnsi" w:cstheme="minorHAnsi"/>
          <w:sz w:val="22"/>
          <w:szCs w:val="22"/>
          <w:lang w:val="pl-PL"/>
        </w:rPr>
        <w:t xml:space="preserve">Przedmiotu </w:t>
      </w:r>
      <w:r w:rsidR="00B70AC6" w:rsidRPr="0023037E">
        <w:rPr>
          <w:rFonts w:asciiTheme="minorHAnsi" w:hAnsiTheme="minorHAnsi" w:cstheme="minorHAnsi"/>
          <w:sz w:val="22"/>
          <w:szCs w:val="22"/>
        </w:rPr>
        <w:t>U</w:t>
      </w:r>
      <w:r w:rsidRPr="0023037E">
        <w:rPr>
          <w:rFonts w:asciiTheme="minorHAnsi" w:hAnsiTheme="minorHAnsi" w:cstheme="minorHAnsi"/>
          <w:sz w:val="22"/>
          <w:szCs w:val="22"/>
        </w:rPr>
        <w:t>mowy do odbioru jest dostarczenie Zamawiającemu zatwierdzonej przez Zamawiającego komplet</w:t>
      </w:r>
      <w:r w:rsidR="00B70AC6" w:rsidRPr="0023037E">
        <w:rPr>
          <w:rFonts w:asciiTheme="minorHAnsi" w:hAnsiTheme="minorHAnsi" w:cstheme="minorHAnsi"/>
          <w:sz w:val="22"/>
          <w:szCs w:val="22"/>
        </w:rPr>
        <w:t>nej Dokumentacji Powykonawczej</w:t>
      </w:r>
      <w:r w:rsidR="001D3684" w:rsidRPr="0023037E">
        <w:rPr>
          <w:rFonts w:asciiTheme="minorHAnsi" w:hAnsiTheme="minorHAnsi" w:cstheme="minorHAnsi"/>
          <w:sz w:val="22"/>
          <w:szCs w:val="22"/>
          <w:lang w:val="pl-PL"/>
        </w:rPr>
        <w:t>, o której mowa w</w:t>
      </w:r>
      <w:r w:rsidR="00E214B7" w:rsidRPr="0023037E">
        <w:rPr>
          <w:rFonts w:asciiTheme="minorHAnsi" w:hAnsiTheme="minorHAnsi" w:cstheme="minorHAnsi"/>
          <w:sz w:val="22"/>
          <w:szCs w:val="22"/>
          <w:lang w:val="pl-PL"/>
        </w:rPr>
        <w:t xml:space="preserve"> </w:t>
      </w:r>
      <w:r w:rsidR="001D3684" w:rsidRPr="0023037E">
        <w:rPr>
          <w:rFonts w:asciiTheme="minorHAnsi" w:hAnsiTheme="minorHAnsi" w:cstheme="minorHAnsi"/>
          <w:sz w:val="22"/>
          <w:szCs w:val="22"/>
          <w:lang w:val="pl-PL"/>
        </w:rPr>
        <w:t>OPZ</w:t>
      </w:r>
      <w:r w:rsidR="001D764C" w:rsidRPr="0023037E">
        <w:rPr>
          <w:rFonts w:asciiTheme="minorHAnsi" w:hAnsiTheme="minorHAnsi" w:cstheme="minorHAnsi"/>
          <w:sz w:val="22"/>
          <w:szCs w:val="22"/>
          <w:lang w:val="pl-PL"/>
        </w:rPr>
        <w:t>,</w:t>
      </w:r>
      <w:r w:rsidR="00B70AC6" w:rsidRPr="0023037E">
        <w:rPr>
          <w:rFonts w:asciiTheme="minorHAnsi" w:hAnsiTheme="minorHAnsi" w:cstheme="minorHAnsi"/>
          <w:sz w:val="22"/>
          <w:szCs w:val="22"/>
        </w:rPr>
        <w:t xml:space="preserve"> zrealizowanego w całości zamówienia</w:t>
      </w:r>
      <w:r w:rsidRPr="0023037E">
        <w:rPr>
          <w:rFonts w:asciiTheme="minorHAnsi" w:hAnsiTheme="minorHAnsi" w:cstheme="minorHAnsi"/>
          <w:sz w:val="22"/>
          <w:szCs w:val="22"/>
        </w:rPr>
        <w:t>.</w:t>
      </w:r>
    </w:p>
    <w:p w14:paraId="4D3BD98A" w14:textId="77777777" w:rsidR="00C4685F" w:rsidRPr="0023037E" w:rsidRDefault="00C4685F" w:rsidP="000621AB">
      <w:pPr>
        <w:pStyle w:val="Akapitzlist"/>
        <w:numPr>
          <w:ilvl w:val="0"/>
          <w:numId w:val="20"/>
        </w:numPr>
        <w:jc w:val="both"/>
        <w:rPr>
          <w:rFonts w:asciiTheme="minorHAnsi" w:hAnsiTheme="minorHAnsi" w:cstheme="minorHAnsi"/>
          <w:sz w:val="22"/>
          <w:szCs w:val="22"/>
        </w:rPr>
      </w:pPr>
      <w:r w:rsidRPr="0023037E">
        <w:rPr>
          <w:rFonts w:asciiTheme="minorHAnsi" w:hAnsiTheme="minorHAnsi" w:cstheme="minorHAnsi"/>
          <w:sz w:val="22"/>
          <w:szCs w:val="22"/>
        </w:rPr>
        <w:t>Odbiór zostanie dokonany poprzez przeprowadzenie Testów Akceptacyjnych (TA).</w:t>
      </w:r>
    </w:p>
    <w:p w14:paraId="0C156FA2" w14:textId="77777777" w:rsidR="00C4685F" w:rsidRPr="0023037E" w:rsidRDefault="00C4685F" w:rsidP="000621AB">
      <w:pPr>
        <w:pStyle w:val="Akapitzlist"/>
        <w:numPr>
          <w:ilvl w:val="0"/>
          <w:numId w:val="20"/>
        </w:numPr>
        <w:jc w:val="both"/>
        <w:rPr>
          <w:rFonts w:asciiTheme="minorHAnsi" w:hAnsiTheme="minorHAnsi" w:cstheme="minorHAnsi"/>
          <w:sz w:val="22"/>
          <w:szCs w:val="22"/>
        </w:rPr>
      </w:pPr>
      <w:r w:rsidRPr="0023037E">
        <w:rPr>
          <w:rFonts w:asciiTheme="minorHAnsi" w:hAnsiTheme="minorHAnsi" w:cstheme="minorHAnsi"/>
          <w:sz w:val="22"/>
          <w:szCs w:val="22"/>
        </w:rPr>
        <w:t>TA mają na celu zweryfikowanie w rzeczywistych warunkach pracy osiągnięcie wymaganej w OPZ funkcjonalności.</w:t>
      </w:r>
    </w:p>
    <w:p w14:paraId="2D684DEE" w14:textId="77777777" w:rsidR="00C4685F" w:rsidRPr="0023037E" w:rsidRDefault="00C4685F" w:rsidP="000621AB">
      <w:pPr>
        <w:pStyle w:val="Akapitzlist"/>
        <w:numPr>
          <w:ilvl w:val="0"/>
          <w:numId w:val="20"/>
        </w:numPr>
        <w:jc w:val="both"/>
        <w:rPr>
          <w:rFonts w:asciiTheme="minorHAnsi" w:hAnsiTheme="minorHAnsi" w:cstheme="minorHAnsi"/>
          <w:sz w:val="22"/>
          <w:szCs w:val="22"/>
        </w:rPr>
      </w:pPr>
      <w:r w:rsidRPr="0023037E">
        <w:rPr>
          <w:rFonts w:asciiTheme="minorHAnsi" w:hAnsiTheme="minorHAnsi" w:cstheme="minorHAnsi"/>
          <w:sz w:val="22"/>
          <w:szCs w:val="22"/>
        </w:rPr>
        <w:t>Plan Testów Akceptacyjnych (PTA) przygotuje Wykonawca i przedstawi Zamawiający na minimum 5 dni przed planowaną datą przeprowadzenia TA</w:t>
      </w:r>
      <w:r w:rsidR="001D764C" w:rsidRPr="0023037E">
        <w:rPr>
          <w:rFonts w:asciiTheme="minorHAnsi" w:hAnsiTheme="minorHAnsi" w:cstheme="minorHAnsi"/>
          <w:sz w:val="22"/>
          <w:szCs w:val="22"/>
          <w:lang w:val="pl-PL"/>
        </w:rPr>
        <w:t>.</w:t>
      </w:r>
    </w:p>
    <w:p w14:paraId="15826028" w14:textId="77777777" w:rsidR="00C4685F" w:rsidRPr="0023037E" w:rsidRDefault="00C4685F" w:rsidP="000621AB">
      <w:pPr>
        <w:pStyle w:val="Akapitzlist"/>
        <w:numPr>
          <w:ilvl w:val="0"/>
          <w:numId w:val="20"/>
        </w:numPr>
        <w:jc w:val="both"/>
        <w:rPr>
          <w:rFonts w:asciiTheme="minorHAnsi" w:hAnsiTheme="minorHAnsi" w:cstheme="minorHAnsi"/>
          <w:sz w:val="22"/>
          <w:szCs w:val="22"/>
        </w:rPr>
      </w:pPr>
      <w:r w:rsidRPr="0023037E">
        <w:rPr>
          <w:rFonts w:asciiTheme="minorHAnsi" w:hAnsiTheme="minorHAnsi" w:cstheme="minorHAnsi"/>
          <w:sz w:val="22"/>
          <w:szCs w:val="22"/>
        </w:rPr>
        <w:t>Warunkiem przystąpienia do TA jest zatwierdzona przez Zamawiającego DP oraz zatwierdzony PTA.</w:t>
      </w:r>
    </w:p>
    <w:p w14:paraId="45AF96F4" w14:textId="77777777" w:rsidR="00C4685F" w:rsidRPr="0023037E" w:rsidRDefault="00C4685F" w:rsidP="000621AB">
      <w:pPr>
        <w:pStyle w:val="Akapitzlist"/>
        <w:numPr>
          <w:ilvl w:val="0"/>
          <w:numId w:val="20"/>
        </w:numPr>
        <w:jc w:val="both"/>
        <w:rPr>
          <w:rFonts w:asciiTheme="minorHAnsi" w:hAnsiTheme="minorHAnsi" w:cstheme="minorHAnsi"/>
          <w:sz w:val="22"/>
          <w:szCs w:val="22"/>
        </w:rPr>
      </w:pPr>
      <w:r w:rsidRPr="0023037E">
        <w:rPr>
          <w:rFonts w:asciiTheme="minorHAnsi" w:hAnsiTheme="minorHAnsi" w:cstheme="minorHAnsi"/>
          <w:sz w:val="22"/>
          <w:szCs w:val="22"/>
        </w:rPr>
        <w:t>Procedura akceptacji DP oraz PTA</w:t>
      </w:r>
      <w:r w:rsidR="003C0A2E" w:rsidRPr="0023037E">
        <w:rPr>
          <w:rFonts w:asciiTheme="minorHAnsi" w:hAnsiTheme="minorHAnsi" w:cstheme="minorHAnsi"/>
          <w:sz w:val="22"/>
          <w:szCs w:val="22"/>
          <w:lang w:val="pl-PL"/>
        </w:rPr>
        <w:t>:</w:t>
      </w:r>
    </w:p>
    <w:p w14:paraId="7C3EDFDC" w14:textId="77777777" w:rsidR="00C4685F" w:rsidRPr="0023037E" w:rsidRDefault="00C4685F" w:rsidP="0035487D">
      <w:pPr>
        <w:pStyle w:val="Akapitzlist"/>
        <w:numPr>
          <w:ilvl w:val="1"/>
          <w:numId w:val="20"/>
        </w:numPr>
        <w:ind w:left="567"/>
        <w:jc w:val="both"/>
        <w:rPr>
          <w:rFonts w:asciiTheme="minorHAnsi" w:hAnsiTheme="minorHAnsi" w:cstheme="minorHAnsi"/>
          <w:sz w:val="22"/>
          <w:szCs w:val="22"/>
        </w:rPr>
      </w:pPr>
      <w:r w:rsidRPr="0023037E">
        <w:rPr>
          <w:rFonts w:asciiTheme="minorHAnsi" w:hAnsiTheme="minorHAnsi" w:cstheme="minorHAnsi"/>
          <w:sz w:val="22"/>
          <w:szCs w:val="22"/>
        </w:rPr>
        <w:t>Zamawiający w terminie do 5 dni od dnia otrzymania DP/PTA sprawdzi ich kompletność oraz poprawność merytoryczną, oceni dokument i dokona jego akceptacji lub odrzuci, przekazując jednocześn</w:t>
      </w:r>
      <w:r w:rsidR="003C0A2E" w:rsidRPr="0023037E">
        <w:rPr>
          <w:rFonts w:asciiTheme="minorHAnsi" w:hAnsiTheme="minorHAnsi" w:cstheme="minorHAnsi"/>
          <w:sz w:val="22"/>
          <w:szCs w:val="22"/>
        </w:rPr>
        <w:t>ie Wykonawcy swoje zastrzeżenia.</w:t>
      </w:r>
    </w:p>
    <w:p w14:paraId="131EF73B" w14:textId="77777777" w:rsidR="00C4685F" w:rsidRPr="0023037E" w:rsidRDefault="00C4685F" w:rsidP="0035487D">
      <w:pPr>
        <w:pStyle w:val="Akapitzlist"/>
        <w:numPr>
          <w:ilvl w:val="1"/>
          <w:numId w:val="20"/>
        </w:numPr>
        <w:ind w:left="567"/>
        <w:jc w:val="both"/>
        <w:rPr>
          <w:rFonts w:asciiTheme="minorHAnsi" w:hAnsiTheme="minorHAnsi" w:cstheme="minorHAnsi"/>
          <w:sz w:val="22"/>
          <w:szCs w:val="22"/>
        </w:rPr>
      </w:pPr>
      <w:r w:rsidRPr="0023037E">
        <w:rPr>
          <w:rFonts w:asciiTheme="minorHAnsi" w:hAnsiTheme="minorHAnsi" w:cstheme="minorHAnsi"/>
          <w:sz w:val="22"/>
          <w:szCs w:val="22"/>
        </w:rPr>
        <w:t>W przypadku, gdy Zamawiający odrzuci DP/PTA, Wykonawc</w:t>
      </w:r>
      <w:r w:rsidR="003C0A2E" w:rsidRPr="0023037E">
        <w:rPr>
          <w:rFonts w:asciiTheme="minorHAnsi" w:hAnsiTheme="minorHAnsi" w:cstheme="minorHAnsi"/>
          <w:sz w:val="22"/>
          <w:szCs w:val="22"/>
        </w:rPr>
        <w:t>a w terminie kolejnych 5 dni od </w:t>
      </w:r>
      <w:r w:rsidRPr="0023037E">
        <w:rPr>
          <w:rFonts w:asciiTheme="minorHAnsi" w:hAnsiTheme="minorHAnsi" w:cstheme="minorHAnsi"/>
          <w:sz w:val="22"/>
          <w:szCs w:val="22"/>
        </w:rPr>
        <w:t>przekazania zastrzeżeń do DP/PTA, dokona zmian w DP</w:t>
      </w:r>
      <w:r w:rsidR="003C0A2E" w:rsidRPr="0023037E">
        <w:rPr>
          <w:rFonts w:asciiTheme="minorHAnsi" w:hAnsiTheme="minorHAnsi" w:cstheme="minorHAnsi"/>
          <w:sz w:val="22"/>
          <w:szCs w:val="22"/>
        </w:rPr>
        <w:t>/</w:t>
      </w:r>
      <w:r w:rsidRPr="0023037E">
        <w:rPr>
          <w:rFonts w:asciiTheme="minorHAnsi" w:hAnsiTheme="minorHAnsi" w:cstheme="minorHAnsi"/>
          <w:sz w:val="22"/>
          <w:szCs w:val="22"/>
        </w:rPr>
        <w:t>PTA, zgodnie z uwagami Zamawiającego i przekaże kolejną wersję DP/PTA  do oceny Zamawiającego.</w:t>
      </w:r>
    </w:p>
    <w:p w14:paraId="25FF5319" w14:textId="77777777" w:rsidR="00C4685F" w:rsidRPr="0023037E" w:rsidRDefault="00C4685F" w:rsidP="0035487D">
      <w:pPr>
        <w:pStyle w:val="Akapitzlist"/>
        <w:numPr>
          <w:ilvl w:val="1"/>
          <w:numId w:val="20"/>
        </w:numPr>
        <w:ind w:left="567"/>
        <w:jc w:val="both"/>
        <w:rPr>
          <w:rFonts w:asciiTheme="minorHAnsi" w:hAnsiTheme="minorHAnsi" w:cstheme="minorHAnsi"/>
          <w:sz w:val="22"/>
          <w:szCs w:val="22"/>
        </w:rPr>
      </w:pPr>
      <w:r w:rsidRPr="0023037E">
        <w:rPr>
          <w:rFonts w:asciiTheme="minorHAnsi" w:hAnsiTheme="minorHAnsi" w:cstheme="minorHAnsi"/>
          <w:sz w:val="22"/>
          <w:szCs w:val="22"/>
        </w:rPr>
        <w:t>Zamawiający p</w:t>
      </w:r>
      <w:r w:rsidR="003C0A2E" w:rsidRPr="0023037E">
        <w:rPr>
          <w:rFonts w:asciiTheme="minorHAnsi" w:hAnsiTheme="minorHAnsi" w:cstheme="minorHAnsi"/>
          <w:sz w:val="22"/>
          <w:szCs w:val="22"/>
        </w:rPr>
        <w:t>o otrzymaniu kolejnej wersji DP</w:t>
      </w:r>
      <w:r w:rsidRPr="0023037E">
        <w:rPr>
          <w:rFonts w:asciiTheme="minorHAnsi" w:hAnsiTheme="minorHAnsi" w:cstheme="minorHAnsi"/>
          <w:sz w:val="22"/>
          <w:szCs w:val="22"/>
        </w:rPr>
        <w:t>/PTA, w terminie kolejnych 5 dni dokona oceny przekazanej DP/PTA i dokona jej odbioru lub odrzuci, przekazując swoje zastrzeżenia Wykonawcy.</w:t>
      </w:r>
    </w:p>
    <w:p w14:paraId="4F23B68E" w14:textId="77777777" w:rsidR="00C4685F" w:rsidRPr="0023037E" w:rsidRDefault="00C4685F" w:rsidP="0035487D">
      <w:pPr>
        <w:pStyle w:val="Akapitzlist"/>
        <w:numPr>
          <w:ilvl w:val="1"/>
          <w:numId w:val="20"/>
        </w:numPr>
        <w:ind w:left="567"/>
        <w:jc w:val="both"/>
        <w:rPr>
          <w:rFonts w:asciiTheme="minorHAnsi" w:hAnsiTheme="minorHAnsi" w:cstheme="minorHAnsi"/>
          <w:sz w:val="22"/>
          <w:szCs w:val="22"/>
        </w:rPr>
      </w:pPr>
      <w:r w:rsidRPr="0023037E">
        <w:rPr>
          <w:rFonts w:asciiTheme="minorHAnsi" w:hAnsiTheme="minorHAnsi" w:cstheme="minorHAnsi"/>
          <w:sz w:val="22"/>
          <w:szCs w:val="22"/>
        </w:rPr>
        <w:t>Procedura opisana w punktach 6.2 do 6.3 będzie powtarzana aż do przyjęcia DP/</w:t>
      </w:r>
      <w:r w:rsidR="002731F9" w:rsidRPr="0023037E">
        <w:rPr>
          <w:rFonts w:asciiTheme="minorHAnsi" w:hAnsiTheme="minorHAnsi" w:cstheme="minorHAnsi"/>
          <w:sz w:val="22"/>
          <w:szCs w:val="22"/>
        </w:rPr>
        <w:t>PTA, przy czym po </w:t>
      </w:r>
      <w:r w:rsidRPr="0023037E">
        <w:rPr>
          <w:rFonts w:asciiTheme="minorHAnsi" w:hAnsiTheme="minorHAnsi" w:cstheme="minorHAnsi"/>
          <w:sz w:val="22"/>
          <w:szCs w:val="22"/>
        </w:rPr>
        <w:t xml:space="preserve">przekroczeniu terminu realizacji zamówienia, określonego </w:t>
      </w:r>
      <w:r w:rsidR="002731F9" w:rsidRPr="0023037E">
        <w:rPr>
          <w:rFonts w:asciiTheme="minorHAnsi" w:hAnsiTheme="minorHAnsi" w:cstheme="minorHAnsi"/>
          <w:sz w:val="22"/>
          <w:szCs w:val="22"/>
        </w:rPr>
        <w:t>§ 2</w:t>
      </w:r>
      <w:r w:rsidR="002731F9" w:rsidRPr="0023037E">
        <w:rPr>
          <w:rFonts w:asciiTheme="minorHAnsi" w:hAnsiTheme="minorHAnsi" w:cstheme="minorHAnsi"/>
          <w:sz w:val="22"/>
          <w:szCs w:val="22"/>
          <w:lang w:val="pl-PL"/>
        </w:rPr>
        <w:t xml:space="preserve"> niniejszej umowy</w:t>
      </w:r>
      <w:r w:rsidRPr="0023037E">
        <w:rPr>
          <w:rFonts w:asciiTheme="minorHAnsi" w:hAnsiTheme="minorHAnsi" w:cstheme="minorHAnsi"/>
          <w:sz w:val="22"/>
          <w:szCs w:val="22"/>
        </w:rPr>
        <w:t>, Wykonawcy zostaną naliczone stosowne kary umowne określone w Umowie.</w:t>
      </w:r>
    </w:p>
    <w:p w14:paraId="281F4293" w14:textId="77777777" w:rsidR="00C4685F" w:rsidRPr="0023037E" w:rsidRDefault="00C4685F" w:rsidP="000621AB">
      <w:pPr>
        <w:pStyle w:val="Akapitzlist"/>
        <w:numPr>
          <w:ilvl w:val="0"/>
          <w:numId w:val="20"/>
        </w:numPr>
        <w:jc w:val="both"/>
        <w:rPr>
          <w:rFonts w:asciiTheme="minorHAnsi" w:hAnsiTheme="minorHAnsi" w:cstheme="minorHAnsi"/>
          <w:sz w:val="22"/>
          <w:szCs w:val="22"/>
        </w:rPr>
      </w:pPr>
      <w:r w:rsidRPr="0023037E">
        <w:rPr>
          <w:rFonts w:asciiTheme="minorHAnsi" w:hAnsiTheme="minorHAnsi" w:cstheme="minorHAnsi"/>
          <w:sz w:val="22"/>
          <w:szCs w:val="22"/>
        </w:rPr>
        <w:t>Zamawiający zastrzega sobie prawo do przeprowadzenia TA przy pomocy wyspecjalizowanej w tego typu usługach firmie zewnętrznej.</w:t>
      </w:r>
    </w:p>
    <w:p w14:paraId="5249C4D6" w14:textId="77777777" w:rsidR="00C4685F" w:rsidRPr="0023037E" w:rsidRDefault="00C4685F" w:rsidP="000621AB">
      <w:pPr>
        <w:pStyle w:val="Akapitzlist"/>
        <w:numPr>
          <w:ilvl w:val="0"/>
          <w:numId w:val="20"/>
        </w:numPr>
        <w:jc w:val="both"/>
        <w:rPr>
          <w:rFonts w:asciiTheme="minorHAnsi" w:hAnsiTheme="minorHAnsi" w:cstheme="minorHAnsi"/>
          <w:sz w:val="22"/>
          <w:szCs w:val="22"/>
        </w:rPr>
      </w:pPr>
      <w:r w:rsidRPr="0023037E">
        <w:rPr>
          <w:rFonts w:asciiTheme="minorHAnsi" w:hAnsiTheme="minorHAnsi" w:cstheme="minorHAnsi"/>
          <w:sz w:val="22"/>
          <w:szCs w:val="22"/>
        </w:rPr>
        <w:t xml:space="preserve">Pomyślne zakończenie TA jest warunkiem koniecznym do uznania </w:t>
      </w:r>
      <w:r w:rsidR="00B70AC6" w:rsidRPr="0023037E">
        <w:rPr>
          <w:rFonts w:asciiTheme="minorHAnsi" w:hAnsiTheme="minorHAnsi" w:cstheme="minorHAnsi"/>
          <w:sz w:val="22"/>
          <w:szCs w:val="22"/>
          <w:lang w:val="pl-PL"/>
        </w:rPr>
        <w:t>Przedmiotu U</w:t>
      </w:r>
      <w:r w:rsidRPr="0023037E">
        <w:rPr>
          <w:rFonts w:asciiTheme="minorHAnsi" w:hAnsiTheme="minorHAnsi" w:cstheme="minorHAnsi"/>
          <w:sz w:val="22"/>
          <w:szCs w:val="22"/>
        </w:rPr>
        <w:t xml:space="preserve">mowy za zrealizowany zgodnie z postawionymi wymaganiami. </w:t>
      </w:r>
    </w:p>
    <w:p w14:paraId="731131DC" w14:textId="77777777" w:rsidR="00C4685F" w:rsidRPr="0023037E" w:rsidRDefault="00C4685F" w:rsidP="000621AB">
      <w:pPr>
        <w:pStyle w:val="Akapitzlist"/>
        <w:numPr>
          <w:ilvl w:val="0"/>
          <w:numId w:val="20"/>
        </w:numPr>
        <w:jc w:val="both"/>
        <w:rPr>
          <w:rFonts w:asciiTheme="minorHAnsi" w:hAnsiTheme="minorHAnsi" w:cstheme="minorHAnsi"/>
          <w:sz w:val="22"/>
          <w:szCs w:val="22"/>
        </w:rPr>
      </w:pPr>
      <w:r w:rsidRPr="0023037E">
        <w:rPr>
          <w:rFonts w:asciiTheme="minorHAnsi" w:hAnsiTheme="minorHAnsi" w:cstheme="minorHAnsi"/>
          <w:sz w:val="22"/>
          <w:szCs w:val="22"/>
        </w:rPr>
        <w:t>Warunkiem przy</w:t>
      </w:r>
      <w:r w:rsidR="00B70AC6" w:rsidRPr="0023037E">
        <w:rPr>
          <w:rFonts w:asciiTheme="minorHAnsi" w:hAnsiTheme="minorHAnsi" w:cstheme="minorHAnsi"/>
          <w:sz w:val="22"/>
          <w:szCs w:val="22"/>
        </w:rPr>
        <w:t>stąpienia do odbioru końcowego Przedmiotu U</w:t>
      </w:r>
      <w:r w:rsidRPr="0023037E">
        <w:rPr>
          <w:rFonts w:asciiTheme="minorHAnsi" w:hAnsiTheme="minorHAnsi" w:cstheme="minorHAnsi"/>
          <w:sz w:val="22"/>
          <w:szCs w:val="22"/>
        </w:rPr>
        <w:t>mowy jest dostarczenie Zamawiającemu</w:t>
      </w:r>
    </w:p>
    <w:p w14:paraId="75B2C93E" w14:textId="77777777" w:rsidR="00C4685F" w:rsidRPr="0023037E" w:rsidRDefault="00C4685F" w:rsidP="000621AB">
      <w:pPr>
        <w:pStyle w:val="Akapitzlist"/>
        <w:numPr>
          <w:ilvl w:val="1"/>
          <w:numId w:val="20"/>
        </w:numPr>
        <w:ind w:left="851"/>
        <w:jc w:val="both"/>
        <w:rPr>
          <w:rFonts w:asciiTheme="minorHAnsi" w:hAnsiTheme="minorHAnsi" w:cstheme="minorHAnsi"/>
          <w:sz w:val="22"/>
          <w:szCs w:val="22"/>
        </w:rPr>
      </w:pPr>
      <w:r w:rsidRPr="0023037E">
        <w:rPr>
          <w:rFonts w:asciiTheme="minorHAnsi" w:hAnsiTheme="minorHAnsi" w:cstheme="minorHAnsi"/>
          <w:sz w:val="22"/>
          <w:szCs w:val="22"/>
        </w:rPr>
        <w:t>zatwierdzonej przez Zamawiającego kompletnej Dokumentacji Powykonawczej,</w:t>
      </w:r>
    </w:p>
    <w:p w14:paraId="66DF4755" w14:textId="77777777" w:rsidR="00C4685F" w:rsidRPr="0023037E" w:rsidRDefault="00C4685F" w:rsidP="000621AB">
      <w:pPr>
        <w:pStyle w:val="Akapitzlist"/>
        <w:numPr>
          <w:ilvl w:val="1"/>
          <w:numId w:val="20"/>
        </w:numPr>
        <w:ind w:left="851"/>
        <w:jc w:val="both"/>
        <w:rPr>
          <w:rFonts w:asciiTheme="minorHAnsi" w:hAnsiTheme="minorHAnsi" w:cstheme="minorHAnsi"/>
          <w:sz w:val="22"/>
          <w:szCs w:val="22"/>
        </w:rPr>
      </w:pPr>
      <w:r w:rsidRPr="0023037E">
        <w:rPr>
          <w:rFonts w:asciiTheme="minorHAnsi" w:hAnsiTheme="minorHAnsi" w:cstheme="minorHAnsi"/>
          <w:sz w:val="22"/>
          <w:szCs w:val="22"/>
        </w:rPr>
        <w:t>kompletu dokumentów licencyjnych</w:t>
      </w:r>
      <w:r w:rsidR="00F2143F" w:rsidRPr="0023037E">
        <w:rPr>
          <w:rFonts w:asciiTheme="minorHAnsi" w:hAnsiTheme="minorHAnsi" w:cstheme="minorHAnsi"/>
          <w:sz w:val="22"/>
          <w:szCs w:val="22"/>
          <w:lang w:val="pl-PL"/>
        </w:rPr>
        <w:t>,</w:t>
      </w:r>
    </w:p>
    <w:p w14:paraId="1EC072CE" w14:textId="77777777" w:rsidR="00C4685F" w:rsidRPr="0023037E" w:rsidRDefault="00C4685F" w:rsidP="000621AB">
      <w:pPr>
        <w:pStyle w:val="Akapitzlist"/>
        <w:numPr>
          <w:ilvl w:val="1"/>
          <w:numId w:val="20"/>
        </w:numPr>
        <w:ind w:left="851"/>
        <w:jc w:val="both"/>
        <w:rPr>
          <w:rFonts w:asciiTheme="minorHAnsi" w:hAnsiTheme="minorHAnsi" w:cstheme="minorHAnsi"/>
          <w:sz w:val="22"/>
          <w:szCs w:val="22"/>
        </w:rPr>
      </w:pPr>
      <w:r w:rsidRPr="0023037E">
        <w:rPr>
          <w:rFonts w:asciiTheme="minorHAnsi" w:hAnsiTheme="minorHAnsi" w:cstheme="minorHAnsi"/>
          <w:sz w:val="22"/>
          <w:szCs w:val="22"/>
        </w:rPr>
        <w:t>kompletu dokumentów potwierdzających warunki i termin udzielonej gwarancji i rękojmi</w:t>
      </w:r>
      <w:r w:rsidR="00F2143F" w:rsidRPr="0023037E">
        <w:rPr>
          <w:rFonts w:asciiTheme="minorHAnsi" w:hAnsiTheme="minorHAnsi" w:cstheme="minorHAnsi"/>
          <w:sz w:val="22"/>
          <w:szCs w:val="22"/>
          <w:lang w:val="pl-PL"/>
        </w:rPr>
        <w:t>.</w:t>
      </w:r>
    </w:p>
    <w:p w14:paraId="58010407" w14:textId="77777777" w:rsidR="00C4685F" w:rsidRPr="0023037E" w:rsidRDefault="00C4685F" w:rsidP="000621AB">
      <w:pPr>
        <w:pStyle w:val="Akapitzlist"/>
        <w:numPr>
          <w:ilvl w:val="0"/>
          <w:numId w:val="20"/>
        </w:numPr>
        <w:jc w:val="both"/>
        <w:rPr>
          <w:rFonts w:asciiTheme="minorHAnsi" w:hAnsiTheme="minorHAnsi" w:cstheme="minorHAnsi"/>
          <w:sz w:val="22"/>
          <w:szCs w:val="22"/>
        </w:rPr>
      </w:pPr>
      <w:r w:rsidRPr="0023037E">
        <w:rPr>
          <w:rFonts w:asciiTheme="minorHAnsi" w:hAnsiTheme="minorHAnsi" w:cstheme="minorHAnsi"/>
          <w:sz w:val="22"/>
          <w:szCs w:val="22"/>
        </w:rPr>
        <w:t xml:space="preserve">Potwierdzeniem wykonania </w:t>
      </w:r>
      <w:r w:rsidR="00B70AC6" w:rsidRPr="0023037E">
        <w:rPr>
          <w:rFonts w:asciiTheme="minorHAnsi" w:hAnsiTheme="minorHAnsi" w:cstheme="minorHAnsi"/>
          <w:sz w:val="22"/>
          <w:szCs w:val="22"/>
        </w:rPr>
        <w:t xml:space="preserve">Przedmiotu Umowy </w:t>
      </w:r>
      <w:r w:rsidRPr="0023037E">
        <w:rPr>
          <w:rFonts w:asciiTheme="minorHAnsi" w:hAnsiTheme="minorHAnsi" w:cstheme="minorHAnsi"/>
          <w:sz w:val="22"/>
          <w:szCs w:val="22"/>
        </w:rPr>
        <w:t xml:space="preserve">będzie podpisany przez Zamawiającego bezusterkowy Protokół Odbioru Końcowego. </w:t>
      </w:r>
    </w:p>
    <w:p w14:paraId="3A046D6A" w14:textId="77777777" w:rsidR="00716830" w:rsidRPr="0023037E" w:rsidRDefault="00716830" w:rsidP="00716830">
      <w:pPr>
        <w:jc w:val="center"/>
        <w:rPr>
          <w:rFonts w:asciiTheme="minorHAnsi" w:hAnsiTheme="minorHAnsi" w:cstheme="minorHAnsi"/>
          <w:b/>
          <w:sz w:val="22"/>
          <w:szCs w:val="22"/>
        </w:rPr>
      </w:pPr>
      <w:r w:rsidRPr="0023037E">
        <w:rPr>
          <w:rFonts w:asciiTheme="minorHAnsi" w:hAnsiTheme="minorHAnsi" w:cstheme="minorHAnsi"/>
          <w:b/>
          <w:sz w:val="22"/>
          <w:szCs w:val="22"/>
        </w:rPr>
        <w:t>§ 6</w:t>
      </w:r>
    </w:p>
    <w:p w14:paraId="56E6526C" w14:textId="77777777" w:rsidR="001507EB" w:rsidRPr="0023037E" w:rsidRDefault="001507EB" w:rsidP="001507EB">
      <w:pPr>
        <w:jc w:val="center"/>
        <w:rPr>
          <w:rFonts w:asciiTheme="minorHAnsi" w:hAnsiTheme="minorHAnsi" w:cstheme="minorHAnsi"/>
          <w:b/>
          <w:sz w:val="22"/>
          <w:szCs w:val="22"/>
        </w:rPr>
      </w:pPr>
      <w:r w:rsidRPr="0023037E">
        <w:rPr>
          <w:rFonts w:asciiTheme="minorHAnsi" w:hAnsiTheme="minorHAnsi" w:cstheme="minorHAnsi"/>
          <w:b/>
          <w:sz w:val="22"/>
          <w:szCs w:val="22"/>
        </w:rPr>
        <w:t>Wynagrodzenie</w:t>
      </w:r>
    </w:p>
    <w:p w14:paraId="5CF4EE0C" w14:textId="77777777" w:rsidR="001C4CEC" w:rsidRPr="0023037E" w:rsidRDefault="00977C1E" w:rsidP="000A0F4D">
      <w:pPr>
        <w:widowControl/>
        <w:numPr>
          <w:ilvl w:val="0"/>
          <w:numId w:val="7"/>
        </w:numPr>
        <w:jc w:val="both"/>
        <w:rPr>
          <w:rFonts w:asciiTheme="minorHAnsi" w:hAnsiTheme="minorHAnsi" w:cstheme="minorHAnsi"/>
          <w:sz w:val="22"/>
          <w:szCs w:val="22"/>
        </w:rPr>
      </w:pPr>
      <w:r w:rsidRPr="0023037E">
        <w:rPr>
          <w:rFonts w:asciiTheme="minorHAnsi" w:hAnsiTheme="minorHAnsi" w:cstheme="minorHAnsi"/>
          <w:sz w:val="22"/>
          <w:szCs w:val="22"/>
        </w:rPr>
        <w:t xml:space="preserve">Za należyte wykonanie </w:t>
      </w:r>
      <w:r w:rsidR="00C2413B" w:rsidRPr="0023037E">
        <w:rPr>
          <w:rFonts w:asciiTheme="minorHAnsi" w:hAnsiTheme="minorHAnsi" w:cstheme="minorHAnsi"/>
          <w:sz w:val="22"/>
          <w:szCs w:val="22"/>
        </w:rPr>
        <w:t xml:space="preserve">Przedmiot Umowy </w:t>
      </w:r>
      <w:r w:rsidRPr="0023037E">
        <w:rPr>
          <w:rFonts w:asciiTheme="minorHAnsi" w:hAnsiTheme="minorHAnsi" w:cstheme="minorHAnsi"/>
          <w:sz w:val="22"/>
          <w:szCs w:val="22"/>
        </w:rPr>
        <w:t>Wykonawcy przysługuje całkowite</w:t>
      </w:r>
      <w:r w:rsidR="00B807E3" w:rsidRPr="0023037E">
        <w:rPr>
          <w:rFonts w:asciiTheme="minorHAnsi" w:hAnsiTheme="minorHAnsi" w:cstheme="minorHAnsi"/>
          <w:sz w:val="22"/>
          <w:szCs w:val="22"/>
        </w:rPr>
        <w:t>,</w:t>
      </w:r>
      <w:r w:rsidRPr="0023037E">
        <w:rPr>
          <w:rFonts w:asciiTheme="minorHAnsi" w:hAnsiTheme="minorHAnsi" w:cstheme="minorHAnsi"/>
          <w:sz w:val="22"/>
          <w:szCs w:val="22"/>
        </w:rPr>
        <w:t xml:space="preserve"> wynagrodzenie </w:t>
      </w:r>
      <w:r w:rsidR="00B807E3" w:rsidRPr="0023037E">
        <w:rPr>
          <w:rFonts w:asciiTheme="minorHAnsi" w:hAnsiTheme="minorHAnsi" w:cstheme="minorHAnsi"/>
          <w:sz w:val="22"/>
          <w:szCs w:val="22"/>
        </w:rPr>
        <w:t>ryczałtowe</w:t>
      </w:r>
      <w:r w:rsidR="00576229" w:rsidRPr="0023037E">
        <w:rPr>
          <w:rFonts w:asciiTheme="minorHAnsi" w:hAnsiTheme="minorHAnsi" w:cstheme="minorHAnsi"/>
          <w:sz w:val="22"/>
          <w:szCs w:val="22"/>
        </w:rPr>
        <w:t xml:space="preserve">, </w:t>
      </w:r>
      <w:r w:rsidR="000A0F4D" w:rsidRPr="0023037E">
        <w:rPr>
          <w:rFonts w:asciiTheme="minorHAnsi" w:hAnsiTheme="minorHAnsi" w:cstheme="minorHAnsi"/>
          <w:sz w:val="22"/>
          <w:szCs w:val="22"/>
        </w:rPr>
        <w:t>(dalej w Umowie jako Wynagrodzenie umowne), zgodn</w:t>
      </w:r>
      <w:r w:rsidR="00576229" w:rsidRPr="0023037E">
        <w:rPr>
          <w:rFonts w:asciiTheme="minorHAnsi" w:hAnsiTheme="minorHAnsi" w:cstheme="minorHAnsi"/>
          <w:sz w:val="22"/>
          <w:szCs w:val="22"/>
        </w:rPr>
        <w:t>e</w:t>
      </w:r>
      <w:r w:rsidR="000A0F4D" w:rsidRPr="0023037E">
        <w:rPr>
          <w:rFonts w:asciiTheme="minorHAnsi" w:hAnsiTheme="minorHAnsi" w:cstheme="minorHAnsi"/>
          <w:sz w:val="22"/>
          <w:szCs w:val="22"/>
        </w:rPr>
        <w:t xml:space="preserve"> z Formularzem Cenowym, stanowiącym załącznik nr 2 do niniejszej umowy,</w:t>
      </w:r>
      <w:r w:rsidR="00B807E3" w:rsidRPr="0023037E">
        <w:rPr>
          <w:rFonts w:asciiTheme="minorHAnsi" w:hAnsiTheme="minorHAnsi" w:cstheme="minorHAnsi"/>
          <w:sz w:val="22"/>
          <w:szCs w:val="22"/>
        </w:rPr>
        <w:t xml:space="preserve"> </w:t>
      </w:r>
      <w:r w:rsidR="00544130" w:rsidRPr="0023037E">
        <w:rPr>
          <w:rFonts w:asciiTheme="minorHAnsi" w:hAnsiTheme="minorHAnsi" w:cstheme="minorHAnsi"/>
          <w:sz w:val="22"/>
          <w:szCs w:val="22"/>
        </w:rPr>
        <w:t>w kwocie ………..………</w:t>
      </w:r>
      <w:r w:rsidR="00D422AF" w:rsidRPr="0023037E">
        <w:rPr>
          <w:rFonts w:asciiTheme="minorHAnsi" w:hAnsiTheme="minorHAnsi" w:cstheme="minorHAnsi"/>
          <w:sz w:val="22"/>
          <w:szCs w:val="22"/>
        </w:rPr>
        <w:t>………………… (słownie: …………………….</w:t>
      </w:r>
      <w:r w:rsidR="00544130" w:rsidRPr="0023037E">
        <w:rPr>
          <w:rFonts w:asciiTheme="minorHAnsi" w:hAnsiTheme="minorHAnsi" w:cstheme="minorHAnsi"/>
          <w:sz w:val="22"/>
          <w:szCs w:val="22"/>
        </w:rPr>
        <w:t xml:space="preserve"> )</w:t>
      </w:r>
      <w:r w:rsidR="00D422AF" w:rsidRPr="0023037E">
        <w:rPr>
          <w:rFonts w:asciiTheme="minorHAnsi" w:hAnsiTheme="minorHAnsi" w:cstheme="minorHAnsi"/>
          <w:sz w:val="22"/>
          <w:szCs w:val="22"/>
        </w:rPr>
        <w:t xml:space="preserve"> złotych </w:t>
      </w:r>
      <w:r w:rsidR="000C3835" w:rsidRPr="0023037E">
        <w:rPr>
          <w:rFonts w:asciiTheme="minorHAnsi" w:hAnsiTheme="minorHAnsi" w:cstheme="minorHAnsi"/>
          <w:sz w:val="22"/>
          <w:szCs w:val="22"/>
        </w:rPr>
        <w:t>brutto</w:t>
      </w:r>
      <w:r w:rsidR="00D422AF" w:rsidRPr="0023037E">
        <w:rPr>
          <w:rFonts w:asciiTheme="minorHAnsi" w:hAnsiTheme="minorHAnsi" w:cstheme="minorHAnsi"/>
          <w:sz w:val="22"/>
          <w:szCs w:val="22"/>
        </w:rPr>
        <w:t xml:space="preserve">, </w:t>
      </w:r>
      <w:r w:rsidRPr="0023037E">
        <w:rPr>
          <w:rFonts w:asciiTheme="minorHAnsi" w:hAnsiTheme="minorHAnsi" w:cstheme="minorHAnsi"/>
          <w:sz w:val="22"/>
          <w:szCs w:val="22"/>
        </w:rPr>
        <w:t>w tym należny podatek VAT w wysokości wynikającej z przepisów obowiązujących w dacie powstania obowią</w:t>
      </w:r>
      <w:r w:rsidR="008E022E" w:rsidRPr="0023037E">
        <w:rPr>
          <w:rFonts w:asciiTheme="minorHAnsi" w:hAnsiTheme="minorHAnsi" w:cstheme="minorHAnsi"/>
          <w:sz w:val="22"/>
          <w:szCs w:val="22"/>
        </w:rPr>
        <w:t>zku podatkowego</w:t>
      </w:r>
      <w:r w:rsidR="00576229" w:rsidRPr="0023037E">
        <w:rPr>
          <w:rFonts w:asciiTheme="minorHAnsi" w:hAnsiTheme="minorHAnsi" w:cstheme="minorHAnsi"/>
          <w:sz w:val="22"/>
          <w:szCs w:val="22"/>
        </w:rPr>
        <w:t>.</w:t>
      </w:r>
    </w:p>
    <w:p w14:paraId="3B5D2304" w14:textId="77777777" w:rsidR="00977C1E" w:rsidRPr="0023037E" w:rsidRDefault="00977C1E" w:rsidP="005D07B1">
      <w:pPr>
        <w:widowControl/>
        <w:numPr>
          <w:ilvl w:val="0"/>
          <w:numId w:val="7"/>
        </w:numPr>
        <w:jc w:val="both"/>
        <w:rPr>
          <w:rFonts w:asciiTheme="minorHAnsi" w:hAnsiTheme="minorHAnsi" w:cstheme="minorHAnsi"/>
          <w:sz w:val="22"/>
          <w:szCs w:val="22"/>
        </w:rPr>
      </w:pPr>
      <w:r w:rsidRPr="0023037E">
        <w:rPr>
          <w:rFonts w:asciiTheme="minorHAnsi" w:hAnsiTheme="minorHAnsi" w:cstheme="minorHAnsi"/>
          <w:sz w:val="22"/>
          <w:szCs w:val="22"/>
        </w:rPr>
        <w:t>Wynagrodzenie</w:t>
      </w:r>
      <w:r w:rsidR="00B807E3" w:rsidRPr="0023037E">
        <w:rPr>
          <w:rFonts w:asciiTheme="minorHAnsi" w:hAnsiTheme="minorHAnsi" w:cstheme="minorHAnsi"/>
          <w:sz w:val="22"/>
          <w:szCs w:val="22"/>
        </w:rPr>
        <w:t xml:space="preserve"> umowne</w:t>
      </w:r>
      <w:r w:rsidR="00223E95" w:rsidRPr="0023037E">
        <w:rPr>
          <w:rFonts w:asciiTheme="minorHAnsi" w:hAnsiTheme="minorHAnsi" w:cstheme="minorHAnsi"/>
          <w:sz w:val="22"/>
          <w:szCs w:val="22"/>
        </w:rPr>
        <w:t xml:space="preserve"> obejmuje wszelkie</w:t>
      </w:r>
      <w:r w:rsidRPr="0023037E">
        <w:rPr>
          <w:rFonts w:asciiTheme="minorHAnsi" w:hAnsiTheme="minorHAnsi" w:cstheme="minorHAnsi"/>
          <w:sz w:val="22"/>
          <w:szCs w:val="22"/>
        </w:rPr>
        <w:t xml:space="preserve"> koszty związane z wykonaniem Przedmiotu Umowy i ustalone jest na cały okres obowiązywania Umowy. </w:t>
      </w:r>
    </w:p>
    <w:p w14:paraId="7F15366D" w14:textId="77777777" w:rsidR="00FC7D1D" w:rsidRPr="0023037E" w:rsidRDefault="00977C1E" w:rsidP="005D07B1">
      <w:pPr>
        <w:widowControl/>
        <w:numPr>
          <w:ilvl w:val="0"/>
          <w:numId w:val="7"/>
        </w:numPr>
        <w:jc w:val="both"/>
        <w:rPr>
          <w:rFonts w:asciiTheme="minorHAnsi" w:hAnsiTheme="minorHAnsi" w:cstheme="minorHAnsi"/>
          <w:sz w:val="22"/>
          <w:szCs w:val="22"/>
        </w:rPr>
      </w:pPr>
      <w:r w:rsidRPr="0023037E">
        <w:rPr>
          <w:rFonts w:asciiTheme="minorHAnsi" w:hAnsiTheme="minorHAnsi" w:cstheme="minorHAnsi"/>
          <w:sz w:val="22"/>
          <w:szCs w:val="22"/>
        </w:rPr>
        <w:t xml:space="preserve">Wynagrodzenie umowne obejmuje wszystkie koszty związane z </w:t>
      </w:r>
      <w:r w:rsidR="000A0F4D" w:rsidRPr="0023037E">
        <w:rPr>
          <w:rFonts w:asciiTheme="minorHAnsi" w:hAnsiTheme="minorHAnsi" w:cstheme="minorHAnsi"/>
          <w:sz w:val="22"/>
          <w:szCs w:val="22"/>
        </w:rPr>
        <w:t>przekazaniem praw autorskich do </w:t>
      </w:r>
      <w:r w:rsidRPr="0023037E">
        <w:rPr>
          <w:rFonts w:asciiTheme="minorHAnsi" w:hAnsiTheme="minorHAnsi" w:cstheme="minorHAnsi"/>
          <w:sz w:val="22"/>
          <w:szCs w:val="22"/>
        </w:rPr>
        <w:t>dokumentacji wytworzonej w czasie realizacji Umowy, w tym w szczególnoś</w:t>
      </w:r>
      <w:r w:rsidR="000A0F4D" w:rsidRPr="0023037E">
        <w:rPr>
          <w:rFonts w:asciiTheme="minorHAnsi" w:hAnsiTheme="minorHAnsi" w:cstheme="minorHAnsi"/>
          <w:sz w:val="22"/>
          <w:szCs w:val="22"/>
        </w:rPr>
        <w:t xml:space="preserve">ci: Planu Realizacji Zamówienia oraz </w:t>
      </w:r>
      <w:r w:rsidRPr="0023037E">
        <w:rPr>
          <w:rFonts w:asciiTheme="minorHAnsi" w:hAnsiTheme="minorHAnsi" w:cstheme="minorHAnsi"/>
          <w:sz w:val="22"/>
          <w:szCs w:val="22"/>
        </w:rPr>
        <w:t>Dokumentacji Powykonawczej.</w:t>
      </w:r>
      <w:r w:rsidR="00223E95" w:rsidRPr="0023037E">
        <w:rPr>
          <w:rFonts w:asciiTheme="minorHAnsi" w:hAnsiTheme="minorHAnsi" w:cstheme="minorHAnsi"/>
          <w:sz w:val="22"/>
          <w:szCs w:val="22"/>
        </w:rPr>
        <w:t xml:space="preserve"> </w:t>
      </w:r>
    </w:p>
    <w:p w14:paraId="6BD5FBF7" w14:textId="77777777" w:rsidR="00977C1E" w:rsidRPr="0023037E" w:rsidRDefault="00977C1E" w:rsidP="005D07B1">
      <w:pPr>
        <w:widowControl/>
        <w:numPr>
          <w:ilvl w:val="0"/>
          <w:numId w:val="7"/>
        </w:numPr>
        <w:jc w:val="both"/>
        <w:rPr>
          <w:rFonts w:asciiTheme="minorHAnsi" w:hAnsiTheme="minorHAnsi" w:cstheme="minorHAnsi"/>
          <w:sz w:val="22"/>
          <w:szCs w:val="22"/>
        </w:rPr>
      </w:pPr>
      <w:r w:rsidRPr="0023037E">
        <w:rPr>
          <w:rFonts w:asciiTheme="minorHAnsi" w:hAnsiTheme="minorHAnsi" w:cstheme="minorHAnsi"/>
          <w:sz w:val="22"/>
          <w:szCs w:val="22"/>
        </w:rPr>
        <w:lastRenderedPageBreak/>
        <w:t>W przypadku, gdy w trakcie okresu obowiązywania niniejszej Umowy zm</w:t>
      </w:r>
      <w:r w:rsidR="00AD7297" w:rsidRPr="0023037E">
        <w:rPr>
          <w:rFonts w:asciiTheme="minorHAnsi" w:hAnsiTheme="minorHAnsi" w:cstheme="minorHAnsi"/>
          <w:sz w:val="22"/>
          <w:szCs w:val="22"/>
        </w:rPr>
        <w:t>ianie ulegnie stawka podatku od </w:t>
      </w:r>
      <w:r w:rsidRPr="0023037E">
        <w:rPr>
          <w:rFonts w:asciiTheme="minorHAnsi" w:hAnsiTheme="minorHAnsi" w:cstheme="minorHAnsi"/>
          <w:sz w:val="22"/>
          <w:szCs w:val="22"/>
        </w:rPr>
        <w:t xml:space="preserve">towarów i usług (VAT) wynagrodzenie należne Wykonawcy zostanie odpowiednio zmienione, o ile zmiany te będą miały wpływ na koszty wykonania zamówienia przez Wykonawcę. Wykonawca wnioskując do Zamawiającego o dokonanie zmian wynagrodzenia zobowiązany jest udowodnić, w jaki sposób powyższe zmiany wpłynęły na koszty wykonania zamówienia. </w:t>
      </w:r>
    </w:p>
    <w:p w14:paraId="0B30230D" w14:textId="77777777" w:rsidR="00002632" w:rsidRPr="0023037E" w:rsidRDefault="00002632" w:rsidP="005D07B1">
      <w:pPr>
        <w:pStyle w:val="Default"/>
        <w:widowControl/>
        <w:numPr>
          <w:ilvl w:val="0"/>
          <w:numId w:val="7"/>
        </w:numPr>
        <w:spacing w:after="18"/>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 xml:space="preserve">Warunkiem wystawienia faktury VAT </w:t>
      </w:r>
      <w:r w:rsidR="00B807E3" w:rsidRPr="0023037E">
        <w:rPr>
          <w:rFonts w:asciiTheme="minorHAnsi" w:hAnsiTheme="minorHAnsi" w:cstheme="minorHAnsi"/>
          <w:color w:val="auto"/>
          <w:sz w:val="22"/>
          <w:szCs w:val="22"/>
        </w:rPr>
        <w:t xml:space="preserve">za wykonanie całego </w:t>
      </w:r>
      <w:r w:rsidR="00C2413B" w:rsidRPr="0023037E">
        <w:rPr>
          <w:rFonts w:asciiTheme="minorHAnsi" w:hAnsiTheme="minorHAnsi" w:cstheme="minorHAnsi"/>
          <w:color w:val="auto"/>
          <w:sz w:val="22"/>
          <w:szCs w:val="22"/>
        </w:rPr>
        <w:t>P</w:t>
      </w:r>
      <w:r w:rsidR="002F5D9B" w:rsidRPr="0023037E">
        <w:rPr>
          <w:rFonts w:asciiTheme="minorHAnsi" w:hAnsiTheme="minorHAnsi" w:cstheme="minorHAnsi"/>
          <w:color w:val="auto"/>
          <w:sz w:val="22"/>
          <w:szCs w:val="22"/>
        </w:rPr>
        <w:t>rzedmiotu Umowy jest podpisanie</w:t>
      </w:r>
      <w:r w:rsidRPr="0023037E">
        <w:rPr>
          <w:rFonts w:asciiTheme="minorHAnsi" w:hAnsiTheme="minorHAnsi" w:cstheme="minorHAnsi"/>
          <w:color w:val="auto"/>
          <w:sz w:val="22"/>
          <w:szCs w:val="22"/>
        </w:rPr>
        <w:t xml:space="preserve"> przez Zamawiającego bezusterkowego Protokół Odbioru Końcowego.</w:t>
      </w:r>
    </w:p>
    <w:p w14:paraId="50BD67FD" w14:textId="77777777" w:rsidR="00002632" w:rsidRPr="0023037E" w:rsidRDefault="00B807E3" w:rsidP="00146F3F">
      <w:pPr>
        <w:pStyle w:val="Default"/>
        <w:widowControl/>
        <w:numPr>
          <w:ilvl w:val="0"/>
          <w:numId w:val="7"/>
        </w:numPr>
        <w:spacing w:after="18"/>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 xml:space="preserve">Zapłata wynagrodzenia </w:t>
      </w:r>
      <w:r w:rsidR="00002632" w:rsidRPr="0023037E">
        <w:rPr>
          <w:rFonts w:asciiTheme="minorHAnsi" w:hAnsiTheme="minorHAnsi" w:cstheme="minorHAnsi"/>
          <w:color w:val="auto"/>
          <w:sz w:val="22"/>
          <w:szCs w:val="22"/>
        </w:rPr>
        <w:t>zostanie dokonana przelewem na rachune</w:t>
      </w:r>
      <w:r w:rsidR="00AD7297" w:rsidRPr="0023037E">
        <w:rPr>
          <w:rFonts w:asciiTheme="minorHAnsi" w:hAnsiTheme="minorHAnsi" w:cstheme="minorHAnsi"/>
          <w:color w:val="auto"/>
          <w:sz w:val="22"/>
          <w:szCs w:val="22"/>
        </w:rPr>
        <w:t>k bankowy Wykonawcy wskazany na </w:t>
      </w:r>
      <w:r w:rsidR="00002632" w:rsidRPr="0023037E">
        <w:rPr>
          <w:rFonts w:asciiTheme="minorHAnsi" w:hAnsiTheme="minorHAnsi" w:cstheme="minorHAnsi"/>
          <w:color w:val="auto"/>
          <w:sz w:val="22"/>
          <w:szCs w:val="22"/>
        </w:rPr>
        <w:t xml:space="preserve">fakturze w terminie do </w:t>
      </w:r>
      <w:r w:rsidR="001E078E" w:rsidRPr="0023037E">
        <w:rPr>
          <w:rFonts w:asciiTheme="minorHAnsi" w:hAnsiTheme="minorHAnsi" w:cstheme="minorHAnsi"/>
          <w:color w:val="auto"/>
          <w:sz w:val="22"/>
          <w:szCs w:val="22"/>
        </w:rPr>
        <w:t>3</w:t>
      </w:r>
      <w:r w:rsidR="00002632" w:rsidRPr="0023037E">
        <w:rPr>
          <w:rFonts w:asciiTheme="minorHAnsi" w:hAnsiTheme="minorHAnsi" w:cstheme="minorHAnsi"/>
          <w:color w:val="auto"/>
          <w:sz w:val="22"/>
          <w:szCs w:val="22"/>
        </w:rPr>
        <w:t>0 dni od daty otrzymania przez Zamawiającego prawidłowo wystawionej faktury VAT</w:t>
      </w:r>
      <w:r w:rsidR="00146F3F" w:rsidRPr="0023037E">
        <w:rPr>
          <w:rFonts w:asciiTheme="minorHAnsi" w:hAnsiTheme="minorHAnsi" w:cstheme="minorHAnsi"/>
          <w:color w:val="auto"/>
          <w:sz w:val="22"/>
          <w:szCs w:val="22"/>
        </w:rPr>
        <w:t xml:space="preserve"> wraz z kopią bezusterkowego Protokół Odbioru Końcowego</w:t>
      </w:r>
      <w:r w:rsidR="00002632" w:rsidRPr="0023037E">
        <w:rPr>
          <w:rFonts w:asciiTheme="minorHAnsi" w:hAnsiTheme="minorHAnsi" w:cstheme="minorHAnsi"/>
          <w:color w:val="auto"/>
          <w:sz w:val="22"/>
          <w:szCs w:val="22"/>
        </w:rPr>
        <w:t xml:space="preserve">. </w:t>
      </w:r>
    </w:p>
    <w:p w14:paraId="0D4B2C94" w14:textId="77777777" w:rsidR="00977C1E" w:rsidRPr="0023037E" w:rsidRDefault="00977C1E" w:rsidP="005D07B1">
      <w:pPr>
        <w:pStyle w:val="Wypunktowany"/>
        <w:numPr>
          <w:ilvl w:val="0"/>
          <w:numId w:val="7"/>
        </w:numPr>
        <w:rPr>
          <w:rFonts w:asciiTheme="minorHAnsi" w:hAnsiTheme="minorHAnsi" w:cstheme="minorHAnsi"/>
          <w:sz w:val="22"/>
          <w:szCs w:val="22"/>
        </w:rPr>
      </w:pPr>
      <w:r w:rsidRPr="0023037E">
        <w:rPr>
          <w:rFonts w:asciiTheme="minorHAnsi" w:hAnsiTheme="minorHAnsi" w:cstheme="minorHAnsi"/>
          <w:sz w:val="22"/>
          <w:szCs w:val="22"/>
        </w:rPr>
        <w:t>Za datę zapłaty uznaje się dzień obciążenia rachunku Zamawiającego.</w:t>
      </w:r>
    </w:p>
    <w:p w14:paraId="17F9F12D" w14:textId="77777777" w:rsidR="00AA617D" w:rsidRPr="0023037E" w:rsidRDefault="00C47C6F" w:rsidP="00AA617D">
      <w:pPr>
        <w:pStyle w:val="Wypunktowany"/>
        <w:numPr>
          <w:ilvl w:val="0"/>
          <w:numId w:val="7"/>
        </w:numPr>
        <w:rPr>
          <w:rFonts w:asciiTheme="minorHAnsi" w:hAnsiTheme="minorHAnsi" w:cstheme="minorHAnsi"/>
          <w:sz w:val="22"/>
          <w:szCs w:val="22"/>
        </w:rPr>
      </w:pPr>
      <w:r w:rsidRPr="0023037E">
        <w:rPr>
          <w:rFonts w:asciiTheme="minorHAnsi" w:hAnsiTheme="minorHAnsi" w:cstheme="minorHAnsi"/>
          <w:sz w:val="22"/>
          <w:szCs w:val="22"/>
        </w:rPr>
        <w:t>W przypadku przekroczenia terminu płatności Wykonawca</w:t>
      </w:r>
      <w:r w:rsidR="00977C1E" w:rsidRPr="0023037E">
        <w:rPr>
          <w:rFonts w:asciiTheme="minorHAnsi" w:hAnsiTheme="minorHAnsi" w:cstheme="minorHAnsi"/>
          <w:sz w:val="22"/>
          <w:szCs w:val="22"/>
        </w:rPr>
        <w:t xml:space="preserve"> </w:t>
      </w:r>
      <w:r w:rsidR="00AA617D" w:rsidRPr="0023037E">
        <w:rPr>
          <w:rFonts w:asciiTheme="minorHAnsi" w:hAnsiTheme="minorHAnsi" w:cstheme="minorHAnsi"/>
          <w:sz w:val="22"/>
          <w:szCs w:val="22"/>
        </w:rPr>
        <w:t>ma prawo naliczyć odsetki ustawowe.</w:t>
      </w:r>
    </w:p>
    <w:p w14:paraId="6AA602CB" w14:textId="77777777" w:rsidR="00977C1E" w:rsidRPr="0023037E" w:rsidRDefault="00977C1E" w:rsidP="00AA617D">
      <w:pPr>
        <w:pStyle w:val="Wypunktowany"/>
        <w:numPr>
          <w:ilvl w:val="0"/>
          <w:numId w:val="7"/>
        </w:numPr>
        <w:rPr>
          <w:rFonts w:asciiTheme="minorHAnsi" w:hAnsiTheme="minorHAnsi" w:cstheme="minorHAnsi"/>
          <w:sz w:val="22"/>
          <w:szCs w:val="22"/>
        </w:rPr>
      </w:pPr>
      <w:r w:rsidRPr="0023037E">
        <w:rPr>
          <w:rFonts w:asciiTheme="minorHAnsi" w:hAnsiTheme="minorHAnsi" w:cstheme="minorHAnsi"/>
          <w:sz w:val="22"/>
          <w:szCs w:val="22"/>
        </w:rPr>
        <w:t xml:space="preserve">W przypadku przedstawienia przez Wykonawcę nieprawidłowo wystawionej faktury, Zamawiający ma prawo odmówić jej </w:t>
      </w:r>
      <w:r w:rsidR="005D2195" w:rsidRPr="0023037E">
        <w:rPr>
          <w:rFonts w:asciiTheme="minorHAnsi" w:hAnsiTheme="minorHAnsi" w:cstheme="minorHAnsi"/>
          <w:sz w:val="22"/>
          <w:szCs w:val="22"/>
        </w:rPr>
        <w:t xml:space="preserve"> </w:t>
      </w:r>
      <w:r w:rsidR="003D639D" w:rsidRPr="0023037E">
        <w:rPr>
          <w:rFonts w:asciiTheme="minorHAnsi" w:hAnsiTheme="minorHAnsi" w:cstheme="minorHAnsi"/>
          <w:sz w:val="22"/>
          <w:szCs w:val="22"/>
        </w:rPr>
        <w:t>przyjęcia</w:t>
      </w:r>
      <w:r w:rsidR="00B70AC6" w:rsidRPr="0023037E">
        <w:rPr>
          <w:rFonts w:asciiTheme="minorHAnsi" w:hAnsiTheme="minorHAnsi" w:cstheme="minorHAnsi"/>
          <w:sz w:val="22"/>
          <w:szCs w:val="22"/>
        </w:rPr>
        <w:t xml:space="preserve">, </w:t>
      </w:r>
      <w:r w:rsidRPr="0023037E">
        <w:rPr>
          <w:rFonts w:asciiTheme="minorHAnsi" w:hAnsiTheme="minorHAnsi" w:cstheme="minorHAnsi"/>
          <w:sz w:val="22"/>
          <w:szCs w:val="22"/>
        </w:rPr>
        <w:t>niezwłocznie in</w:t>
      </w:r>
      <w:r w:rsidR="003D639D" w:rsidRPr="0023037E">
        <w:rPr>
          <w:rFonts w:asciiTheme="minorHAnsi" w:hAnsiTheme="minorHAnsi" w:cstheme="minorHAnsi"/>
          <w:sz w:val="22"/>
          <w:szCs w:val="22"/>
        </w:rPr>
        <w:t xml:space="preserve">formując o tym fakcie Wykonawcę, przy czym </w:t>
      </w:r>
      <w:r w:rsidR="00E827AD" w:rsidRPr="0023037E">
        <w:rPr>
          <w:rFonts w:asciiTheme="minorHAnsi" w:hAnsiTheme="minorHAnsi" w:cstheme="minorHAnsi"/>
          <w:sz w:val="22"/>
          <w:szCs w:val="22"/>
        </w:rPr>
        <w:t>termin wskaz</w:t>
      </w:r>
      <w:r w:rsidR="00B70AC6" w:rsidRPr="0023037E">
        <w:rPr>
          <w:rFonts w:asciiTheme="minorHAnsi" w:hAnsiTheme="minorHAnsi" w:cstheme="minorHAnsi"/>
          <w:sz w:val="22"/>
          <w:szCs w:val="22"/>
        </w:rPr>
        <w:t>any w ust.</w:t>
      </w:r>
      <w:r w:rsidR="00485C9F" w:rsidRPr="0023037E">
        <w:rPr>
          <w:rFonts w:asciiTheme="minorHAnsi" w:hAnsiTheme="minorHAnsi" w:cstheme="minorHAnsi"/>
          <w:sz w:val="22"/>
          <w:szCs w:val="22"/>
        </w:rPr>
        <w:t xml:space="preserve"> </w:t>
      </w:r>
      <w:r w:rsidR="00B70AC6" w:rsidRPr="0023037E">
        <w:rPr>
          <w:rFonts w:asciiTheme="minorHAnsi" w:hAnsiTheme="minorHAnsi" w:cstheme="minorHAnsi"/>
          <w:sz w:val="22"/>
          <w:szCs w:val="22"/>
        </w:rPr>
        <w:t>6</w:t>
      </w:r>
      <w:r w:rsidR="003D639D" w:rsidRPr="0023037E">
        <w:rPr>
          <w:rFonts w:asciiTheme="minorHAnsi" w:hAnsiTheme="minorHAnsi" w:cstheme="minorHAnsi"/>
          <w:sz w:val="22"/>
          <w:szCs w:val="22"/>
        </w:rPr>
        <w:t xml:space="preserve"> liczony jest od dnia otrzymania przez Zamawiającego prawidłowo wystawionej faktury VAT.</w:t>
      </w:r>
    </w:p>
    <w:p w14:paraId="7DC60F77" w14:textId="77777777" w:rsidR="00E2590B" w:rsidRPr="0023037E" w:rsidRDefault="00E2590B" w:rsidP="00E2590B">
      <w:pPr>
        <w:pStyle w:val="Wypunktowany"/>
        <w:numPr>
          <w:ilvl w:val="0"/>
          <w:numId w:val="7"/>
        </w:numPr>
        <w:rPr>
          <w:rFonts w:asciiTheme="minorHAnsi" w:hAnsiTheme="minorHAnsi" w:cstheme="minorHAnsi"/>
          <w:sz w:val="22"/>
          <w:szCs w:val="22"/>
        </w:rPr>
      </w:pPr>
      <w:r w:rsidRPr="0023037E">
        <w:rPr>
          <w:rFonts w:asciiTheme="minorHAnsi" w:hAnsiTheme="minorHAnsi" w:cstheme="minorHAnsi"/>
          <w:sz w:val="22"/>
          <w:szCs w:val="22"/>
        </w:rPr>
        <w:t>Wykonawca oświadcza, że numer rachunku rozlic</w:t>
      </w:r>
      <w:r w:rsidR="00A710AD" w:rsidRPr="0023037E">
        <w:rPr>
          <w:rFonts w:asciiTheme="minorHAnsi" w:hAnsiTheme="minorHAnsi" w:cstheme="minorHAnsi"/>
          <w:sz w:val="22"/>
          <w:szCs w:val="22"/>
        </w:rPr>
        <w:t>zeniowego wskazany na fakturze, która będzie</w:t>
      </w:r>
      <w:r w:rsidRPr="0023037E">
        <w:rPr>
          <w:rFonts w:asciiTheme="minorHAnsi" w:hAnsiTheme="minorHAnsi" w:cstheme="minorHAnsi"/>
          <w:sz w:val="22"/>
          <w:szCs w:val="22"/>
        </w:rPr>
        <w:t xml:space="preserve"> </w:t>
      </w:r>
      <w:r w:rsidR="00A710AD" w:rsidRPr="0023037E">
        <w:rPr>
          <w:rFonts w:asciiTheme="minorHAnsi" w:hAnsiTheme="minorHAnsi" w:cstheme="minorHAnsi"/>
          <w:sz w:val="22"/>
          <w:szCs w:val="22"/>
        </w:rPr>
        <w:t>wystawiona</w:t>
      </w:r>
      <w:r w:rsidRPr="0023037E">
        <w:rPr>
          <w:rFonts w:asciiTheme="minorHAnsi" w:hAnsiTheme="minorHAnsi" w:cstheme="minorHAnsi"/>
          <w:sz w:val="22"/>
          <w:szCs w:val="22"/>
        </w:rPr>
        <w:t xml:space="preserve"> w jego imieniu, jest rachunkiem dla którego zgodnie z Rozdziałem 3a ustawy z dnia 29 sierpnia 1997 r. - Prawo Bankowe (Dz. U. 2017.1876 ze zm.) prowadzon</w:t>
      </w:r>
      <w:r w:rsidR="00636491" w:rsidRPr="0023037E">
        <w:rPr>
          <w:rFonts w:asciiTheme="minorHAnsi" w:hAnsiTheme="minorHAnsi" w:cstheme="minorHAnsi"/>
          <w:sz w:val="22"/>
          <w:szCs w:val="22"/>
        </w:rPr>
        <w:t>y jest rachunek VAT. (zgodnie z </w:t>
      </w:r>
      <w:r w:rsidRPr="0023037E">
        <w:rPr>
          <w:rFonts w:asciiTheme="minorHAnsi" w:hAnsiTheme="minorHAnsi" w:cstheme="minorHAnsi"/>
          <w:sz w:val="22"/>
          <w:szCs w:val="22"/>
        </w:rPr>
        <w:t>oświadczeniem Wykonawcy złożonym w ofercie).</w:t>
      </w:r>
    </w:p>
    <w:p w14:paraId="324C53C0" w14:textId="77777777" w:rsidR="00E2590B" w:rsidRPr="0023037E" w:rsidRDefault="00E2590B" w:rsidP="00E2590B">
      <w:pPr>
        <w:pStyle w:val="Wypunktowany"/>
        <w:numPr>
          <w:ilvl w:val="0"/>
          <w:numId w:val="7"/>
        </w:numPr>
        <w:rPr>
          <w:rFonts w:asciiTheme="minorHAnsi" w:hAnsiTheme="minorHAnsi" w:cstheme="minorHAnsi"/>
          <w:sz w:val="22"/>
          <w:szCs w:val="22"/>
        </w:rPr>
      </w:pPr>
      <w:r w:rsidRPr="0023037E">
        <w:rPr>
          <w:rFonts w:asciiTheme="minorHAnsi" w:hAnsiTheme="minorHAnsi" w:cstheme="minorHAnsi"/>
          <w:sz w:val="22"/>
          <w:szCs w:val="22"/>
        </w:rPr>
        <w:t>Jeśli numer rachunku rozliczeniowego wskazany przez Wykonawcę jest ra</w:t>
      </w:r>
      <w:r w:rsidR="00636491" w:rsidRPr="0023037E">
        <w:rPr>
          <w:rFonts w:asciiTheme="minorHAnsi" w:hAnsiTheme="minorHAnsi" w:cstheme="minorHAnsi"/>
          <w:sz w:val="22"/>
          <w:szCs w:val="22"/>
        </w:rPr>
        <w:t>chunkiem, dla którego zgodnie z </w:t>
      </w:r>
      <w:r w:rsidRPr="0023037E">
        <w:rPr>
          <w:rFonts w:asciiTheme="minorHAnsi" w:hAnsiTheme="minorHAnsi" w:cstheme="minorHAnsi"/>
          <w:sz w:val="22"/>
          <w:szCs w:val="22"/>
        </w:rPr>
        <w:t>Rozdziałem 3a ustawy z dnia 29 sierpnia 1997 r. - Prawo Bankowe (Dz. U. 2017.1876 ze zm.) prowadzony jest rachunek VAT to:</w:t>
      </w:r>
    </w:p>
    <w:p w14:paraId="3535A89E" w14:textId="77777777" w:rsidR="00E2590B" w:rsidRPr="0023037E" w:rsidRDefault="00E2590B" w:rsidP="0035487D">
      <w:pPr>
        <w:pStyle w:val="Wypunktowany"/>
        <w:numPr>
          <w:ilvl w:val="1"/>
          <w:numId w:val="7"/>
        </w:numPr>
        <w:ind w:left="709" w:hanging="491"/>
        <w:rPr>
          <w:rFonts w:asciiTheme="minorHAnsi" w:hAnsiTheme="minorHAnsi" w:cstheme="minorHAnsi"/>
          <w:sz w:val="22"/>
          <w:szCs w:val="22"/>
        </w:rPr>
      </w:pPr>
      <w:r w:rsidRPr="0023037E">
        <w:rPr>
          <w:rFonts w:asciiTheme="minorHAnsi" w:hAnsiTheme="minorHAnsi" w:cstheme="minorHAnsi"/>
          <w:sz w:val="22"/>
          <w:szCs w:val="22"/>
        </w:rPr>
        <w:t>Zamawia</w:t>
      </w:r>
      <w:r w:rsidR="00A710AD" w:rsidRPr="0023037E">
        <w:rPr>
          <w:rFonts w:asciiTheme="minorHAnsi" w:hAnsiTheme="minorHAnsi" w:cstheme="minorHAnsi"/>
          <w:sz w:val="22"/>
          <w:szCs w:val="22"/>
        </w:rPr>
        <w:t>jący będzie realizować płatność</w:t>
      </w:r>
      <w:r w:rsidRPr="0023037E">
        <w:rPr>
          <w:rFonts w:asciiTheme="minorHAnsi" w:hAnsiTheme="minorHAnsi" w:cstheme="minorHAnsi"/>
          <w:sz w:val="22"/>
          <w:szCs w:val="22"/>
        </w:rPr>
        <w:t xml:space="preserve"> za fakt</w:t>
      </w:r>
      <w:r w:rsidR="00A710AD" w:rsidRPr="0023037E">
        <w:rPr>
          <w:rFonts w:asciiTheme="minorHAnsi" w:hAnsiTheme="minorHAnsi" w:cstheme="minorHAnsi"/>
          <w:sz w:val="22"/>
          <w:szCs w:val="22"/>
        </w:rPr>
        <w:t>urę</w:t>
      </w:r>
      <w:r w:rsidRPr="0023037E">
        <w:rPr>
          <w:rFonts w:asciiTheme="minorHAnsi" w:hAnsiTheme="minorHAnsi" w:cstheme="minorHAnsi"/>
          <w:sz w:val="22"/>
          <w:szCs w:val="22"/>
        </w:rPr>
        <w:t xml:space="preserve"> z zastosowaniem mechanizmu podzielonej płatności tzw. split payment.</w:t>
      </w:r>
    </w:p>
    <w:p w14:paraId="66929441" w14:textId="77777777" w:rsidR="00E2590B" w:rsidRPr="0023037E" w:rsidRDefault="00E2590B" w:rsidP="0035487D">
      <w:pPr>
        <w:pStyle w:val="Wypunktowany"/>
        <w:numPr>
          <w:ilvl w:val="1"/>
          <w:numId w:val="7"/>
        </w:numPr>
        <w:ind w:left="709" w:hanging="491"/>
        <w:rPr>
          <w:rFonts w:asciiTheme="minorHAnsi" w:hAnsiTheme="minorHAnsi" w:cstheme="minorHAnsi"/>
          <w:sz w:val="22"/>
          <w:szCs w:val="22"/>
        </w:rPr>
      </w:pPr>
      <w:r w:rsidRPr="0023037E">
        <w:rPr>
          <w:rFonts w:asciiTheme="minorHAnsi" w:hAnsiTheme="minorHAnsi" w:cstheme="minorHAnsi"/>
          <w:sz w:val="22"/>
          <w:szCs w:val="22"/>
        </w:rPr>
        <w:t>Podzieloną płatność tzw. split payment stosuje się wyłącznie przy płatnościach bezgotówkowych, realizowanych za pośrednictwem polecenia przelewu lub polecenia zapłaty dla czynnych podatników VAT. Mechanizm podzielonej płatności nie będzie wykorzystyw</w:t>
      </w:r>
      <w:r w:rsidR="00636491" w:rsidRPr="0023037E">
        <w:rPr>
          <w:rFonts w:asciiTheme="minorHAnsi" w:hAnsiTheme="minorHAnsi" w:cstheme="minorHAnsi"/>
          <w:sz w:val="22"/>
          <w:szCs w:val="22"/>
        </w:rPr>
        <w:t>any do zapłaty za czynności lub </w:t>
      </w:r>
      <w:r w:rsidRPr="0023037E">
        <w:rPr>
          <w:rFonts w:asciiTheme="minorHAnsi" w:hAnsiTheme="minorHAnsi" w:cstheme="minorHAnsi"/>
          <w:sz w:val="22"/>
          <w:szCs w:val="22"/>
        </w:rPr>
        <w:t>zdarzenia pozostające poza zakresem VAT (np. zapłata odszkodowania), a także za świadczenia zwolnione z VAT, opodatkowane stawką 0%.</w:t>
      </w:r>
    </w:p>
    <w:p w14:paraId="204E802B" w14:textId="77777777" w:rsidR="00E2590B" w:rsidRPr="0023037E" w:rsidRDefault="00E2590B" w:rsidP="00E2590B">
      <w:pPr>
        <w:pStyle w:val="Wypunktowany"/>
        <w:numPr>
          <w:ilvl w:val="0"/>
          <w:numId w:val="7"/>
        </w:numPr>
        <w:rPr>
          <w:rFonts w:asciiTheme="minorHAnsi" w:hAnsiTheme="minorHAnsi" w:cstheme="minorHAnsi"/>
          <w:sz w:val="22"/>
          <w:szCs w:val="22"/>
        </w:rPr>
      </w:pPr>
      <w:r w:rsidRPr="0023037E">
        <w:rPr>
          <w:rFonts w:asciiTheme="minorHAnsi" w:hAnsiTheme="minorHAnsi" w:cstheme="minorHAnsi"/>
          <w:sz w:val="22"/>
          <w:szCs w:val="22"/>
        </w:rPr>
        <w:t xml:space="preserve">Wykonawca oświadcza, że wyraża zgodę na dokonywanie przez Zamawiającego płatności w systemie podzielonej płatności tzw. split payment. </w:t>
      </w:r>
    </w:p>
    <w:p w14:paraId="7E97C370" w14:textId="77777777" w:rsidR="00E2590B" w:rsidRPr="0023037E" w:rsidRDefault="00E2590B" w:rsidP="00E2590B">
      <w:pPr>
        <w:pStyle w:val="Wypunktowany"/>
        <w:numPr>
          <w:ilvl w:val="0"/>
          <w:numId w:val="7"/>
        </w:numPr>
        <w:rPr>
          <w:rFonts w:asciiTheme="minorHAnsi" w:hAnsiTheme="minorHAnsi" w:cstheme="minorHAnsi"/>
          <w:sz w:val="22"/>
          <w:szCs w:val="22"/>
        </w:rPr>
      </w:pPr>
      <w:r w:rsidRPr="0023037E">
        <w:rPr>
          <w:rFonts w:asciiTheme="minorHAnsi" w:hAnsiTheme="minorHAnsi" w:cstheme="minorHAnsi"/>
          <w:sz w:val="22"/>
          <w:szCs w:val="22"/>
        </w:rPr>
        <w:t>Wykonawca oświadcza, iż dla prowadzonej przez niego działalności obj</w:t>
      </w:r>
      <w:r w:rsidR="00636491" w:rsidRPr="0023037E">
        <w:rPr>
          <w:rFonts w:asciiTheme="minorHAnsi" w:hAnsiTheme="minorHAnsi" w:cstheme="minorHAnsi"/>
          <w:sz w:val="22"/>
          <w:szCs w:val="22"/>
        </w:rPr>
        <w:t>ętej niniejszą umową właściwy w </w:t>
      </w:r>
      <w:r w:rsidRPr="0023037E">
        <w:rPr>
          <w:rFonts w:asciiTheme="minorHAnsi" w:hAnsiTheme="minorHAnsi" w:cstheme="minorHAnsi"/>
          <w:sz w:val="22"/>
          <w:szCs w:val="22"/>
        </w:rPr>
        <w:t>zakresie podatku VAT jest urząd skarbowy …………………………. przy ul. …………………… i w przypadku zmiany właściwości tego urzędu zobowiązuje się do powiadomienia Zamawiającego w formie elektronicznej na adres email w terminie 7 dni od daty zmiany właściwości i pod rygorem odpowiedzialności za szkody poniesione p</w:t>
      </w:r>
      <w:r w:rsidR="00636491" w:rsidRPr="0023037E">
        <w:rPr>
          <w:rFonts w:asciiTheme="minorHAnsi" w:hAnsiTheme="minorHAnsi" w:cstheme="minorHAnsi"/>
          <w:sz w:val="22"/>
          <w:szCs w:val="22"/>
        </w:rPr>
        <w:t>rzez Zamawiającego wynikające z </w:t>
      </w:r>
      <w:r w:rsidRPr="0023037E">
        <w:rPr>
          <w:rFonts w:asciiTheme="minorHAnsi" w:hAnsiTheme="minorHAnsi" w:cstheme="minorHAnsi"/>
          <w:sz w:val="22"/>
          <w:szCs w:val="22"/>
        </w:rPr>
        <w:t>braku terminowego powiadomienia.</w:t>
      </w:r>
    </w:p>
    <w:p w14:paraId="1F31AD61" w14:textId="77777777" w:rsidR="00716830" w:rsidRPr="0023037E" w:rsidRDefault="00716830" w:rsidP="00400AAC">
      <w:pPr>
        <w:pStyle w:val="Wypunktowany"/>
        <w:numPr>
          <w:ilvl w:val="0"/>
          <w:numId w:val="0"/>
        </w:numPr>
        <w:ind w:left="360"/>
        <w:jc w:val="center"/>
        <w:rPr>
          <w:rFonts w:asciiTheme="minorHAnsi" w:hAnsiTheme="minorHAnsi" w:cstheme="minorHAnsi"/>
          <w:b/>
          <w:sz w:val="22"/>
          <w:szCs w:val="22"/>
        </w:rPr>
      </w:pPr>
      <w:r w:rsidRPr="0023037E">
        <w:rPr>
          <w:rFonts w:asciiTheme="minorHAnsi" w:hAnsiTheme="minorHAnsi" w:cstheme="minorHAnsi"/>
          <w:b/>
          <w:sz w:val="22"/>
          <w:szCs w:val="22"/>
        </w:rPr>
        <w:t>§ 7</w:t>
      </w:r>
    </w:p>
    <w:p w14:paraId="4FD5284C" w14:textId="77777777" w:rsidR="00C776D9" w:rsidRPr="0023037E" w:rsidRDefault="00C776D9" w:rsidP="009A29F7">
      <w:pPr>
        <w:widowControl/>
        <w:ind w:left="374"/>
        <w:jc w:val="center"/>
        <w:rPr>
          <w:rFonts w:asciiTheme="minorHAnsi" w:hAnsiTheme="minorHAnsi" w:cstheme="minorHAnsi"/>
          <w:b/>
          <w:sz w:val="22"/>
          <w:szCs w:val="22"/>
        </w:rPr>
      </w:pPr>
      <w:r w:rsidRPr="0023037E">
        <w:rPr>
          <w:rFonts w:asciiTheme="minorHAnsi" w:hAnsiTheme="minorHAnsi" w:cstheme="minorHAnsi"/>
          <w:b/>
          <w:sz w:val="22"/>
          <w:szCs w:val="22"/>
        </w:rPr>
        <w:t xml:space="preserve">Odpowiedzialność Wykonawcy </w:t>
      </w:r>
    </w:p>
    <w:p w14:paraId="3F77BF14" w14:textId="77777777" w:rsidR="00716830" w:rsidRPr="0023037E" w:rsidRDefault="00716830" w:rsidP="005D07B1">
      <w:pPr>
        <w:pStyle w:val="Akapitzlist"/>
        <w:numPr>
          <w:ilvl w:val="0"/>
          <w:numId w:val="8"/>
        </w:numPr>
        <w:jc w:val="both"/>
        <w:rPr>
          <w:rFonts w:asciiTheme="minorHAnsi" w:hAnsiTheme="minorHAnsi" w:cstheme="minorHAnsi"/>
          <w:sz w:val="22"/>
          <w:szCs w:val="22"/>
        </w:rPr>
      </w:pPr>
      <w:r w:rsidRPr="0023037E">
        <w:rPr>
          <w:rFonts w:asciiTheme="minorHAnsi" w:hAnsiTheme="minorHAnsi" w:cstheme="minorHAnsi"/>
          <w:sz w:val="22"/>
          <w:szCs w:val="22"/>
        </w:rPr>
        <w:t>Wykonawca jest odpowiedzialny za wszelkie wady fizyczne</w:t>
      </w:r>
      <w:r w:rsidR="00962DED" w:rsidRPr="0023037E">
        <w:rPr>
          <w:rFonts w:asciiTheme="minorHAnsi" w:hAnsiTheme="minorHAnsi" w:cstheme="minorHAnsi"/>
          <w:sz w:val="22"/>
          <w:szCs w:val="22"/>
          <w:lang w:val="pl-PL"/>
        </w:rPr>
        <w:t xml:space="preserve"> oraz prawne</w:t>
      </w:r>
      <w:r w:rsidRPr="0023037E">
        <w:rPr>
          <w:rFonts w:asciiTheme="minorHAnsi" w:hAnsiTheme="minorHAnsi" w:cstheme="minorHAnsi"/>
          <w:sz w:val="22"/>
          <w:szCs w:val="22"/>
        </w:rPr>
        <w:t xml:space="preserve"> </w:t>
      </w:r>
      <w:r w:rsidR="00B807E3" w:rsidRPr="0023037E">
        <w:rPr>
          <w:rFonts w:asciiTheme="minorHAnsi" w:hAnsiTheme="minorHAnsi" w:cstheme="minorHAnsi"/>
          <w:sz w:val="22"/>
          <w:szCs w:val="22"/>
        </w:rPr>
        <w:t>dostarczon</w:t>
      </w:r>
      <w:r w:rsidR="00B70AC6" w:rsidRPr="0023037E">
        <w:rPr>
          <w:rFonts w:asciiTheme="minorHAnsi" w:hAnsiTheme="minorHAnsi" w:cstheme="minorHAnsi"/>
          <w:sz w:val="22"/>
          <w:szCs w:val="22"/>
          <w:lang w:val="pl-PL"/>
        </w:rPr>
        <w:t>ego</w:t>
      </w:r>
      <w:r w:rsidR="00B807E3" w:rsidRPr="0023037E">
        <w:rPr>
          <w:rFonts w:asciiTheme="minorHAnsi" w:hAnsiTheme="minorHAnsi" w:cstheme="minorHAnsi"/>
          <w:sz w:val="22"/>
          <w:szCs w:val="22"/>
        </w:rPr>
        <w:t xml:space="preserve"> oprogramowania</w:t>
      </w:r>
      <w:r w:rsidR="00C51FBF" w:rsidRPr="0023037E">
        <w:rPr>
          <w:rFonts w:asciiTheme="minorHAnsi" w:hAnsiTheme="minorHAnsi" w:cstheme="minorHAnsi"/>
          <w:sz w:val="22"/>
          <w:szCs w:val="22"/>
        </w:rPr>
        <w:t>, w </w:t>
      </w:r>
      <w:r w:rsidRPr="0023037E">
        <w:rPr>
          <w:rFonts w:asciiTheme="minorHAnsi" w:hAnsiTheme="minorHAnsi" w:cstheme="minorHAnsi"/>
          <w:sz w:val="22"/>
          <w:szCs w:val="22"/>
        </w:rPr>
        <w:t>tym również za ewentualne roszczenia osób trzecich wynikające z naruszenia praw własności intelektualnej lub przemysłowej, w tym praw autorskich, patentów, praw ochronnych na znaki towarowe oraz praw z rejestracji na wzory użytkowe i przemysłowe, pozostające w związku z</w:t>
      </w:r>
      <w:r w:rsidR="00063974" w:rsidRPr="0023037E">
        <w:rPr>
          <w:rFonts w:asciiTheme="minorHAnsi" w:hAnsiTheme="minorHAnsi" w:cstheme="minorHAnsi"/>
          <w:sz w:val="22"/>
          <w:szCs w:val="22"/>
        </w:rPr>
        <w:t> </w:t>
      </w:r>
      <w:r w:rsidRPr="0023037E">
        <w:rPr>
          <w:rFonts w:asciiTheme="minorHAnsi" w:hAnsiTheme="minorHAnsi" w:cstheme="minorHAnsi"/>
          <w:sz w:val="22"/>
          <w:szCs w:val="22"/>
        </w:rPr>
        <w:t xml:space="preserve">wprowadzeniem </w:t>
      </w:r>
      <w:r w:rsidR="00962DED" w:rsidRPr="0023037E">
        <w:rPr>
          <w:rFonts w:asciiTheme="minorHAnsi" w:hAnsiTheme="minorHAnsi" w:cstheme="minorHAnsi"/>
          <w:sz w:val="22"/>
          <w:szCs w:val="22"/>
          <w:lang w:val="pl-PL"/>
        </w:rPr>
        <w:t>u</w:t>
      </w:r>
      <w:r w:rsidR="000536D5" w:rsidRPr="0023037E">
        <w:rPr>
          <w:rFonts w:asciiTheme="minorHAnsi" w:hAnsiTheme="minorHAnsi" w:cstheme="minorHAnsi"/>
          <w:sz w:val="22"/>
          <w:szCs w:val="22"/>
        </w:rPr>
        <w:t>rządze</w:t>
      </w:r>
      <w:r w:rsidR="00854EFB" w:rsidRPr="0023037E">
        <w:rPr>
          <w:rFonts w:asciiTheme="minorHAnsi" w:hAnsiTheme="minorHAnsi" w:cstheme="minorHAnsi"/>
          <w:sz w:val="22"/>
          <w:szCs w:val="22"/>
        </w:rPr>
        <w:t>ń</w:t>
      </w:r>
      <w:r w:rsidRPr="0023037E">
        <w:rPr>
          <w:rFonts w:asciiTheme="minorHAnsi" w:hAnsiTheme="minorHAnsi" w:cstheme="minorHAnsi"/>
          <w:sz w:val="22"/>
          <w:szCs w:val="22"/>
        </w:rPr>
        <w:t xml:space="preserve"> do obrotu na terytorium Rzeczypospolitej Polskiej.</w:t>
      </w:r>
    </w:p>
    <w:p w14:paraId="6FEA4970" w14:textId="77777777" w:rsidR="00716830" w:rsidRPr="0023037E" w:rsidRDefault="00716830" w:rsidP="005D07B1">
      <w:pPr>
        <w:pStyle w:val="Akapitzlist"/>
        <w:numPr>
          <w:ilvl w:val="0"/>
          <w:numId w:val="8"/>
        </w:numPr>
        <w:jc w:val="both"/>
        <w:rPr>
          <w:rFonts w:asciiTheme="minorHAnsi" w:hAnsiTheme="minorHAnsi" w:cstheme="minorHAnsi"/>
          <w:sz w:val="22"/>
          <w:szCs w:val="22"/>
        </w:rPr>
      </w:pPr>
      <w:r w:rsidRPr="0023037E">
        <w:rPr>
          <w:rFonts w:asciiTheme="minorHAnsi" w:hAnsiTheme="minorHAnsi" w:cstheme="minorHAnsi"/>
          <w:sz w:val="22"/>
          <w:szCs w:val="22"/>
        </w:rPr>
        <w:t>Wykonawca zwalnia Zamawiającego od ewentualnych roszczeń osób trzecich wynikających z naruszenia praw własności intelektualnej lub przemysłowej, w tym praw autorskich, patentów, praw ochronnych</w:t>
      </w:r>
      <w:r w:rsidR="00636491" w:rsidRPr="0023037E">
        <w:rPr>
          <w:rFonts w:asciiTheme="minorHAnsi" w:hAnsiTheme="minorHAnsi" w:cstheme="minorHAnsi"/>
          <w:sz w:val="22"/>
          <w:szCs w:val="22"/>
        </w:rPr>
        <w:t xml:space="preserve"> na </w:t>
      </w:r>
      <w:r w:rsidRPr="0023037E">
        <w:rPr>
          <w:rFonts w:asciiTheme="minorHAnsi" w:hAnsiTheme="minorHAnsi" w:cstheme="minorHAnsi"/>
          <w:sz w:val="22"/>
          <w:szCs w:val="22"/>
        </w:rPr>
        <w:t>znaki towarowe oraz praw z rejestracji na</w:t>
      </w:r>
      <w:r w:rsidR="00977C1E" w:rsidRPr="0023037E">
        <w:rPr>
          <w:rFonts w:asciiTheme="minorHAnsi" w:hAnsiTheme="minorHAnsi" w:cstheme="minorHAnsi"/>
          <w:sz w:val="22"/>
          <w:szCs w:val="22"/>
        </w:rPr>
        <w:t xml:space="preserve"> </w:t>
      </w:r>
      <w:r w:rsidRPr="0023037E">
        <w:rPr>
          <w:rFonts w:asciiTheme="minorHAnsi" w:hAnsiTheme="minorHAnsi" w:cstheme="minorHAnsi"/>
          <w:sz w:val="22"/>
          <w:szCs w:val="22"/>
        </w:rPr>
        <w:t>wzory użytkowe i przemys</w:t>
      </w:r>
      <w:r w:rsidR="00636491" w:rsidRPr="0023037E">
        <w:rPr>
          <w:rFonts w:asciiTheme="minorHAnsi" w:hAnsiTheme="minorHAnsi" w:cstheme="minorHAnsi"/>
          <w:sz w:val="22"/>
          <w:szCs w:val="22"/>
        </w:rPr>
        <w:t>łowe, pozostających w związku z </w:t>
      </w:r>
      <w:r w:rsidRPr="0023037E">
        <w:rPr>
          <w:rFonts w:asciiTheme="minorHAnsi" w:hAnsiTheme="minorHAnsi" w:cstheme="minorHAnsi"/>
          <w:sz w:val="22"/>
          <w:szCs w:val="22"/>
        </w:rPr>
        <w:t xml:space="preserve">wprowadzeniem </w:t>
      </w:r>
      <w:r w:rsidR="007E4FAF" w:rsidRPr="0023037E">
        <w:rPr>
          <w:rFonts w:asciiTheme="minorHAnsi" w:hAnsiTheme="minorHAnsi" w:cstheme="minorHAnsi"/>
          <w:sz w:val="22"/>
          <w:szCs w:val="22"/>
        </w:rPr>
        <w:t>u</w:t>
      </w:r>
      <w:r w:rsidR="00B12998" w:rsidRPr="0023037E">
        <w:rPr>
          <w:rFonts w:asciiTheme="minorHAnsi" w:hAnsiTheme="minorHAnsi" w:cstheme="minorHAnsi"/>
          <w:sz w:val="22"/>
          <w:szCs w:val="22"/>
        </w:rPr>
        <w:t>rządzeń</w:t>
      </w:r>
      <w:r w:rsidR="007E4FAF" w:rsidRPr="0023037E">
        <w:rPr>
          <w:rFonts w:asciiTheme="minorHAnsi" w:hAnsiTheme="minorHAnsi" w:cstheme="minorHAnsi"/>
          <w:sz w:val="22"/>
          <w:szCs w:val="22"/>
        </w:rPr>
        <w:t xml:space="preserve"> i oprogramowania </w:t>
      </w:r>
      <w:r w:rsidRPr="0023037E">
        <w:rPr>
          <w:rFonts w:asciiTheme="minorHAnsi" w:hAnsiTheme="minorHAnsi" w:cstheme="minorHAnsi"/>
          <w:sz w:val="22"/>
          <w:szCs w:val="22"/>
        </w:rPr>
        <w:t xml:space="preserve"> do obrotu na terytorium Rzeczypospolitej Polskiej.</w:t>
      </w:r>
      <w:r w:rsidR="00255D28" w:rsidRPr="0023037E">
        <w:rPr>
          <w:rFonts w:asciiTheme="minorHAnsi" w:hAnsiTheme="minorHAnsi" w:cstheme="minorHAnsi"/>
          <w:color w:val="C00000"/>
          <w:sz w:val="22"/>
          <w:szCs w:val="22"/>
          <w:lang w:val="pl-PL"/>
        </w:rPr>
        <w:t xml:space="preserve"> </w:t>
      </w:r>
      <w:r w:rsidR="00636491" w:rsidRPr="0023037E">
        <w:rPr>
          <w:rFonts w:asciiTheme="minorHAnsi" w:hAnsiTheme="minorHAnsi" w:cstheme="minorHAnsi"/>
          <w:sz w:val="22"/>
          <w:szCs w:val="22"/>
          <w:lang w:val="pl-PL"/>
        </w:rPr>
        <w:t>Za </w:t>
      </w:r>
      <w:r w:rsidR="00255D28" w:rsidRPr="0023037E">
        <w:rPr>
          <w:rFonts w:asciiTheme="minorHAnsi" w:hAnsiTheme="minorHAnsi" w:cstheme="minorHAnsi"/>
          <w:sz w:val="22"/>
          <w:szCs w:val="22"/>
          <w:lang w:val="pl-PL"/>
        </w:rPr>
        <w:t>szkodę wyrządzoną Zamawiającemu w związku z powyższymi roszczeniami osób trzecich odpowiedzialność wobec Zamawiającego ponosi Wykonawca.</w:t>
      </w:r>
    </w:p>
    <w:p w14:paraId="0A105277" w14:textId="77777777" w:rsidR="002F38C3" w:rsidRPr="0023037E" w:rsidRDefault="002F38C3" w:rsidP="005D07B1">
      <w:pPr>
        <w:pStyle w:val="Akapitzlist"/>
        <w:numPr>
          <w:ilvl w:val="0"/>
          <w:numId w:val="8"/>
        </w:numPr>
        <w:jc w:val="both"/>
        <w:rPr>
          <w:rFonts w:asciiTheme="minorHAnsi" w:hAnsiTheme="minorHAnsi" w:cstheme="minorHAnsi"/>
          <w:sz w:val="22"/>
          <w:szCs w:val="22"/>
        </w:rPr>
      </w:pPr>
      <w:r w:rsidRPr="0023037E">
        <w:rPr>
          <w:rFonts w:asciiTheme="minorHAnsi" w:hAnsiTheme="minorHAnsi" w:cstheme="minorHAnsi"/>
          <w:sz w:val="22"/>
          <w:szCs w:val="22"/>
        </w:rPr>
        <w:t xml:space="preserve">Wykonawca zapewnia i zobowiązuje się, że zgodne z Umową korzystanie przez </w:t>
      </w:r>
      <w:r w:rsidR="00BF559D" w:rsidRPr="0023037E">
        <w:rPr>
          <w:rFonts w:asciiTheme="minorHAnsi" w:hAnsiTheme="minorHAnsi" w:cstheme="minorHAnsi"/>
          <w:sz w:val="22"/>
          <w:szCs w:val="22"/>
        </w:rPr>
        <w:t>U</w:t>
      </w:r>
      <w:r w:rsidR="0025491D" w:rsidRPr="0023037E">
        <w:rPr>
          <w:rFonts w:asciiTheme="minorHAnsi" w:hAnsiTheme="minorHAnsi" w:cstheme="minorHAnsi"/>
          <w:sz w:val="22"/>
          <w:szCs w:val="22"/>
        </w:rPr>
        <w:t xml:space="preserve">żytkowników </w:t>
      </w:r>
      <w:r w:rsidR="001A7CD6" w:rsidRPr="0023037E">
        <w:rPr>
          <w:rFonts w:asciiTheme="minorHAnsi" w:hAnsiTheme="minorHAnsi" w:cstheme="minorHAnsi"/>
          <w:sz w:val="22"/>
          <w:szCs w:val="22"/>
        </w:rPr>
        <w:t>z </w:t>
      </w:r>
      <w:r w:rsidR="001326E3" w:rsidRPr="0023037E">
        <w:rPr>
          <w:rFonts w:asciiTheme="minorHAnsi" w:hAnsiTheme="minorHAnsi" w:cstheme="minorHAnsi"/>
          <w:sz w:val="22"/>
          <w:szCs w:val="22"/>
        </w:rPr>
        <w:t>dostarczon</w:t>
      </w:r>
      <w:r w:rsidR="00B70AC6" w:rsidRPr="0023037E">
        <w:rPr>
          <w:rFonts w:asciiTheme="minorHAnsi" w:hAnsiTheme="minorHAnsi" w:cstheme="minorHAnsi"/>
          <w:sz w:val="22"/>
          <w:szCs w:val="22"/>
        </w:rPr>
        <w:t xml:space="preserve">ego </w:t>
      </w:r>
      <w:r w:rsidR="001326E3" w:rsidRPr="0023037E">
        <w:rPr>
          <w:rFonts w:asciiTheme="minorHAnsi" w:hAnsiTheme="minorHAnsi" w:cstheme="minorHAnsi"/>
          <w:sz w:val="22"/>
          <w:szCs w:val="22"/>
        </w:rPr>
        <w:t xml:space="preserve">oprogramowania </w:t>
      </w:r>
      <w:r w:rsidRPr="0023037E">
        <w:rPr>
          <w:rFonts w:asciiTheme="minorHAnsi" w:hAnsiTheme="minorHAnsi" w:cstheme="minorHAnsi"/>
          <w:sz w:val="22"/>
          <w:szCs w:val="22"/>
        </w:rPr>
        <w:t xml:space="preserve">nie będzie stanowić naruszenia majątkowych praw autorskich osób </w:t>
      </w:r>
      <w:r w:rsidRPr="0023037E">
        <w:rPr>
          <w:rFonts w:asciiTheme="minorHAnsi" w:hAnsiTheme="minorHAnsi" w:cstheme="minorHAnsi"/>
          <w:sz w:val="22"/>
          <w:szCs w:val="22"/>
        </w:rPr>
        <w:lastRenderedPageBreak/>
        <w:t xml:space="preserve">trzecich. W wypadku powzięcia wątpliwości, co do zgodności </w:t>
      </w:r>
      <w:r w:rsidR="00854EFB" w:rsidRPr="0023037E">
        <w:rPr>
          <w:rFonts w:asciiTheme="minorHAnsi" w:hAnsiTheme="minorHAnsi" w:cstheme="minorHAnsi"/>
          <w:sz w:val="22"/>
          <w:szCs w:val="22"/>
        </w:rPr>
        <w:t xml:space="preserve">Urządzeń </w:t>
      </w:r>
      <w:r w:rsidRPr="0023037E">
        <w:rPr>
          <w:rFonts w:asciiTheme="minorHAnsi" w:hAnsiTheme="minorHAnsi" w:cstheme="minorHAnsi"/>
          <w:sz w:val="22"/>
          <w:szCs w:val="22"/>
        </w:rPr>
        <w:t xml:space="preserve">z </w:t>
      </w:r>
      <w:r w:rsidR="00854EFB" w:rsidRPr="0023037E">
        <w:rPr>
          <w:rFonts w:asciiTheme="minorHAnsi" w:hAnsiTheme="minorHAnsi" w:cstheme="minorHAnsi"/>
          <w:sz w:val="22"/>
          <w:szCs w:val="22"/>
        </w:rPr>
        <w:t>U</w:t>
      </w:r>
      <w:r w:rsidR="001A7CD6" w:rsidRPr="0023037E">
        <w:rPr>
          <w:rFonts w:asciiTheme="minorHAnsi" w:hAnsiTheme="minorHAnsi" w:cstheme="minorHAnsi"/>
          <w:sz w:val="22"/>
          <w:szCs w:val="22"/>
        </w:rPr>
        <w:t>mową, w szczególności w </w:t>
      </w:r>
      <w:r w:rsidRPr="0023037E">
        <w:rPr>
          <w:rFonts w:asciiTheme="minorHAnsi" w:hAnsiTheme="minorHAnsi" w:cstheme="minorHAnsi"/>
          <w:sz w:val="22"/>
          <w:szCs w:val="22"/>
        </w:rPr>
        <w:t>zakresie legalności oprogramowania, Zamawiający jest uprawniony do:</w:t>
      </w:r>
    </w:p>
    <w:p w14:paraId="2F384D9D" w14:textId="77777777" w:rsidR="001A7CD6" w:rsidRPr="0023037E" w:rsidRDefault="002F38C3" w:rsidP="0035487D">
      <w:pPr>
        <w:pStyle w:val="Akapitzlist"/>
        <w:numPr>
          <w:ilvl w:val="1"/>
          <w:numId w:val="8"/>
        </w:numPr>
        <w:ind w:left="567" w:hanging="425"/>
        <w:jc w:val="both"/>
        <w:rPr>
          <w:rFonts w:asciiTheme="minorHAnsi" w:hAnsiTheme="minorHAnsi" w:cstheme="minorHAnsi"/>
          <w:sz w:val="22"/>
          <w:szCs w:val="22"/>
        </w:rPr>
      </w:pPr>
      <w:r w:rsidRPr="0023037E">
        <w:rPr>
          <w:rFonts w:asciiTheme="minorHAnsi" w:hAnsiTheme="minorHAnsi" w:cstheme="minorHAnsi"/>
          <w:sz w:val="22"/>
          <w:szCs w:val="22"/>
        </w:rPr>
        <w:t xml:space="preserve">zwrócenia się do producenta </w:t>
      </w:r>
      <w:r w:rsidR="00854EFB" w:rsidRPr="0023037E">
        <w:rPr>
          <w:rFonts w:asciiTheme="minorHAnsi" w:hAnsiTheme="minorHAnsi" w:cstheme="minorHAnsi"/>
          <w:sz w:val="22"/>
          <w:szCs w:val="22"/>
        </w:rPr>
        <w:t xml:space="preserve"> </w:t>
      </w:r>
      <w:r w:rsidR="002F5D9B" w:rsidRPr="0023037E">
        <w:rPr>
          <w:rFonts w:asciiTheme="minorHAnsi" w:hAnsiTheme="minorHAnsi" w:cstheme="minorHAnsi"/>
          <w:sz w:val="22"/>
          <w:szCs w:val="22"/>
        </w:rPr>
        <w:t xml:space="preserve">oprogramowania </w:t>
      </w:r>
      <w:r w:rsidRPr="0023037E">
        <w:rPr>
          <w:rFonts w:asciiTheme="minorHAnsi" w:hAnsiTheme="minorHAnsi" w:cstheme="minorHAnsi"/>
          <w:sz w:val="22"/>
          <w:szCs w:val="22"/>
        </w:rPr>
        <w:t xml:space="preserve">o potwierdzenie ich zgodności </w:t>
      </w:r>
      <w:r w:rsidR="00E114F1" w:rsidRPr="0023037E">
        <w:rPr>
          <w:rFonts w:asciiTheme="minorHAnsi" w:hAnsiTheme="minorHAnsi" w:cstheme="minorHAnsi"/>
          <w:sz w:val="22"/>
          <w:szCs w:val="22"/>
        </w:rPr>
        <w:t>z </w:t>
      </w:r>
      <w:r w:rsidR="00854EFB" w:rsidRPr="0023037E">
        <w:rPr>
          <w:rFonts w:asciiTheme="minorHAnsi" w:hAnsiTheme="minorHAnsi" w:cstheme="minorHAnsi"/>
          <w:sz w:val="22"/>
          <w:szCs w:val="22"/>
        </w:rPr>
        <w:t xml:space="preserve">Umową </w:t>
      </w:r>
      <w:r w:rsidRPr="0023037E">
        <w:rPr>
          <w:rFonts w:asciiTheme="minorHAnsi" w:hAnsiTheme="minorHAnsi" w:cstheme="minorHAnsi"/>
          <w:sz w:val="22"/>
          <w:szCs w:val="22"/>
        </w:rPr>
        <w:t>(w tym także do przekazania producentowi niezbędnych danych umożliwiających weryfikację), oraz</w:t>
      </w:r>
    </w:p>
    <w:p w14:paraId="1E064439" w14:textId="77777777" w:rsidR="000B316C" w:rsidRPr="0023037E" w:rsidRDefault="002F38C3" w:rsidP="0035487D">
      <w:pPr>
        <w:pStyle w:val="Akapitzlist"/>
        <w:numPr>
          <w:ilvl w:val="1"/>
          <w:numId w:val="8"/>
        </w:numPr>
        <w:ind w:left="567" w:hanging="425"/>
        <w:jc w:val="both"/>
        <w:rPr>
          <w:rFonts w:asciiTheme="minorHAnsi" w:hAnsiTheme="minorHAnsi" w:cstheme="minorHAnsi"/>
          <w:sz w:val="22"/>
          <w:szCs w:val="22"/>
        </w:rPr>
      </w:pPr>
      <w:r w:rsidRPr="0023037E">
        <w:rPr>
          <w:rFonts w:asciiTheme="minorHAnsi" w:hAnsiTheme="minorHAnsi" w:cstheme="minorHAnsi"/>
          <w:sz w:val="22"/>
          <w:szCs w:val="22"/>
        </w:rPr>
        <w:t xml:space="preserve">zlecenia producentowi </w:t>
      </w:r>
      <w:r w:rsidR="001326E3" w:rsidRPr="0023037E">
        <w:rPr>
          <w:rFonts w:asciiTheme="minorHAnsi" w:hAnsiTheme="minorHAnsi" w:cstheme="minorHAnsi"/>
          <w:sz w:val="22"/>
          <w:szCs w:val="22"/>
        </w:rPr>
        <w:t>oprogramowania</w:t>
      </w:r>
      <w:r w:rsidR="00AF568A" w:rsidRPr="0023037E">
        <w:rPr>
          <w:rFonts w:asciiTheme="minorHAnsi" w:hAnsiTheme="minorHAnsi" w:cstheme="minorHAnsi"/>
          <w:sz w:val="22"/>
          <w:szCs w:val="22"/>
        </w:rPr>
        <w:t xml:space="preserve"> </w:t>
      </w:r>
      <w:r w:rsidRPr="0023037E">
        <w:rPr>
          <w:rFonts w:asciiTheme="minorHAnsi" w:hAnsiTheme="minorHAnsi" w:cstheme="minorHAnsi"/>
          <w:sz w:val="22"/>
          <w:szCs w:val="22"/>
        </w:rPr>
        <w:t xml:space="preserve">lub wskazanemu przez producenta podmiotowi, </w:t>
      </w:r>
      <w:r w:rsidR="00255D28" w:rsidRPr="0023037E">
        <w:rPr>
          <w:rFonts w:asciiTheme="minorHAnsi" w:hAnsiTheme="minorHAnsi" w:cstheme="minorHAnsi"/>
          <w:sz w:val="22"/>
          <w:szCs w:val="22"/>
          <w:lang w:val="pl-PL"/>
        </w:rPr>
        <w:t>weryfikacji</w:t>
      </w:r>
      <w:r w:rsidRPr="0023037E">
        <w:rPr>
          <w:rFonts w:asciiTheme="minorHAnsi" w:hAnsiTheme="minorHAnsi" w:cstheme="minorHAnsi"/>
          <w:sz w:val="22"/>
          <w:szCs w:val="22"/>
        </w:rPr>
        <w:t xml:space="preserve"> </w:t>
      </w:r>
      <w:r w:rsidR="003A03B4" w:rsidRPr="0023037E">
        <w:rPr>
          <w:rFonts w:asciiTheme="minorHAnsi" w:hAnsiTheme="minorHAnsi" w:cstheme="minorHAnsi"/>
          <w:sz w:val="22"/>
          <w:szCs w:val="22"/>
          <w:lang w:val="pl-PL"/>
        </w:rPr>
        <w:t xml:space="preserve">(inspekcji) </w:t>
      </w:r>
      <w:r w:rsidR="001326E3" w:rsidRPr="0023037E">
        <w:rPr>
          <w:rFonts w:asciiTheme="minorHAnsi" w:hAnsiTheme="minorHAnsi" w:cstheme="minorHAnsi"/>
          <w:sz w:val="22"/>
          <w:szCs w:val="22"/>
        </w:rPr>
        <w:t>dostarczonego oprogramowania</w:t>
      </w:r>
      <w:r w:rsidR="00AF568A" w:rsidRPr="0023037E">
        <w:rPr>
          <w:rFonts w:asciiTheme="minorHAnsi" w:hAnsiTheme="minorHAnsi" w:cstheme="minorHAnsi"/>
          <w:sz w:val="22"/>
          <w:szCs w:val="22"/>
        </w:rPr>
        <w:t xml:space="preserve"> </w:t>
      </w:r>
      <w:r w:rsidR="00E114F1" w:rsidRPr="0023037E">
        <w:rPr>
          <w:rFonts w:asciiTheme="minorHAnsi" w:hAnsiTheme="minorHAnsi" w:cstheme="minorHAnsi"/>
          <w:sz w:val="22"/>
          <w:szCs w:val="22"/>
        </w:rPr>
        <w:t>pod kątem ich </w:t>
      </w:r>
      <w:r w:rsidRPr="0023037E">
        <w:rPr>
          <w:rFonts w:asciiTheme="minorHAnsi" w:hAnsiTheme="minorHAnsi" w:cstheme="minorHAnsi"/>
          <w:sz w:val="22"/>
          <w:szCs w:val="22"/>
        </w:rPr>
        <w:t xml:space="preserve">zgodności </w:t>
      </w:r>
      <w:r w:rsidR="00AF568A" w:rsidRPr="0023037E">
        <w:rPr>
          <w:rFonts w:asciiTheme="minorHAnsi" w:hAnsiTheme="minorHAnsi" w:cstheme="minorHAnsi"/>
          <w:sz w:val="22"/>
          <w:szCs w:val="22"/>
        </w:rPr>
        <w:t xml:space="preserve">z Umową </w:t>
      </w:r>
      <w:r w:rsidRPr="0023037E">
        <w:rPr>
          <w:rFonts w:asciiTheme="minorHAnsi" w:hAnsiTheme="minorHAnsi" w:cstheme="minorHAnsi"/>
          <w:sz w:val="22"/>
          <w:szCs w:val="22"/>
        </w:rPr>
        <w:t>oraz ważności i zakresu uprawnień licencyjnych.</w:t>
      </w:r>
    </w:p>
    <w:p w14:paraId="7173FD6B" w14:textId="77777777" w:rsidR="002F38C3" w:rsidRPr="0023037E" w:rsidRDefault="003A03B4" w:rsidP="005D07B1">
      <w:pPr>
        <w:pStyle w:val="Akapitzlist"/>
        <w:numPr>
          <w:ilvl w:val="0"/>
          <w:numId w:val="8"/>
        </w:numPr>
        <w:jc w:val="both"/>
        <w:rPr>
          <w:rFonts w:asciiTheme="minorHAnsi" w:hAnsiTheme="minorHAnsi" w:cstheme="minorHAnsi"/>
          <w:sz w:val="22"/>
          <w:szCs w:val="22"/>
        </w:rPr>
      </w:pPr>
      <w:r w:rsidRPr="0023037E">
        <w:rPr>
          <w:rFonts w:asciiTheme="minorHAnsi" w:hAnsiTheme="minorHAnsi" w:cstheme="minorHAnsi"/>
          <w:sz w:val="22"/>
          <w:szCs w:val="22"/>
        </w:rPr>
        <w:t xml:space="preserve">Jeżeli </w:t>
      </w:r>
      <w:r w:rsidRPr="0023037E">
        <w:rPr>
          <w:rFonts w:asciiTheme="minorHAnsi" w:hAnsiTheme="minorHAnsi" w:cstheme="minorHAnsi"/>
          <w:sz w:val="22"/>
          <w:szCs w:val="22"/>
          <w:lang w:val="pl-PL"/>
        </w:rPr>
        <w:t>weryfikacja (inspekcja)</w:t>
      </w:r>
      <w:r w:rsidR="002F38C3" w:rsidRPr="0023037E">
        <w:rPr>
          <w:rFonts w:asciiTheme="minorHAnsi" w:hAnsiTheme="minorHAnsi" w:cstheme="minorHAnsi"/>
          <w:sz w:val="22"/>
          <w:szCs w:val="22"/>
        </w:rPr>
        <w:t xml:space="preserve">, o której </w:t>
      </w:r>
      <w:r w:rsidR="001326E3" w:rsidRPr="0023037E">
        <w:rPr>
          <w:rFonts w:asciiTheme="minorHAnsi" w:hAnsiTheme="minorHAnsi" w:cstheme="minorHAnsi"/>
          <w:sz w:val="22"/>
          <w:szCs w:val="22"/>
        </w:rPr>
        <w:t>mowa powyżej wykaże niezgodność</w:t>
      </w:r>
      <w:r w:rsidR="00AF568A" w:rsidRPr="0023037E">
        <w:rPr>
          <w:rFonts w:asciiTheme="minorHAnsi" w:hAnsiTheme="minorHAnsi" w:cstheme="minorHAnsi"/>
          <w:sz w:val="22"/>
          <w:szCs w:val="22"/>
        </w:rPr>
        <w:t xml:space="preserve"> </w:t>
      </w:r>
      <w:r w:rsidR="002F38C3" w:rsidRPr="0023037E">
        <w:rPr>
          <w:rFonts w:asciiTheme="minorHAnsi" w:hAnsiTheme="minorHAnsi" w:cstheme="minorHAnsi"/>
          <w:sz w:val="22"/>
          <w:szCs w:val="22"/>
        </w:rPr>
        <w:t xml:space="preserve">z Umową lub </w:t>
      </w:r>
      <w:r w:rsidRPr="0023037E">
        <w:rPr>
          <w:rFonts w:asciiTheme="minorHAnsi" w:hAnsiTheme="minorHAnsi" w:cstheme="minorHAnsi"/>
          <w:sz w:val="22"/>
          <w:szCs w:val="22"/>
          <w:lang w:val="pl-PL"/>
        </w:rPr>
        <w:t>okaże się</w:t>
      </w:r>
      <w:r w:rsidR="00E114F1" w:rsidRPr="0023037E">
        <w:rPr>
          <w:rFonts w:asciiTheme="minorHAnsi" w:hAnsiTheme="minorHAnsi" w:cstheme="minorHAnsi"/>
          <w:sz w:val="22"/>
          <w:szCs w:val="22"/>
        </w:rPr>
        <w:t>, że </w:t>
      </w:r>
      <w:r w:rsidR="002F38C3" w:rsidRPr="0023037E">
        <w:rPr>
          <w:rFonts w:asciiTheme="minorHAnsi" w:hAnsiTheme="minorHAnsi" w:cstheme="minorHAnsi"/>
          <w:sz w:val="22"/>
          <w:szCs w:val="22"/>
        </w:rPr>
        <w:t>korzystanie z</w:t>
      </w:r>
      <w:r w:rsidR="002D6D24" w:rsidRPr="0023037E">
        <w:rPr>
          <w:rFonts w:asciiTheme="minorHAnsi" w:hAnsiTheme="minorHAnsi" w:cstheme="minorHAnsi"/>
          <w:sz w:val="22"/>
          <w:szCs w:val="22"/>
        </w:rPr>
        <w:t> </w:t>
      </w:r>
      <w:r w:rsidR="00D14C56" w:rsidRPr="0023037E">
        <w:rPr>
          <w:rFonts w:asciiTheme="minorHAnsi" w:hAnsiTheme="minorHAnsi" w:cstheme="minorHAnsi"/>
          <w:sz w:val="22"/>
          <w:szCs w:val="22"/>
        </w:rPr>
        <w:t xml:space="preserve">dostarczonego </w:t>
      </w:r>
      <w:r w:rsidR="001326E3" w:rsidRPr="0023037E">
        <w:rPr>
          <w:rFonts w:asciiTheme="minorHAnsi" w:hAnsiTheme="minorHAnsi" w:cstheme="minorHAnsi"/>
          <w:sz w:val="22"/>
          <w:szCs w:val="22"/>
        </w:rPr>
        <w:t>oprogramowania</w:t>
      </w:r>
      <w:r w:rsidR="00AF568A" w:rsidRPr="0023037E">
        <w:rPr>
          <w:rFonts w:asciiTheme="minorHAnsi" w:hAnsiTheme="minorHAnsi" w:cstheme="minorHAnsi"/>
          <w:sz w:val="22"/>
          <w:szCs w:val="22"/>
        </w:rPr>
        <w:t xml:space="preserve"> </w:t>
      </w:r>
      <w:r w:rsidR="002F38C3" w:rsidRPr="0023037E">
        <w:rPr>
          <w:rFonts w:asciiTheme="minorHAnsi" w:hAnsiTheme="minorHAnsi" w:cstheme="minorHAnsi"/>
          <w:sz w:val="22"/>
          <w:szCs w:val="22"/>
        </w:rPr>
        <w:t>narusza majątkowe prawa autorskie producenta</w:t>
      </w:r>
      <w:r w:rsidR="00AF568A" w:rsidRPr="0023037E">
        <w:rPr>
          <w:rFonts w:asciiTheme="minorHAnsi" w:hAnsiTheme="minorHAnsi" w:cstheme="minorHAnsi"/>
          <w:sz w:val="22"/>
          <w:szCs w:val="22"/>
        </w:rPr>
        <w:t xml:space="preserve"> lub osób trzecich</w:t>
      </w:r>
      <w:r w:rsidR="002F38C3" w:rsidRPr="0023037E">
        <w:rPr>
          <w:rFonts w:asciiTheme="minorHAnsi" w:hAnsiTheme="minorHAnsi" w:cstheme="minorHAnsi"/>
          <w:sz w:val="22"/>
          <w:szCs w:val="22"/>
        </w:rPr>
        <w:t xml:space="preserve">, koszt </w:t>
      </w:r>
      <w:r w:rsidRPr="0023037E">
        <w:rPr>
          <w:rFonts w:asciiTheme="minorHAnsi" w:hAnsiTheme="minorHAnsi" w:cstheme="minorHAnsi"/>
          <w:sz w:val="22"/>
          <w:szCs w:val="22"/>
          <w:lang w:val="pl-PL"/>
        </w:rPr>
        <w:t>weryfikacji (</w:t>
      </w:r>
      <w:r w:rsidR="002F38C3" w:rsidRPr="0023037E">
        <w:rPr>
          <w:rFonts w:asciiTheme="minorHAnsi" w:hAnsiTheme="minorHAnsi" w:cstheme="minorHAnsi"/>
          <w:sz w:val="22"/>
          <w:szCs w:val="22"/>
        </w:rPr>
        <w:t>inspekcji</w:t>
      </w:r>
      <w:r w:rsidRPr="0023037E">
        <w:rPr>
          <w:rFonts w:asciiTheme="minorHAnsi" w:hAnsiTheme="minorHAnsi" w:cstheme="minorHAnsi"/>
          <w:sz w:val="22"/>
          <w:szCs w:val="22"/>
          <w:lang w:val="pl-PL"/>
        </w:rPr>
        <w:t>)</w:t>
      </w:r>
      <w:r w:rsidR="002F38C3" w:rsidRPr="0023037E">
        <w:rPr>
          <w:rFonts w:asciiTheme="minorHAnsi" w:hAnsiTheme="minorHAnsi" w:cstheme="minorHAnsi"/>
          <w:sz w:val="22"/>
          <w:szCs w:val="22"/>
        </w:rPr>
        <w:t xml:space="preserve"> zostanie pokryty przez Wykonawcę, według rachunku przed</w:t>
      </w:r>
      <w:r w:rsidRPr="0023037E">
        <w:rPr>
          <w:rFonts w:asciiTheme="minorHAnsi" w:hAnsiTheme="minorHAnsi" w:cstheme="minorHAnsi"/>
          <w:sz w:val="22"/>
          <w:szCs w:val="22"/>
        </w:rPr>
        <w:t xml:space="preserve">stawionego przez podmiot </w:t>
      </w:r>
      <w:r w:rsidRPr="0023037E">
        <w:rPr>
          <w:rFonts w:asciiTheme="minorHAnsi" w:hAnsiTheme="minorHAnsi" w:cstheme="minorHAnsi"/>
          <w:sz w:val="22"/>
          <w:szCs w:val="22"/>
          <w:lang w:val="pl-PL"/>
        </w:rPr>
        <w:t>do</w:t>
      </w:r>
      <w:r w:rsidR="002F38C3" w:rsidRPr="0023037E">
        <w:rPr>
          <w:rFonts w:asciiTheme="minorHAnsi" w:hAnsiTheme="minorHAnsi" w:cstheme="minorHAnsi"/>
          <w:sz w:val="22"/>
          <w:szCs w:val="22"/>
        </w:rPr>
        <w:t xml:space="preserve">konujący </w:t>
      </w:r>
      <w:r w:rsidRPr="0023037E">
        <w:rPr>
          <w:rFonts w:asciiTheme="minorHAnsi" w:hAnsiTheme="minorHAnsi" w:cstheme="minorHAnsi"/>
          <w:sz w:val="22"/>
          <w:szCs w:val="22"/>
          <w:lang w:val="pl-PL"/>
        </w:rPr>
        <w:t>weryfikacji (</w:t>
      </w:r>
      <w:r w:rsidRPr="0023037E">
        <w:rPr>
          <w:rFonts w:asciiTheme="minorHAnsi" w:hAnsiTheme="minorHAnsi" w:cstheme="minorHAnsi"/>
          <w:sz w:val="22"/>
          <w:szCs w:val="22"/>
        </w:rPr>
        <w:t>inspekcj</w:t>
      </w:r>
      <w:r w:rsidRPr="0023037E">
        <w:rPr>
          <w:rFonts w:asciiTheme="minorHAnsi" w:hAnsiTheme="minorHAnsi" w:cstheme="minorHAnsi"/>
          <w:sz w:val="22"/>
          <w:szCs w:val="22"/>
          <w:lang w:val="pl-PL"/>
        </w:rPr>
        <w:t>i)</w:t>
      </w:r>
      <w:r w:rsidR="002F38C3" w:rsidRPr="0023037E">
        <w:rPr>
          <w:rFonts w:asciiTheme="minorHAnsi" w:hAnsiTheme="minorHAnsi" w:cstheme="minorHAnsi"/>
          <w:sz w:val="22"/>
          <w:szCs w:val="22"/>
        </w:rPr>
        <w:t xml:space="preserve">, w </w:t>
      </w:r>
      <w:r w:rsidRPr="0023037E">
        <w:rPr>
          <w:rFonts w:asciiTheme="minorHAnsi" w:hAnsiTheme="minorHAnsi" w:cstheme="minorHAnsi"/>
          <w:sz w:val="22"/>
          <w:szCs w:val="22"/>
          <w:lang w:val="pl-PL"/>
        </w:rPr>
        <w:t>wysokości</w:t>
      </w:r>
      <w:r w:rsidR="002F38C3" w:rsidRPr="0023037E">
        <w:rPr>
          <w:rFonts w:asciiTheme="minorHAnsi" w:hAnsiTheme="minorHAnsi" w:cstheme="minorHAnsi"/>
          <w:sz w:val="22"/>
          <w:szCs w:val="22"/>
        </w:rPr>
        <w:t xml:space="preserve"> nie przekraczającej 30% wartości </w:t>
      </w:r>
      <w:r w:rsidR="00B12998" w:rsidRPr="0023037E">
        <w:rPr>
          <w:rFonts w:asciiTheme="minorHAnsi" w:hAnsiTheme="minorHAnsi" w:cstheme="minorHAnsi"/>
          <w:sz w:val="22"/>
          <w:szCs w:val="22"/>
        </w:rPr>
        <w:t>Przedmiotu</w:t>
      </w:r>
      <w:r w:rsidR="005B1802" w:rsidRPr="0023037E">
        <w:rPr>
          <w:rFonts w:asciiTheme="minorHAnsi" w:hAnsiTheme="minorHAnsi" w:cstheme="minorHAnsi"/>
          <w:sz w:val="22"/>
          <w:szCs w:val="22"/>
        </w:rPr>
        <w:t xml:space="preserve"> Umowy </w:t>
      </w:r>
      <w:r w:rsidR="002F38C3" w:rsidRPr="0023037E">
        <w:rPr>
          <w:rFonts w:asciiTheme="minorHAnsi" w:hAnsiTheme="minorHAnsi" w:cstheme="minorHAnsi"/>
          <w:sz w:val="22"/>
          <w:szCs w:val="22"/>
        </w:rPr>
        <w:t xml:space="preserve">(ograniczenie to nie dotyczy kosztów poniesionych przez Strony w </w:t>
      </w:r>
      <w:r w:rsidR="00AF568A" w:rsidRPr="0023037E">
        <w:rPr>
          <w:rFonts w:asciiTheme="minorHAnsi" w:hAnsiTheme="minorHAnsi" w:cstheme="minorHAnsi"/>
          <w:sz w:val="22"/>
          <w:szCs w:val="22"/>
        </w:rPr>
        <w:t xml:space="preserve">wyniku dokonanej </w:t>
      </w:r>
      <w:r w:rsidRPr="0023037E">
        <w:rPr>
          <w:rFonts w:asciiTheme="minorHAnsi" w:hAnsiTheme="minorHAnsi" w:cstheme="minorHAnsi"/>
          <w:sz w:val="22"/>
          <w:szCs w:val="22"/>
          <w:lang w:val="pl-PL"/>
        </w:rPr>
        <w:t>weryfikacji (</w:t>
      </w:r>
      <w:r w:rsidR="002F38C3" w:rsidRPr="0023037E">
        <w:rPr>
          <w:rFonts w:asciiTheme="minorHAnsi" w:hAnsiTheme="minorHAnsi" w:cstheme="minorHAnsi"/>
          <w:sz w:val="22"/>
          <w:szCs w:val="22"/>
        </w:rPr>
        <w:t>inspekcj</w:t>
      </w:r>
      <w:r w:rsidR="00AF568A" w:rsidRPr="0023037E">
        <w:rPr>
          <w:rFonts w:asciiTheme="minorHAnsi" w:hAnsiTheme="minorHAnsi" w:cstheme="minorHAnsi"/>
          <w:sz w:val="22"/>
          <w:szCs w:val="22"/>
        </w:rPr>
        <w:t>i</w:t>
      </w:r>
      <w:r w:rsidRPr="0023037E">
        <w:rPr>
          <w:rFonts w:asciiTheme="minorHAnsi" w:hAnsiTheme="minorHAnsi" w:cstheme="minorHAnsi"/>
          <w:sz w:val="22"/>
          <w:szCs w:val="22"/>
          <w:lang w:val="pl-PL"/>
        </w:rPr>
        <w:t>)</w:t>
      </w:r>
      <w:r w:rsidR="002F38C3" w:rsidRPr="0023037E">
        <w:rPr>
          <w:rFonts w:asciiTheme="minorHAnsi" w:hAnsiTheme="minorHAnsi" w:cstheme="minorHAnsi"/>
          <w:sz w:val="22"/>
          <w:szCs w:val="22"/>
        </w:rPr>
        <w:t xml:space="preserve">, jak np. konieczność zakupu nowego oprogramowania). Prawo zlecenia </w:t>
      </w:r>
      <w:r w:rsidRPr="0023037E">
        <w:rPr>
          <w:rFonts w:asciiTheme="minorHAnsi" w:hAnsiTheme="minorHAnsi" w:cstheme="minorHAnsi"/>
          <w:sz w:val="22"/>
          <w:szCs w:val="22"/>
          <w:lang w:val="pl-PL"/>
        </w:rPr>
        <w:t>weryfikacji (</w:t>
      </w:r>
      <w:r w:rsidR="002F38C3" w:rsidRPr="0023037E">
        <w:rPr>
          <w:rFonts w:asciiTheme="minorHAnsi" w:hAnsiTheme="minorHAnsi" w:cstheme="minorHAnsi"/>
          <w:sz w:val="22"/>
          <w:szCs w:val="22"/>
        </w:rPr>
        <w:t>inspekcji</w:t>
      </w:r>
      <w:r w:rsidRPr="0023037E">
        <w:rPr>
          <w:rFonts w:asciiTheme="minorHAnsi" w:hAnsiTheme="minorHAnsi" w:cstheme="minorHAnsi"/>
          <w:sz w:val="22"/>
          <w:szCs w:val="22"/>
          <w:lang w:val="pl-PL"/>
        </w:rPr>
        <w:t>)</w:t>
      </w:r>
      <w:r w:rsidR="002F38C3" w:rsidRPr="0023037E">
        <w:rPr>
          <w:rFonts w:asciiTheme="minorHAnsi" w:hAnsiTheme="minorHAnsi" w:cstheme="minorHAnsi"/>
          <w:sz w:val="22"/>
          <w:szCs w:val="22"/>
        </w:rPr>
        <w:t xml:space="preserve"> nie ogranicza ani nie wyłącza innych uprawnień Zamawiającego, w szczególności prawa do żądania dostarczenia </w:t>
      </w:r>
      <w:r w:rsidR="00AF568A" w:rsidRPr="0023037E">
        <w:rPr>
          <w:rFonts w:asciiTheme="minorHAnsi" w:hAnsiTheme="minorHAnsi" w:cstheme="minorHAnsi"/>
          <w:sz w:val="22"/>
          <w:szCs w:val="22"/>
        </w:rPr>
        <w:t xml:space="preserve">Urządzeń </w:t>
      </w:r>
      <w:r w:rsidR="002F38C3" w:rsidRPr="0023037E">
        <w:rPr>
          <w:rFonts w:asciiTheme="minorHAnsi" w:hAnsiTheme="minorHAnsi" w:cstheme="minorHAnsi"/>
          <w:sz w:val="22"/>
          <w:szCs w:val="22"/>
        </w:rPr>
        <w:t>zgodnych z</w:t>
      </w:r>
      <w:r w:rsidR="002D6D24" w:rsidRPr="0023037E">
        <w:rPr>
          <w:rFonts w:asciiTheme="minorHAnsi" w:hAnsiTheme="minorHAnsi" w:cstheme="minorHAnsi"/>
          <w:sz w:val="22"/>
          <w:szCs w:val="22"/>
        </w:rPr>
        <w:t> </w:t>
      </w:r>
      <w:r w:rsidR="005B1802" w:rsidRPr="0023037E">
        <w:rPr>
          <w:rFonts w:asciiTheme="minorHAnsi" w:hAnsiTheme="minorHAnsi" w:cstheme="minorHAnsi"/>
          <w:sz w:val="22"/>
          <w:szCs w:val="22"/>
        </w:rPr>
        <w:t>U</w:t>
      </w:r>
      <w:r w:rsidR="002F38C3" w:rsidRPr="0023037E">
        <w:rPr>
          <w:rFonts w:asciiTheme="minorHAnsi" w:hAnsiTheme="minorHAnsi" w:cstheme="minorHAnsi"/>
          <w:sz w:val="22"/>
          <w:szCs w:val="22"/>
        </w:rPr>
        <w:t xml:space="preserve">mową oraz </w:t>
      </w:r>
      <w:r w:rsidRPr="0023037E">
        <w:rPr>
          <w:rFonts w:asciiTheme="minorHAnsi" w:hAnsiTheme="minorHAnsi" w:cstheme="minorHAnsi"/>
          <w:sz w:val="22"/>
          <w:szCs w:val="22"/>
          <w:lang w:val="pl-PL"/>
        </w:rPr>
        <w:t xml:space="preserve">dochodzenia </w:t>
      </w:r>
      <w:r w:rsidR="002F38C3" w:rsidRPr="0023037E">
        <w:rPr>
          <w:rFonts w:asciiTheme="minorHAnsi" w:hAnsiTheme="minorHAnsi" w:cstheme="minorHAnsi"/>
          <w:sz w:val="22"/>
          <w:szCs w:val="22"/>
        </w:rPr>
        <w:t>roszczeń odszkodowawczych</w:t>
      </w:r>
      <w:r w:rsidR="00C14234" w:rsidRPr="0023037E">
        <w:rPr>
          <w:rFonts w:asciiTheme="minorHAnsi" w:hAnsiTheme="minorHAnsi" w:cstheme="minorHAnsi"/>
          <w:sz w:val="22"/>
          <w:szCs w:val="22"/>
        </w:rPr>
        <w:t>.</w:t>
      </w:r>
    </w:p>
    <w:p w14:paraId="09CDF35A" w14:textId="77777777" w:rsidR="00C14234" w:rsidRPr="0023037E" w:rsidRDefault="00B12998" w:rsidP="005D07B1">
      <w:pPr>
        <w:pStyle w:val="Akapitzlist"/>
        <w:numPr>
          <w:ilvl w:val="0"/>
          <w:numId w:val="8"/>
        </w:numPr>
        <w:jc w:val="both"/>
        <w:rPr>
          <w:rFonts w:asciiTheme="minorHAnsi" w:hAnsiTheme="minorHAnsi" w:cstheme="minorHAnsi"/>
          <w:sz w:val="22"/>
          <w:szCs w:val="22"/>
        </w:rPr>
      </w:pPr>
      <w:r w:rsidRPr="0023037E">
        <w:rPr>
          <w:rFonts w:asciiTheme="minorHAnsi" w:hAnsiTheme="minorHAnsi" w:cstheme="minorHAnsi"/>
          <w:sz w:val="22"/>
          <w:szCs w:val="22"/>
        </w:rPr>
        <w:t>Przedmiot</w:t>
      </w:r>
      <w:r w:rsidR="00C14234" w:rsidRPr="0023037E">
        <w:rPr>
          <w:rFonts w:asciiTheme="minorHAnsi" w:hAnsiTheme="minorHAnsi" w:cstheme="minorHAnsi"/>
          <w:sz w:val="22"/>
          <w:szCs w:val="22"/>
        </w:rPr>
        <w:t xml:space="preserve"> Umowy musi być wykonany zgodnie z obowiązującymi przepisami prawa oraz standardami technicznymi.</w:t>
      </w:r>
    </w:p>
    <w:p w14:paraId="3CFD7260" w14:textId="77777777" w:rsidR="00C14234" w:rsidRPr="0023037E" w:rsidRDefault="00C14234" w:rsidP="005D07B1">
      <w:pPr>
        <w:pStyle w:val="Akapitzlist"/>
        <w:numPr>
          <w:ilvl w:val="0"/>
          <w:numId w:val="8"/>
        </w:numPr>
        <w:jc w:val="both"/>
        <w:rPr>
          <w:rFonts w:asciiTheme="minorHAnsi" w:hAnsiTheme="minorHAnsi" w:cstheme="minorHAnsi"/>
          <w:sz w:val="22"/>
          <w:szCs w:val="22"/>
        </w:rPr>
      </w:pPr>
      <w:r w:rsidRPr="0023037E">
        <w:rPr>
          <w:rFonts w:asciiTheme="minorHAnsi" w:hAnsiTheme="minorHAnsi" w:cstheme="minorHAnsi"/>
          <w:sz w:val="22"/>
          <w:szCs w:val="22"/>
        </w:rPr>
        <w:t>Wykonawca odpowiada za wszelkie naruszenia praw osób trzecich, które mogą wystąpić w zwi</w:t>
      </w:r>
      <w:r w:rsidR="00F30FB1" w:rsidRPr="0023037E">
        <w:rPr>
          <w:rFonts w:asciiTheme="minorHAnsi" w:hAnsiTheme="minorHAnsi" w:cstheme="minorHAnsi"/>
          <w:sz w:val="22"/>
          <w:szCs w:val="22"/>
        </w:rPr>
        <w:t>ązku z </w:t>
      </w:r>
      <w:r w:rsidR="002F5D9B" w:rsidRPr="0023037E">
        <w:rPr>
          <w:rFonts w:asciiTheme="minorHAnsi" w:hAnsiTheme="minorHAnsi" w:cstheme="minorHAnsi"/>
          <w:sz w:val="22"/>
          <w:szCs w:val="22"/>
        </w:rPr>
        <w:t>wykonywaniem</w:t>
      </w:r>
      <w:r w:rsidRPr="0023037E">
        <w:rPr>
          <w:rFonts w:asciiTheme="minorHAnsi" w:hAnsiTheme="minorHAnsi" w:cstheme="minorHAnsi"/>
          <w:sz w:val="22"/>
          <w:szCs w:val="22"/>
        </w:rPr>
        <w:t xml:space="preserve"> Umowy.</w:t>
      </w:r>
    </w:p>
    <w:p w14:paraId="6219ACEE" w14:textId="77777777" w:rsidR="00C14234" w:rsidRPr="0023037E" w:rsidRDefault="00C14234" w:rsidP="005D07B1">
      <w:pPr>
        <w:pStyle w:val="Akapitzlist"/>
        <w:numPr>
          <w:ilvl w:val="0"/>
          <w:numId w:val="8"/>
        </w:numPr>
        <w:jc w:val="both"/>
        <w:rPr>
          <w:rFonts w:asciiTheme="minorHAnsi" w:hAnsiTheme="minorHAnsi" w:cstheme="minorHAnsi"/>
          <w:sz w:val="22"/>
          <w:szCs w:val="22"/>
        </w:rPr>
      </w:pPr>
      <w:r w:rsidRPr="0023037E">
        <w:rPr>
          <w:rFonts w:asciiTheme="minorHAnsi" w:hAnsiTheme="minorHAnsi" w:cstheme="minorHAnsi"/>
          <w:sz w:val="22"/>
          <w:szCs w:val="22"/>
        </w:rPr>
        <w:t xml:space="preserve">Wykonawca odpowiada za wszelkie szkody związane z realizacją </w:t>
      </w:r>
      <w:r w:rsidR="00B12998" w:rsidRPr="0023037E">
        <w:rPr>
          <w:rFonts w:asciiTheme="minorHAnsi" w:hAnsiTheme="minorHAnsi" w:cstheme="minorHAnsi"/>
          <w:sz w:val="22"/>
          <w:szCs w:val="22"/>
        </w:rPr>
        <w:t>Przedmiotu</w:t>
      </w:r>
      <w:r w:rsidR="007F593B" w:rsidRPr="0023037E">
        <w:rPr>
          <w:rFonts w:asciiTheme="minorHAnsi" w:hAnsiTheme="minorHAnsi" w:cstheme="minorHAnsi"/>
          <w:sz w:val="22"/>
          <w:szCs w:val="22"/>
        </w:rPr>
        <w:t xml:space="preserve"> Umowy</w:t>
      </w:r>
      <w:r w:rsidRPr="0023037E">
        <w:rPr>
          <w:rFonts w:asciiTheme="minorHAnsi" w:hAnsiTheme="minorHAnsi" w:cstheme="minorHAnsi"/>
          <w:sz w:val="22"/>
          <w:szCs w:val="22"/>
        </w:rPr>
        <w:t>.</w:t>
      </w:r>
    </w:p>
    <w:p w14:paraId="0E0C216C" w14:textId="77777777" w:rsidR="007F593B" w:rsidRPr="0023037E" w:rsidRDefault="00C14234" w:rsidP="00870F48">
      <w:pPr>
        <w:pStyle w:val="Akapitzlist"/>
        <w:numPr>
          <w:ilvl w:val="0"/>
          <w:numId w:val="8"/>
        </w:numPr>
        <w:jc w:val="both"/>
        <w:rPr>
          <w:rFonts w:asciiTheme="minorHAnsi" w:hAnsiTheme="minorHAnsi" w:cstheme="minorHAnsi"/>
          <w:sz w:val="22"/>
          <w:szCs w:val="22"/>
        </w:rPr>
      </w:pPr>
      <w:r w:rsidRPr="0023037E">
        <w:rPr>
          <w:rFonts w:asciiTheme="minorHAnsi" w:hAnsiTheme="minorHAnsi" w:cstheme="minorHAnsi"/>
          <w:sz w:val="22"/>
          <w:szCs w:val="22"/>
        </w:rPr>
        <w:t>Wykonawca nie może przenieść na osobę trzecią praw i obowiązków wynikających z Umowy.</w:t>
      </w:r>
    </w:p>
    <w:p w14:paraId="026AE27D" w14:textId="77777777" w:rsidR="00F64369" w:rsidRPr="0023037E" w:rsidRDefault="00F64369" w:rsidP="00716830">
      <w:pPr>
        <w:jc w:val="center"/>
        <w:rPr>
          <w:rFonts w:asciiTheme="minorHAnsi" w:hAnsiTheme="minorHAnsi" w:cstheme="minorHAnsi"/>
          <w:b/>
          <w:sz w:val="22"/>
          <w:szCs w:val="22"/>
        </w:rPr>
      </w:pPr>
    </w:p>
    <w:p w14:paraId="597F7601" w14:textId="77777777" w:rsidR="00716830" w:rsidRPr="0023037E" w:rsidRDefault="00716830" w:rsidP="00716830">
      <w:pPr>
        <w:jc w:val="center"/>
        <w:rPr>
          <w:rFonts w:asciiTheme="minorHAnsi" w:hAnsiTheme="minorHAnsi" w:cstheme="minorHAnsi"/>
          <w:b/>
          <w:sz w:val="22"/>
          <w:szCs w:val="22"/>
        </w:rPr>
      </w:pPr>
      <w:r w:rsidRPr="0023037E">
        <w:rPr>
          <w:rFonts w:asciiTheme="minorHAnsi" w:hAnsiTheme="minorHAnsi" w:cstheme="minorHAnsi"/>
          <w:b/>
          <w:sz w:val="22"/>
          <w:szCs w:val="22"/>
        </w:rPr>
        <w:t>§ 8</w:t>
      </w:r>
    </w:p>
    <w:p w14:paraId="09DEDEBC" w14:textId="1131B236" w:rsidR="00367E09" w:rsidRPr="0023037E" w:rsidRDefault="00367E09" w:rsidP="00716830">
      <w:pPr>
        <w:jc w:val="center"/>
        <w:rPr>
          <w:rFonts w:asciiTheme="minorHAnsi" w:hAnsiTheme="minorHAnsi" w:cstheme="minorHAnsi"/>
          <w:b/>
          <w:sz w:val="22"/>
          <w:szCs w:val="22"/>
        </w:rPr>
      </w:pPr>
      <w:r w:rsidRPr="0023037E">
        <w:rPr>
          <w:rFonts w:asciiTheme="minorHAnsi" w:hAnsiTheme="minorHAnsi" w:cstheme="minorHAnsi"/>
          <w:b/>
          <w:sz w:val="22"/>
          <w:szCs w:val="22"/>
        </w:rPr>
        <w:t>Gwarancja</w:t>
      </w:r>
    </w:p>
    <w:p w14:paraId="461378A9" w14:textId="489D5C1C" w:rsidR="007E3417" w:rsidRPr="0023037E" w:rsidRDefault="00F64369" w:rsidP="005D07B1">
      <w:pPr>
        <w:widowControl/>
        <w:numPr>
          <w:ilvl w:val="0"/>
          <w:numId w:val="9"/>
        </w:numPr>
        <w:jc w:val="both"/>
        <w:rPr>
          <w:rFonts w:asciiTheme="minorHAnsi" w:hAnsiTheme="minorHAnsi" w:cstheme="minorHAnsi"/>
          <w:sz w:val="22"/>
          <w:szCs w:val="22"/>
        </w:rPr>
      </w:pPr>
      <w:r w:rsidRPr="0023037E">
        <w:rPr>
          <w:rFonts w:asciiTheme="minorHAnsi" w:hAnsiTheme="minorHAnsi" w:cstheme="minorHAnsi"/>
          <w:sz w:val="22"/>
          <w:szCs w:val="22"/>
        </w:rPr>
        <w:t>Wykonawca udziela</w:t>
      </w:r>
      <w:r w:rsidR="007F593B" w:rsidRPr="0023037E">
        <w:rPr>
          <w:rFonts w:asciiTheme="minorHAnsi" w:hAnsiTheme="minorHAnsi" w:cstheme="minorHAnsi"/>
          <w:sz w:val="22"/>
          <w:szCs w:val="22"/>
        </w:rPr>
        <w:t xml:space="preserve"> gwarancji </w:t>
      </w:r>
      <w:r w:rsidR="00E214B7" w:rsidRPr="0023037E">
        <w:rPr>
          <w:rFonts w:asciiTheme="minorHAnsi" w:hAnsiTheme="minorHAnsi" w:cstheme="minorHAnsi"/>
          <w:sz w:val="22"/>
          <w:szCs w:val="22"/>
        </w:rPr>
        <w:t xml:space="preserve"> </w:t>
      </w:r>
      <w:r w:rsidR="007E3417" w:rsidRPr="0023037E">
        <w:rPr>
          <w:rFonts w:asciiTheme="minorHAnsi" w:hAnsiTheme="minorHAnsi" w:cstheme="minorHAnsi"/>
          <w:sz w:val="22"/>
          <w:szCs w:val="22"/>
        </w:rPr>
        <w:t>Wyko</w:t>
      </w:r>
      <w:r w:rsidRPr="0023037E">
        <w:rPr>
          <w:rFonts w:asciiTheme="minorHAnsi" w:hAnsiTheme="minorHAnsi" w:cstheme="minorHAnsi"/>
          <w:sz w:val="22"/>
          <w:szCs w:val="22"/>
        </w:rPr>
        <w:t>nawcy na Przedmiot Umowy w następujących terminach:</w:t>
      </w:r>
    </w:p>
    <w:p w14:paraId="7408C53B" w14:textId="77777777" w:rsidR="005D792A" w:rsidRPr="0023037E" w:rsidRDefault="005D792A" w:rsidP="005D792A">
      <w:pPr>
        <w:widowControl/>
        <w:ind w:left="360"/>
        <w:jc w:val="both"/>
        <w:rPr>
          <w:rFonts w:asciiTheme="minorHAnsi" w:hAnsiTheme="minorHAnsi" w:cstheme="minorHAnsi"/>
          <w:sz w:val="22"/>
          <w:szCs w:val="22"/>
        </w:rPr>
      </w:pPr>
    </w:p>
    <w:tbl>
      <w:tblPr>
        <w:tblW w:w="6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
        <w:gridCol w:w="3056"/>
        <w:gridCol w:w="3231"/>
      </w:tblGrid>
      <w:tr w:rsidR="006D06CD" w:rsidRPr="0023037E" w14:paraId="24E54C77" w14:textId="77777777" w:rsidTr="00C61703">
        <w:trPr>
          <w:trHeight w:val="270"/>
          <w:jc w:val="center"/>
        </w:trPr>
        <w:tc>
          <w:tcPr>
            <w:tcW w:w="600" w:type="dxa"/>
            <w:shd w:val="clear" w:color="auto" w:fill="auto"/>
            <w:noWrap/>
            <w:vAlign w:val="center"/>
            <w:hideMark/>
          </w:tcPr>
          <w:p w14:paraId="0F836079" w14:textId="77777777" w:rsidR="006D06CD" w:rsidRPr="0023037E" w:rsidRDefault="006D06CD" w:rsidP="007151E1">
            <w:pPr>
              <w:widowControl/>
              <w:autoSpaceDE/>
              <w:autoSpaceDN/>
              <w:adjustRightInd/>
              <w:contextualSpacing/>
              <w:jc w:val="center"/>
              <w:rPr>
                <w:rFonts w:asciiTheme="minorHAnsi" w:hAnsiTheme="minorHAnsi" w:cstheme="minorHAnsi"/>
                <w:b/>
                <w:bCs/>
                <w:color w:val="000000"/>
                <w:sz w:val="22"/>
                <w:szCs w:val="22"/>
              </w:rPr>
            </w:pPr>
            <w:r w:rsidRPr="0023037E">
              <w:rPr>
                <w:rFonts w:asciiTheme="minorHAnsi" w:hAnsiTheme="minorHAnsi" w:cstheme="minorHAnsi"/>
                <w:b/>
                <w:bCs/>
                <w:color w:val="000000"/>
                <w:sz w:val="22"/>
                <w:szCs w:val="22"/>
              </w:rPr>
              <w:t>L.p.</w:t>
            </w:r>
          </w:p>
        </w:tc>
        <w:tc>
          <w:tcPr>
            <w:tcW w:w="3056" w:type="dxa"/>
            <w:shd w:val="clear" w:color="auto" w:fill="auto"/>
            <w:noWrap/>
            <w:vAlign w:val="center"/>
            <w:hideMark/>
          </w:tcPr>
          <w:p w14:paraId="3E18B522" w14:textId="77777777" w:rsidR="006D06CD" w:rsidRPr="0023037E" w:rsidRDefault="00CA6007" w:rsidP="007151E1">
            <w:pPr>
              <w:widowControl/>
              <w:autoSpaceDE/>
              <w:autoSpaceDN/>
              <w:adjustRightInd/>
              <w:contextualSpacing/>
              <w:jc w:val="center"/>
              <w:rPr>
                <w:rFonts w:asciiTheme="minorHAnsi" w:hAnsiTheme="minorHAnsi" w:cstheme="minorHAnsi"/>
                <w:b/>
                <w:bCs/>
                <w:color w:val="000000"/>
                <w:sz w:val="22"/>
                <w:szCs w:val="22"/>
              </w:rPr>
            </w:pPr>
            <w:r w:rsidRPr="0023037E">
              <w:rPr>
                <w:rFonts w:asciiTheme="minorHAnsi" w:hAnsiTheme="minorHAnsi" w:cstheme="minorHAnsi"/>
                <w:b/>
                <w:bCs/>
                <w:color w:val="000000"/>
                <w:sz w:val="22"/>
                <w:szCs w:val="22"/>
              </w:rPr>
              <w:t>Z</w:t>
            </w:r>
            <w:r w:rsidR="006D06CD" w:rsidRPr="0023037E">
              <w:rPr>
                <w:rFonts w:asciiTheme="minorHAnsi" w:hAnsiTheme="minorHAnsi" w:cstheme="minorHAnsi"/>
                <w:b/>
                <w:bCs/>
                <w:color w:val="000000"/>
                <w:sz w:val="22"/>
                <w:szCs w:val="22"/>
              </w:rPr>
              <w:t>akres wymagany</w:t>
            </w:r>
          </w:p>
        </w:tc>
        <w:tc>
          <w:tcPr>
            <w:tcW w:w="3231" w:type="dxa"/>
            <w:shd w:val="clear" w:color="auto" w:fill="auto"/>
            <w:vAlign w:val="center"/>
            <w:hideMark/>
          </w:tcPr>
          <w:p w14:paraId="54E9B583" w14:textId="1BDEEA9B" w:rsidR="006D06CD" w:rsidRPr="0023037E" w:rsidRDefault="006D06CD" w:rsidP="007151E1">
            <w:pPr>
              <w:widowControl/>
              <w:autoSpaceDE/>
              <w:autoSpaceDN/>
              <w:adjustRightInd/>
              <w:contextualSpacing/>
              <w:jc w:val="center"/>
              <w:rPr>
                <w:rFonts w:asciiTheme="minorHAnsi" w:hAnsiTheme="minorHAnsi" w:cstheme="minorHAnsi"/>
                <w:b/>
                <w:bCs/>
                <w:color w:val="000000"/>
                <w:sz w:val="22"/>
                <w:szCs w:val="22"/>
              </w:rPr>
            </w:pPr>
            <w:r w:rsidRPr="0023037E">
              <w:rPr>
                <w:rFonts w:asciiTheme="minorHAnsi" w:hAnsiTheme="minorHAnsi" w:cstheme="minorHAnsi"/>
                <w:b/>
                <w:bCs/>
                <w:color w:val="000000"/>
                <w:sz w:val="22"/>
                <w:szCs w:val="22"/>
              </w:rPr>
              <w:t xml:space="preserve">Długość </w:t>
            </w:r>
            <w:r w:rsidR="00E214B7" w:rsidRPr="0023037E">
              <w:rPr>
                <w:rFonts w:asciiTheme="minorHAnsi" w:hAnsiTheme="minorHAnsi" w:cstheme="minorHAnsi"/>
                <w:b/>
                <w:bCs/>
                <w:color w:val="000000"/>
                <w:sz w:val="22"/>
                <w:szCs w:val="22"/>
              </w:rPr>
              <w:t>gwarancji</w:t>
            </w:r>
            <w:r w:rsidR="00C61703" w:rsidRPr="0023037E">
              <w:rPr>
                <w:rFonts w:asciiTheme="minorHAnsi" w:hAnsiTheme="minorHAnsi" w:cstheme="minorHAnsi"/>
                <w:b/>
                <w:bCs/>
                <w:color w:val="000000"/>
                <w:sz w:val="22"/>
                <w:szCs w:val="22"/>
              </w:rPr>
              <w:br/>
            </w:r>
            <w:r w:rsidR="00E214B7" w:rsidRPr="0023037E">
              <w:rPr>
                <w:rFonts w:asciiTheme="minorHAnsi" w:hAnsiTheme="minorHAnsi" w:cstheme="minorHAnsi"/>
                <w:b/>
                <w:bCs/>
                <w:color w:val="000000"/>
                <w:sz w:val="22"/>
                <w:szCs w:val="22"/>
              </w:rPr>
              <w:t xml:space="preserve"> </w:t>
            </w:r>
            <w:r w:rsidR="00C61703" w:rsidRPr="0023037E">
              <w:rPr>
                <w:rFonts w:asciiTheme="minorHAnsi" w:hAnsiTheme="minorHAnsi" w:cstheme="minorHAnsi"/>
                <w:b/>
                <w:bCs/>
                <w:color w:val="000000"/>
                <w:sz w:val="22"/>
                <w:szCs w:val="22"/>
              </w:rPr>
              <w:t>(</w:t>
            </w:r>
            <w:r w:rsidR="00E214B7" w:rsidRPr="0023037E">
              <w:rPr>
                <w:rFonts w:asciiTheme="minorHAnsi" w:hAnsiTheme="minorHAnsi" w:cstheme="minorHAnsi"/>
                <w:b/>
                <w:bCs/>
                <w:color w:val="000000"/>
                <w:sz w:val="22"/>
                <w:szCs w:val="22"/>
              </w:rPr>
              <w:t xml:space="preserve">w </w:t>
            </w:r>
            <w:r w:rsidRPr="0023037E">
              <w:rPr>
                <w:rFonts w:asciiTheme="minorHAnsi" w:hAnsiTheme="minorHAnsi" w:cstheme="minorHAnsi"/>
                <w:b/>
                <w:bCs/>
                <w:color w:val="000000"/>
                <w:sz w:val="22"/>
                <w:szCs w:val="22"/>
              </w:rPr>
              <w:t>miesiącach</w:t>
            </w:r>
            <w:r w:rsidR="00C61703" w:rsidRPr="0023037E">
              <w:rPr>
                <w:rFonts w:asciiTheme="minorHAnsi" w:hAnsiTheme="minorHAnsi" w:cstheme="minorHAnsi"/>
                <w:b/>
                <w:bCs/>
                <w:color w:val="000000"/>
                <w:sz w:val="22"/>
                <w:szCs w:val="22"/>
              </w:rPr>
              <w:t>)</w:t>
            </w:r>
          </w:p>
        </w:tc>
      </w:tr>
      <w:tr w:rsidR="007151E1" w:rsidRPr="0023037E" w14:paraId="556B6593" w14:textId="77777777" w:rsidTr="00C61703">
        <w:trPr>
          <w:trHeight w:val="249"/>
          <w:jc w:val="center"/>
        </w:trPr>
        <w:tc>
          <w:tcPr>
            <w:tcW w:w="600" w:type="dxa"/>
            <w:shd w:val="clear" w:color="auto" w:fill="auto"/>
            <w:noWrap/>
            <w:vAlign w:val="bottom"/>
            <w:hideMark/>
          </w:tcPr>
          <w:p w14:paraId="545AC3D2" w14:textId="77777777" w:rsidR="007151E1" w:rsidRPr="0023037E" w:rsidRDefault="007151E1" w:rsidP="007151E1">
            <w:pPr>
              <w:widowControl/>
              <w:autoSpaceDE/>
              <w:autoSpaceDN/>
              <w:adjustRightInd/>
              <w:contextualSpacing/>
              <w:jc w:val="center"/>
              <w:rPr>
                <w:rFonts w:asciiTheme="minorHAnsi" w:hAnsiTheme="minorHAnsi" w:cstheme="minorHAnsi"/>
                <w:color w:val="000000"/>
                <w:sz w:val="22"/>
                <w:szCs w:val="22"/>
              </w:rPr>
            </w:pPr>
            <w:r w:rsidRPr="0023037E">
              <w:rPr>
                <w:rFonts w:asciiTheme="minorHAnsi" w:hAnsiTheme="minorHAnsi" w:cstheme="minorHAnsi"/>
                <w:color w:val="000000"/>
                <w:sz w:val="22"/>
                <w:szCs w:val="22"/>
              </w:rPr>
              <w:t>1.</w:t>
            </w:r>
          </w:p>
        </w:tc>
        <w:tc>
          <w:tcPr>
            <w:tcW w:w="3056" w:type="dxa"/>
            <w:shd w:val="clear" w:color="auto" w:fill="auto"/>
            <w:noWrap/>
            <w:vAlign w:val="bottom"/>
            <w:hideMark/>
          </w:tcPr>
          <w:p w14:paraId="39174261" w14:textId="3F45E507" w:rsidR="007151E1" w:rsidRPr="0023037E" w:rsidRDefault="00F8060C" w:rsidP="007151E1">
            <w:pPr>
              <w:widowControl/>
              <w:autoSpaceDE/>
              <w:autoSpaceDN/>
              <w:adjustRightInd/>
              <w:contextualSpacing/>
              <w:rPr>
                <w:rFonts w:asciiTheme="minorHAnsi" w:hAnsiTheme="minorHAnsi" w:cstheme="minorHAnsi"/>
                <w:color w:val="000000"/>
                <w:sz w:val="22"/>
                <w:szCs w:val="22"/>
              </w:rPr>
            </w:pPr>
            <w:r w:rsidRPr="0023037E">
              <w:rPr>
                <w:rFonts w:asciiTheme="minorHAnsi" w:hAnsiTheme="minorHAnsi" w:cstheme="minorHAnsi"/>
                <w:color w:val="000000"/>
                <w:sz w:val="22"/>
                <w:szCs w:val="22"/>
              </w:rPr>
              <w:t>Medyczny system informatyczny</w:t>
            </w:r>
          </w:p>
        </w:tc>
        <w:tc>
          <w:tcPr>
            <w:tcW w:w="3231" w:type="dxa"/>
            <w:shd w:val="clear" w:color="auto" w:fill="auto"/>
            <w:noWrap/>
            <w:vAlign w:val="bottom"/>
            <w:hideMark/>
          </w:tcPr>
          <w:p w14:paraId="41B199F0" w14:textId="5E7EC271" w:rsidR="007151E1" w:rsidRPr="0023037E" w:rsidRDefault="007151E1" w:rsidP="007151E1">
            <w:pPr>
              <w:widowControl/>
              <w:autoSpaceDE/>
              <w:autoSpaceDN/>
              <w:adjustRightInd/>
              <w:contextualSpacing/>
              <w:rPr>
                <w:rFonts w:asciiTheme="minorHAnsi" w:hAnsiTheme="minorHAnsi" w:cstheme="minorHAnsi"/>
                <w:color w:val="000000"/>
                <w:sz w:val="22"/>
                <w:szCs w:val="22"/>
              </w:rPr>
            </w:pPr>
            <w:r w:rsidRPr="0023037E">
              <w:rPr>
                <w:rFonts w:asciiTheme="minorHAnsi" w:hAnsiTheme="minorHAnsi" w:cstheme="minorHAnsi"/>
                <w:color w:val="000000"/>
                <w:sz w:val="22"/>
                <w:szCs w:val="22"/>
              </w:rPr>
              <w:t> </w:t>
            </w:r>
          </w:p>
        </w:tc>
      </w:tr>
    </w:tbl>
    <w:p w14:paraId="6CDF93F4" w14:textId="77777777" w:rsidR="006D57EF" w:rsidRPr="0023037E" w:rsidRDefault="00BF58B2" w:rsidP="0035487D">
      <w:pPr>
        <w:widowControl/>
        <w:jc w:val="both"/>
        <w:rPr>
          <w:rFonts w:asciiTheme="minorHAnsi" w:hAnsiTheme="minorHAnsi" w:cstheme="minorHAnsi"/>
          <w:i/>
          <w:sz w:val="22"/>
          <w:szCs w:val="22"/>
        </w:rPr>
      </w:pPr>
      <w:r w:rsidRPr="0023037E">
        <w:rPr>
          <w:rFonts w:asciiTheme="minorHAnsi" w:hAnsiTheme="minorHAnsi" w:cstheme="minorHAnsi"/>
          <w:i/>
          <w:sz w:val="22"/>
          <w:szCs w:val="22"/>
        </w:rPr>
        <w:t xml:space="preserve">* </w:t>
      </w:r>
      <w:r w:rsidR="0035487D" w:rsidRPr="0023037E">
        <w:rPr>
          <w:rFonts w:asciiTheme="minorHAnsi" w:hAnsiTheme="minorHAnsi" w:cstheme="minorHAnsi"/>
          <w:i/>
          <w:sz w:val="22"/>
          <w:szCs w:val="22"/>
        </w:rPr>
        <w:t xml:space="preserve">  </w:t>
      </w:r>
      <w:r w:rsidRPr="0023037E">
        <w:rPr>
          <w:rFonts w:asciiTheme="minorHAnsi" w:hAnsiTheme="minorHAnsi" w:cstheme="minorHAnsi"/>
          <w:i/>
          <w:sz w:val="22"/>
          <w:szCs w:val="22"/>
        </w:rPr>
        <w:t xml:space="preserve">zostanie wpisany termin wskazany przez Wykonawcę w Formularzu Oferty, </w:t>
      </w:r>
      <w:r w:rsidR="006D57EF" w:rsidRPr="0023037E">
        <w:rPr>
          <w:rFonts w:asciiTheme="minorHAnsi" w:hAnsiTheme="minorHAnsi" w:cstheme="minorHAnsi"/>
          <w:i/>
          <w:sz w:val="22"/>
          <w:szCs w:val="22"/>
        </w:rPr>
        <w:t>Załącznik</w:t>
      </w:r>
      <w:r w:rsidRPr="0023037E">
        <w:rPr>
          <w:rFonts w:asciiTheme="minorHAnsi" w:hAnsiTheme="minorHAnsi" w:cstheme="minorHAnsi"/>
          <w:i/>
          <w:sz w:val="22"/>
          <w:szCs w:val="22"/>
        </w:rPr>
        <w:t xml:space="preserve"> nr 1 do SIWZ</w:t>
      </w:r>
      <w:r w:rsidR="00CA6007" w:rsidRPr="0023037E">
        <w:rPr>
          <w:rFonts w:asciiTheme="minorHAnsi" w:hAnsiTheme="minorHAnsi" w:cstheme="minorHAnsi"/>
          <w:i/>
          <w:sz w:val="22"/>
          <w:szCs w:val="22"/>
        </w:rPr>
        <w:t>,</w:t>
      </w:r>
    </w:p>
    <w:p w14:paraId="0F04B234" w14:textId="77777777" w:rsidR="005D792A" w:rsidRPr="0023037E" w:rsidRDefault="005D792A" w:rsidP="0035487D">
      <w:pPr>
        <w:widowControl/>
        <w:jc w:val="both"/>
        <w:rPr>
          <w:rFonts w:asciiTheme="minorHAnsi" w:hAnsiTheme="minorHAnsi" w:cstheme="minorHAnsi"/>
          <w:i/>
          <w:color w:val="5B9BD5" w:themeColor="accent1"/>
          <w:sz w:val="22"/>
          <w:szCs w:val="22"/>
        </w:rPr>
      </w:pPr>
    </w:p>
    <w:p w14:paraId="4235273E" w14:textId="4B078D73" w:rsidR="00716830" w:rsidRPr="0023037E" w:rsidRDefault="00716830" w:rsidP="005D07B1">
      <w:pPr>
        <w:widowControl/>
        <w:numPr>
          <w:ilvl w:val="0"/>
          <w:numId w:val="9"/>
        </w:numPr>
        <w:jc w:val="both"/>
        <w:rPr>
          <w:rFonts w:asciiTheme="minorHAnsi" w:hAnsiTheme="minorHAnsi" w:cstheme="minorHAnsi"/>
          <w:sz w:val="22"/>
          <w:szCs w:val="22"/>
        </w:rPr>
      </w:pPr>
      <w:r w:rsidRPr="0023037E">
        <w:rPr>
          <w:rFonts w:asciiTheme="minorHAnsi" w:hAnsiTheme="minorHAnsi" w:cstheme="minorHAnsi"/>
          <w:sz w:val="22"/>
          <w:szCs w:val="22"/>
        </w:rPr>
        <w:t>Bieg terminu gwarancji</w:t>
      </w:r>
      <w:r w:rsidR="00F8060C" w:rsidRPr="0023037E">
        <w:rPr>
          <w:rFonts w:asciiTheme="minorHAnsi" w:hAnsiTheme="minorHAnsi" w:cstheme="minorHAnsi"/>
          <w:sz w:val="22"/>
          <w:szCs w:val="22"/>
        </w:rPr>
        <w:t xml:space="preserve"> r</w:t>
      </w:r>
      <w:r w:rsidRPr="0023037E">
        <w:rPr>
          <w:rFonts w:asciiTheme="minorHAnsi" w:hAnsiTheme="minorHAnsi" w:cstheme="minorHAnsi"/>
          <w:sz w:val="22"/>
          <w:szCs w:val="22"/>
        </w:rPr>
        <w:t xml:space="preserve">ozpoczyna się z dniem podpisania </w:t>
      </w:r>
      <w:r w:rsidR="007F593B" w:rsidRPr="0023037E">
        <w:rPr>
          <w:rFonts w:asciiTheme="minorHAnsi" w:hAnsiTheme="minorHAnsi" w:cstheme="minorHAnsi"/>
          <w:sz w:val="22"/>
          <w:szCs w:val="22"/>
        </w:rPr>
        <w:t xml:space="preserve">przez Zamawiającego </w:t>
      </w:r>
      <w:r w:rsidR="001860A7" w:rsidRPr="0023037E">
        <w:rPr>
          <w:rFonts w:asciiTheme="minorHAnsi" w:hAnsiTheme="minorHAnsi" w:cstheme="minorHAnsi"/>
          <w:sz w:val="22"/>
          <w:szCs w:val="22"/>
        </w:rPr>
        <w:t xml:space="preserve">bezusterkowego </w:t>
      </w:r>
      <w:r w:rsidRPr="0023037E">
        <w:rPr>
          <w:rFonts w:asciiTheme="minorHAnsi" w:hAnsiTheme="minorHAnsi" w:cstheme="minorHAnsi"/>
          <w:sz w:val="22"/>
          <w:szCs w:val="22"/>
        </w:rPr>
        <w:t xml:space="preserve">Protokołu </w:t>
      </w:r>
      <w:r w:rsidR="007E3417" w:rsidRPr="0023037E">
        <w:rPr>
          <w:rFonts w:asciiTheme="minorHAnsi" w:hAnsiTheme="minorHAnsi" w:cstheme="minorHAnsi"/>
          <w:sz w:val="22"/>
          <w:szCs w:val="22"/>
        </w:rPr>
        <w:t>Odbioru Końcowego</w:t>
      </w:r>
      <w:r w:rsidRPr="0023037E">
        <w:rPr>
          <w:rFonts w:asciiTheme="minorHAnsi" w:hAnsiTheme="minorHAnsi" w:cstheme="minorHAnsi"/>
          <w:sz w:val="22"/>
          <w:szCs w:val="22"/>
        </w:rPr>
        <w:t>.</w:t>
      </w:r>
    </w:p>
    <w:p w14:paraId="0C2F51C3" w14:textId="77777777" w:rsidR="00415164" w:rsidRPr="0023037E" w:rsidRDefault="00415164" w:rsidP="006776C1">
      <w:pPr>
        <w:widowControl/>
        <w:numPr>
          <w:ilvl w:val="0"/>
          <w:numId w:val="9"/>
        </w:numPr>
        <w:jc w:val="both"/>
        <w:rPr>
          <w:rFonts w:asciiTheme="minorHAnsi" w:hAnsiTheme="minorHAnsi" w:cstheme="minorHAnsi"/>
          <w:sz w:val="22"/>
          <w:szCs w:val="22"/>
        </w:rPr>
      </w:pPr>
      <w:r w:rsidRPr="0023037E">
        <w:rPr>
          <w:rFonts w:asciiTheme="minorHAnsi" w:hAnsiTheme="minorHAnsi" w:cstheme="minorHAnsi"/>
          <w:sz w:val="22"/>
          <w:szCs w:val="22"/>
        </w:rPr>
        <w:t>Zamawiający wymaga, by usługi gwarancyjne były świadczone przez producenta oprogramowania bądź przez podmiot świadczący usługi serwisu gwarancyjnego, który jest autoryzowany przez producenta oprog</w:t>
      </w:r>
      <w:r w:rsidR="006776C1" w:rsidRPr="0023037E">
        <w:rPr>
          <w:rFonts w:asciiTheme="minorHAnsi" w:hAnsiTheme="minorHAnsi" w:cstheme="minorHAnsi"/>
          <w:sz w:val="22"/>
          <w:szCs w:val="22"/>
        </w:rPr>
        <w:t>ramowania w obszarze usług serwisu gwarancyjnego.</w:t>
      </w:r>
    </w:p>
    <w:p w14:paraId="24C1C266" w14:textId="77777777" w:rsidR="00716830" w:rsidRPr="0023037E" w:rsidRDefault="00716830" w:rsidP="005D07B1">
      <w:pPr>
        <w:widowControl/>
        <w:numPr>
          <w:ilvl w:val="0"/>
          <w:numId w:val="9"/>
        </w:numPr>
        <w:jc w:val="both"/>
        <w:rPr>
          <w:rFonts w:asciiTheme="minorHAnsi" w:hAnsiTheme="minorHAnsi" w:cstheme="minorHAnsi"/>
          <w:sz w:val="22"/>
          <w:szCs w:val="22"/>
        </w:rPr>
      </w:pPr>
      <w:r w:rsidRPr="0023037E">
        <w:rPr>
          <w:rFonts w:asciiTheme="minorHAnsi" w:hAnsiTheme="minorHAnsi" w:cstheme="minorHAnsi"/>
          <w:sz w:val="22"/>
          <w:szCs w:val="22"/>
        </w:rPr>
        <w:t>W ramach udzielonej gwarancji Wykonawca</w:t>
      </w:r>
      <w:r w:rsidR="00C2134E" w:rsidRPr="0023037E">
        <w:rPr>
          <w:rFonts w:asciiTheme="minorHAnsi" w:hAnsiTheme="minorHAnsi" w:cstheme="minorHAnsi"/>
          <w:sz w:val="22"/>
          <w:szCs w:val="22"/>
        </w:rPr>
        <w:t xml:space="preserve"> (Gwarant)</w:t>
      </w:r>
      <w:r w:rsidRPr="0023037E">
        <w:rPr>
          <w:rFonts w:asciiTheme="minorHAnsi" w:hAnsiTheme="minorHAnsi" w:cstheme="minorHAnsi"/>
          <w:sz w:val="22"/>
          <w:szCs w:val="22"/>
        </w:rPr>
        <w:t xml:space="preserve"> zobowiązuje się usunąć nieodpłatnie wszystkie wady i nieprawidłowości w</w:t>
      </w:r>
      <w:r w:rsidR="002D6D24" w:rsidRPr="0023037E">
        <w:rPr>
          <w:rFonts w:asciiTheme="minorHAnsi" w:hAnsiTheme="minorHAnsi" w:cstheme="minorHAnsi"/>
          <w:sz w:val="22"/>
          <w:szCs w:val="22"/>
        </w:rPr>
        <w:t> </w:t>
      </w:r>
      <w:r w:rsidRPr="0023037E">
        <w:rPr>
          <w:rFonts w:asciiTheme="minorHAnsi" w:hAnsiTheme="minorHAnsi" w:cstheme="minorHAnsi"/>
          <w:sz w:val="22"/>
          <w:szCs w:val="22"/>
        </w:rPr>
        <w:t>działaniu</w:t>
      </w:r>
      <w:r w:rsidR="007F593B" w:rsidRPr="0023037E">
        <w:rPr>
          <w:rFonts w:asciiTheme="minorHAnsi" w:hAnsiTheme="minorHAnsi" w:cstheme="minorHAnsi"/>
          <w:sz w:val="22"/>
          <w:szCs w:val="22"/>
        </w:rPr>
        <w:t xml:space="preserve"> oprogramowania</w:t>
      </w:r>
      <w:r w:rsidRPr="0023037E">
        <w:rPr>
          <w:rFonts w:asciiTheme="minorHAnsi" w:hAnsiTheme="minorHAnsi" w:cstheme="minorHAnsi"/>
          <w:sz w:val="22"/>
          <w:szCs w:val="22"/>
        </w:rPr>
        <w:t>.</w:t>
      </w:r>
    </w:p>
    <w:p w14:paraId="384B76E8" w14:textId="3EBD3BFB" w:rsidR="00407EFA" w:rsidRPr="0023037E" w:rsidRDefault="00407EFA" w:rsidP="005D07B1">
      <w:pPr>
        <w:widowControl/>
        <w:numPr>
          <w:ilvl w:val="0"/>
          <w:numId w:val="9"/>
        </w:numPr>
        <w:jc w:val="both"/>
        <w:rPr>
          <w:rFonts w:asciiTheme="minorHAnsi" w:hAnsiTheme="minorHAnsi" w:cstheme="minorHAnsi"/>
          <w:sz w:val="22"/>
          <w:szCs w:val="22"/>
        </w:rPr>
      </w:pPr>
      <w:r w:rsidRPr="0023037E">
        <w:rPr>
          <w:rFonts w:asciiTheme="minorHAnsi" w:hAnsiTheme="minorHAnsi" w:cstheme="minorHAnsi"/>
          <w:sz w:val="22"/>
          <w:szCs w:val="22"/>
        </w:rPr>
        <w:t>Wszelkie koszty i ryzyko związane z obowiązkami wynikającymi z gwarancji</w:t>
      </w:r>
      <w:r w:rsidR="00F8060C" w:rsidRPr="0023037E">
        <w:rPr>
          <w:rFonts w:asciiTheme="minorHAnsi" w:hAnsiTheme="minorHAnsi" w:cstheme="minorHAnsi"/>
          <w:sz w:val="22"/>
          <w:szCs w:val="22"/>
        </w:rPr>
        <w:t xml:space="preserve"> </w:t>
      </w:r>
      <w:r w:rsidRPr="0023037E">
        <w:rPr>
          <w:rFonts w:asciiTheme="minorHAnsi" w:hAnsiTheme="minorHAnsi" w:cstheme="minorHAnsi"/>
          <w:sz w:val="22"/>
          <w:szCs w:val="22"/>
        </w:rPr>
        <w:t>ponosi Wykonawca.</w:t>
      </w:r>
    </w:p>
    <w:p w14:paraId="421D706F" w14:textId="77777777" w:rsidR="00407EFA" w:rsidRPr="0023037E" w:rsidRDefault="00407EFA" w:rsidP="005D07B1">
      <w:pPr>
        <w:pStyle w:val="Akapitzlist"/>
        <w:numPr>
          <w:ilvl w:val="0"/>
          <w:numId w:val="9"/>
        </w:numPr>
        <w:jc w:val="both"/>
        <w:rPr>
          <w:rFonts w:asciiTheme="minorHAnsi" w:hAnsiTheme="minorHAnsi" w:cstheme="minorHAnsi"/>
          <w:sz w:val="22"/>
          <w:szCs w:val="22"/>
        </w:rPr>
      </w:pPr>
      <w:r w:rsidRPr="0023037E">
        <w:rPr>
          <w:rFonts w:asciiTheme="minorHAnsi" w:hAnsiTheme="minorHAnsi" w:cstheme="minorHAnsi"/>
          <w:sz w:val="22"/>
          <w:szCs w:val="22"/>
        </w:rPr>
        <w:t>Wszelkie koszty związane z naprawami gwarancyjnymi, usuwaniem ujawnionych awarii i usterek, a także kon</w:t>
      </w:r>
      <w:r w:rsidR="00415164" w:rsidRPr="0023037E">
        <w:rPr>
          <w:rFonts w:asciiTheme="minorHAnsi" w:hAnsiTheme="minorHAnsi" w:cstheme="minorHAnsi"/>
          <w:sz w:val="22"/>
          <w:szCs w:val="22"/>
        </w:rPr>
        <w:t>serwacją i diagnostyką,</w:t>
      </w:r>
      <w:r w:rsidRPr="0023037E">
        <w:rPr>
          <w:rFonts w:asciiTheme="minorHAnsi" w:hAnsiTheme="minorHAnsi" w:cstheme="minorHAnsi"/>
          <w:sz w:val="22"/>
          <w:szCs w:val="22"/>
        </w:rPr>
        <w:t xml:space="preserve"> włączając w to koszt części i transportu z i do siedziby Zamawiającego, itp. ponosi Wykonawca</w:t>
      </w:r>
      <w:r w:rsidR="0053473C" w:rsidRPr="0023037E">
        <w:rPr>
          <w:rFonts w:asciiTheme="minorHAnsi" w:hAnsiTheme="minorHAnsi" w:cstheme="minorHAnsi"/>
          <w:sz w:val="22"/>
          <w:szCs w:val="22"/>
        </w:rPr>
        <w:t xml:space="preserve"> (Gwarant)</w:t>
      </w:r>
      <w:r w:rsidRPr="0023037E">
        <w:rPr>
          <w:rFonts w:asciiTheme="minorHAnsi" w:hAnsiTheme="minorHAnsi" w:cstheme="minorHAnsi"/>
          <w:sz w:val="22"/>
          <w:szCs w:val="22"/>
        </w:rPr>
        <w:t>.</w:t>
      </w:r>
    </w:p>
    <w:p w14:paraId="7E6F171B" w14:textId="77777777" w:rsidR="00407EFA" w:rsidRPr="0023037E" w:rsidRDefault="00407EFA" w:rsidP="005D07B1">
      <w:pPr>
        <w:pStyle w:val="Akapitzlist"/>
        <w:numPr>
          <w:ilvl w:val="0"/>
          <w:numId w:val="9"/>
        </w:numPr>
        <w:jc w:val="both"/>
        <w:rPr>
          <w:rFonts w:asciiTheme="minorHAnsi" w:hAnsiTheme="minorHAnsi" w:cstheme="minorHAnsi"/>
          <w:sz w:val="22"/>
          <w:szCs w:val="22"/>
        </w:rPr>
      </w:pPr>
      <w:r w:rsidRPr="0023037E">
        <w:rPr>
          <w:rFonts w:asciiTheme="minorHAnsi" w:hAnsiTheme="minorHAnsi" w:cstheme="minorHAnsi"/>
          <w:sz w:val="22"/>
          <w:szCs w:val="22"/>
        </w:rPr>
        <w:t>Wykonawca w ramach świadczenia usług gwarancyjnych, zobowiązuje się do zwrotu kosztów naprawy gwarancyjnej zrealizowanej przez Zamawiającego w przypadku, gdy dwukrotnie bezskutecznie wzywał Wykonawcę</w:t>
      </w:r>
      <w:r w:rsidR="0053473C" w:rsidRPr="0023037E">
        <w:rPr>
          <w:rFonts w:asciiTheme="minorHAnsi" w:hAnsiTheme="minorHAnsi" w:cstheme="minorHAnsi"/>
          <w:sz w:val="22"/>
          <w:szCs w:val="22"/>
        </w:rPr>
        <w:t xml:space="preserve"> (Gwaranta)</w:t>
      </w:r>
      <w:r w:rsidRPr="0023037E">
        <w:rPr>
          <w:rFonts w:asciiTheme="minorHAnsi" w:hAnsiTheme="minorHAnsi" w:cstheme="minorHAnsi"/>
          <w:sz w:val="22"/>
          <w:szCs w:val="22"/>
        </w:rPr>
        <w:t xml:space="preserve"> do jej wykonania, a ten jej nie wykonał lub wykonał nieskutecznie.</w:t>
      </w:r>
    </w:p>
    <w:p w14:paraId="06D65D46" w14:textId="77777777" w:rsidR="002F27DC" w:rsidRPr="0023037E" w:rsidRDefault="00415164" w:rsidP="0035487D">
      <w:pPr>
        <w:numPr>
          <w:ilvl w:val="0"/>
          <w:numId w:val="9"/>
        </w:numPr>
        <w:rPr>
          <w:rFonts w:asciiTheme="minorHAnsi" w:hAnsiTheme="minorHAnsi" w:cstheme="minorHAnsi"/>
          <w:sz w:val="22"/>
          <w:szCs w:val="22"/>
          <w:lang w:val="x-none" w:eastAsia="x-none"/>
        </w:rPr>
      </w:pPr>
      <w:r w:rsidRPr="0023037E">
        <w:rPr>
          <w:rFonts w:asciiTheme="minorHAnsi" w:hAnsiTheme="minorHAnsi" w:cstheme="minorHAnsi"/>
          <w:sz w:val="22"/>
          <w:szCs w:val="22"/>
        </w:rPr>
        <w:t xml:space="preserve">Warunki </w:t>
      </w:r>
      <w:r w:rsidRPr="0023037E">
        <w:rPr>
          <w:rFonts w:asciiTheme="minorHAnsi" w:hAnsiTheme="minorHAnsi" w:cstheme="minorHAnsi"/>
          <w:sz w:val="22"/>
          <w:szCs w:val="22"/>
          <w:lang w:eastAsia="x-none"/>
        </w:rPr>
        <w:t xml:space="preserve">na jakich Wykonawca zobowiązany jest do </w:t>
      </w:r>
      <w:r w:rsidRPr="0023037E">
        <w:rPr>
          <w:rFonts w:asciiTheme="minorHAnsi" w:hAnsiTheme="minorHAnsi" w:cstheme="minorHAnsi"/>
          <w:sz w:val="22"/>
          <w:szCs w:val="22"/>
          <w:lang w:val="x-none" w:eastAsia="x-none"/>
        </w:rPr>
        <w:t xml:space="preserve">świadczenia usług gwarancyjnych i </w:t>
      </w:r>
      <w:r w:rsidR="00803006" w:rsidRPr="0023037E">
        <w:rPr>
          <w:rFonts w:asciiTheme="minorHAnsi" w:hAnsiTheme="minorHAnsi" w:cstheme="minorHAnsi"/>
          <w:sz w:val="22"/>
          <w:szCs w:val="22"/>
        </w:rPr>
        <w:t>opieki aktualizującej</w:t>
      </w:r>
      <w:r w:rsidR="00803006" w:rsidRPr="0023037E">
        <w:rPr>
          <w:rFonts w:asciiTheme="minorHAnsi" w:hAnsiTheme="minorHAnsi" w:cstheme="minorHAnsi"/>
          <w:sz w:val="22"/>
          <w:szCs w:val="22"/>
          <w:lang w:eastAsia="x-none"/>
        </w:rPr>
        <w:t xml:space="preserve"> </w:t>
      </w:r>
      <w:r w:rsidRPr="0023037E">
        <w:rPr>
          <w:rFonts w:asciiTheme="minorHAnsi" w:hAnsiTheme="minorHAnsi" w:cstheme="minorHAnsi"/>
          <w:sz w:val="22"/>
          <w:szCs w:val="22"/>
          <w:lang w:eastAsia="x-none"/>
        </w:rPr>
        <w:t xml:space="preserve">są szczegółowo opisane w Załączniku </w:t>
      </w:r>
      <w:r w:rsidR="00B94E21" w:rsidRPr="0023037E">
        <w:rPr>
          <w:rFonts w:asciiTheme="minorHAnsi" w:hAnsiTheme="minorHAnsi" w:cstheme="minorHAnsi"/>
          <w:sz w:val="22"/>
          <w:szCs w:val="22"/>
          <w:lang w:eastAsia="x-none"/>
        </w:rPr>
        <w:t xml:space="preserve">3 </w:t>
      </w:r>
      <w:r w:rsidRPr="0023037E">
        <w:rPr>
          <w:rFonts w:asciiTheme="minorHAnsi" w:hAnsiTheme="minorHAnsi" w:cstheme="minorHAnsi"/>
          <w:sz w:val="22"/>
          <w:szCs w:val="22"/>
          <w:lang w:eastAsia="x-none"/>
        </w:rPr>
        <w:t>do umowy</w:t>
      </w:r>
      <w:r w:rsidR="00B94E21" w:rsidRPr="0023037E">
        <w:rPr>
          <w:rFonts w:asciiTheme="minorHAnsi" w:hAnsiTheme="minorHAnsi" w:cstheme="minorHAnsi"/>
          <w:sz w:val="22"/>
          <w:szCs w:val="22"/>
          <w:lang w:eastAsia="x-none"/>
        </w:rPr>
        <w:t>.</w:t>
      </w:r>
    </w:p>
    <w:p w14:paraId="68C500A6" w14:textId="77777777" w:rsidR="00716830" w:rsidRPr="0023037E" w:rsidRDefault="00716830" w:rsidP="00716830">
      <w:pPr>
        <w:jc w:val="center"/>
        <w:rPr>
          <w:rFonts w:asciiTheme="minorHAnsi" w:hAnsiTheme="minorHAnsi" w:cstheme="minorHAnsi"/>
          <w:b/>
          <w:sz w:val="22"/>
          <w:szCs w:val="22"/>
        </w:rPr>
      </w:pPr>
      <w:r w:rsidRPr="0023037E">
        <w:rPr>
          <w:rFonts w:asciiTheme="minorHAnsi" w:hAnsiTheme="minorHAnsi" w:cstheme="minorHAnsi"/>
          <w:b/>
          <w:sz w:val="22"/>
          <w:szCs w:val="22"/>
        </w:rPr>
        <w:t>§ 9</w:t>
      </w:r>
    </w:p>
    <w:p w14:paraId="68B6BF50" w14:textId="77777777" w:rsidR="003A7C3A" w:rsidRPr="0023037E" w:rsidRDefault="00306AFA" w:rsidP="00716830">
      <w:pPr>
        <w:jc w:val="center"/>
        <w:rPr>
          <w:rFonts w:asciiTheme="minorHAnsi" w:hAnsiTheme="minorHAnsi" w:cstheme="minorHAnsi"/>
          <w:b/>
          <w:sz w:val="22"/>
          <w:szCs w:val="22"/>
        </w:rPr>
      </w:pPr>
      <w:r w:rsidRPr="0023037E">
        <w:rPr>
          <w:rFonts w:asciiTheme="minorHAnsi" w:hAnsiTheme="minorHAnsi" w:cstheme="minorHAnsi"/>
          <w:b/>
          <w:sz w:val="22"/>
          <w:szCs w:val="22"/>
        </w:rPr>
        <w:t>Opieka aktualizacyjna</w:t>
      </w:r>
    </w:p>
    <w:p w14:paraId="45D64631" w14:textId="29200534" w:rsidR="00AA617D" w:rsidRPr="0023037E" w:rsidRDefault="00F64369" w:rsidP="00FF0078">
      <w:pPr>
        <w:widowControl/>
        <w:numPr>
          <w:ilvl w:val="0"/>
          <w:numId w:val="10"/>
        </w:numPr>
        <w:jc w:val="both"/>
        <w:rPr>
          <w:rFonts w:asciiTheme="minorHAnsi" w:hAnsiTheme="minorHAnsi" w:cstheme="minorHAnsi"/>
          <w:sz w:val="22"/>
          <w:szCs w:val="22"/>
        </w:rPr>
      </w:pPr>
      <w:r w:rsidRPr="0023037E">
        <w:rPr>
          <w:rFonts w:asciiTheme="minorHAnsi" w:hAnsiTheme="minorHAnsi" w:cstheme="minorHAnsi"/>
          <w:sz w:val="22"/>
          <w:szCs w:val="22"/>
        </w:rPr>
        <w:t xml:space="preserve">Wykonawca zobowiązuje się świadczyć usługi </w:t>
      </w:r>
      <w:r w:rsidR="00306AFA" w:rsidRPr="0023037E">
        <w:rPr>
          <w:rFonts w:asciiTheme="minorHAnsi" w:hAnsiTheme="minorHAnsi" w:cstheme="minorHAnsi"/>
          <w:sz w:val="22"/>
          <w:szCs w:val="22"/>
        </w:rPr>
        <w:t>opieki aktualizacyjnej</w:t>
      </w:r>
      <w:r w:rsidR="006776C1" w:rsidRPr="0023037E">
        <w:rPr>
          <w:rFonts w:asciiTheme="minorHAnsi" w:hAnsiTheme="minorHAnsi" w:cstheme="minorHAnsi"/>
          <w:sz w:val="22"/>
          <w:szCs w:val="22"/>
        </w:rPr>
        <w:t xml:space="preserve"> na </w:t>
      </w:r>
      <w:r w:rsidRPr="0023037E">
        <w:rPr>
          <w:rFonts w:asciiTheme="minorHAnsi" w:hAnsiTheme="minorHAnsi" w:cstheme="minorHAnsi"/>
          <w:sz w:val="22"/>
          <w:szCs w:val="22"/>
        </w:rPr>
        <w:t>następujące składniki Przedmiotu Umowy, przez podane poniżej okresy:</w:t>
      </w:r>
    </w:p>
    <w:p w14:paraId="484F8F61" w14:textId="77777777" w:rsidR="00AA4E52" w:rsidRPr="0023037E" w:rsidRDefault="00AA4E52" w:rsidP="00AA4E52">
      <w:pPr>
        <w:widowControl/>
        <w:ind w:left="360"/>
        <w:jc w:val="both"/>
        <w:rPr>
          <w:rFonts w:asciiTheme="minorHAnsi" w:hAnsiTheme="minorHAnsi" w:cstheme="minorHAnsi"/>
          <w:sz w:val="22"/>
          <w:szCs w:val="22"/>
        </w:rPr>
      </w:pPr>
    </w:p>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3119"/>
        <w:gridCol w:w="2693"/>
      </w:tblGrid>
      <w:tr w:rsidR="007151E1" w:rsidRPr="0023037E" w14:paraId="0F18794A" w14:textId="77777777" w:rsidTr="00C61703">
        <w:trPr>
          <w:trHeight w:val="300"/>
          <w:jc w:val="center"/>
        </w:trPr>
        <w:tc>
          <w:tcPr>
            <w:tcW w:w="567" w:type="dxa"/>
            <w:shd w:val="clear" w:color="auto" w:fill="auto"/>
            <w:noWrap/>
            <w:vAlign w:val="center"/>
            <w:hideMark/>
          </w:tcPr>
          <w:p w14:paraId="2F3C6451" w14:textId="77777777" w:rsidR="007151E1" w:rsidRPr="0023037E" w:rsidRDefault="007151E1" w:rsidP="006D06CD">
            <w:pPr>
              <w:widowControl/>
              <w:autoSpaceDE/>
              <w:autoSpaceDN/>
              <w:adjustRightInd/>
              <w:jc w:val="center"/>
              <w:rPr>
                <w:rFonts w:asciiTheme="minorHAnsi" w:hAnsiTheme="minorHAnsi" w:cstheme="minorHAnsi"/>
                <w:b/>
                <w:bCs/>
                <w:color w:val="000000"/>
                <w:sz w:val="22"/>
                <w:szCs w:val="22"/>
              </w:rPr>
            </w:pPr>
            <w:r w:rsidRPr="0023037E">
              <w:rPr>
                <w:rFonts w:asciiTheme="minorHAnsi" w:hAnsiTheme="minorHAnsi" w:cstheme="minorHAnsi"/>
                <w:b/>
                <w:bCs/>
                <w:color w:val="000000"/>
                <w:sz w:val="22"/>
                <w:szCs w:val="22"/>
              </w:rPr>
              <w:lastRenderedPageBreak/>
              <w:t>L.p.</w:t>
            </w:r>
          </w:p>
        </w:tc>
        <w:tc>
          <w:tcPr>
            <w:tcW w:w="3119" w:type="dxa"/>
            <w:shd w:val="clear" w:color="auto" w:fill="auto"/>
            <w:noWrap/>
            <w:vAlign w:val="center"/>
            <w:hideMark/>
          </w:tcPr>
          <w:p w14:paraId="3AE1365E" w14:textId="77777777" w:rsidR="007151E1" w:rsidRPr="0023037E" w:rsidRDefault="007151E1" w:rsidP="006D06CD">
            <w:pPr>
              <w:widowControl/>
              <w:autoSpaceDE/>
              <w:autoSpaceDN/>
              <w:adjustRightInd/>
              <w:jc w:val="center"/>
              <w:rPr>
                <w:rFonts w:asciiTheme="minorHAnsi" w:hAnsiTheme="minorHAnsi" w:cstheme="minorHAnsi"/>
                <w:b/>
                <w:bCs/>
                <w:color w:val="000000"/>
                <w:sz w:val="22"/>
                <w:szCs w:val="22"/>
              </w:rPr>
            </w:pPr>
            <w:r w:rsidRPr="0023037E">
              <w:rPr>
                <w:rFonts w:asciiTheme="minorHAnsi" w:hAnsiTheme="minorHAnsi" w:cstheme="minorHAnsi"/>
                <w:b/>
                <w:bCs/>
                <w:color w:val="000000"/>
                <w:sz w:val="22"/>
                <w:szCs w:val="22"/>
              </w:rPr>
              <w:t>zakres wymagany</w:t>
            </w:r>
          </w:p>
        </w:tc>
        <w:tc>
          <w:tcPr>
            <w:tcW w:w="2693" w:type="dxa"/>
            <w:shd w:val="clear" w:color="auto" w:fill="auto"/>
            <w:vAlign w:val="center"/>
            <w:hideMark/>
          </w:tcPr>
          <w:p w14:paraId="6CEF7DCD" w14:textId="34630C12" w:rsidR="007151E1" w:rsidRPr="0023037E" w:rsidRDefault="007151E1" w:rsidP="006D06CD">
            <w:pPr>
              <w:widowControl/>
              <w:autoSpaceDE/>
              <w:autoSpaceDN/>
              <w:adjustRightInd/>
              <w:jc w:val="center"/>
              <w:rPr>
                <w:rFonts w:asciiTheme="minorHAnsi" w:hAnsiTheme="minorHAnsi" w:cstheme="minorHAnsi"/>
                <w:b/>
                <w:bCs/>
                <w:color w:val="000000"/>
                <w:sz w:val="22"/>
                <w:szCs w:val="22"/>
              </w:rPr>
            </w:pPr>
            <w:r w:rsidRPr="0023037E">
              <w:rPr>
                <w:rFonts w:asciiTheme="minorHAnsi" w:hAnsiTheme="minorHAnsi" w:cstheme="minorHAnsi"/>
                <w:b/>
                <w:bCs/>
                <w:color w:val="000000"/>
                <w:sz w:val="22"/>
                <w:szCs w:val="22"/>
              </w:rPr>
              <w:t>Okres opieki aktualizującej</w:t>
            </w:r>
            <w:r w:rsidR="009A58D9" w:rsidRPr="0023037E">
              <w:rPr>
                <w:rFonts w:asciiTheme="minorHAnsi" w:hAnsiTheme="minorHAnsi" w:cstheme="minorHAnsi"/>
                <w:b/>
                <w:bCs/>
                <w:color w:val="000000"/>
                <w:sz w:val="22"/>
                <w:szCs w:val="22"/>
              </w:rPr>
              <w:br/>
            </w:r>
            <w:r w:rsidRPr="0023037E">
              <w:rPr>
                <w:rFonts w:asciiTheme="minorHAnsi" w:hAnsiTheme="minorHAnsi" w:cstheme="minorHAnsi"/>
                <w:b/>
                <w:bCs/>
                <w:color w:val="000000"/>
                <w:sz w:val="22"/>
                <w:szCs w:val="22"/>
              </w:rPr>
              <w:t>(w miesiącach)</w:t>
            </w:r>
          </w:p>
        </w:tc>
      </w:tr>
      <w:tr w:rsidR="007151E1" w:rsidRPr="0023037E" w14:paraId="757A8494" w14:textId="77777777" w:rsidTr="00C61703">
        <w:trPr>
          <w:trHeight w:val="290"/>
          <w:jc w:val="center"/>
        </w:trPr>
        <w:tc>
          <w:tcPr>
            <w:tcW w:w="567" w:type="dxa"/>
            <w:shd w:val="clear" w:color="auto" w:fill="auto"/>
            <w:noWrap/>
            <w:vAlign w:val="bottom"/>
            <w:hideMark/>
          </w:tcPr>
          <w:p w14:paraId="38F1BD7C" w14:textId="113A1559" w:rsidR="007151E1" w:rsidRPr="0023037E" w:rsidRDefault="007151E1" w:rsidP="007151E1">
            <w:pPr>
              <w:widowControl/>
              <w:autoSpaceDE/>
              <w:autoSpaceDN/>
              <w:adjustRightInd/>
              <w:jc w:val="center"/>
              <w:rPr>
                <w:rFonts w:asciiTheme="minorHAnsi" w:hAnsiTheme="minorHAnsi" w:cstheme="minorHAnsi"/>
                <w:color w:val="000000"/>
                <w:sz w:val="22"/>
                <w:szCs w:val="22"/>
              </w:rPr>
            </w:pPr>
            <w:r w:rsidRPr="0023037E">
              <w:rPr>
                <w:rFonts w:asciiTheme="minorHAnsi" w:hAnsiTheme="minorHAnsi" w:cstheme="minorHAnsi"/>
                <w:color w:val="000000"/>
                <w:sz w:val="22"/>
                <w:szCs w:val="22"/>
              </w:rPr>
              <w:t>1.</w:t>
            </w:r>
          </w:p>
        </w:tc>
        <w:tc>
          <w:tcPr>
            <w:tcW w:w="3119" w:type="dxa"/>
            <w:shd w:val="clear" w:color="auto" w:fill="auto"/>
            <w:noWrap/>
            <w:vAlign w:val="bottom"/>
            <w:hideMark/>
          </w:tcPr>
          <w:p w14:paraId="2CFF2154" w14:textId="3729C18D" w:rsidR="007151E1" w:rsidRPr="0023037E" w:rsidRDefault="00DF784B" w:rsidP="007151E1">
            <w:pPr>
              <w:widowControl/>
              <w:autoSpaceDE/>
              <w:autoSpaceDN/>
              <w:adjustRightInd/>
              <w:rPr>
                <w:rFonts w:asciiTheme="minorHAnsi" w:hAnsiTheme="minorHAnsi" w:cstheme="minorHAnsi"/>
                <w:color w:val="000000"/>
                <w:sz w:val="22"/>
                <w:szCs w:val="22"/>
              </w:rPr>
            </w:pPr>
            <w:r w:rsidRPr="0023037E">
              <w:rPr>
                <w:rFonts w:asciiTheme="minorHAnsi" w:hAnsiTheme="minorHAnsi" w:cstheme="minorHAnsi"/>
                <w:color w:val="000000"/>
                <w:sz w:val="22"/>
                <w:szCs w:val="22"/>
              </w:rPr>
              <w:t>Medyczny system informatyczny</w:t>
            </w:r>
          </w:p>
        </w:tc>
        <w:tc>
          <w:tcPr>
            <w:tcW w:w="2693" w:type="dxa"/>
            <w:shd w:val="clear" w:color="auto" w:fill="auto"/>
            <w:noWrap/>
            <w:vAlign w:val="bottom"/>
            <w:hideMark/>
          </w:tcPr>
          <w:p w14:paraId="52AE60D7" w14:textId="77777777" w:rsidR="007151E1" w:rsidRPr="0023037E" w:rsidRDefault="007151E1" w:rsidP="007151E1">
            <w:pPr>
              <w:widowControl/>
              <w:autoSpaceDE/>
              <w:autoSpaceDN/>
              <w:adjustRightInd/>
              <w:rPr>
                <w:rFonts w:asciiTheme="minorHAnsi" w:hAnsiTheme="minorHAnsi" w:cstheme="minorHAnsi"/>
                <w:color w:val="000000"/>
                <w:sz w:val="22"/>
                <w:szCs w:val="22"/>
              </w:rPr>
            </w:pPr>
            <w:r w:rsidRPr="0023037E">
              <w:rPr>
                <w:rFonts w:asciiTheme="minorHAnsi" w:hAnsiTheme="minorHAnsi" w:cstheme="minorHAnsi"/>
                <w:color w:val="000000"/>
                <w:sz w:val="22"/>
                <w:szCs w:val="22"/>
              </w:rPr>
              <w:t> </w:t>
            </w:r>
          </w:p>
        </w:tc>
      </w:tr>
    </w:tbl>
    <w:p w14:paraId="77FB0A34" w14:textId="77777777" w:rsidR="009269D8" w:rsidRPr="0023037E" w:rsidRDefault="009269D8" w:rsidP="00AE3E12">
      <w:pPr>
        <w:widowControl/>
        <w:ind w:left="567" w:hanging="142"/>
        <w:jc w:val="both"/>
        <w:rPr>
          <w:rFonts w:asciiTheme="minorHAnsi" w:hAnsiTheme="minorHAnsi" w:cstheme="minorHAnsi"/>
          <w:sz w:val="22"/>
          <w:szCs w:val="22"/>
        </w:rPr>
      </w:pPr>
      <w:r w:rsidRPr="0023037E">
        <w:rPr>
          <w:rFonts w:asciiTheme="minorHAnsi" w:hAnsiTheme="minorHAnsi" w:cstheme="minorHAnsi"/>
          <w:i/>
          <w:sz w:val="22"/>
          <w:szCs w:val="22"/>
        </w:rPr>
        <w:t>* zostanie wpisany termin wskazany przez</w:t>
      </w:r>
      <w:r w:rsidR="00AE3E12" w:rsidRPr="0023037E">
        <w:rPr>
          <w:rFonts w:asciiTheme="minorHAnsi" w:hAnsiTheme="minorHAnsi" w:cstheme="minorHAnsi"/>
          <w:i/>
          <w:sz w:val="22"/>
          <w:szCs w:val="22"/>
        </w:rPr>
        <w:t xml:space="preserve"> Wykonawcę w Formularzu Oferty (</w:t>
      </w:r>
      <w:r w:rsidRPr="0023037E">
        <w:rPr>
          <w:rFonts w:asciiTheme="minorHAnsi" w:hAnsiTheme="minorHAnsi" w:cstheme="minorHAnsi"/>
          <w:i/>
          <w:sz w:val="22"/>
          <w:szCs w:val="22"/>
        </w:rPr>
        <w:t>Załącznik nr 1 do SIWZ</w:t>
      </w:r>
      <w:r w:rsidRPr="0023037E">
        <w:rPr>
          <w:rFonts w:asciiTheme="minorHAnsi" w:hAnsiTheme="minorHAnsi" w:cstheme="minorHAnsi"/>
          <w:sz w:val="22"/>
          <w:szCs w:val="22"/>
        </w:rPr>
        <w:t>,</w:t>
      </w:r>
    </w:p>
    <w:p w14:paraId="74C3660C" w14:textId="77777777" w:rsidR="00AA4E52" w:rsidRPr="0023037E" w:rsidRDefault="00AA4E52" w:rsidP="00AE3E12">
      <w:pPr>
        <w:widowControl/>
        <w:ind w:left="567" w:hanging="142"/>
        <w:jc w:val="both"/>
        <w:rPr>
          <w:rFonts w:asciiTheme="minorHAnsi" w:hAnsiTheme="minorHAnsi" w:cstheme="minorHAnsi"/>
          <w:sz w:val="22"/>
          <w:szCs w:val="22"/>
        </w:rPr>
      </w:pPr>
    </w:p>
    <w:p w14:paraId="1F349E61" w14:textId="77777777" w:rsidR="00DF784B" w:rsidRPr="0023037E" w:rsidRDefault="000B2017" w:rsidP="00DF784B">
      <w:pPr>
        <w:widowControl/>
        <w:numPr>
          <w:ilvl w:val="0"/>
          <w:numId w:val="10"/>
        </w:numPr>
        <w:ind w:left="284" w:hanging="284"/>
        <w:rPr>
          <w:rFonts w:asciiTheme="minorHAnsi" w:hAnsiTheme="minorHAnsi" w:cstheme="minorHAnsi"/>
          <w:b/>
          <w:sz w:val="22"/>
          <w:szCs w:val="22"/>
        </w:rPr>
      </w:pPr>
      <w:r w:rsidRPr="0023037E">
        <w:rPr>
          <w:rFonts w:asciiTheme="minorHAnsi" w:hAnsiTheme="minorHAnsi" w:cstheme="minorHAnsi"/>
          <w:sz w:val="22"/>
          <w:szCs w:val="22"/>
        </w:rPr>
        <w:t xml:space="preserve">Warunki na jakich Wykonawca zobowiązany jest do świadczenia usług opieki aktualizującej </w:t>
      </w:r>
      <w:r w:rsidR="00AA4E52" w:rsidRPr="0023037E">
        <w:rPr>
          <w:rFonts w:asciiTheme="minorHAnsi" w:hAnsiTheme="minorHAnsi" w:cstheme="minorHAnsi"/>
          <w:sz w:val="22"/>
          <w:szCs w:val="22"/>
        </w:rPr>
        <w:t xml:space="preserve">i wsparcia technicznego </w:t>
      </w:r>
      <w:r w:rsidRPr="0023037E">
        <w:rPr>
          <w:rFonts w:asciiTheme="minorHAnsi" w:hAnsiTheme="minorHAnsi" w:cstheme="minorHAnsi"/>
          <w:sz w:val="22"/>
          <w:szCs w:val="22"/>
        </w:rPr>
        <w:t>są szczegółowo opisane w Załączniku 3 do umowy.</w:t>
      </w:r>
      <w:r w:rsidR="00DF784B" w:rsidRPr="0023037E">
        <w:rPr>
          <w:rFonts w:asciiTheme="minorHAnsi" w:hAnsiTheme="minorHAnsi" w:cstheme="minorHAnsi"/>
          <w:sz w:val="22"/>
          <w:szCs w:val="22"/>
          <w:lang w:eastAsia="x-none"/>
        </w:rPr>
        <w:br/>
      </w:r>
    </w:p>
    <w:p w14:paraId="0E44F3C6" w14:textId="09BFD3FF" w:rsidR="000B316C" w:rsidRPr="0023037E" w:rsidRDefault="00716830" w:rsidP="00DF784B">
      <w:pPr>
        <w:widowControl/>
        <w:ind w:left="207"/>
        <w:jc w:val="center"/>
        <w:rPr>
          <w:rFonts w:asciiTheme="minorHAnsi" w:hAnsiTheme="minorHAnsi" w:cstheme="minorHAnsi"/>
          <w:b/>
          <w:sz w:val="22"/>
          <w:szCs w:val="22"/>
        </w:rPr>
      </w:pPr>
      <w:r w:rsidRPr="0023037E">
        <w:rPr>
          <w:rFonts w:asciiTheme="minorHAnsi" w:hAnsiTheme="minorHAnsi" w:cstheme="minorHAnsi"/>
          <w:b/>
          <w:sz w:val="22"/>
          <w:szCs w:val="22"/>
        </w:rPr>
        <w:t>§ 10</w:t>
      </w:r>
    </w:p>
    <w:p w14:paraId="0648ACB4" w14:textId="77777777" w:rsidR="00674773" w:rsidRPr="0023037E" w:rsidRDefault="00674773" w:rsidP="00716830">
      <w:pPr>
        <w:jc w:val="center"/>
        <w:rPr>
          <w:rFonts w:asciiTheme="minorHAnsi" w:hAnsiTheme="minorHAnsi" w:cstheme="minorHAnsi"/>
          <w:b/>
          <w:sz w:val="22"/>
          <w:szCs w:val="22"/>
        </w:rPr>
      </w:pPr>
      <w:r w:rsidRPr="0023037E">
        <w:rPr>
          <w:rFonts w:asciiTheme="minorHAnsi" w:hAnsiTheme="minorHAnsi" w:cstheme="minorHAnsi"/>
          <w:b/>
          <w:sz w:val="22"/>
          <w:szCs w:val="22"/>
        </w:rPr>
        <w:t xml:space="preserve">Odstąpienie od Umowy </w:t>
      </w:r>
    </w:p>
    <w:p w14:paraId="2D162A97" w14:textId="77777777" w:rsidR="00716830" w:rsidRPr="0023037E" w:rsidRDefault="00716830" w:rsidP="005D07B1">
      <w:pPr>
        <w:widowControl/>
        <w:numPr>
          <w:ilvl w:val="0"/>
          <w:numId w:val="13"/>
        </w:numPr>
        <w:jc w:val="both"/>
        <w:rPr>
          <w:rFonts w:asciiTheme="minorHAnsi" w:hAnsiTheme="minorHAnsi" w:cstheme="minorHAnsi"/>
          <w:sz w:val="22"/>
          <w:szCs w:val="22"/>
        </w:rPr>
      </w:pPr>
      <w:r w:rsidRPr="0023037E">
        <w:rPr>
          <w:rFonts w:asciiTheme="minorHAnsi" w:hAnsiTheme="minorHAnsi" w:cstheme="minorHAnsi"/>
          <w:sz w:val="22"/>
          <w:szCs w:val="22"/>
        </w:rPr>
        <w:t xml:space="preserve">Zamawiający może odstąpić od </w:t>
      </w:r>
      <w:r w:rsidR="00876029" w:rsidRPr="0023037E">
        <w:rPr>
          <w:rFonts w:asciiTheme="minorHAnsi" w:hAnsiTheme="minorHAnsi" w:cstheme="minorHAnsi"/>
          <w:sz w:val="22"/>
          <w:szCs w:val="22"/>
        </w:rPr>
        <w:t>Umowy</w:t>
      </w:r>
      <w:r w:rsidRPr="0023037E">
        <w:rPr>
          <w:rFonts w:asciiTheme="minorHAnsi" w:hAnsiTheme="minorHAnsi" w:cstheme="minorHAnsi"/>
          <w:sz w:val="22"/>
          <w:szCs w:val="22"/>
        </w:rPr>
        <w:t xml:space="preserve"> </w:t>
      </w:r>
      <w:r w:rsidR="00A61D77" w:rsidRPr="0023037E">
        <w:rPr>
          <w:rFonts w:asciiTheme="minorHAnsi" w:hAnsiTheme="minorHAnsi" w:cstheme="minorHAnsi"/>
          <w:sz w:val="22"/>
          <w:szCs w:val="22"/>
        </w:rPr>
        <w:t xml:space="preserve">lub wypowiedzieć Umowę </w:t>
      </w:r>
      <w:r w:rsidR="004A712B" w:rsidRPr="0023037E">
        <w:rPr>
          <w:rFonts w:asciiTheme="minorHAnsi" w:hAnsiTheme="minorHAnsi" w:cstheme="minorHAnsi"/>
          <w:sz w:val="22"/>
          <w:szCs w:val="22"/>
        </w:rPr>
        <w:t>ze skutkiem natychmiastowym, z </w:t>
      </w:r>
      <w:r w:rsidRPr="0023037E">
        <w:rPr>
          <w:rFonts w:asciiTheme="minorHAnsi" w:hAnsiTheme="minorHAnsi" w:cstheme="minorHAnsi"/>
          <w:sz w:val="22"/>
          <w:szCs w:val="22"/>
        </w:rPr>
        <w:t>przyczyn leżących po stronie Wykonawcy, bez wyznaczania dodatkowego terminu,</w:t>
      </w:r>
      <w:r w:rsidR="00CC004D" w:rsidRPr="0023037E">
        <w:rPr>
          <w:rFonts w:asciiTheme="minorHAnsi" w:hAnsiTheme="minorHAnsi" w:cstheme="minorHAnsi"/>
          <w:sz w:val="22"/>
          <w:szCs w:val="22"/>
        </w:rPr>
        <w:t xml:space="preserve"> </w:t>
      </w:r>
      <w:r w:rsidRPr="0023037E">
        <w:rPr>
          <w:rFonts w:asciiTheme="minorHAnsi" w:hAnsiTheme="minorHAnsi" w:cstheme="minorHAnsi"/>
          <w:sz w:val="22"/>
          <w:szCs w:val="22"/>
        </w:rPr>
        <w:t xml:space="preserve"> jeżeli zajdzie przynajmniej jedna z niżej wymienionych okoliczności:</w:t>
      </w:r>
    </w:p>
    <w:p w14:paraId="466CBB59" w14:textId="77777777" w:rsidR="000D386D" w:rsidRPr="0023037E" w:rsidRDefault="000D386D" w:rsidP="0035487D">
      <w:pPr>
        <w:numPr>
          <w:ilvl w:val="1"/>
          <w:numId w:val="13"/>
        </w:numPr>
        <w:ind w:left="567" w:hanging="425"/>
        <w:jc w:val="both"/>
        <w:rPr>
          <w:rFonts w:asciiTheme="minorHAnsi" w:hAnsiTheme="minorHAnsi" w:cstheme="minorHAnsi"/>
          <w:sz w:val="22"/>
          <w:szCs w:val="22"/>
        </w:rPr>
      </w:pPr>
      <w:r w:rsidRPr="0023037E">
        <w:rPr>
          <w:rFonts w:asciiTheme="minorHAnsi" w:hAnsiTheme="minorHAnsi" w:cstheme="minorHAnsi"/>
          <w:sz w:val="22"/>
          <w:szCs w:val="22"/>
        </w:rPr>
        <w:t xml:space="preserve">w sytuacji trzykrotnego </w:t>
      </w:r>
      <w:r w:rsidR="00715842" w:rsidRPr="0023037E">
        <w:rPr>
          <w:rFonts w:asciiTheme="minorHAnsi" w:hAnsiTheme="minorHAnsi" w:cstheme="minorHAnsi"/>
          <w:sz w:val="22"/>
          <w:szCs w:val="22"/>
        </w:rPr>
        <w:t xml:space="preserve">braku akceptacji przez Zamawiającego </w:t>
      </w:r>
      <w:r w:rsidRPr="0023037E">
        <w:rPr>
          <w:rFonts w:asciiTheme="minorHAnsi" w:hAnsiTheme="minorHAnsi" w:cstheme="minorHAnsi"/>
          <w:sz w:val="22"/>
          <w:szCs w:val="22"/>
        </w:rPr>
        <w:t>PRZ</w:t>
      </w:r>
      <w:r w:rsidR="00FE7B40" w:rsidRPr="0023037E">
        <w:rPr>
          <w:rFonts w:asciiTheme="minorHAnsi" w:hAnsiTheme="minorHAnsi" w:cstheme="minorHAnsi"/>
          <w:sz w:val="22"/>
          <w:szCs w:val="22"/>
        </w:rPr>
        <w:t>,</w:t>
      </w:r>
    </w:p>
    <w:p w14:paraId="545C0CAA" w14:textId="77777777" w:rsidR="000D386D" w:rsidRPr="0023037E" w:rsidRDefault="000D386D" w:rsidP="0035487D">
      <w:pPr>
        <w:numPr>
          <w:ilvl w:val="1"/>
          <w:numId w:val="13"/>
        </w:numPr>
        <w:ind w:left="567" w:hanging="425"/>
        <w:jc w:val="both"/>
        <w:rPr>
          <w:rFonts w:asciiTheme="minorHAnsi" w:hAnsiTheme="minorHAnsi" w:cstheme="minorHAnsi"/>
          <w:sz w:val="22"/>
          <w:szCs w:val="22"/>
        </w:rPr>
      </w:pPr>
      <w:r w:rsidRPr="0023037E">
        <w:rPr>
          <w:rFonts w:asciiTheme="minorHAnsi" w:hAnsiTheme="minorHAnsi" w:cstheme="minorHAnsi"/>
          <w:sz w:val="22"/>
          <w:szCs w:val="22"/>
        </w:rPr>
        <w:t xml:space="preserve">w sytuacji </w:t>
      </w:r>
      <w:r w:rsidR="00715842" w:rsidRPr="0023037E">
        <w:rPr>
          <w:rFonts w:asciiTheme="minorHAnsi" w:hAnsiTheme="minorHAnsi" w:cstheme="minorHAnsi"/>
          <w:sz w:val="22"/>
          <w:szCs w:val="22"/>
        </w:rPr>
        <w:t>dwu</w:t>
      </w:r>
      <w:r w:rsidRPr="0023037E">
        <w:rPr>
          <w:rFonts w:asciiTheme="minorHAnsi" w:hAnsiTheme="minorHAnsi" w:cstheme="minorHAnsi"/>
          <w:sz w:val="22"/>
          <w:szCs w:val="22"/>
        </w:rPr>
        <w:t>krotne</w:t>
      </w:r>
      <w:r w:rsidR="00994F62" w:rsidRPr="0023037E">
        <w:rPr>
          <w:rFonts w:asciiTheme="minorHAnsi" w:hAnsiTheme="minorHAnsi" w:cstheme="minorHAnsi"/>
          <w:sz w:val="22"/>
          <w:szCs w:val="22"/>
        </w:rPr>
        <w:t>j odmowy przyjęcia dostarczonego przez Wykonawcę Przedmiotu Umowy</w:t>
      </w:r>
      <w:r w:rsidR="00FE7B40" w:rsidRPr="0023037E">
        <w:rPr>
          <w:rFonts w:asciiTheme="minorHAnsi" w:hAnsiTheme="minorHAnsi" w:cstheme="minorHAnsi"/>
          <w:sz w:val="22"/>
          <w:szCs w:val="22"/>
        </w:rPr>
        <w:t>,</w:t>
      </w:r>
      <w:r w:rsidRPr="0023037E">
        <w:rPr>
          <w:rFonts w:asciiTheme="minorHAnsi" w:hAnsiTheme="minorHAnsi" w:cstheme="minorHAnsi"/>
          <w:sz w:val="22"/>
          <w:szCs w:val="22"/>
        </w:rPr>
        <w:t xml:space="preserve"> </w:t>
      </w:r>
    </w:p>
    <w:p w14:paraId="6A5EAC99" w14:textId="77777777" w:rsidR="000B316C" w:rsidRPr="0023037E" w:rsidRDefault="00716830" w:rsidP="0035487D">
      <w:pPr>
        <w:numPr>
          <w:ilvl w:val="1"/>
          <w:numId w:val="13"/>
        </w:numPr>
        <w:ind w:left="567" w:hanging="425"/>
        <w:jc w:val="both"/>
        <w:rPr>
          <w:rFonts w:asciiTheme="minorHAnsi" w:hAnsiTheme="minorHAnsi" w:cstheme="minorHAnsi"/>
          <w:sz w:val="22"/>
          <w:szCs w:val="22"/>
        </w:rPr>
      </w:pPr>
      <w:r w:rsidRPr="0023037E">
        <w:rPr>
          <w:rFonts w:asciiTheme="minorHAnsi" w:hAnsiTheme="minorHAnsi" w:cstheme="minorHAnsi"/>
          <w:sz w:val="22"/>
          <w:szCs w:val="22"/>
        </w:rPr>
        <w:t xml:space="preserve">opóźnienie Wykonawcy w wykonaniu </w:t>
      </w:r>
      <w:r w:rsidR="00B12998" w:rsidRPr="0023037E">
        <w:rPr>
          <w:rFonts w:asciiTheme="minorHAnsi" w:hAnsiTheme="minorHAnsi" w:cstheme="minorHAnsi"/>
          <w:sz w:val="22"/>
          <w:szCs w:val="22"/>
        </w:rPr>
        <w:t>Przedmiotu</w:t>
      </w:r>
      <w:r w:rsidRPr="0023037E">
        <w:rPr>
          <w:rFonts w:asciiTheme="minorHAnsi" w:hAnsiTheme="minorHAnsi" w:cstheme="minorHAnsi"/>
          <w:sz w:val="22"/>
          <w:szCs w:val="22"/>
        </w:rPr>
        <w:t xml:space="preserve"> </w:t>
      </w:r>
      <w:r w:rsidR="00876029" w:rsidRPr="0023037E">
        <w:rPr>
          <w:rFonts w:asciiTheme="minorHAnsi" w:hAnsiTheme="minorHAnsi" w:cstheme="minorHAnsi"/>
          <w:sz w:val="22"/>
          <w:szCs w:val="22"/>
        </w:rPr>
        <w:t>Umowy</w:t>
      </w:r>
      <w:r w:rsidRPr="0023037E">
        <w:rPr>
          <w:rFonts w:asciiTheme="minorHAnsi" w:hAnsiTheme="minorHAnsi" w:cstheme="minorHAnsi"/>
          <w:sz w:val="22"/>
          <w:szCs w:val="22"/>
        </w:rPr>
        <w:t xml:space="preserve"> przekroczy </w:t>
      </w:r>
      <w:r w:rsidR="000D386D" w:rsidRPr="0023037E">
        <w:rPr>
          <w:rFonts w:asciiTheme="minorHAnsi" w:hAnsiTheme="minorHAnsi" w:cstheme="minorHAnsi"/>
          <w:sz w:val="22"/>
          <w:szCs w:val="22"/>
        </w:rPr>
        <w:t>33</w:t>
      </w:r>
      <w:r w:rsidRPr="0023037E">
        <w:rPr>
          <w:rFonts w:asciiTheme="minorHAnsi" w:hAnsiTheme="minorHAnsi" w:cstheme="minorHAnsi"/>
          <w:sz w:val="22"/>
          <w:szCs w:val="22"/>
        </w:rPr>
        <w:t>% czasu</w:t>
      </w:r>
      <w:r w:rsidR="00FE7B40" w:rsidRPr="0023037E">
        <w:rPr>
          <w:rFonts w:asciiTheme="minorHAnsi" w:hAnsiTheme="minorHAnsi" w:cstheme="minorHAnsi"/>
          <w:sz w:val="22"/>
          <w:szCs w:val="22"/>
        </w:rPr>
        <w:t xml:space="preserve"> przeznaczonego na </w:t>
      </w:r>
      <w:r w:rsidR="000D386D" w:rsidRPr="0023037E">
        <w:rPr>
          <w:rFonts w:asciiTheme="minorHAnsi" w:hAnsiTheme="minorHAnsi" w:cstheme="minorHAnsi"/>
          <w:sz w:val="22"/>
          <w:szCs w:val="22"/>
        </w:rPr>
        <w:t>realizację umowy</w:t>
      </w:r>
      <w:r w:rsidRPr="0023037E">
        <w:rPr>
          <w:rFonts w:asciiTheme="minorHAnsi" w:hAnsiTheme="minorHAnsi" w:cstheme="minorHAnsi"/>
          <w:sz w:val="22"/>
          <w:szCs w:val="22"/>
        </w:rPr>
        <w:t>,</w:t>
      </w:r>
    </w:p>
    <w:p w14:paraId="4D10576D" w14:textId="77777777" w:rsidR="000B316C" w:rsidRPr="0023037E" w:rsidRDefault="00716830" w:rsidP="0035487D">
      <w:pPr>
        <w:numPr>
          <w:ilvl w:val="1"/>
          <w:numId w:val="13"/>
        </w:numPr>
        <w:ind w:left="567" w:hanging="425"/>
        <w:jc w:val="both"/>
        <w:rPr>
          <w:rFonts w:asciiTheme="minorHAnsi" w:hAnsiTheme="minorHAnsi" w:cstheme="minorHAnsi"/>
          <w:sz w:val="22"/>
          <w:szCs w:val="22"/>
        </w:rPr>
      </w:pPr>
      <w:r w:rsidRPr="0023037E">
        <w:rPr>
          <w:rFonts w:asciiTheme="minorHAnsi" w:hAnsiTheme="minorHAnsi" w:cstheme="minorHAnsi"/>
          <w:sz w:val="22"/>
          <w:szCs w:val="22"/>
        </w:rPr>
        <w:t xml:space="preserve">Wykonawca wykonuje obowiązki wynikające z </w:t>
      </w:r>
      <w:r w:rsidR="00876029" w:rsidRPr="0023037E">
        <w:rPr>
          <w:rFonts w:asciiTheme="minorHAnsi" w:hAnsiTheme="minorHAnsi" w:cstheme="minorHAnsi"/>
          <w:sz w:val="22"/>
          <w:szCs w:val="22"/>
        </w:rPr>
        <w:t>Umowy</w:t>
      </w:r>
      <w:r w:rsidRPr="0023037E">
        <w:rPr>
          <w:rFonts w:asciiTheme="minorHAnsi" w:hAnsiTheme="minorHAnsi" w:cstheme="minorHAnsi"/>
          <w:sz w:val="22"/>
          <w:szCs w:val="22"/>
        </w:rPr>
        <w:t xml:space="preserve"> w sposób nienależyty, w tym w szczególności niezgodnie z </w:t>
      </w:r>
      <w:r w:rsidR="00C83ABB" w:rsidRPr="0023037E">
        <w:rPr>
          <w:rFonts w:asciiTheme="minorHAnsi" w:hAnsiTheme="minorHAnsi" w:cstheme="minorHAnsi"/>
          <w:sz w:val="22"/>
          <w:szCs w:val="22"/>
        </w:rPr>
        <w:t xml:space="preserve">postanowieniami </w:t>
      </w:r>
      <w:r w:rsidRPr="0023037E">
        <w:rPr>
          <w:rFonts w:asciiTheme="minorHAnsi" w:hAnsiTheme="minorHAnsi" w:cstheme="minorHAnsi"/>
          <w:sz w:val="22"/>
          <w:szCs w:val="22"/>
        </w:rPr>
        <w:t xml:space="preserve">określonymi w § 3 </w:t>
      </w:r>
      <w:r w:rsidR="000D386D" w:rsidRPr="0023037E">
        <w:rPr>
          <w:rFonts w:asciiTheme="minorHAnsi" w:hAnsiTheme="minorHAnsi" w:cstheme="minorHAnsi"/>
          <w:sz w:val="22"/>
          <w:szCs w:val="22"/>
        </w:rPr>
        <w:t xml:space="preserve">oraz § 4 </w:t>
      </w:r>
      <w:r w:rsidR="00FE7B40" w:rsidRPr="0023037E">
        <w:rPr>
          <w:rFonts w:asciiTheme="minorHAnsi" w:hAnsiTheme="minorHAnsi" w:cstheme="minorHAnsi"/>
          <w:sz w:val="22"/>
          <w:szCs w:val="22"/>
        </w:rPr>
        <w:t>niniejszej u</w:t>
      </w:r>
      <w:r w:rsidR="00876029" w:rsidRPr="0023037E">
        <w:rPr>
          <w:rFonts w:asciiTheme="minorHAnsi" w:hAnsiTheme="minorHAnsi" w:cstheme="minorHAnsi"/>
          <w:sz w:val="22"/>
          <w:szCs w:val="22"/>
        </w:rPr>
        <w:t>mowy</w:t>
      </w:r>
      <w:r w:rsidR="000D386D" w:rsidRPr="0023037E">
        <w:rPr>
          <w:rFonts w:asciiTheme="minorHAnsi" w:hAnsiTheme="minorHAnsi" w:cstheme="minorHAnsi"/>
          <w:sz w:val="22"/>
          <w:szCs w:val="22"/>
        </w:rPr>
        <w:t>.</w:t>
      </w:r>
    </w:p>
    <w:p w14:paraId="06F6D561" w14:textId="77777777" w:rsidR="00BA2CEF" w:rsidRPr="0023037E" w:rsidRDefault="00FE7B40" w:rsidP="005D07B1">
      <w:pPr>
        <w:widowControl/>
        <w:numPr>
          <w:ilvl w:val="0"/>
          <w:numId w:val="13"/>
        </w:numPr>
        <w:jc w:val="both"/>
        <w:rPr>
          <w:rFonts w:asciiTheme="minorHAnsi" w:hAnsiTheme="minorHAnsi" w:cstheme="minorHAnsi"/>
          <w:sz w:val="22"/>
          <w:szCs w:val="22"/>
        </w:rPr>
      </w:pPr>
      <w:r w:rsidRPr="0023037E">
        <w:rPr>
          <w:rFonts w:asciiTheme="minorHAnsi" w:hAnsiTheme="minorHAnsi" w:cstheme="minorHAnsi"/>
          <w:sz w:val="22"/>
          <w:szCs w:val="22"/>
        </w:rPr>
        <w:t>Określone w</w:t>
      </w:r>
      <w:r w:rsidR="00BA2CEF" w:rsidRPr="0023037E">
        <w:rPr>
          <w:rFonts w:asciiTheme="minorHAnsi" w:hAnsiTheme="minorHAnsi" w:cstheme="minorHAnsi"/>
          <w:sz w:val="22"/>
          <w:szCs w:val="22"/>
        </w:rPr>
        <w:t xml:space="preserve"> ust.</w:t>
      </w:r>
      <w:r w:rsidRPr="0023037E">
        <w:rPr>
          <w:rFonts w:asciiTheme="minorHAnsi" w:hAnsiTheme="minorHAnsi" w:cstheme="minorHAnsi"/>
          <w:sz w:val="22"/>
          <w:szCs w:val="22"/>
        </w:rPr>
        <w:t xml:space="preserve"> </w:t>
      </w:r>
      <w:r w:rsidR="00BA2CEF" w:rsidRPr="0023037E">
        <w:rPr>
          <w:rFonts w:asciiTheme="minorHAnsi" w:hAnsiTheme="minorHAnsi" w:cstheme="minorHAnsi"/>
          <w:sz w:val="22"/>
          <w:szCs w:val="22"/>
        </w:rPr>
        <w:t>1 uprawnienie do odstąpienia od umowy Zamawiający może wykonać w terminie 30 dni od dnia powzięcia wiadomości o przyczynach uzasadniających wykonanie prawa odstąpienia.</w:t>
      </w:r>
    </w:p>
    <w:p w14:paraId="4664A97A" w14:textId="77777777" w:rsidR="00AA617D" w:rsidRPr="0023037E" w:rsidRDefault="00BA2CEF" w:rsidP="00AA617D">
      <w:pPr>
        <w:widowControl/>
        <w:numPr>
          <w:ilvl w:val="0"/>
          <w:numId w:val="13"/>
        </w:numPr>
        <w:jc w:val="both"/>
        <w:rPr>
          <w:rFonts w:asciiTheme="minorHAnsi" w:hAnsiTheme="minorHAnsi" w:cstheme="minorHAnsi"/>
          <w:b/>
          <w:sz w:val="22"/>
          <w:szCs w:val="22"/>
        </w:rPr>
      </w:pPr>
      <w:r w:rsidRPr="0023037E">
        <w:rPr>
          <w:rFonts w:asciiTheme="minorHAnsi" w:hAnsiTheme="minorHAnsi" w:cstheme="minorHAnsi"/>
          <w:sz w:val="22"/>
          <w:szCs w:val="22"/>
        </w:rPr>
        <w:t xml:space="preserve">W </w:t>
      </w:r>
      <w:r w:rsidR="00716830" w:rsidRPr="0023037E">
        <w:rPr>
          <w:rFonts w:asciiTheme="minorHAnsi" w:hAnsiTheme="minorHAnsi" w:cstheme="minorHAnsi"/>
          <w:sz w:val="22"/>
          <w:szCs w:val="22"/>
        </w:rPr>
        <w:t xml:space="preserve"> razie zaistnienia istotnej zmiany okoliczności powodującej, że wykonanie </w:t>
      </w:r>
      <w:r w:rsidR="00876029" w:rsidRPr="0023037E">
        <w:rPr>
          <w:rFonts w:asciiTheme="minorHAnsi" w:hAnsiTheme="minorHAnsi" w:cstheme="minorHAnsi"/>
          <w:sz w:val="22"/>
          <w:szCs w:val="22"/>
        </w:rPr>
        <w:t>Umowy</w:t>
      </w:r>
      <w:r w:rsidR="00716830" w:rsidRPr="0023037E">
        <w:rPr>
          <w:rFonts w:asciiTheme="minorHAnsi" w:hAnsiTheme="minorHAnsi" w:cstheme="minorHAnsi"/>
          <w:sz w:val="22"/>
          <w:szCs w:val="22"/>
        </w:rPr>
        <w:t xml:space="preserve"> nie leży w interesie publicznym, czego nie można było przewidzieć w chwili zawarcia </w:t>
      </w:r>
      <w:r w:rsidR="00876029" w:rsidRPr="0023037E">
        <w:rPr>
          <w:rFonts w:asciiTheme="minorHAnsi" w:hAnsiTheme="minorHAnsi" w:cstheme="minorHAnsi"/>
          <w:sz w:val="22"/>
          <w:szCs w:val="22"/>
        </w:rPr>
        <w:t>Umowy</w:t>
      </w:r>
      <w:r w:rsidR="00716830" w:rsidRPr="0023037E">
        <w:rPr>
          <w:rFonts w:asciiTheme="minorHAnsi" w:hAnsiTheme="minorHAnsi" w:cstheme="minorHAnsi"/>
          <w:sz w:val="22"/>
          <w:szCs w:val="22"/>
        </w:rPr>
        <w:t>, Zamawiający może ods</w:t>
      </w:r>
      <w:r w:rsidR="00FE7B40" w:rsidRPr="0023037E">
        <w:rPr>
          <w:rFonts w:asciiTheme="minorHAnsi" w:hAnsiTheme="minorHAnsi" w:cstheme="minorHAnsi"/>
          <w:sz w:val="22"/>
          <w:szCs w:val="22"/>
        </w:rPr>
        <w:t>tąpić od </w:t>
      </w:r>
      <w:r w:rsidR="00876029" w:rsidRPr="0023037E">
        <w:rPr>
          <w:rFonts w:asciiTheme="minorHAnsi" w:hAnsiTheme="minorHAnsi" w:cstheme="minorHAnsi"/>
          <w:sz w:val="22"/>
          <w:szCs w:val="22"/>
        </w:rPr>
        <w:t>Umowy</w:t>
      </w:r>
      <w:r w:rsidR="00716830" w:rsidRPr="0023037E">
        <w:rPr>
          <w:rFonts w:asciiTheme="minorHAnsi" w:hAnsiTheme="minorHAnsi" w:cstheme="minorHAnsi"/>
          <w:sz w:val="22"/>
          <w:szCs w:val="22"/>
        </w:rPr>
        <w:t xml:space="preserve"> w terminie 30 dni od powzięcia wiadomości o tych okolicznościach. W takim wypadku Wykonawca może żądać jedynie wynagrodzenia należnego mu z tytułu wykonania części </w:t>
      </w:r>
      <w:r w:rsidR="00876029" w:rsidRPr="0023037E">
        <w:rPr>
          <w:rFonts w:asciiTheme="minorHAnsi" w:hAnsiTheme="minorHAnsi" w:cstheme="minorHAnsi"/>
          <w:sz w:val="22"/>
          <w:szCs w:val="22"/>
        </w:rPr>
        <w:t>Umowy</w:t>
      </w:r>
      <w:r w:rsidR="00716830" w:rsidRPr="0023037E">
        <w:rPr>
          <w:rFonts w:asciiTheme="minorHAnsi" w:hAnsiTheme="minorHAnsi" w:cstheme="minorHAnsi"/>
          <w:sz w:val="22"/>
          <w:szCs w:val="22"/>
        </w:rPr>
        <w:t>.</w:t>
      </w:r>
      <w:r w:rsidR="00AA617D" w:rsidRPr="0023037E">
        <w:rPr>
          <w:rFonts w:asciiTheme="minorHAnsi" w:hAnsiTheme="minorHAnsi" w:cstheme="minorHAnsi"/>
          <w:b/>
          <w:sz w:val="22"/>
          <w:szCs w:val="22"/>
        </w:rPr>
        <w:t xml:space="preserve"> </w:t>
      </w:r>
    </w:p>
    <w:p w14:paraId="1EC692DA" w14:textId="77777777" w:rsidR="00716830" w:rsidRPr="0023037E" w:rsidRDefault="00716830" w:rsidP="00716830">
      <w:pPr>
        <w:jc w:val="center"/>
        <w:rPr>
          <w:rFonts w:asciiTheme="minorHAnsi" w:hAnsiTheme="minorHAnsi" w:cstheme="minorHAnsi"/>
          <w:b/>
          <w:sz w:val="22"/>
          <w:szCs w:val="22"/>
        </w:rPr>
      </w:pPr>
      <w:r w:rsidRPr="0023037E">
        <w:rPr>
          <w:rFonts w:asciiTheme="minorHAnsi" w:hAnsiTheme="minorHAnsi" w:cstheme="minorHAnsi"/>
          <w:b/>
          <w:sz w:val="22"/>
          <w:szCs w:val="22"/>
        </w:rPr>
        <w:t>§ 11</w:t>
      </w:r>
    </w:p>
    <w:p w14:paraId="42FC6D64" w14:textId="77777777" w:rsidR="002D6065" w:rsidRPr="0023037E" w:rsidRDefault="002D6065" w:rsidP="00716830">
      <w:pPr>
        <w:jc w:val="center"/>
        <w:rPr>
          <w:rFonts w:asciiTheme="minorHAnsi" w:hAnsiTheme="minorHAnsi" w:cstheme="minorHAnsi"/>
          <w:b/>
          <w:sz w:val="22"/>
          <w:szCs w:val="22"/>
        </w:rPr>
      </w:pPr>
      <w:r w:rsidRPr="0023037E">
        <w:rPr>
          <w:rFonts w:asciiTheme="minorHAnsi" w:hAnsiTheme="minorHAnsi" w:cstheme="minorHAnsi"/>
          <w:b/>
          <w:sz w:val="22"/>
          <w:szCs w:val="22"/>
        </w:rPr>
        <w:t xml:space="preserve">Kary umowne </w:t>
      </w:r>
    </w:p>
    <w:p w14:paraId="68FD7802" w14:textId="77777777" w:rsidR="000D386D" w:rsidRPr="0023037E" w:rsidRDefault="000D386D" w:rsidP="005D07B1">
      <w:pPr>
        <w:pStyle w:val="Default"/>
        <w:widowControl/>
        <w:numPr>
          <w:ilvl w:val="0"/>
          <w:numId w:val="12"/>
        </w:numPr>
        <w:spacing w:after="15"/>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W przypadku niewykonania lub nienależytego wykonania Umowy przez Wykonawc</w:t>
      </w:r>
      <w:r w:rsidR="00A710AD" w:rsidRPr="0023037E">
        <w:rPr>
          <w:rFonts w:asciiTheme="minorHAnsi" w:hAnsiTheme="minorHAnsi" w:cstheme="minorHAnsi"/>
          <w:color w:val="auto"/>
          <w:sz w:val="22"/>
          <w:szCs w:val="22"/>
        </w:rPr>
        <w:t>ę, Zamawiający naliczy</w:t>
      </w:r>
      <w:r w:rsidRPr="0023037E">
        <w:rPr>
          <w:rFonts w:asciiTheme="minorHAnsi" w:hAnsiTheme="minorHAnsi" w:cstheme="minorHAnsi"/>
          <w:color w:val="auto"/>
          <w:sz w:val="22"/>
          <w:szCs w:val="22"/>
        </w:rPr>
        <w:t xml:space="preserve"> kary umowne, które będą naliczane w następujących okolicznościach i w określonych poniżej wysokościach:</w:t>
      </w:r>
    </w:p>
    <w:p w14:paraId="5EF1C708" w14:textId="77777777" w:rsidR="000D386D" w:rsidRPr="0023037E" w:rsidRDefault="000D386D" w:rsidP="0035487D">
      <w:pPr>
        <w:pStyle w:val="Default"/>
        <w:widowControl/>
        <w:numPr>
          <w:ilvl w:val="1"/>
          <w:numId w:val="12"/>
        </w:numPr>
        <w:spacing w:after="15"/>
        <w:ind w:left="567" w:hanging="425"/>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za odstąpienie od Umowy przez Zamawiającego lub Wykonawcę z przyczyn leżących po s</w:t>
      </w:r>
      <w:r w:rsidR="009B4965" w:rsidRPr="0023037E">
        <w:rPr>
          <w:rFonts w:asciiTheme="minorHAnsi" w:hAnsiTheme="minorHAnsi" w:cstheme="minorHAnsi"/>
          <w:color w:val="auto"/>
          <w:sz w:val="22"/>
          <w:szCs w:val="22"/>
        </w:rPr>
        <w:t>tronie Wykonawcy, w wysokości 20</w:t>
      </w:r>
      <w:r w:rsidRPr="0023037E">
        <w:rPr>
          <w:rFonts w:asciiTheme="minorHAnsi" w:hAnsiTheme="minorHAnsi" w:cstheme="minorHAnsi"/>
          <w:color w:val="auto"/>
          <w:sz w:val="22"/>
          <w:szCs w:val="22"/>
        </w:rPr>
        <w:t xml:space="preserve"> % Wynagrodzenia umownego</w:t>
      </w:r>
      <w:r w:rsidR="00324FF9" w:rsidRPr="0023037E">
        <w:rPr>
          <w:rFonts w:asciiTheme="minorHAnsi" w:hAnsiTheme="minorHAnsi" w:cstheme="minorHAnsi"/>
          <w:color w:val="auto"/>
          <w:sz w:val="22"/>
          <w:szCs w:val="22"/>
        </w:rPr>
        <w:t xml:space="preserve"> brutto</w:t>
      </w:r>
      <w:r w:rsidRPr="0023037E">
        <w:rPr>
          <w:rFonts w:asciiTheme="minorHAnsi" w:hAnsiTheme="minorHAnsi" w:cstheme="minorHAnsi"/>
          <w:color w:val="auto"/>
          <w:sz w:val="22"/>
          <w:szCs w:val="22"/>
        </w:rPr>
        <w:t>,</w:t>
      </w:r>
      <w:r w:rsidR="008C5667" w:rsidRPr="0023037E">
        <w:rPr>
          <w:rFonts w:asciiTheme="minorHAnsi" w:hAnsiTheme="minorHAnsi" w:cstheme="minorHAnsi"/>
          <w:color w:val="auto"/>
          <w:sz w:val="22"/>
          <w:szCs w:val="22"/>
        </w:rPr>
        <w:t xml:space="preserve"> określonego w §6 ust.1 umowy</w:t>
      </w:r>
      <w:r w:rsidR="00205368" w:rsidRPr="0023037E">
        <w:rPr>
          <w:rFonts w:asciiTheme="minorHAnsi" w:hAnsiTheme="minorHAnsi" w:cstheme="minorHAnsi"/>
          <w:color w:val="auto"/>
          <w:sz w:val="22"/>
          <w:szCs w:val="22"/>
        </w:rPr>
        <w:t>,</w:t>
      </w:r>
    </w:p>
    <w:p w14:paraId="7C6D63BB" w14:textId="77777777" w:rsidR="000D386D" w:rsidRPr="0023037E" w:rsidRDefault="000D386D" w:rsidP="0035487D">
      <w:pPr>
        <w:pStyle w:val="Default"/>
        <w:widowControl/>
        <w:numPr>
          <w:ilvl w:val="1"/>
          <w:numId w:val="12"/>
        </w:numPr>
        <w:spacing w:after="15"/>
        <w:ind w:left="567" w:hanging="425"/>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 xml:space="preserve">z tytułu </w:t>
      </w:r>
      <w:r w:rsidR="009B5E88" w:rsidRPr="0023037E">
        <w:rPr>
          <w:rFonts w:asciiTheme="minorHAnsi" w:hAnsiTheme="minorHAnsi" w:cstheme="minorHAnsi"/>
          <w:color w:val="auto"/>
          <w:sz w:val="22"/>
          <w:szCs w:val="22"/>
        </w:rPr>
        <w:t>opóźnienia</w:t>
      </w:r>
      <w:r w:rsidRPr="0023037E">
        <w:rPr>
          <w:rFonts w:asciiTheme="minorHAnsi" w:hAnsiTheme="minorHAnsi" w:cstheme="minorHAnsi"/>
          <w:color w:val="auto"/>
          <w:sz w:val="22"/>
          <w:szCs w:val="22"/>
        </w:rPr>
        <w:t xml:space="preserve"> w realizacji Przedmiotu Umowy</w:t>
      </w:r>
      <w:r w:rsidR="00994F62" w:rsidRPr="0023037E">
        <w:rPr>
          <w:rFonts w:asciiTheme="minorHAnsi" w:hAnsiTheme="minorHAnsi" w:cstheme="minorHAnsi"/>
          <w:color w:val="auto"/>
          <w:sz w:val="22"/>
          <w:szCs w:val="22"/>
        </w:rPr>
        <w:t xml:space="preserve"> w stosunku do terminu określonego</w:t>
      </w:r>
      <w:r w:rsidR="009B4965" w:rsidRPr="0023037E">
        <w:rPr>
          <w:rFonts w:asciiTheme="minorHAnsi" w:hAnsiTheme="minorHAnsi" w:cstheme="minorHAnsi"/>
          <w:color w:val="auto"/>
          <w:sz w:val="22"/>
          <w:szCs w:val="22"/>
        </w:rPr>
        <w:t xml:space="preserve"> w § 2 ust. 1 w wysokości 0,5</w:t>
      </w:r>
      <w:r w:rsidRPr="0023037E">
        <w:rPr>
          <w:rFonts w:asciiTheme="minorHAnsi" w:hAnsiTheme="minorHAnsi" w:cstheme="minorHAnsi"/>
          <w:color w:val="auto"/>
          <w:sz w:val="22"/>
          <w:szCs w:val="22"/>
        </w:rPr>
        <w:t>% Wynagrodzenia umownego</w:t>
      </w:r>
      <w:r w:rsidR="00324FF9" w:rsidRPr="0023037E">
        <w:rPr>
          <w:rFonts w:asciiTheme="minorHAnsi" w:hAnsiTheme="minorHAnsi" w:cstheme="minorHAnsi"/>
          <w:color w:val="auto"/>
          <w:sz w:val="22"/>
          <w:szCs w:val="22"/>
        </w:rPr>
        <w:t xml:space="preserve"> brutto</w:t>
      </w:r>
      <w:r w:rsidR="008C5667" w:rsidRPr="0023037E">
        <w:rPr>
          <w:rFonts w:asciiTheme="minorHAnsi" w:hAnsiTheme="minorHAnsi" w:cstheme="minorHAnsi"/>
          <w:color w:val="auto"/>
          <w:sz w:val="22"/>
          <w:szCs w:val="22"/>
        </w:rPr>
        <w:t>, określonego w §6 ust.</w:t>
      </w:r>
      <w:r w:rsidR="009B5E88" w:rsidRPr="0023037E">
        <w:rPr>
          <w:rFonts w:asciiTheme="minorHAnsi" w:hAnsiTheme="minorHAnsi" w:cstheme="minorHAnsi"/>
          <w:color w:val="auto"/>
          <w:sz w:val="22"/>
          <w:szCs w:val="22"/>
        </w:rPr>
        <w:t xml:space="preserve"> </w:t>
      </w:r>
      <w:r w:rsidR="008C5667" w:rsidRPr="0023037E">
        <w:rPr>
          <w:rFonts w:asciiTheme="minorHAnsi" w:hAnsiTheme="minorHAnsi" w:cstheme="minorHAnsi"/>
          <w:color w:val="auto"/>
          <w:sz w:val="22"/>
          <w:szCs w:val="22"/>
        </w:rPr>
        <w:t xml:space="preserve">1 </w:t>
      </w:r>
      <w:r w:rsidR="009B5E88" w:rsidRPr="0023037E">
        <w:rPr>
          <w:rFonts w:asciiTheme="minorHAnsi" w:hAnsiTheme="minorHAnsi" w:cstheme="minorHAnsi"/>
          <w:color w:val="auto"/>
          <w:sz w:val="22"/>
          <w:szCs w:val="22"/>
        </w:rPr>
        <w:t xml:space="preserve">niniejszej </w:t>
      </w:r>
      <w:r w:rsidR="008C5667" w:rsidRPr="0023037E">
        <w:rPr>
          <w:rFonts w:asciiTheme="minorHAnsi" w:hAnsiTheme="minorHAnsi" w:cstheme="minorHAnsi"/>
          <w:color w:val="auto"/>
          <w:sz w:val="22"/>
          <w:szCs w:val="22"/>
        </w:rPr>
        <w:t>umowy,</w:t>
      </w:r>
      <w:r w:rsidR="009B5E88" w:rsidRPr="0023037E">
        <w:rPr>
          <w:rFonts w:asciiTheme="minorHAnsi" w:hAnsiTheme="minorHAnsi" w:cstheme="minorHAnsi"/>
          <w:color w:val="auto"/>
          <w:sz w:val="22"/>
          <w:szCs w:val="22"/>
        </w:rPr>
        <w:t xml:space="preserve"> za </w:t>
      </w:r>
      <w:r w:rsidRPr="0023037E">
        <w:rPr>
          <w:rFonts w:asciiTheme="minorHAnsi" w:hAnsiTheme="minorHAnsi" w:cstheme="minorHAnsi"/>
          <w:color w:val="auto"/>
          <w:sz w:val="22"/>
          <w:szCs w:val="22"/>
        </w:rPr>
        <w:t>każdy rozpoczęty dzień opóźnienia</w:t>
      </w:r>
      <w:r w:rsidR="00205368" w:rsidRPr="0023037E">
        <w:rPr>
          <w:rFonts w:asciiTheme="minorHAnsi" w:hAnsiTheme="minorHAnsi" w:cstheme="minorHAnsi"/>
          <w:color w:val="auto"/>
          <w:sz w:val="22"/>
          <w:szCs w:val="22"/>
        </w:rPr>
        <w:t>,</w:t>
      </w:r>
    </w:p>
    <w:p w14:paraId="0B97F75F" w14:textId="77777777" w:rsidR="000D386D" w:rsidRPr="0023037E" w:rsidRDefault="000D386D" w:rsidP="0035487D">
      <w:pPr>
        <w:pStyle w:val="Default"/>
        <w:widowControl/>
        <w:numPr>
          <w:ilvl w:val="1"/>
          <w:numId w:val="12"/>
        </w:numPr>
        <w:spacing w:after="15"/>
        <w:ind w:left="567" w:hanging="425"/>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 xml:space="preserve">z tytułu </w:t>
      </w:r>
      <w:r w:rsidR="009B5E88" w:rsidRPr="0023037E">
        <w:rPr>
          <w:rFonts w:asciiTheme="minorHAnsi" w:hAnsiTheme="minorHAnsi" w:cstheme="minorHAnsi"/>
          <w:color w:val="auto"/>
          <w:sz w:val="22"/>
          <w:szCs w:val="22"/>
        </w:rPr>
        <w:t>opóźnienia</w:t>
      </w:r>
      <w:r w:rsidRPr="0023037E">
        <w:rPr>
          <w:rFonts w:asciiTheme="minorHAnsi" w:hAnsiTheme="minorHAnsi" w:cstheme="minorHAnsi"/>
          <w:color w:val="auto"/>
          <w:sz w:val="22"/>
          <w:szCs w:val="22"/>
        </w:rPr>
        <w:t xml:space="preserve"> w realizacji Przedmiotu Umowy w stosunku do terminu określon</w:t>
      </w:r>
      <w:r w:rsidR="009B1F16" w:rsidRPr="0023037E">
        <w:rPr>
          <w:rFonts w:asciiTheme="minorHAnsi" w:hAnsiTheme="minorHAnsi" w:cstheme="minorHAnsi"/>
          <w:color w:val="auto"/>
          <w:sz w:val="22"/>
          <w:szCs w:val="22"/>
        </w:rPr>
        <w:t xml:space="preserve">ego w § </w:t>
      </w:r>
      <w:r w:rsidR="00994F62" w:rsidRPr="0023037E">
        <w:rPr>
          <w:rFonts w:asciiTheme="minorHAnsi" w:hAnsiTheme="minorHAnsi" w:cstheme="minorHAnsi"/>
          <w:color w:val="auto"/>
          <w:sz w:val="22"/>
          <w:szCs w:val="22"/>
        </w:rPr>
        <w:t>4 ust. 1 w wysokości 0,5</w:t>
      </w:r>
      <w:r w:rsidRPr="0023037E">
        <w:rPr>
          <w:rFonts w:asciiTheme="minorHAnsi" w:hAnsiTheme="minorHAnsi" w:cstheme="minorHAnsi"/>
          <w:color w:val="auto"/>
          <w:sz w:val="22"/>
          <w:szCs w:val="22"/>
        </w:rPr>
        <w:t>% Wynagrodzenia umownego</w:t>
      </w:r>
      <w:r w:rsidR="009B1F16" w:rsidRPr="0023037E">
        <w:rPr>
          <w:rFonts w:asciiTheme="minorHAnsi" w:hAnsiTheme="minorHAnsi" w:cstheme="minorHAnsi"/>
          <w:color w:val="auto"/>
          <w:sz w:val="22"/>
          <w:szCs w:val="22"/>
        </w:rPr>
        <w:t xml:space="preserve"> brutto</w:t>
      </w:r>
      <w:r w:rsidR="008C5667" w:rsidRPr="0023037E">
        <w:rPr>
          <w:rFonts w:asciiTheme="minorHAnsi" w:hAnsiTheme="minorHAnsi" w:cstheme="minorHAnsi"/>
          <w:color w:val="auto"/>
          <w:sz w:val="22"/>
          <w:szCs w:val="22"/>
        </w:rPr>
        <w:t>, określonego w §6 ust.</w:t>
      </w:r>
      <w:r w:rsidR="00CF66C4" w:rsidRPr="0023037E">
        <w:rPr>
          <w:rFonts w:asciiTheme="minorHAnsi" w:hAnsiTheme="minorHAnsi" w:cstheme="minorHAnsi"/>
          <w:color w:val="auto"/>
          <w:sz w:val="22"/>
          <w:szCs w:val="22"/>
        </w:rPr>
        <w:t xml:space="preserve"> </w:t>
      </w:r>
      <w:r w:rsidR="008C5667" w:rsidRPr="0023037E">
        <w:rPr>
          <w:rFonts w:asciiTheme="minorHAnsi" w:hAnsiTheme="minorHAnsi" w:cstheme="minorHAnsi"/>
          <w:color w:val="auto"/>
          <w:sz w:val="22"/>
          <w:szCs w:val="22"/>
        </w:rPr>
        <w:t xml:space="preserve">1 </w:t>
      </w:r>
      <w:r w:rsidR="00CF66C4" w:rsidRPr="0023037E">
        <w:rPr>
          <w:rFonts w:asciiTheme="minorHAnsi" w:hAnsiTheme="minorHAnsi" w:cstheme="minorHAnsi"/>
          <w:color w:val="auto"/>
          <w:sz w:val="22"/>
          <w:szCs w:val="22"/>
        </w:rPr>
        <w:t xml:space="preserve">niniejszej </w:t>
      </w:r>
      <w:r w:rsidR="008C5667" w:rsidRPr="0023037E">
        <w:rPr>
          <w:rFonts w:asciiTheme="minorHAnsi" w:hAnsiTheme="minorHAnsi" w:cstheme="minorHAnsi"/>
          <w:color w:val="auto"/>
          <w:sz w:val="22"/>
          <w:szCs w:val="22"/>
        </w:rPr>
        <w:t>umowy,</w:t>
      </w:r>
      <w:r w:rsidR="00CF66C4" w:rsidRPr="0023037E">
        <w:rPr>
          <w:rFonts w:asciiTheme="minorHAnsi" w:hAnsiTheme="minorHAnsi" w:cstheme="minorHAnsi"/>
          <w:color w:val="auto"/>
          <w:sz w:val="22"/>
          <w:szCs w:val="22"/>
        </w:rPr>
        <w:t xml:space="preserve"> za </w:t>
      </w:r>
      <w:r w:rsidRPr="0023037E">
        <w:rPr>
          <w:rFonts w:asciiTheme="minorHAnsi" w:hAnsiTheme="minorHAnsi" w:cstheme="minorHAnsi"/>
          <w:color w:val="auto"/>
          <w:sz w:val="22"/>
          <w:szCs w:val="22"/>
        </w:rPr>
        <w:t>każdy rozpoczęty dzień opóźnienia</w:t>
      </w:r>
      <w:r w:rsidR="00205368" w:rsidRPr="0023037E">
        <w:rPr>
          <w:rFonts w:asciiTheme="minorHAnsi" w:hAnsiTheme="minorHAnsi" w:cstheme="minorHAnsi"/>
          <w:color w:val="auto"/>
          <w:sz w:val="22"/>
          <w:szCs w:val="22"/>
        </w:rPr>
        <w:t>,</w:t>
      </w:r>
      <w:r w:rsidRPr="0023037E">
        <w:rPr>
          <w:rFonts w:asciiTheme="minorHAnsi" w:hAnsiTheme="minorHAnsi" w:cstheme="minorHAnsi"/>
          <w:color w:val="auto"/>
          <w:sz w:val="22"/>
          <w:szCs w:val="22"/>
        </w:rPr>
        <w:t xml:space="preserve"> </w:t>
      </w:r>
    </w:p>
    <w:p w14:paraId="5FF9A37E" w14:textId="23089254" w:rsidR="000D386D" w:rsidRPr="0023037E" w:rsidRDefault="000D386D" w:rsidP="00DD70CF">
      <w:pPr>
        <w:pStyle w:val="Default"/>
        <w:widowControl/>
        <w:numPr>
          <w:ilvl w:val="1"/>
          <w:numId w:val="12"/>
        </w:numPr>
        <w:spacing w:after="15"/>
        <w:ind w:left="567" w:hanging="425"/>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 xml:space="preserve">z tytułu </w:t>
      </w:r>
      <w:r w:rsidR="00CF66C4" w:rsidRPr="0023037E">
        <w:rPr>
          <w:rFonts w:asciiTheme="minorHAnsi" w:hAnsiTheme="minorHAnsi" w:cstheme="minorHAnsi"/>
          <w:color w:val="auto"/>
          <w:sz w:val="22"/>
          <w:szCs w:val="22"/>
        </w:rPr>
        <w:t>opóźnienia</w:t>
      </w:r>
      <w:r w:rsidRPr="0023037E">
        <w:rPr>
          <w:rFonts w:asciiTheme="minorHAnsi" w:hAnsiTheme="minorHAnsi" w:cstheme="minorHAnsi"/>
          <w:color w:val="auto"/>
          <w:sz w:val="22"/>
          <w:szCs w:val="22"/>
        </w:rPr>
        <w:t xml:space="preserve"> w usuwaniu wad i usterek w okresie gwarancji </w:t>
      </w:r>
      <w:r w:rsidR="00994F62" w:rsidRPr="0023037E">
        <w:rPr>
          <w:rFonts w:asciiTheme="minorHAnsi" w:hAnsiTheme="minorHAnsi" w:cstheme="minorHAnsi"/>
          <w:color w:val="auto"/>
          <w:sz w:val="22"/>
          <w:szCs w:val="22"/>
        </w:rPr>
        <w:t xml:space="preserve">opisanej w </w:t>
      </w:r>
      <w:r w:rsidR="00994F62" w:rsidRPr="0023037E">
        <w:rPr>
          <w:rFonts w:asciiTheme="minorHAnsi" w:hAnsiTheme="minorHAnsi" w:cstheme="minorHAnsi"/>
          <w:bCs/>
          <w:color w:val="auto"/>
          <w:sz w:val="22"/>
          <w:szCs w:val="22"/>
        </w:rPr>
        <w:t xml:space="preserve">§ </w:t>
      </w:r>
      <w:r w:rsidR="00994F62" w:rsidRPr="0023037E">
        <w:rPr>
          <w:rFonts w:asciiTheme="minorHAnsi" w:hAnsiTheme="minorHAnsi" w:cstheme="minorHAnsi"/>
          <w:color w:val="auto"/>
          <w:sz w:val="22"/>
          <w:szCs w:val="22"/>
        </w:rPr>
        <w:t>8</w:t>
      </w:r>
      <w:r w:rsidR="00205368" w:rsidRPr="0023037E">
        <w:rPr>
          <w:rFonts w:asciiTheme="minorHAnsi" w:hAnsiTheme="minorHAnsi" w:cstheme="minorHAnsi"/>
          <w:color w:val="auto"/>
          <w:sz w:val="22"/>
          <w:szCs w:val="22"/>
        </w:rPr>
        <w:t xml:space="preserve"> i</w:t>
      </w:r>
      <w:r w:rsidRPr="0023037E">
        <w:rPr>
          <w:rFonts w:asciiTheme="minorHAnsi" w:hAnsiTheme="minorHAnsi" w:cstheme="minorHAnsi"/>
          <w:color w:val="auto"/>
          <w:sz w:val="22"/>
          <w:szCs w:val="22"/>
        </w:rPr>
        <w:t xml:space="preserve"> </w:t>
      </w:r>
      <w:r w:rsidR="00803006" w:rsidRPr="0023037E">
        <w:rPr>
          <w:rFonts w:asciiTheme="minorHAnsi" w:hAnsiTheme="minorHAnsi" w:cstheme="minorHAnsi"/>
          <w:color w:val="auto"/>
          <w:sz w:val="22"/>
          <w:szCs w:val="22"/>
        </w:rPr>
        <w:t xml:space="preserve">opieki aktualizującej </w:t>
      </w:r>
      <w:r w:rsidR="00994F62" w:rsidRPr="0023037E">
        <w:rPr>
          <w:rFonts w:asciiTheme="minorHAnsi" w:hAnsiTheme="minorHAnsi" w:cstheme="minorHAnsi"/>
          <w:color w:val="auto"/>
          <w:sz w:val="22"/>
          <w:szCs w:val="22"/>
        </w:rPr>
        <w:t>opisane</w:t>
      </w:r>
      <w:r w:rsidR="00CF66C4" w:rsidRPr="0023037E">
        <w:rPr>
          <w:rFonts w:asciiTheme="minorHAnsi" w:hAnsiTheme="minorHAnsi" w:cstheme="minorHAnsi"/>
          <w:color w:val="auto"/>
          <w:sz w:val="22"/>
          <w:szCs w:val="22"/>
        </w:rPr>
        <w:t>j</w:t>
      </w:r>
      <w:r w:rsidRPr="0023037E">
        <w:rPr>
          <w:rFonts w:asciiTheme="minorHAnsi" w:hAnsiTheme="minorHAnsi" w:cstheme="minorHAnsi"/>
          <w:color w:val="auto"/>
          <w:sz w:val="22"/>
          <w:szCs w:val="22"/>
        </w:rPr>
        <w:t xml:space="preserve"> w </w:t>
      </w:r>
      <w:r w:rsidRPr="0023037E">
        <w:rPr>
          <w:rFonts w:asciiTheme="minorHAnsi" w:hAnsiTheme="minorHAnsi" w:cstheme="minorHAnsi"/>
          <w:bCs/>
          <w:color w:val="auto"/>
          <w:sz w:val="22"/>
          <w:szCs w:val="22"/>
        </w:rPr>
        <w:t>§</w:t>
      </w:r>
      <w:r w:rsidR="00994F62" w:rsidRPr="0023037E">
        <w:rPr>
          <w:rFonts w:asciiTheme="minorHAnsi" w:hAnsiTheme="minorHAnsi" w:cstheme="minorHAnsi"/>
          <w:bCs/>
          <w:color w:val="auto"/>
          <w:sz w:val="22"/>
          <w:szCs w:val="22"/>
        </w:rPr>
        <w:t xml:space="preserve"> </w:t>
      </w:r>
      <w:r w:rsidR="00994F62" w:rsidRPr="0023037E">
        <w:rPr>
          <w:rFonts w:asciiTheme="minorHAnsi" w:hAnsiTheme="minorHAnsi" w:cstheme="minorHAnsi"/>
          <w:color w:val="auto"/>
          <w:sz w:val="22"/>
          <w:szCs w:val="22"/>
        </w:rPr>
        <w:t>9</w:t>
      </w:r>
      <w:r w:rsidRPr="0023037E">
        <w:rPr>
          <w:rFonts w:asciiTheme="minorHAnsi" w:hAnsiTheme="minorHAnsi" w:cstheme="minorHAnsi"/>
          <w:color w:val="auto"/>
          <w:sz w:val="22"/>
          <w:szCs w:val="22"/>
        </w:rPr>
        <w:t>, w wysokośc</w:t>
      </w:r>
      <w:r w:rsidR="008C5667" w:rsidRPr="0023037E">
        <w:rPr>
          <w:rFonts w:asciiTheme="minorHAnsi" w:hAnsiTheme="minorHAnsi" w:cstheme="minorHAnsi"/>
          <w:color w:val="auto"/>
          <w:sz w:val="22"/>
          <w:szCs w:val="22"/>
        </w:rPr>
        <w:t>i 0,5</w:t>
      </w:r>
      <w:r w:rsidRPr="0023037E">
        <w:rPr>
          <w:rFonts w:asciiTheme="minorHAnsi" w:hAnsiTheme="minorHAnsi" w:cstheme="minorHAnsi"/>
          <w:color w:val="auto"/>
          <w:sz w:val="22"/>
          <w:szCs w:val="22"/>
        </w:rPr>
        <w:t xml:space="preserve"> % Wynagrodzenia umownego</w:t>
      </w:r>
      <w:r w:rsidR="008C5667" w:rsidRPr="0023037E">
        <w:rPr>
          <w:rFonts w:asciiTheme="minorHAnsi" w:hAnsiTheme="minorHAnsi" w:cstheme="minorHAnsi"/>
          <w:color w:val="auto"/>
          <w:sz w:val="22"/>
          <w:szCs w:val="22"/>
        </w:rPr>
        <w:t xml:space="preserve"> brutto</w:t>
      </w:r>
      <w:r w:rsidRPr="0023037E">
        <w:rPr>
          <w:rFonts w:asciiTheme="minorHAnsi" w:hAnsiTheme="minorHAnsi" w:cstheme="minorHAnsi"/>
          <w:color w:val="auto"/>
          <w:sz w:val="22"/>
          <w:szCs w:val="22"/>
        </w:rPr>
        <w:t>,</w:t>
      </w:r>
      <w:r w:rsidR="008C5667" w:rsidRPr="0023037E">
        <w:rPr>
          <w:rFonts w:asciiTheme="minorHAnsi" w:hAnsiTheme="minorHAnsi" w:cstheme="minorHAnsi"/>
          <w:color w:val="auto"/>
          <w:sz w:val="22"/>
          <w:szCs w:val="22"/>
        </w:rPr>
        <w:t xml:space="preserve"> określonego w §6 ust.</w:t>
      </w:r>
      <w:r w:rsidR="00205368" w:rsidRPr="0023037E">
        <w:rPr>
          <w:rFonts w:asciiTheme="minorHAnsi" w:hAnsiTheme="minorHAnsi" w:cstheme="minorHAnsi"/>
          <w:color w:val="auto"/>
          <w:sz w:val="22"/>
          <w:szCs w:val="22"/>
        </w:rPr>
        <w:t xml:space="preserve"> </w:t>
      </w:r>
      <w:r w:rsidR="008C5667" w:rsidRPr="0023037E">
        <w:rPr>
          <w:rFonts w:asciiTheme="minorHAnsi" w:hAnsiTheme="minorHAnsi" w:cstheme="minorHAnsi"/>
          <w:color w:val="auto"/>
          <w:sz w:val="22"/>
          <w:szCs w:val="22"/>
        </w:rPr>
        <w:t xml:space="preserve">1 </w:t>
      </w:r>
      <w:r w:rsidR="00205368" w:rsidRPr="0023037E">
        <w:rPr>
          <w:rFonts w:asciiTheme="minorHAnsi" w:hAnsiTheme="minorHAnsi" w:cstheme="minorHAnsi"/>
          <w:color w:val="auto"/>
          <w:sz w:val="22"/>
          <w:szCs w:val="22"/>
        </w:rPr>
        <w:t xml:space="preserve">niniejszej </w:t>
      </w:r>
      <w:r w:rsidR="008C5667" w:rsidRPr="0023037E">
        <w:rPr>
          <w:rFonts w:asciiTheme="minorHAnsi" w:hAnsiTheme="minorHAnsi" w:cstheme="minorHAnsi"/>
          <w:color w:val="auto"/>
          <w:sz w:val="22"/>
          <w:szCs w:val="22"/>
        </w:rPr>
        <w:t>umowy,</w:t>
      </w:r>
      <w:r w:rsidRPr="0023037E">
        <w:rPr>
          <w:rFonts w:asciiTheme="minorHAnsi" w:hAnsiTheme="minorHAnsi" w:cstheme="minorHAnsi"/>
          <w:color w:val="auto"/>
          <w:sz w:val="22"/>
          <w:szCs w:val="22"/>
        </w:rPr>
        <w:t xml:space="preserve"> za każdy dzień opóźnienia liczony od dnia następnego po </w:t>
      </w:r>
      <w:r w:rsidR="00FC3FD8" w:rsidRPr="0023037E">
        <w:rPr>
          <w:rFonts w:asciiTheme="minorHAnsi" w:hAnsiTheme="minorHAnsi" w:cstheme="minorHAnsi"/>
          <w:color w:val="auto"/>
          <w:sz w:val="22"/>
          <w:szCs w:val="22"/>
        </w:rPr>
        <w:t xml:space="preserve">terminie </w:t>
      </w:r>
      <w:r w:rsidR="00CF66C4" w:rsidRPr="0023037E">
        <w:rPr>
          <w:rFonts w:asciiTheme="minorHAnsi" w:hAnsiTheme="minorHAnsi" w:cstheme="minorHAnsi"/>
          <w:color w:val="auto"/>
          <w:sz w:val="22"/>
          <w:szCs w:val="22"/>
        </w:rPr>
        <w:t>na </w:t>
      </w:r>
      <w:r w:rsidRPr="0023037E">
        <w:rPr>
          <w:rFonts w:asciiTheme="minorHAnsi" w:hAnsiTheme="minorHAnsi" w:cstheme="minorHAnsi"/>
          <w:color w:val="auto"/>
          <w:sz w:val="22"/>
          <w:szCs w:val="22"/>
        </w:rPr>
        <w:t>usunięcie wad</w:t>
      </w:r>
      <w:r w:rsidR="00205368" w:rsidRPr="0023037E">
        <w:rPr>
          <w:rFonts w:asciiTheme="minorHAnsi" w:hAnsiTheme="minorHAnsi" w:cstheme="minorHAnsi"/>
          <w:color w:val="auto"/>
          <w:sz w:val="22"/>
          <w:szCs w:val="22"/>
        </w:rPr>
        <w:t>,</w:t>
      </w:r>
      <w:r w:rsidRPr="0023037E">
        <w:rPr>
          <w:rFonts w:asciiTheme="minorHAnsi" w:hAnsiTheme="minorHAnsi" w:cstheme="minorHAnsi"/>
          <w:color w:val="auto"/>
          <w:sz w:val="22"/>
          <w:szCs w:val="22"/>
        </w:rPr>
        <w:t xml:space="preserve"> </w:t>
      </w:r>
    </w:p>
    <w:p w14:paraId="07020A85" w14:textId="77777777" w:rsidR="000D386D" w:rsidRPr="0023037E" w:rsidRDefault="000D386D" w:rsidP="00DD70CF">
      <w:pPr>
        <w:pStyle w:val="Default"/>
        <w:widowControl/>
        <w:numPr>
          <w:ilvl w:val="1"/>
          <w:numId w:val="12"/>
        </w:numPr>
        <w:spacing w:after="15"/>
        <w:ind w:left="567" w:hanging="425"/>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z tytułu naruszenie obowiąz</w:t>
      </w:r>
      <w:r w:rsidR="009B4965" w:rsidRPr="0023037E">
        <w:rPr>
          <w:rFonts w:asciiTheme="minorHAnsi" w:hAnsiTheme="minorHAnsi" w:cstheme="minorHAnsi"/>
          <w:color w:val="auto"/>
          <w:sz w:val="22"/>
          <w:szCs w:val="22"/>
        </w:rPr>
        <w:t xml:space="preserve">ków, o których mowa w § 12 </w:t>
      </w:r>
      <w:r w:rsidRPr="0023037E">
        <w:rPr>
          <w:rFonts w:asciiTheme="minorHAnsi" w:hAnsiTheme="minorHAnsi" w:cstheme="minorHAnsi"/>
          <w:color w:val="auto"/>
          <w:sz w:val="22"/>
          <w:szCs w:val="22"/>
        </w:rPr>
        <w:t>w wysokości 2 % wynagrodzenia umownego</w:t>
      </w:r>
      <w:r w:rsidR="00701524" w:rsidRPr="0023037E">
        <w:rPr>
          <w:rFonts w:asciiTheme="minorHAnsi" w:hAnsiTheme="minorHAnsi" w:cstheme="minorHAnsi"/>
          <w:color w:val="auto"/>
          <w:sz w:val="22"/>
          <w:szCs w:val="22"/>
        </w:rPr>
        <w:t xml:space="preserve"> brutto, określonego w §6 ust.</w:t>
      </w:r>
      <w:r w:rsidR="00205368" w:rsidRPr="0023037E">
        <w:rPr>
          <w:rFonts w:asciiTheme="minorHAnsi" w:hAnsiTheme="minorHAnsi" w:cstheme="minorHAnsi"/>
          <w:color w:val="auto"/>
          <w:sz w:val="22"/>
          <w:szCs w:val="22"/>
        </w:rPr>
        <w:t xml:space="preserve"> </w:t>
      </w:r>
      <w:r w:rsidR="00701524" w:rsidRPr="0023037E">
        <w:rPr>
          <w:rFonts w:asciiTheme="minorHAnsi" w:hAnsiTheme="minorHAnsi" w:cstheme="minorHAnsi"/>
          <w:color w:val="auto"/>
          <w:sz w:val="22"/>
          <w:szCs w:val="22"/>
        </w:rPr>
        <w:t xml:space="preserve">1 </w:t>
      </w:r>
      <w:r w:rsidR="00205368" w:rsidRPr="0023037E">
        <w:rPr>
          <w:rFonts w:asciiTheme="minorHAnsi" w:hAnsiTheme="minorHAnsi" w:cstheme="minorHAnsi"/>
          <w:color w:val="auto"/>
          <w:sz w:val="22"/>
          <w:szCs w:val="22"/>
        </w:rPr>
        <w:t xml:space="preserve">niniejszej </w:t>
      </w:r>
      <w:r w:rsidR="00701524" w:rsidRPr="0023037E">
        <w:rPr>
          <w:rFonts w:asciiTheme="minorHAnsi" w:hAnsiTheme="minorHAnsi" w:cstheme="minorHAnsi"/>
          <w:color w:val="auto"/>
          <w:sz w:val="22"/>
          <w:szCs w:val="22"/>
        </w:rPr>
        <w:t>umowy,</w:t>
      </w:r>
      <w:r w:rsidRPr="0023037E">
        <w:rPr>
          <w:rFonts w:asciiTheme="minorHAnsi" w:hAnsiTheme="minorHAnsi" w:cstheme="minorHAnsi"/>
          <w:color w:val="auto"/>
          <w:sz w:val="22"/>
          <w:szCs w:val="22"/>
        </w:rPr>
        <w:t xml:space="preserve"> za każde naruszenie osobno</w:t>
      </w:r>
      <w:r w:rsidR="003B0291" w:rsidRPr="0023037E">
        <w:rPr>
          <w:rFonts w:asciiTheme="minorHAnsi" w:hAnsiTheme="minorHAnsi" w:cstheme="minorHAnsi"/>
          <w:color w:val="auto"/>
          <w:sz w:val="22"/>
          <w:szCs w:val="22"/>
        </w:rPr>
        <w:t>.</w:t>
      </w:r>
    </w:p>
    <w:p w14:paraId="745A3973" w14:textId="77777777" w:rsidR="000D386D" w:rsidRPr="0023037E" w:rsidRDefault="000D386D" w:rsidP="00DD70CF">
      <w:pPr>
        <w:pStyle w:val="Default"/>
        <w:widowControl/>
        <w:numPr>
          <w:ilvl w:val="0"/>
          <w:numId w:val="12"/>
        </w:numPr>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Kary umowne, o których mowa w</w:t>
      </w:r>
      <w:r w:rsidR="008C5667" w:rsidRPr="0023037E">
        <w:rPr>
          <w:rFonts w:asciiTheme="minorHAnsi" w:hAnsiTheme="minorHAnsi" w:cstheme="minorHAnsi"/>
          <w:color w:val="auto"/>
          <w:sz w:val="22"/>
          <w:szCs w:val="22"/>
        </w:rPr>
        <w:t xml:space="preserve"> </w:t>
      </w:r>
      <w:r w:rsidRPr="0023037E">
        <w:rPr>
          <w:rFonts w:asciiTheme="minorHAnsi" w:hAnsiTheme="minorHAnsi" w:cstheme="minorHAnsi"/>
          <w:color w:val="auto"/>
          <w:sz w:val="22"/>
          <w:szCs w:val="22"/>
        </w:rPr>
        <w:t>ust. 1, są naliczane nie</w:t>
      </w:r>
      <w:r w:rsidR="003B0291" w:rsidRPr="0023037E">
        <w:rPr>
          <w:rFonts w:asciiTheme="minorHAnsi" w:hAnsiTheme="minorHAnsi" w:cstheme="minorHAnsi"/>
          <w:color w:val="auto"/>
          <w:sz w:val="22"/>
          <w:szCs w:val="22"/>
        </w:rPr>
        <w:t>zależnie</w:t>
      </w:r>
      <w:r w:rsidR="008C5667" w:rsidRPr="0023037E">
        <w:rPr>
          <w:rFonts w:asciiTheme="minorHAnsi" w:hAnsiTheme="minorHAnsi" w:cstheme="minorHAnsi"/>
          <w:color w:val="auto"/>
          <w:sz w:val="22"/>
          <w:szCs w:val="22"/>
        </w:rPr>
        <w:t xml:space="preserve"> od siebie</w:t>
      </w:r>
      <w:r w:rsidR="00AE3E12" w:rsidRPr="0023037E">
        <w:rPr>
          <w:rFonts w:asciiTheme="minorHAnsi" w:hAnsiTheme="minorHAnsi" w:cstheme="minorHAnsi"/>
          <w:color w:val="auto"/>
          <w:sz w:val="22"/>
          <w:szCs w:val="22"/>
        </w:rPr>
        <w:t xml:space="preserve"> i podlegają</w:t>
      </w:r>
      <w:r w:rsidR="00D066A0" w:rsidRPr="0023037E">
        <w:rPr>
          <w:rFonts w:asciiTheme="minorHAnsi" w:hAnsiTheme="minorHAnsi" w:cstheme="minorHAnsi"/>
          <w:color w:val="auto"/>
          <w:sz w:val="22"/>
          <w:szCs w:val="22"/>
        </w:rPr>
        <w:t> </w:t>
      </w:r>
      <w:r w:rsidR="003B0291" w:rsidRPr="0023037E">
        <w:rPr>
          <w:rFonts w:asciiTheme="minorHAnsi" w:hAnsiTheme="minorHAnsi" w:cstheme="minorHAnsi"/>
          <w:color w:val="auto"/>
          <w:sz w:val="22"/>
          <w:szCs w:val="22"/>
        </w:rPr>
        <w:t>sumowaniu.</w:t>
      </w:r>
    </w:p>
    <w:p w14:paraId="445AE644" w14:textId="4D11119A" w:rsidR="000D386D" w:rsidRPr="0023037E" w:rsidRDefault="000D386D" w:rsidP="00DD70CF">
      <w:pPr>
        <w:numPr>
          <w:ilvl w:val="0"/>
          <w:numId w:val="12"/>
        </w:numPr>
        <w:jc w:val="both"/>
        <w:rPr>
          <w:rFonts w:asciiTheme="minorHAnsi" w:hAnsiTheme="minorHAnsi" w:cstheme="minorHAnsi"/>
          <w:sz w:val="22"/>
          <w:szCs w:val="22"/>
        </w:rPr>
      </w:pPr>
      <w:r w:rsidRPr="0023037E">
        <w:rPr>
          <w:rFonts w:asciiTheme="minorHAnsi" w:hAnsiTheme="minorHAnsi" w:cstheme="minorHAnsi"/>
          <w:sz w:val="22"/>
          <w:szCs w:val="22"/>
        </w:rPr>
        <w:t xml:space="preserve">Jeżeli na skutek niewykonania bądź nienależytego wykonania Umowy, z przyczyn leżących po stronie Wykonawcy, </w:t>
      </w:r>
      <w:r w:rsidR="008C5667" w:rsidRPr="0023037E">
        <w:rPr>
          <w:rFonts w:asciiTheme="minorHAnsi" w:hAnsiTheme="minorHAnsi" w:cstheme="minorHAnsi"/>
          <w:sz w:val="22"/>
          <w:szCs w:val="22"/>
        </w:rPr>
        <w:t xml:space="preserve">u Zamawiającego </w:t>
      </w:r>
      <w:r w:rsidRPr="0023037E">
        <w:rPr>
          <w:rFonts w:asciiTheme="minorHAnsi" w:hAnsiTheme="minorHAnsi" w:cstheme="minorHAnsi"/>
          <w:sz w:val="22"/>
          <w:szCs w:val="22"/>
        </w:rPr>
        <w:t>powstanie szkoda przewyższająca zastrzeżone w Umowie kary umowne lub też szkoda powstanie z przyczyn innych niż te, ze względu, na które zastrzeżono karę umowną, Zamawiającemu przysługuje prawo do dochodzenia odszkodowania uzupełniająceg</w:t>
      </w:r>
      <w:r w:rsidR="009B4965" w:rsidRPr="0023037E">
        <w:rPr>
          <w:rFonts w:asciiTheme="minorHAnsi" w:hAnsiTheme="minorHAnsi" w:cstheme="minorHAnsi"/>
          <w:sz w:val="22"/>
          <w:szCs w:val="22"/>
        </w:rPr>
        <w:t xml:space="preserve">o na zasadach ogólnych, maksymalnie jednak do wysokości wynagrodzenia brutto określonego w §6 ust. 1. </w:t>
      </w:r>
      <w:r w:rsidR="00D066A0" w:rsidRPr="0023037E">
        <w:rPr>
          <w:rFonts w:asciiTheme="minorHAnsi" w:hAnsiTheme="minorHAnsi" w:cstheme="minorHAnsi"/>
          <w:sz w:val="22"/>
          <w:szCs w:val="22"/>
        </w:rPr>
        <w:t>niniejszej u</w:t>
      </w:r>
      <w:r w:rsidR="009B4965" w:rsidRPr="0023037E">
        <w:rPr>
          <w:rFonts w:asciiTheme="minorHAnsi" w:hAnsiTheme="minorHAnsi" w:cstheme="minorHAnsi"/>
          <w:sz w:val="22"/>
          <w:szCs w:val="22"/>
        </w:rPr>
        <w:t>mowy</w:t>
      </w:r>
      <w:r w:rsidR="00112764" w:rsidRPr="0023037E">
        <w:rPr>
          <w:rFonts w:asciiTheme="minorHAnsi" w:hAnsiTheme="minorHAnsi" w:cstheme="minorHAnsi"/>
          <w:sz w:val="22"/>
          <w:szCs w:val="22"/>
        </w:rPr>
        <w:t>, z zastrzeżeniem ust. 8.</w:t>
      </w:r>
      <w:r w:rsidRPr="0023037E">
        <w:rPr>
          <w:rFonts w:asciiTheme="minorHAnsi" w:hAnsiTheme="minorHAnsi" w:cstheme="minorHAnsi"/>
          <w:sz w:val="22"/>
          <w:szCs w:val="22"/>
        </w:rPr>
        <w:t xml:space="preserve"> </w:t>
      </w:r>
    </w:p>
    <w:p w14:paraId="22DD22F4" w14:textId="51C008FF" w:rsidR="00DF784B" w:rsidRPr="0023037E" w:rsidRDefault="00DD70CF" w:rsidP="00DD70CF">
      <w:pPr>
        <w:numPr>
          <w:ilvl w:val="0"/>
          <w:numId w:val="12"/>
        </w:numPr>
        <w:jc w:val="both"/>
        <w:rPr>
          <w:rFonts w:asciiTheme="minorHAnsi" w:hAnsiTheme="minorHAnsi" w:cstheme="minorHAnsi"/>
          <w:sz w:val="22"/>
          <w:szCs w:val="22"/>
        </w:rPr>
      </w:pPr>
      <w:r w:rsidRPr="0023037E">
        <w:rPr>
          <w:rFonts w:asciiTheme="minorHAnsi" w:hAnsiTheme="minorHAnsi" w:cstheme="minorHAnsi"/>
          <w:sz w:val="22"/>
          <w:szCs w:val="22"/>
        </w:rPr>
        <w:t xml:space="preserve">Ze względu na to, iż niniejsza inwestycja jest przedsięwzięciem finansowanym ze środków zewnętrznych, jeżeli w przypadku </w:t>
      </w:r>
      <w:r w:rsidR="00DF784B" w:rsidRPr="0023037E">
        <w:rPr>
          <w:rFonts w:asciiTheme="minorHAnsi" w:hAnsiTheme="minorHAnsi" w:cstheme="minorHAnsi"/>
          <w:sz w:val="22"/>
          <w:szCs w:val="22"/>
        </w:rPr>
        <w:t>niewykonania bądź nienależytego wykonania Umowy</w:t>
      </w:r>
      <w:r w:rsidRPr="0023037E">
        <w:rPr>
          <w:rFonts w:asciiTheme="minorHAnsi" w:hAnsiTheme="minorHAnsi" w:cstheme="minorHAnsi"/>
          <w:sz w:val="22"/>
          <w:szCs w:val="22"/>
        </w:rPr>
        <w:t xml:space="preserve"> z przyczyn leżących po stronie Wykonawcy, a w szczególności niedotrzymania terminów realizacji z winy Wykonawcy</w:t>
      </w:r>
      <w:r w:rsidR="00DF784B" w:rsidRPr="0023037E">
        <w:rPr>
          <w:rFonts w:asciiTheme="minorHAnsi" w:hAnsiTheme="minorHAnsi" w:cstheme="minorHAnsi"/>
          <w:sz w:val="22"/>
          <w:szCs w:val="22"/>
        </w:rPr>
        <w:t>,</w:t>
      </w:r>
      <w:r w:rsidRPr="0023037E">
        <w:rPr>
          <w:rFonts w:asciiTheme="minorHAnsi" w:hAnsiTheme="minorHAnsi" w:cstheme="minorHAnsi"/>
          <w:sz w:val="22"/>
          <w:szCs w:val="22"/>
        </w:rPr>
        <w:t xml:space="preserve"> </w:t>
      </w:r>
      <w:r w:rsidR="00DF784B" w:rsidRPr="0023037E">
        <w:rPr>
          <w:rFonts w:asciiTheme="minorHAnsi" w:hAnsiTheme="minorHAnsi" w:cstheme="minorHAnsi"/>
          <w:sz w:val="22"/>
          <w:szCs w:val="22"/>
        </w:rPr>
        <w:t xml:space="preserve">u Zamawiającego </w:t>
      </w:r>
      <w:r w:rsidR="00DF784B" w:rsidRPr="0023037E">
        <w:rPr>
          <w:rFonts w:asciiTheme="minorHAnsi" w:hAnsiTheme="minorHAnsi" w:cstheme="minorHAnsi"/>
          <w:sz w:val="22"/>
          <w:szCs w:val="22"/>
        </w:rPr>
        <w:lastRenderedPageBreak/>
        <w:t>powstanie szkoda polegająca na utracie części lub całości dotacji</w:t>
      </w:r>
      <w:r w:rsidR="00062BDA" w:rsidRPr="0023037E">
        <w:rPr>
          <w:rFonts w:asciiTheme="minorHAnsi" w:hAnsiTheme="minorHAnsi" w:cstheme="minorHAnsi"/>
          <w:sz w:val="22"/>
          <w:szCs w:val="22"/>
        </w:rPr>
        <w:t xml:space="preserve"> na podstawie której współfinansowane jest niniejsze zamówienie (umowa dotacyjna nr </w:t>
      </w:r>
      <w:r w:rsidR="00062BDA" w:rsidRPr="0023037E">
        <w:rPr>
          <w:rFonts w:asciiTheme="minorHAnsi" w:hAnsiTheme="minorHAnsi" w:cstheme="minorHAnsi"/>
          <w:sz w:val="22"/>
          <w:szCs w:val="22"/>
          <w:highlight w:val="green"/>
        </w:rPr>
        <w:t>……………….</w:t>
      </w:r>
      <w:r w:rsidR="00062BDA" w:rsidRPr="0023037E">
        <w:rPr>
          <w:rFonts w:asciiTheme="minorHAnsi" w:hAnsiTheme="minorHAnsi" w:cstheme="minorHAnsi"/>
          <w:sz w:val="22"/>
          <w:szCs w:val="22"/>
        </w:rPr>
        <w:t xml:space="preserve">  </w:t>
      </w:r>
      <w:r w:rsidR="00C61703" w:rsidRPr="0023037E">
        <w:rPr>
          <w:rFonts w:asciiTheme="minorHAnsi" w:hAnsiTheme="minorHAnsi" w:cstheme="minorHAnsi"/>
          <w:sz w:val="22"/>
          <w:szCs w:val="22"/>
        </w:rPr>
        <w:t>z</w:t>
      </w:r>
      <w:r w:rsidR="00062BDA" w:rsidRPr="0023037E">
        <w:rPr>
          <w:rFonts w:asciiTheme="minorHAnsi" w:hAnsiTheme="minorHAnsi" w:cstheme="minorHAnsi"/>
          <w:sz w:val="22"/>
          <w:szCs w:val="22"/>
        </w:rPr>
        <w:t xml:space="preserve"> dnia </w:t>
      </w:r>
      <w:r w:rsidR="00062BDA" w:rsidRPr="0023037E">
        <w:rPr>
          <w:rFonts w:asciiTheme="minorHAnsi" w:hAnsiTheme="minorHAnsi" w:cstheme="minorHAnsi"/>
          <w:sz w:val="22"/>
          <w:szCs w:val="22"/>
          <w:highlight w:val="green"/>
        </w:rPr>
        <w:t>……………</w:t>
      </w:r>
      <w:r w:rsidR="00062BDA" w:rsidRPr="0023037E">
        <w:rPr>
          <w:rFonts w:asciiTheme="minorHAnsi" w:hAnsiTheme="minorHAnsi" w:cstheme="minorHAnsi"/>
          <w:sz w:val="22"/>
          <w:szCs w:val="22"/>
        </w:rPr>
        <w:t xml:space="preserve">  w ramach Projektu „Budowa Kujawsko-Pomorskiego systemu udostępniania elektronicznej dokumentacji medycznej – II etap” realizowanego w ramach Regionalnego Programu Operacyjnego Województwa Kujawsko-Pomorskiego na lata 2014-2020, Oś priorytetowa 2. Cyfrowy Region, Działanie 2.1, Wysoka dostępność i jakość e-usług publicznych, </w:t>
      </w:r>
      <w:r w:rsidR="00DF784B" w:rsidRPr="0023037E">
        <w:rPr>
          <w:rFonts w:asciiTheme="minorHAnsi" w:hAnsiTheme="minorHAnsi" w:cstheme="minorHAnsi"/>
          <w:sz w:val="22"/>
          <w:szCs w:val="22"/>
        </w:rPr>
        <w:t>Zamawiającemu przysługuje prawo do dochodzenia odszkodowania</w:t>
      </w:r>
      <w:r w:rsidRPr="0023037E">
        <w:rPr>
          <w:rFonts w:asciiTheme="minorHAnsi" w:hAnsiTheme="minorHAnsi" w:cstheme="minorHAnsi"/>
          <w:sz w:val="22"/>
          <w:szCs w:val="22"/>
        </w:rPr>
        <w:t xml:space="preserve"> w pełnej wysokości</w:t>
      </w:r>
      <w:r w:rsidR="001C14F5" w:rsidRPr="0023037E">
        <w:rPr>
          <w:rFonts w:asciiTheme="minorHAnsi" w:hAnsiTheme="minorHAnsi" w:cstheme="minorHAnsi"/>
          <w:sz w:val="22"/>
          <w:szCs w:val="22"/>
        </w:rPr>
        <w:t>.</w:t>
      </w:r>
    </w:p>
    <w:p w14:paraId="6E409159" w14:textId="77777777" w:rsidR="000D386D" w:rsidRPr="0023037E" w:rsidRDefault="008C5667" w:rsidP="005D07B1">
      <w:pPr>
        <w:pStyle w:val="Default"/>
        <w:widowControl/>
        <w:numPr>
          <w:ilvl w:val="0"/>
          <w:numId w:val="12"/>
        </w:numPr>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Kwotę naliczonych kar umownych</w:t>
      </w:r>
      <w:r w:rsidR="000D386D" w:rsidRPr="0023037E">
        <w:rPr>
          <w:rFonts w:asciiTheme="minorHAnsi" w:hAnsiTheme="minorHAnsi" w:cstheme="minorHAnsi"/>
          <w:color w:val="auto"/>
          <w:sz w:val="22"/>
          <w:szCs w:val="22"/>
        </w:rPr>
        <w:t xml:space="preserve"> </w:t>
      </w:r>
      <w:r w:rsidRPr="0023037E">
        <w:rPr>
          <w:rFonts w:asciiTheme="minorHAnsi" w:hAnsiTheme="minorHAnsi" w:cstheme="minorHAnsi"/>
          <w:color w:val="auto"/>
          <w:sz w:val="22"/>
          <w:szCs w:val="22"/>
        </w:rPr>
        <w:t>Zamawiający ma prawo potrącić</w:t>
      </w:r>
      <w:r w:rsidR="000D386D" w:rsidRPr="0023037E">
        <w:rPr>
          <w:rFonts w:asciiTheme="minorHAnsi" w:hAnsiTheme="minorHAnsi" w:cstheme="minorHAnsi"/>
          <w:color w:val="auto"/>
          <w:sz w:val="22"/>
          <w:szCs w:val="22"/>
        </w:rPr>
        <w:t xml:space="preserve"> z należnego Wykonawcy Wynagrodzenia umownego, na co Wykonawca wyraża zgodę, a w przypadku braku możliwości potrącenia </w:t>
      </w:r>
      <w:r w:rsidR="00783E61" w:rsidRPr="0023037E">
        <w:rPr>
          <w:rFonts w:asciiTheme="minorHAnsi" w:hAnsiTheme="minorHAnsi" w:cstheme="minorHAnsi"/>
          <w:color w:val="auto"/>
          <w:sz w:val="22"/>
          <w:szCs w:val="22"/>
        </w:rPr>
        <w:t>kwota naliczonych kar umownych będzie płatna</w:t>
      </w:r>
      <w:r w:rsidR="000D386D" w:rsidRPr="0023037E">
        <w:rPr>
          <w:rFonts w:asciiTheme="minorHAnsi" w:hAnsiTheme="minorHAnsi" w:cstheme="minorHAnsi"/>
          <w:color w:val="auto"/>
          <w:sz w:val="22"/>
          <w:szCs w:val="22"/>
        </w:rPr>
        <w:t xml:space="preserve"> przelewem na konto bankowe Zamawiającego wskazane w wezwaniu do zapłaty, w terminie 7 dni od daty otrzymania przez Wykonawcę wezwania do ich zapłaty. </w:t>
      </w:r>
    </w:p>
    <w:p w14:paraId="3E14EA95" w14:textId="77777777" w:rsidR="000D386D" w:rsidRPr="0023037E" w:rsidRDefault="000D386D" w:rsidP="005D07B1">
      <w:pPr>
        <w:pStyle w:val="Default"/>
        <w:widowControl/>
        <w:numPr>
          <w:ilvl w:val="0"/>
          <w:numId w:val="12"/>
        </w:numPr>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 xml:space="preserve">Odpowiedzialność Stron z tytułu nienależytego wykonania lub niewykonania Umowy wyłączają jedynie zdarzenia losowe związane z działaniem siły wyższej. </w:t>
      </w:r>
    </w:p>
    <w:p w14:paraId="43783BA8" w14:textId="77777777" w:rsidR="000D386D" w:rsidRPr="0023037E" w:rsidRDefault="000D386D" w:rsidP="005D07B1">
      <w:pPr>
        <w:pStyle w:val="Default"/>
        <w:widowControl/>
        <w:numPr>
          <w:ilvl w:val="0"/>
          <w:numId w:val="12"/>
        </w:numPr>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 xml:space="preserve">Dla uniknięcia wątpliwości Strony zgodnie oświadczają, że przy dochodzeniu kar umownych Zamawiający nie ma obowiązku wykazywania poniesionej szkody lub utraconych korzyści. </w:t>
      </w:r>
    </w:p>
    <w:p w14:paraId="76957A96" w14:textId="25E12686" w:rsidR="009B4965" w:rsidRPr="0023037E" w:rsidRDefault="009B4965" w:rsidP="009B4965">
      <w:pPr>
        <w:pStyle w:val="Default"/>
        <w:widowControl/>
        <w:numPr>
          <w:ilvl w:val="0"/>
          <w:numId w:val="12"/>
        </w:numPr>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 xml:space="preserve">Całkowita wysokość kar umownych nie może przekroczyć wysokości Wynagrodzenia umownego określonego w §6 ust. 1 </w:t>
      </w:r>
      <w:r w:rsidR="00112764" w:rsidRPr="0023037E">
        <w:rPr>
          <w:rFonts w:asciiTheme="minorHAnsi" w:hAnsiTheme="minorHAnsi" w:cstheme="minorHAnsi"/>
          <w:color w:val="auto"/>
          <w:sz w:val="22"/>
          <w:szCs w:val="22"/>
        </w:rPr>
        <w:t xml:space="preserve">niniejszej </w:t>
      </w:r>
      <w:r w:rsidRPr="0023037E">
        <w:rPr>
          <w:rFonts w:asciiTheme="minorHAnsi" w:hAnsiTheme="minorHAnsi" w:cstheme="minorHAnsi"/>
          <w:color w:val="auto"/>
          <w:sz w:val="22"/>
          <w:szCs w:val="22"/>
        </w:rPr>
        <w:t>umowy</w:t>
      </w:r>
      <w:r w:rsidR="00112764" w:rsidRPr="0023037E">
        <w:rPr>
          <w:rFonts w:asciiTheme="minorHAnsi" w:hAnsiTheme="minorHAnsi" w:cstheme="minorHAnsi"/>
          <w:color w:val="auto"/>
          <w:sz w:val="22"/>
          <w:szCs w:val="22"/>
        </w:rPr>
        <w:t>, z zastrzeżeniem ust. 8</w:t>
      </w:r>
      <w:r w:rsidRPr="0023037E">
        <w:rPr>
          <w:rFonts w:asciiTheme="minorHAnsi" w:hAnsiTheme="minorHAnsi" w:cstheme="minorHAnsi"/>
          <w:color w:val="auto"/>
          <w:sz w:val="22"/>
          <w:szCs w:val="22"/>
        </w:rPr>
        <w:t>.</w:t>
      </w:r>
    </w:p>
    <w:p w14:paraId="28C49D10" w14:textId="6BC5EF5F" w:rsidR="001C14F5" w:rsidRPr="0023037E" w:rsidRDefault="001C14F5" w:rsidP="001C14F5">
      <w:pPr>
        <w:pStyle w:val="Default"/>
        <w:widowControl/>
        <w:numPr>
          <w:ilvl w:val="0"/>
          <w:numId w:val="12"/>
        </w:numPr>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Całkowita odpowiedzialność wykonawcy wysokość kar umownych nie może przekroczyć wysokości Wynagrodzenia umownego określonego w §6 ust. 1 niniejszej umowy, z zastrzeżeniem ust. 8.</w:t>
      </w:r>
    </w:p>
    <w:p w14:paraId="38E8CB27" w14:textId="52D803CA" w:rsidR="005D792A" w:rsidRPr="00D13C90" w:rsidRDefault="004C341D" w:rsidP="00BD171B">
      <w:pPr>
        <w:pStyle w:val="Default"/>
        <w:widowControl/>
        <w:numPr>
          <w:ilvl w:val="0"/>
          <w:numId w:val="12"/>
        </w:numPr>
        <w:autoSpaceDE/>
        <w:autoSpaceDN/>
        <w:adjustRightInd/>
        <w:jc w:val="both"/>
        <w:rPr>
          <w:rFonts w:asciiTheme="minorHAnsi" w:hAnsiTheme="minorHAnsi" w:cstheme="minorHAnsi"/>
          <w:b/>
          <w:sz w:val="22"/>
          <w:szCs w:val="22"/>
        </w:rPr>
      </w:pPr>
      <w:r w:rsidRPr="00D13C90">
        <w:rPr>
          <w:rFonts w:asciiTheme="minorHAnsi" w:hAnsiTheme="minorHAnsi" w:cstheme="minorHAnsi"/>
          <w:color w:val="auto"/>
          <w:sz w:val="22"/>
          <w:szCs w:val="22"/>
        </w:rPr>
        <w:t>Ze względu na to, iż niniejsza inwestycja jest przedsięwzięciem finansowanym ze środków zewnętrznych, w przypadku utraty przez Zamawiającego dofinansowania spowodowanej niedotrzymaniem obowiązków umownych, a w szczególności terminów realizacji z winy Wykonawcy, Zamawiający będzie dochodził odszkodowania w pełnej wysokości.</w:t>
      </w:r>
    </w:p>
    <w:p w14:paraId="55C65D99" w14:textId="77777777" w:rsidR="00716830" w:rsidRPr="0023037E" w:rsidRDefault="00716830" w:rsidP="00716830">
      <w:pPr>
        <w:jc w:val="center"/>
        <w:rPr>
          <w:rFonts w:asciiTheme="minorHAnsi" w:hAnsiTheme="minorHAnsi" w:cstheme="minorHAnsi"/>
          <w:b/>
          <w:sz w:val="22"/>
          <w:szCs w:val="22"/>
        </w:rPr>
      </w:pPr>
      <w:r w:rsidRPr="0023037E">
        <w:rPr>
          <w:rFonts w:asciiTheme="minorHAnsi" w:hAnsiTheme="minorHAnsi" w:cstheme="minorHAnsi"/>
          <w:b/>
          <w:sz w:val="22"/>
          <w:szCs w:val="22"/>
        </w:rPr>
        <w:t>§ 12</w:t>
      </w:r>
    </w:p>
    <w:p w14:paraId="3601ACE5" w14:textId="77777777" w:rsidR="003B0291" w:rsidRPr="0023037E" w:rsidRDefault="003B0291" w:rsidP="003B0291">
      <w:pPr>
        <w:jc w:val="center"/>
        <w:rPr>
          <w:rFonts w:asciiTheme="minorHAnsi" w:hAnsiTheme="minorHAnsi" w:cstheme="minorHAnsi"/>
          <w:b/>
          <w:bCs/>
          <w:sz w:val="22"/>
          <w:szCs w:val="22"/>
        </w:rPr>
      </w:pPr>
      <w:r w:rsidRPr="0023037E">
        <w:rPr>
          <w:rFonts w:asciiTheme="minorHAnsi" w:hAnsiTheme="minorHAnsi" w:cstheme="minorHAnsi"/>
          <w:b/>
          <w:bCs/>
          <w:sz w:val="22"/>
          <w:szCs w:val="22"/>
        </w:rPr>
        <w:t>Poufność danych i informacji</w:t>
      </w:r>
    </w:p>
    <w:p w14:paraId="79529FC2" w14:textId="77777777" w:rsidR="003B0291" w:rsidRPr="0023037E" w:rsidRDefault="003B0291" w:rsidP="005D07B1">
      <w:pPr>
        <w:pStyle w:val="Default"/>
        <w:widowControl/>
        <w:numPr>
          <w:ilvl w:val="0"/>
          <w:numId w:val="14"/>
        </w:numPr>
        <w:spacing w:after="18"/>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Wykonawca zobowiązuje się do zachowania w poufności wszystkich informacji dotyczących Zamawiającego oraz jego pracowników, współpracowników i podmiotów</w:t>
      </w:r>
      <w:r w:rsidR="00701524" w:rsidRPr="0023037E">
        <w:rPr>
          <w:rFonts w:asciiTheme="minorHAnsi" w:hAnsiTheme="minorHAnsi" w:cstheme="minorHAnsi"/>
          <w:color w:val="auto"/>
          <w:sz w:val="22"/>
          <w:szCs w:val="22"/>
        </w:rPr>
        <w:t xml:space="preserve"> współpracujących</w:t>
      </w:r>
      <w:r w:rsidR="00112764" w:rsidRPr="0023037E">
        <w:rPr>
          <w:rFonts w:asciiTheme="minorHAnsi" w:hAnsiTheme="minorHAnsi" w:cstheme="minorHAnsi"/>
          <w:color w:val="auto"/>
          <w:sz w:val="22"/>
          <w:szCs w:val="22"/>
        </w:rPr>
        <w:t xml:space="preserve"> z </w:t>
      </w:r>
      <w:r w:rsidRPr="0023037E">
        <w:rPr>
          <w:rFonts w:asciiTheme="minorHAnsi" w:hAnsiTheme="minorHAnsi" w:cstheme="minorHAnsi"/>
          <w:color w:val="auto"/>
          <w:sz w:val="22"/>
          <w:szCs w:val="22"/>
        </w:rPr>
        <w:t xml:space="preserve">Zamawiającym, jakie Wykonawca uzyska w toku realizacji Umowy. </w:t>
      </w:r>
    </w:p>
    <w:p w14:paraId="71C7DC1F" w14:textId="77777777" w:rsidR="003B0291" w:rsidRPr="0023037E" w:rsidRDefault="003B0291" w:rsidP="005D07B1">
      <w:pPr>
        <w:pStyle w:val="Default"/>
        <w:widowControl/>
        <w:numPr>
          <w:ilvl w:val="0"/>
          <w:numId w:val="14"/>
        </w:numPr>
        <w:spacing w:after="18"/>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 xml:space="preserve">Wszelkie informacje o Zamawiającym uzyskane przez Wykonawcę w związku z realizacją Przedmiotu Umowy mogą być wykorzystane tylko w celu jego wykonania. </w:t>
      </w:r>
    </w:p>
    <w:p w14:paraId="1B547AD7" w14:textId="77777777" w:rsidR="003B0291" w:rsidRPr="0023037E" w:rsidRDefault="003B0291" w:rsidP="005D07B1">
      <w:pPr>
        <w:pStyle w:val="Default"/>
        <w:widowControl/>
        <w:numPr>
          <w:ilvl w:val="0"/>
          <w:numId w:val="14"/>
        </w:numPr>
        <w:spacing w:after="18"/>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 xml:space="preserve">Obowiązek określony w ust. 1 i 2 nie dotyczy: </w:t>
      </w:r>
    </w:p>
    <w:p w14:paraId="12F93B09" w14:textId="77777777" w:rsidR="003B0291" w:rsidRPr="0023037E" w:rsidRDefault="003B0291" w:rsidP="0035487D">
      <w:pPr>
        <w:pStyle w:val="Default"/>
        <w:widowControl/>
        <w:numPr>
          <w:ilvl w:val="1"/>
          <w:numId w:val="14"/>
        </w:numPr>
        <w:spacing w:after="18"/>
        <w:ind w:left="567" w:hanging="425"/>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 xml:space="preserve">informacji publicznie dostępnych, </w:t>
      </w:r>
    </w:p>
    <w:p w14:paraId="7E5A9332" w14:textId="77777777" w:rsidR="003B0291" w:rsidRPr="0023037E" w:rsidRDefault="003B0291" w:rsidP="0035487D">
      <w:pPr>
        <w:pStyle w:val="Default"/>
        <w:widowControl/>
        <w:numPr>
          <w:ilvl w:val="1"/>
          <w:numId w:val="14"/>
        </w:numPr>
        <w:spacing w:after="18"/>
        <w:ind w:left="567" w:hanging="425"/>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 xml:space="preserve">informacji, które były znane Stronie przed otrzymaniem od drugiej Strony i nie były objęte zobowiązaniem do poufności względem jakiegokolwiek podmiotu, </w:t>
      </w:r>
    </w:p>
    <w:p w14:paraId="73CDD794" w14:textId="77777777" w:rsidR="003B0291" w:rsidRPr="0023037E" w:rsidRDefault="003B0291" w:rsidP="0035487D">
      <w:pPr>
        <w:pStyle w:val="Default"/>
        <w:widowControl/>
        <w:numPr>
          <w:ilvl w:val="1"/>
          <w:numId w:val="14"/>
        </w:numPr>
        <w:spacing w:after="18"/>
        <w:ind w:left="567" w:hanging="425"/>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 xml:space="preserve">obowiązku ujawnienia wynikającego z przepisów powszechnie obowiązujących. </w:t>
      </w:r>
    </w:p>
    <w:p w14:paraId="3AD430B1" w14:textId="77777777" w:rsidR="003B0291" w:rsidRPr="0023037E" w:rsidRDefault="003B0291" w:rsidP="005D07B1">
      <w:pPr>
        <w:pStyle w:val="Default"/>
        <w:widowControl/>
        <w:numPr>
          <w:ilvl w:val="0"/>
          <w:numId w:val="14"/>
        </w:numPr>
        <w:spacing w:after="18"/>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 xml:space="preserve">Zobowiązanie do zachowania poufności nie stoi na przeszkodzie ujawnieniu informacji na uprawnione żądanie sądu lub organu administracji oraz w postępowaniu sądowym lub administracyjnym, jeżeli jest to potrzebne dla jego rozstrzygnięcia i przy zachowaniu możliwych środków ochrony ujawnianych informacji przed ich publicznym rozpowszechnieniem – po uprzednim pisemnym </w:t>
      </w:r>
      <w:r w:rsidR="00DF1B35" w:rsidRPr="0023037E">
        <w:rPr>
          <w:rFonts w:asciiTheme="minorHAnsi" w:hAnsiTheme="minorHAnsi" w:cstheme="minorHAnsi"/>
          <w:color w:val="auto"/>
          <w:sz w:val="22"/>
          <w:szCs w:val="22"/>
        </w:rPr>
        <w:t>poinformowaniu drugiej Strony o </w:t>
      </w:r>
      <w:r w:rsidRPr="0023037E">
        <w:rPr>
          <w:rFonts w:asciiTheme="minorHAnsi" w:hAnsiTheme="minorHAnsi" w:cstheme="minorHAnsi"/>
          <w:color w:val="auto"/>
          <w:sz w:val="22"/>
          <w:szCs w:val="22"/>
        </w:rPr>
        <w:t xml:space="preserve">żądaniu ujawnienia. </w:t>
      </w:r>
    </w:p>
    <w:p w14:paraId="795CCDBD" w14:textId="77777777" w:rsidR="003B0291" w:rsidRPr="0023037E" w:rsidRDefault="003B0291" w:rsidP="005D07B1">
      <w:pPr>
        <w:pStyle w:val="Default"/>
        <w:widowControl/>
        <w:numPr>
          <w:ilvl w:val="0"/>
          <w:numId w:val="14"/>
        </w:numPr>
        <w:spacing w:after="18"/>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 xml:space="preserve">Wykonawca odpowiada za podjęcie i zapewnienie wszelkich niezbędnych środków zapewniających dochowanie zasady poufności, określonej w ust. 1 i 2, przez swoich pracowników i Podwykonawców. </w:t>
      </w:r>
    </w:p>
    <w:p w14:paraId="784DCAE3" w14:textId="77777777" w:rsidR="003B0291" w:rsidRPr="0023037E" w:rsidRDefault="00E052B4" w:rsidP="005D07B1">
      <w:pPr>
        <w:pStyle w:val="Default"/>
        <w:widowControl/>
        <w:numPr>
          <w:ilvl w:val="0"/>
          <w:numId w:val="14"/>
        </w:numPr>
        <w:jc w:val="both"/>
        <w:rPr>
          <w:rFonts w:asciiTheme="minorHAnsi" w:hAnsiTheme="minorHAnsi" w:cstheme="minorHAnsi"/>
          <w:color w:val="auto"/>
          <w:sz w:val="22"/>
          <w:szCs w:val="22"/>
        </w:rPr>
      </w:pPr>
      <w:r w:rsidRPr="0023037E">
        <w:rPr>
          <w:rFonts w:asciiTheme="minorHAnsi" w:hAnsiTheme="minorHAnsi" w:cstheme="minorHAnsi"/>
          <w:sz w:val="22"/>
          <w:szCs w:val="22"/>
        </w:rPr>
        <w:t>W przypadku dostępu Wykonawcy w trakcie realizacji niniejszej umowy do danych osobowych ze zbiorów prowadzonych przez Zamawiającego, Strony zobowiązują się zawrzeć Umowę powierzenia przetwarzania danych osobowy</w:t>
      </w:r>
      <w:r w:rsidR="00AA617D" w:rsidRPr="0023037E">
        <w:rPr>
          <w:rFonts w:asciiTheme="minorHAnsi" w:hAnsiTheme="minorHAnsi" w:cstheme="minorHAnsi"/>
          <w:sz w:val="22"/>
          <w:szCs w:val="22"/>
        </w:rPr>
        <w:t>ch na wzorze Zamawiającego</w:t>
      </w:r>
      <w:r w:rsidRPr="0023037E">
        <w:rPr>
          <w:rFonts w:asciiTheme="minorHAnsi" w:hAnsiTheme="minorHAnsi" w:cstheme="minorHAnsi"/>
          <w:sz w:val="22"/>
          <w:szCs w:val="22"/>
        </w:rPr>
        <w:t>.</w:t>
      </w:r>
      <w:r w:rsidR="003B0291" w:rsidRPr="0023037E">
        <w:rPr>
          <w:rFonts w:asciiTheme="minorHAnsi" w:hAnsiTheme="minorHAnsi" w:cstheme="minorHAnsi"/>
          <w:color w:val="auto"/>
          <w:sz w:val="22"/>
          <w:szCs w:val="22"/>
        </w:rPr>
        <w:t xml:space="preserve"> </w:t>
      </w:r>
    </w:p>
    <w:p w14:paraId="14587B80" w14:textId="6E806A38" w:rsidR="00D13C90" w:rsidRPr="00BE5093" w:rsidRDefault="003B0291" w:rsidP="00D13C90">
      <w:pPr>
        <w:pStyle w:val="Default"/>
        <w:widowControl/>
        <w:numPr>
          <w:ilvl w:val="0"/>
          <w:numId w:val="14"/>
        </w:numPr>
        <w:jc w:val="both"/>
        <w:rPr>
          <w:rFonts w:asciiTheme="minorHAnsi" w:hAnsiTheme="minorHAnsi" w:cstheme="minorHAnsi"/>
          <w:sz w:val="22"/>
          <w:szCs w:val="22"/>
        </w:rPr>
      </w:pPr>
      <w:r w:rsidRPr="0023037E">
        <w:rPr>
          <w:rFonts w:asciiTheme="minorHAnsi" w:hAnsiTheme="minorHAnsi" w:cstheme="minorHAnsi"/>
          <w:color w:val="auto"/>
          <w:sz w:val="22"/>
          <w:szCs w:val="22"/>
        </w:rPr>
        <w:t>W chwili, gdy dane, w których posiadanie wszedł Wykonawca nie będą już konieczne do realizacji Umowy, a także na każde żądanie Zamawiającego, Wykonawca zwróci Zamawiającemu wszelkie nośniki zawierające dane lub zniszczy dane, przy zachowaniu obowiązując</w:t>
      </w:r>
      <w:r w:rsidR="00E052B4" w:rsidRPr="0023037E">
        <w:rPr>
          <w:rFonts w:asciiTheme="minorHAnsi" w:hAnsiTheme="minorHAnsi" w:cstheme="minorHAnsi"/>
          <w:color w:val="auto"/>
          <w:sz w:val="22"/>
          <w:szCs w:val="22"/>
        </w:rPr>
        <w:t>ych w tym zakresie przepisów. W </w:t>
      </w:r>
      <w:r w:rsidRPr="0023037E">
        <w:rPr>
          <w:rFonts w:asciiTheme="minorHAnsi" w:hAnsiTheme="minorHAnsi" w:cstheme="minorHAnsi"/>
          <w:color w:val="auto"/>
          <w:sz w:val="22"/>
          <w:szCs w:val="22"/>
        </w:rPr>
        <w:t xml:space="preserve">żadnym przypadku nośniki, na których znajdowały się dane nie mogą zostać udostępnione osobom trzecim bez uprzedniego usunięcia danych z takich nośników w sposób zatwierdzony przez Zamawiającego na piśmie. </w:t>
      </w:r>
    </w:p>
    <w:p w14:paraId="4F77C5BA" w14:textId="77777777" w:rsidR="00BE5093" w:rsidRPr="00D13C90" w:rsidRDefault="00BE5093" w:rsidP="00BE5093">
      <w:pPr>
        <w:pStyle w:val="Default"/>
        <w:widowControl/>
        <w:ind w:left="360"/>
        <w:jc w:val="both"/>
        <w:rPr>
          <w:rFonts w:asciiTheme="minorHAnsi" w:hAnsiTheme="minorHAnsi" w:cstheme="minorHAnsi"/>
          <w:sz w:val="22"/>
          <w:szCs w:val="22"/>
        </w:rPr>
      </w:pPr>
    </w:p>
    <w:p w14:paraId="0BC125A2" w14:textId="77777777" w:rsidR="00D14C56" w:rsidRPr="0023037E" w:rsidRDefault="00D14C56" w:rsidP="00D14C56">
      <w:pPr>
        <w:pStyle w:val="Default"/>
        <w:widowControl/>
        <w:ind w:left="360"/>
        <w:jc w:val="both"/>
        <w:rPr>
          <w:rFonts w:asciiTheme="minorHAnsi" w:hAnsiTheme="minorHAnsi" w:cstheme="minorHAnsi"/>
          <w:sz w:val="22"/>
          <w:szCs w:val="22"/>
        </w:rPr>
      </w:pPr>
    </w:p>
    <w:p w14:paraId="0BCD7FF0" w14:textId="77777777" w:rsidR="003B0291" w:rsidRPr="0023037E" w:rsidRDefault="003B0291" w:rsidP="003B0291">
      <w:pPr>
        <w:jc w:val="center"/>
        <w:rPr>
          <w:rFonts w:asciiTheme="minorHAnsi" w:hAnsiTheme="minorHAnsi" w:cstheme="minorHAnsi"/>
          <w:b/>
          <w:sz w:val="22"/>
          <w:szCs w:val="22"/>
        </w:rPr>
      </w:pPr>
      <w:r w:rsidRPr="0023037E">
        <w:rPr>
          <w:rFonts w:asciiTheme="minorHAnsi" w:hAnsiTheme="minorHAnsi" w:cstheme="minorHAnsi"/>
          <w:b/>
          <w:sz w:val="22"/>
          <w:szCs w:val="22"/>
        </w:rPr>
        <w:lastRenderedPageBreak/>
        <w:t>§ 13</w:t>
      </w:r>
    </w:p>
    <w:p w14:paraId="65B1C39F" w14:textId="77777777" w:rsidR="003B0291" w:rsidRPr="0023037E" w:rsidRDefault="003B0291" w:rsidP="003B0291">
      <w:pPr>
        <w:jc w:val="center"/>
        <w:rPr>
          <w:rFonts w:asciiTheme="minorHAnsi" w:hAnsiTheme="minorHAnsi" w:cstheme="minorHAnsi"/>
          <w:sz w:val="22"/>
          <w:szCs w:val="22"/>
        </w:rPr>
      </w:pPr>
      <w:r w:rsidRPr="0023037E">
        <w:rPr>
          <w:rFonts w:asciiTheme="minorHAnsi" w:hAnsiTheme="minorHAnsi" w:cstheme="minorHAnsi"/>
          <w:b/>
          <w:sz w:val="22"/>
          <w:szCs w:val="22"/>
        </w:rPr>
        <w:t>Prawa autorskie</w:t>
      </w:r>
      <w:r w:rsidR="00F96D25" w:rsidRPr="0023037E">
        <w:rPr>
          <w:rFonts w:asciiTheme="minorHAnsi" w:hAnsiTheme="minorHAnsi" w:cstheme="minorHAnsi"/>
          <w:b/>
          <w:sz w:val="22"/>
          <w:szCs w:val="22"/>
        </w:rPr>
        <w:t>, warunki licencji</w:t>
      </w:r>
    </w:p>
    <w:p w14:paraId="6FAA95C2" w14:textId="77777777" w:rsidR="003B0291" w:rsidRPr="0023037E" w:rsidRDefault="003B0291" w:rsidP="000621AB">
      <w:pPr>
        <w:pStyle w:val="Default"/>
        <w:widowControl/>
        <w:numPr>
          <w:ilvl w:val="0"/>
          <w:numId w:val="17"/>
        </w:numPr>
        <w:spacing w:after="18"/>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 xml:space="preserve">Wykonawca zapewnia, że wykonanie przedmiotu Umowy nie </w:t>
      </w:r>
      <w:r w:rsidR="00E052B4" w:rsidRPr="0023037E">
        <w:rPr>
          <w:rFonts w:asciiTheme="minorHAnsi" w:hAnsiTheme="minorHAnsi" w:cstheme="minorHAnsi"/>
          <w:color w:val="auto"/>
          <w:sz w:val="22"/>
          <w:szCs w:val="22"/>
        </w:rPr>
        <w:t>narusza praw osób trzecich, a w </w:t>
      </w:r>
      <w:r w:rsidRPr="0023037E">
        <w:rPr>
          <w:rFonts w:asciiTheme="minorHAnsi" w:hAnsiTheme="minorHAnsi" w:cstheme="minorHAnsi"/>
          <w:color w:val="auto"/>
          <w:sz w:val="22"/>
          <w:szCs w:val="22"/>
        </w:rPr>
        <w:t xml:space="preserve">szczególności w zakresie praw autorskich i praw pokrewnych. </w:t>
      </w:r>
    </w:p>
    <w:p w14:paraId="7E401C00" w14:textId="77777777" w:rsidR="003B0291" w:rsidRPr="0023037E" w:rsidRDefault="003B0291" w:rsidP="000621AB">
      <w:pPr>
        <w:pStyle w:val="Default"/>
        <w:widowControl/>
        <w:numPr>
          <w:ilvl w:val="0"/>
          <w:numId w:val="17"/>
        </w:numPr>
        <w:spacing w:after="18"/>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 xml:space="preserve">Wykonawca, w razie naruszenia praw autorskich z jego winy, zobowiązuje się pokryć koszty ewentualnego odszkodowania oraz </w:t>
      </w:r>
      <w:r w:rsidR="008E5F36" w:rsidRPr="0023037E">
        <w:rPr>
          <w:rFonts w:asciiTheme="minorHAnsi" w:hAnsiTheme="minorHAnsi" w:cstheme="minorHAnsi"/>
          <w:color w:val="auto"/>
          <w:sz w:val="22"/>
          <w:szCs w:val="22"/>
        </w:rPr>
        <w:t xml:space="preserve">wszelkie </w:t>
      </w:r>
      <w:r w:rsidRPr="0023037E">
        <w:rPr>
          <w:rFonts w:asciiTheme="minorHAnsi" w:hAnsiTheme="minorHAnsi" w:cstheme="minorHAnsi"/>
          <w:color w:val="auto"/>
          <w:sz w:val="22"/>
          <w:szCs w:val="22"/>
        </w:rPr>
        <w:t>koszty zasądzone prawomocnym orze</w:t>
      </w:r>
      <w:r w:rsidR="00E052B4" w:rsidRPr="0023037E">
        <w:rPr>
          <w:rFonts w:asciiTheme="minorHAnsi" w:hAnsiTheme="minorHAnsi" w:cstheme="minorHAnsi"/>
          <w:color w:val="auto"/>
          <w:sz w:val="22"/>
          <w:szCs w:val="22"/>
        </w:rPr>
        <w:t>czeniem Sądu, pod warunkiem, iż </w:t>
      </w:r>
      <w:r w:rsidRPr="0023037E">
        <w:rPr>
          <w:rFonts w:asciiTheme="minorHAnsi" w:hAnsiTheme="minorHAnsi" w:cstheme="minorHAnsi"/>
          <w:color w:val="auto"/>
          <w:sz w:val="22"/>
          <w:szCs w:val="22"/>
        </w:rPr>
        <w:t>Zamawiający poinformuje Wykonawcę niezwłocznie na piśmie o wystąpieniu</w:t>
      </w:r>
      <w:r w:rsidR="008E5F36" w:rsidRPr="0023037E">
        <w:rPr>
          <w:rFonts w:asciiTheme="minorHAnsi" w:hAnsiTheme="minorHAnsi" w:cstheme="minorHAnsi"/>
          <w:color w:val="auto"/>
          <w:sz w:val="22"/>
          <w:szCs w:val="22"/>
        </w:rPr>
        <w:t xml:space="preserve"> przeciwko Zamawiającemu</w:t>
      </w:r>
      <w:r w:rsidRPr="0023037E">
        <w:rPr>
          <w:rFonts w:asciiTheme="minorHAnsi" w:hAnsiTheme="minorHAnsi" w:cstheme="minorHAnsi"/>
          <w:color w:val="auto"/>
          <w:sz w:val="22"/>
          <w:szCs w:val="22"/>
        </w:rPr>
        <w:t xml:space="preserve"> z takim roszczeniem przez osobę trzecią. </w:t>
      </w:r>
    </w:p>
    <w:p w14:paraId="7C7F14D2" w14:textId="77777777" w:rsidR="003B0291" w:rsidRPr="0023037E" w:rsidRDefault="003B0291" w:rsidP="000621AB">
      <w:pPr>
        <w:pStyle w:val="Default"/>
        <w:widowControl/>
        <w:numPr>
          <w:ilvl w:val="0"/>
          <w:numId w:val="17"/>
        </w:numPr>
        <w:spacing w:after="18"/>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 xml:space="preserve">Zamawiający </w:t>
      </w:r>
      <w:r w:rsidR="009C3B43" w:rsidRPr="0023037E">
        <w:rPr>
          <w:rFonts w:asciiTheme="minorHAnsi" w:hAnsiTheme="minorHAnsi" w:cstheme="minorHAnsi"/>
          <w:color w:val="auto"/>
          <w:sz w:val="22"/>
          <w:szCs w:val="22"/>
        </w:rPr>
        <w:t xml:space="preserve">w ramach Wynagrodzenia Umownego </w:t>
      </w:r>
      <w:r w:rsidRPr="0023037E">
        <w:rPr>
          <w:rFonts w:asciiTheme="minorHAnsi" w:hAnsiTheme="minorHAnsi" w:cstheme="minorHAnsi"/>
          <w:color w:val="auto"/>
          <w:sz w:val="22"/>
          <w:szCs w:val="22"/>
        </w:rPr>
        <w:t>ma prawo do korzystania z przekazanych</w:t>
      </w:r>
      <w:r w:rsidR="00C90E48" w:rsidRPr="0023037E">
        <w:rPr>
          <w:rFonts w:asciiTheme="minorHAnsi" w:hAnsiTheme="minorHAnsi" w:cstheme="minorHAnsi"/>
          <w:color w:val="auto"/>
          <w:sz w:val="22"/>
          <w:szCs w:val="22"/>
        </w:rPr>
        <w:t xml:space="preserve"> majątkowych</w:t>
      </w:r>
      <w:r w:rsidRPr="0023037E">
        <w:rPr>
          <w:rFonts w:asciiTheme="minorHAnsi" w:hAnsiTheme="minorHAnsi" w:cstheme="minorHAnsi"/>
          <w:color w:val="auto"/>
          <w:sz w:val="22"/>
          <w:szCs w:val="22"/>
        </w:rPr>
        <w:t xml:space="preserve"> praw autorskich do dokumentacji PRZ oraz DP, które dostarczył Wykonawca w ramach realizacji Przedmiotu Umowy na następujących polach eksploatacji:</w:t>
      </w:r>
    </w:p>
    <w:p w14:paraId="324EC0FD" w14:textId="77777777" w:rsidR="003B0291" w:rsidRPr="0023037E" w:rsidRDefault="003B0291" w:rsidP="0035487D">
      <w:pPr>
        <w:pStyle w:val="Default"/>
        <w:widowControl/>
        <w:numPr>
          <w:ilvl w:val="1"/>
          <w:numId w:val="17"/>
        </w:numPr>
        <w:spacing w:after="18"/>
        <w:ind w:left="567" w:hanging="425"/>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 xml:space="preserve">wyświetlanie, odtworzenie, a także publiczne udostępnianie utworu w taki sposób, aby każdy użytkownik mógł mieć do niego dostęp w miejscu i w czasie przez siebie wybranym, </w:t>
      </w:r>
    </w:p>
    <w:p w14:paraId="124E77C4" w14:textId="77777777" w:rsidR="003B0291" w:rsidRPr="0023037E" w:rsidRDefault="003B0291" w:rsidP="0035487D">
      <w:pPr>
        <w:pStyle w:val="Default"/>
        <w:widowControl/>
        <w:numPr>
          <w:ilvl w:val="1"/>
          <w:numId w:val="17"/>
        </w:numPr>
        <w:spacing w:after="18"/>
        <w:ind w:left="567" w:hanging="425"/>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 xml:space="preserve">czasowego lub trwałego wprowadzenia do pamięci komputera, </w:t>
      </w:r>
    </w:p>
    <w:p w14:paraId="6755431D" w14:textId="77777777" w:rsidR="003B0291" w:rsidRPr="0023037E" w:rsidRDefault="003B0291" w:rsidP="0035487D">
      <w:pPr>
        <w:pStyle w:val="Default"/>
        <w:widowControl/>
        <w:numPr>
          <w:ilvl w:val="1"/>
          <w:numId w:val="17"/>
        </w:numPr>
        <w:spacing w:after="18"/>
        <w:ind w:left="567" w:hanging="425"/>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 xml:space="preserve">przechowywania, reprodukcji,  </w:t>
      </w:r>
    </w:p>
    <w:p w14:paraId="4CFC901E" w14:textId="77777777" w:rsidR="003B0291" w:rsidRPr="0023037E" w:rsidRDefault="003B0291" w:rsidP="0035487D">
      <w:pPr>
        <w:pStyle w:val="Default"/>
        <w:widowControl/>
        <w:numPr>
          <w:ilvl w:val="1"/>
          <w:numId w:val="17"/>
        </w:numPr>
        <w:spacing w:after="18"/>
        <w:ind w:left="567" w:hanging="425"/>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 xml:space="preserve">tłumaczenia, </w:t>
      </w:r>
    </w:p>
    <w:p w14:paraId="1031ADE9" w14:textId="77777777" w:rsidR="003B0291" w:rsidRPr="0023037E" w:rsidRDefault="003B0291" w:rsidP="0035487D">
      <w:pPr>
        <w:pStyle w:val="Default"/>
        <w:widowControl/>
        <w:numPr>
          <w:ilvl w:val="1"/>
          <w:numId w:val="17"/>
        </w:numPr>
        <w:spacing w:after="18"/>
        <w:ind w:left="567" w:hanging="425"/>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prawo do trwałego lub czasowego zwielokrotnienia całości lub w części,</w:t>
      </w:r>
    </w:p>
    <w:p w14:paraId="5CE98368" w14:textId="77777777" w:rsidR="003B0291" w:rsidRPr="0023037E" w:rsidRDefault="003B0291" w:rsidP="0035487D">
      <w:pPr>
        <w:pStyle w:val="Default"/>
        <w:widowControl/>
        <w:numPr>
          <w:ilvl w:val="1"/>
          <w:numId w:val="17"/>
        </w:numPr>
        <w:spacing w:after="18"/>
        <w:ind w:left="567" w:hanging="425"/>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 xml:space="preserve">prawo do sporządzania niezbędnej liczby kopii oraz korzystania z nich. </w:t>
      </w:r>
    </w:p>
    <w:p w14:paraId="05631CBA" w14:textId="77777777" w:rsidR="003B0291" w:rsidRPr="0023037E" w:rsidRDefault="003B0291" w:rsidP="000621AB">
      <w:pPr>
        <w:pStyle w:val="Default"/>
        <w:widowControl/>
        <w:numPr>
          <w:ilvl w:val="0"/>
          <w:numId w:val="17"/>
        </w:numPr>
        <w:spacing w:after="18"/>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 xml:space="preserve">Wykonawca oświadcza, że wykorzystanie oprogramowania będącego elementem składowym dostarczonych urządzeń nie wymaga uzyskania dodatkowych zezwoleń lub zawarcia dodatkowych umów oraz nie powoduje dodatkowych kosztów dla Zamawiającego. </w:t>
      </w:r>
    </w:p>
    <w:p w14:paraId="4651CD48" w14:textId="77777777" w:rsidR="002C3428" w:rsidRPr="0023037E" w:rsidRDefault="002C3428" w:rsidP="000621AB">
      <w:pPr>
        <w:pStyle w:val="Default"/>
        <w:widowControl/>
        <w:numPr>
          <w:ilvl w:val="0"/>
          <w:numId w:val="17"/>
        </w:numPr>
        <w:jc w:val="both"/>
        <w:rPr>
          <w:rFonts w:asciiTheme="minorHAnsi" w:hAnsiTheme="minorHAnsi" w:cstheme="minorHAnsi"/>
          <w:sz w:val="22"/>
          <w:szCs w:val="22"/>
        </w:rPr>
      </w:pPr>
      <w:r w:rsidRPr="0023037E">
        <w:rPr>
          <w:rFonts w:asciiTheme="minorHAnsi" w:hAnsiTheme="minorHAnsi" w:cstheme="minorHAnsi"/>
          <w:sz w:val="22"/>
          <w:szCs w:val="22"/>
        </w:rPr>
        <w:t>Przeniesienie autorskich praw majątkowych do wytworzonej dokumentacji w ramach realizacji Przedmiotu Umowy, nastąpi na warunkach określonych w niniejszym paragrafie, z chwilą podpisania przez Zamawiającego bezusterkowego Protokołu Odbioru Końcowego</w:t>
      </w:r>
      <w:r w:rsidR="00870F48" w:rsidRPr="0023037E">
        <w:rPr>
          <w:rFonts w:asciiTheme="minorHAnsi" w:hAnsiTheme="minorHAnsi" w:cstheme="minorHAnsi"/>
          <w:sz w:val="22"/>
          <w:szCs w:val="22"/>
        </w:rPr>
        <w:t>. Z c</w:t>
      </w:r>
      <w:r w:rsidRPr="0023037E">
        <w:rPr>
          <w:rFonts w:asciiTheme="minorHAnsi" w:hAnsiTheme="minorHAnsi" w:cstheme="minorHAnsi"/>
          <w:sz w:val="22"/>
          <w:szCs w:val="22"/>
        </w:rPr>
        <w:t>hwilą przeniesienia autorskich praw majątkowych przechodzi na Zamawiającego własność nośników, na których utrwalono dokumentację wytworzoną w ramach realizacji niniejszej Umowy.</w:t>
      </w:r>
    </w:p>
    <w:p w14:paraId="4B3D2875" w14:textId="77777777" w:rsidR="003B0291" w:rsidRPr="0023037E" w:rsidRDefault="002C3428" w:rsidP="000621AB">
      <w:pPr>
        <w:pStyle w:val="Default"/>
        <w:widowControl/>
        <w:numPr>
          <w:ilvl w:val="0"/>
          <w:numId w:val="17"/>
        </w:numPr>
        <w:jc w:val="both"/>
        <w:rPr>
          <w:rFonts w:asciiTheme="minorHAnsi" w:hAnsiTheme="minorHAnsi" w:cstheme="minorHAnsi"/>
          <w:sz w:val="22"/>
          <w:szCs w:val="22"/>
        </w:rPr>
      </w:pPr>
      <w:r w:rsidRPr="0023037E">
        <w:rPr>
          <w:rFonts w:asciiTheme="minorHAnsi" w:hAnsiTheme="minorHAnsi" w:cstheme="minorHAnsi"/>
          <w:sz w:val="22"/>
          <w:szCs w:val="22"/>
        </w:rPr>
        <w:t>Przeniesienie autorskich praw majątkowych na mocy niniejszej Umowy dokonuje się na czas nieokreślony oraz w sposób nieograniczony, co do miejsca.</w:t>
      </w:r>
    </w:p>
    <w:p w14:paraId="04460087" w14:textId="77777777" w:rsidR="002C3428" w:rsidRPr="0023037E" w:rsidRDefault="002C3428" w:rsidP="000621AB">
      <w:pPr>
        <w:pStyle w:val="Default"/>
        <w:widowControl/>
        <w:numPr>
          <w:ilvl w:val="0"/>
          <w:numId w:val="17"/>
        </w:numPr>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Wykonawca oświadcza, że:</w:t>
      </w:r>
    </w:p>
    <w:p w14:paraId="21644B57" w14:textId="77777777" w:rsidR="002C3428" w:rsidRPr="0023037E" w:rsidRDefault="002C3428" w:rsidP="0035487D">
      <w:pPr>
        <w:pStyle w:val="Default"/>
        <w:widowControl/>
        <w:numPr>
          <w:ilvl w:val="1"/>
          <w:numId w:val="17"/>
        </w:numPr>
        <w:spacing w:after="18"/>
        <w:ind w:left="567" w:hanging="425"/>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nie istnieją i nie będą istnieć w przyszłości żadne przeszkody prawne lub faktyczne uniemożliwiające lub ograniczające możliwość udzielenia Zamawiającemu licen</w:t>
      </w:r>
      <w:r w:rsidR="00D6556A" w:rsidRPr="0023037E">
        <w:rPr>
          <w:rFonts w:asciiTheme="minorHAnsi" w:hAnsiTheme="minorHAnsi" w:cstheme="minorHAnsi"/>
          <w:color w:val="auto"/>
          <w:sz w:val="22"/>
          <w:szCs w:val="22"/>
        </w:rPr>
        <w:t>cji, na warunkach określonych w niniejszej u</w:t>
      </w:r>
      <w:r w:rsidRPr="0023037E">
        <w:rPr>
          <w:rFonts w:asciiTheme="minorHAnsi" w:hAnsiTheme="minorHAnsi" w:cstheme="minorHAnsi"/>
          <w:color w:val="auto"/>
          <w:sz w:val="22"/>
          <w:szCs w:val="22"/>
        </w:rPr>
        <w:t>mowie, na korzystnie z poszczególnych obsza</w:t>
      </w:r>
      <w:r w:rsidR="00870F48" w:rsidRPr="0023037E">
        <w:rPr>
          <w:rFonts w:asciiTheme="minorHAnsi" w:hAnsiTheme="minorHAnsi" w:cstheme="minorHAnsi"/>
          <w:color w:val="auto"/>
          <w:sz w:val="22"/>
          <w:szCs w:val="22"/>
        </w:rPr>
        <w:t>rów funkcjonalnych oprogramowania</w:t>
      </w:r>
      <w:r w:rsidR="00D6556A" w:rsidRPr="0023037E">
        <w:rPr>
          <w:rFonts w:asciiTheme="minorHAnsi" w:hAnsiTheme="minorHAnsi" w:cstheme="minorHAnsi"/>
          <w:color w:val="auto"/>
          <w:sz w:val="22"/>
          <w:szCs w:val="22"/>
        </w:rPr>
        <w:t>, a </w:t>
      </w:r>
      <w:r w:rsidRPr="0023037E">
        <w:rPr>
          <w:rFonts w:asciiTheme="minorHAnsi" w:hAnsiTheme="minorHAnsi" w:cstheme="minorHAnsi"/>
          <w:color w:val="auto"/>
          <w:sz w:val="22"/>
          <w:szCs w:val="22"/>
        </w:rPr>
        <w:t>tak</w:t>
      </w:r>
      <w:r w:rsidR="00D6556A" w:rsidRPr="0023037E">
        <w:rPr>
          <w:rFonts w:asciiTheme="minorHAnsi" w:hAnsiTheme="minorHAnsi" w:cstheme="minorHAnsi"/>
          <w:color w:val="auto"/>
          <w:sz w:val="22"/>
          <w:szCs w:val="22"/>
        </w:rPr>
        <w:t>że z </w:t>
      </w:r>
      <w:r w:rsidRPr="0023037E">
        <w:rPr>
          <w:rFonts w:asciiTheme="minorHAnsi" w:hAnsiTheme="minorHAnsi" w:cstheme="minorHAnsi"/>
          <w:color w:val="auto"/>
          <w:sz w:val="22"/>
          <w:szCs w:val="22"/>
        </w:rPr>
        <w:t xml:space="preserve">nowych wersji, modyfikacji, aktualizacji i innych zmian poszczególnych obszarów funkcjonalnych </w:t>
      </w:r>
      <w:r w:rsidR="00870F48" w:rsidRPr="0023037E">
        <w:rPr>
          <w:rFonts w:asciiTheme="minorHAnsi" w:hAnsiTheme="minorHAnsi" w:cstheme="minorHAnsi"/>
          <w:color w:val="auto"/>
          <w:sz w:val="22"/>
          <w:szCs w:val="22"/>
        </w:rPr>
        <w:t>oraz oprogramowania będącego przedmiotem Umowy</w:t>
      </w:r>
      <w:r w:rsidRPr="0023037E">
        <w:rPr>
          <w:rFonts w:asciiTheme="minorHAnsi" w:hAnsiTheme="minorHAnsi" w:cstheme="minorHAnsi"/>
          <w:color w:val="auto"/>
          <w:sz w:val="22"/>
          <w:szCs w:val="22"/>
        </w:rPr>
        <w:t>.</w:t>
      </w:r>
    </w:p>
    <w:p w14:paraId="1FAB0DC4" w14:textId="77777777" w:rsidR="002C3428" w:rsidRPr="0023037E" w:rsidRDefault="002C3428" w:rsidP="000621AB">
      <w:pPr>
        <w:pStyle w:val="Default"/>
        <w:widowControl/>
        <w:numPr>
          <w:ilvl w:val="0"/>
          <w:numId w:val="17"/>
        </w:numPr>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 xml:space="preserve">Wykonawca udziela Zamawiającemu licencji, a w obszarach, w których Wykonawca nie posiada </w:t>
      </w:r>
      <w:r w:rsidR="00870F48" w:rsidRPr="0023037E">
        <w:rPr>
          <w:rFonts w:asciiTheme="minorHAnsi" w:hAnsiTheme="minorHAnsi" w:cstheme="minorHAnsi"/>
          <w:color w:val="auto"/>
          <w:sz w:val="22"/>
          <w:szCs w:val="22"/>
        </w:rPr>
        <w:t xml:space="preserve">majątkowego prawa autorskiego - </w:t>
      </w:r>
      <w:r w:rsidRPr="0023037E">
        <w:rPr>
          <w:rFonts w:asciiTheme="minorHAnsi" w:hAnsiTheme="minorHAnsi" w:cstheme="minorHAnsi"/>
          <w:color w:val="auto"/>
          <w:sz w:val="22"/>
          <w:szCs w:val="22"/>
        </w:rPr>
        <w:t xml:space="preserve">dalszej licencji (sublicencji), na korzystnie z oprogramowania </w:t>
      </w:r>
      <w:r w:rsidR="00870F48" w:rsidRPr="0023037E">
        <w:rPr>
          <w:rFonts w:asciiTheme="minorHAnsi" w:hAnsiTheme="minorHAnsi" w:cstheme="minorHAnsi"/>
          <w:color w:val="auto"/>
          <w:sz w:val="22"/>
          <w:szCs w:val="22"/>
        </w:rPr>
        <w:t>będącego Przedmiotem Umowy</w:t>
      </w:r>
      <w:r w:rsidRPr="0023037E">
        <w:rPr>
          <w:rFonts w:asciiTheme="minorHAnsi" w:hAnsiTheme="minorHAnsi" w:cstheme="minorHAnsi"/>
          <w:color w:val="auto"/>
          <w:sz w:val="22"/>
          <w:szCs w:val="22"/>
        </w:rPr>
        <w:t xml:space="preserve"> na następujących polach eksploatacji:</w:t>
      </w:r>
    </w:p>
    <w:p w14:paraId="003BE4C9" w14:textId="77777777" w:rsidR="002C3428" w:rsidRPr="0023037E" w:rsidRDefault="002C3428" w:rsidP="0035487D">
      <w:pPr>
        <w:pStyle w:val="Default"/>
        <w:widowControl/>
        <w:numPr>
          <w:ilvl w:val="1"/>
          <w:numId w:val="17"/>
        </w:numPr>
        <w:spacing w:after="18"/>
        <w:ind w:left="567" w:hanging="425"/>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korzystnie z wszystkich funkcjonalności Systemu, wszystkich funkcjonalności  poszczególnych obszarów funkcjonalnych Systemu bez ponoszenia dodatkowych opłat oraz bez jakichkolwiek ograniczeń,</w:t>
      </w:r>
    </w:p>
    <w:p w14:paraId="14C49890" w14:textId="77777777" w:rsidR="002C3428" w:rsidRPr="0023037E" w:rsidRDefault="002C3428" w:rsidP="0035487D">
      <w:pPr>
        <w:pStyle w:val="Default"/>
        <w:widowControl/>
        <w:numPr>
          <w:ilvl w:val="1"/>
          <w:numId w:val="17"/>
        </w:numPr>
        <w:spacing w:after="18"/>
        <w:ind w:left="567" w:hanging="425"/>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instalowanie, deinstalowanie, zwielokrotnianie, uruchamianie, odtwarzanie, wyświetlanie, przechowywanie, stosowanie Systemu, poszczególnych obszarów funkcjonalnych Systemu oraz oprogramowania Systemu,</w:t>
      </w:r>
    </w:p>
    <w:p w14:paraId="551D7FDD" w14:textId="77777777" w:rsidR="002C3428" w:rsidRPr="0023037E" w:rsidRDefault="002C3428" w:rsidP="0035487D">
      <w:pPr>
        <w:pStyle w:val="Default"/>
        <w:widowControl/>
        <w:numPr>
          <w:ilvl w:val="1"/>
          <w:numId w:val="17"/>
        </w:numPr>
        <w:spacing w:after="18"/>
        <w:ind w:left="567" w:hanging="425"/>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 xml:space="preserve">korzystanie z nowych wersji, modyfikacji, aktualizacji i innych zamian Systemu, poszczególnych obszarów funkcjonalnych Systemu i oprogramowania Systemu </w:t>
      </w:r>
      <w:r w:rsidR="00AD6FA4" w:rsidRPr="0023037E">
        <w:rPr>
          <w:rFonts w:asciiTheme="minorHAnsi" w:hAnsiTheme="minorHAnsi" w:cstheme="minorHAnsi"/>
          <w:color w:val="auto"/>
          <w:sz w:val="22"/>
          <w:szCs w:val="22"/>
        </w:rPr>
        <w:t>wydanych w okresie gwarancji, o </w:t>
      </w:r>
      <w:r w:rsidRPr="0023037E">
        <w:rPr>
          <w:rFonts w:asciiTheme="minorHAnsi" w:hAnsiTheme="minorHAnsi" w:cstheme="minorHAnsi"/>
          <w:color w:val="auto"/>
          <w:sz w:val="22"/>
          <w:szCs w:val="22"/>
        </w:rPr>
        <w:t xml:space="preserve">którym mowa w § </w:t>
      </w:r>
      <w:r w:rsidR="00AD6FA4" w:rsidRPr="0023037E">
        <w:rPr>
          <w:rFonts w:asciiTheme="minorHAnsi" w:hAnsiTheme="minorHAnsi" w:cstheme="minorHAnsi"/>
          <w:color w:val="auto"/>
          <w:sz w:val="22"/>
          <w:szCs w:val="22"/>
        </w:rPr>
        <w:t>8</w:t>
      </w:r>
      <w:r w:rsidRPr="0023037E">
        <w:rPr>
          <w:rFonts w:asciiTheme="minorHAnsi" w:hAnsiTheme="minorHAnsi" w:cstheme="minorHAnsi"/>
          <w:color w:val="auto"/>
          <w:sz w:val="22"/>
          <w:szCs w:val="22"/>
        </w:rPr>
        <w:t xml:space="preserve"> Umowy,</w:t>
      </w:r>
    </w:p>
    <w:p w14:paraId="67BF284A" w14:textId="77777777" w:rsidR="002C3428" w:rsidRPr="0023037E" w:rsidRDefault="002C3428" w:rsidP="0035487D">
      <w:pPr>
        <w:pStyle w:val="Default"/>
        <w:widowControl/>
        <w:numPr>
          <w:ilvl w:val="1"/>
          <w:numId w:val="17"/>
        </w:numPr>
        <w:spacing w:after="18"/>
        <w:ind w:left="567" w:hanging="425"/>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sporządzania kopii zapasowych Systemu, poszczególnych ob</w:t>
      </w:r>
      <w:r w:rsidR="00AD6FA4" w:rsidRPr="0023037E">
        <w:rPr>
          <w:rFonts w:asciiTheme="minorHAnsi" w:hAnsiTheme="minorHAnsi" w:cstheme="minorHAnsi"/>
          <w:color w:val="auto"/>
          <w:sz w:val="22"/>
          <w:szCs w:val="22"/>
        </w:rPr>
        <w:t>szarów funkcjonalnych Systemu i </w:t>
      </w:r>
      <w:r w:rsidRPr="0023037E">
        <w:rPr>
          <w:rFonts w:asciiTheme="minorHAnsi" w:hAnsiTheme="minorHAnsi" w:cstheme="minorHAnsi"/>
          <w:color w:val="auto"/>
          <w:sz w:val="22"/>
          <w:szCs w:val="22"/>
        </w:rPr>
        <w:t>oprogramowania Systemu.</w:t>
      </w:r>
    </w:p>
    <w:p w14:paraId="2B799D97" w14:textId="6843EE76" w:rsidR="002C3428" w:rsidRPr="0023037E" w:rsidRDefault="002C3428" w:rsidP="000621AB">
      <w:pPr>
        <w:pStyle w:val="Default"/>
        <w:widowControl/>
        <w:numPr>
          <w:ilvl w:val="0"/>
          <w:numId w:val="17"/>
        </w:numPr>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Licencja/sublicencja jest udzielana na</w:t>
      </w:r>
      <w:r w:rsidR="007151E1" w:rsidRPr="0023037E">
        <w:rPr>
          <w:rFonts w:asciiTheme="minorHAnsi" w:hAnsiTheme="minorHAnsi" w:cstheme="minorHAnsi"/>
          <w:color w:val="auto"/>
          <w:sz w:val="22"/>
          <w:szCs w:val="22"/>
        </w:rPr>
        <w:t xml:space="preserve"> czas nieokreślony</w:t>
      </w:r>
      <w:r w:rsidR="002643D8" w:rsidRPr="0023037E">
        <w:rPr>
          <w:rFonts w:asciiTheme="minorHAnsi" w:hAnsiTheme="minorHAnsi" w:cstheme="minorHAnsi"/>
          <w:color w:val="auto"/>
          <w:sz w:val="22"/>
          <w:szCs w:val="22"/>
        </w:rPr>
        <w:t>,</w:t>
      </w:r>
      <w:r w:rsidRPr="0023037E">
        <w:rPr>
          <w:rFonts w:asciiTheme="minorHAnsi" w:hAnsiTheme="minorHAnsi" w:cstheme="minorHAnsi"/>
          <w:color w:val="auto"/>
          <w:sz w:val="22"/>
          <w:szCs w:val="22"/>
        </w:rPr>
        <w:t xml:space="preserve"> na całe teryt</w:t>
      </w:r>
      <w:r w:rsidR="002643D8" w:rsidRPr="0023037E">
        <w:rPr>
          <w:rFonts w:asciiTheme="minorHAnsi" w:hAnsiTheme="minorHAnsi" w:cstheme="minorHAnsi"/>
          <w:color w:val="auto"/>
          <w:sz w:val="22"/>
          <w:szCs w:val="22"/>
        </w:rPr>
        <w:t>orium Rzeczypospolitej Polskiej z prawem do przejścia Licencji/sublicencji na następców prawnych Zamawiającego.</w:t>
      </w:r>
    </w:p>
    <w:p w14:paraId="739F633F" w14:textId="77777777" w:rsidR="002643D8" w:rsidRPr="0023037E" w:rsidRDefault="002C3428" w:rsidP="000621AB">
      <w:pPr>
        <w:pStyle w:val="Default"/>
        <w:widowControl/>
        <w:numPr>
          <w:ilvl w:val="0"/>
          <w:numId w:val="17"/>
        </w:numPr>
        <w:jc w:val="both"/>
        <w:rPr>
          <w:rFonts w:asciiTheme="minorHAnsi" w:hAnsiTheme="minorHAnsi" w:cstheme="minorHAnsi"/>
          <w:color w:val="auto"/>
          <w:sz w:val="22"/>
          <w:szCs w:val="22"/>
        </w:rPr>
      </w:pPr>
      <w:r w:rsidRPr="0023037E">
        <w:rPr>
          <w:rFonts w:asciiTheme="minorHAnsi" w:hAnsiTheme="minorHAnsi" w:cstheme="minorHAnsi"/>
          <w:color w:val="auto"/>
          <w:sz w:val="22"/>
          <w:szCs w:val="22"/>
        </w:rPr>
        <w:t>Licencja/sublicencja ma charakter niewyłączny, bezterminowy, odpłatny - w ramach wyn</w:t>
      </w:r>
      <w:r w:rsidR="00870F48" w:rsidRPr="0023037E">
        <w:rPr>
          <w:rFonts w:asciiTheme="minorHAnsi" w:hAnsiTheme="minorHAnsi" w:cstheme="minorHAnsi"/>
          <w:color w:val="auto"/>
          <w:sz w:val="22"/>
          <w:szCs w:val="22"/>
        </w:rPr>
        <w:t>agrodzenia, o którym mowa w § 6</w:t>
      </w:r>
      <w:r w:rsidRPr="0023037E">
        <w:rPr>
          <w:rFonts w:asciiTheme="minorHAnsi" w:hAnsiTheme="minorHAnsi" w:cstheme="minorHAnsi"/>
          <w:color w:val="auto"/>
          <w:sz w:val="22"/>
          <w:szCs w:val="22"/>
        </w:rPr>
        <w:t xml:space="preserve"> ust. 1 </w:t>
      </w:r>
      <w:r w:rsidR="00A93DEC" w:rsidRPr="0023037E">
        <w:rPr>
          <w:rFonts w:asciiTheme="minorHAnsi" w:hAnsiTheme="minorHAnsi" w:cstheme="minorHAnsi"/>
          <w:color w:val="auto"/>
          <w:sz w:val="22"/>
          <w:szCs w:val="22"/>
        </w:rPr>
        <w:t>niniejszej u</w:t>
      </w:r>
      <w:r w:rsidRPr="0023037E">
        <w:rPr>
          <w:rFonts w:asciiTheme="minorHAnsi" w:hAnsiTheme="minorHAnsi" w:cstheme="minorHAnsi"/>
          <w:color w:val="auto"/>
          <w:sz w:val="22"/>
          <w:szCs w:val="22"/>
        </w:rPr>
        <w:t xml:space="preserve">mowy, z możliwością tworzenia nieograniczonej liczby kont użytkownika w Systemie. </w:t>
      </w:r>
    </w:p>
    <w:p w14:paraId="1902430D" w14:textId="77777777" w:rsidR="00A93DEC" w:rsidRPr="0023037E" w:rsidRDefault="00A93DEC" w:rsidP="00A93DEC">
      <w:pPr>
        <w:pStyle w:val="Default"/>
        <w:widowControl/>
        <w:ind w:left="360"/>
        <w:jc w:val="both"/>
        <w:rPr>
          <w:rFonts w:asciiTheme="minorHAnsi" w:hAnsiTheme="minorHAnsi" w:cstheme="minorHAnsi"/>
          <w:color w:val="auto"/>
          <w:sz w:val="22"/>
          <w:szCs w:val="22"/>
        </w:rPr>
      </w:pPr>
    </w:p>
    <w:p w14:paraId="06D31627" w14:textId="77777777" w:rsidR="003B0291" w:rsidRPr="0023037E" w:rsidRDefault="003B0291" w:rsidP="003B0291">
      <w:pPr>
        <w:jc w:val="center"/>
        <w:rPr>
          <w:rFonts w:asciiTheme="minorHAnsi" w:hAnsiTheme="minorHAnsi" w:cstheme="minorHAnsi"/>
          <w:b/>
          <w:sz w:val="22"/>
          <w:szCs w:val="22"/>
        </w:rPr>
      </w:pPr>
      <w:r w:rsidRPr="0023037E">
        <w:rPr>
          <w:rFonts w:asciiTheme="minorHAnsi" w:hAnsiTheme="minorHAnsi" w:cstheme="minorHAnsi"/>
          <w:b/>
          <w:sz w:val="22"/>
          <w:szCs w:val="22"/>
        </w:rPr>
        <w:t>§ 14</w:t>
      </w:r>
    </w:p>
    <w:p w14:paraId="6B059422" w14:textId="77777777" w:rsidR="00C50EB4" w:rsidRPr="0023037E" w:rsidRDefault="00C50EB4" w:rsidP="00716830">
      <w:pPr>
        <w:jc w:val="center"/>
        <w:rPr>
          <w:rFonts w:asciiTheme="minorHAnsi" w:hAnsiTheme="minorHAnsi" w:cstheme="minorHAnsi"/>
          <w:b/>
          <w:sz w:val="22"/>
          <w:szCs w:val="22"/>
        </w:rPr>
      </w:pPr>
      <w:r w:rsidRPr="0023037E">
        <w:rPr>
          <w:rFonts w:asciiTheme="minorHAnsi" w:hAnsiTheme="minorHAnsi" w:cstheme="minorHAnsi"/>
          <w:b/>
          <w:sz w:val="22"/>
          <w:szCs w:val="22"/>
        </w:rPr>
        <w:t xml:space="preserve">Osoby upoważnione do kontaktu </w:t>
      </w:r>
    </w:p>
    <w:p w14:paraId="5010BE82" w14:textId="77777777" w:rsidR="005B0B45" w:rsidRPr="0023037E" w:rsidRDefault="00716830" w:rsidP="005D07B1">
      <w:pPr>
        <w:widowControl/>
        <w:numPr>
          <w:ilvl w:val="0"/>
          <w:numId w:val="11"/>
        </w:numPr>
        <w:jc w:val="both"/>
        <w:rPr>
          <w:rFonts w:asciiTheme="minorHAnsi" w:hAnsiTheme="minorHAnsi" w:cstheme="minorHAnsi"/>
          <w:sz w:val="22"/>
          <w:szCs w:val="22"/>
        </w:rPr>
      </w:pPr>
      <w:r w:rsidRPr="0023037E">
        <w:rPr>
          <w:rFonts w:asciiTheme="minorHAnsi" w:hAnsiTheme="minorHAnsi" w:cstheme="minorHAnsi"/>
          <w:sz w:val="22"/>
          <w:szCs w:val="22"/>
        </w:rPr>
        <w:t xml:space="preserve">Do koordynowania spraw związanych z realizacją </w:t>
      </w:r>
      <w:r w:rsidR="00B12998" w:rsidRPr="0023037E">
        <w:rPr>
          <w:rFonts w:asciiTheme="minorHAnsi" w:hAnsiTheme="minorHAnsi" w:cstheme="minorHAnsi"/>
          <w:sz w:val="22"/>
          <w:szCs w:val="22"/>
        </w:rPr>
        <w:t>Przedmiotu</w:t>
      </w:r>
      <w:r w:rsidRPr="0023037E">
        <w:rPr>
          <w:rFonts w:asciiTheme="minorHAnsi" w:hAnsiTheme="minorHAnsi" w:cstheme="minorHAnsi"/>
          <w:sz w:val="22"/>
          <w:szCs w:val="22"/>
        </w:rPr>
        <w:t xml:space="preserve"> </w:t>
      </w:r>
      <w:r w:rsidR="00876029" w:rsidRPr="0023037E">
        <w:rPr>
          <w:rFonts w:asciiTheme="minorHAnsi" w:hAnsiTheme="minorHAnsi" w:cstheme="minorHAnsi"/>
          <w:sz w:val="22"/>
          <w:szCs w:val="22"/>
        </w:rPr>
        <w:t>Umowy</w:t>
      </w:r>
      <w:r w:rsidRPr="0023037E">
        <w:rPr>
          <w:rFonts w:asciiTheme="minorHAnsi" w:hAnsiTheme="minorHAnsi" w:cstheme="minorHAnsi"/>
          <w:sz w:val="22"/>
          <w:szCs w:val="22"/>
        </w:rPr>
        <w:t xml:space="preserve"> Strony wyznaczają:</w:t>
      </w:r>
    </w:p>
    <w:p w14:paraId="2D695945" w14:textId="77777777" w:rsidR="00314C36" w:rsidRPr="0023037E" w:rsidRDefault="005B0B45" w:rsidP="0035487D">
      <w:pPr>
        <w:widowControl/>
        <w:numPr>
          <w:ilvl w:val="1"/>
          <w:numId w:val="11"/>
        </w:numPr>
        <w:ind w:left="567" w:hanging="425"/>
        <w:jc w:val="both"/>
        <w:rPr>
          <w:rFonts w:asciiTheme="minorHAnsi" w:hAnsiTheme="minorHAnsi" w:cstheme="minorHAnsi"/>
          <w:sz w:val="22"/>
          <w:szCs w:val="22"/>
        </w:rPr>
      </w:pPr>
      <w:r w:rsidRPr="0023037E">
        <w:rPr>
          <w:rFonts w:asciiTheme="minorHAnsi" w:hAnsiTheme="minorHAnsi" w:cstheme="minorHAnsi"/>
          <w:sz w:val="22"/>
          <w:szCs w:val="22"/>
        </w:rPr>
        <w:t>po stronie</w:t>
      </w:r>
      <w:r w:rsidR="00314C36" w:rsidRPr="0023037E">
        <w:rPr>
          <w:rFonts w:asciiTheme="minorHAnsi" w:hAnsiTheme="minorHAnsi" w:cstheme="minorHAnsi"/>
          <w:sz w:val="22"/>
          <w:szCs w:val="22"/>
        </w:rPr>
        <w:t xml:space="preserve"> Zamawiającego ………………….., tel. …………………, email: ……….……….……….</w:t>
      </w:r>
    </w:p>
    <w:p w14:paraId="3D926FF4" w14:textId="77777777" w:rsidR="005B0B45" w:rsidRPr="0023037E" w:rsidRDefault="005B0B45" w:rsidP="0035487D">
      <w:pPr>
        <w:widowControl/>
        <w:numPr>
          <w:ilvl w:val="1"/>
          <w:numId w:val="11"/>
        </w:numPr>
        <w:ind w:left="567" w:hanging="425"/>
        <w:jc w:val="both"/>
        <w:rPr>
          <w:rFonts w:asciiTheme="minorHAnsi" w:hAnsiTheme="minorHAnsi" w:cstheme="minorHAnsi"/>
          <w:sz w:val="22"/>
          <w:szCs w:val="22"/>
        </w:rPr>
      </w:pPr>
      <w:r w:rsidRPr="0023037E">
        <w:rPr>
          <w:rFonts w:asciiTheme="minorHAnsi" w:hAnsiTheme="minorHAnsi" w:cstheme="minorHAnsi"/>
          <w:sz w:val="22"/>
          <w:szCs w:val="22"/>
        </w:rPr>
        <w:t xml:space="preserve">po stronie Wykonawcy ………………….., tel. …………………, email: ……….……….………. </w:t>
      </w:r>
    </w:p>
    <w:p w14:paraId="35DDACD9" w14:textId="77777777" w:rsidR="005B0B45" w:rsidRPr="0023037E" w:rsidRDefault="005B0B45" w:rsidP="005D07B1">
      <w:pPr>
        <w:widowControl/>
        <w:numPr>
          <w:ilvl w:val="0"/>
          <w:numId w:val="11"/>
        </w:numPr>
        <w:jc w:val="both"/>
        <w:rPr>
          <w:rFonts w:asciiTheme="minorHAnsi" w:hAnsiTheme="minorHAnsi" w:cstheme="minorHAnsi"/>
          <w:sz w:val="22"/>
          <w:szCs w:val="22"/>
        </w:rPr>
      </w:pPr>
      <w:r w:rsidRPr="0023037E">
        <w:rPr>
          <w:rFonts w:asciiTheme="minorHAnsi" w:hAnsiTheme="minorHAnsi" w:cstheme="minorHAnsi"/>
          <w:sz w:val="22"/>
          <w:szCs w:val="22"/>
        </w:rPr>
        <w:t>W trakcie realizacji Umowy osoby wskazane w ust. 1 punkt 1.1 i 1.2 mogą zostać zastąpione przez inne osoby wyznaczone przez Strony za uprzednim pisemnym powiadomieniem. Powiadomienie o powyższych zmianach nie stanowi zmiany Umowy wymagającej sporządzenia aneksu</w:t>
      </w:r>
      <w:r w:rsidR="00064C60" w:rsidRPr="0023037E">
        <w:rPr>
          <w:rFonts w:asciiTheme="minorHAnsi" w:hAnsiTheme="minorHAnsi" w:cstheme="minorHAnsi"/>
          <w:sz w:val="22"/>
          <w:szCs w:val="22"/>
        </w:rPr>
        <w:t>.</w:t>
      </w:r>
    </w:p>
    <w:p w14:paraId="143CC612" w14:textId="77777777" w:rsidR="00C90E48" w:rsidRPr="0023037E" w:rsidRDefault="00716830" w:rsidP="00C90E48">
      <w:pPr>
        <w:widowControl/>
        <w:numPr>
          <w:ilvl w:val="0"/>
          <w:numId w:val="11"/>
        </w:numPr>
        <w:jc w:val="both"/>
        <w:rPr>
          <w:rFonts w:asciiTheme="minorHAnsi" w:hAnsiTheme="minorHAnsi" w:cstheme="minorHAnsi"/>
          <w:sz w:val="22"/>
          <w:szCs w:val="22"/>
        </w:rPr>
      </w:pPr>
      <w:r w:rsidRPr="0023037E">
        <w:rPr>
          <w:rFonts w:asciiTheme="minorHAnsi" w:hAnsiTheme="minorHAnsi" w:cstheme="minorHAnsi"/>
          <w:sz w:val="22"/>
          <w:szCs w:val="22"/>
        </w:rPr>
        <w:t>Wszelkie ustalenia Stron muszą być udokumentowane i podpisane przez osoby do tego uprawnione.</w:t>
      </w:r>
    </w:p>
    <w:p w14:paraId="7A874DB8" w14:textId="77777777" w:rsidR="00D14C56" w:rsidRPr="0023037E" w:rsidRDefault="00D14C56" w:rsidP="00A84FD4">
      <w:pPr>
        <w:jc w:val="center"/>
        <w:rPr>
          <w:rFonts w:asciiTheme="minorHAnsi" w:hAnsiTheme="minorHAnsi" w:cstheme="minorHAnsi"/>
          <w:b/>
          <w:sz w:val="22"/>
          <w:szCs w:val="22"/>
        </w:rPr>
      </w:pPr>
    </w:p>
    <w:p w14:paraId="33BD79FD" w14:textId="77777777" w:rsidR="00716830" w:rsidRPr="0023037E" w:rsidRDefault="00716830" w:rsidP="00A84FD4">
      <w:pPr>
        <w:jc w:val="center"/>
        <w:rPr>
          <w:rFonts w:asciiTheme="minorHAnsi" w:hAnsiTheme="minorHAnsi" w:cstheme="minorHAnsi"/>
          <w:b/>
          <w:sz w:val="22"/>
          <w:szCs w:val="22"/>
        </w:rPr>
      </w:pPr>
      <w:r w:rsidRPr="0023037E">
        <w:rPr>
          <w:rFonts w:asciiTheme="minorHAnsi" w:hAnsiTheme="minorHAnsi" w:cstheme="minorHAnsi"/>
          <w:b/>
          <w:sz w:val="22"/>
          <w:szCs w:val="22"/>
        </w:rPr>
        <w:t>§ 1</w:t>
      </w:r>
      <w:r w:rsidR="003B0291" w:rsidRPr="0023037E">
        <w:rPr>
          <w:rFonts w:asciiTheme="minorHAnsi" w:hAnsiTheme="minorHAnsi" w:cstheme="minorHAnsi"/>
          <w:b/>
          <w:sz w:val="22"/>
          <w:szCs w:val="22"/>
        </w:rPr>
        <w:t>5</w:t>
      </w:r>
    </w:p>
    <w:p w14:paraId="06FDB95A" w14:textId="77777777" w:rsidR="0061642F" w:rsidRPr="0023037E" w:rsidRDefault="0061642F" w:rsidP="00A84FD4">
      <w:pPr>
        <w:jc w:val="center"/>
        <w:rPr>
          <w:rFonts w:asciiTheme="minorHAnsi" w:hAnsiTheme="minorHAnsi" w:cstheme="minorHAnsi"/>
          <w:b/>
          <w:sz w:val="22"/>
          <w:szCs w:val="22"/>
        </w:rPr>
      </w:pPr>
      <w:r w:rsidRPr="0023037E">
        <w:rPr>
          <w:rFonts w:asciiTheme="minorHAnsi" w:hAnsiTheme="minorHAnsi" w:cstheme="minorHAnsi"/>
          <w:b/>
          <w:sz w:val="22"/>
          <w:szCs w:val="22"/>
        </w:rPr>
        <w:t xml:space="preserve">Dopuszczalność zmian postanowień Umowy </w:t>
      </w:r>
    </w:p>
    <w:p w14:paraId="4EBC6E63" w14:textId="372070A1" w:rsidR="003B0291" w:rsidRPr="0023037E" w:rsidRDefault="003B0291" w:rsidP="005D07B1">
      <w:pPr>
        <w:pStyle w:val="Style6"/>
        <w:numPr>
          <w:ilvl w:val="0"/>
          <w:numId w:val="15"/>
        </w:numPr>
        <w:rPr>
          <w:rStyle w:val="FontStyle45"/>
          <w:rFonts w:asciiTheme="minorHAnsi" w:eastAsia="Calibri" w:hAnsiTheme="minorHAnsi" w:cstheme="minorHAnsi"/>
          <w:b w:val="0"/>
          <w:color w:val="000000"/>
          <w:sz w:val="22"/>
          <w:szCs w:val="22"/>
          <w:lang w:eastAsia="en-US"/>
        </w:rPr>
      </w:pPr>
      <w:r w:rsidRPr="0023037E">
        <w:rPr>
          <w:rStyle w:val="FontStyle45"/>
          <w:rFonts w:asciiTheme="minorHAnsi" w:hAnsiTheme="minorHAnsi" w:cstheme="minorHAnsi"/>
          <w:b w:val="0"/>
          <w:sz w:val="22"/>
          <w:szCs w:val="22"/>
        </w:rPr>
        <w:t xml:space="preserve">Zamawiający przewiduje możliwość zmiany postanowień zawartej Umowy </w:t>
      </w:r>
      <w:r w:rsidR="000A0A28" w:rsidRPr="0023037E">
        <w:rPr>
          <w:rStyle w:val="FontStyle45"/>
          <w:rFonts w:asciiTheme="minorHAnsi" w:hAnsiTheme="minorHAnsi" w:cstheme="minorHAnsi"/>
          <w:b w:val="0"/>
          <w:sz w:val="22"/>
          <w:szCs w:val="22"/>
        </w:rPr>
        <w:t>w przypadkach, gdy</w:t>
      </w:r>
      <w:r w:rsidRPr="0023037E">
        <w:rPr>
          <w:rStyle w:val="FontStyle45"/>
          <w:rFonts w:asciiTheme="minorHAnsi" w:hAnsiTheme="minorHAnsi" w:cstheme="minorHAnsi"/>
          <w:b w:val="0"/>
          <w:sz w:val="22"/>
          <w:szCs w:val="22"/>
        </w:rPr>
        <w:t>:</w:t>
      </w:r>
    </w:p>
    <w:p w14:paraId="2DE3AAC0" w14:textId="77777777" w:rsidR="003B0291" w:rsidRPr="0023037E" w:rsidRDefault="003B0291" w:rsidP="0035487D">
      <w:pPr>
        <w:pStyle w:val="Style6"/>
        <w:numPr>
          <w:ilvl w:val="1"/>
          <w:numId w:val="15"/>
        </w:numPr>
        <w:ind w:left="567" w:hanging="425"/>
        <w:rPr>
          <w:rStyle w:val="FontStyle45"/>
          <w:rFonts w:asciiTheme="minorHAnsi" w:eastAsia="Calibri" w:hAnsiTheme="minorHAnsi" w:cstheme="minorHAnsi"/>
          <w:b w:val="0"/>
          <w:sz w:val="22"/>
          <w:szCs w:val="22"/>
          <w:lang w:eastAsia="en-US"/>
        </w:rPr>
      </w:pPr>
      <w:r w:rsidRPr="0023037E">
        <w:rPr>
          <w:rStyle w:val="FontStyle45"/>
          <w:rFonts w:asciiTheme="minorHAnsi" w:hAnsiTheme="minorHAnsi" w:cstheme="minorHAnsi"/>
          <w:b w:val="0"/>
          <w:sz w:val="22"/>
          <w:szCs w:val="22"/>
        </w:rPr>
        <w:t>konieczność wprowadzenia takich zmian wynikać będzie z okoliczności, których przy dołożeniu należytej staranności nie można było przewidzieć w chwili zawarcia Umowy lub zmiany te są korzystne dla Zamawiającego bez zwiększania ustalonego wynagrodzenia</w:t>
      </w:r>
      <w:r w:rsidR="000A0A28" w:rsidRPr="0023037E">
        <w:rPr>
          <w:rStyle w:val="FontStyle45"/>
          <w:rFonts w:asciiTheme="minorHAnsi" w:hAnsiTheme="minorHAnsi" w:cstheme="minorHAnsi"/>
          <w:b w:val="0"/>
          <w:sz w:val="22"/>
          <w:szCs w:val="22"/>
        </w:rPr>
        <w:t xml:space="preserve"> </w:t>
      </w:r>
      <w:r w:rsidR="00C90E48" w:rsidRPr="0023037E">
        <w:rPr>
          <w:rStyle w:val="FontStyle45"/>
          <w:rFonts w:asciiTheme="minorHAnsi" w:hAnsiTheme="minorHAnsi" w:cstheme="minorHAnsi"/>
          <w:b w:val="0"/>
          <w:sz w:val="22"/>
          <w:szCs w:val="22"/>
        </w:rPr>
        <w:t>umow</w:t>
      </w:r>
      <w:r w:rsidR="00AC74A4" w:rsidRPr="0023037E">
        <w:rPr>
          <w:rStyle w:val="FontStyle45"/>
          <w:rFonts w:asciiTheme="minorHAnsi" w:hAnsiTheme="minorHAnsi" w:cstheme="minorHAnsi"/>
          <w:b w:val="0"/>
          <w:sz w:val="22"/>
          <w:szCs w:val="22"/>
        </w:rPr>
        <w:t>nego określonego w </w:t>
      </w:r>
      <w:r w:rsidR="00C90E48" w:rsidRPr="0023037E">
        <w:rPr>
          <w:rStyle w:val="FontStyle45"/>
          <w:rFonts w:asciiTheme="minorHAnsi" w:hAnsiTheme="minorHAnsi" w:cstheme="minorHAnsi"/>
          <w:b w:val="0"/>
          <w:sz w:val="22"/>
          <w:szCs w:val="22"/>
        </w:rPr>
        <w:t>§6 ust.</w:t>
      </w:r>
      <w:r w:rsidR="004D3663" w:rsidRPr="0023037E">
        <w:rPr>
          <w:rStyle w:val="FontStyle45"/>
          <w:rFonts w:asciiTheme="minorHAnsi" w:hAnsiTheme="minorHAnsi" w:cstheme="minorHAnsi"/>
          <w:b w:val="0"/>
          <w:sz w:val="22"/>
          <w:szCs w:val="22"/>
        </w:rPr>
        <w:t xml:space="preserve"> </w:t>
      </w:r>
      <w:r w:rsidR="00C90E48" w:rsidRPr="0023037E">
        <w:rPr>
          <w:rStyle w:val="FontStyle45"/>
          <w:rFonts w:asciiTheme="minorHAnsi" w:hAnsiTheme="minorHAnsi" w:cstheme="minorHAnsi"/>
          <w:b w:val="0"/>
          <w:sz w:val="22"/>
          <w:szCs w:val="22"/>
        </w:rPr>
        <w:t>1</w:t>
      </w:r>
      <w:r w:rsidRPr="0023037E">
        <w:rPr>
          <w:rStyle w:val="FontStyle45"/>
          <w:rFonts w:asciiTheme="minorHAnsi" w:hAnsiTheme="minorHAnsi" w:cstheme="minorHAnsi"/>
          <w:b w:val="0"/>
          <w:sz w:val="22"/>
          <w:szCs w:val="22"/>
        </w:rPr>
        <w:t xml:space="preserve">. </w:t>
      </w:r>
    </w:p>
    <w:p w14:paraId="121A58FA" w14:textId="77777777" w:rsidR="003B0291" w:rsidRPr="0023037E" w:rsidRDefault="003B0291" w:rsidP="0035487D">
      <w:pPr>
        <w:pStyle w:val="Style6"/>
        <w:numPr>
          <w:ilvl w:val="1"/>
          <w:numId w:val="15"/>
        </w:numPr>
        <w:ind w:left="567" w:hanging="425"/>
        <w:rPr>
          <w:rStyle w:val="FontStyle45"/>
          <w:rFonts w:asciiTheme="minorHAnsi" w:eastAsia="Calibri" w:hAnsiTheme="minorHAnsi" w:cstheme="minorHAnsi"/>
          <w:b w:val="0"/>
          <w:sz w:val="22"/>
          <w:szCs w:val="22"/>
          <w:lang w:eastAsia="en-US"/>
        </w:rPr>
      </w:pPr>
      <w:r w:rsidRPr="0023037E">
        <w:rPr>
          <w:rStyle w:val="FontStyle45"/>
          <w:rFonts w:asciiTheme="minorHAnsi" w:hAnsiTheme="minorHAnsi" w:cstheme="minorHAnsi"/>
          <w:b w:val="0"/>
          <w:sz w:val="22"/>
          <w:szCs w:val="22"/>
        </w:rPr>
        <w:t>postanowienia Umowy dotyczące terminu wykonania Przedmiotu Umowy oraz wynagrodzenia Wykonawcy – w przypadku zmiany sposobu spełnienia świadczenia, zmian technologicznych spowodowanych w szczególności następującymi okolicznościami:</w:t>
      </w:r>
    </w:p>
    <w:p w14:paraId="17D41E67" w14:textId="77777777" w:rsidR="003B0291" w:rsidRPr="0023037E" w:rsidRDefault="003B0291" w:rsidP="0035487D">
      <w:pPr>
        <w:pStyle w:val="Style6"/>
        <w:numPr>
          <w:ilvl w:val="2"/>
          <w:numId w:val="15"/>
        </w:numPr>
        <w:ind w:left="851" w:hanging="567"/>
        <w:rPr>
          <w:rStyle w:val="FontStyle45"/>
          <w:rFonts w:asciiTheme="minorHAnsi" w:eastAsia="Calibri" w:hAnsiTheme="minorHAnsi" w:cstheme="minorHAnsi"/>
          <w:b w:val="0"/>
          <w:sz w:val="22"/>
          <w:szCs w:val="22"/>
          <w:lang w:eastAsia="en-US"/>
        </w:rPr>
      </w:pPr>
      <w:r w:rsidRPr="0023037E">
        <w:rPr>
          <w:rStyle w:val="FontStyle45"/>
          <w:rFonts w:asciiTheme="minorHAnsi" w:hAnsiTheme="minorHAnsi" w:cstheme="minorHAnsi"/>
          <w:b w:val="0"/>
          <w:sz w:val="22"/>
          <w:szCs w:val="22"/>
        </w:rPr>
        <w:t xml:space="preserve">niedostępnością na rynku </w:t>
      </w:r>
      <w:r w:rsidR="005D3174" w:rsidRPr="0023037E">
        <w:rPr>
          <w:rStyle w:val="FontStyle45"/>
          <w:rFonts w:asciiTheme="minorHAnsi" w:hAnsiTheme="minorHAnsi" w:cstheme="minorHAnsi"/>
          <w:b w:val="0"/>
          <w:sz w:val="22"/>
          <w:szCs w:val="22"/>
        </w:rPr>
        <w:t xml:space="preserve">oprogramowania </w:t>
      </w:r>
      <w:r w:rsidRPr="0023037E">
        <w:rPr>
          <w:rStyle w:val="FontStyle45"/>
          <w:rFonts w:asciiTheme="minorHAnsi" w:hAnsiTheme="minorHAnsi" w:cstheme="minorHAnsi"/>
          <w:b w:val="0"/>
          <w:sz w:val="22"/>
          <w:szCs w:val="22"/>
        </w:rPr>
        <w:t>wska</w:t>
      </w:r>
      <w:r w:rsidR="00D14C56" w:rsidRPr="0023037E">
        <w:rPr>
          <w:rStyle w:val="FontStyle45"/>
          <w:rFonts w:asciiTheme="minorHAnsi" w:hAnsiTheme="minorHAnsi" w:cstheme="minorHAnsi"/>
          <w:b w:val="0"/>
          <w:sz w:val="22"/>
          <w:szCs w:val="22"/>
        </w:rPr>
        <w:t>zanego</w:t>
      </w:r>
      <w:r w:rsidRPr="0023037E">
        <w:rPr>
          <w:rStyle w:val="FontStyle45"/>
          <w:rFonts w:asciiTheme="minorHAnsi" w:hAnsiTheme="minorHAnsi" w:cstheme="minorHAnsi"/>
          <w:b w:val="0"/>
          <w:sz w:val="22"/>
          <w:szCs w:val="22"/>
        </w:rPr>
        <w:t xml:space="preserve"> w ofercie lub Specyfikacji technicznej spowodowaną zaprzestaniem produkcji lub wycofaniem z rynku,</w:t>
      </w:r>
    </w:p>
    <w:p w14:paraId="3F9F1602" w14:textId="77777777" w:rsidR="003B0291" w:rsidRPr="0023037E" w:rsidRDefault="003B0291" w:rsidP="0035487D">
      <w:pPr>
        <w:pStyle w:val="Style6"/>
        <w:numPr>
          <w:ilvl w:val="2"/>
          <w:numId w:val="15"/>
        </w:numPr>
        <w:ind w:left="851" w:hanging="567"/>
        <w:rPr>
          <w:rStyle w:val="FontStyle45"/>
          <w:rFonts w:asciiTheme="minorHAnsi" w:eastAsia="Calibri" w:hAnsiTheme="minorHAnsi" w:cstheme="minorHAnsi"/>
          <w:b w:val="0"/>
          <w:sz w:val="22"/>
          <w:szCs w:val="22"/>
          <w:lang w:eastAsia="en-US"/>
        </w:rPr>
      </w:pPr>
      <w:r w:rsidRPr="0023037E">
        <w:rPr>
          <w:rStyle w:val="FontStyle45"/>
          <w:rFonts w:asciiTheme="minorHAnsi" w:hAnsiTheme="minorHAnsi" w:cstheme="minorHAnsi"/>
          <w:b w:val="0"/>
          <w:sz w:val="22"/>
          <w:szCs w:val="22"/>
        </w:rPr>
        <w:t xml:space="preserve">pojawieniem się na rynku </w:t>
      </w:r>
      <w:r w:rsidR="005D3174" w:rsidRPr="0023037E">
        <w:rPr>
          <w:rStyle w:val="FontStyle45"/>
          <w:rFonts w:asciiTheme="minorHAnsi" w:hAnsiTheme="minorHAnsi" w:cstheme="minorHAnsi"/>
          <w:b w:val="0"/>
          <w:sz w:val="22"/>
          <w:szCs w:val="22"/>
        </w:rPr>
        <w:t xml:space="preserve">oprogramowania </w:t>
      </w:r>
      <w:r w:rsidRPr="0023037E">
        <w:rPr>
          <w:rStyle w:val="FontStyle45"/>
          <w:rFonts w:asciiTheme="minorHAnsi" w:hAnsiTheme="minorHAnsi" w:cstheme="minorHAnsi"/>
          <w:b w:val="0"/>
          <w:sz w:val="22"/>
          <w:szCs w:val="22"/>
        </w:rPr>
        <w:t>now</w:t>
      </w:r>
      <w:r w:rsidR="004D3663" w:rsidRPr="0023037E">
        <w:rPr>
          <w:rStyle w:val="FontStyle45"/>
          <w:rFonts w:asciiTheme="minorHAnsi" w:hAnsiTheme="minorHAnsi" w:cstheme="minorHAnsi"/>
          <w:b w:val="0"/>
          <w:sz w:val="22"/>
          <w:szCs w:val="22"/>
        </w:rPr>
        <w:t>szej generacji pozwalających na </w:t>
      </w:r>
      <w:r w:rsidRPr="0023037E">
        <w:rPr>
          <w:rStyle w:val="FontStyle45"/>
          <w:rFonts w:asciiTheme="minorHAnsi" w:hAnsiTheme="minorHAnsi" w:cstheme="minorHAnsi"/>
          <w:b w:val="0"/>
          <w:sz w:val="22"/>
          <w:szCs w:val="22"/>
        </w:rPr>
        <w:t>zaoszczędzenie kosztów realizacji Przedmiotu Umowy lub umożliwiających uzyskanie lepszej jakości,</w:t>
      </w:r>
    </w:p>
    <w:p w14:paraId="551C143B" w14:textId="77777777" w:rsidR="003B0291" w:rsidRPr="0023037E" w:rsidRDefault="003B0291" w:rsidP="0035487D">
      <w:pPr>
        <w:pStyle w:val="Style6"/>
        <w:numPr>
          <w:ilvl w:val="2"/>
          <w:numId w:val="15"/>
        </w:numPr>
        <w:ind w:left="851" w:hanging="567"/>
        <w:rPr>
          <w:rStyle w:val="FontStyle45"/>
          <w:rFonts w:asciiTheme="minorHAnsi" w:eastAsia="Calibri" w:hAnsiTheme="minorHAnsi" w:cstheme="minorHAnsi"/>
          <w:b w:val="0"/>
          <w:sz w:val="22"/>
          <w:szCs w:val="22"/>
          <w:lang w:eastAsia="en-US"/>
        </w:rPr>
      </w:pPr>
      <w:r w:rsidRPr="0023037E">
        <w:rPr>
          <w:rStyle w:val="FontStyle45"/>
          <w:rFonts w:asciiTheme="minorHAnsi" w:hAnsiTheme="minorHAnsi" w:cstheme="minorHAnsi"/>
          <w:b w:val="0"/>
          <w:sz w:val="22"/>
          <w:szCs w:val="22"/>
        </w:rPr>
        <w:t>koniecznością zrealizowania Umowy przy zastosowaniu innych rozwiązań technicznych</w:t>
      </w:r>
      <w:r w:rsidR="00AE3E12" w:rsidRPr="0023037E">
        <w:rPr>
          <w:rStyle w:val="FontStyle45"/>
          <w:rFonts w:asciiTheme="minorHAnsi" w:hAnsiTheme="minorHAnsi" w:cstheme="minorHAnsi"/>
          <w:b w:val="0"/>
          <w:sz w:val="22"/>
          <w:szCs w:val="22"/>
        </w:rPr>
        <w:t xml:space="preserve"> </w:t>
      </w:r>
      <w:r w:rsidRPr="0023037E">
        <w:rPr>
          <w:rStyle w:val="FontStyle45"/>
          <w:rFonts w:asciiTheme="minorHAnsi" w:hAnsiTheme="minorHAnsi" w:cstheme="minorHAnsi"/>
          <w:b w:val="0"/>
          <w:sz w:val="22"/>
          <w:szCs w:val="22"/>
        </w:rPr>
        <w:t>/technologicznych, niż wskazane w specyfikacji technicznej, w sytuacji, gdyby zastosowanie przewidzianych rozwiązań groziło</w:t>
      </w:r>
      <w:r w:rsidR="000A0A28" w:rsidRPr="0023037E">
        <w:rPr>
          <w:rStyle w:val="FontStyle45"/>
          <w:rFonts w:asciiTheme="minorHAnsi" w:hAnsiTheme="minorHAnsi" w:cstheme="minorHAnsi"/>
          <w:b w:val="0"/>
          <w:sz w:val="22"/>
          <w:szCs w:val="22"/>
        </w:rPr>
        <w:t>by</w:t>
      </w:r>
      <w:r w:rsidRPr="0023037E">
        <w:rPr>
          <w:rStyle w:val="FontStyle45"/>
          <w:rFonts w:asciiTheme="minorHAnsi" w:hAnsiTheme="minorHAnsi" w:cstheme="minorHAnsi"/>
          <w:b w:val="0"/>
          <w:sz w:val="22"/>
          <w:szCs w:val="22"/>
        </w:rPr>
        <w:t xml:space="preserve"> niewykonaniem lub wadliwym wykonaniem Przedmiotu Umowy;</w:t>
      </w:r>
    </w:p>
    <w:p w14:paraId="3140FC8B" w14:textId="77777777" w:rsidR="003B0291" w:rsidRPr="0023037E" w:rsidRDefault="003B0291" w:rsidP="0035487D">
      <w:pPr>
        <w:pStyle w:val="Style6"/>
        <w:numPr>
          <w:ilvl w:val="1"/>
          <w:numId w:val="15"/>
        </w:numPr>
        <w:ind w:left="709" w:hanging="567"/>
        <w:rPr>
          <w:rStyle w:val="FontStyle45"/>
          <w:rFonts w:asciiTheme="minorHAnsi" w:hAnsiTheme="minorHAnsi" w:cstheme="minorHAnsi"/>
          <w:b w:val="0"/>
          <w:sz w:val="22"/>
          <w:szCs w:val="22"/>
        </w:rPr>
      </w:pPr>
      <w:r w:rsidRPr="0023037E">
        <w:rPr>
          <w:rStyle w:val="FontStyle45"/>
          <w:rFonts w:asciiTheme="minorHAnsi" w:hAnsiTheme="minorHAnsi" w:cstheme="minorHAnsi"/>
          <w:b w:val="0"/>
          <w:sz w:val="22"/>
          <w:szCs w:val="22"/>
        </w:rPr>
        <w:t>wystąpią okoliczności nieprzewidziane w chwili zawarcia Umowy, a skutkujące koniecznością ograniczenia przez Zamawiającego zakresu Przedmiotu Umowy - zmianie ulegną postanowienia Umowy dotyczące Przedmiotu Umowy i jego zakresu, wynagrodzenia Wykonawcy, jego rozliczenia oraz obowiązków</w:t>
      </w:r>
      <w:r w:rsidR="000C0C7C" w:rsidRPr="0023037E">
        <w:rPr>
          <w:rStyle w:val="FontStyle45"/>
          <w:rFonts w:asciiTheme="minorHAnsi" w:hAnsiTheme="minorHAnsi" w:cstheme="minorHAnsi"/>
          <w:b w:val="0"/>
          <w:sz w:val="22"/>
          <w:szCs w:val="22"/>
        </w:rPr>
        <w:t xml:space="preserve"> Wykonawcy i warunków gwarancji;</w:t>
      </w:r>
    </w:p>
    <w:p w14:paraId="2525238F" w14:textId="77777777" w:rsidR="003B0291" w:rsidRPr="0023037E" w:rsidRDefault="000C0C7C" w:rsidP="0035487D">
      <w:pPr>
        <w:pStyle w:val="Style6"/>
        <w:numPr>
          <w:ilvl w:val="1"/>
          <w:numId w:val="15"/>
        </w:numPr>
        <w:ind w:left="709" w:hanging="567"/>
        <w:rPr>
          <w:rStyle w:val="FontStyle45"/>
          <w:rFonts w:asciiTheme="minorHAnsi" w:hAnsiTheme="minorHAnsi" w:cstheme="minorHAnsi"/>
          <w:b w:val="0"/>
          <w:sz w:val="22"/>
          <w:szCs w:val="22"/>
        </w:rPr>
      </w:pPr>
      <w:r w:rsidRPr="0023037E">
        <w:rPr>
          <w:rStyle w:val="FontStyle45"/>
          <w:rFonts w:asciiTheme="minorHAnsi" w:hAnsiTheme="minorHAnsi" w:cstheme="minorHAnsi"/>
          <w:b w:val="0"/>
          <w:sz w:val="22"/>
          <w:szCs w:val="22"/>
        </w:rPr>
        <w:t>wstrzymaniem</w:t>
      </w:r>
      <w:r w:rsidR="003B0291" w:rsidRPr="0023037E">
        <w:rPr>
          <w:rStyle w:val="FontStyle45"/>
          <w:rFonts w:asciiTheme="minorHAnsi" w:hAnsiTheme="minorHAnsi" w:cstheme="minorHAnsi"/>
          <w:b w:val="0"/>
          <w:sz w:val="22"/>
          <w:szCs w:val="22"/>
        </w:rPr>
        <w:t xml:space="preserve"> realizacji Umowy z przyczyn niezależnych od Wykonawcy.</w:t>
      </w:r>
    </w:p>
    <w:p w14:paraId="1CD1EE3B" w14:textId="77777777" w:rsidR="003B0291" w:rsidRPr="0023037E" w:rsidRDefault="000C0C7C" w:rsidP="0035487D">
      <w:pPr>
        <w:pStyle w:val="Style6"/>
        <w:numPr>
          <w:ilvl w:val="1"/>
          <w:numId w:val="15"/>
        </w:numPr>
        <w:ind w:left="709" w:hanging="567"/>
        <w:rPr>
          <w:rStyle w:val="FontStyle45"/>
          <w:rFonts w:asciiTheme="minorHAnsi" w:hAnsiTheme="minorHAnsi" w:cstheme="minorHAnsi"/>
          <w:b w:val="0"/>
          <w:sz w:val="22"/>
          <w:szCs w:val="22"/>
        </w:rPr>
      </w:pPr>
      <w:r w:rsidRPr="0023037E">
        <w:rPr>
          <w:rStyle w:val="FontStyle45"/>
          <w:rFonts w:asciiTheme="minorHAnsi" w:hAnsiTheme="minorHAnsi" w:cstheme="minorHAnsi"/>
          <w:b w:val="0"/>
          <w:sz w:val="22"/>
          <w:szCs w:val="22"/>
        </w:rPr>
        <w:t>zmianą</w:t>
      </w:r>
      <w:r w:rsidR="003B0291" w:rsidRPr="0023037E">
        <w:rPr>
          <w:rStyle w:val="FontStyle45"/>
          <w:rFonts w:asciiTheme="minorHAnsi" w:hAnsiTheme="minorHAnsi" w:cstheme="minorHAnsi"/>
          <w:b w:val="0"/>
          <w:sz w:val="22"/>
          <w:szCs w:val="22"/>
        </w:rPr>
        <w:t xml:space="preserve"> przepisów prawa mających wpływ na wykonywanie Przedmiotu Umowy;</w:t>
      </w:r>
    </w:p>
    <w:p w14:paraId="3CAD19A3" w14:textId="77777777" w:rsidR="003B0291" w:rsidRPr="0023037E" w:rsidRDefault="000C0C7C" w:rsidP="00D00FAC">
      <w:pPr>
        <w:pStyle w:val="Style6"/>
        <w:numPr>
          <w:ilvl w:val="1"/>
          <w:numId w:val="15"/>
        </w:numPr>
        <w:ind w:left="709" w:hanging="567"/>
        <w:rPr>
          <w:rStyle w:val="FontStyle45"/>
          <w:rFonts w:asciiTheme="minorHAnsi" w:hAnsiTheme="minorHAnsi" w:cstheme="minorHAnsi"/>
          <w:b w:val="0"/>
          <w:sz w:val="22"/>
          <w:szCs w:val="22"/>
        </w:rPr>
      </w:pPr>
      <w:r w:rsidRPr="0023037E">
        <w:rPr>
          <w:rStyle w:val="FontStyle45"/>
          <w:rFonts w:asciiTheme="minorHAnsi" w:hAnsiTheme="minorHAnsi" w:cstheme="minorHAnsi"/>
          <w:b w:val="0"/>
          <w:sz w:val="22"/>
          <w:szCs w:val="22"/>
        </w:rPr>
        <w:t>zaistnieniem</w:t>
      </w:r>
      <w:r w:rsidR="003B0291" w:rsidRPr="0023037E">
        <w:rPr>
          <w:rStyle w:val="FontStyle45"/>
          <w:rFonts w:asciiTheme="minorHAnsi" w:hAnsiTheme="minorHAnsi" w:cstheme="minorHAnsi"/>
          <w:b w:val="0"/>
          <w:sz w:val="22"/>
          <w:szCs w:val="22"/>
        </w:rPr>
        <w:t xml:space="preserve"> siły wyższej, tj. zdarzenia losowego wywołanego przez czynniki zewnętrzne, którego nie można było przewidzieć ani mu zapobiec lub przezwyciężyć poprzez działanie z dochowaniem należytej staranności, w szczególności zagrażającego bezpośrednio życiu lub zdrowiu ludzi lub grożącego powstaniem szkody w znacznych rozmiarach; w przypadku wystąpienia siły wyższej pod warunkiem, że Wykonawca powiadomi Zamawiającego pisemnie o wystąpieniu zdarzenia siły wyższej nie później aniżeli w ciągu 2 dni od dnia w/w zdarzenia. Przesunięcie terminu następuje o ilość dni, w których zdarzenie siły wyższej wystąpiło lub na czas usunięcia </w:t>
      </w:r>
      <w:r w:rsidR="00D00FAC" w:rsidRPr="0023037E">
        <w:rPr>
          <w:rStyle w:val="FontStyle45"/>
          <w:rFonts w:asciiTheme="minorHAnsi" w:hAnsiTheme="minorHAnsi" w:cstheme="minorHAnsi"/>
          <w:b w:val="0"/>
          <w:sz w:val="22"/>
          <w:szCs w:val="22"/>
        </w:rPr>
        <w:t>skutków działania siły wyższej;</w:t>
      </w:r>
    </w:p>
    <w:p w14:paraId="57BD51A3" w14:textId="77777777" w:rsidR="005D48E0" w:rsidRPr="0023037E" w:rsidRDefault="000C0C7C" w:rsidP="0035487D">
      <w:pPr>
        <w:pStyle w:val="Style6"/>
        <w:numPr>
          <w:ilvl w:val="1"/>
          <w:numId w:val="15"/>
        </w:numPr>
        <w:ind w:left="709" w:hanging="567"/>
        <w:rPr>
          <w:rStyle w:val="FontStyle45"/>
          <w:rFonts w:asciiTheme="minorHAnsi" w:hAnsiTheme="minorHAnsi" w:cstheme="minorHAnsi"/>
          <w:b w:val="0"/>
          <w:sz w:val="22"/>
          <w:szCs w:val="22"/>
        </w:rPr>
      </w:pPr>
      <w:r w:rsidRPr="0023037E">
        <w:rPr>
          <w:rStyle w:val="FontStyle45"/>
          <w:rFonts w:asciiTheme="minorHAnsi" w:hAnsiTheme="minorHAnsi" w:cstheme="minorHAnsi"/>
          <w:b w:val="0"/>
          <w:sz w:val="22"/>
          <w:szCs w:val="22"/>
        </w:rPr>
        <w:t>zmianą</w:t>
      </w:r>
      <w:r w:rsidR="003B0291" w:rsidRPr="0023037E">
        <w:rPr>
          <w:rStyle w:val="FontStyle45"/>
          <w:rFonts w:asciiTheme="minorHAnsi" w:hAnsiTheme="minorHAnsi" w:cstheme="minorHAnsi"/>
          <w:b w:val="0"/>
          <w:sz w:val="22"/>
          <w:szCs w:val="22"/>
        </w:rPr>
        <w:t xml:space="preserve"> terminu i sposobu płatności, o ile są one korzystne dla Zamawiającego</w:t>
      </w:r>
      <w:r w:rsidR="005D48E0" w:rsidRPr="0023037E">
        <w:rPr>
          <w:rStyle w:val="FontStyle45"/>
          <w:rFonts w:asciiTheme="minorHAnsi" w:hAnsiTheme="minorHAnsi" w:cstheme="minorHAnsi"/>
          <w:b w:val="0"/>
          <w:sz w:val="22"/>
          <w:szCs w:val="22"/>
        </w:rPr>
        <w:t>;</w:t>
      </w:r>
    </w:p>
    <w:p w14:paraId="14F1C8BD" w14:textId="77777777" w:rsidR="005D48E0" w:rsidRPr="0023037E" w:rsidRDefault="005D48E0" w:rsidP="0035487D">
      <w:pPr>
        <w:pStyle w:val="Style6"/>
        <w:numPr>
          <w:ilvl w:val="1"/>
          <w:numId w:val="15"/>
        </w:numPr>
        <w:ind w:left="709" w:hanging="567"/>
        <w:rPr>
          <w:rStyle w:val="FontStyle45"/>
          <w:rFonts w:asciiTheme="minorHAnsi" w:hAnsiTheme="minorHAnsi" w:cstheme="minorHAnsi"/>
          <w:b w:val="0"/>
          <w:sz w:val="22"/>
          <w:szCs w:val="22"/>
        </w:rPr>
      </w:pPr>
      <w:r w:rsidRPr="0023037E">
        <w:rPr>
          <w:rStyle w:val="FontStyle45"/>
          <w:rFonts w:asciiTheme="minorHAnsi" w:hAnsiTheme="minorHAnsi" w:cstheme="minorHAnsi"/>
          <w:b w:val="0"/>
          <w:sz w:val="22"/>
          <w:szCs w:val="22"/>
        </w:rPr>
        <w:t xml:space="preserve">dopuszcza się zmiany </w:t>
      </w:r>
      <w:r w:rsidR="000C0C7C" w:rsidRPr="0023037E">
        <w:rPr>
          <w:rStyle w:val="FontStyle45"/>
          <w:rFonts w:asciiTheme="minorHAnsi" w:hAnsiTheme="minorHAnsi" w:cstheme="minorHAnsi"/>
          <w:b w:val="0"/>
          <w:sz w:val="22"/>
          <w:szCs w:val="22"/>
        </w:rPr>
        <w:t>osób</w:t>
      </w:r>
      <w:r w:rsidRPr="0023037E">
        <w:rPr>
          <w:rStyle w:val="FontStyle45"/>
          <w:rFonts w:asciiTheme="minorHAnsi" w:hAnsiTheme="minorHAnsi" w:cstheme="minorHAnsi"/>
          <w:b w:val="0"/>
          <w:sz w:val="22"/>
          <w:szCs w:val="22"/>
        </w:rPr>
        <w:t xml:space="preserve"> mających pełnić określone funkcje w realizacji zamówienia, jeśli wcześniej wskazane osoby nie będą mogły pełnić swoich funkcji ze względów losowych, służbowych, z powodu niewłaściwego wykonywania powierzonych zadań lub z powodu niewłaściwego zachowania. Nowo wskazane przez Wykonawcę osoby muszą spełniać wsz</w:t>
      </w:r>
      <w:r w:rsidR="000C0C7C" w:rsidRPr="0023037E">
        <w:rPr>
          <w:rStyle w:val="FontStyle45"/>
          <w:rFonts w:asciiTheme="minorHAnsi" w:hAnsiTheme="minorHAnsi" w:cstheme="minorHAnsi"/>
          <w:b w:val="0"/>
          <w:sz w:val="22"/>
          <w:szCs w:val="22"/>
        </w:rPr>
        <w:t>ystkie warunki wskazane dla pełnionych przez nie</w:t>
      </w:r>
      <w:r w:rsidRPr="0023037E">
        <w:rPr>
          <w:rStyle w:val="FontStyle45"/>
          <w:rFonts w:asciiTheme="minorHAnsi" w:hAnsiTheme="minorHAnsi" w:cstheme="minorHAnsi"/>
          <w:b w:val="0"/>
          <w:sz w:val="22"/>
          <w:szCs w:val="22"/>
        </w:rPr>
        <w:t xml:space="preserve"> funkcji</w:t>
      </w:r>
      <w:r w:rsidR="000C0C7C" w:rsidRPr="0023037E">
        <w:rPr>
          <w:rStyle w:val="FontStyle45"/>
          <w:rFonts w:asciiTheme="minorHAnsi" w:hAnsiTheme="minorHAnsi" w:cstheme="minorHAnsi"/>
          <w:b w:val="0"/>
          <w:sz w:val="22"/>
          <w:szCs w:val="22"/>
        </w:rPr>
        <w:t xml:space="preserve"> określonych</w:t>
      </w:r>
      <w:r w:rsidRPr="0023037E">
        <w:rPr>
          <w:rStyle w:val="FontStyle45"/>
          <w:rFonts w:asciiTheme="minorHAnsi" w:hAnsiTheme="minorHAnsi" w:cstheme="minorHAnsi"/>
          <w:b w:val="0"/>
          <w:sz w:val="22"/>
          <w:szCs w:val="22"/>
        </w:rPr>
        <w:t xml:space="preserve"> w Specyfikacji Istotnych Warunków Zamówienia obowiązującej w postępowaniu na podstawie którego zawarta została Umowa. Wykonawca musi uzyskać zgodę Zamawiającego na powierzenie obowiązków nowej osobie. W przypadku zmiany osób po stronie Zamawiającego, Zamawiający powiadomi Wykonawcę o takim fakcie; zmiana taka nie wymaga aneksu do Umowy; </w:t>
      </w:r>
    </w:p>
    <w:p w14:paraId="1AAEAB11" w14:textId="77777777" w:rsidR="005D48E0" w:rsidRPr="0023037E" w:rsidRDefault="005D48E0" w:rsidP="0035487D">
      <w:pPr>
        <w:pStyle w:val="Style6"/>
        <w:numPr>
          <w:ilvl w:val="1"/>
          <w:numId w:val="15"/>
        </w:numPr>
        <w:ind w:left="709" w:hanging="567"/>
        <w:rPr>
          <w:rStyle w:val="FontStyle45"/>
          <w:rFonts w:asciiTheme="minorHAnsi" w:hAnsiTheme="minorHAnsi" w:cstheme="minorHAnsi"/>
          <w:b w:val="0"/>
          <w:sz w:val="22"/>
          <w:szCs w:val="22"/>
        </w:rPr>
      </w:pPr>
      <w:r w:rsidRPr="0023037E">
        <w:rPr>
          <w:rStyle w:val="FontStyle45"/>
          <w:rFonts w:asciiTheme="minorHAnsi" w:hAnsiTheme="minorHAnsi" w:cstheme="minorHAnsi"/>
          <w:b w:val="0"/>
          <w:sz w:val="22"/>
          <w:szCs w:val="22"/>
        </w:rPr>
        <w:t xml:space="preserve">dopuszcza się zmiany podwykonawców/rezygnację z podwykonawców przewidzianych do realizacji Umowy; jeżeli zmiana lub rezygnacja z podwykonawcy dotyczy podmiotu, na którego zasoby </w:t>
      </w:r>
      <w:r w:rsidRPr="0023037E">
        <w:rPr>
          <w:rStyle w:val="FontStyle45"/>
          <w:rFonts w:asciiTheme="minorHAnsi" w:hAnsiTheme="minorHAnsi" w:cstheme="minorHAnsi"/>
          <w:b w:val="0"/>
          <w:sz w:val="22"/>
          <w:szCs w:val="22"/>
        </w:rPr>
        <w:lastRenderedPageBreak/>
        <w:t>Wykonawca powoływał się, na zasadach określonych w art. 22a ust. 1, w celu wykazania spełniania warunków udziału w postępowaniu, Wykonawca jest zobowiązany wykazać Zamawiającemu, że proponowany inny podwykonawca samodzielnie spełnia je w stopniu nie mniejszym niż podwykonawca, na którego zasoby Wykonawca powoływał się w trakcie postępowania o udzielenie zamówienia oraz jednocześnie dostarczyć Zamawiającemu oświadczenie o którym mowa w art. 25a ust.</w:t>
      </w:r>
      <w:r w:rsidR="00135930" w:rsidRPr="0023037E">
        <w:rPr>
          <w:rStyle w:val="FontStyle45"/>
          <w:rFonts w:asciiTheme="minorHAnsi" w:hAnsiTheme="minorHAnsi" w:cstheme="minorHAnsi"/>
          <w:b w:val="0"/>
          <w:sz w:val="22"/>
          <w:szCs w:val="22"/>
        </w:rPr>
        <w:t xml:space="preserve"> </w:t>
      </w:r>
      <w:r w:rsidRPr="0023037E">
        <w:rPr>
          <w:rStyle w:val="FontStyle45"/>
          <w:rFonts w:asciiTheme="minorHAnsi" w:hAnsiTheme="minorHAnsi" w:cstheme="minorHAnsi"/>
          <w:b w:val="0"/>
          <w:sz w:val="22"/>
          <w:szCs w:val="22"/>
        </w:rPr>
        <w:t xml:space="preserve">1 i dokumenty potwierdzające brak podstaw wykluczenia nowego podwykonawcy (takie jak obowiązywały w przedmiotowym postępowaniu); </w:t>
      </w:r>
    </w:p>
    <w:p w14:paraId="39E56BB1" w14:textId="77777777" w:rsidR="00D00FAC" w:rsidRPr="0023037E" w:rsidRDefault="005D48E0" w:rsidP="005D792A">
      <w:pPr>
        <w:pStyle w:val="Style6"/>
        <w:numPr>
          <w:ilvl w:val="1"/>
          <w:numId w:val="15"/>
        </w:numPr>
        <w:ind w:left="709" w:hanging="567"/>
        <w:rPr>
          <w:rStyle w:val="FontStyle45"/>
          <w:rFonts w:asciiTheme="minorHAnsi" w:hAnsiTheme="minorHAnsi" w:cstheme="minorHAnsi"/>
          <w:b w:val="0"/>
          <w:i/>
          <w:color w:val="FF0000"/>
          <w:sz w:val="22"/>
          <w:szCs w:val="22"/>
        </w:rPr>
      </w:pPr>
      <w:r w:rsidRPr="0023037E">
        <w:rPr>
          <w:rStyle w:val="FontStyle45"/>
          <w:rFonts w:asciiTheme="minorHAnsi" w:hAnsiTheme="minorHAnsi" w:cstheme="minorHAnsi"/>
          <w:b w:val="0"/>
          <w:sz w:val="22"/>
          <w:szCs w:val="22"/>
        </w:rPr>
        <w:t>dopuszcza się wprowadzenie podwykonawców do realizacji części zamówienia mimo, że w ofercie Wykonawca nie przewidział realizacji jakichkolwiek części za</w:t>
      </w:r>
      <w:r w:rsidR="00EC3847" w:rsidRPr="0023037E">
        <w:rPr>
          <w:rStyle w:val="FontStyle45"/>
          <w:rFonts w:asciiTheme="minorHAnsi" w:hAnsiTheme="minorHAnsi" w:cstheme="minorHAnsi"/>
          <w:b w:val="0"/>
          <w:sz w:val="22"/>
          <w:szCs w:val="22"/>
        </w:rPr>
        <w:t>mówienia przez podwykonawców. W </w:t>
      </w:r>
      <w:r w:rsidRPr="0023037E">
        <w:rPr>
          <w:rStyle w:val="FontStyle45"/>
          <w:rFonts w:asciiTheme="minorHAnsi" w:hAnsiTheme="minorHAnsi" w:cstheme="minorHAnsi"/>
          <w:b w:val="0"/>
          <w:sz w:val="22"/>
          <w:szCs w:val="22"/>
        </w:rPr>
        <w:t xml:space="preserve">przypadku wystąpienia z wnioskiem o wprowadzenie realizacji przez podwykonawców jakiejś części zamówienia Wykonawcę obowiązują zapisy § </w:t>
      </w:r>
      <w:r w:rsidR="00147E19" w:rsidRPr="0023037E">
        <w:rPr>
          <w:rStyle w:val="FontStyle45"/>
          <w:rFonts w:asciiTheme="minorHAnsi" w:hAnsiTheme="minorHAnsi" w:cstheme="minorHAnsi"/>
          <w:b w:val="0"/>
          <w:sz w:val="22"/>
          <w:szCs w:val="22"/>
        </w:rPr>
        <w:t>3 ust.</w:t>
      </w:r>
      <w:r w:rsidR="00EC3847" w:rsidRPr="0023037E">
        <w:rPr>
          <w:rStyle w:val="FontStyle45"/>
          <w:rFonts w:asciiTheme="minorHAnsi" w:hAnsiTheme="minorHAnsi" w:cstheme="minorHAnsi"/>
          <w:b w:val="0"/>
          <w:sz w:val="22"/>
          <w:szCs w:val="22"/>
        </w:rPr>
        <w:t xml:space="preserve"> </w:t>
      </w:r>
      <w:r w:rsidR="00147E19" w:rsidRPr="0023037E">
        <w:rPr>
          <w:rStyle w:val="FontStyle45"/>
          <w:rFonts w:asciiTheme="minorHAnsi" w:hAnsiTheme="minorHAnsi" w:cstheme="minorHAnsi"/>
          <w:b w:val="0"/>
          <w:sz w:val="22"/>
          <w:szCs w:val="22"/>
        </w:rPr>
        <w:t>8</w:t>
      </w:r>
      <w:r w:rsidRPr="0023037E">
        <w:rPr>
          <w:rStyle w:val="FontStyle45"/>
          <w:rFonts w:asciiTheme="minorHAnsi" w:hAnsiTheme="minorHAnsi" w:cstheme="minorHAnsi"/>
          <w:b w:val="0"/>
          <w:sz w:val="22"/>
          <w:szCs w:val="22"/>
        </w:rPr>
        <w:t xml:space="preserve"> </w:t>
      </w:r>
      <w:r w:rsidR="00CE40F1" w:rsidRPr="0023037E">
        <w:rPr>
          <w:rStyle w:val="FontStyle45"/>
          <w:rFonts w:asciiTheme="minorHAnsi" w:hAnsiTheme="minorHAnsi" w:cstheme="minorHAnsi"/>
          <w:b w:val="0"/>
          <w:sz w:val="22"/>
          <w:szCs w:val="22"/>
        </w:rPr>
        <w:t>niniejszej umowy</w:t>
      </w:r>
      <w:r w:rsidRPr="0023037E">
        <w:rPr>
          <w:rStyle w:val="FontStyle45"/>
          <w:rFonts w:asciiTheme="minorHAnsi" w:hAnsiTheme="minorHAnsi" w:cstheme="minorHAnsi"/>
          <w:b w:val="0"/>
          <w:sz w:val="22"/>
          <w:szCs w:val="22"/>
        </w:rPr>
        <w:t xml:space="preserve">; </w:t>
      </w:r>
    </w:p>
    <w:p w14:paraId="316127D7" w14:textId="77777777" w:rsidR="00D6416D" w:rsidRPr="0023037E" w:rsidRDefault="005D48E0" w:rsidP="0035487D">
      <w:pPr>
        <w:pStyle w:val="Style6"/>
        <w:numPr>
          <w:ilvl w:val="1"/>
          <w:numId w:val="15"/>
        </w:numPr>
        <w:ind w:left="709" w:hanging="567"/>
        <w:rPr>
          <w:rStyle w:val="FontStyle45"/>
          <w:rFonts w:asciiTheme="minorHAnsi" w:hAnsiTheme="minorHAnsi" w:cstheme="minorHAnsi"/>
          <w:b w:val="0"/>
          <w:sz w:val="22"/>
          <w:szCs w:val="22"/>
        </w:rPr>
      </w:pPr>
      <w:r w:rsidRPr="0023037E">
        <w:rPr>
          <w:rStyle w:val="FontStyle45"/>
          <w:rFonts w:asciiTheme="minorHAnsi" w:hAnsiTheme="minorHAnsi" w:cstheme="minorHAnsi"/>
          <w:b w:val="0"/>
          <w:sz w:val="22"/>
          <w:szCs w:val="22"/>
        </w:rPr>
        <w:t>w przypadku gdy nastąpi zmiana powszechnie obowiązujących przepisów prawa w zakresie mającym wpływ na realizację Przedmiotu Umowy - w takim przypadku dopuszcza się zmiany Umowy pozwalające na dostosowanie jej do nowych przepisów; zmiany takie nie spowodują wzrostu Wynagrodzenia</w:t>
      </w:r>
      <w:r w:rsidR="0049664B" w:rsidRPr="0023037E">
        <w:rPr>
          <w:rStyle w:val="FontStyle45"/>
          <w:rFonts w:asciiTheme="minorHAnsi" w:hAnsiTheme="minorHAnsi" w:cstheme="minorHAnsi"/>
          <w:b w:val="0"/>
          <w:sz w:val="22"/>
          <w:szCs w:val="22"/>
        </w:rPr>
        <w:t xml:space="preserve"> umownego</w:t>
      </w:r>
      <w:r w:rsidRPr="0023037E">
        <w:rPr>
          <w:rStyle w:val="FontStyle45"/>
          <w:rFonts w:asciiTheme="minorHAnsi" w:hAnsiTheme="minorHAnsi" w:cstheme="minorHAnsi"/>
          <w:b w:val="0"/>
          <w:sz w:val="22"/>
          <w:szCs w:val="22"/>
        </w:rPr>
        <w:t>, cen jednostkowych ani zmiany term</w:t>
      </w:r>
      <w:r w:rsidR="00D6416D" w:rsidRPr="0023037E">
        <w:rPr>
          <w:rStyle w:val="FontStyle45"/>
          <w:rFonts w:asciiTheme="minorHAnsi" w:hAnsiTheme="minorHAnsi" w:cstheme="minorHAnsi"/>
          <w:b w:val="0"/>
          <w:sz w:val="22"/>
          <w:szCs w:val="22"/>
        </w:rPr>
        <w:t>inu wykonania Przedmiotu Umowy,</w:t>
      </w:r>
    </w:p>
    <w:p w14:paraId="774221F8" w14:textId="77777777" w:rsidR="00D6416D" w:rsidRPr="0023037E" w:rsidRDefault="00D6416D" w:rsidP="0035487D">
      <w:pPr>
        <w:pStyle w:val="Style6"/>
        <w:numPr>
          <w:ilvl w:val="1"/>
          <w:numId w:val="15"/>
        </w:numPr>
        <w:ind w:left="709" w:hanging="567"/>
        <w:rPr>
          <w:rStyle w:val="FontStyle45"/>
          <w:rFonts w:asciiTheme="minorHAnsi" w:hAnsiTheme="minorHAnsi" w:cstheme="minorHAnsi"/>
          <w:b w:val="0"/>
          <w:sz w:val="22"/>
          <w:szCs w:val="22"/>
        </w:rPr>
      </w:pPr>
      <w:r w:rsidRPr="0023037E">
        <w:rPr>
          <w:rStyle w:val="FontStyle45"/>
          <w:rFonts w:asciiTheme="minorHAnsi" w:hAnsiTheme="minorHAnsi" w:cstheme="minorHAnsi"/>
          <w:b w:val="0"/>
          <w:sz w:val="22"/>
          <w:szCs w:val="22"/>
        </w:rPr>
        <w:t xml:space="preserve">zmiany organizacyjnej </w:t>
      </w:r>
      <w:r w:rsidR="003123F4" w:rsidRPr="0023037E">
        <w:rPr>
          <w:rStyle w:val="FontStyle45"/>
          <w:rFonts w:asciiTheme="minorHAnsi" w:hAnsiTheme="minorHAnsi" w:cstheme="minorHAnsi"/>
          <w:b w:val="0"/>
          <w:sz w:val="22"/>
          <w:szCs w:val="22"/>
        </w:rPr>
        <w:t>Zamawiającego</w:t>
      </w:r>
      <w:r w:rsidRPr="0023037E">
        <w:rPr>
          <w:rStyle w:val="FontStyle45"/>
          <w:rFonts w:asciiTheme="minorHAnsi" w:hAnsiTheme="minorHAnsi" w:cstheme="minorHAnsi"/>
          <w:b w:val="0"/>
          <w:sz w:val="22"/>
          <w:szCs w:val="22"/>
        </w:rPr>
        <w:t xml:space="preserve"> istotnej dla realizacji niniejszej umowy,</w:t>
      </w:r>
    </w:p>
    <w:p w14:paraId="3F1E1025" w14:textId="77777777" w:rsidR="00D6416D" w:rsidRPr="0023037E" w:rsidRDefault="00D6416D" w:rsidP="0035487D">
      <w:pPr>
        <w:pStyle w:val="Style6"/>
        <w:numPr>
          <w:ilvl w:val="1"/>
          <w:numId w:val="15"/>
        </w:numPr>
        <w:ind w:left="709" w:hanging="567"/>
        <w:rPr>
          <w:rStyle w:val="FontStyle45"/>
          <w:rFonts w:asciiTheme="minorHAnsi" w:hAnsiTheme="minorHAnsi" w:cstheme="minorHAnsi"/>
          <w:b w:val="0"/>
          <w:sz w:val="22"/>
          <w:szCs w:val="22"/>
        </w:rPr>
      </w:pPr>
      <w:r w:rsidRPr="0023037E">
        <w:rPr>
          <w:rStyle w:val="FontStyle45"/>
          <w:rFonts w:asciiTheme="minorHAnsi" w:hAnsiTheme="minorHAnsi" w:cstheme="minorHAnsi"/>
          <w:b w:val="0"/>
          <w:sz w:val="22"/>
          <w:szCs w:val="22"/>
        </w:rPr>
        <w:t>zmiany formy prawnej prowadzonej działalności gospodarczej,</w:t>
      </w:r>
    </w:p>
    <w:p w14:paraId="7F5E2864" w14:textId="77777777" w:rsidR="00D6416D" w:rsidRPr="0023037E" w:rsidRDefault="00D6416D" w:rsidP="0035487D">
      <w:pPr>
        <w:pStyle w:val="Style6"/>
        <w:numPr>
          <w:ilvl w:val="1"/>
          <w:numId w:val="15"/>
        </w:numPr>
        <w:ind w:left="709" w:hanging="567"/>
        <w:rPr>
          <w:rStyle w:val="FontStyle45"/>
          <w:rFonts w:asciiTheme="minorHAnsi" w:hAnsiTheme="minorHAnsi" w:cstheme="minorHAnsi"/>
          <w:b w:val="0"/>
          <w:sz w:val="22"/>
          <w:szCs w:val="22"/>
        </w:rPr>
      </w:pPr>
      <w:r w:rsidRPr="0023037E">
        <w:rPr>
          <w:rStyle w:val="FontStyle45"/>
          <w:rFonts w:asciiTheme="minorHAnsi" w:hAnsiTheme="minorHAnsi" w:cstheme="minorHAnsi"/>
          <w:b w:val="0"/>
          <w:sz w:val="22"/>
          <w:szCs w:val="22"/>
        </w:rPr>
        <w:t>zmiany adresu siedziby firmy, zmiany adresu zamieszkania właściciela lub współwłaściciela firmy,</w:t>
      </w:r>
    </w:p>
    <w:p w14:paraId="5A407312" w14:textId="77777777" w:rsidR="003123F4" w:rsidRPr="0023037E" w:rsidRDefault="00D6416D" w:rsidP="0035487D">
      <w:pPr>
        <w:pStyle w:val="Style6"/>
        <w:numPr>
          <w:ilvl w:val="1"/>
          <w:numId w:val="15"/>
        </w:numPr>
        <w:ind w:left="709" w:hanging="567"/>
        <w:rPr>
          <w:rStyle w:val="FontStyle45"/>
          <w:rFonts w:asciiTheme="minorHAnsi" w:hAnsiTheme="minorHAnsi" w:cstheme="minorHAnsi"/>
          <w:b w:val="0"/>
          <w:sz w:val="22"/>
          <w:szCs w:val="22"/>
        </w:rPr>
      </w:pPr>
      <w:r w:rsidRPr="0023037E">
        <w:rPr>
          <w:rStyle w:val="FontStyle45"/>
          <w:rFonts w:asciiTheme="minorHAnsi" w:hAnsiTheme="minorHAnsi" w:cstheme="minorHAnsi"/>
          <w:b w:val="0"/>
          <w:sz w:val="22"/>
          <w:szCs w:val="22"/>
        </w:rPr>
        <w:t>w przypadku wystąpienia oczywistych omyłek rachunkowych, pisarskich.</w:t>
      </w:r>
    </w:p>
    <w:p w14:paraId="758B655C" w14:textId="77777777" w:rsidR="003B0291" w:rsidRPr="0023037E" w:rsidRDefault="003123F4" w:rsidP="003123F4">
      <w:pPr>
        <w:pStyle w:val="Style6"/>
        <w:numPr>
          <w:ilvl w:val="0"/>
          <w:numId w:val="15"/>
        </w:numPr>
        <w:rPr>
          <w:rFonts w:asciiTheme="minorHAnsi" w:hAnsiTheme="minorHAnsi" w:cstheme="minorHAnsi"/>
          <w:bCs/>
          <w:sz w:val="22"/>
          <w:szCs w:val="22"/>
        </w:rPr>
      </w:pPr>
      <w:r w:rsidRPr="0023037E">
        <w:rPr>
          <w:rFonts w:asciiTheme="minorHAnsi" w:hAnsiTheme="minorHAnsi" w:cstheme="minorHAnsi"/>
          <w:sz w:val="22"/>
          <w:szCs w:val="22"/>
        </w:rPr>
        <w:t xml:space="preserve"> </w:t>
      </w:r>
      <w:r w:rsidR="003B0291" w:rsidRPr="0023037E">
        <w:rPr>
          <w:rFonts w:asciiTheme="minorHAnsi" w:hAnsiTheme="minorHAnsi" w:cstheme="minorHAnsi"/>
          <w:sz w:val="22"/>
          <w:szCs w:val="22"/>
        </w:rPr>
        <w:t xml:space="preserve">W przypadkach określonych w ust. 1 Zmawiający przewiduje możliwość: </w:t>
      </w:r>
    </w:p>
    <w:p w14:paraId="7FBC62DE" w14:textId="77777777" w:rsidR="003B0291" w:rsidRPr="0023037E" w:rsidRDefault="00D14C56" w:rsidP="0035487D">
      <w:pPr>
        <w:pStyle w:val="Style6"/>
        <w:numPr>
          <w:ilvl w:val="1"/>
          <w:numId w:val="15"/>
        </w:numPr>
        <w:ind w:left="567" w:hanging="425"/>
        <w:rPr>
          <w:rStyle w:val="FontStyle45"/>
          <w:rFonts w:asciiTheme="minorHAnsi" w:hAnsiTheme="minorHAnsi" w:cstheme="minorHAnsi"/>
          <w:b w:val="0"/>
          <w:sz w:val="22"/>
          <w:szCs w:val="22"/>
        </w:rPr>
      </w:pPr>
      <w:r w:rsidRPr="0023037E">
        <w:rPr>
          <w:rStyle w:val="FontStyle45"/>
          <w:rFonts w:asciiTheme="minorHAnsi" w:hAnsiTheme="minorHAnsi" w:cstheme="minorHAnsi"/>
          <w:b w:val="0"/>
          <w:sz w:val="22"/>
          <w:szCs w:val="22"/>
        </w:rPr>
        <w:t>przedłużenia terminu</w:t>
      </w:r>
      <w:r w:rsidR="003B0291" w:rsidRPr="0023037E">
        <w:rPr>
          <w:rStyle w:val="FontStyle45"/>
          <w:rFonts w:asciiTheme="minorHAnsi" w:hAnsiTheme="minorHAnsi" w:cstheme="minorHAnsi"/>
          <w:b w:val="0"/>
          <w:sz w:val="22"/>
          <w:szCs w:val="22"/>
        </w:rPr>
        <w:t xml:space="preserve"> realizacji Umowy o czas trwania przeszkody w realizacji Umowy, o której mowa w ust. 1; </w:t>
      </w:r>
    </w:p>
    <w:p w14:paraId="7929E6F1" w14:textId="77777777" w:rsidR="003B0291" w:rsidRPr="0023037E" w:rsidRDefault="003B0291" w:rsidP="0035487D">
      <w:pPr>
        <w:pStyle w:val="Style6"/>
        <w:numPr>
          <w:ilvl w:val="1"/>
          <w:numId w:val="15"/>
        </w:numPr>
        <w:ind w:left="567" w:hanging="425"/>
        <w:rPr>
          <w:rStyle w:val="FontStyle45"/>
          <w:rFonts w:asciiTheme="minorHAnsi" w:hAnsiTheme="minorHAnsi" w:cstheme="minorHAnsi"/>
          <w:b w:val="0"/>
          <w:sz w:val="22"/>
          <w:szCs w:val="22"/>
        </w:rPr>
      </w:pPr>
      <w:r w:rsidRPr="0023037E">
        <w:rPr>
          <w:rStyle w:val="FontStyle45"/>
          <w:rFonts w:asciiTheme="minorHAnsi" w:hAnsiTheme="minorHAnsi" w:cstheme="minorHAnsi"/>
          <w:b w:val="0"/>
          <w:sz w:val="22"/>
          <w:szCs w:val="22"/>
        </w:rPr>
        <w:t xml:space="preserve">zmiany sposobu wykonania Przedmiotu Umowy; </w:t>
      </w:r>
    </w:p>
    <w:p w14:paraId="578D94F9" w14:textId="77777777" w:rsidR="003B0291" w:rsidRPr="0023037E" w:rsidRDefault="003B0291" w:rsidP="005D07B1">
      <w:pPr>
        <w:pStyle w:val="Style6"/>
        <w:numPr>
          <w:ilvl w:val="0"/>
          <w:numId w:val="15"/>
        </w:numPr>
        <w:rPr>
          <w:rStyle w:val="FontStyle45"/>
          <w:rFonts w:asciiTheme="minorHAnsi" w:eastAsia="Calibri" w:hAnsiTheme="minorHAnsi" w:cstheme="minorHAnsi"/>
          <w:b w:val="0"/>
          <w:color w:val="000000"/>
          <w:sz w:val="22"/>
          <w:szCs w:val="22"/>
          <w:lang w:eastAsia="en-US"/>
        </w:rPr>
      </w:pPr>
      <w:r w:rsidRPr="0023037E">
        <w:rPr>
          <w:rStyle w:val="FontStyle45"/>
          <w:rFonts w:asciiTheme="minorHAnsi" w:hAnsiTheme="minorHAnsi" w:cstheme="minorHAnsi"/>
          <w:b w:val="0"/>
          <w:sz w:val="22"/>
          <w:szCs w:val="22"/>
        </w:rPr>
        <w:t>Zmiany Umowy będą dokonywane poprzez kolejno numerowane an</w:t>
      </w:r>
      <w:r w:rsidR="00CE40F1" w:rsidRPr="0023037E">
        <w:rPr>
          <w:rStyle w:val="FontStyle45"/>
          <w:rFonts w:asciiTheme="minorHAnsi" w:hAnsiTheme="minorHAnsi" w:cstheme="minorHAnsi"/>
          <w:b w:val="0"/>
          <w:sz w:val="22"/>
          <w:szCs w:val="22"/>
        </w:rPr>
        <w:t>eksy sporządzone przez Strony w </w:t>
      </w:r>
      <w:r w:rsidRPr="0023037E">
        <w:rPr>
          <w:rStyle w:val="FontStyle45"/>
          <w:rFonts w:asciiTheme="minorHAnsi" w:hAnsiTheme="minorHAnsi" w:cstheme="minorHAnsi"/>
          <w:b w:val="0"/>
          <w:sz w:val="22"/>
          <w:szCs w:val="22"/>
        </w:rPr>
        <w:t>formie pisemnej pod rygorem nieważności. Strony dopuszczają możliwość dokonywania wszelkich nieistotnych zmian Umowy.</w:t>
      </w:r>
    </w:p>
    <w:p w14:paraId="300A7E09" w14:textId="199D5AB4" w:rsidR="005D792A" w:rsidRPr="0023037E" w:rsidRDefault="003B0291" w:rsidP="00871DCB">
      <w:pPr>
        <w:pStyle w:val="Style6"/>
        <w:widowControl/>
        <w:numPr>
          <w:ilvl w:val="0"/>
          <w:numId w:val="15"/>
        </w:numPr>
        <w:autoSpaceDE/>
        <w:autoSpaceDN/>
        <w:adjustRightInd/>
        <w:rPr>
          <w:rFonts w:asciiTheme="minorHAnsi" w:hAnsiTheme="minorHAnsi" w:cstheme="minorHAnsi"/>
          <w:b/>
          <w:bCs/>
          <w:sz w:val="22"/>
          <w:szCs w:val="22"/>
        </w:rPr>
      </w:pPr>
      <w:r w:rsidRPr="0023037E">
        <w:rPr>
          <w:rStyle w:val="FontStyle45"/>
          <w:rFonts w:asciiTheme="minorHAnsi" w:hAnsiTheme="minorHAnsi" w:cstheme="minorHAnsi"/>
          <w:b w:val="0"/>
          <w:sz w:val="22"/>
          <w:szCs w:val="22"/>
        </w:rPr>
        <w:t xml:space="preserve">Zmiana Miejsca użytkowania </w:t>
      </w:r>
      <w:r w:rsidR="005D3174" w:rsidRPr="0023037E">
        <w:rPr>
          <w:rStyle w:val="FontStyle45"/>
          <w:rFonts w:asciiTheme="minorHAnsi" w:hAnsiTheme="minorHAnsi" w:cstheme="minorHAnsi"/>
          <w:b w:val="0"/>
          <w:sz w:val="22"/>
          <w:szCs w:val="22"/>
        </w:rPr>
        <w:t xml:space="preserve">Przedmiotu umowy </w:t>
      </w:r>
      <w:r w:rsidRPr="0023037E">
        <w:rPr>
          <w:rStyle w:val="FontStyle45"/>
          <w:rFonts w:asciiTheme="minorHAnsi" w:hAnsiTheme="minorHAnsi" w:cstheme="minorHAnsi"/>
          <w:b w:val="0"/>
          <w:sz w:val="22"/>
          <w:szCs w:val="22"/>
        </w:rPr>
        <w:t xml:space="preserve">nie stanowi zmiany Umowy. Zamawiający </w:t>
      </w:r>
      <w:r w:rsidR="00306AFA" w:rsidRPr="0023037E">
        <w:rPr>
          <w:rStyle w:val="FontStyle45"/>
          <w:rFonts w:asciiTheme="minorHAnsi" w:hAnsiTheme="minorHAnsi" w:cstheme="minorHAnsi"/>
          <w:b w:val="0"/>
          <w:sz w:val="22"/>
          <w:szCs w:val="22"/>
        </w:rPr>
        <w:t xml:space="preserve">nie jest zobowiązany </w:t>
      </w:r>
      <w:r w:rsidRPr="0023037E">
        <w:rPr>
          <w:rStyle w:val="FontStyle45"/>
          <w:rFonts w:asciiTheme="minorHAnsi" w:hAnsiTheme="minorHAnsi" w:cstheme="minorHAnsi"/>
          <w:b w:val="0"/>
          <w:sz w:val="22"/>
          <w:szCs w:val="22"/>
        </w:rPr>
        <w:t>do poinformowania Wykonawcy o takiej zmianie.</w:t>
      </w:r>
    </w:p>
    <w:p w14:paraId="6FC8E981" w14:textId="77777777" w:rsidR="008A0331" w:rsidRPr="0023037E" w:rsidRDefault="008A0331" w:rsidP="008A0331">
      <w:pPr>
        <w:widowControl/>
        <w:autoSpaceDE/>
        <w:autoSpaceDN/>
        <w:adjustRightInd/>
        <w:spacing w:line="1" w:lineRule="exact"/>
        <w:ind w:right="-283"/>
        <w:jc w:val="both"/>
        <w:rPr>
          <w:rFonts w:asciiTheme="minorHAnsi" w:hAnsiTheme="minorHAnsi" w:cstheme="minorHAnsi"/>
          <w:sz w:val="22"/>
          <w:szCs w:val="22"/>
        </w:rPr>
      </w:pPr>
    </w:p>
    <w:p w14:paraId="4F4727D7" w14:textId="4EA88BA6" w:rsidR="008A0331" w:rsidRPr="0023037E" w:rsidRDefault="008A0331" w:rsidP="008A0331">
      <w:pPr>
        <w:widowControl/>
        <w:tabs>
          <w:tab w:val="left" w:pos="367"/>
        </w:tabs>
        <w:autoSpaceDE/>
        <w:autoSpaceDN/>
        <w:adjustRightInd/>
        <w:spacing w:line="232" w:lineRule="auto"/>
        <w:ind w:left="367" w:right="-283"/>
        <w:jc w:val="both"/>
        <w:rPr>
          <w:rFonts w:asciiTheme="minorHAnsi" w:eastAsia="Arial Narrow" w:hAnsiTheme="minorHAnsi" w:cstheme="minorHAnsi"/>
          <w:sz w:val="22"/>
          <w:szCs w:val="22"/>
        </w:rPr>
      </w:pPr>
    </w:p>
    <w:p w14:paraId="77D050DF" w14:textId="77777777" w:rsidR="008A0331" w:rsidRPr="0023037E" w:rsidRDefault="008A0331" w:rsidP="00D16D77">
      <w:pPr>
        <w:pStyle w:val="Style6"/>
        <w:jc w:val="center"/>
        <w:rPr>
          <w:rFonts w:asciiTheme="minorHAnsi" w:hAnsiTheme="minorHAnsi" w:cstheme="minorHAnsi"/>
          <w:b/>
          <w:bCs/>
          <w:sz w:val="22"/>
          <w:szCs w:val="22"/>
        </w:rPr>
      </w:pPr>
      <w:r w:rsidRPr="0023037E">
        <w:rPr>
          <w:rFonts w:asciiTheme="minorHAnsi" w:hAnsiTheme="minorHAnsi" w:cstheme="minorHAnsi"/>
          <w:b/>
          <w:bCs/>
          <w:sz w:val="22"/>
          <w:szCs w:val="22"/>
        </w:rPr>
        <w:t>§17</w:t>
      </w:r>
    </w:p>
    <w:p w14:paraId="0DBB7F30" w14:textId="77777777" w:rsidR="00A2541E" w:rsidRPr="0023037E" w:rsidRDefault="00A2541E" w:rsidP="00A84FD4">
      <w:pPr>
        <w:pStyle w:val="Style6"/>
        <w:ind w:left="284"/>
        <w:jc w:val="center"/>
        <w:rPr>
          <w:rStyle w:val="FontStyle45"/>
          <w:rFonts w:asciiTheme="minorHAnsi" w:hAnsiTheme="minorHAnsi" w:cstheme="minorHAnsi"/>
          <w:sz w:val="22"/>
          <w:szCs w:val="22"/>
        </w:rPr>
      </w:pPr>
      <w:r w:rsidRPr="0023037E">
        <w:rPr>
          <w:rStyle w:val="FontStyle45"/>
          <w:rFonts w:asciiTheme="minorHAnsi" w:hAnsiTheme="minorHAnsi" w:cstheme="minorHAnsi"/>
          <w:sz w:val="22"/>
          <w:szCs w:val="22"/>
        </w:rPr>
        <w:t>Postanowienia końcowe</w:t>
      </w:r>
    </w:p>
    <w:p w14:paraId="6D0B17CC" w14:textId="77777777" w:rsidR="000621AB" w:rsidRPr="0023037E" w:rsidRDefault="000621AB" w:rsidP="0035487D">
      <w:pPr>
        <w:numPr>
          <w:ilvl w:val="0"/>
          <w:numId w:val="27"/>
        </w:numPr>
        <w:overflowPunct w:val="0"/>
        <w:jc w:val="both"/>
        <w:rPr>
          <w:rFonts w:asciiTheme="minorHAnsi" w:hAnsiTheme="minorHAnsi" w:cstheme="minorHAnsi"/>
          <w:sz w:val="22"/>
          <w:szCs w:val="22"/>
        </w:rPr>
      </w:pPr>
      <w:r w:rsidRPr="0023037E">
        <w:rPr>
          <w:rFonts w:asciiTheme="minorHAnsi" w:hAnsiTheme="minorHAnsi" w:cstheme="minorHAnsi"/>
          <w:sz w:val="22"/>
          <w:szCs w:val="22"/>
        </w:rPr>
        <w:t xml:space="preserve">Wszelkie zmiany niniejszej Umowy wymagają formy pisemnej pod rygorem nieważności, z zastrzeżeniem </w:t>
      </w:r>
      <w:r w:rsidR="002F27DC" w:rsidRPr="0023037E">
        <w:rPr>
          <w:rFonts w:asciiTheme="minorHAnsi" w:hAnsiTheme="minorHAnsi" w:cstheme="minorHAnsi"/>
          <w:sz w:val="22"/>
          <w:szCs w:val="22"/>
        </w:rPr>
        <w:t>§ </w:t>
      </w:r>
      <w:r w:rsidRPr="0023037E">
        <w:rPr>
          <w:rFonts w:asciiTheme="minorHAnsi" w:hAnsiTheme="minorHAnsi" w:cstheme="minorHAnsi"/>
          <w:sz w:val="22"/>
          <w:szCs w:val="22"/>
        </w:rPr>
        <w:t>1</w:t>
      </w:r>
      <w:r w:rsidR="00545A41" w:rsidRPr="0023037E">
        <w:rPr>
          <w:rFonts w:asciiTheme="minorHAnsi" w:hAnsiTheme="minorHAnsi" w:cstheme="minorHAnsi"/>
          <w:sz w:val="22"/>
          <w:szCs w:val="22"/>
        </w:rPr>
        <w:t>6</w:t>
      </w:r>
      <w:r w:rsidRPr="0023037E">
        <w:rPr>
          <w:rFonts w:asciiTheme="minorHAnsi" w:hAnsiTheme="minorHAnsi" w:cstheme="minorHAnsi"/>
          <w:sz w:val="22"/>
          <w:szCs w:val="22"/>
        </w:rPr>
        <w:t xml:space="preserve"> ust. 10.</w:t>
      </w:r>
    </w:p>
    <w:p w14:paraId="5D9CD243" w14:textId="77777777" w:rsidR="000621AB" w:rsidRPr="0023037E" w:rsidRDefault="000621AB" w:rsidP="0035487D">
      <w:pPr>
        <w:numPr>
          <w:ilvl w:val="0"/>
          <w:numId w:val="27"/>
        </w:numPr>
        <w:overflowPunct w:val="0"/>
        <w:jc w:val="both"/>
        <w:rPr>
          <w:rFonts w:asciiTheme="minorHAnsi" w:hAnsiTheme="minorHAnsi" w:cstheme="minorHAnsi"/>
          <w:sz w:val="22"/>
          <w:szCs w:val="22"/>
        </w:rPr>
      </w:pPr>
      <w:r w:rsidRPr="0023037E">
        <w:rPr>
          <w:rFonts w:asciiTheme="minorHAnsi" w:hAnsiTheme="minorHAnsi" w:cstheme="minorHAnsi"/>
          <w:sz w:val="22"/>
          <w:szCs w:val="22"/>
        </w:rPr>
        <w:t>Wykonawca, bez uprzedniej, pisemnej zgody Zamawiającego pod rygorem nieważności, nie może przenosić na osoby trzecie żadnych praw i obowiązków wynikających z niniejszej umowy, w tym w szczególności Wykonawca:</w:t>
      </w:r>
    </w:p>
    <w:p w14:paraId="643B3692" w14:textId="77777777" w:rsidR="000621AB" w:rsidRPr="0023037E" w:rsidRDefault="000621AB" w:rsidP="0035487D">
      <w:pPr>
        <w:pStyle w:val="Akapitzlist"/>
        <w:widowControl w:val="0"/>
        <w:numPr>
          <w:ilvl w:val="1"/>
          <w:numId w:val="27"/>
        </w:numPr>
        <w:tabs>
          <w:tab w:val="left" w:pos="567"/>
        </w:tabs>
        <w:spacing w:line="239" w:lineRule="exact"/>
        <w:ind w:left="567" w:right="121" w:hanging="425"/>
        <w:contextualSpacing w:val="0"/>
        <w:rPr>
          <w:rFonts w:asciiTheme="minorHAnsi" w:eastAsia="Tahoma" w:hAnsiTheme="minorHAnsi" w:cstheme="minorHAnsi"/>
          <w:sz w:val="22"/>
          <w:szCs w:val="22"/>
        </w:rPr>
      </w:pPr>
      <w:r w:rsidRPr="0023037E">
        <w:rPr>
          <w:rFonts w:asciiTheme="minorHAnsi" w:hAnsiTheme="minorHAnsi" w:cstheme="minorHAnsi"/>
          <w:sz w:val="22"/>
          <w:szCs w:val="22"/>
        </w:rPr>
        <w:t>nie może dokonać cesji wierzytelności wynikających lub związanych z realizacją</w:t>
      </w:r>
      <w:r w:rsidRPr="0023037E">
        <w:rPr>
          <w:rFonts w:asciiTheme="minorHAnsi" w:hAnsiTheme="minorHAnsi" w:cstheme="minorHAnsi"/>
          <w:spacing w:val="-34"/>
          <w:sz w:val="22"/>
          <w:szCs w:val="22"/>
        </w:rPr>
        <w:t xml:space="preserve"> </w:t>
      </w:r>
      <w:r w:rsidRPr="0023037E">
        <w:rPr>
          <w:rFonts w:asciiTheme="minorHAnsi" w:hAnsiTheme="minorHAnsi" w:cstheme="minorHAnsi"/>
          <w:sz w:val="22"/>
          <w:szCs w:val="22"/>
        </w:rPr>
        <w:t>umowy,</w:t>
      </w:r>
    </w:p>
    <w:p w14:paraId="4EA95DE6" w14:textId="77777777" w:rsidR="000621AB" w:rsidRPr="0023037E" w:rsidRDefault="000621AB" w:rsidP="0035487D">
      <w:pPr>
        <w:pStyle w:val="Akapitzlist"/>
        <w:widowControl w:val="0"/>
        <w:numPr>
          <w:ilvl w:val="1"/>
          <w:numId w:val="27"/>
        </w:numPr>
        <w:tabs>
          <w:tab w:val="left" w:pos="567"/>
        </w:tabs>
        <w:spacing w:line="241" w:lineRule="exact"/>
        <w:ind w:left="567" w:right="121" w:hanging="425"/>
        <w:contextualSpacing w:val="0"/>
        <w:rPr>
          <w:rFonts w:asciiTheme="minorHAnsi" w:eastAsia="Tahoma" w:hAnsiTheme="minorHAnsi" w:cstheme="minorHAnsi"/>
          <w:sz w:val="22"/>
          <w:szCs w:val="22"/>
        </w:rPr>
      </w:pPr>
      <w:r w:rsidRPr="0023037E">
        <w:rPr>
          <w:rFonts w:asciiTheme="minorHAnsi" w:hAnsiTheme="minorHAnsi" w:cstheme="minorHAnsi"/>
          <w:sz w:val="22"/>
          <w:szCs w:val="22"/>
        </w:rPr>
        <w:t>nie może dokonać zmian podmiotowych w trybie określonym w art. 518 kodeksu</w:t>
      </w:r>
      <w:r w:rsidRPr="0023037E">
        <w:rPr>
          <w:rFonts w:asciiTheme="minorHAnsi" w:hAnsiTheme="minorHAnsi" w:cstheme="minorHAnsi"/>
          <w:spacing w:val="-39"/>
          <w:sz w:val="22"/>
          <w:szCs w:val="22"/>
        </w:rPr>
        <w:t xml:space="preserve"> </w:t>
      </w:r>
      <w:r w:rsidRPr="0023037E">
        <w:rPr>
          <w:rFonts w:asciiTheme="minorHAnsi" w:hAnsiTheme="minorHAnsi" w:cstheme="minorHAnsi"/>
          <w:sz w:val="22"/>
          <w:szCs w:val="22"/>
        </w:rPr>
        <w:t>cywilnego,</w:t>
      </w:r>
    </w:p>
    <w:p w14:paraId="528418BF" w14:textId="77777777" w:rsidR="000621AB" w:rsidRPr="0023037E" w:rsidRDefault="000621AB" w:rsidP="0035487D">
      <w:pPr>
        <w:pStyle w:val="Akapitzlist"/>
        <w:widowControl w:val="0"/>
        <w:numPr>
          <w:ilvl w:val="1"/>
          <w:numId w:val="27"/>
        </w:numPr>
        <w:tabs>
          <w:tab w:val="left" w:pos="567"/>
        </w:tabs>
        <w:spacing w:line="241" w:lineRule="exact"/>
        <w:ind w:left="567" w:right="121" w:hanging="425"/>
        <w:contextualSpacing w:val="0"/>
        <w:rPr>
          <w:rFonts w:asciiTheme="minorHAnsi" w:eastAsia="Tahoma" w:hAnsiTheme="minorHAnsi" w:cstheme="minorHAnsi"/>
          <w:sz w:val="22"/>
          <w:szCs w:val="22"/>
        </w:rPr>
      </w:pPr>
      <w:r w:rsidRPr="0023037E">
        <w:rPr>
          <w:rFonts w:asciiTheme="minorHAnsi" w:hAnsiTheme="minorHAnsi" w:cstheme="minorHAnsi"/>
          <w:sz w:val="22"/>
          <w:szCs w:val="22"/>
        </w:rPr>
        <w:t>nie może dokonać zmian podmiotowych w trybie określonym w art. 519 i n. kodeksu</w:t>
      </w:r>
      <w:r w:rsidRPr="0023037E">
        <w:rPr>
          <w:rFonts w:asciiTheme="minorHAnsi" w:hAnsiTheme="minorHAnsi" w:cstheme="minorHAnsi"/>
          <w:spacing w:val="-35"/>
          <w:sz w:val="22"/>
          <w:szCs w:val="22"/>
        </w:rPr>
        <w:t xml:space="preserve"> </w:t>
      </w:r>
      <w:r w:rsidRPr="0023037E">
        <w:rPr>
          <w:rFonts w:asciiTheme="minorHAnsi" w:hAnsiTheme="minorHAnsi" w:cstheme="minorHAnsi"/>
          <w:sz w:val="22"/>
          <w:szCs w:val="22"/>
        </w:rPr>
        <w:t>cywilnego</w:t>
      </w:r>
    </w:p>
    <w:p w14:paraId="30B62936" w14:textId="77777777" w:rsidR="000621AB" w:rsidRPr="0023037E" w:rsidRDefault="000621AB" w:rsidP="0035487D">
      <w:pPr>
        <w:pStyle w:val="Akapitzlist"/>
        <w:widowControl w:val="0"/>
        <w:numPr>
          <w:ilvl w:val="1"/>
          <w:numId w:val="27"/>
        </w:numPr>
        <w:tabs>
          <w:tab w:val="left" w:pos="567"/>
        </w:tabs>
        <w:ind w:left="567" w:right="239" w:hanging="425"/>
        <w:contextualSpacing w:val="0"/>
        <w:rPr>
          <w:rFonts w:asciiTheme="minorHAnsi" w:eastAsia="Tahoma" w:hAnsiTheme="minorHAnsi" w:cstheme="minorHAnsi"/>
          <w:sz w:val="22"/>
          <w:szCs w:val="22"/>
        </w:rPr>
      </w:pPr>
      <w:r w:rsidRPr="0023037E">
        <w:rPr>
          <w:rFonts w:asciiTheme="minorHAnsi" w:hAnsiTheme="minorHAnsi" w:cstheme="minorHAnsi"/>
          <w:sz w:val="22"/>
          <w:szCs w:val="22"/>
        </w:rPr>
        <w:t>nie może dokonać czynności prawnej, której przedmiotem jest wierzytelność wynikająca lub związana z</w:t>
      </w:r>
      <w:r w:rsidRPr="0023037E">
        <w:rPr>
          <w:rFonts w:asciiTheme="minorHAnsi" w:hAnsiTheme="minorHAnsi" w:cstheme="minorHAnsi"/>
          <w:spacing w:val="-39"/>
          <w:sz w:val="22"/>
          <w:szCs w:val="22"/>
        </w:rPr>
        <w:t> </w:t>
      </w:r>
      <w:r w:rsidRPr="0023037E">
        <w:rPr>
          <w:rFonts w:asciiTheme="minorHAnsi" w:hAnsiTheme="minorHAnsi" w:cstheme="minorHAnsi"/>
          <w:sz w:val="22"/>
          <w:szCs w:val="22"/>
        </w:rPr>
        <w:t>niniejszą</w:t>
      </w:r>
      <w:r w:rsidRPr="0023037E">
        <w:rPr>
          <w:rFonts w:asciiTheme="minorHAnsi" w:hAnsiTheme="minorHAnsi" w:cstheme="minorHAnsi"/>
          <w:w w:val="99"/>
          <w:sz w:val="22"/>
          <w:szCs w:val="22"/>
        </w:rPr>
        <w:t xml:space="preserve"> </w:t>
      </w:r>
      <w:r w:rsidRPr="0023037E">
        <w:rPr>
          <w:rFonts w:asciiTheme="minorHAnsi" w:hAnsiTheme="minorHAnsi" w:cstheme="minorHAnsi"/>
          <w:sz w:val="22"/>
          <w:szCs w:val="22"/>
        </w:rPr>
        <w:t>umową, w tym w szczególności nie może zawrzeć umowy Faktoringu, Umowy Gwarancyjnej, Umowy</w:t>
      </w:r>
      <w:r w:rsidRPr="0023037E">
        <w:rPr>
          <w:rFonts w:asciiTheme="minorHAnsi" w:hAnsiTheme="minorHAnsi" w:cstheme="minorHAnsi"/>
          <w:spacing w:val="-30"/>
          <w:sz w:val="22"/>
          <w:szCs w:val="22"/>
        </w:rPr>
        <w:t xml:space="preserve"> </w:t>
      </w:r>
      <w:r w:rsidRPr="0023037E">
        <w:rPr>
          <w:rFonts w:asciiTheme="minorHAnsi" w:hAnsiTheme="minorHAnsi" w:cstheme="minorHAnsi"/>
          <w:sz w:val="22"/>
          <w:szCs w:val="22"/>
        </w:rPr>
        <w:t>Zarządu</w:t>
      </w:r>
      <w:r w:rsidRPr="0023037E">
        <w:rPr>
          <w:rFonts w:asciiTheme="minorHAnsi" w:hAnsiTheme="minorHAnsi" w:cstheme="minorHAnsi"/>
          <w:w w:val="99"/>
          <w:sz w:val="22"/>
          <w:szCs w:val="22"/>
        </w:rPr>
        <w:t xml:space="preserve"> </w:t>
      </w:r>
      <w:r w:rsidRPr="0023037E">
        <w:rPr>
          <w:rFonts w:asciiTheme="minorHAnsi" w:hAnsiTheme="minorHAnsi" w:cstheme="minorHAnsi"/>
          <w:sz w:val="22"/>
          <w:szCs w:val="22"/>
        </w:rPr>
        <w:t>Wierzytelnością, Umowy Poręczenia, Umowy Inkasa, Umowy Pełnomocnictwa za wyjątkiem pełnomocnictwa</w:t>
      </w:r>
      <w:r w:rsidRPr="0023037E">
        <w:rPr>
          <w:rFonts w:asciiTheme="minorHAnsi" w:hAnsiTheme="minorHAnsi" w:cstheme="minorHAnsi"/>
          <w:spacing w:val="-36"/>
          <w:sz w:val="22"/>
          <w:szCs w:val="22"/>
        </w:rPr>
        <w:t xml:space="preserve"> </w:t>
      </w:r>
      <w:r w:rsidRPr="0023037E">
        <w:rPr>
          <w:rFonts w:asciiTheme="minorHAnsi" w:hAnsiTheme="minorHAnsi" w:cstheme="minorHAnsi"/>
          <w:sz w:val="22"/>
          <w:szCs w:val="22"/>
        </w:rPr>
        <w:t>dla</w:t>
      </w:r>
      <w:r w:rsidRPr="0023037E">
        <w:rPr>
          <w:rFonts w:asciiTheme="minorHAnsi" w:hAnsiTheme="minorHAnsi" w:cstheme="minorHAnsi"/>
          <w:w w:val="99"/>
          <w:sz w:val="22"/>
          <w:szCs w:val="22"/>
        </w:rPr>
        <w:t xml:space="preserve"> </w:t>
      </w:r>
      <w:r w:rsidRPr="0023037E">
        <w:rPr>
          <w:rFonts w:asciiTheme="minorHAnsi" w:hAnsiTheme="minorHAnsi" w:cstheme="minorHAnsi"/>
          <w:sz w:val="22"/>
          <w:szCs w:val="22"/>
        </w:rPr>
        <w:t>radcy prawnego lub</w:t>
      </w:r>
      <w:r w:rsidRPr="0023037E">
        <w:rPr>
          <w:rFonts w:asciiTheme="minorHAnsi" w:hAnsiTheme="minorHAnsi" w:cstheme="minorHAnsi"/>
          <w:spacing w:val="-9"/>
          <w:sz w:val="22"/>
          <w:szCs w:val="22"/>
        </w:rPr>
        <w:t xml:space="preserve"> </w:t>
      </w:r>
      <w:r w:rsidRPr="0023037E">
        <w:rPr>
          <w:rFonts w:asciiTheme="minorHAnsi" w:hAnsiTheme="minorHAnsi" w:cstheme="minorHAnsi"/>
          <w:sz w:val="22"/>
          <w:szCs w:val="22"/>
        </w:rPr>
        <w:t>adwokata,</w:t>
      </w:r>
    </w:p>
    <w:p w14:paraId="5757BD94" w14:textId="77777777" w:rsidR="000621AB" w:rsidRPr="0023037E" w:rsidRDefault="000621AB" w:rsidP="0035487D">
      <w:pPr>
        <w:numPr>
          <w:ilvl w:val="0"/>
          <w:numId w:val="27"/>
        </w:numPr>
        <w:overflowPunct w:val="0"/>
        <w:jc w:val="both"/>
        <w:rPr>
          <w:rFonts w:asciiTheme="minorHAnsi" w:hAnsiTheme="minorHAnsi" w:cstheme="minorHAnsi"/>
          <w:sz w:val="22"/>
          <w:szCs w:val="22"/>
        </w:rPr>
      </w:pPr>
      <w:r w:rsidRPr="0023037E">
        <w:rPr>
          <w:rFonts w:asciiTheme="minorHAnsi" w:hAnsiTheme="minorHAnsi" w:cstheme="minorHAnsi"/>
          <w:sz w:val="22"/>
          <w:szCs w:val="22"/>
        </w:rPr>
        <w:t>Strony wspólnie oświadczają, że wyłączają możliwość dokonywania przez podmioty trzecie wszelkich czynności faktycznych lub prawnych związanych z wierzytelnościami Wykonawcy wynikającymi z niniejszej umowy bez uprzedniej, pisemnej zgody Zamawiającego.</w:t>
      </w:r>
    </w:p>
    <w:p w14:paraId="5C10C31C" w14:textId="77777777" w:rsidR="000621AB" w:rsidRPr="0023037E" w:rsidRDefault="000621AB" w:rsidP="0035487D">
      <w:pPr>
        <w:numPr>
          <w:ilvl w:val="0"/>
          <w:numId w:val="27"/>
        </w:numPr>
        <w:overflowPunct w:val="0"/>
        <w:jc w:val="both"/>
        <w:rPr>
          <w:rFonts w:asciiTheme="minorHAnsi" w:hAnsiTheme="minorHAnsi" w:cstheme="minorHAnsi"/>
          <w:sz w:val="22"/>
          <w:szCs w:val="22"/>
        </w:rPr>
      </w:pPr>
      <w:r w:rsidRPr="0023037E">
        <w:rPr>
          <w:rFonts w:asciiTheme="minorHAnsi" w:hAnsiTheme="minorHAnsi" w:cstheme="minorHAnsi"/>
          <w:sz w:val="22"/>
          <w:szCs w:val="22"/>
        </w:rPr>
        <w:t>Wykonawca w okresie związania umową, ma obowiązek informowania Zamawiającego o zmianie formy prawnej prowadzonej działalności gospodarczej, postępowaniu układ</w:t>
      </w:r>
      <w:r w:rsidR="00545A41" w:rsidRPr="0023037E">
        <w:rPr>
          <w:rFonts w:asciiTheme="minorHAnsi" w:hAnsiTheme="minorHAnsi" w:cstheme="minorHAnsi"/>
          <w:sz w:val="22"/>
          <w:szCs w:val="22"/>
        </w:rPr>
        <w:t>owym i upadłościowym, a także o </w:t>
      </w:r>
      <w:r w:rsidRPr="0023037E">
        <w:rPr>
          <w:rFonts w:asciiTheme="minorHAnsi" w:hAnsiTheme="minorHAnsi" w:cstheme="minorHAnsi"/>
          <w:sz w:val="22"/>
          <w:szCs w:val="22"/>
        </w:rPr>
        <w:t>zmianie adresu siedziby firmy i zmianie adresu zamieszkania właściciela</w:t>
      </w:r>
      <w:r w:rsidR="00E73608" w:rsidRPr="0023037E">
        <w:rPr>
          <w:rFonts w:asciiTheme="minorHAnsi" w:hAnsiTheme="minorHAnsi" w:cstheme="minorHAnsi"/>
          <w:sz w:val="22"/>
          <w:szCs w:val="22"/>
        </w:rPr>
        <w:t xml:space="preserve"> lub współwłaściciela firmy pod </w:t>
      </w:r>
      <w:r w:rsidRPr="0023037E">
        <w:rPr>
          <w:rFonts w:asciiTheme="minorHAnsi" w:hAnsiTheme="minorHAnsi" w:cstheme="minorHAnsi"/>
          <w:sz w:val="22"/>
          <w:szCs w:val="22"/>
        </w:rPr>
        <w:t>rygorem skutków prawnych wynikłych z powodu nie przekazania powyżs</w:t>
      </w:r>
      <w:r w:rsidR="00E73608" w:rsidRPr="0023037E">
        <w:rPr>
          <w:rFonts w:asciiTheme="minorHAnsi" w:hAnsiTheme="minorHAnsi" w:cstheme="minorHAnsi"/>
          <w:sz w:val="22"/>
          <w:szCs w:val="22"/>
        </w:rPr>
        <w:t>zych informacji oraz uznania za </w:t>
      </w:r>
      <w:r w:rsidRPr="0023037E">
        <w:rPr>
          <w:rFonts w:asciiTheme="minorHAnsi" w:hAnsiTheme="minorHAnsi" w:cstheme="minorHAnsi"/>
          <w:sz w:val="22"/>
          <w:szCs w:val="22"/>
        </w:rPr>
        <w:t>doręczoną korespondencję kierowaną przez Zamawiającego na adresy podane przez Wykonawcę.</w:t>
      </w:r>
    </w:p>
    <w:p w14:paraId="0A19FC0A" w14:textId="77777777" w:rsidR="000621AB" w:rsidRPr="0023037E" w:rsidRDefault="000621AB" w:rsidP="0035487D">
      <w:pPr>
        <w:numPr>
          <w:ilvl w:val="0"/>
          <w:numId w:val="27"/>
        </w:numPr>
        <w:overflowPunct w:val="0"/>
        <w:jc w:val="both"/>
        <w:rPr>
          <w:rFonts w:asciiTheme="minorHAnsi" w:hAnsiTheme="minorHAnsi" w:cstheme="minorHAnsi"/>
          <w:sz w:val="22"/>
          <w:szCs w:val="22"/>
        </w:rPr>
      </w:pPr>
      <w:r w:rsidRPr="0023037E">
        <w:rPr>
          <w:rFonts w:asciiTheme="minorHAnsi" w:hAnsiTheme="minorHAnsi" w:cstheme="minorHAnsi"/>
          <w:sz w:val="22"/>
          <w:szCs w:val="22"/>
        </w:rPr>
        <w:t>Wyłącznie właściwy do rozpoznania ewentualnych sporów wynikłych na tle realizacji niniejszej Umowy jest Sąd Powszechny, miejscowo właściwy dla siedziby Zamawiającego.</w:t>
      </w:r>
    </w:p>
    <w:p w14:paraId="21E6D092" w14:textId="77777777" w:rsidR="000621AB" w:rsidRPr="0023037E" w:rsidRDefault="000621AB" w:rsidP="0035487D">
      <w:pPr>
        <w:numPr>
          <w:ilvl w:val="0"/>
          <w:numId w:val="27"/>
        </w:numPr>
        <w:overflowPunct w:val="0"/>
        <w:jc w:val="both"/>
        <w:rPr>
          <w:rFonts w:asciiTheme="minorHAnsi" w:hAnsiTheme="minorHAnsi" w:cstheme="minorHAnsi"/>
          <w:sz w:val="22"/>
          <w:szCs w:val="22"/>
        </w:rPr>
      </w:pPr>
      <w:r w:rsidRPr="0023037E">
        <w:rPr>
          <w:rFonts w:asciiTheme="minorHAnsi" w:hAnsiTheme="minorHAnsi" w:cstheme="minorHAnsi"/>
          <w:sz w:val="22"/>
          <w:szCs w:val="22"/>
        </w:rPr>
        <w:t xml:space="preserve">Strony zgodnie oświadczają, że w przypadku ewentualnych sporów wynikłych na tle realizacji niniejszej </w:t>
      </w:r>
      <w:r w:rsidRPr="0023037E">
        <w:rPr>
          <w:rFonts w:asciiTheme="minorHAnsi" w:hAnsiTheme="minorHAnsi" w:cstheme="minorHAnsi"/>
          <w:sz w:val="22"/>
          <w:szCs w:val="22"/>
        </w:rPr>
        <w:lastRenderedPageBreak/>
        <w:t>Umowy pierwszeństwo, przed drogą sądową, mają negocjacje prowadzone w celu osiągnięcia porozumienia. W sprawach nie uregulowanych niniejszą Umową zastosowanie mieć będą przepisy ustawy „Prawo zamówień publicznych”</w:t>
      </w:r>
      <w:r w:rsidR="00697287" w:rsidRPr="0023037E">
        <w:rPr>
          <w:rFonts w:asciiTheme="minorHAnsi" w:hAnsiTheme="minorHAnsi" w:cstheme="minorHAnsi"/>
          <w:sz w:val="22"/>
          <w:szCs w:val="22"/>
        </w:rPr>
        <w:t>,</w:t>
      </w:r>
      <w:r w:rsidRPr="0023037E">
        <w:rPr>
          <w:rFonts w:asciiTheme="minorHAnsi" w:hAnsiTheme="minorHAnsi" w:cstheme="minorHAnsi"/>
          <w:sz w:val="22"/>
          <w:szCs w:val="22"/>
        </w:rPr>
        <w:t xml:space="preserve"> kodeksu cywilnego</w:t>
      </w:r>
      <w:r w:rsidR="00697287" w:rsidRPr="0023037E">
        <w:rPr>
          <w:rFonts w:asciiTheme="minorHAnsi" w:hAnsiTheme="minorHAnsi" w:cstheme="minorHAnsi"/>
          <w:sz w:val="22"/>
          <w:szCs w:val="22"/>
        </w:rPr>
        <w:t xml:space="preserve">, ustawy </w:t>
      </w:r>
      <w:r w:rsidR="00697287" w:rsidRPr="0023037E">
        <w:rPr>
          <w:rStyle w:val="FontStyle45"/>
          <w:rFonts w:asciiTheme="minorHAnsi" w:hAnsiTheme="minorHAnsi" w:cstheme="minorHAnsi"/>
          <w:b w:val="0"/>
          <w:sz w:val="22"/>
          <w:szCs w:val="22"/>
        </w:rPr>
        <w:t>o prawie autorskim i prawach pokrewnych</w:t>
      </w:r>
      <w:r w:rsidR="00697287" w:rsidRPr="0023037E">
        <w:rPr>
          <w:rFonts w:asciiTheme="minorHAnsi" w:hAnsiTheme="minorHAnsi" w:cstheme="minorHAnsi"/>
          <w:sz w:val="22"/>
          <w:szCs w:val="22"/>
        </w:rPr>
        <w:t xml:space="preserve"> oraz inne powszechnie obowiązujące przepisy prawa polskiego.</w:t>
      </w:r>
    </w:p>
    <w:p w14:paraId="2EDC28B6" w14:textId="77777777" w:rsidR="000621AB" w:rsidRPr="0023037E" w:rsidRDefault="000621AB" w:rsidP="0035487D">
      <w:pPr>
        <w:numPr>
          <w:ilvl w:val="0"/>
          <w:numId w:val="27"/>
        </w:numPr>
        <w:overflowPunct w:val="0"/>
        <w:jc w:val="both"/>
        <w:rPr>
          <w:rFonts w:asciiTheme="minorHAnsi" w:hAnsiTheme="minorHAnsi" w:cstheme="minorHAnsi"/>
          <w:sz w:val="22"/>
          <w:szCs w:val="22"/>
        </w:rPr>
      </w:pPr>
      <w:r w:rsidRPr="0023037E">
        <w:rPr>
          <w:rFonts w:asciiTheme="minorHAnsi" w:hAnsiTheme="minorHAnsi" w:cstheme="minorHAnsi"/>
          <w:sz w:val="22"/>
          <w:szCs w:val="22"/>
        </w:rPr>
        <w:t xml:space="preserve">Osobą odpowiedzialną za prawidłową realizację umowy ze strony Zamawiającego jest Kierownik </w:t>
      </w:r>
      <w:r w:rsidR="00135987" w:rsidRPr="0023037E">
        <w:rPr>
          <w:rFonts w:asciiTheme="minorHAnsi" w:hAnsiTheme="minorHAnsi" w:cstheme="minorHAnsi"/>
          <w:sz w:val="22"/>
          <w:szCs w:val="22"/>
        </w:rPr>
        <w:t>Projektu</w:t>
      </w:r>
      <w:r w:rsidRPr="0023037E">
        <w:rPr>
          <w:rFonts w:asciiTheme="minorHAnsi" w:hAnsiTheme="minorHAnsi" w:cstheme="minorHAnsi"/>
          <w:sz w:val="22"/>
          <w:szCs w:val="22"/>
        </w:rPr>
        <w:t>. Osoba ta nie jest upoważniona do składania oświadczeń woli w imieniu Zamawiającego. Zamawiający jest upoważniony do wskazania innej osoby odpowiedzialnej za prawidłową realizację umowy w każdym czasie i dokonanie w tym zakresie jednostronnej zmiany umowy.</w:t>
      </w:r>
    </w:p>
    <w:p w14:paraId="4F12A662" w14:textId="77777777" w:rsidR="00697287" w:rsidRPr="0023037E" w:rsidRDefault="000621AB" w:rsidP="0035487D">
      <w:pPr>
        <w:numPr>
          <w:ilvl w:val="0"/>
          <w:numId w:val="27"/>
        </w:numPr>
        <w:overflowPunct w:val="0"/>
        <w:jc w:val="both"/>
        <w:rPr>
          <w:rFonts w:asciiTheme="minorHAnsi" w:hAnsiTheme="minorHAnsi" w:cstheme="minorHAnsi"/>
          <w:sz w:val="22"/>
          <w:szCs w:val="22"/>
        </w:rPr>
      </w:pPr>
      <w:r w:rsidRPr="0023037E">
        <w:rPr>
          <w:rFonts w:asciiTheme="minorHAnsi" w:hAnsiTheme="minorHAnsi" w:cstheme="minorHAnsi"/>
          <w:sz w:val="22"/>
          <w:szCs w:val="22"/>
        </w:rPr>
        <w:t>Umowa została sporządzona w dwóch jednobrzmiących egzemplarzach, po jednym dla każdej ze stron.</w:t>
      </w:r>
    </w:p>
    <w:p w14:paraId="1985D665" w14:textId="77777777" w:rsidR="003B0291" w:rsidRPr="0023037E" w:rsidRDefault="003B0291" w:rsidP="0035487D">
      <w:pPr>
        <w:numPr>
          <w:ilvl w:val="0"/>
          <w:numId w:val="27"/>
        </w:numPr>
        <w:overflowPunct w:val="0"/>
        <w:jc w:val="both"/>
        <w:rPr>
          <w:rFonts w:asciiTheme="minorHAnsi" w:hAnsiTheme="minorHAnsi" w:cstheme="minorHAnsi"/>
          <w:sz w:val="22"/>
          <w:szCs w:val="22"/>
        </w:rPr>
      </w:pPr>
      <w:r w:rsidRPr="0023037E">
        <w:rPr>
          <w:rFonts w:asciiTheme="minorHAnsi" w:hAnsiTheme="minorHAnsi" w:cstheme="minorHAnsi"/>
          <w:sz w:val="22"/>
          <w:szCs w:val="22"/>
        </w:rPr>
        <w:t xml:space="preserve">Załącznikami stanowiącymi integralną część Umowy są: </w:t>
      </w:r>
    </w:p>
    <w:p w14:paraId="3E7E9D89" w14:textId="77777777" w:rsidR="00AE3E12" w:rsidRPr="0023037E" w:rsidRDefault="00AE3E12" w:rsidP="00AE3E12">
      <w:pPr>
        <w:pStyle w:val="Default"/>
        <w:widowControl/>
        <w:numPr>
          <w:ilvl w:val="1"/>
          <w:numId w:val="27"/>
        </w:numPr>
        <w:ind w:hanging="650"/>
        <w:jc w:val="both"/>
        <w:rPr>
          <w:rFonts w:asciiTheme="minorHAnsi" w:hAnsiTheme="minorHAnsi" w:cstheme="minorHAnsi"/>
          <w:color w:val="auto"/>
          <w:sz w:val="22"/>
          <w:szCs w:val="22"/>
          <w:lang w:val="x-none" w:eastAsia="x-none"/>
        </w:rPr>
      </w:pPr>
      <w:r w:rsidRPr="0023037E">
        <w:rPr>
          <w:rFonts w:asciiTheme="minorHAnsi" w:hAnsiTheme="minorHAnsi" w:cstheme="minorHAnsi"/>
          <w:color w:val="auto"/>
          <w:sz w:val="22"/>
          <w:szCs w:val="22"/>
          <w:lang w:val="x-none" w:eastAsia="x-none"/>
        </w:rPr>
        <w:t>Załącznik nr 1 – Opis przedmiotu zamówienia;</w:t>
      </w:r>
    </w:p>
    <w:p w14:paraId="1A6E5721" w14:textId="77777777" w:rsidR="00AE3E12" w:rsidRPr="0023037E" w:rsidRDefault="00AE3E12" w:rsidP="00AE3E12">
      <w:pPr>
        <w:numPr>
          <w:ilvl w:val="1"/>
          <w:numId w:val="27"/>
        </w:numPr>
        <w:overflowPunct w:val="0"/>
        <w:ind w:hanging="650"/>
        <w:jc w:val="both"/>
        <w:rPr>
          <w:rFonts w:asciiTheme="minorHAnsi" w:hAnsiTheme="minorHAnsi" w:cstheme="minorHAnsi"/>
          <w:sz w:val="22"/>
          <w:szCs w:val="22"/>
        </w:rPr>
      </w:pPr>
      <w:r w:rsidRPr="0023037E">
        <w:rPr>
          <w:rFonts w:asciiTheme="minorHAnsi" w:hAnsiTheme="minorHAnsi" w:cstheme="minorHAnsi"/>
          <w:sz w:val="22"/>
          <w:szCs w:val="22"/>
          <w:lang w:val="x-none" w:eastAsia="x-none"/>
        </w:rPr>
        <w:t>Załącznik nr 2 – Formularz Cenowy</w:t>
      </w:r>
      <w:r w:rsidRPr="0023037E">
        <w:rPr>
          <w:rFonts w:asciiTheme="minorHAnsi" w:hAnsiTheme="minorHAnsi" w:cstheme="minorHAnsi"/>
          <w:sz w:val="22"/>
          <w:szCs w:val="22"/>
          <w:lang w:eastAsia="x-none"/>
        </w:rPr>
        <w:t>;</w:t>
      </w:r>
      <w:r w:rsidRPr="0023037E">
        <w:rPr>
          <w:rFonts w:asciiTheme="minorHAnsi" w:hAnsiTheme="minorHAnsi" w:cstheme="minorHAnsi"/>
          <w:sz w:val="22"/>
          <w:szCs w:val="22"/>
          <w:lang w:val="x-none" w:eastAsia="x-none"/>
        </w:rPr>
        <w:t xml:space="preserve"> </w:t>
      </w:r>
    </w:p>
    <w:p w14:paraId="161155F9" w14:textId="521AB09F" w:rsidR="00AE3E12" w:rsidRPr="001E3A97" w:rsidRDefault="00AE3E12" w:rsidP="00AE3E12">
      <w:pPr>
        <w:numPr>
          <w:ilvl w:val="1"/>
          <w:numId w:val="27"/>
        </w:numPr>
        <w:overflowPunct w:val="0"/>
        <w:ind w:hanging="650"/>
        <w:jc w:val="both"/>
        <w:rPr>
          <w:rFonts w:asciiTheme="minorHAnsi" w:hAnsiTheme="minorHAnsi" w:cstheme="minorHAnsi"/>
          <w:sz w:val="22"/>
          <w:szCs w:val="22"/>
        </w:rPr>
      </w:pPr>
      <w:r w:rsidRPr="0023037E">
        <w:rPr>
          <w:rFonts w:asciiTheme="minorHAnsi" w:hAnsiTheme="minorHAnsi" w:cstheme="minorHAnsi"/>
          <w:sz w:val="22"/>
          <w:szCs w:val="22"/>
          <w:lang w:val="x-none" w:eastAsia="x-none"/>
        </w:rPr>
        <w:t>Załącznik nr 3 – Warunki świadczenia usług gwarancyjnych i opieki aktualizującej</w:t>
      </w:r>
    </w:p>
    <w:p w14:paraId="64F6B666" w14:textId="67C063CF" w:rsidR="001E3A97" w:rsidRDefault="001E3A97" w:rsidP="001E3A97">
      <w:pPr>
        <w:overflowPunct w:val="0"/>
        <w:jc w:val="both"/>
        <w:rPr>
          <w:rFonts w:asciiTheme="minorHAnsi" w:hAnsiTheme="minorHAnsi" w:cstheme="minorHAnsi"/>
          <w:sz w:val="22"/>
          <w:szCs w:val="22"/>
          <w:lang w:val="x-none" w:eastAsia="x-none"/>
        </w:rPr>
      </w:pPr>
    </w:p>
    <w:p w14:paraId="5AC1E699" w14:textId="149548DF" w:rsidR="001E3A97" w:rsidRPr="001E3A97" w:rsidRDefault="001E3A97" w:rsidP="001E3A97">
      <w:pPr>
        <w:overflowPunct w:val="0"/>
        <w:jc w:val="center"/>
        <w:rPr>
          <w:rFonts w:asciiTheme="minorHAnsi" w:hAnsiTheme="minorHAnsi" w:cstheme="minorHAnsi"/>
          <w:b/>
          <w:bCs/>
          <w:sz w:val="22"/>
          <w:szCs w:val="22"/>
          <w:lang w:val="x-none" w:eastAsia="x-none"/>
        </w:rPr>
      </w:pPr>
      <w:r w:rsidRPr="001E3A97">
        <w:rPr>
          <w:rFonts w:asciiTheme="minorHAnsi" w:hAnsiTheme="minorHAnsi" w:cstheme="minorHAnsi"/>
          <w:b/>
          <w:bCs/>
          <w:sz w:val="22"/>
          <w:szCs w:val="22"/>
          <w:lang w:val="x-none" w:eastAsia="x-none"/>
        </w:rPr>
        <w:t xml:space="preserve">§ 18 </w:t>
      </w:r>
    </w:p>
    <w:p w14:paraId="6A110252" w14:textId="77777777" w:rsidR="001E3A97" w:rsidRDefault="001E3A97" w:rsidP="001E3A97">
      <w:pPr>
        <w:spacing w:line="0" w:lineRule="atLeast"/>
        <w:ind w:right="-3"/>
        <w:jc w:val="center"/>
        <w:rPr>
          <w:rFonts w:ascii="Verdana" w:eastAsia="Verdana" w:hAnsi="Verdana"/>
          <w:b/>
          <w:sz w:val="18"/>
        </w:rPr>
      </w:pPr>
      <w:r w:rsidRPr="004C09DA">
        <w:rPr>
          <w:rFonts w:ascii="Verdana" w:eastAsia="Verdana" w:hAnsi="Verdana"/>
          <w:b/>
          <w:sz w:val="18"/>
        </w:rPr>
        <w:t>KLAUZULA INFORMACYJNA DOTYCZĄCA PRZETWARZANIA DANYCH OSOBOWYCH</w:t>
      </w:r>
    </w:p>
    <w:p w14:paraId="29930425" w14:textId="77777777" w:rsidR="001E3A97" w:rsidRDefault="001E3A97" w:rsidP="001E3A97">
      <w:pPr>
        <w:spacing w:line="0" w:lineRule="atLeast"/>
        <w:ind w:right="-3"/>
        <w:jc w:val="center"/>
        <w:rPr>
          <w:rFonts w:ascii="Verdana" w:eastAsia="Verdana" w:hAnsi="Verdana"/>
          <w:b/>
          <w:sz w:val="18"/>
        </w:rPr>
      </w:pPr>
    </w:p>
    <w:p w14:paraId="0812B8B1" w14:textId="77777777" w:rsidR="001E3A97" w:rsidRPr="001E3A97" w:rsidRDefault="001E3A97" w:rsidP="001E3A97">
      <w:pPr>
        <w:pStyle w:val="Tekstpodstawowy"/>
        <w:ind w:left="116"/>
        <w:rPr>
          <w:rFonts w:asciiTheme="minorHAnsi" w:hAnsiTheme="minorHAnsi" w:cstheme="minorHAnsi"/>
        </w:rPr>
      </w:pPr>
      <w:r w:rsidRPr="001E3A97">
        <w:rPr>
          <w:rFonts w:asciiTheme="minorHAnsi" w:hAnsiTheme="minorHAnsi" w:cstheme="minorHAnsi"/>
        </w:rPr>
        <w:t>Zamawiający</w:t>
      </w:r>
      <w:r w:rsidRPr="001E3A97">
        <w:rPr>
          <w:rFonts w:asciiTheme="minorHAnsi" w:hAnsiTheme="minorHAnsi" w:cstheme="minorHAnsi"/>
          <w:spacing w:val="-5"/>
        </w:rPr>
        <w:t xml:space="preserve"> </w:t>
      </w:r>
      <w:r w:rsidRPr="001E3A97">
        <w:rPr>
          <w:rFonts w:asciiTheme="minorHAnsi" w:hAnsiTheme="minorHAnsi" w:cstheme="minorHAnsi"/>
        </w:rPr>
        <w:t>oświadcza,</w:t>
      </w:r>
      <w:r w:rsidRPr="001E3A97">
        <w:rPr>
          <w:rFonts w:asciiTheme="minorHAnsi" w:hAnsiTheme="minorHAnsi" w:cstheme="minorHAnsi"/>
          <w:spacing w:val="-6"/>
        </w:rPr>
        <w:t xml:space="preserve"> </w:t>
      </w:r>
      <w:r w:rsidRPr="001E3A97">
        <w:rPr>
          <w:rFonts w:asciiTheme="minorHAnsi" w:hAnsiTheme="minorHAnsi" w:cstheme="minorHAnsi"/>
        </w:rPr>
        <w:t>że</w:t>
      </w:r>
      <w:r w:rsidRPr="001E3A97">
        <w:rPr>
          <w:rFonts w:asciiTheme="minorHAnsi" w:hAnsiTheme="minorHAnsi" w:cstheme="minorHAnsi"/>
          <w:spacing w:val="-3"/>
        </w:rPr>
        <w:t xml:space="preserve"> </w:t>
      </w:r>
      <w:r w:rsidRPr="001E3A97">
        <w:rPr>
          <w:rFonts w:asciiTheme="minorHAnsi" w:hAnsiTheme="minorHAnsi" w:cstheme="minorHAnsi"/>
        </w:rPr>
        <w:t>spełnia</w:t>
      </w:r>
      <w:r w:rsidRPr="001E3A97">
        <w:rPr>
          <w:rFonts w:asciiTheme="minorHAnsi" w:hAnsiTheme="minorHAnsi" w:cstheme="minorHAnsi"/>
          <w:spacing w:val="-4"/>
        </w:rPr>
        <w:t xml:space="preserve"> </w:t>
      </w:r>
      <w:r w:rsidRPr="001E3A97">
        <w:rPr>
          <w:rFonts w:asciiTheme="minorHAnsi" w:hAnsiTheme="minorHAnsi" w:cstheme="minorHAnsi"/>
        </w:rPr>
        <w:t>wymogi</w:t>
      </w:r>
      <w:r w:rsidRPr="001E3A97">
        <w:rPr>
          <w:rFonts w:asciiTheme="minorHAnsi" w:hAnsiTheme="minorHAnsi" w:cstheme="minorHAnsi"/>
          <w:spacing w:val="-4"/>
        </w:rPr>
        <w:t xml:space="preserve"> </w:t>
      </w:r>
      <w:r w:rsidRPr="001E3A97">
        <w:rPr>
          <w:rFonts w:asciiTheme="minorHAnsi" w:hAnsiTheme="minorHAnsi" w:cstheme="minorHAnsi"/>
        </w:rPr>
        <w:t>określone</w:t>
      </w:r>
      <w:r w:rsidRPr="001E3A97">
        <w:rPr>
          <w:rFonts w:asciiTheme="minorHAnsi" w:hAnsiTheme="minorHAnsi" w:cstheme="minorHAnsi"/>
          <w:spacing w:val="-5"/>
        </w:rPr>
        <w:t xml:space="preserve"> </w:t>
      </w:r>
      <w:r w:rsidRPr="001E3A97">
        <w:rPr>
          <w:rFonts w:asciiTheme="minorHAnsi" w:hAnsiTheme="minorHAnsi" w:cstheme="minorHAnsi"/>
        </w:rPr>
        <w:t>w</w:t>
      </w:r>
      <w:r w:rsidRPr="001E3A97">
        <w:rPr>
          <w:rFonts w:asciiTheme="minorHAnsi" w:hAnsiTheme="minorHAnsi" w:cstheme="minorHAnsi"/>
          <w:spacing w:val="-3"/>
        </w:rPr>
        <w:t xml:space="preserve"> </w:t>
      </w:r>
      <w:r w:rsidRPr="001E3A97">
        <w:rPr>
          <w:rFonts w:asciiTheme="minorHAnsi" w:hAnsiTheme="minorHAnsi" w:cstheme="minorHAnsi"/>
        </w:rPr>
        <w:t>rozporządzeniu</w:t>
      </w:r>
      <w:r w:rsidRPr="001E3A97">
        <w:rPr>
          <w:rFonts w:asciiTheme="minorHAnsi" w:hAnsiTheme="minorHAnsi" w:cstheme="minorHAnsi"/>
          <w:spacing w:val="-3"/>
        </w:rPr>
        <w:t xml:space="preserve"> </w:t>
      </w:r>
      <w:r w:rsidRPr="001E3A97">
        <w:rPr>
          <w:rFonts w:asciiTheme="minorHAnsi" w:hAnsiTheme="minorHAnsi" w:cstheme="minorHAnsi"/>
        </w:rPr>
        <w:t>Parlamentu</w:t>
      </w:r>
    </w:p>
    <w:p w14:paraId="51440916" w14:textId="77777777" w:rsidR="001E3A97" w:rsidRPr="001E3A97" w:rsidRDefault="001E3A97" w:rsidP="001E3A97">
      <w:pPr>
        <w:pStyle w:val="Tekstpodstawowy"/>
        <w:ind w:left="116" w:right="145"/>
        <w:rPr>
          <w:rFonts w:asciiTheme="minorHAnsi" w:hAnsiTheme="minorHAnsi" w:cstheme="minorHAnsi"/>
        </w:rPr>
      </w:pPr>
      <w:r w:rsidRPr="001E3A97">
        <w:rPr>
          <w:rFonts w:asciiTheme="minorHAnsi" w:hAnsiTheme="minorHAnsi" w:cstheme="minorHAnsi"/>
        </w:rPr>
        <w:t>Europejskiego i Rady (UE) 2016/679 z 27 kwietnia 2016 r. w sprawie ochrony osób fizycznych</w:t>
      </w:r>
      <w:r w:rsidRPr="001E3A97">
        <w:rPr>
          <w:rFonts w:asciiTheme="minorHAnsi" w:hAnsiTheme="minorHAnsi" w:cstheme="minorHAnsi"/>
          <w:spacing w:val="-53"/>
        </w:rPr>
        <w:t xml:space="preserve"> </w:t>
      </w:r>
      <w:r w:rsidRPr="001E3A97">
        <w:rPr>
          <w:rFonts w:asciiTheme="minorHAnsi" w:hAnsiTheme="minorHAnsi" w:cstheme="minorHAnsi"/>
        </w:rPr>
        <w:t>w związku z przetwarzaniem danych osobowych i w sprawie swobodnego przepływu takich</w:t>
      </w:r>
      <w:r w:rsidRPr="001E3A97">
        <w:rPr>
          <w:rFonts w:asciiTheme="minorHAnsi" w:hAnsiTheme="minorHAnsi" w:cstheme="minorHAnsi"/>
          <w:spacing w:val="1"/>
        </w:rPr>
        <w:t xml:space="preserve"> </w:t>
      </w:r>
      <w:r w:rsidRPr="001E3A97">
        <w:rPr>
          <w:rFonts w:asciiTheme="minorHAnsi" w:hAnsiTheme="minorHAnsi" w:cstheme="minorHAnsi"/>
        </w:rPr>
        <w:t>danych</w:t>
      </w:r>
      <w:r w:rsidRPr="001E3A97">
        <w:rPr>
          <w:rFonts w:asciiTheme="minorHAnsi" w:hAnsiTheme="minorHAnsi" w:cstheme="minorHAnsi"/>
          <w:spacing w:val="-4"/>
        </w:rPr>
        <w:t xml:space="preserve"> </w:t>
      </w:r>
      <w:r w:rsidRPr="001E3A97">
        <w:rPr>
          <w:rFonts w:asciiTheme="minorHAnsi" w:hAnsiTheme="minorHAnsi" w:cstheme="minorHAnsi"/>
        </w:rPr>
        <w:t>oraz</w:t>
      </w:r>
      <w:r w:rsidRPr="001E3A97">
        <w:rPr>
          <w:rFonts w:asciiTheme="minorHAnsi" w:hAnsiTheme="minorHAnsi" w:cstheme="minorHAnsi"/>
          <w:spacing w:val="-3"/>
        </w:rPr>
        <w:t xml:space="preserve"> </w:t>
      </w:r>
      <w:r w:rsidRPr="001E3A97">
        <w:rPr>
          <w:rFonts w:asciiTheme="minorHAnsi" w:hAnsiTheme="minorHAnsi" w:cstheme="minorHAnsi"/>
        </w:rPr>
        <w:t>uchylenia</w:t>
      </w:r>
      <w:r w:rsidRPr="001E3A97">
        <w:rPr>
          <w:rFonts w:asciiTheme="minorHAnsi" w:hAnsiTheme="minorHAnsi" w:cstheme="minorHAnsi"/>
          <w:spacing w:val="-3"/>
        </w:rPr>
        <w:t xml:space="preserve"> </w:t>
      </w:r>
      <w:r w:rsidRPr="001E3A97">
        <w:rPr>
          <w:rFonts w:asciiTheme="minorHAnsi" w:hAnsiTheme="minorHAnsi" w:cstheme="minorHAnsi"/>
        </w:rPr>
        <w:t>dyrektywy</w:t>
      </w:r>
      <w:r w:rsidRPr="001E3A97">
        <w:rPr>
          <w:rFonts w:asciiTheme="minorHAnsi" w:hAnsiTheme="minorHAnsi" w:cstheme="minorHAnsi"/>
          <w:spacing w:val="-2"/>
        </w:rPr>
        <w:t xml:space="preserve"> </w:t>
      </w:r>
      <w:r w:rsidRPr="001E3A97">
        <w:rPr>
          <w:rFonts w:asciiTheme="minorHAnsi" w:hAnsiTheme="minorHAnsi" w:cstheme="minorHAnsi"/>
        </w:rPr>
        <w:t>95/46/WE</w:t>
      </w:r>
      <w:r w:rsidRPr="001E3A97">
        <w:rPr>
          <w:rFonts w:asciiTheme="minorHAnsi" w:hAnsiTheme="minorHAnsi" w:cstheme="minorHAnsi"/>
          <w:spacing w:val="-1"/>
        </w:rPr>
        <w:t xml:space="preserve"> </w:t>
      </w:r>
      <w:r w:rsidRPr="001E3A97">
        <w:rPr>
          <w:rFonts w:asciiTheme="minorHAnsi" w:hAnsiTheme="minorHAnsi" w:cstheme="minorHAnsi"/>
        </w:rPr>
        <w:t>(ogólne</w:t>
      </w:r>
      <w:r w:rsidRPr="001E3A97">
        <w:rPr>
          <w:rFonts w:asciiTheme="minorHAnsi" w:hAnsiTheme="minorHAnsi" w:cstheme="minorHAnsi"/>
          <w:spacing w:val="-1"/>
        </w:rPr>
        <w:t xml:space="preserve"> </w:t>
      </w:r>
      <w:r w:rsidRPr="001E3A97">
        <w:rPr>
          <w:rFonts w:asciiTheme="minorHAnsi" w:hAnsiTheme="minorHAnsi" w:cstheme="minorHAnsi"/>
        </w:rPr>
        <w:t>rozporządzenie</w:t>
      </w:r>
      <w:r w:rsidRPr="001E3A97">
        <w:rPr>
          <w:rFonts w:asciiTheme="minorHAnsi" w:hAnsiTheme="minorHAnsi" w:cstheme="minorHAnsi"/>
          <w:spacing w:val="-4"/>
        </w:rPr>
        <w:t xml:space="preserve"> </w:t>
      </w:r>
      <w:r w:rsidRPr="001E3A97">
        <w:rPr>
          <w:rFonts w:asciiTheme="minorHAnsi" w:hAnsiTheme="minorHAnsi" w:cstheme="minorHAnsi"/>
        </w:rPr>
        <w:t>o</w:t>
      </w:r>
      <w:r w:rsidRPr="001E3A97">
        <w:rPr>
          <w:rFonts w:asciiTheme="minorHAnsi" w:hAnsiTheme="minorHAnsi" w:cstheme="minorHAnsi"/>
          <w:spacing w:val="-3"/>
        </w:rPr>
        <w:t xml:space="preserve"> </w:t>
      </w:r>
      <w:r w:rsidRPr="001E3A97">
        <w:rPr>
          <w:rFonts w:asciiTheme="minorHAnsi" w:hAnsiTheme="minorHAnsi" w:cstheme="minorHAnsi"/>
        </w:rPr>
        <w:t>ochronie</w:t>
      </w:r>
      <w:r w:rsidRPr="001E3A97">
        <w:rPr>
          <w:rFonts w:asciiTheme="minorHAnsi" w:hAnsiTheme="minorHAnsi" w:cstheme="minorHAnsi"/>
          <w:spacing w:val="-4"/>
        </w:rPr>
        <w:t xml:space="preserve"> </w:t>
      </w:r>
      <w:r w:rsidRPr="001E3A97">
        <w:rPr>
          <w:rFonts w:asciiTheme="minorHAnsi" w:hAnsiTheme="minorHAnsi" w:cstheme="minorHAnsi"/>
        </w:rPr>
        <w:t>danych) (Dz. Urz. UE L. 119 z 4 maja 2016 r., str. 1 oraz Dz. Urz. UE L. 127 z 23 maja 2018 r., str. 2),</w:t>
      </w:r>
      <w:r w:rsidRPr="001E3A97">
        <w:rPr>
          <w:rFonts w:asciiTheme="minorHAnsi" w:hAnsiTheme="minorHAnsi" w:cstheme="minorHAnsi"/>
          <w:spacing w:val="-52"/>
        </w:rPr>
        <w:t xml:space="preserve"> </w:t>
      </w:r>
      <w:r w:rsidRPr="001E3A97">
        <w:rPr>
          <w:rFonts w:asciiTheme="minorHAnsi" w:hAnsiTheme="minorHAnsi" w:cstheme="minorHAnsi"/>
        </w:rPr>
        <w:t>dalej: rozporządzeniem 2016/679, tym samym dane osobowe podane przez Wykonawcę</w:t>
      </w:r>
      <w:r w:rsidRPr="001E3A97">
        <w:rPr>
          <w:rFonts w:asciiTheme="minorHAnsi" w:hAnsiTheme="minorHAnsi" w:cstheme="minorHAnsi"/>
          <w:spacing w:val="1"/>
        </w:rPr>
        <w:t xml:space="preserve"> </w:t>
      </w:r>
      <w:r w:rsidRPr="001E3A97">
        <w:rPr>
          <w:rFonts w:asciiTheme="minorHAnsi" w:hAnsiTheme="minorHAnsi" w:cstheme="minorHAnsi"/>
        </w:rPr>
        <w:t>będą przetwarzane zgodnie z rozporządzeniem 2016/679 oraz zgodnie z przepisami</w:t>
      </w:r>
      <w:r w:rsidRPr="001E3A97">
        <w:rPr>
          <w:rFonts w:asciiTheme="minorHAnsi" w:hAnsiTheme="minorHAnsi" w:cstheme="minorHAnsi"/>
          <w:spacing w:val="1"/>
        </w:rPr>
        <w:t xml:space="preserve"> </w:t>
      </w:r>
      <w:r w:rsidRPr="001E3A97">
        <w:rPr>
          <w:rFonts w:asciiTheme="minorHAnsi" w:hAnsiTheme="minorHAnsi" w:cstheme="minorHAnsi"/>
        </w:rPr>
        <w:t>krajowymi.</w:t>
      </w:r>
    </w:p>
    <w:p w14:paraId="3A1D5FF8" w14:textId="77777777" w:rsidR="001E3A97" w:rsidRPr="001E3A97" w:rsidRDefault="001E3A97" w:rsidP="001E3A97">
      <w:pPr>
        <w:pStyle w:val="Tekstpodstawowy"/>
        <w:ind w:left="116"/>
        <w:rPr>
          <w:rFonts w:asciiTheme="minorHAnsi" w:hAnsiTheme="minorHAnsi" w:cstheme="minorHAnsi"/>
          <w:b/>
          <w:bCs/>
        </w:rPr>
      </w:pPr>
      <w:r w:rsidRPr="001E3A97">
        <w:rPr>
          <w:rFonts w:asciiTheme="minorHAnsi" w:hAnsiTheme="minorHAnsi" w:cstheme="minorHAnsi"/>
          <w:b/>
          <w:bCs/>
        </w:rPr>
        <w:t>Zamawiający</w:t>
      </w:r>
      <w:r w:rsidRPr="001E3A97">
        <w:rPr>
          <w:rFonts w:asciiTheme="minorHAnsi" w:hAnsiTheme="minorHAnsi" w:cstheme="minorHAnsi"/>
          <w:b/>
          <w:bCs/>
          <w:spacing w:val="-3"/>
        </w:rPr>
        <w:t xml:space="preserve"> </w:t>
      </w:r>
      <w:r w:rsidRPr="001E3A97">
        <w:rPr>
          <w:rFonts w:asciiTheme="minorHAnsi" w:hAnsiTheme="minorHAnsi" w:cstheme="minorHAnsi"/>
          <w:b/>
          <w:bCs/>
        </w:rPr>
        <w:t>informuje,</w:t>
      </w:r>
      <w:r w:rsidRPr="001E3A97">
        <w:rPr>
          <w:rFonts w:asciiTheme="minorHAnsi" w:hAnsiTheme="minorHAnsi" w:cstheme="minorHAnsi"/>
          <w:b/>
          <w:bCs/>
          <w:spacing w:val="-5"/>
        </w:rPr>
        <w:t xml:space="preserve"> </w:t>
      </w:r>
      <w:r w:rsidRPr="001E3A97">
        <w:rPr>
          <w:rFonts w:asciiTheme="minorHAnsi" w:hAnsiTheme="minorHAnsi" w:cstheme="minorHAnsi"/>
          <w:b/>
          <w:bCs/>
        </w:rPr>
        <w:t>że:</w:t>
      </w:r>
    </w:p>
    <w:p w14:paraId="13F771CE" w14:textId="77777777" w:rsidR="001E3A97" w:rsidRPr="001E3A97" w:rsidRDefault="001E3A97" w:rsidP="001E3A97">
      <w:pPr>
        <w:pStyle w:val="Akapitzlist"/>
        <w:widowControl w:val="0"/>
        <w:numPr>
          <w:ilvl w:val="0"/>
          <w:numId w:val="45"/>
        </w:numPr>
        <w:tabs>
          <w:tab w:val="left" w:pos="836"/>
          <w:tab w:val="left" w:pos="837"/>
        </w:tabs>
        <w:autoSpaceDE w:val="0"/>
        <w:autoSpaceDN w:val="0"/>
        <w:spacing w:before="77"/>
        <w:ind w:right="312"/>
        <w:contextualSpacing w:val="0"/>
        <w:jc w:val="both"/>
        <w:rPr>
          <w:rFonts w:asciiTheme="minorHAnsi" w:hAnsiTheme="minorHAnsi" w:cstheme="minorHAnsi"/>
        </w:rPr>
      </w:pPr>
      <w:r w:rsidRPr="001E3A97">
        <w:rPr>
          <w:rFonts w:asciiTheme="minorHAnsi" w:hAnsiTheme="minorHAnsi" w:cstheme="minorHAnsi"/>
        </w:rPr>
        <w:t>administratorem Pani/Pana danych osobowych jest Samodzielny Publiczny Zakład Opieki Zdrowotnej w Rypinie przy ulicy 3 Maja 2</w:t>
      </w:r>
    </w:p>
    <w:p w14:paraId="16D5B4F8" w14:textId="77777777" w:rsidR="001E3A97" w:rsidRPr="001E3A97" w:rsidRDefault="001E3A97" w:rsidP="001E3A97">
      <w:pPr>
        <w:pStyle w:val="Akapitzlist"/>
        <w:widowControl w:val="0"/>
        <w:numPr>
          <w:ilvl w:val="0"/>
          <w:numId w:val="45"/>
        </w:numPr>
        <w:tabs>
          <w:tab w:val="left" w:pos="836"/>
          <w:tab w:val="left" w:pos="837"/>
        </w:tabs>
        <w:autoSpaceDE w:val="0"/>
        <w:autoSpaceDN w:val="0"/>
        <w:spacing w:before="2"/>
        <w:ind w:right="201"/>
        <w:contextualSpacing w:val="0"/>
        <w:jc w:val="both"/>
        <w:rPr>
          <w:rFonts w:asciiTheme="minorHAnsi" w:hAnsiTheme="minorHAnsi" w:cstheme="minorHAnsi"/>
        </w:rPr>
      </w:pPr>
      <w:r w:rsidRPr="001E3A97">
        <w:rPr>
          <w:rFonts w:asciiTheme="minorHAnsi" w:hAnsiTheme="minorHAnsi" w:cstheme="minorHAnsi"/>
        </w:rPr>
        <w:t>inspektorem ochrony danych osobowych w SP ZOZ w Rypinie  jest Pani Karolina Krzeszewska , adres poczty</w:t>
      </w:r>
      <w:r w:rsidRPr="001E3A97">
        <w:rPr>
          <w:rFonts w:asciiTheme="minorHAnsi" w:hAnsiTheme="minorHAnsi" w:cstheme="minorHAnsi"/>
          <w:spacing w:val="1"/>
        </w:rPr>
        <w:t xml:space="preserve"> </w:t>
      </w:r>
      <w:r w:rsidRPr="001E3A97">
        <w:rPr>
          <w:rFonts w:asciiTheme="minorHAnsi" w:hAnsiTheme="minorHAnsi" w:cstheme="minorHAnsi"/>
        </w:rPr>
        <w:t xml:space="preserve">elektronicznej: </w:t>
      </w:r>
      <w:r w:rsidRPr="001E3A97">
        <w:rPr>
          <w:rFonts w:asciiTheme="minorHAnsi" w:hAnsiTheme="minorHAnsi" w:cstheme="minorHAnsi"/>
          <w:color w:val="0000FF"/>
          <w:u w:val="single"/>
        </w:rPr>
        <w:t>karolina.krzeszewska@spzozrypin.pl</w:t>
      </w:r>
    </w:p>
    <w:p w14:paraId="1F8C4C5D" w14:textId="77777777" w:rsidR="001E3A97" w:rsidRPr="001E3A97" w:rsidRDefault="001E3A97" w:rsidP="001E3A97">
      <w:pPr>
        <w:pStyle w:val="Akapitzlist"/>
        <w:widowControl w:val="0"/>
        <w:numPr>
          <w:ilvl w:val="0"/>
          <w:numId w:val="45"/>
        </w:numPr>
        <w:tabs>
          <w:tab w:val="left" w:pos="836"/>
          <w:tab w:val="left" w:pos="837"/>
        </w:tabs>
        <w:autoSpaceDE w:val="0"/>
        <w:autoSpaceDN w:val="0"/>
        <w:ind w:right="200"/>
        <w:contextualSpacing w:val="0"/>
        <w:jc w:val="both"/>
        <w:rPr>
          <w:rFonts w:asciiTheme="minorHAnsi" w:hAnsiTheme="minorHAnsi" w:cstheme="minorHAnsi"/>
        </w:rPr>
      </w:pPr>
      <w:r w:rsidRPr="001E3A97">
        <w:rPr>
          <w:rFonts w:asciiTheme="minorHAnsi" w:hAnsiTheme="minorHAnsi" w:cstheme="minorHAnsi"/>
        </w:rPr>
        <w:t>Pani/Pana dane osobowe przetwarzane będą na podstawie art. 6 ust. 1 lit. c RODO w</w:t>
      </w:r>
      <w:r w:rsidRPr="001E3A97">
        <w:rPr>
          <w:rFonts w:asciiTheme="minorHAnsi" w:hAnsiTheme="minorHAnsi" w:cstheme="minorHAnsi"/>
          <w:spacing w:val="-52"/>
        </w:rPr>
        <w:t xml:space="preserve"> </w:t>
      </w:r>
      <w:r w:rsidRPr="001E3A97">
        <w:rPr>
          <w:rFonts w:asciiTheme="minorHAnsi" w:hAnsiTheme="minorHAnsi" w:cstheme="minorHAnsi"/>
        </w:rPr>
        <w:t>celu związanym z przedmiotowym postępowaniem o udzielenie zamówienia</w:t>
      </w:r>
      <w:r w:rsidRPr="001E3A97">
        <w:rPr>
          <w:rFonts w:asciiTheme="minorHAnsi" w:hAnsiTheme="minorHAnsi" w:cstheme="minorHAnsi"/>
          <w:spacing w:val="1"/>
        </w:rPr>
        <w:t xml:space="preserve"> </w:t>
      </w:r>
      <w:r w:rsidRPr="001E3A97">
        <w:rPr>
          <w:rFonts w:asciiTheme="minorHAnsi" w:hAnsiTheme="minorHAnsi" w:cstheme="minorHAnsi"/>
        </w:rPr>
        <w:t>publicznego;</w:t>
      </w:r>
    </w:p>
    <w:p w14:paraId="645A3D16" w14:textId="77777777" w:rsidR="001E3A97" w:rsidRPr="001E3A97" w:rsidRDefault="001E3A97" w:rsidP="001E3A97">
      <w:pPr>
        <w:pStyle w:val="Akapitzlist"/>
        <w:widowControl w:val="0"/>
        <w:numPr>
          <w:ilvl w:val="0"/>
          <w:numId w:val="45"/>
        </w:numPr>
        <w:tabs>
          <w:tab w:val="left" w:pos="836"/>
          <w:tab w:val="left" w:pos="837"/>
        </w:tabs>
        <w:autoSpaceDE w:val="0"/>
        <w:autoSpaceDN w:val="0"/>
        <w:ind w:right="371"/>
        <w:contextualSpacing w:val="0"/>
        <w:jc w:val="both"/>
        <w:rPr>
          <w:rFonts w:asciiTheme="minorHAnsi" w:hAnsiTheme="minorHAnsi" w:cstheme="minorHAnsi"/>
        </w:rPr>
      </w:pPr>
      <w:r w:rsidRPr="001E3A97">
        <w:rPr>
          <w:rFonts w:asciiTheme="minorHAnsi" w:hAnsiTheme="minorHAnsi" w:cstheme="minorHAnsi"/>
        </w:rPr>
        <w:t>odbiorcami przekazanych przez Wykonawcę danych osobowych będą osoby lub</w:t>
      </w:r>
      <w:r w:rsidRPr="001E3A97">
        <w:rPr>
          <w:rFonts w:asciiTheme="minorHAnsi" w:hAnsiTheme="minorHAnsi" w:cstheme="minorHAnsi"/>
          <w:spacing w:val="1"/>
        </w:rPr>
        <w:t xml:space="preserve"> </w:t>
      </w:r>
      <w:r w:rsidRPr="001E3A97">
        <w:rPr>
          <w:rFonts w:asciiTheme="minorHAnsi" w:hAnsiTheme="minorHAnsi" w:cstheme="minorHAnsi"/>
        </w:rPr>
        <w:t>podmioty,</w:t>
      </w:r>
      <w:r w:rsidRPr="001E3A97">
        <w:rPr>
          <w:rFonts w:asciiTheme="minorHAnsi" w:hAnsiTheme="minorHAnsi" w:cstheme="minorHAnsi"/>
          <w:spacing w:val="-5"/>
        </w:rPr>
        <w:t xml:space="preserve"> </w:t>
      </w:r>
      <w:r w:rsidRPr="001E3A97">
        <w:rPr>
          <w:rFonts w:asciiTheme="minorHAnsi" w:hAnsiTheme="minorHAnsi" w:cstheme="minorHAnsi"/>
        </w:rPr>
        <w:t>którym</w:t>
      </w:r>
      <w:r w:rsidRPr="001E3A97">
        <w:rPr>
          <w:rFonts w:asciiTheme="minorHAnsi" w:hAnsiTheme="minorHAnsi" w:cstheme="minorHAnsi"/>
          <w:spacing w:val="-4"/>
        </w:rPr>
        <w:t xml:space="preserve"> </w:t>
      </w:r>
      <w:r w:rsidRPr="001E3A97">
        <w:rPr>
          <w:rFonts w:asciiTheme="minorHAnsi" w:hAnsiTheme="minorHAnsi" w:cstheme="minorHAnsi"/>
        </w:rPr>
        <w:t>zostanie</w:t>
      </w:r>
      <w:r w:rsidRPr="001E3A97">
        <w:rPr>
          <w:rFonts w:asciiTheme="minorHAnsi" w:hAnsiTheme="minorHAnsi" w:cstheme="minorHAnsi"/>
          <w:spacing w:val="-3"/>
        </w:rPr>
        <w:t xml:space="preserve"> </w:t>
      </w:r>
      <w:r w:rsidRPr="001E3A97">
        <w:rPr>
          <w:rFonts w:asciiTheme="minorHAnsi" w:hAnsiTheme="minorHAnsi" w:cstheme="minorHAnsi"/>
        </w:rPr>
        <w:t>udostępniona</w:t>
      </w:r>
      <w:r w:rsidRPr="001E3A97">
        <w:rPr>
          <w:rFonts w:asciiTheme="minorHAnsi" w:hAnsiTheme="minorHAnsi" w:cstheme="minorHAnsi"/>
          <w:spacing w:val="-6"/>
        </w:rPr>
        <w:t xml:space="preserve"> </w:t>
      </w:r>
      <w:r w:rsidRPr="001E3A97">
        <w:rPr>
          <w:rFonts w:asciiTheme="minorHAnsi" w:hAnsiTheme="minorHAnsi" w:cstheme="minorHAnsi"/>
        </w:rPr>
        <w:t>dokumentacja</w:t>
      </w:r>
      <w:r w:rsidRPr="001E3A97">
        <w:rPr>
          <w:rFonts w:asciiTheme="minorHAnsi" w:hAnsiTheme="minorHAnsi" w:cstheme="minorHAnsi"/>
          <w:spacing w:val="-5"/>
        </w:rPr>
        <w:t xml:space="preserve"> </w:t>
      </w:r>
      <w:r w:rsidRPr="001E3A97">
        <w:rPr>
          <w:rFonts w:asciiTheme="minorHAnsi" w:hAnsiTheme="minorHAnsi" w:cstheme="minorHAnsi"/>
        </w:rPr>
        <w:t>postępowania</w:t>
      </w:r>
      <w:r w:rsidRPr="001E3A97">
        <w:rPr>
          <w:rFonts w:asciiTheme="minorHAnsi" w:hAnsiTheme="minorHAnsi" w:cstheme="minorHAnsi"/>
          <w:spacing w:val="-4"/>
        </w:rPr>
        <w:t xml:space="preserve"> </w:t>
      </w:r>
      <w:r w:rsidRPr="001E3A97">
        <w:rPr>
          <w:rFonts w:asciiTheme="minorHAnsi" w:hAnsiTheme="minorHAnsi" w:cstheme="minorHAnsi"/>
        </w:rPr>
        <w:t>w</w:t>
      </w:r>
      <w:r w:rsidRPr="001E3A97">
        <w:rPr>
          <w:rFonts w:asciiTheme="minorHAnsi" w:hAnsiTheme="minorHAnsi" w:cstheme="minorHAnsi"/>
          <w:spacing w:val="-5"/>
        </w:rPr>
        <w:t xml:space="preserve"> </w:t>
      </w:r>
      <w:r w:rsidRPr="001E3A97">
        <w:rPr>
          <w:rFonts w:asciiTheme="minorHAnsi" w:hAnsiTheme="minorHAnsi" w:cstheme="minorHAnsi"/>
        </w:rPr>
        <w:t>oparciu</w:t>
      </w:r>
      <w:r w:rsidRPr="001E3A97">
        <w:rPr>
          <w:rFonts w:asciiTheme="minorHAnsi" w:hAnsiTheme="minorHAnsi" w:cstheme="minorHAnsi"/>
          <w:spacing w:val="-4"/>
        </w:rPr>
        <w:t xml:space="preserve"> </w:t>
      </w:r>
      <w:r w:rsidRPr="001E3A97">
        <w:rPr>
          <w:rFonts w:asciiTheme="minorHAnsi" w:hAnsiTheme="minorHAnsi" w:cstheme="minorHAnsi"/>
        </w:rPr>
        <w:t>o</w:t>
      </w:r>
      <w:r w:rsidRPr="001E3A97">
        <w:rPr>
          <w:rFonts w:asciiTheme="minorHAnsi" w:hAnsiTheme="minorHAnsi" w:cstheme="minorHAnsi"/>
          <w:spacing w:val="-52"/>
        </w:rPr>
        <w:t xml:space="preserve"> </w:t>
      </w:r>
      <w:r w:rsidRPr="001E3A97">
        <w:rPr>
          <w:rFonts w:asciiTheme="minorHAnsi" w:hAnsiTheme="minorHAnsi" w:cstheme="minorHAnsi"/>
        </w:rPr>
        <w:t>art. 18 oraz art. 74 ust. 1 ustawy Pzp, z uwzględnieniem ograniczenia zasady</w:t>
      </w:r>
      <w:r w:rsidRPr="001E3A97">
        <w:rPr>
          <w:rFonts w:asciiTheme="minorHAnsi" w:hAnsiTheme="minorHAnsi" w:cstheme="minorHAnsi"/>
          <w:spacing w:val="1"/>
        </w:rPr>
        <w:t xml:space="preserve"> </w:t>
      </w:r>
      <w:r w:rsidRPr="001E3A97">
        <w:rPr>
          <w:rFonts w:asciiTheme="minorHAnsi" w:hAnsiTheme="minorHAnsi" w:cstheme="minorHAnsi"/>
        </w:rPr>
        <w:t>jawności;</w:t>
      </w:r>
    </w:p>
    <w:p w14:paraId="74E662C2" w14:textId="77777777" w:rsidR="001E3A97" w:rsidRPr="001E3A97" w:rsidRDefault="001E3A97" w:rsidP="001E3A97">
      <w:pPr>
        <w:pStyle w:val="Akapitzlist"/>
        <w:widowControl w:val="0"/>
        <w:numPr>
          <w:ilvl w:val="0"/>
          <w:numId w:val="45"/>
        </w:numPr>
        <w:tabs>
          <w:tab w:val="left" w:pos="836"/>
          <w:tab w:val="left" w:pos="837"/>
        </w:tabs>
        <w:autoSpaceDE w:val="0"/>
        <w:autoSpaceDN w:val="0"/>
        <w:ind w:right="125"/>
        <w:contextualSpacing w:val="0"/>
        <w:jc w:val="both"/>
        <w:rPr>
          <w:rFonts w:asciiTheme="minorHAnsi" w:hAnsiTheme="minorHAnsi" w:cstheme="minorHAnsi"/>
        </w:rPr>
      </w:pPr>
      <w:r w:rsidRPr="001E3A97">
        <w:rPr>
          <w:rFonts w:asciiTheme="minorHAnsi" w:hAnsiTheme="minorHAnsi" w:cstheme="minorHAnsi"/>
        </w:rPr>
        <w:t>dane</w:t>
      </w:r>
      <w:r w:rsidRPr="001E3A97">
        <w:rPr>
          <w:rFonts w:asciiTheme="minorHAnsi" w:hAnsiTheme="minorHAnsi" w:cstheme="minorHAnsi"/>
          <w:spacing w:val="-4"/>
        </w:rPr>
        <w:t xml:space="preserve"> </w:t>
      </w:r>
      <w:r w:rsidRPr="001E3A97">
        <w:rPr>
          <w:rFonts w:asciiTheme="minorHAnsi" w:hAnsiTheme="minorHAnsi" w:cstheme="minorHAnsi"/>
        </w:rPr>
        <w:t>osobowe</w:t>
      </w:r>
      <w:r w:rsidRPr="001E3A97">
        <w:rPr>
          <w:rFonts w:asciiTheme="minorHAnsi" w:hAnsiTheme="minorHAnsi" w:cstheme="minorHAnsi"/>
          <w:spacing w:val="-2"/>
        </w:rPr>
        <w:t xml:space="preserve"> </w:t>
      </w:r>
      <w:r w:rsidRPr="001E3A97">
        <w:rPr>
          <w:rFonts w:asciiTheme="minorHAnsi" w:hAnsiTheme="minorHAnsi" w:cstheme="minorHAnsi"/>
        </w:rPr>
        <w:t>Wykonawcy</w:t>
      </w:r>
      <w:r w:rsidRPr="001E3A97">
        <w:rPr>
          <w:rFonts w:asciiTheme="minorHAnsi" w:hAnsiTheme="minorHAnsi" w:cstheme="minorHAnsi"/>
          <w:spacing w:val="-2"/>
        </w:rPr>
        <w:t xml:space="preserve"> </w:t>
      </w:r>
      <w:r w:rsidRPr="001E3A97">
        <w:rPr>
          <w:rFonts w:asciiTheme="minorHAnsi" w:hAnsiTheme="minorHAnsi" w:cstheme="minorHAnsi"/>
        </w:rPr>
        <w:t>będą</w:t>
      </w:r>
      <w:r w:rsidRPr="001E3A97">
        <w:rPr>
          <w:rFonts w:asciiTheme="minorHAnsi" w:hAnsiTheme="minorHAnsi" w:cstheme="minorHAnsi"/>
          <w:spacing w:val="-4"/>
        </w:rPr>
        <w:t xml:space="preserve"> </w:t>
      </w:r>
      <w:r w:rsidRPr="001E3A97">
        <w:rPr>
          <w:rFonts w:asciiTheme="minorHAnsi" w:hAnsiTheme="minorHAnsi" w:cstheme="minorHAnsi"/>
        </w:rPr>
        <w:t>przechowywane,</w:t>
      </w:r>
      <w:r w:rsidRPr="001E3A97">
        <w:rPr>
          <w:rFonts w:asciiTheme="minorHAnsi" w:hAnsiTheme="minorHAnsi" w:cstheme="minorHAnsi"/>
          <w:spacing w:val="-4"/>
        </w:rPr>
        <w:t xml:space="preserve"> </w:t>
      </w:r>
      <w:r w:rsidRPr="001E3A97">
        <w:rPr>
          <w:rFonts w:asciiTheme="minorHAnsi" w:hAnsiTheme="minorHAnsi" w:cstheme="minorHAnsi"/>
        </w:rPr>
        <w:t>zgodnie</w:t>
      </w:r>
      <w:r w:rsidRPr="001E3A97">
        <w:rPr>
          <w:rFonts w:asciiTheme="minorHAnsi" w:hAnsiTheme="minorHAnsi" w:cstheme="minorHAnsi"/>
          <w:spacing w:val="-4"/>
        </w:rPr>
        <w:t xml:space="preserve"> </w:t>
      </w:r>
      <w:r w:rsidRPr="001E3A97">
        <w:rPr>
          <w:rFonts w:asciiTheme="minorHAnsi" w:hAnsiTheme="minorHAnsi" w:cstheme="minorHAnsi"/>
        </w:rPr>
        <w:t>z</w:t>
      </w:r>
      <w:r w:rsidRPr="001E3A97">
        <w:rPr>
          <w:rFonts w:asciiTheme="minorHAnsi" w:hAnsiTheme="minorHAnsi" w:cstheme="minorHAnsi"/>
          <w:spacing w:val="-3"/>
        </w:rPr>
        <w:t xml:space="preserve"> </w:t>
      </w:r>
      <w:r w:rsidRPr="001E3A97">
        <w:rPr>
          <w:rFonts w:asciiTheme="minorHAnsi" w:hAnsiTheme="minorHAnsi" w:cstheme="minorHAnsi"/>
        </w:rPr>
        <w:t>art.</w:t>
      </w:r>
      <w:r w:rsidRPr="001E3A97">
        <w:rPr>
          <w:rFonts w:asciiTheme="minorHAnsi" w:hAnsiTheme="minorHAnsi" w:cstheme="minorHAnsi"/>
          <w:spacing w:val="-5"/>
        </w:rPr>
        <w:t xml:space="preserve"> </w:t>
      </w:r>
      <w:r w:rsidRPr="001E3A97">
        <w:rPr>
          <w:rFonts w:asciiTheme="minorHAnsi" w:hAnsiTheme="minorHAnsi" w:cstheme="minorHAnsi"/>
        </w:rPr>
        <w:t>78</w:t>
      </w:r>
      <w:r w:rsidRPr="001E3A97">
        <w:rPr>
          <w:rFonts w:asciiTheme="minorHAnsi" w:hAnsiTheme="minorHAnsi" w:cstheme="minorHAnsi"/>
          <w:spacing w:val="-3"/>
        </w:rPr>
        <w:t xml:space="preserve"> </w:t>
      </w:r>
      <w:r w:rsidRPr="001E3A97">
        <w:rPr>
          <w:rFonts w:asciiTheme="minorHAnsi" w:hAnsiTheme="minorHAnsi" w:cstheme="minorHAnsi"/>
        </w:rPr>
        <w:t>ustawy</w:t>
      </w:r>
      <w:r w:rsidRPr="001E3A97">
        <w:rPr>
          <w:rFonts w:asciiTheme="minorHAnsi" w:hAnsiTheme="minorHAnsi" w:cstheme="minorHAnsi"/>
          <w:spacing w:val="-5"/>
        </w:rPr>
        <w:t xml:space="preserve"> </w:t>
      </w:r>
      <w:r w:rsidRPr="001E3A97">
        <w:rPr>
          <w:rFonts w:asciiTheme="minorHAnsi" w:hAnsiTheme="minorHAnsi" w:cstheme="minorHAnsi"/>
        </w:rPr>
        <w:t>Pzp,</w:t>
      </w:r>
      <w:r w:rsidRPr="001E3A97">
        <w:rPr>
          <w:rFonts w:asciiTheme="minorHAnsi" w:hAnsiTheme="minorHAnsi" w:cstheme="minorHAnsi"/>
          <w:spacing w:val="-3"/>
        </w:rPr>
        <w:t xml:space="preserve"> </w:t>
      </w:r>
      <w:r w:rsidRPr="001E3A97">
        <w:rPr>
          <w:rFonts w:asciiTheme="minorHAnsi" w:hAnsiTheme="minorHAnsi" w:cstheme="minorHAnsi"/>
        </w:rPr>
        <w:t>przez</w:t>
      </w:r>
      <w:r w:rsidRPr="001E3A97">
        <w:rPr>
          <w:rFonts w:asciiTheme="minorHAnsi" w:hAnsiTheme="minorHAnsi" w:cstheme="minorHAnsi"/>
          <w:spacing w:val="-51"/>
        </w:rPr>
        <w:t xml:space="preserve"> </w:t>
      </w:r>
      <w:r w:rsidRPr="001E3A97">
        <w:rPr>
          <w:rFonts w:asciiTheme="minorHAnsi" w:hAnsiTheme="minorHAnsi" w:cstheme="minorHAnsi"/>
        </w:rPr>
        <w:t>okres 4 lat od dnia zakończenia postępowania o udzielenie zamówienia, a jeżeli okres</w:t>
      </w:r>
      <w:r w:rsidRPr="001E3A97">
        <w:rPr>
          <w:rFonts w:asciiTheme="minorHAnsi" w:hAnsiTheme="minorHAnsi" w:cstheme="minorHAnsi"/>
          <w:spacing w:val="-52"/>
        </w:rPr>
        <w:t xml:space="preserve"> </w:t>
      </w:r>
      <w:r w:rsidRPr="001E3A97">
        <w:rPr>
          <w:rFonts w:asciiTheme="minorHAnsi" w:hAnsiTheme="minorHAnsi" w:cstheme="minorHAnsi"/>
        </w:rPr>
        <w:t>obowiązywania umowy w sprawie zamówienia publicznego przekracza 4 lata, okres</w:t>
      </w:r>
      <w:r w:rsidRPr="001E3A97">
        <w:rPr>
          <w:rFonts w:asciiTheme="minorHAnsi" w:hAnsiTheme="minorHAnsi" w:cstheme="minorHAnsi"/>
          <w:spacing w:val="1"/>
        </w:rPr>
        <w:t xml:space="preserve"> </w:t>
      </w:r>
      <w:r w:rsidRPr="001E3A97">
        <w:rPr>
          <w:rFonts w:asciiTheme="minorHAnsi" w:hAnsiTheme="minorHAnsi" w:cstheme="minorHAnsi"/>
        </w:rPr>
        <w:t>przechowywania</w:t>
      </w:r>
      <w:r w:rsidRPr="001E3A97">
        <w:rPr>
          <w:rFonts w:asciiTheme="minorHAnsi" w:hAnsiTheme="minorHAnsi" w:cstheme="minorHAnsi"/>
          <w:spacing w:val="-3"/>
        </w:rPr>
        <w:t xml:space="preserve"> </w:t>
      </w:r>
      <w:r w:rsidRPr="001E3A97">
        <w:rPr>
          <w:rFonts w:asciiTheme="minorHAnsi" w:hAnsiTheme="minorHAnsi" w:cstheme="minorHAnsi"/>
        </w:rPr>
        <w:t>obejmuje</w:t>
      </w:r>
      <w:r w:rsidRPr="001E3A97">
        <w:rPr>
          <w:rFonts w:asciiTheme="minorHAnsi" w:hAnsiTheme="minorHAnsi" w:cstheme="minorHAnsi"/>
          <w:spacing w:val="1"/>
        </w:rPr>
        <w:t xml:space="preserve"> </w:t>
      </w:r>
      <w:r w:rsidRPr="001E3A97">
        <w:rPr>
          <w:rFonts w:asciiTheme="minorHAnsi" w:hAnsiTheme="minorHAnsi" w:cstheme="minorHAnsi"/>
        </w:rPr>
        <w:t>cały</w:t>
      </w:r>
      <w:r w:rsidRPr="001E3A97">
        <w:rPr>
          <w:rFonts w:asciiTheme="minorHAnsi" w:hAnsiTheme="minorHAnsi" w:cstheme="minorHAnsi"/>
          <w:spacing w:val="-1"/>
        </w:rPr>
        <w:t xml:space="preserve"> </w:t>
      </w:r>
      <w:r w:rsidRPr="001E3A97">
        <w:rPr>
          <w:rFonts w:asciiTheme="minorHAnsi" w:hAnsiTheme="minorHAnsi" w:cstheme="minorHAnsi"/>
        </w:rPr>
        <w:t>okres</w:t>
      </w:r>
      <w:r w:rsidRPr="001E3A97">
        <w:rPr>
          <w:rFonts w:asciiTheme="minorHAnsi" w:hAnsiTheme="minorHAnsi" w:cstheme="minorHAnsi"/>
          <w:spacing w:val="-2"/>
        </w:rPr>
        <w:t xml:space="preserve"> </w:t>
      </w:r>
      <w:r w:rsidRPr="001E3A97">
        <w:rPr>
          <w:rFonts w:asciiTheme="minorHAnsi" w:hAnsiTheme="minorHAnsi" w:cstheme="minorHAnsi"/>
        </w:rPr>
        <w:t>obowiązywania</w:t>
      </w:r>
      <w:r w:rsidRPr="001E3A97">
        <w:rPr>
          <w:rFonts w:asciiTheme="minorHAnsi" w:hAnsiTheme="minorHAnsi" w:cstheme="minorHAnsi"/>
          <w:spacing w:val="-1"/>
        </w:rPr>
        <w:t xml:space="preserve"> </w:t>
      </w:r>
      <w:r w:rsidRPr="001E3A97">
        <w:rPr>
          <w:rFonts w:asciiTheme="minorHAnsi" w:hAnsiTheme="minorHAnsi" w:cstheme="minorHAnsi"/>
        </w:rPr>
        <w:t>umowy;</w:t>
      </w:r>
    </w:p>
    <w:p w14:paraId="4567B0A6" w14:textId="77777777" w:rsidR="001E3A97" w:rsidRPr="001E3A97" w:rsidRDefault="001E3A97" w:rsidP="001E3A97">
      <w:pPr>
        <w:pStyle w:val="Akapitzlist"/>
        <w:widowControl w:val="0"/>
        <w:numPr>
          <w:ilvl w:val="0"/>
          <w:numId w:val="45"/>
        </w:numPr>
        <w:tabs>
          <w:tab w:val="left" w:pos="836"/>
          <w:tab w:val="left" w:pos="837"/>
        </w:tabs>
        <w:autoSpaceDE w:val="0"/>
        <w:autoSpaceDN w:val="0"/>
        <w:spacing w:before="1"/>
        <w:ind w:right="1119"/>
        <w:contextualSpacing w:val="0"/>
        <w:jc w:val="both"/>
        <w:rPr>
          <w:rFonts w:asciiTheme="minorHAnsi" w:hAnsiTheme="minorHAnsi" w:cstheme="minorHAnsi"/>
        </w:rPr>
      </w:pPr>
      <w:r w:rsidRPr="001E3A97">
        <w:rPr>
          <w:rFonts w:asciiTheme="minorHAnsi" w:hAnsiTheme="minorHAnsi" w:cstheme="minorHAnsi"/>
        </w:rPr>
        <w:t>Wykonawca jest zobowiązany, w związku z udziałem w przedmiotowym</w:t>
      </w:r>
      <w:r w:rsidRPr="001E3A97">
        <w:rPr>
          <w:rFonts w:asciiTheme="minorHAnsi" w:hAnsiTheme="minorHAnsi" w:cstheme="minorHAnsi"/>
          <w:spacing w:val="1"/>
        </w:rPr>
        <w:t xml:space="preserve"> </w:t>
      </w:r>
      <w:r w:rsidRPr="001E3A97">
        <w:rPr>
          <w:rFonts w:asciiTheme="minorHAnsi" w:hAnsiTheme="minorHAnsi" w:cstheme="minorHAnsi"/>
        </w:rPr>
        <w:t>postępowaniu, do wypełnienia wszystkich obowiązków formalno-prawnych</w:t>
      </w:r>
      <w:r w:rsidRPr="001E3A97">
        <w:rPr>
          <w:rFonts w:asciiTheme="minorHAnsi" w:hAnsiTheme="minorHAnsi" w:cstheme="minorHAnsi"/>
          <w:spacing w:val="-52"/>
        </w:rPr>
        <w:t xml:space="preserve"> </w:t>
      </w:r>
      <w:r w:rsidRPr="001E3A97">
        <w:rPr>
          <w:rFonts w:asciiTheme="minorHAnsi" w:hAnsiTheme="minorHAnsi" w:cstheme="minorHAnsi"/>
        </w:rPr>
        <w:t>wymaganych</w:t>
      </w:r>
      <w:r w:rsidRPr="001E3A97">
        <w:rPr>
          <w:rFonts w:asciiTheme="minorHAnsi" w:hAnsiTheme="minorHAnsi" w:cstheme="minorHAnsi"/>
          <w:spacing w:val="-3"/>
        </w:rPr>
        <w:t xml:space="preserve"> </w:t>
      </w:r>
      <w:r w:rsidRPr="001E3A97">
        <w:rPr>
          <w:rFonts w:asciiTheme="minorHAnsi" w:hAnsiTheme="minorHAnsi" w:cstheme="minorHAnsi"/>
        </w:rPr>
        <w:t>przez</w:t>
      </w:r>
      <w:r w:rsidRPr="001E3A97">
        <w:rPr>
          <w:rFonts w:asciiTheme="minorHAnsi" w:hAnsiTheme="minorHAnsi" w:cstheme="minorHAnsi"/>
          <w:spacing w:val="-1"/>
        </w:rPr>
        <w:t xml:space="preserve"> </w:t>
      </w:r>
      <w:r w:rsidRPr="001E3A97">
        <w:rPr>
          <w:rFonts w:asciiTheme="minorHAnsi" w:hAnsiTheme="minorHAnsi" w:cstheme="minorHAnsi"/>
        </w:rPr>
        <w:t>rozporządzenie</w:t>
      </w:r>
      <w:r w:rsidRPr="001E3A97">
        <w:rPr>
          <w:rFonts w:asciiTheme="minorHAnsi" w:hAnsiTheme="minorHAnsi" w:cstheme="minorHAnsi"/>
          <w:spacing w:val="-3"/>
        </w:rPr>
        <w:t xml:space="preserve"> </w:t>
      </w:r>
      <w:r w:rsidRPr="001E3A97">
        <w:rPr>
          <w:rFonts w:asciiTheme="minorHAnsi" w:hAnsiTheme="minorHAnsi" w:cstheme="minorHAnsi"/>
        </w:rPr>
        <w:t>2016/679</w:t>
      </w:r>
      <w:r w:rsidRPr="001E3A97">
        <w:rPr>
          <w:rFonts w:asciiTheme="minorHAnsi" w:hAnsiTheme="minorHAnsi" w:cstheme="minorHAnsi"/>
          <w:spacing w:val="52"/>
        </w:rPr>
        <w:t xml:space="preserve"> </w:t>
      </w:r>
      <w:r w:rsidRPr="001E3A97">
        <w:rPr>
          <w:rFonts w:asciiTheme="minorHAnsi" w:hAnsiTheme="minorHAnsi" w:cstheme="minorHAnsi"/>
        </w:rPr>
        <w:t>i</w:t>
      </w:r>
      <w:r w:rsidRPr="001E3A97">
        <w:rPr>
          <w:rFonts w:asciiTheme="minorHAnsi" w:hAnsiTheme="minorHAnsi" w:cstheme="minorHAnsi"/>
          <w:spacing w:val="-4"/>
        </w:rPr>
        <w:t xml:space="preserve"> </w:t>
      </w:r>
      <w:r w:rsidRPr="001E3A97">
        <w:rPr>
          <w:rFonts w:asciiTheme="minorHAnsi" w:hAnsiTheme="minorHAnsi" w:cstheme="minorHAnsi"/>
        </w:rPr>
        <w:t>związanych z</w:t>
      </w:r>
      <w:r w:rsidRPr="001E3A97">
        <w:rPr>
          <w:rFonts w:asciiTheme="minorHAnsi" w:hAnsiTheme="minorHAnsi" w:cstheme="minorHAnsi"/>
          <w:spacing w:val="-3"/>
        </w:rPr>
        <w:t xml:space="preserve"> </w:t>
      </w:r>
      <w:r w:rsidRPr="001E3A97">
        <w:rPr>
          <w:rFonts w:asciiTheme="minorHAnsi" w:hAnsiTheme="minorHAnsi" w:cstheme="minorHAnsi"/>
        </w:rPr>
        <w:t>udziałem</w:t>
      </w:r>
      <w:r w:rsidRPr="001E3A97">
        <w:rPr>
          <w:rFonts w:asciiTheme="minorHAnsi" w:hAnsiTheme="minorHAnsi" w:cstheme="minorHAnsi"/>
          <w:spacing w:val="-3"/>
        </w:rPr>
        <w:t xml:space="preserve"> </w:t>
      </w:r>
      <w:r w:rsidRPr="001E3A97">
        <w:rPr>
          <w:rFonts w:asciiTheme="minorHAnsi" w:hAnsiTheme="minorHAnsi" w:cstheme="minorHAnsi"/>
        </w:rPr>
        <w:t>w</w:t>
      </w:r>
    </w:p>
    <w:p w14:paraId="35F0BA08" w14:textId="77777777" w:rsidR="001E3A97" w:rsidRPr="001E3A97" w:rsidRDefault="001E3A97" w:rsidP="001E3A97">
      <w:pPr>
        <w:pStyle w:val="Tekstpodstawowy"/>
        <w:ind w:left="836" w:right="385"/>
        <w:rPr>
          <w:rFonts w:asciiTheme="minorHAnsi" w:hAnsiTheme="minorHAnsi" w:cstheme="minorHAnsi"/>
        </w:rPr>
      </w:pPr>
      <w:r w:rsidRPr="001E3A97">
        <w:rPr>
          <w:rFonts w:asciiTheme="minorHAnsi" w:hAnsiTheme="minorHAnsi" w:cstheme="minorHAnsi"/>
        </w:rPr>
        <w:t>przedmiotowym</w:t>
      </w:r>
      <w:r w:rsidRPr="001E3A97">
        <w:rPr>
          <w:rFonts w:asciiTheme="minorHAnsi" w:hAnsiTheme="minorHAnsi" w:cstheme="minorHAnsi"/>
          <w:spacing w:val="-7"/>
        </w:rPr>
        <w:t xml:space="preserve"> </w:t>
      </w:r>
      <w:r w:rsidRPr="001E3A97">
        <w:rPr>
          <w:rFonts w:asciiTheme="minorHAnsi" w:hAnsiTheme="minorHAnsi" w:cstheme="minorHAnsi"/>
        </w:rPr>
        <w:t>postępowaniu</w:t>
      </w:r>
      <w:r w:rsidRPr="001E3A97">
        <w:rPr>
          <w:rFonts w:asciiTheme="minorHAnsi" w:hAnsiTheme="minorHAnsi" w:cstheme="minorHAnsi"/>
          <w:spacing w:val="-3"/>
        </w:rPr>
        <w:t xml:space="preserve"> </w:t>
      </w:r>
      <w:r w:rsidRPr="001E3A97">
        <w:rPr>
          <w:rFonts w:asciiTheme="minorHAnsi" w:hAnsiTheme="minorHAnsi" w:cstheme="minorHAnsi"/>
        </w:rPr>
        <w:t>o</w:t>
      </w:r>
      <w:r w:rsidRPr="001E3A97">
        <w:rPr>
          <w:rFonts w:asciiTheme="minorHAnsi" w:hAnsiTheme="minorHAnsi" w:cstheme="minorHAnsi"/>
          <w:spacing w:val="-5"/>
        </w:rPr>
        <w:t xml:space="preserve"> </w:t>
      </w:r>
      <w:r w:rsidRPr="001E3A97">
        <w:rPr>
          <w:rFonts w:asciiTheme="minorHAnsi" w:hAnsiTheme="minorHAnsi" w:cstheme="minorHAnsi"/>
        </w:rPr>
        <w:t>udzielenie</w:t>
      </w:r>
      <w:r w:rsidRPr="001E3A97">
        <w:rPr>
          <w:rFonts w:asciiTheme="minorHAnsi" w:hAnsiTheme="minorHAnsi" w:cstheme="minorHAnsi"/>
          <w:spacing w:val="-6"/>
        </w:rPr>
        <w:t xml:space="preserve"> </w:t>
      </w:r>
      <w:r w:rsidRPr="001E3A97">
        <w:rPr>
          <w:rFonts w:asciiTheme="minorHAnsi" w:hAnsiTheme="minorHAnsi" w:cstheme="minorHAnsi"/>
        </w:rPr>
        <w:t>zamówienia.</w:t>
      </w:r>
      <w:r w:rsidRPr="001E3A97">
        <w:rPr>
          <w:rFonts w:asciiTheme="minorHAnsi" w:hAnsiTheme="minorHAnsi" w:cstheme="minorHAnsi"/>
          <w:spacing w:val="-6"/>
        </w:rPr>
        <w:t xml:space="preserve"> </w:t>
      </w:r>
      <w:r w:rsidRPr="001E3A97">
        <w:rPr>
          <w:rFonts w:asciiTheme="minorHAnsi" w:hAnsiTheme="minorHAnsi" w:cstheme="minorHAnsi"/>
        </w:rPr>
        <w:t>Do</w:t>
      </w:r>
      <w:r w:rsidRPr="001E3A97">
        <w:rPr>
          <w:rFonts w:asciiTheme="minorHAnsi" w:hAnsiTheme="minorHAnsi" w:cstheme="minorHAnsi"/>
          <w:spacing w:val="-5"/>
        </w:rPr>
        <w:t xml:space="preserve"> </w:t>
      </w:r>
      <w:r w:rsidRPr="001E3A97">
        <w:rPr>
          <w:rFonts w:asciiTheme="minorHAnsi" w:hAnsiTheme="minorHAnsi" w:cstheme="minorHAnsi"/>
        </w:rPr>
        <w:t>obowiązków</w:t>
      </w:r>
      <w:r w:rsidRPr="001E3A97">
        <w:rPr>
          <w:rFonts w:asciiTheme="minorHAnsi" w:hAnsiTheme="minorHAnsi" w:cstheme="minorHAnsi"/>
          <w:spacing w:val="-4"/>
        </w:rPr>
        <w:t xml:space="preserve"> </w:t>
      </w:r>
      <w:r w:rsidRPr="001E3A97">
        <w:rPr>
          <w:rFonts w:asciiTheme="minorHAnsi" w:hAnsiTheme="minorHAnsi" w:cstheme="minorHAnsi"/>
        </w:rPr>
        <w:t>tych</w:t>
      </w:r>
      <w:r w:rsidRPr="001E3A97">
        <w:rPr>
          <w:rFonts w:asciiTheme="minorHAnsi" w:hAnsiTheme="minorHAnsi" w:cstheme="minorHAnsi"/>
          <w:spacing w:val="-51"/>
        </w:rPr>
        <w:t xml:space="preserve"> </w:t>
      </w:r>
      <w:r w:rsidRPr="001E3A97">
        <w:rPr>
          <w:rFonts w:asciiTheme="minorHAnsi" w:hAnsiTheme="minorHAnsi" w:cstheme="minorHAnsi"/>
        </w:rPr>
        <w:t>należą:</w:t>
      </w:r>
    </w:p>
    <w:p w14:paraId="6F1D83B2" w14:textId="77777777" w:rsidR="001E3A97" w:rsidRPr="001E3A97" w:rsidRDefault="001E3A97" w:rsidP="001E3A97">
      <w:pPr>
        <w:pStyle w:val="Akapitzlist"/>
        <w:widowControl w:val="0"/>
        <w:numPr>
          <w:ilvl w:val="0"/>
          <w:numId w:val="44"/>
        </w:numPr>
        <w:tabs>
          <w:tab w:val="left" w:pos="1156"/>
        </w:tabs>
        <w:autoSpaceDE w:val="0"/>
        <w:autoSpaceDN w:val="0"/>
        <w:spacing w:line="293" w:lineRule="exact"/>
        <w:ind w:hanging="361"/>
        <w:contextualSpacing w:val="0"/>
        <w:jc w:val="both"/>
        <w:rPr>
          <w:rFonts w:asciiTheme="minorHAnsi" w:hAnsiTheme="minorHAnsi" w:cstheme="minorHAnsi"/>
        </w:rPr>
      </w:pPr>
      <w:r w:rsidRPr="001E3A97">
        <w:rPr>
          <w:rFonts w:asciiTheme="minorHAnsi" w:hAnsiTheme="minorHAnsi" w:cstheme="minorHAnsi"/>
        </w:rPr>
        <w:t>obowiązek</w:t>
      </w:r>
      <w:r w:rsidRPr="001E3A97">
        <w:rPr>
          <w:rFonts w:asciiTheme="minorHAnsi" w:hAnsiTheme="minorHAnsi" w:cstheme="minorHAnsi"/>
          <w:spacing w:val="-3"/>
        </w:rPr>
        <w:t xml:space="preserve"> </w:t>
      </w:r>
      <w:r w:rsidRPr="001E3A97">
        <w:rPr>
          <w:rFonts w:asciiTheme="minorHAnsi" w:hAnsiTheme="minorHAnsi" w:cstheme="minorHAnsi"/>
        </w:rPr>
        <w:t>informacyjny</w:t>
      </w:r>
      <w:r w:rsidRPr="001E3A97">
        <w:rPr>
          <w:rFonts w:asciiTheme="minorHAnsi" w:hAnsiTheme="minorHAnsi" w:cstheme="minorHAnsi"/>
          <w:spacing w:val="-4"/>
        </w:rPr>
        <w:t xml:space="preserve"> </w:t>
      </w:r>
      <w:r w:rsidRPr="001E3A97">
        <w:rPr>
          <w:rFonts w:asciiTheme="minorHAnsi" w:hAnsiTheme="minorHAnsi" w:cstheme="minorHAnsi"/>
        </w:rPr>
        <w:t>przewidziany</w:t>
      </w:r>
      <w:r w:rsidRPr="001E3A97">
        <w:rPr>
          <w:rFonts w:asciiTheme="minorHAnsi" w:hAnsiTheme="minorHAnsi" w:cstheme="minorHAnsi"/>
          <w:spacing w:val="-5"/>
        </w:rPr>
        <w:t xml:space="preserve"> </w:t>
      </w:r>
      <w:r w:rsidRPr="001E3A97">
        <w:rPr>
          <w:rFonts w:asciiTheme="minorHAnsi" w:hAnsiTheme="minorHAnsi" w:cstheme="minorHAnsi"/>
        </w:rPr>
        <w:t>w</w:t>
      </w:r>
      <w:r w:rsidRPr="001E3A97">
        <w:rPr>
          <w:rFonts w:asciiTheme="minorHAnsi" w:hAnsiTheme="minorHAnsi" w:cstheme="minorHAnsi"/>
          <w:spacing w:val="-4"/>
        </w:rPr>
        <w:t xml:space="preserve"> </w:t>
      </w:r>
      <w:r w:rsidRPr="001E3A97">
        <w:rPr>
          <w:rFonts w:asciiTheme="minorHAnsi" w:hAnsiTheme="minorHAnsi" w:cstheme="minorHAnsi"/>
        </w:rPr>
        <w:t>art.</w:t>
      </w:r>
      <w:r w:rsidRPr="001E3A97">
        <w:rPr>
          <w:rFonts w:asciiTheme="minorHAnsi" w:hAnsiTheme="minorHAnsi" w:cstheme="minorHAnsi"/>
          <w:spacing w:val="-5"/>
        </w:rPr>
        <w:t xml:space="preserve"> </w:t>
      </w:r>
      <w:r w:rsidRPr="001E3A97">
        <w:rPr>
          <w:rFonts w:asciiTheme="minorHAnsi" w:hAnsiTheme="minorHAnsi" w:cstheme="minorHAnsi"/>
        </w:rPr>
        <w:t>13</w:t>
      </w:r>
      <w:r w:rsidRPr="001E3A97">
        <w:rPr>
          <w:rFonts w:asciiTheme="minorHAnsi" w:hAnsiTheme="minorHAnsi" w:cstheme="minorHAnsi"/>
          <w:spacing w:val="-2"/>
        </w:rPr>
        <w:t xml:space="preserve"> </w:t>
      </w:r>
      <w:r w:rsidRPr="001E3A97">
        <w:rPr>
          <w:rFonts w:asciiTheme="minorHAnsi" w:hAnsiTheme="minorHAnsi" w:cstheme="minorHAnsi"/>
        </w:rPr>
        <w:t>rozporządzenia</w:t>
      </w:r>
      <w:r w:rsidRPr="001E3A97">
        <w:rPr>
          <w:rFonts w:asciiTheme="minorHAnsi" w:hAnsiTheme="minorHAnsi" w:cstheme="minorHAnsi"/>
          <w:spacing w:val="-3"/>
        </w:rPr>
        <w:t xml:space="preserve"> </w:t>
      </w:r>
      <w:r w:rsidRPr="001E3A97">
        <w:rPr>
          <w:rFonts w:asciiTheme="minorHAnsi" w:hAnsiTheme="minorHAnsi" w:cstheme="minorHAnsi"/>
        </w:rPr>
        <w:t>2016/679</w:t>
      </w:r>
    </w:p>
    <w:p w14:paraId="5A5225BE" w14:textId="77777777" w:rsidR="001E3A97" w:rsidRPr="001E3A97" w:rsidRDefault="001E3A97" w:rsidP="001E3A97">
      <w:pPr>
        <w:pStyle w:val="Tekstpodstawowy"/>
        <w:ind w:left="1155"/>
        <w:rPr>
          <w:rFonts w:asciiTheme="minorHAnsi" w:hAnsiTheme="minorHAnsi" w:cstheme="minorHAnsi"/>
        </w:rPr>
      </w:pPr>
      <w:r w:rsidRPr="001E3A97">
        <w:rPr>
          <w:rFonts w:asciiTheme="minorHAnsi" w:hAnsiTheme="minorHAnsi" w:cstheme="minorHAnsi"/>
        </w:rPr>
        <w:t>względem</w:t>
      </w:r>
      <w:r w:rsidRPr="001E3A97">
        <w:rPr>
          <w:rFonts w:asciiTheme="minorHAnsi" w:hAnsiTheme="minorHAnsi" w:cstheme="minorHAnsi"/>
          <w:spacing w:val="-5"/>
        </w:rPr>
        <w:t xml:space="preserve"> </w:t>
      </w:r>
      <w:r w:rsidRPr="001E3A97">
        <w:rPr>
          <w:rFonts w:asciiTheme="minorHAnsi" w:hAnsiTheme="minorHAnsi" w:cstheme="minorHAnsi"/>
        </w:rPr>
        <w:t>osób</w:t>
      </w:r>
      <w:r w:rsidRPr="001E3A97">
        <w:rPr>
          <w:rFonts w:asciiTheme="minorHAnsi" w:hAnsiTheme="minorHAnsi" w:cstheme="minorHAnsi"/>
          <w:spacing w:val="-4"/>
        </w:rPr>
        <w:t xml:space="preserve"> </w:t>
      </w:r>
      <w:r w:rsidRPr="001E3A97">
        <w:rPr>
          <w:rFonts w:asciiTheme="minorHAnsi" w:hAnsiTheme="minorHAnsi" w:cstheme="minorHAnsi"/>
        </w:rPr>
        <w:t>fizycznych,</w:t>
      </w:r>
      <w:r w:rsidRPr="001E3A97">
        <w:rPr>
          <w:rFonts w:asciiTheme="minorHAnsi" w:hAnsiTheme="minorHAnsi" w:cstheme="minorHAnsi"/>
          <w:spacing w:val="-3"/>
        </w:rPr>
        <w:t xml:space="preserve"> </w:t>
      </w:r>
      <w:r w:rsidRPr="001E3A97">
        <w:rPr>
          <w:rFonts w:asciiTheme="minorHAnsi" w:hAnsiTheme="minorHAnsi" w:cstheme="minorHAnsi"/>
        </w:rPr>
        <w:t>których</w:t>
      </w:r>
      <w:r w:rsidRPr="001E3A97">
        <w:rPr>
          <w:rFonts w:asciiTheme="minorHAnsi" w:hAnsiTheme="minorHAnsi" w:cstheme="minorHAnsi"/>
          <w:spacing w:val="-4"/>
        </w:rPr>
        <w:t xml:space="preserve"> </w:t>
      </w:r>
      <w:r w:rsidRPr="001E3A97">
        <w:rPr>
          <w:rFonts w:asciiTheme="minorHAnsi" w:hAnsiTheme="minorHAnsi" w:cstheme="minorHAnsi"/>
        </w:rPr>
        <w:t>dane</w:t>
      </w:r>
      <w:r w:rsidRPr="001E3A97">
        <w:rPr>
          <w:rFonts w:asciiTheme="minorHAnsi" w:hAnsiTheme="minorHAnsi" w:cstheme="minorHAnsi"/>
          <w:spacing w:val="-4"/>
        </w:rPr>
        <w:t xml:space="preserve"> </w:t>
      </w:r>
      <w:r w:rsidRPr="001E3A97">
        <w:rPr>
          <w:rFonts w:asciiTheme="minorHAnsi" w:hAnsiTheme="minorHAnsi" w:cstheme="minorHAnsi"/>
        </w:rPr>
        <w:t>osobowe</w:t>
      </w:r>
      <w:r w:rsidRPr="001E3A97">
        <w:rPr>
          <w:rFonts w:asciiTheme="minorHAnsi" w:hAnsiTheme="minorHAnsi" w:cstheme="minorHAnsi"/>
          <w:spacing w:val="-2"/>
        </w:rPr>
        <w:t xml:space="preserve"> </w:t>
      </w:r>
      <w:r w:rsidRPr="001E3A97">
        <w:rPr>
          <w:rFonts w:asciiTheme="minorHAnsi" w:hAnsiTheme="minorHAnsi" w:cstheme="minorHAnsi"/>
        </w:rPr>
        <w:t>dotyczą</w:t>
      </w:r>
      <w:r w:rsidRPr="001E3A97">
        <w:rPr>
          <w:rFonts w:asciiTheme="minorHAnsi" w:hAnsiTheme="minorHAnsi" w:cstheme="minorHAnsi"/>
          <w:spacing w:val="-3"/>
        </w:rPr>
        <w:t xml:space="preserve"> </w:t>
      </w:r>
      <w:r w:rsidRPr="001E3A97">
        <w:rPr>
          <w:rFonts w:asciiTheme="minorHAnsi" w:hAnsiTheme="minorHAnsi" w:cstheme="minorHAnsi"/>
        </w:rPr>
        <w:t>i</w:t>
      </w:r>
      <w:r w:rsidRPr="001E3A97">
        <w:rPr>
          <w:rFonts w:asciiTheme="minorHAnsi" w:hAnsiTheme="minorHAnsi" w:cstheme="minorHAnsi"/>
          <w:spacing w:val="-6"/>
        </w:rPr>
        <w:t xml:space="preserve"> </w:t>
      </w:r>
      <w:r w:rsidRPr="001E3A97">
        <w:rPr>
          <w:rFonts w:asciiTheme="minorHAnsi" w:hAnsiTheme="minorHAnsi" w:cstheme="minorHAnsi"/>
        </w:rPr>
        <w:t>od</w:t>
      </w:r>
      <w:r w:rsidRPr="001E3A97">
        <w:rPr>
          <w:rFonts w:asciiTheme="minorHAnsi" w:hAnsiTheme="minorHAnsi" w:cstheme="minorHAnsi"/>
          <w:spacing w:val="-4"/>
        </w:rPr>
        <w:t xml:space="preserve"> </w:t>
      </w:r>
      <w:r w:rsidRPr="001E3A97">
        <w:rPr>
          <w:rFonts w:asciiTheme="minorHAnsi" w:hAnsiTheme="minorHAnsi" w:cstheme="minorHAnsi"/>
        </w:rPr>
        <w:t>których</w:t>
      </w:r>
      <w:r w:rsidRPr="001E3A97">
        <w:rPr>
          <w:rFonts w:asciiTheme="minorHAnsi" w:hAnsiTheme="minorHAnsi" w:cstheme="minorHAnsi"/>
          <w:spacing w:val="-4"/>
        </w:rPr>
        <w:t xml:space="preserve"> </w:t>
      </w:r>
      <w:r w:rsidRPr="001E3A97">
        <w:rPr>
          <w:rFonts w:asciiTheme="minorHAnsi" w:hAnsiTheme="minorHAnsi" w:cstheme="minorHAnsi"/>
        </w:rPr>
        <w:t>dane</w:t>
      </w:r>
      <w:r w:rsidRPr="001E3A97">
        <w:rPr>
          <w:rFonts w:asciiTheme="minorHAnsi" w:hAnsiTheme="minorHAnsi" w:cstheme="minorHAnsi"/>
          <w:spacing w:val="-4"/>
        </w:rPr>
        <w:t xml:space="preserve"> </w:t>
      </w:r>
      <w:r w:rsidRPr="001E3A97">
        <w:rPr>
          <w:rFonts w:asciiTheme="minorHAnsi" w:hAnsiTheme="minorHAnsi" w:cstheme="minorHAnsi"/>
        </w:rPr>
        <w:t>te</w:t>
      </w:r>
    </w:p>
    <w:p w14:paraId="1C7EE163" w14:textId="77777777" w:rsidR="001E3A97" w:rsidRPr="001E3A97" w:rsidRDefault="001E3A97" w:rsidP="001E3A97">
      <w:pPr>
        <w:pStyle w:val="Tekstpodstawowy"/>
        <w:ind w:left="1155" w:right="138"/>
        <w:rPr>
          <w:rFonts w:asciiTheme="minorHAnsi" w:hAnsiTheme="minorHAnsi" w:cstheme="minorHAnsi"/>
        </w:rPr>
      </w:pPr>
      <w:r w:rsidRPr="001E3A97">
        <w:rPr>
          <w:rFonts w:asciiTheme="minorHAnsi" w:hAnsiTheme="minorHAnsi" w:cstheme="minorHAnsi"/>
        </w:rPr>
        <w:t>Wykonawca bezpośrednio pozyskał i przekazał Zamawiającemu w treści oferty lub</w:t>
      </w:r>
      <w:r w:rsidRPr="001E3A97">
        <w:rPr>
          <w:rFonts w:asciiTheme="minorHAnsi" w:hAnsiTheme="minorHAnsi" w:cstheme="minorHAnsi"/>
          <w:spacing w:val="-52"/>
        </w:rPr>
        <w:t xml:space="preserve"> </w:t>
      </w:r>
      <w:r w:rsidRPr="001E3A97">
        <w:rPr>
          <w:rFonts w:asciiTheme="minorHAnsi" w:hAnsiTheme="minorHAnsi" w:cstheme="minorHAnsi"/>
        </w:rPr>
        <w:t>dokumentów składanych</w:t>
      </w:r>
      <w:r w:rsidRPr="001E3A97">
        <w:rPr>
          <w:rFonts w:asciiTheme="minorHAnsi" w:hAnsiTheme="minorHAnsi" w:cstheme="minorHAnsi"/>
          <w:spacing w:val="-1"/>
        </w:rPr>
        <w:t xml:space="preserve"> </w:t>
      </w:r>
      <w:r w:rsidRPr="001E3A97">
        <w:rPr>
          <w:rFonts w:asciiTheme="minorHAnsi" w:hAnsiTheme="minorHAnsi" w:cstheme="minorHAnsi"/>
        </w:rPr>
        <w:t>na</w:t>
      </w:r>
      <w:r w:rsidRPr="001E3A97">
        <w:rPr>
          <w:rFonts w:asciiTheme="minorHAnsi" w:hAnsiTheme="minorHAnsi" w:cstheme="minorHAnsi"/>
          <w:spacing w:val="-3"/>
        </w:rPr>
        <w:t xml:space="preserve"> </w:t>
      </w:r>
      <w:r w:rsidRPr="001E3A97">
        <w:rPr>
          <w:rFonts w:asciiTheme="minorHAnsi" w:hAnsiTheme="minorHAnsi" w:cstheme="minorHAnsi"/>
        </w:rPr>
        <w:t>żądanie</w:t>
      </w:r>
      <w:r w:rsidRPr="001E3A97">
        <w:rPr>
          <w:rFonts w:asciiTheme="minorHAnsi" w:hAnsiTheme="minorHAnsi" w:cstheme="minorHAnsi"/>
          <w:spacing w:val="-2"/>
        </w:rPr>
        <w:t xml:space="preserve"> </w:t>
      </w:r>
      <w:r w:rsidRPr="001E3A97">
        <w:rPr>
          <w:rFonts w:asciiTheme="minorHAnsi" w:hAnsiTheme="minorHAnsi" w:cstheme="minorHAnsi"/>
        </w:rPr>
        <w:t>Zamawiającego,</w:t>
      </w:r>
    </w:p>
    <w:p w14:paraId="4A995401" w14:textId="77777777" w:rsidR="001E3A97" w:rsidRPr="001E3A97" w:rsidRDefault="001E3A97" w:rsidP="001E3A97">
      <w:pPr>
        <w:pStyle w:val="Akapitzlist"/>
        <w:widowControl w:val="0"/>
        <w:numPr>
          <w:ilvl w:val="0"/>
          <w:numId w:val="44"/>
        </w:numPr>
        <w:tabs>
          <w:tab w:val="left" w:pos="1156"/>
        </w:tabs>
        <w:autoSpaceDE w:val="0"/>
        <w:autoSpaceDN w:val="0"/>
        <w:ind w:right="169"/>
        <w:contextualSpacing w:val="0"/>
        <w:jc w:val="both"/>
        <w:rPr>
          <w:rFonts w:asciiTheme="minorHAnsi" w:hAnsiTheme="minorHAnsi" w:cstheme="minorHAnsi"/>
        </w:rPr>
      </w:pPr>
      <w:r w:rsidRPr="001E3A97">
        <w:rPr>
          <w:rFonts w:asciiTheme="minorHAnsi" w:hAnsiTheme="minorHAnsi" w:cstheme="minorHAnsi"/>
        </w:rPr>
        <w:t>obowiązek informacyjny wynikający z art. 14 rozporządzenia 2016/679 względem</w:t>
      </w:r>
      <w:r w:rsidRPr="001E3A97">
        <w:rPr>
          <w:rFonts w:asciiTheme="minorHAnsi" w:hAnsiTheme="minorHAnsi" w:cstheme="minorHAnsi"/>
          <w:spacing w:val="1"/>
        </w:rPr>
        <w:t xml:space="preserve"> </w:t>
      </w:r>
      <w:r w:rsidRPr="001E3A97">
        <w:rPr>
          <w:rFonts w:asciiTheme="minorHAnsi" w:hAnsiTheme="minorHAnsi" w:cstheme="minorHAnsi"/>
        </w:rPr>
        <w:t>osób fizycznych, których dane Wykonawca pozyskał w sposób pośredni, a które to</w:t>
      </w:r>
      <w:r w:rsidRPr="001E3A97">
        <w:rPr>
          <w:rFonts w:asciiTheme="minorHAnsi" w:hAnsiTheme="minorHAnsi" w:cstheme="minorHAnsi"/>
          <w:spacing w:val="-53"/>
        </w:rPr>
        <w:t xml:space="preserve"> </w:t>
      </w:r>
      <w:r w:rsidRPr="001E3A97">
        <w:rPr>
          <w:rFonts w:asciiTheme="minorHAnsi" w:hAnsiTheme="minorHAnsi" w:cstheme="minorHAnsi"/>
        </w:rPr>
        <w:t>dane</w:t>
      </w:r>
      <w:r w:rsidRPr="001E3A97">
        <w:rPr>
          <w:rFonts w:asciiTheme="minorHAnsi" w:hAnsiTheme="minorHAnsi" w:cstheme="minorHAnsi"/>
          <w:spacing w:val="-4"/>
        </w:rPr>
        <w:t xml:space="preserve"> </w:t>
      </w:r>
      <w:r w:rsidRPr="001E3A97">
        <w:rPr>
          <w:rFonts w:asciiTheme="minorHAnsi" w:hAnsiTheme="minorHAnsi" w:cstheme="minorHAnsi"/>
        </w:rPr>
        <w:lastRenderedPageBreak/>
        <w:t>Wykonawca</w:t>
      </w:r>
      <w:r w:rsidRPr="001E3A97">
        <w:rPr>
          <w:rFonts w:asciiTheme="minorHAnsi" w:hAnsiTheme="minorHAnsi" w:cstheme="minorHAnsi"/>
          <w:spacing w:val="-4"/>
        </w:rPr>
        <w:t xml:space="preserve"> </w:t>
      </w:r>
      <w:r w:rsidRPr="001E3A97">
        <w:rPr>
          <w:rFonts w:asciiTheme="minorHAnsi" w:hAnsiTheme="minorHAnsi" w:cstheme="minorHAnsi"/>
        </w:rPr>
        <w:t>przekazuje</w:t>
      </w:r>
      <w:r w:rsidRPr="001E3A97">
        <w:rPr>
          <w:rFonts w:asciiTheme="minorHAnsi" w:hAnsiTheme="minorHAnsi" w:cstheme="minorHAnsi"/>
          <w:spacing w:val="-4"/>
        </w:rPr>
        <w:t xml:space="preserve"> </w:t>
      </w:r>
      <w:r w:rsidRPr="001E3A97">
        <w:rPr>
          <w:rFonts w:asciiTheme="minorHAnsi" w:hAnsiTheme="minorHAnsi" w:cstheme="minorHAnsi"/>
        </w:rPr>
        <w:t>Zamawiającemu</w:t>
      </w:r>
      <w:r w:rsidRPr="001E3A97">
        <w:rPr>
          <w:rFonts w:asciiTheme="minorHAnsi" w:hAnsiTheme="minorHAnsi" w:cstheme="minorHAnsi"/>
          <w:spacing w:val="-2"/>
        </w:rPr>
        <w:t xml:space="preserve"> </w:t>
      </w:r>
      <w:r w:rsidRPr="001E3A97">
        <w:rPr>
          <w:rFonts w:asciiTheme="minorHAnsi" w:hAnsiTheme="minorHAnsi" w:cstheme="minorHAnsi"/>
        </w:rPr>
        <w:t>w</w:t>
      </w:r>
      <w:r w:rsidRPr="001E3A97">
        <w:rPr>
          <w:rFonts w:asciiTheme="minorHAnsi" w:hAnsiTheme="minorHAnsi" w:cstheme="minorHAnsi"/>
          <w:spacing w:val="-1"/>
        </w:rPr>
        <w:t xml:space="preserve"> </w:t>
      </w:r>
      <w:r w:rsidRPr="001E3A97">
        <w:rPr>
          <w:rFonts w:asciiTheme="minorHAnsi" w:hAnsiTheme="minorHAnsi" w:cstheme="minorHAnsi"/>
        </w:rPr>
        <w:t>treści</w:t>
      </w:r>
      <w:r w:rsidRPr="001E3A97">
        <w:rPr>
          <w:rFonts w:asciiTheme="minorHAnsi" w:hAnsiTheme="minorHAnsi" w:cstheme="minorHAnsi"/>
          <w:spacing w:val="-2"/>
        </w:rPr>
        <w:t xml:space="preserve"> </w:t>
      </w:r>
      <w:r w:rsidRPr="001E3A97">
        <w:rPr>
          <w:rFonts w:asciiTheme="minorHAnsi" w:hAnsiTheme="minorHAnsi" w:cstheme="minorHAnsi"/>
        </w:rPr>
        <w:t>oferty</w:t>
      </w:r>
      <w:r w:rsidRPr="001E3A97">
        <w:rPr>
          <w:rFonts w:asciiTheme="minorHAnsi" w:hAnsiTheme="minorHAnsi" w:cstheme="minorHAnsi"/>
          <w:spacing w:val="-2"/>
        </w:rPr>
        <w:t xml:space="preserve"> </w:t>
      </w:r>
      <w:r w:rsidRPr="001E3A97">
        <w:rPr>
          <w:rFonts w:asciiTheme="minorHAnsi" w:hAnsiTheme="minorHAnsi" w:cstheme="minorHAnsi"/>
        </w:rPr>
        <w:t>lub</w:t>
      </w:r>
      <w:r w:rsidRPr="001E3A97">
        <w:rPr>
          <w:rFonts w:asciiTheme="minorHAnsi" w:hAnsiTheme="minorHAnsi" w:cstheme="minorHAnsi"/>
          <w:spacing w:val="-3"/>
        </w:rPr>
        <w:t xml:space="preserve"> </w:t>
      </w:r>
      <w:r w:rsidRPr="001E3A97">
        <w:rPr>
          <w:rFonts w:asciiTheme="minorHAnsi" w:hAnsiTheme="minorHAnsi" w:cstheme="minorHAnsi"/>
        </w:rPr>
        <w:t>dokumentów</w:t>
      </w:r>
    </w:p>
    <w:p w14:paraId="77387750" w14:textId="77777777" w:rsidR="001E3A97" w:rsidRPr="001E3A97" w:rsidRDefault="001E3A97" w:rsidP="001E3A97">
      <w:pPr>
        <w:pStyle w:val="Tekstpodstawowy"/>
        <w:ind w:left="1155"/>
        <w:rPr>
          <w:rFonts w:asciiTheme="minorHAnsi" w:hAnsiTheme="minorHAnsi" w:cstheme="minorHAnsi"/>
        </w:rPr>
      </w:pPr>
      <w:r w:rsidRPr="001E3A97">
        <w:rPr>
          <w:rFonts w:asciiTheme="minorHAnsi" w:hAnsiTheme="minorHAnsi" w:cstheme="minorHAnsi"/>
        </w:rPr>
        <w:t>składanych</w:t>
      </w:r>
      <w:r w:rsidRPr="001E3A97">
        <w:rPr>
          <w:rFonts w:asciiTheme="minorHAnsi" w:hAnsiTheme="minorHAnsi" w:cstheme="minorHAnsi"/>
          <w:spacing w:val="-2"/>
        </w:rPr>
        <w:t xml:space="preserve"> </w:t>
      </w:r>
      <w:r w:rsidRPr="001E3A97">
        <w:rPr>
          <w:rFonts w:asciiTheme="minorHAnsi" w:hAnsiTheme="minorHAnsi" w:cstheme="minorHAnsi"/>
        </w:rPr>
        <w:t>na</w:t>
      </w:r>
      <w:r w:rsidRPr="001E3A97">
        <w:rPr>
          <w:rFonts w:asciiTheme="minorHAnsi" w:hAnsiTheme="minorHAnsi" w:cstheme="minorHAnsi"/>
          <w:spacing w:val="-3"/>
        </w:rPr>
        <w:t xml:space="preserve"> </w:t>
      </w:r>
      <w:r w:rsidRPr="001E3A97">
        <w:rPr>
          <w:rFonts w:asciiTheme="minorHAnsi" w:hAnsiTheme="minorHAnsi" w:cstheme="minorHAnsi"/>
        </w:rPr>
        <w:t>żądanie Zamawiającego.</w:t>
      </w:r>
    </w:p>
    <w:p w14:paraId="4C4626CE" w14:textId="77777777" w:rsidR="001E3A97" w:rsidRPr="001E3A97" w:rsidRDefault="001E3A97" w:rsidP="001E3A97">
      <w:pPr>
        <w:pStyle w:val="Tekstpodstawowy"/>
        <w:spacing w:before="1"/>
        <w:ind w:left="116"/>
        <w:rPr>
          <w:rFonts w:asciiTheme="minorHAnsi" w:hAnsiTheme="minorHAnsi" w:cstheme="minorHAnsi"/>
          <w:b/>
          <w:bCs/>
        </w:rPr>
      </w:pPr>
      <w:r w:rsidRPr="001E3A97">
        <w:rPr>
          <w:rFonts w:asciiTheme="minorHAnsi" w:hAnsiTheme="minorHAnsi" w:cstheme="minorHAnsi"/>
          <w:b/>
          <w:bCs/>
        </w:rPr>
        <w:t xml:space="preserve">    Zamawiający</w:t>
      </w:r>
      <w:r w:rsidRPr="001E3A97">
        <w:rPr>
          <w:rFonts w:asciiTheme="minorHAnsi" w:hAnsiTheme="minorHAnsi" w:cstheme="minorHAnsi"/>
          <w:b/>
          <w:bCs/>
          <w:spacing w:val="-3"/>
        </w:rPr>
        <w:t xml:space="preserve"> </w:t>
      </w:r>
      <w:r w:rsidRPr="001E3A97">
        <w:rPr>
          <w:rFonts w:asciiTheme="minorHAnsi" w:hAnsiTheme="minorHAnsi" w:cstheme="minorHAnsi"/>
          <w:b/>
          <w:bCs/>
        </w:rPr>
        <w:t>informuje,</w:t>
      </w:r>
      <w:r w:rsidRPr="001E3A97">
        <w:rPr>
          <w:rFonts w:asciiTheme="minorHAnsi" w:hAnsiTheme="minorHAnsi" w:cstheme="minorHAnsi"/>
          <w:b/>
          <w:bCs/>
          <w:spacing w:val="-5"/>
        </w:rPr>
        <w:t xml:space="preserve"> </w:t>
      </w:r>
      <w:r w:rsidRPr="001E3A97">
        <w:rPr>
          <w:rFonts w:asciiTheme="minorHAnsi" w:hAnsiTheme="minorHAnsi" w:cstheme="minorHAnsi"/>
          <w:b/>
          <w:bCs/>
        </w:rPr>
        <w:t>że;</w:t>
      </w:r>
    </w:p>
    <w:p w14:paraId="3A4B98A9" w14:textId="77777777" w:rsidR="001E3A97" w:rsidRPr="001E3A97" w:rsidRDefault="001E3A97" w:rsidP="001E3A97">
      <w:pPr>
        <w:pStyle w:val="Akapitzlist"/>
        <w:widowControl w:val="0"/>
        <w:numPr>
          <w:ilvl w:val="0"/>
          <w:numId w:val="43"/>
        </w:numPr>
        <w:tabs>
          <w:tab w:val="left" w:pos="1156"/>
        </w:tabs>
        <w:autoSpaceDE w:val="0"/>
        <w:autoSpaceDN w:val="0"/>
        <w:ind w:right="285"/>
        <w:contextualSpacing w:val="0"/>
        <w:jc w:val="both"/>
        <w:rPr>
          <w:rFonts w:asciiTheme="minorHAnsi" w:hAnsiTheme="minorHAnsi" w:cstheme="minorHAnsi"/>
        </w:rPr>
      </w:pPr>
      <w:r w:rsidRPr="001E3A97">
        <w:rPr>
          <w:rFonts w:asciiTheme="minorHAnsi" w:hAnsiTheme="minorHAnsi" w:cstheme="minorHAnsi"/>
        </w:rPr>
        <w:t>udostępnia dane osobowe, o których mowa w art. 10 rozporządzenia 2016/679</w:t>
      </w:r>
      <w:r w:rsidRPr="001E3A97">
        <w:rPr>
          <w:rFonts w:asciiTheme="minorHAnsi" w:hAnsiTheme="minorHAnsi" w:cstheme="minorHAnsi"/>
          <w:spacing w:val="1"/>
        </w:rPr>
        <w:t xml:space="preserve"> </w:t>
      </w:r>
      <w:r w:rsidRPr="001E3A97">
        <w:rPr>
          <w:rFonts w:asciiTheme="minorHAnsi" w:hAnsiTheme="minorHAnsi" w:cstheme="minorHAnsi"/>
        </w:rPr>
        <w:t>(dane osobowe dotyczące wyroków skazujących i czynów zabronionych) w celu</w:t>
      </w:r>
      <w:r w:rsidRPr="001E3A97">
        <w:rPr>
          <w:rFonts w:asciiTheme="minorHAnsi" w:hAnsiTheme="minorHAnsi" w:cstheme="minorHAnsi"/>
          <w:spacing w:val="1"/>
        </w:rPr>
        <w:t xml:space="preserve"> </w:t>
      </w:r>
      <w:r w:rsidRPr="001E3A97">
        <w:rPr>
          <w:rFonts w:asciiTheme="minorHAnsi" w:hAnsiTheme="minorHAnsi" w:cstheme="minorHAnsi"/>
        </w:rPr>
        <w:t>umożliwienia korzystania ze środków ochrony prawnej, o których mowa w dziale</w:t>
      </w:r>
      <w:r w:rsidRPr="001E3A97">
        <w:rPr>
          <w:rFonts w:asciiTheme="minorHAnsi" w:hAnsiTheme="minorHAnsi" w:cstheme="minorHAnsi"/>
          <w:spacing w:val="-52"/>
        </w:rPr>
        <w:t xml:space="preserve"> </w:t>
      </w:r>
      <w:r w:rsidRPr="001E3A97">
        <w:rPr>
          <w:rFonts w:asciiTheme="minorHAnsi" w:hAnsiTheme="minorHAnsi" w:cstheme="minorHAnsi"/>
        </w:rPr>
        <w:t>IX</w:t>
      </w:r>
      <w:r w:rsidRPr="001E3A97">
        <w:rPr>
          <w:rFonts w:asciiTheme="minorHAnsi" w:hAnsiTheme="minorHAnsi" w:cstheme="minorHAnsi"/>
          <w:spacing w:val="-1"/>
        </w:rPr>
        <w:t xml:space="preserve"> </w:t>
      </w:r>
      <w:r w:rsidRPr="001E3A97">
        <w:rPr>
          <w:rFonts w:asciiTheme="minorHAnsi" w:hAnsiTheme="minorHAnsi" w:cstheme="minorHAnsi"/>
        </w:rPr>
        <w:t>ustawy Pzp,</w:t>
      </w:r>
      <w:r w:rsidRPr="001E3A97">
        <w:rPr>
          <w:rFonts w:asciiTheme="minorHAnsi" w:hAnsiTheme="minorHAnsi" w:cstheme="minorHAnsi"/>
          <w:spacing w:val="-2"/>
        </w:rPr>
        <w:t xml:space="preserve"> </w:t>
      </w:r>
      <w:r w:rsidRPr="001E3A97">
        <w:rPr>
          <w:rFonts w:asciiTheme="minorHAnsi" w:hAnsiTheme="minorHAnsi" w:cstheme="minorHAnsi"/>
        </w:rPr>
        <w:t>do</w:t>
      </w:r>
      <w:r w:rsidRPr="001E3A97">
        <w:rPr>
          <w:rFonts w:asciiTheme="minorHAnsi" w:hAnsiTheme="minorHAnsi" w:cstheme="minorHAnsi"/>
          <w:spacing w:val="-3"/>
        </w:rPr>
        <w:t xml:space="preserve"> </w:t>
      </w:r>
      <w:r w:rsidRPr="001E3A97">
        <w:rPr>
          <w:rFonts w:asciiTheme="minorHAnsi" w:hAnsiTheme="minorHAnsi" w:cstheme="minorHAnsi"/>
        </w:rPr>
        <w:t>upływu</w:t>
      </w:r>
      <w:r w:rsidRPr="001E3A97">
        <w:rPr>
          <w:rFonts w:asciiTheme="minorHAnsi" w:hAnsiTheme="minorHAnsi" w:cstheme="minorHAnsi"/>
          <w:spacing w:val="1"/>
        </w:rPr>
        <w:t xml:space="preserve"> </w:t>
      </w:r>
      <w:r w:rsidRPr="001E3A97">
        <w:rPr>
          <w:rFonts w:asciiTheme="minorHAnsi" w:hAnsiTheme="minorHAnsi" w:cstheme="minorHAnsi"/>
        </w:rPr>
        <w:t>terminu</w:t>
      </w:r>
      <w:r w:rsidRPr="001E3A97">
        <w:rPr>
          <w:rFonts w:asciiTheme="minorHAnsi" w:hAnsiTheme="minorHAnsi" w:cstheme="minorHAnsi"/>
          <w:spacing w:val="-1"/>
        </w:rPr>
        <w:t xml:space="preserve"> </w:t>
      </w:r>
      <w:r w:rsidRPr="001E3A97">
        <w:rPr>
          <w:rFonts w:asciiTheme="minorHAnsi" w:hAnsiTheme="minorHAnsi" w:cstheme="minorHAnsi"/>
        </w:rPr>
        <w:t>na ich</w:t>
      </w:r>
      <w:r w:rsidRPr="001E3A97">
        <w:rPr>
          <w:rFonts w:asciiTheme="minorHAnsi" w:hAnsiTheme="minorHAnsi" w:cstheme="minorHAnsi"/>
          <w:spacing w:val="-2"/>
        </w:rPr>
        <w:t xml:space="preserve"> </w:t>
      </w:r>
      <w:r w:rsidRPr="001E3A97">
        <w:rPr>
          <w:rFonts w:asciiTheme="minorHAnsi" w:hAnsiTheme="minorHAnsi" w:cstheme="minorHAnsi"/>
        </w:rPr>
        <w:t>wniesienie;</w:t>
      </w:r>
    </w:p>
    <w:p w14:paraId="012C4D7C" w14:textId="77777777" w:rsidR="001E3A97" w:rsidRPr="001E3A97" w:rsidRDefault="001E3A97" w:rsidP="001E3A97">
      <w:pPr>
        <w:pStyle w:val="Akapitzlist"/>
        <w:widowControl w:val="0"/>
        <w:numPr>
          <w:ilvl w:val="0"/>
          <w:numId w:val="43"/>
        </w:numPr>
        <w:tabs>
          <w:tab w:val="left" w:pos="1156"/>
        </w:tabs>
        <w:autoSpaceDE w:val="0"/>
        <w:autoSpaceDN w:val="0"/>
        <w:spacing w:line="292" w:lineRule="exact"/>
        <w:ind w:hanging="361"/>
        <w:contextualSpacing w:val="0"/>
        <w:jc w:val="both"/>
        <w:rPr>
          <w:rFonts w:asciiTheme="minorHAnsi" w:hAnsiTheme="minorHAnsi" w:cstheme="minorHAnsi"/>
        </w:rPr>
      </w:pPr>
      <w:r w:rsidRPr="001E3A97">
        <w:rPr>
          <w:rFonts w:asciiTheme="minorHAnsi" w:hAnsiTheme="minorHAnsi" w:cstheme="minorHAnsi"/>
        </w:rPr>
        <w:t>udostępnianie</w:t>
      </w:r>
      <w:r w:rsidRPr="001E3A97">
        <w:rPr>
          <w:rFonts w:asciiTheme="minorHAnsi" w:hAnsiTheme="minorHAnsi" w:cstheme="minorHAnsi"/>
          <w:spacing w:val="-4"/>
        </w:rPr>
        <w:t xml:space="preserve"> </w:t>
      </w:r>
      <w:r w:rsidRPr="001E3A97">
        <w:rPr>
          <w:rFonts w:asciiTheme="minorHAnsi" w:hAnsiTheme="minorHAnsi" w:cstheme="minorHAnsi"/>
        </w:rPr>
        <w:t>protokołu</w:t>
      </w:r>
      <w:r w:rsidRPr="001E3A97">
        <w:rPr>
          <w:rFonts w:asciiTheme="minorHAnsi" w:hAnsiTheme="minorHAnsi" w:cstheme="minorHAnsi"/>
          <w:spacing w:val="-5"/>
        </w:rPr>
        <w:t xml:space="preserve"> </w:t>
      </w:r>
      <w:r w:rsidRPr="001E3A97">
        <w:rPr>
          <w:rFonts w:asciiTheme="minorHAnsi" w:hAnsiTheme="minorHAnsi" w:cstheme="minorHAnsi"/>
        </w:rPr>
        <w:t>i</w:t>
      </w:r>
      <w:r w:rsidRPr="001E3A97">
        <w:rPr>
          <w:rFonts w:asciiTheme="minorHAnsi" w:hAnsiTheme="minorHAnsi" w:cstheme="minorHAnsi"/>
          <w:spacing w:val="-3"/>
        </w:rPr>
        <w:t xml:space="preserve"> </w:t>
      </w:r>
      <w:r w:rsidRPr="001E3A97">
        <w:rPr>
          <w:rFonts w:asciiTheme="minorHAnsi" w:hAnsiTheme="minorHAnsi" w:cstheme="minorHAnsi"/>
        </w:rPr>
        <w:t>załączników</w:t>
      </w:r>
      <w:r w:rsidRPr="001E3A97">
        <w:rPr>
          <w:rFonts w:asciiTheme="minorHAnsi" w:hAnsiTheme="minorHAnsi" w:cstheme="minorHAnsi"/>
          <w:spacing w:val="-5"/>
        </w:rPr>
        <w:t xml:space="preserve"> </w:t>
      </w:r>
      <w:r w:rsidRPr="001E3A97">
        <w:rPr>
          <w:rFonts w:asciiTheme="minorHAnsi" w:hAnsiTheme="minorHAnsi" w:cstheme="minorHAnsi"/>
        </w:rPr>
        <w:t>do</w:t>
      </w:r>
      <w:r w:rsidRPr="001E3A97">
        <w:rPr>
          <w:rFonts w:asciiTheme="minorHAnsi" w:hAnsiTheme="minorHAnsi" w:cstheme="minorHAnsi"/>
          <w:spacing w:val="-4"/>
        </w:rPr>
        <w:t xml:space="preserve"> </w:t>
      </w:r>
      <w:r w:rsidRPr="001E3A97">
        <w:rPr>
          <w:rFonts w:asciiTheme="minorHAnsi" w:hAnsiTheme="minorHAnsi" w:cstheme="minorHAnsi"/>
        </w:rPr>
        <w:t>protokołu</w:t>
      </w:r>
      <w:r w:rsidRPr="001E3A97">
        <w:rPr>
          <w:rFonts w:asciiTheme="minorHAnsi" w:hAnsiTheme="minorHAnsi" w:cstheme="minorHAnsi"/>
          <w:spacing w:val="-3"/>
        </w:rPr>
        <w:t xml:space="preserve"> </w:t>
      </w:r>
      <w:r w:rsidRPr="001E3A97">
        <w:rPr>
          <w:rFonts w:asciiTheme="minorHAnsi" w:hAnsiTheme="minorHAnsi" w:cstheme="minorHAnsi"/>
        </w:rPr>
        <w:t>ma</w:t>
      </w:r>
      <w:r w:rsidRPr="001E3A97">
        <w:rPr>
          <w:rFonts w:asciiTheme="minorHAnsi" w:hAnsiTheme="minorHAnsi" w:cstheme="minorHAnsi"/>
          <w:spacing w:val="-4"/>
        </w:rPr>
        <w:t xml:space="preserve"> </w:t>
      </w:r>
      <w:r w:rsidRPr="001E3A97">
        <w:rPr>
          <w:rFonts w:asciiTheme="minorHAnsi" w:hAnsiTheme="minorHAnsi" w:cstheme="minorHAnsi"/>
        </w:rPr>
        <w:t>zastosowanie</w:t>
      </w:r>
      <w:r w:rsidRPr="001E3A97">
        <w:rPr>
          <w:rFonts w:asciiTheme="minorHAnsi" w:hAnsiTheme="minorHAnsi" w:cstheme="minorHAnsi"/>
          <w:spacing w:val="-5"/>
        </w:rPr>
        <w:t xml:space="preserve"> </w:t>
      </w:r>
      <w:r w:rsidRPr="001E3A97">
        <w:rPr>
          <w:rFonts w:asciiTheme="minorHAnsi" w:hAnsiTheme="minorHAnsi" w:cstheme="minorHAnsi"/>
        </w:rPr>
        <w:t>do</w:t>
      </w:r>
    </w:p>
    <w:p w14:paraId="1BA54978" w14:textId="77777777" w:rsidR="001E3A97" w:rsidRPr="001E3A97" w:rsidRDefault="001E3A97" w:rsidP="001E3A97">
      <w:pPr>
        <w:pStyle w:val="Tekstpodstawowy"/>
        <w:ind w:left="1155"/>
        <w:rPr>
          <w:rFonts w:asciiTheme="minorHAnsi" w:hAnsiTheme="minorHAnsi" w:cstheme="minorHAnsi"/>
        </w:rPr>
      </w:pPr>
      <w:r w:rsidRPr="001E3A97">
        <w:rPr>
          <w:rFonts w:asciiTheme="minorHAnsi" w:hAnsiTheme="minorHAnsi" w:cstheme="minorHAnsi"/>
        </w:rPr>
        <w:t>wszystkich</w:t>
      </w:r>
      <w:r w:rsidRPr="001E3A97">
        <w:rPr>
          <w:rFonts w:asciiTheme="minorHAnsi" w:hAnsiTheme="minorHAnsi" w:cstheme="minorHAnsi"/>
          <w:spacing w:val="-3"/>
        </w:rPr>
        <w:t xml:space="preserve"> </w:t>
      </w:r>
      <w:r w:rsidRPr="001E3A97">
        <w:rPr>
          <w:rFonts w:asciiTheme="minorHAnsi" w:hAnsiTheme="minorHAnsi" w:cstheme="minorHAnsi"/>
        </w:rPr>
        <w:t>danych</w:t>
      </w:r>
      <w:r w:rsidRPr="001E3A97">
        <w:rPr>
          <w:rFonts w:asciiTheme="minorHAnsi" w:hAnsiTheme="minorHAnsi" w:cstheme="minorHAnsi"/>
          <w:spacing w:val="-3"/>
        </w:rPr>
        <w:t xml:space="preserve"> </w:t>
      </w:r>
      <w:r w:rsidRPr="001E3A97">
        <w:rPr>
          <w:rFonts w:asciiTheme="minorHAnsi" w:hAnsiTheme="minorHAnsi" w:cstheme="minorHAnsi"/>
        </w:rPr>
        <w:t>osobowych,</w:t>
      </w:r>
      <w:r w:rsidRPr="001E3A97">
        <w:rPr>
          <w:rFonts w:asciiTheme="minorHAnsi" w:hAnsiTheme="minorHAnsi" w:cstheme="minorHAnsi"/>
          <w:spacing w:val="-2"/>
        </w:rPr>
        <w:t xml:space="preserve"> </w:t>
      </w:r>
      <w:r w:rsidRPr="001E3A97">
        <w:rPr>
          <w:rFonts w:asciiTheme="minorHAnsi" w:hAnsiTheme="minorHAnsi" w:cstheme="minorHAnsi"/>
        </w:rPr>
        <w:t>z</w:t>
      </w:r>
      <w:r w:rsidRPr="001E3A97">
        <w:rPr>
          <w:rFonts w:asciiTheme="minorHAnsi" w:hAnsiTheme="minorHAnsi" w:cstheme="minorHAnsi"/>
          <w:spacing w:val="-3"/>
        </w:rPr>
        <w:t xml:space="preserve"> </w:t>
      </w:r>
      <w:r w:rsidRPr="001E3A97">
        <w:rPr>
          <w:rFonts w:asciiTheme="minorHAnsi" w:hAnsiTheme="minorHAnsi" w:cstheme="minorHAnsi"/>
        </w:rPr>
        <w:t>wyjątkiem</w:t>
      </w:r>
      <w:r w:rsidRPr="001E3A97">
        <w:rPr>
          <w:rFonts w:asciiTheme="minorHAnsi" w:hAnsiTheme="minorHAnsi" w:cstheme="minorHAnsi"/>
          <w:spacing w:val="-1"/>
        </w:rPr>
        <w:t xml:space="preserve"> </w:t>
      </w:r>
      <w:r w:rsidRPr="001E3A97">
        <w:rPr>
          <w:rFonts w:asciiTheme="minorHAnsi" w:hAnsiTheme="minorHAnsi" w:cstheme="minorHAnsi"/>
        </w:rPr>
        <w:t>tych,</w:t>
      </w:r>
      <w:r w:rsidRPr="001E3A97">
        <w:rPr>
          <w:rFonts w:asciiTheme="minorHAnsi" w:hAnsiTheme="minorHAnsi" w:cstheme="minorHAnsi"/>
          <w:spacing w:val="-6"/>
        </w:rPr>
        <w:t xml:space="preserve"> </w:t>
      </w:r>
      <w:r w:rsidRPr="001E3A97">
        <w:rPr>
          <w:rFonts w:asciiTheme="minorHAnsi" w:hAnsiTheme="minorHAnsi" w:cstheme="minorHAnsi"/>
        </w:rPr>
        <w:t>o</w:t>
      </w:r>
      <w:r w:rsidRPr="001E3A97">
        <w:rPr>
          <w:rFonts w:asciiTheme="minorHAnsi" w:hAnsiTheme="minorHAnsi" w:cstheme="minorHAnsi"/>
          <w:spacing w:val="-1"/>
        </w:rPr>
        <w:t xml:space="preserve"> </w:t>
      </w:r>
      <w:r w:rsidRPr="001E3A97">
        <w:rPr>
          <w:rFonts w:asciiTheme="minorHAnsi" w:hAnsiTheme="minorHAnsi" w:cstheme="minorHAnsi"/>
        </w:rPr>
        <w:t>których</w:t>
      </w:r>
      <w:r w:rsidRPr="001E3A97">
        <w:rPr>
          <w:rFonts w:asciiTheme="minorHAnsi" w:hAnsiTheme="minorHAnsi" w:cstheme="minorHAnsi"/>
          <w:spacing w:val="-1"/>
        </w:rPr>
        <w:t xml:space="preserve"> </w:t>
      </w:r>
      <w:r w:rsidRPr="001E3A97">
        <w:rPr>
          <w:rFonts w:asciiTheme="minorHAnsi" w:hAnsiTheme="minorHAnsi" w:cstheme="minorHAnsi"/>
        </w:rPr>
        <w:t>mowa</w:t>
      </w:r>
      <w:r w:rsidRPr="001E3A97">
        <w:rPr>
          <w:rFonts w:asciiTheme="minorHAnsi" w:hAnsiTheme="minorHAnsi" w:cstheme="minorHAnsi"/>
          <w:spacing w:val="-4"/>
        </w:rPr>
        <w:t xml:space="preserve"> </w:t>
      </w:r>
      <w:r w:rsidRPr="001E3A97">
        <w:rPr>
          <w:rFonts w:asciiTheme="minorHAnsi" w:hAnsiTheme="minorHAnsi" w:cstheme="minorHAnsi"/>
        </w:rPr>
        <w:t>w</w:t>
      </w:r>
      <w:r w:rsidRPr="001E3A97">
        <w:rPr>
          <w:rFonts w:asciiTheme="minorHAnsi" w:hAnsiTheme="minorHAnsi" w:cstheme="minorHAnsi"/>
          <w:spacing w:val="-2"/>
        </w:rPr>
        <w:t xml:space="preserve"> </w:t>
      </w:r>
      <w:r w:rsidRPr="001E3A97">
        <w:rPr>
          <w:rFonts w:asciiTheme="minorHAnsi" w:hAnsiTheme="minorHAnsi" w:cstheme="minorHAnsi"/>
        </w:rPr>
        <w:t>art.</w:t>
      </w:r>
      <w:r w:rsidRPr="001E3A97">
        <w:rPr>
          <w:rFonts w:asciiTheme="minorHAnsi" w:hAnsiTheme="minorHAnsi" w:cstheme="minorHAnsi"/>
          <w:spacing w:val="-5"/>
        </w:rPr>
        <w:t xml:space="preserve"> </w:t>
      </w:r>
      <w:r w:rsidRPr="001E3A97">
        <w:rPr>
          <w:rFonts w:asciiTheme="minorHAnsi" w:hAnsiTheme="minorHAnsi" w:cstheme="minorHAnsi"/>
        </w:rPr>
        <w:t>9</w:t>
      </w:r>
      <w:r w:rsidRPr="001E3A97">
        <w:rPr>
          <w:rFonts w:asciiTheme="minorHAnsi" w:hAnsiTheme="minorHAnsi" w:cstheme="minorHAnsi"/>
          <w:spacing w:val="-3"/>
        </w:rPr>
        <w:t xml:space="preserve"> </w:t>
      </w:r>
      <w:r w:rsidRPr="001E3A97">
        <w:rPr>
          <w:rFonts w:asciiTheme="minorHAnsi" w:hAnsiTheme="minorHAnsi" w:cstheme="minorHAnsi"/>
        </w:rPr>
        <w:t>ust.</w:t>
      </w:r>
      <w:r w:rsidRPr="001E3A97">
        <w:rPr>
          <w:rFonts w:asciiTheme="minorHAnsi" w:hAnsiTheme="minorHAnsi" w:cstheme="minorHAnsi"/>
          <w:spacing w:val="-3"/>
        </w:rPr>
        <w:t xml:space="preserve"> </w:t>
      </w:r>
      <w:r w:rsidRPr="001E3A97">
        <w:rPr>
          <w:rFonts w:asciiTheme="minorHAnsi" w:hAnsiTheme="minorHAnsi" w:cstheme="minorHAnsi"/>
        </w:rPr>
        <w:t>1</w:t>
      </w:r>
      <w:r w:rsidRPr="001E3A97">
        <w:rPr>
          <w:rFonts w:asciiTheme="minorHAnsi" w:hAnsiTheme="minorHAnsi" w:cstheme="minorHAnsi"/>
          <w:spacing w:val="-51"/>
        </w:rPr>
        <w:t xml:space="preserve"> </w:t>
      </w:r>
      <w:r w:rsidRPr="001E3A97">
        <w:rPr>
          <w:rFonts w:asciiTheme="minorHAnsi" w:hAnsiTheme="minorHAnsi" w:cstheme="minorHAnsi"/>
        </w:rPr>
        <w:t>rozporządzenia</w:t>
      </w:r>
      <w:r w:rsidRPr="001E3A97">
        <w:rPr>
          <w:rFonts w:asciiTheme="minorHAnsi" w:hAnsiTheme="minorHAnsi" w:cstheme="minorHAnsi"/>
          <w:spacing w:val="-5"/>
        </w:rPr>
        <w:t xml:space="preserve"> </w:t>
      </w:r>
      <w:r w:rsidRPr="001E3A97">
        <w:rPr>
          <w:rFonts w:asciiTheme="minorHAnsi" w:hAnsiTheme="minorHAnsi" w:cstheme="minorHAnsi"/>
        </w:rPr>
        <w:t>2016/679</w:t>
      </w:r>
      <w:r w:rsidRPr="001E3A97">
        <w:rPr>
          <w:rFonts w:asciiTheme="minorHAnsi" w:hAnsiTheme="minorHAnsi" w:cstheme="minorHAnsi"/>
          <w:spacing w:val="-2"/>
        </w:rPr>
        <w:t xml:space="preserve"> </w:t>
      </w:r>
      <w:r w:rsidRPr="001E3A97">
        <w:rPr>
          <w:rFonts w:asciiTheme="minorHAnsi" w:hAnsiTheme="minorHAnsi" w:cstheme="minorHAnsi"/>
        </w:rPr>
        <w:t>(tj.</w:t>
      </w:r>
      <w:r w:rsidRPr="001E3A97">
        <w:rPr>
          <w:rFonts w:asciiTheme="minorHAnsi" w:hAnsiTheme="minorHAnsi" w:cstheme="minorHAnsi"/>
          <w:spacing w:val="-5"/>
        </w:rPr>
        <w:t xml:space="preserve"> </w:t>
      </w:r>
      <w:r w:rsidRPr="001E3A97">
        <w:rPr>
          <w:rFonts w:asciiTheme="minorHAnsi" w:hAnsiTheme="minorHAnsi" w:cstheme="minorHAnsi"/>
        </w:rPr>
        <w:t>danych</w:t>
      </w:r>
      <w:r w:rsidRPr="001E3A97">
        <w:rPr>
          <w:rFonts w:asciiTheme="minorHAnsi" w:hAnsiTheme="minorHAnsi" w:cstheme="minorHAnsi"/>
          <w:spacing w:val="-4"/>
        </w:rPr>
        <w:t xml:space="preserve"> </w:t>
      </w:r>
      <w:r w:rsidRPr="001E3A97">
        <w:rPr>
          <w:rFonts w:asciiTheme="minorHAnsi" w:hAnsiTheme="minorHAnsi" w:cstheme="minorHAnsi"/>
        </w:rPr>
        <w:t>osobowych</w:t>
      </w:r>
      <w:r w:rsidRPr="001E3A97">
        <w:rPr>
          <w:rFonts w:asciiTheme="minorHAnsi" w:hAnsiTheme="minorHAnsi" w:cstheme="minorHAnsi"/>
          <w:spacing w:val="-3"/>
        </w:rPr>
        <w:t xml:space="preserve"> </w:t>
      </w:r>
      <w:r w:rsidRPr="001E3A97">
        <w:rPr>
          <w:rFonts w:asciiTheme="minorHAnsi" w:hAnsiTheme="minorHAnsi" w:cstheme="minorHAnsi"/>
        </w:rPr>
        <w:t>ujawniających</w:t>
      </w:r>
      <w:r w:rsidRPr="001E3A97">
        <w:rPr>
          <w:rFonts w:asciiTheme="minorHAnsi" w:hAnsiTheme="minorHAnsi" w:cstheme="minorHAnsi"/>
          <w:spacing w:val="-2"/>
        </w:rPr>
        <w:t xml:space="preserve"> </w:t>
      </w:r>
      <w:r w:rsidRPr="001E3A97">
        <w:rPr>
          <w:rFonts w:asciiTheme="minorHAnsi" w:hAnsiTheme="minorHAnsi" w:cstheme="minorHAnsi"/>
        </w:rPr>
        <w:t>pochodzenie</w:t>
      </w:r>
    </w:p>
    <w:p w14:paraId="2F0035A5" w14:textId="77777777" w:rsidR="001E3A97" w:rsidRPr="001E3A97" w:rsidRDefault="001E3A97" w:rsidP="001E3A97">
      <w:pPr>
        <w:pStyle w:val="Tekstpodstawowy"/>
        <w:spacing w:line="293" w:lineRule="exact"/>
        <w:ind w:left="1155"/>
        <w:rPr>
          <w:rFonts w:asciiTheme="minorHAnsi" w:hAnsiTheme="minorHAnsi" w:cstheme="minorHAnsi"/>
        </w:rPr>
      </w:pPr>
      <w:r w:rsidRPr="001E3A97">
        <w:rPr>
          <w:rFonts w:asciiTheme="minorHAnsi" w:hAnsiTheme="minorHAnsi" w:cstheme="minorHAnsi"/>
        </w:rPr>
        <w:t>rasowe</w:t>
      </w:r>
      <w:r w:rsidRPr="001E3A97">
        <w:rPr>
          <w:rFonts w:asciiTheme="minorHAnsi" w:hAnsiTheme="minorHAnsi" w:cstheme="minorHAnsi"/>
          <w:spacing w:val="-4"/>
        </w:rPr>
        <w:t xml:space="preserve"> </w:t>
      </w:r>
      <w:r w:rsidRPr="001E3A97">
        <w:rPr>
          <w:rFonts w:asciiTheme="minorHAnsi" w:hAnsiTheme="minorHAnsi" w:cstheme="minorHAnsi"/>
        </w:rPr>
        <w:t>lub</w:t>
      </w:r>
      <w:r w:rsidRPr="001E3A97">
        <w:rPr>
          <w:rFonts w:asciiTheme="minorHAnsi" w:hAnsiTheme="minorHAnsi" w:cstheme="minorHAnsi"/>
          <w:spacing w:val="-3"/>
        </w:rPr>
        <w:t xml:space="preserve"> </w:t>
      </w:r>
      <w:r w:rsidRPr="001E3A97">
        <w:rPr>
          <w:rFonts w:asciiTheme="minorHAnsi" w:hAnsiTheme="minorHAnsi" w:cstheme="minorHAnsi"/>
        </w:rPr>
        <w:t>etniczne,</w:t>
      </w:r>
      <w:r w:rsidRPr="001E3A97">
        <w:rPr>
          <w:rFonts w:asciiTheme="minorHAnsi" w:hAnsiTheme="minorHAnsi" w:cstheme="minorHAnsi"/>
          <w:spacing w:val="-3"/>
        </w:rPr>
        <w:t xml:space="preserve"> </w:t>
      </w:r>
      <w:r w:rsidRPr="001E3A97">
        <w:rPr>
          <w:rFonts w:asciiTheme="minorHAnsi" w:hAnsiTheme="minorHAnsi" w:cstheme="minorHAnsi"/>
        </w:rPr>
        <w:t>poglądy</w:t>
      </w:r>
      <w:r w:rsidRPr="001E3A97">
        <w:rPr>
          <w:rFonts w:asciiTheme="minorHAnsi" w:hAnsiTheme="minorHAnsi" w:cstheme="minorHAnsi"/>
          <w:spacing w:val="-2"/>
        </w:rPr>
        <w:t xml:space="preserve"> </w:t>
      </w:r>
      <w:r w:rsidRPr="001E3A97">
        <w:rPr>
          <w:rFonts w:asciiTheme="minorHAnsi" w:hAnsiTheme="minorHAnsi" w:cstheme="minorHAnsi"/>
        </w:rPr>
        <w:t>polityczne,</w:t>
      </w:r>
      <w:r w:rsidRPr="001E3A97">
        <w:rPr>
          <w:rFonts w:asciiTheme="minorHAnsi" w:hAnsiTheme="minorHAnsi" w:cstheme="minorHAnsi"/>
          <w:spacing w:val="-3"/>
        </w:rPr>
        <w:t xml:space="preserve"> </w:t>
      </w:r>
      <w:r w:rsidRPr="001E3A97">
        <w:rPr>
          <w:rFonts w:asciiTheme="minorHAnsi" w:hAnsiTheme="minorHAnsi" w:cstheme="minorHAnsi"/>
        </w:rPr>
        <w:t>przekonania</w:t>
      </w:r>
      <w:r w:rsidRPr="001E3A97">
        <w:rPr>
          <w:rFonts w:asciiTheme="minorHAnsi" w:hAnsiTheme="minorHAnsi" w:cstheme="minorHAnsi"/>
          <w:spacing w:val="-1"/>
        </w:rPr>
        <w:t xml:space="preserve"> </w:t>
      </w:r>
      <w:r w:rsidRPr="001E3A97">
        <w:rPr>
          <w:rFonts w:asciiTheme="minorHAnsi" w:hAnsiTheme="minorHAnsi" w:cstheme="minorHAnsi"/>
        </w:rPr>
        <w:t>religijne</w:t>
      </w:r>
      <w:r w:rsidRPr="001E3A97">
        <w:rPr>
          <w:rFonts w:asciiTheme="minorHAnsi" w:hAnsiTheme="minorHAnsi" w:cstheme="minorHAnsi"/>
          <w:spacing w:val="-4"/>
        </w:rPr>
        <w:t xml:space="preserve"> </w:t>
      </w:r>
      <w:r w:rsidRPr="001E3A97">
        <w:rPr>
          <w:rFonts w:asciiTheme="minorHAnsi" w:hAnsiTheme="minorHAnsi" w:cstheme="minorHAnsi"/>
        </w:rPr>
        <w:t>lub</w:t>
      </w:r>
    </w:p>
    <w:p w14:paraId="3616D0FF" w14:textId="77777777" w:rsidR="001E3A97" w:rsidRPr="001E3A97" w:rsidRDefault="001E3A97" w:rsidP="001E3A97">
      <w:pPr>
        <w:pStyle w:val="Tekstpodstawowy"/>
        <w:ind w:left="1155" w:right="396"/>
        <w:rPr>
          <w:rFonts w:asciiTheme="minorHAnsi" w:hAnsiTheme="minorHAnsi" w:cstheme="minorHAnsi"/>
        </w:rPr>
      </w:pPr>
      <w:r w:rsidRPr="001E3A97">
        <w:rPr>
          <w:rFonts w:asciiTheme="minorHAnsi" w:hAnsiTheme="minorHAnsi" w:cstheme="minorHAnsi"/>
        </w:rPr>
        <w:t>światopoglądowe, przynależność do związków zawodowych oraz przetwarzania</w:t>
      </w:r>
      <w:r w:rsidRPr="001E3A97">
        <w:rPr>
          <w:rFonts w:asciiTheme="minorHAnsi" w:hAnsiTheme="minorHAnsi" w:cstheme="minorHAnsi"/>
          <w:spacing w:val="-52"/>
        </w:rPr>
        <w:t xml:space="preserve"> </w:t>
      </w:r>
      <w:r w:rsidRPr="001E3A97">
        <w:rPr>
          <w:rFonts w:asciiTheme="minorHAnsi" w:hAnsiTheme="minorHAnsi" w:cstheme="minorHAnsi"/>
        </w:rPr>
        <w:t>danych genetycznych, danych biometrycznych w celu jednoznacznego</w:t>
      </w:r>
      <w:r w:rsidRPr="001E3A97">
        <w:rPr>
          <w:rFonts w:asciiTheme="minorHAnsi" w:hAnsiTheme="minorHAnsi" w:cstheme="minorHAnsi"/>
          <w:spacing w:val="1"/>
        </w:rPr>
        <w:t xml:space="preserve"> </w:t>
      </w:r>
      <w:r w:rsidRPr="001E3A97">
        <w:rPr>
          <w:rFonts w:asciiTheme="minorHAnsi" w:hAnsiTheme="minorHAnsi" w:cstheme="minorHAnsi"/>
        </w:rPr>
        <w:t>zidentyfikowania osoby fizycznej lub danych dotyczących zdrowia, seksualności</w:t>
      </w:r>
      <w:r w:rsidRPr="001E3A97">
        <w:rPr>
          <w:rFonts w:asciiTheme="minorHAnsi" w:hAnsiTheme="minorHAnsi" w:cstheme="minorHAnsi"/>
          <w:spacing w:val="-52"/>
        </w:rPr>
        <w:t xml:space="preserve"> </w:t>
      </w:r>
      <w:r w:rsidRPr="001E3A97">
        <w:rPr>
          <w:rFonts w:asciiTheme="minorHAnsi" w:hAnsiTheme="minorHAnsi" w:cstheme="minorHAnsi"/>
        </w:rPr>
        <w:t>lub</w:t>
      </w:r>
      <w:r w:rsidRPr="001E3A97">
        <w:rPr>
          <w:rFonts w:asciiTheme="minorHAnsi" w:hAnsiTheme="minorHAnsi" w:cstheme="minorHAnsi"/>
          <w:spacing w:val="-2"/>
        </w:rPr>
        <w:t xml:space="preserve"> </w:t>
      </w:r>
      <w:r w:rsidRPr="001E3A97">
        <w:rPr>
          <w:rFonts w:asciiTheme="minorHAnsi" w:hAnsiTheme="minorHAnsi" w:cstheme="minorHAnsi"/>
        </w:rPr>
        <w:t>orientacji</w:t>
      </w:r>
      <w:r w:rsidRPr="001E3A97">
        <w:rPr>
          <w:rFonts w:asciiTheme="minorHAnsi" w:hAnsiTheme="minorHAnsi" w:cstheme="minorHAnsi"/>
          <w:spacing w:val="-1"/>
        </w:rPr>
        <w:t xml:space="preserve"> </w:t>
      </w:r>
      <w:r w:rsidRPr="001E3A97">
        <w:rPr>
          <w:rFonts w:asciiTheme="minorHAnsi" w:hAnsiTheme="minorHAnsi" w:cstheme="minorHAnsi"/>
        </w:rPr>
        <w:t>seksualnej</w:t>
      </w:r>
      <w:r w:rsidRPr="001E3A97">
        <w:rPr>
          <w:rFonts w:asciiTheme="minorHAnsi" w:hAnsiTheme="minorHAnsi" w:cstheme="minorHAnsi"/>
          <w:spacing w:val="-5"/>
        </w:rPr>
        <w:t xml:space="preserve"> </w:t>
      </w:r>
      <w:r w:rsidRPr="001E3A97">
        <w:rPr>
          <w:rFonts w:asciiTheme="minorHAnsi" w:hAnsiTheme="minorHAnsi" w:cstheme="minorHAnsi"/>
        </w:rPr>
        <w:t>tej osoby),</w:t>
      </w:r>
      <w:r w:rsidRPr="001E3A97">
        <w:rPr>
          <w:rFonts w:asciiTheme="minorHAnsi" w:hAnsiTheme="minorHAnsi" w:cstheme="minorHAnsi"/>
          <w:spacing w:val="-1"/>
        </w:rPr>
        <w:t xml:space="preserve"> </w:t>
      </w:r>
      <w:r w:rsidRPr="001E3A97">
        <w:rPr>
          <w:rFonts w:asciiTheme="minorHAnsi" w:hAnsiTheme="minorHAnsi" w:cstheme="minorHAnsi"/>
        </w:rPr>
        <w:t>zebranych</w:t>
      </w:r>
      <w:r w:rsidRPr="001E3A97">
        <w:rPr>
          <w:rFonts w:asciiTheme="minorHAnsi" w:hAnsiTheme="minorHAnsi" w:cstheme="minorHAnsi"/>
          <w:spacing w:val="-2"/>
        </w:rPr>
        <w:t xml:space="preserve"> </w:t>
      </w:r>
      <w:r w:rsidRPr="001E3A97">
        <w:rPr>
          <w:rFonts w:asciiTheme="minorHAnsi" w:hAnsiTheme="minorHAnsi" w:cstheme="minorHAnsi"/>
        </w:rPr>
        <w:t>w toku</w:t>
      </w:r>
      <w:r w:rsidRPr="001E3A97">
        <w:rPr>
          <w:rFonts w:asciiTheme="minorHAnsi" w:hAnsiTheme="minorHAnsi" w:cstheme="minorHAnsi"/>
          <w:spacing w:val="-1"/>
        </w:rPr>
        <w:t xml:space="preserve"> </w:t>
      </w:r>
      <w:r w:rsidRPr="001E3A97">
        <w:rPr>
          <w:rFonts w:asciiTheme="minorHAnsi" w:hAnsiTheme="minorHAnsi" w:cstheme="minorHAnsi"/>
        </w:rPr>
        <w:t>postępowania o</w:t>
      </w:r>
      <w:r w:rsidRPr="001E3A97">
        <w:rPr>
          <w:rFonts w:asciiTheme="minorHAnsi" w:hAnsiTheme="minorHAnsi" w:cstheme="minorHAnsi"/>
          <w:spacing w:val="-2"/>
        </w:rPr>
        <w:t xml:space="preserve"> </w:t>
      </w:r>
      <w:r w:rsidRPr="001E3A97">
        <w:rPr>
          <w:rFonts w:asciiTheme="minorHAnsi" w:hAnsiTheme="minorHAnsi" w:cstheme="minorHAnsi"/>
        </w:rPr>
        <w:t>udzielenie</w:t>
      </w:r>
      <w:r w:rsidRPr="001E3A97">
        <w:rPr>
          <w:rFonts w:asciiTheme="minorHAnsi" w:hAnsiTheme="minorHAnsi" w:cstheme="minorHAnsi"/>
          <w:spacing w:val="-5"/>
        </w:rPr>
        <w:t xml:space="preserve"> </w:t>
      </w:r>
      <w:r w:rsidRPr="001E3A97">
        <w:rPr>
          <w:rFonts w:asciiTheme="minorHAnsi" w:hAnsiTheme="minorHAnsi" w:cstheme="minorHAnsi"/>
        </w:rPr>
        <w:t>zamówienia;</w:t>
      </w:r>
    </w:p>
    <w:p w14:paraId="245CA4DC" w14:textId="77777777" w:rsidR="001E3A97" w:rsidRPr="001E3A97" w:rsidRDefault="001E3A97" w:rsidP="001E3A97">
      <w:pPr>
        <w:pStyle w:val="Akapitzlist"/>
        <w:widowControl w:val="0"/>
        <w:numPr>
          <w:ilvl w:val="0"/>
          <w:numId w:val="43"/>
        </w:numPr>
        <w:tabs>
          <w:tab w:val="left" w:pos="1156"/>
        </w:tabs>
        <w:autoSpaceDE w:val="0"/>
        <w:autoSpaceDN w:val="0"/>
        <w:spacing w:before="2"/>
        <w:ind w:right="133"/>
        <w:contextualSpacing w:val="0"/>
        <w:jc w:val="both"/>
        <w:rPr>
          <w:rFonts w:asciiTheme="minorHAnsi" w:hAnsiTheme="minorHAnsi" w:cstheme="minorHAnsi"/>
        </w:rPr>
      </w:pPr>
      <w:r w:rsidRPr="001E3A97">
        <w:rPr>
          <w:rFonts w:asciiTheme="minorHAnsi" w:hAnsiTheme="minorHAnsi" w:cstheme="minorHAnsi"/>
        </w:rPr>
        <w:t>w</w:t>
      </w:r>
      <w:r w:rsidRPr="001E3A97">
        <w:rPr>
          <w:rFonts w:asciiTheme="minorHAnsi" w:hAnsiTheme="minorHAnsi" w:cstheme="minorHAnsi"/>
          <w:spacing w:val="-3"/>
        </w:rPr>
        <w:t xml:space="preserve"> </w:t>
      </w:r>
      <w:r w:rsidRPr="001E3A97">
        <w:rPr>
          <w:rFonts w:asciiTheme="minorHAnsi" w:hAnsiTheme="minorHAnsi" w:cstheme="minorHAnsi"/>
        </w:rPr>
        <w:t>przypadku</w:t>
      </w:r>
      <w:r w:rsidRPr="001E3A97">
        <w:rPr>
          <w:rFonts w:asciiTheme="minorHAnsi" w:hAnsiTheme="minorHAnsi" w:cstheme="minorHAnsi"/>
          <w:spacing w:val="-2"/>
        </w:rPr>
        <w:t xml:space="preserve"> </w:t>
      </w:r>
      <w:r w:rsidRPr="001E3A97">
        <w:rPr>
          <w:rFonts w:asciiTheme="minorHAnsi" w:hAnsiTheme="minorHAnsi" w:cstheme="minorHAnsi"/>
        </w:rPr>
        <w:t>korzystania</w:t>
      </w:r>
      <w:r w:rsidRPr="001E3A97">
        <w:rPr>
          <w:rFonts w:asciiTheme="minorHAnsi" w:hAnsiTheme="minorHAnsi" w:cstheme="minorHAnsi"/>
          <w:spacing w:val="-5"/>
        </w:rPr>
        <w:t xml:space="preserve"> </w:t>
      </w:r>
      <w:r w:rsidRPr="001E3A97">
        <w:rPr>
          <w:rFonts w:asciiTheme="minorHAnsi" w:hAnsiTheme="minorHAnsi" w:cstheme="minorHAnsi"/>
        </w:rPr>
        <w:t>przez</w:t>
      </w:r>
      <w:r w:rsidRPr="001E3A97">
        <w:rPr>
          <w:rFonts w:asciiTheme="minorHAnsi" w:hAnsiTheme="minorHAnsi" w:cstheme="minorHAnsi"/>
          <w:spacing w:val="-4"/>
        </w:rPr>
        <w:t xml:space="preserve"> </w:t>
      </w:r>
      <w:r w:rsidRPr="001E3A97">
        <w:rPr>
          <w:rFonts w:asciiTheme="minorHAnsi" w:hAnsiTheme="minorHAnsi" w:cstheme="minorHAnsi"/>
        </w:rPr>
        <w:t>osobę,</w:t>
      </w:r>
      <w:r w:rsidRPr="001E3A97">
        <w:rPr>
          <w:rFonts w:asciiTheme="minorHAnsi" w:hAnsiTheme="minorHAnsi" w:cstheme="minorHAnsi"/>
          <w:spacing w:val="-2"/>
        </w:rPr>
        <w:t xml:space="preserve"> </w:t>
      </w:r>
      <w:r w:rsidRPr="001E3A97">
        <w:rPr>
          <w:rFonts w:asciiTheme="minorHAnsi" w:hAnsiTheme="minorHAnsi" w:cstheme="minorHAnsi"/>
        </w:rPr>
        <w:t>której</w:t>
      </w:r>
      <w:r w:rsidRPr="001E3A97">
        <w:rPr>
          <w:rFonts w:asciiTheme="minorHAnsi" w:hAnsiTheme="minorHAnsi" w:cstheme="minorHAnsi"/>
          <w:spacing w:val="-5"/>
        </w:rPr>
        <w:t xml:space="preserve"> </w:t>
      </w:r>
      <w:r w:rsidRPr="001E3A97">
        <w:rPr>
          <w:rFonts w:asciiTheme="minorHAnsi" w:hAnsiTheme="minorHAnsi" w:cstheme="minorHAnsi"/>
        </w:rPr>
        <w:t>dane</w:t>
      </w:r>
      <w:r w:rsidRPr="001E3A97">
        <w:rPr>
          <w:rFonts w:asciiTheme="minorHAnsi" w:hAnsiTheme="minorHAnsi" w:cstheme="minorHAnsi"/>
          <w:spacing w:val="-5"/>
        </w:rPr>
        <w:t xml:space="preserve"> </w:t>
      </w:r>
      <w:r w:rsidRPr="001E3A97">
        <w:rPr>
          <w:rFonts w:asciiTheme="minorHAnsi" w:hAnsiTheme="minorHAnsi" w:cstheme="minorHAnsi"/>
        </w:rPr>
        <w:t>osobowe</w:t>
      </w:r>
      <w:r w:rsidRPr="001E3A97">
        <w:rPr>
          <w:rFonts w:asciiTheme="minorHAnsi" w:hAnsiTheme="minorHAnsi" w:cstheme="minorHAnsi"/>
          <w:spacing w:val="-5"/>
        </w:rPr>
        <w:t xml:space="preserve"> </w:t>
      </w:r>
      <w:r w:rsidRPr="001E3A97">
        <w:rPr>
          <w:rFonts w:asciiTheme="minorHAnsi" w:hAnsiTheme="minorHAnsi" w:cstheme="minorHAnsi"/>
        </w:rPr>
        <w:t>są</w:t>
      </w:r>
      <w:r w:rsidRPr="001E3A97">
        <w:rPr>
          <w:rFonts w:asciiTheme="minorHAnsi" w:hAnsiTheme="minorHAnsi" w:cstheme="minorHAnsi"/>
          <w:spacing w:val="-4"/>
        </w:rPr>
        <w:t xml:space="preserve"> </w:t>
      </w:r>
      <w:r w:rsidRPr="001E3A97">
        <w:rPr>
          <w:rFonts w:asciiTheme="minorHAnsi" w:hAnsiTheme="minorHAnsi" w:cstheme="minorHAnsi"/>
        </w:rPr>
        <w:t>przetwarzane</w:t>
      </w:r>
      <w:r w:rsidRPr="001E3A97">
        <w:rPr>
          <w:rFonts w:asciiTheme="minorHAnsi" w:hAnsiTheme="minorHAnsi" w:cstheme="minorHAnsi"/>
          <w:spacing w:val="-4"/>
        </w:rPr>
        <w:t xml:space="preserve"> </w:t>
      </w:r>
      <w:r w:rsidRPr="001E3A97">
        <w:rPr>
          <w:rFonts w:asciiTheme="minorHAnsi" w:hAnsiTheme="minorHAnsi" w:cstheme="minorHAnsi"/>
        </w:rPr>
        <w:t>przez</w:t>
      </w:r>
      <w:r w:rsidRPr="001E3A97">
        <w:rPr>
          <w:rFonts w:asciiTheme="minorHAnsi" w:hAnsiTheme="minorHAnsi" w:cstheme="minorHAnsi"/>
          <w:spacing w:val="-51"/>
        </w:rPr>
        <w:t xml:space="preserve"> </w:t>
      </w:r>
      <w:r w:rsidRPr="001E3A97">
        <w:rPr>
          <w:rFonts w:asciiTheme="minorHAnsi" w:hAnsiTheme="minorHAnsi" w:cstheme="minorHAnsi"/>
        </w:rPr>
        <w:t>Zamawiającego, z uprawnienia, o którym mowa w art. 15 ust. 1–3 rozporządzenia</w:t>
      </w:r>
      <w:r w:rsidRPr="001E3A97">
        <w:rPr>
          <w:rFonts w:asciiTheme="minorHAnsi" w:hAnsiTheme="minorHAnsi" w:cstheme="minorHAnsi"/>
          <w:spacing w:val="1"/>
        </w:rPr>
        <w:t xml:space="preserve"> </w:t>
      </w:r>
      <w:r w:rsidRPr="001E3A97">
        <w:rPr>
          <w:rFonts w:asciiTheme="minorHAnsi" w:hAnsiTheme="minorHAnsi" w:cstheme="minorHAnsi"/>
        </w:rPr>
        <w:t>2016/679</w:t>
      </w:r>
      <w:r w:rsidRPr="001E3A97">
        <w:rPr>
          <w:rFonts w:asciiTheme="minorHAnsi" w:hAnsiTheme="minorHAnsi" w:cstheme="minorHAnsi"/>
          <w:spacing w:val="-1"/>
        </w:rPr>
        <w:t xml:space="preserve"> </w:t>
      </w:r>
      <w:r w:rsidRPr="001E3A97">
        <w:rPr>
          <w:rFonts w:asciiTheme="minorHAnsi" w:hAnsiTheme="minorHAnsi" w:cstheme="minorHAnsi"/>
        </w:rPr>
        <w:t>(związanych</w:t>
      </w:r>
      <w:r w:rsidRPr="001E3A97">
        <w:rPr>
          <w:rFonts w:asciiTheme="minorHAnsi" w:hAnsiTheme="minorHAnsi" w:cstheme="minorHAnsi"/>
          <w:spacing w:val="-2"/>
        </w:rPr>
        <w:t xml:space="preserve"> </w:t>
      </w:r>
      <w:r w:rsidRPr="001E3A97">
        <w:rPr>
          <w:rFonts w:asciiTheme="minorHAnsi" w:hAnsiTheme="minorHAnsi" w:cstheme="minorHAnsi"/>
        </w:rPr>
        <w:t>z</w:t>
      </w:r>
      <w:r w:rsidRPr="001E3A97">
        <w:rPr>
          <w:rFonts w:asciiTheme="minorHAnsi" w:hAnsiTheme="minorHAnsi" w:cstheme="minorHAnsi"/>
          <w:spacing w:val="-3"/>
        </w:rPr>
        <w:t xml:space="preserve"> </w:t>
      </w:r>
      <w:r w:rsidRPr="001E3A97">
        <w:rPr>
          <w:rFonts w:asciiTheme="minorHAnsi" w:hAnsiTheme="minorHAnsi" w:cstheme="minorHAnsi"/>
        </w:rPr>
        <w:t>prawem Wykonawcy</w:t>
      </w:r>
      <w:r w:rsidRPr="001E3A97">
        <w:rPr>
          <w:rFonts w:asciiTheme="minorHAnsi" w:hAnsiTheme="minorHAnsi" w:cstheme="minorHAnsi"/>
          <w:spacing w:val="-2"/>
        </w:rPr>
        <w:t xml:space="preserve"> </w:t>
      </w:r>
      <w:r w:rsidRPr="001E3A97">
        <w:rPr>
          <w:rFonts w:asciiTheme="minorHAnsi" w:hAnsiTheme="minorHAnsi" w:cstheme="minorHAnsi"/>
        </w:rPr>
        <w:t>do</w:t>
      </w:r>
      <w:r w:rsidRPr="001E3A97">
        <w:rPr>
          <w:rFonts w:asciiTheme="minorHAnsi" w:hAnsiTheme="minorHAnsi" w:cstheme="minorHAnsi"/>
          <w:spacing w:val="-5"/>
        </w:rPr>
        <w:t xml:space="preserve"> </w:t>
      </w:r>
      <w:r w:rsidRPr="001E3A97">
        <w:rPr>
          <w:rFonts w:asciiTheme="minorHAnsi" w:hAnsiTheme="minorHAnsi" w:cstheme="minorHAnsi"/>
        </w:rPr>
        <w:t>uzyskania</w:t>
      </w:r>
      <w:r w:rsidRPr="001E3A97">
        <w:rPr>
          <w:rFonts w:asciiTheme="minorHAnsi" w:hAnsiTheme="minorHAnsi" w:cstheme="minorHAnsi"/>
          <w:spacing w:val="-1"/>
        </w:rPr>
        <w:t xml:space="preserve"> </w:t>
      </w:r>
      <w:r w:rsidRPr="001E3A97">
        <w:rPr>
          <w:rFonts w:asciiTheme="minorHAnsi" w:hAnsiTheme="minorHAnsi" w:cstheme="minorHAnsi"/>
        </w:rPr>
        <w:t>od administratora potwierdzenia, czy przetwarzane są dane osobowe jego dotyczące, prawem</w:t>
      </w:r>
      <w:r w:rsidRPr="001E3A97">
        <w:rPr>
          <w:rFonts w:asciiTheme="minorHAnsi" w:hAnsiTheme="minorHAnsi" w:cstheme="minorHAnsi"/>
          <w:spacing w:val="1"/>
        </w:rPr>
        <w:t xml:space="preserve"> </w:t>
      </w:r>
      <w:r w:rsidRPr="001E3A97">
        <w:rPr>
          <w:rFonts w:asciiTheme="minorHAnsi" w:hAnsiTheme="minorHAnsi" w:cstheme="minorHAnsi"/>
        </w:rPr>
        <w:t>Wykonawcy do bycia poinformowanym o odpowiednich zabezpieczeniach, o</w:t>
      </w:r>
      <w:r w:rsidRPr="001E3A97">
        <w:rPr>
          <w:rFonts w:asciiTheme="minorHAnsi" w:hAnsiTheme="minorHAnsi" w:cstheme="minorHAnsi"/>
          <w:spacing w:val="1"/>
        </w:rPr>
        <w:t xml:space="preserve"> </w:t>
      </w:r>
      <w:r w:rsidRPr="001E3A97">
        <w:rPr>
          <w:rFonts w:asciiTheme="minorHAnsi" w:hAnsiTheme="minorHAnsi" w:cstheme="minorHAnsi"/>
        </w:rPr>
        <w:t>których mowa w art. 46 rozporządzenia 2016/679, związanych z przekazaniem</w:t>
      </w:r>
      <w:r w:rsidRPr="001E3A97">
        <w:rPr>
          <w:rFonts w:asciiTheme="minorHAnsi" w:hAnsiTheme="minorHAnsi" w:cstheme="minorHAnsi"/>
          <w:spacing w:val="1"/>
        </w:rPr>
        <w:t xml:space="preserve"> </w:t>
      </w:r>
      <w:r w:rsidRPr="001E3A97">
        <w:rPr>
          <w:rFonts w:asciiTheme="minorHAnsi" w:hAnsiTheme="minorHAnsi" w:cstheme="minorHAnsi"/>
        </w:rPr>
        <w:t>jego danych osobowych do państwa trzeciego lub organizacji międzynarodowej</w:t>
      </w:r>
      <w:r w:rsidRPr="001E3A97">
        <w:rPr>
          <w:rFonts w:asciiTheme="minorHAnsi" w:hAnsiTheme="minorHAnsi" w:cstheme="minorHAnsi"/>
          <w:spacing w:val="-52"/>
        </w:rPr>
        <w:t xml:space="preserve"> </w:t>
      </w:r>
      <w:r w:rsidRPr="001E3A97">
        <w:rPr>
          <w:rFonts w:asciiTheme="minorHAnsi" w:hAnsiTheme="minorHAnsi" w:cstheme="minorHAnsi"/>
        </w:rPr>
        <w:t>oraz prawem otrzymania przez Wykonawcę od administratora kopii danych</w:t>
      </w:r>
      <w:r w:rsidRPr="001E3A97">
        <w:rPr>
          <w:rFonts w:asciiTheme="minorHAnsi" w:hAnsiTheme="minorHAnsi" w:cstheme="minorHAnsi"/>
          <w:spacing w:val="1"/>
        </w:rPr>
        <w:t xml:space="preserve"> </w:t>
      </w:r>
      <w:r w:rsidRPr="001E3A97">
        <w:rPr>
          <w:rFonts w:asciiTheme="minorHAnsi" w:hAnsiTheme="minorHAnsi" w:cstheme="minorHAnsi"/>
        </w:rPr>
        <w:t>osobowych podlegających przetwarzaniu), Zamawiający może żądać od osoby</w:t>
      </w:r>
      <w:r w:rsidRPr="001E3A97">
        <w:rPr>
          <w:rFonts w:asciiTheme="minorHAnsi" w:hAnsiTheme="minorHAnsi" w:cstheme="minorHAnsi"/>
          <w:spacing w:val="1"/>
        </w:rPr>
        <w:t xml:space="preserve"> </w:t>
      </w:r>
      <w:r w:rsidRPr="001E3A97">
        <w:rPr>
          <w:rFonts w:asciiTheme="minorHAnsi" w:hAnsiTheme="minorHAnsi" w:cstheme="minorHAnsi"/>
        </w:rPr>
        <w:t>występującej z żądaniem wskazania dodatkowych informacji, mających na celu</w:t>
      </w:r>
      <w:r w:rsidRPr="001E3A97">
        <w:rPr>
          <w:rFonts w:asciiTheme="minorHAnsi" w:hAnsiTheme="minorHAnsi" w:cstheme="minorHAnsi"/>
          <w:spacing w:val="1"/>
        </w:rPr>
        <w:t xml:space="preserve"> </w:t>
      </w:r>
      <w:r w:rsidRPr="001E3A97">
        <w:rPr>
          <w:rFonts w:asciiTheme="minorHAnsi" w:hAnsiTheme="minorHAnsi" w:cstheme="minorHAnsi"/>
        </w:rPr>
        <w:t>sprecyzowanie nazwy lub daty zakończonego postępowania o udzielenie</w:t>
      </w:r>
      <w:r w:rsidRPr="001E3A97">
        <w:rPr>
          <w:rFonts w:asciiTheme="minorHAnsi" w:hAnsiTheme="minorHAnsi" w:cstheme="minorHAnsi"/>
          <w:spacing w:val="1"/>
        </w:rPr>
        <w:t xml:space="preserve"> </w:t>
      </w:r>
      <w:r w:rsidRPr="001E3A97">
        <w:rPr>
          <w:rFonts w:asciiTheme="minorHAnsi" w:hAnsiTheme="minorHAnsi" w:cstheme="minorHAnsi"/>
        </w:rPr>
        <w:t>zamówienia;</w:t>
      </w:r>
    </w:p>
    <w:p w14:paraId="112D6264" w14:textId="77777777" w:rsidR="001E3A97" w:rsidRPr="001E3A97" w:rsidRDefault="001E3A97" w:rsidP="001E3A97">
      <w:pPr>
        <w:pStyle w:val="Akapitzlist"/>
        <w:widowControl w:val="0"/>
        <w:numPr>
          <w:ilvl w:val="0"/>
          <w:numId w:val="43"/>
        </w:numPr>
        <w:tabs>
          <w:tab w:val="left" w:pos="1156"/>
        </w:tabs>
        <w:autoSpaceDE w:val="0"/>
        <w:autoSpaceDN w:val="0"/>
        <w:spacing w:before="1"/>
        <w:ind w:hanging="361"/>
        <w:contextualSpacing w:val="0"/>
        <w:jc w:val="both"/>
        <w:rPr>
          <w:rFonts w:asciiTheme="minorHAnsi" w:hAnsiTheme="minorHAnsi" w:cstheme="minorHAnsi"/>
        </w:rPr>
      </w:pPr>
      <w:r w:rsidRPr="001E3A97">
        <w:rPr>
          <w:rFonts w:asciiTheme="minorHAnsi" w:hAnsiTheme="minorHAnsi" w:cstheme="minorHAnsi"/>
        </w:rPr>
        <w:t>skorzystanie</w:t>
      </w:r>
      <w:r w:rsidRPr="001E3A97">
        <w:rPr>
          <w:rFonts w:asciiTheme="minorHAnsi" w:hAnsiTheme="minorHAnsi" w:cstheme="minorHAnsi"/>
          <w:spacing w:val="-4"/>
        </w:rPr>
        <w:t xml:space="preserve"> </w:t>
      </w:r>
      <w:r w:rsidRPr="001E3A97">
        <w:rPr>
          <w:rFonts w:asciiTheme="minorHAnsi" w:hAnsiTheme="minorHAnsi" w:cstheme="minorHAnsi"/>
        </w:rPr>
        <w:t>przez</w:t>
      </w:r>
      <w:r w:rsidRPr="001E3A97">
        <w:rPr>
          <w:rFonts w:asciiTheme="minorHAnsi" w:hAnsiTheme="minorHAnsi" w:cstheme="minorHAnsi"/>
          <w:spacing w:val="-2"/>
        </w:rPr>
        <w:t xml:space="preserve"> </w:t>
      </w:r>
      <w:r w:rsidRPr="001E3A97">
        <w:rPr>
          <w:rFonts w:asciiTheme="minorHAnsi" w:hAnsiTheme="minorHAnsi" w:cstheme="minorHAnsi"/>
        </w:rPr>
        <w:t>osobę,</w:t>
      </w:r>
      <w:r w:rsidRPr="001E3A97">
        <w:rPr>
          <w:rFonts w:asciiTheme="minorHAnsi" w:hAnsiTheme="minorHAnsi" w:cstheme="minorHAnsi"/>
          <w:spacing w:val="-2"/>
        </w:rPr>
        <w:t xml:space="preserve"> </w:t>
      </w:r>
      <w:r w:rsidRPr="001E3A97">
        <w:rPr>
          <w:rFonts w:asciiTheme="minorHAnsi" w:hAnsiTheme="minorHAnsi" w:cstheme="minorHAnsi"/>
        </w:rPr>
        <w:t>której</w:t>
      </w:r>
      <w:r w:rsidRPr="001E3A97">
        <w:rPr>
          <w:rFonts w:asciiTheme="minorHAnsi" w:hAnsiTheme="minorHAnsi" w:cstheme="minorHAnsi"/>
          <w:spacing w:val="-3"/>
        </w:rPr>
        <w:t xml:space="preserve"> </w:t>
      </w:r>
      <w:r w:rsidRPr="001E3A97">
        <w:rPr>
          <w:rFonts w:asciiTheme="minorHAnsi" w:hAnsiTheme="minorHAnsi" w:cstheme="minorHAnsi"/>
        </w:rPr>
        <w:t>dane</w:t>
      </w:r>
      <w:r w:rsidRPr="001E3A97">
        <w:rPr>
          <w:rFonts w:asciiTheme="minorHAnsi" w:hAnsiTheme="minorHAnsi" w:cstheme="minorHAnsi"/>
          <w:spacing w:val="-2"/>
        </w:rPr>
        <w:t xml:space="preserve"> </w:t>
      </w:r>
      <w:r w:rsidRPr="001E3A97">
        <w:rPr>
          <w:rFonts w:asciiTheme="minorHAnsi" w:hAnsiTheme="minorHAnsi" w:cstheme="minorHAnsi"/>
        </w:rPr>
        <w:t>osobowe</w:t>
      </w:r>
      <w:r w:rsidRPr="001E3A97">
        <w:rPr>
          <w:rFonts w:asciiTheme="minorHAnsi" w:hAnsiTheme="minorHAnsi" w:cstheme="minorHAnsi"/>
          <w:spacing w:val="-1"/>
        </w:rPr>
        <w:t xml:space="preserve"> </w:t>
      </w:r>
      <w:r w:rsidRPr="001E3A97">
        <w:rPr>
          <w:rFonts w:asciiTheme="minorHAnsi" w:hAnsiTheme="minorHAnsi" w:cstheme="minorHAnsi"/>
        </w:rPr>
        <w:t>są</w:t>
      </w:r>
      <w:r w:rsidRPr="001E3A97">
        <w:rPr>
          <w:rFonts w:asciiTheme="minorHAnsi" w:hAnsiTheme="minorHAnsi" w:cstheme="minorHAnsi"/>
          <w:spacing w:val="-4"/>
        </w:rPr>
        <w:t xml:space="preserve"> </w:t>
      </w:r>
      <w:r w:rsidRPr="001E3A97">
        <w:rPr>
          <w:rFonts w:asciiTheme="minorHAnsi" w:hAnsiTheme="minorHAnsi" w:cstheme="minorHAnsi"/>
        </w:rPr>
        <w:t>przetwarzane,</w:t>
      </w:r>
      <w:r w:rsidRPr="001E3A97">
        <w:rPr>
          <w:rFonts w:asciiTheme="minorHAnsi" w:hAnsiTheme="minorHAnsi" w:cstheme="minorHAnsi"/>
          <w:spacing w:val="-4"/>
        </w:rPr>
        <w:t xml:space="preserve"> </w:t>
      </w:r>
      <w:r w:rsidRPr="001E3A97">
        <w:rPr>
          <w:rFonts w:asciiTheme="minorHAnsi" w:hAnsiTheme="minorHAnsi" w:cstheme="minorHAnsi"/>
        </w:rPr>
        <w:t>z</w:t>
      </w:r>
      <w:r w:rsidRPr="001E3A97">
        <w:rPr>
          <w:rFonts w:asciiTheme="minorHAnsi" w:hAnsiTheme="minorHAnsi" w:cstheme="minorHAnsi"/>
          <w:spacing w:val="-3"/>
        </w:rPr>
        <w:t xml:space="preserve"> </w:t>
      </w:r>
      <w:r w:rsidRPr="001E3A97">
        <w:rPr>
          <w:rFonts w:asciiTheme="minorHAnsi" w:hAnsiTheme="minorHAnsi" w:cstheme="minorHAnsi"/>
        </w:rPr>
        <w:t>uprawnienia,</w:t>
      </w:r>
      <w:r w:rsidRPr="001E3A97">
        <w:rPr>
          <w:rFonts w:asciiTheme="minorHAnsi" w:hAnsiTheme="minorHAnsi" w:cstheme="minorHAnsi"/>
          <w:spacing w:val="-3"/>
        </w:rPr>
        <w:t xml:space="preserve"> </w:t>
      </w:r>
      <w:r w:rsidRPr="001E3A97">
        <w:rPr>
          <w:rFonts w:asciiTheme="minorHAnsi" w:hAnsiTheme="minorHAnsi" w:cstheme="minorHAnsi"/>
        </w:rPr>
        <w:t>o którym mowa w art. 16 rozporządzenia 2016/679 (uprawnienie do sprostowania</w:t>
      </w:r>
      <w:r w:rsidRPr="001E3A97">
        <w:rPr>
          <w:rFonts w:asciiTheme="minorHAnsi" w:hAnsiTheme="minorHAnsi" w:cstheme="minorHAnsi"/>
          <w:spacing w:val="-52"/>
        </w:rPr>
        <w:t xml:space="preserve"> </w:t>
      </w:r>
      <w:r w:rsidRPr="001E3A97">
        <w:rPr>
          <w:rFonts w:asciiTheme="minorHAnsi" w:hAnsiTheme="minorHAnsi" w:cstheme="minorHAnsi"/>
        </w:rPr>
        <w:t>lub uzupełnienia danych osobowych), nie może naruszać integralności protokołu</w:t>
      </w:r>
      <w:r w:rsidRPr="001E3A97">
        <w:rPr>
          <w:rFonts w:asciiTheme="minorHAnsi" w:hAnsiTheme="minorHAnsi" w:cstheme="minorHAnsi"/>
          <w:spacing w:val="-52"/>
        </w:rPr>
        <w:t xml:space="preserve"> </w:t>
      </w:r>
      <w:r w:rsidRPr="001E3A97">
        <w:rPr>
          <w:rFonts w:asciiTheme="minorHAnsi" w:hAnsiTheme="minorHAnsi" w:cstheme="minorHAnsi"/>
        </w:rPr>
        <w:t>postępowania</w:t>
      </w:r>
      <w:r w:rsidRPr="001E3A97">
        <w:rPr>
          <w:rFonts w:asciiTheme="minorHAnsi" w:hAnsiTheme="minorHAnsi" w:cstheme="minorHAnsi"/>
          <w:spacing w:val="-3"/>
        </w:rPr>
        <w:t xml:space="preserve"> </w:t>
      </w:r>
      <w:r w:rsidRPr="001E3A97">
        <w:rPr>
          <w:rFonts w:asciiTheme="minorHAnsi" w:hAnsiTheme="minorHAnsi" w:cstheme="minorHAnsi"/>
        </w:rPr>
        <w:t>oraz</w:t>
      </w:r>
      <w:r w:rsidRPr="001E3A97">
        <w:rPr>
          <w:rFonts w:asciiTheme="minorHAnsi" w:hAnsiTheme="minorHAnsi" w:cstheme="minorHAnsi"/>
          <w:spacing w:val="1"/>
        </w:rPr>
        <w:t xml:space="preserve"> </w:t>
      </w:r>
      <w:r w:rsidRPr="001E3A97">
        <w:rPr>
          <w:rFonts w:asciiTheme="minorHAnsi" w:hAnsiTheme="minorHAnsi" w:cstheme="minorHAnsi"/>
        </w:rPr>
        <w:t>jego</w:t>
      </w:r>
      <w:r w:rsidRPr="001E3A97">
        <w:rPr>
          <w:rFonts w:asciiTheme="minorHAnsi" w:hAnsiTheme="minorHAnsi" w:cstheme="minorHAnsi"/>
          <w:spacing w:val="-1"/>
        </w:rPr>
        <w:t xml:space="preserve"> </w:t>
      </w:r>
      <w:r w:rsidRPr="001E3A97">
        <w:rPr>
          <w:rFonts w:asciiTheme="minorHAnsi" w:hAnsiTheme="minorHAnsi" w:cstheme="minorHAnsi"/>
        </w:rPr>
        <w:t>załączników;</w:t>
      </w:r>
    </w:p>
    <w:p w14:paraId="15246156" w14:textId="77777777" w:rsidR="001E3A97" w:rsidRPr="001E3A97" w:rsidRDefault="001E3A97" w:rsidP="001E3A97">
      <w:pPr>
        <w:pStyle w:val="Akapitzlist"/>
        <w:widowControl w:val="0"/>
        <w:numPr>
          <w:ilvl w:val="0"/>
          <w:numId w:val="43"/>
        </w:numPr>
        <w:tabs>
          <w:tab w:val="left" w:pos="1156"/>
        </w:tabs>
        <w:autoSpaceDE w:val="0"/>
        <w:autoSpaceDN w:val="0"/>
        <w:spacing w:line="292" w:lineRule="exact"/>
        <w:ind w:hanging="361"/>
        <w:contextualSpacing w:val="0"/>
        <w:jc w:val="both"/>
        <w:rPr>
          <w:rFonts w:asciiTheme="minorHAnsi" w:hAnsiTheme="minorHAnsi" w:cstheme="minorHAnsi"/>
        </w:rPr>
      </w:pPr>
      <w:r w:rsidRPr="001E3A97">
        <w:rPr>
          <w:rFonts w:asciiTheme="minorHAnsi" w:hAnsiTheme="minorHAnsi" w:cstheme="minorHAnsi"/>
        </w:rPr>
        <w:t>w</w:t>
      </w:r>
      <w:r w:rsidRPr="001E3A97">
        <w:rPr>
          <w:rFonts w:asciiTheme="minorHAnsi" w:hAnsiTheme="minorHAnsi" w:cstheme="minorHAnsi"/>
          <w:spacing w:val="-3"/>
        </w:rPr>
        <w:t xml:space="preserve"> </w:t>
      </w:r>
      <w:r w:rsidRPr="001E3A97">
        <w:rPr>
          <w:rFonts w:asciiTheme="minorHAnsi" w:hAnsiTheme="minorHAnsi" w:cstheme="minorHAnsi"/>
        </w:rPr>
        <w:t>postępowaniu</w:t>
      </w:r>
      <w:r w:rsidRPr="001E3A97">
        <w:rPr>
          <w:rFonts w:asciiTheme="minorHAnsi" w:hAnsiTheme="minorHAnsi" w:cstheme="minorHAnsi"/>
          <w:spacing w:val="-2"/>
        </w:rPr>
        <w:t xml:space="preserve"> </w:t>
      </w:r>
      <w:r w:rsidRPr="001E3A97">
        <w:rPr>
          <w:rFonts w:asciiTheme="minorHAnsi" w:hAnsiTheme="minorHAnsi" w:cstheme="minorHAnsi"/>
        </w:rPr>
        <w:t>o</w:t>
      </w:r>
      <w:r w:rsidRPr="001E3A97">
        <w:rPr>
          <w:rFonts w:asciiTheme="minorHAnsi" w:hAnsiTheme="minorHAnsi" w:cstheme="minorHAnsi"/>
          <w:spacing w:val="-5"/>
        </w:rPr>
        <w:t xml:space="preserve"> </w:t>
      </w:r>
      <w:r w:rsidRPr="001E3A97">
        <w:rPr>
          <w:rFonts w:asciiTheme="minorHAnsi" w:hAnsiTheme="minorHAnsi" w:cstheme="minorHAnsi"/>
        </w:rPr>
        <w:t>udzielenie</w:t>
      </w:r>
      <w:r w:rsidRPr="001E3A97">
        <w:rPr>
          <w:rFonts w:asciiTheme="minorHAnsi" w:hAnsiTheme="minorHAnsi" w:cstheme="minorHAnsi"/>
          <w:spacing w:val="-4"/>
        </w:rPr>
        <w:t xml:space="preserve"> </w:t>
      </w:r>
      <w:r w:rsidRPr="001E3A97">
        <w:rPr>
          <w:rFonts w:asciiTheme="minorHAnsi" w:hAnsiTheme="minorHAnsi" w:cstheme="minorHAnsi"/>
        </w:rPr>
        <w:t>zamówienia</w:t>
      </w:r>
      <w:r w:rsidRPr="001E3A97">
        <w:rPr>
          <w:rFonts w:asciiTheme="minorHAnsi" w:hAnsiTheme="minorHAnsi" w:cstheme="minorHAnsi"/>
          <w:spacing w:val="-4"/>
        </w:rPr>
        <w:t xml:space="preserve"> </w:t>
      </w:r>
      <w:r w:rsidRPr="001E3A97">
        <w:rPr>
          <w:rFonts w:asciiTheme="minorHAnsi" w:hAnsiTheme="minorHAnsi" w:cstheme="minorHAnsi"/>
        </w:rPr>
        <w:t>zgłoszenie</w:t>
      </w:r>
      <w:r w:rsidRPr="001E3A97">
        <w:rPr>
          <w:rFonts w:asciiTheme="minorHAnsi" w:hAnsiTheme="minorHAnsi" w:cstheme="minorHAnsi"/>
          <w:spacing w:val="-4"/>
        </w:rPr>
        <w:t xml:space="preserve"> </w:t>
      </w:r>
      <w:r w:rsidRPr="001E3A97">
        <w:rPr>
          <w:rFonts w:asciiTheme="minorHAnsi" w:hAnsiTheme="minorHAnsi" w:cstheme="minorHAnsi"/>
        </w:rPr>
        <w:t>żądania</w:t>
      </w:r>
      <w:r w:rsidRPr="001E3A97">
        <w:rPr>
          <w:rFonts w:asciiTheme="minorHAnsi" w:hAnsiTheme="minorHAnsi" w:cstheme="minorHAnsi"/>
          <w:spacing w:val="-1"/>
        </w:rPr>
        <w:t xml:space="preserve"> </w:t>
      </w:r>
      <w:r w:rsidRPr="001E3A97">
        <w:rPr>
          <w:rFonts w:asciiTheme="minorHAnsi" w:hAnsiTheme="minorHAnsi" w:cstheme="minorHAnsi"/>
        </w:rPr>
        <w:t>ograniczenia</w:t>
      </w:r>
    </w:p>
    <w:p w14:paraId="2FB6CCE7" w14:textId="77777777" w:rsidR="001E3A97" w:rsidRPr="001E3A97" w:rsidRDefault="001E3A97" w:rsidP="001E3A97">
      <w:pPr>
        <w:pStyle w:val="Tekstpodstawowy"/>
        <w:ind w:left="1155" w:right="637"/>
        <w:rPr>
          <w:rFonts w:asciiTheme="minorHAnsi" w:hAnsiTheme="minorHAnsi" w:cstheme="minorHAnsi"/>
        </w:rPr>
      </w:pPr>
      <w:r w:rsidRPr="001E3A97">
        <w:rPr>
          <w:rFonts w:asciiTheme="minorHAnsi" w:hAnsiTheme="minorHAnsi" w:cstheme="minorHAnsi"/>
        </w:rPr>
        <w:t>przetwarzania, o którym mowa w art. 18 ust. 1 rozporządzenia 2016/679, nie</w:t>
      </w:r>
      <w:r w:rsidRPr="001E3A97">
        <w:rPr>
          <w:rFonts w:asciiTheme="minorHAnsi" w:hAnsiTheme="minorHAnsi" w:cstheme="minorHAnsi"/>
          <w:spacing w:val="-52"/>
        </w:rPr>
        <w:t xml:space="preserve"> </w:t>
      </w:r>
      <w:r w:rsidRPr="001E3A97">
        <w:rPr>
          <w:rFonts w:asciiTheme="minorHAnsi" w:hAnsiTheme="minorHAnsi" w:cstheme="minorHAnsi"/>
        </w:rPr>
        <w:t>ogranicza przetwarzania danych osobowych do czasu zakończenia tego</w:t>
      </w:r>
      <w:r w:rsidRPr="001E3A97">
        <w:rPr>
          <w:rFonts w:asciiTheme="minorHAnsi" w:hAnsiTheme="minorHAnsi" w:cstheme="minorHAnsi"/>
          <w:spacing w:val="1"/>
        </w:rPr>
        <w:t xml:space="preserve"> </w:t>
      </w:r>
      <w:r w:rsidRPr="001E3A97">
        <w:rPr>
          <w:rFonts w:asciiTheme="minorHAnsi" w:hAnsiTheme="minorHAnsi" w:cstheme="minorHAnsi"/>
        </w:rPr>
        <w:t>postępowania;</w:t>
      </w:r>
    </w:p>
    <w:p w14:paraId="12DF774A" w14:textId="77777777" w:rsidR="001E3A97" w:rsidRPr="001E3A97" w:rsidRDefault="001E3A97" w:rsidP="001E3A97">
      <w:pPr>
        <w:pStyle w:val="Akapitzlist"/>
        <w:widowControl w:val="0"/>
        <w:numPr>
          <w:ilvl w:val="0"/>
          <w:numId w:val="43"/>
        </w:numPr>
        <w:tabs>
          <w:tab w:val="left" w:pos="1156"/>
        </w:tabs>
        <w:autoSpaceDE w:val="0"/>
        <w:autoSpaceDN w:val="0"/>
        <w:spacing w:before="2"/>
        <w:ind w:right="163"/>
        <w:contextualSpacing w:val="0"/>
        <w:jc w:val="both"/>
        <w:rPr>
          <w:rFonts w:asciiTheme="minorHAnsi" w:hAnsiTheme="minorHAnsi" w:cstheme="minorHAnsi"/>
        </w:rPr>
      </w:pPr>
      <w:r w:rsidRPr="001E3A97">
        <w:rPr>
          <w:rFonts w:asciiTheme="minorHAnsi" w:hAnsiTheme="minorHAnsi" w:cstheme="minorHAnsi"/>
        </w:rPr>
        <w:t>w przypadku, gdy wniesienie żądania dotyczącego prawa, o którym mowa w art.</w:t>
      </w:r>
      <w:r w:rsidRPr="001E3A97">
        <w:rPr>
          <w:rFonts w:asciiTheme="minorHAnsi" w:hAnsiTheme="minorHAnsi" w:cstheme="minorHAnsi"/>
          <w:spacing w:val="1"/>
        </w:rPr>
        <w:t xml:space="preserve"> </w:t>
      </w:r>
      <w:r w:rsidRPr="001E3A97">
        <w:rPr>
          <w:rFonts w:asciiTheme="minorHAnsi" w:hAnsiTheme="minorHAnsi" w:cstheme="minorHAnsi"/>
        </w:rPr>
        <w:t>18 ust. 1 rozporządzenia 2016/679 spowoduje ograniczenie przetwarzania danych</w:t>
      </w:r>
      <w:r w:rsidRPr="001E3A97">
        <w:rPr>
          <w:rFonts w:asciiTheme="minorHAnsi" w:hAnsiTheme="minorHAnsi" w:cstheme="minorHAnsi"/>
          <w:spacing w:val="-52"/>
        </w:rPr>
        <w:t xml:space="preserve"> </w:t>
      </w:r>
      <w:r w:rsidRPr="001E3A97">
        <w:rPr>
          <w:rFonts w:asciiTheme="minorHAnsi" w:hAnsiTheme="minorHAnsi" w:cstheme="minorHAnsi"/>
        </w:rPr>
        <w:t>osobowych</w:t>
      </w:r>
      <w:r w:rsidRPr="001E3A97">
        <w:rPr>
          <w:rFonts w:asciiTheme="minorHAnsi" w:hAnsiTheme="minorHAnsi" w:cstheme="minorHAnsi"/>
          <w:spacing w:val="-1"/>
        </w:rPr>
        <w:t xml:space="preserve"> </w:t>
      </w:r>
      <w:r w:rsidRPr="001E3A97">
        <w:rPr>
          <w:rFonts w:asciiTheme="minorHAnsi" w:hAnsiTheme="minorHAnsi" w:cstheme="minorHAnsi"/>
        </w:rPr>
        <w:t>zawartych</w:t>
      </w:r>
      <w:r w:rsidRPr="001E3A97">
        <w:rPr>
          <w:rFonts w:asciiTheme="minorHAnsi" w:hAnsiTheme="minorHAnsi" w:cstheme="minorHAnsi"/>
          <w:spacing w:val="-1"/>
        </w:rPr>
        <w:t xml:space="preserve"> </w:t>
      </w:r>
      <w:r w:rsidRPr="001E3A97">
        <w:rPr>
          <w:rFonts w:asciiTheme="minorHAnsi" w:hAnsiTheme="minorHAnsi" w:cstheme="minorHAnsi"/>
        </w:rPr>
        <w:t>w</w:t>
      </w:r>
      <w:r w:rsidRPr="001E3A97">
        <w:rPr>
          <w:rFonts w:asciiTheme="minorHAnsi" w:hAnsiTheme="minorHAnsi" w:cstheme="minorHAnsi"/>
          <w:spacing w:val="-2"/>
        </w:rPr>
        <w:t xml:space="preserve"> </w:t>
      </w:r>
      <w:r w:rsidRPr="001E3A97">
        <w:rPr>
          <w:rFonts w:asciiTheme="minorHAnsi" w:hAnsiTheme="minorHAnsi" w:cstheme="minorHAnsi"/>
        </w:rPr>
        <w:t>protokole</w:t>
      </w:r>
      <w:r w:rsidRPr="001E3A97">
        <w:rPr>
          <w:rFonts w:asciiTheme="minorHAnsi" w:hAnsiTheme="minorHAnsi" w:cstheme="minorHAnsi"/>
          <w:spacing w:val="-3"/>
        </w:rPr>
        <w:t xml:space="preserve"> </w:t>
      </w:r>
      <w:r w:rsidRPr="001E3A97">
        <w:rPr>
          <w:rFonts w:asciiTheme="minorHAnsi" w:hAnsiTheme="minorHAnsi" w:cstheme="minorHAnsi"/>
        </w:rPr>
        <w:t>postępowania</w:t>
      </w:r>
      <w:r w:rsidRPr="001E3A97">
        <w:rPr>
          <w:rFonts w:asciiTheme="minorHAnsi" w:hAnsiTheme="minorHAnsi" w:cstheme="minorHAnsi"/>
          <w:spacing w:val="-5"/>
        </w:rPr>
        <w:t xml:space="preserve"> </w:t>
      </w:r>
      <w:r w:rsidRPr="001E3A97">
        <w:rPr>
          <w:rFonts w:asciiTheme="minorHAnsi" w:hAnsiTheme="minorHAnsi" w:cstheme="minorHAnsi"/>
        </w:rPr>
        <w:t>lub</w:t>
      </w:r>
      <w:r w:rsidRPr="001E3A97">
        <w:rPr>
          <w:rFonts w:asciiTheme="minorHAnsi" w:hAnsiTheme="minorHAnsi" w:cstheme="minorHAnsi"/>
          <w:spacing w:val="-2"/>
        </w:rPr>
        <w:t xml:space="preserve"> </w:t>
      </w:r>
      <w:r w:rsidRPr="001E3A97">
        <w:rPr>
          <w:rFonts w:asciiTheme="minorHAnsi" w:hAnsiTheme="minorHAnsi" w:cstheme="minorHAnsi"/>
        </w:rPr>
        <w:t>załącznikach</w:t>
      </w:r>
      <w:r w:rsidRPr="001E3A97">
        <w:rPr>
          <w:rFonts w:asciiTheme="minorHAnsi" w:hAnsiTheme="minorHAnsi" w:cstheme="minorHAnsi"/>
          <w:spacing w:val="-2"/>
        </w:rPr>
        <w:t xml:space="preserve"> </w:t>
      </w:r>
      <w:r w:rsidRPr="001E3A97">
        <w:rPr>
          <w:rFonts w:asciiTheme="minorHAnsi" w:hAnsiTheme="minorHAnsi" w:cstheme="minorHAnsi"/>
        </w:rPr>
        <w:t>do</w:t>
      </w:r>
      <w:r w:rsidRPr="001E3A97">
        <w:rPr>
          <w:rFonts w:asciiTheme="minorHAnsi" w:hAnsiTheme="minorHAnsi" w:cstheme="minorHAnsi"/>
          <w:spacing w:val="-2"/>
        </w:rPr>
        <w:t xml:space="preserve"> </w:t>
      </w:r>
      <w:r w:rsidRPr="001E3A97">
        <w:rPr>
          <w:rFonts w:asciiTheme="minorHAnsi" w:hAnsiTheme="minorHAnsi" w:cstheme="minorHAnsi"/>
        </w:rPr>
        <w:t>tego protokołu,</w:t>
      </w:r>
      <w:r w:rsidRPr="001E3A97">
        <w:rPr>
          <w:rFonts w:asciiTheme="minorHAnsi" w:hAnsiTheme="minorHAnsi" w:cstheme="minorHAnsi"/>
          <w:spacing w:val="-5"/>
        </w:rPr>
        <w:t xml:space="preserve"> </w:t>
      </w:r>
      <w:r w:rsidRPr="001E3A97">
        <w:rPr>
          <w:rFonts w:asciiTheme="minorHAnsi" w:hAnsiTheme="minorHAnsi" w:cstheme="minorHAnsi"/>
        </w:rPr>
        <w:t>od</w:t>
      </w:r>
      <w:r w:rsidRPr="001E3A97">
        <w:rPr>
          <w:rFonts w:asciiTheme="minorHAnsi" w:hAnsiTheme="minorHAnsi" w:cstheme="minorHAnsi"/>
          <w:spacing w:val="-4"/>
        </w:rPr>
        <w:t xml:space="preserve"> </w:t>
      </w:r>
      <w:r w:rsidRPr="001E3A97">
        <w:rPr>
          <w:rFonts w:asciiTheme="minorHAnsi" w:hAnsiTheme="minorHAnsi" w:cstheme="minorHAnsi"/>
        </w:rPr>
        <w:t>dnia</w:t>
      </w:r>
      <w:r w:rsidRPr="001E3A97">
        <w:rPr>
          <w:rFonts w:asciiTheme="minorHAnsi" w:hAnsiTheme="minorHAnsi" w:cstheme="minorHAnsi"/>
          <w:spacing w:val="-4"/>
        </w:rPr>
        <w:t xml:space="preserve"> </w:t>
      </w:r>
      <w:r w:rsidRPr="001E3A97">
        <w:rPr>
          <w:rFonts w:asciiTheme="minorHAnsi" w:hAnsiTheme="minorHAnsi" w:cstheme="minorHAnsi"/>
        </w:rPr>
        <w:t>zakończenia</w:t>
      </w:r>
      <w:r w:rsidRPr="001E3A97">
        <w:rPr>
          <w:rFonts w:asciiTheme="minorHAnsi" w:hAnsiTheme="minorHAnsi" w:cstheme="minorHAnsi"/>
          <w:spacing w:val="-4"/>
        </w:rPr>
        <w:t xml:space="preserve"> </w:t>
      </w:r>
      <w:r w:rsidRPr="001E3A97">
        <w:rPr>
          <w:rFonts w:asciiTheme="minorHAnsi" w:hAnsiTheme="minorHAnsi" w:cstheme="minorHAnsi"/>
        </w:rPr>
        <w:t>postępowania</w:t>
      </w:r>
      <w:r w:rsidRPr="001E3A97">
        <w:rPr>
          <w:rFonts w:asciiTheme="minorHAnsi" w:hAnsiTheme="minorHAnsi" w:cstheme="minorHAnsi"/>
          <w:spacing w:val="-2"/>
        </w:rPr>
        <w:t xml:space="preserve"> </w:t>
      </w:r>
      <w:r w:rsidRPr="001E3A97">
        <w:rPr>
          <w:rFonts w:asciiTheme="minorHAnsi" w:hAnsiTheme="minorHAnsi" w:cstheme="minorHAnsi"/>
        </w:rPr>
        <w:t>o</w:t>
      </w:r>
      <w:r w:rsidRPr="001E3A97">
        <w:rPr>
          <w:rFonts w:asciiTheme="minorHAnsi" w:hAnsiTheme="minorHAnsi" w:cstheme="minorHAnsi"/>
          <w:spacing w:val="-5"/>
        </w:rPr>
        <w:t xml:space="preserve"> </w:t>
      </w:r>
      <w:r w:rsidRPr="001E3A97">
        <w:rPr>
          <w:rFonts w:asciiTheme="minorHAnsi" w:hAnsiTheme="minorHAnsi" w:cstheme="minorHAnsi"/>
        </w:rPr>
        <w:t>udzielenie</w:t>
      </w:r>
      <w:r w:rsidRPr="001E3A97">
        <w:rPr>
          <w:rFonts w:asciiTheme="minorHAnsi" w:hAnsiTheme="minorHAnsi" w:cstheme="minorHAnsi"/>
          <w:spacing w:val="-5"/>
        </w:rPr>
        <w:t xml:space="preserve"> </w:t>
      </w:r>
      <w:r w:rsidRPr="001E3A97">
        <w:rPr>
          <w:rFonts w:asciiTheme="minorHAnsi" w:hAnsiTheme="minorHAnsi" w:cstheme="minorHAnsi"/>
        </w:rPr>
        <w:t>zamówienia</w:t>
      </w:r>
    </w:p>
    <w:p w14:paraId="2295AF94" w14:textId="763170B8" w:rsidR="00BE5093" w:rsidRDefault="001E3A97" w:rsidP="001E3A97">
      <w:pPr>
        <w:tabs>
          <w:tab w:val="left" w:pos="724"/>
        </w:tabs>
        <w:jc w:val="both"/>
        <w:rPr>
          <w:rFonts w:asciiTheme="minorHAnsi" w:hAnsiTheme="minorHAnsi" w:cstheme="minorHAnsi"/>
        </w:rPr>
      </w:pPr>
      <w:r w:rsidRPr="001E3A97">
        <w:rPr>
          <w:rFonts w:asciiTheme="minorHAnsi" w:hAnsiTheme="minorHAnsi" w:cstheme="minorHAnsi"/>
        </w:rPr>
        <w:tab/>
        <w:t xml:space="preserve">        Zamawiający nie udostępnia tych danych, chyba że zachodzą przesłanki, o </w:t>
      </w:r>
      <w:r w:rsidRPr="001E3A97">
        <w:rPr>
          <w:rFonts w:asciiTheme="minorHAnsi" w:hAnsiTheme="minorHAnsi" w:cstheme="minorHAnsi"/>
        </w:rPr>
        <w:tab/>
      </w:r>
      <w:r w:rsidRPr="001E3A97">
        <w:rPr>
          <w:rFonts w:asciiTheme="minorHAnsi" w:hAnsiTheme="minorHAnsi" w:cstheme="minorHAnsi"/>
        </w:rPr>
        <w:tab/>
        <w:t xml:space="preserve">        </w:t>
      </w:r>
      <w:r w:rsidR="00BE5093">
        <w:rPr>
          <w:rFonts w:asciiTheme="minorHAnsi" w:hAnsiTheme="minorHAnsi" w:cstheme="minorHAnsi"/>
        </w:rPr>
        <w:tab/>
      </w:r>
      <w:r w:rsidR="00BE5093">
        <w:rPr>
          <w:rFonts w:asciiTheme="minorHAnsi" w:hAnsiTheme="minorHAnsi" w:cstheme="minorHAnsi"/>
        </w:rPr>
        <w:tab/>
      </w:r>
      <w:r w:rsidRPr="001E3A97">
        <w:rPr>
          <w:rFonts w:asciiTheme="minorHAnsi" w:hAnsiTheme="minorHAnsi" w:cstheme="minorHAnsi"/>
        </w:rPr>
        <w:t>których</w:t>
      </w:r>
      <w:r w:rsidRPr="001E3A97">
        <w:rPr>
          <w:rFonts w:asciiTheme="minorHAnsi" w:hAnsiTheme="minorHAnsi" w:cstheme="minorHAnsi"/>
          <w:spacing w:val="-52"/>
        </w:rPr>
        <w:t xml:space="preserve"> </w:t>
      </w:r>
      <w:r w:rsidRPr="001E3A97">
        <w:rPr>
          <w:rFonts w:asciiTheme="minorHAnsi" w:hAnsiTheme="minorHAnsi" w:cstheme="minorHAnsi"/>
        </w:rPr>
        <w:t>mowa</w:t>
      </w:r>
      <w:r w:rsidRPr="001E3A97">
        <w:rPr>
          <w:rFonts w:asciiTheme="minorHAnsi" w:hAnsiTheme="minorHAnsi" w:cstheme="minorHAnsi"/>
          <w:spacing w:val="-3"/>
        </w:rPr>
        <w:t xml:space="preserve"> </w:t>
      </w:r>
      <w:r w:rsidRPr="001E3A97">
        <w:rPr>
          <w:rFonts w:asciiTheme="minorHAnsi" w:hAnsiTheme="minorHAnsi" w:cstheme="minorHAnsi"/>
        </w:rPr>
        <w:t>w</w:t>
      </w:r>
      <w:r w:rsidRPr="001E3A97">
        <w:rPr>
          <w:rFonts w:asciiTheme="minorHAnsi" w:hAnsiTheme="minorHAnsi" w:cstheme="minorHAnsi"/>
          <w:spacing w:val="1"/>
        </w:rPr>
        <w:t xml:space="preserve"> </w:t>
      </w:r>
      <w:r w:rsidRPr="001E3A97">
        <w:rPr>
          <w:rFonts w:asciiTheme="minorHAnsi" w:hAnsiTheme="minorHAnsi" w:cstheme="minorHAnsi"/>
        </w:rPr>
        <w:t>art.</w:t>
      </w:r>
      <w:r w:rsidRPr="001E3A97">
        <w:rPr>
          <w:rFonts w:asciiTheme="minorHAnsi" w:hAnsiTheme="minorHAnsi" w:cstheme="minorHAnsi"/>
          <w:spacing w:val="-1"/>
        </w:rPr>
        <w:t xml:space="preserve"> </w:t>
      </w:r>
      <w:r w:rsidRPr="001E3A97">
        <w:rPr>
          <w:rFonts w:asciiTheme="minorHAnsi" w:hAnsiTheme="minorHAnsi" w:cstheme="minorHAnsi"/>
        </w:rPr>
        <w:t>18</w:t>
      </w:r>
      <w:r w:rsidRPr="001E3A97">
        <w:rPr>
          <w:rFonts w:asciiTheme="minorHAnsi" w:hAnsiTheme="minorHAnsi" w:cstheme="minorHAnsi"/>
          <w:spacing w:val="-1"/>
        </w:rPr>
        <w:t xml:space="preserve"> </w:t>
      </w:r>
      <w:r w:rsidRPr="001E3A97">
        <w:rPr>
          <w:rFonts w:asciiTheme="minorHAnsi" w:hAnsiTheme="minorHAnsi" w:cstheme="minorHAnsi"/>
        </w:rPr>
        <w:t>ust.</w:t>
      </w:r>
      <w:r w:rsidRPr="001E3A97">
        <w:rPr>
          <w:rFonts w:asciiTheme="minorHAnsi" w:hAnsiTheme="minorHAnsi" w:cstheme="minorHAnsi"/>
          <w:spacing w:val="-2"/>
        </w:rPr>
        <w:t xml:space="preserve"> </w:t>
      </w:r>
      <w:r w:rsidRPr="001E3A97">
        <w:rPr>
          <w:rFonts w:asciiTheme="minorHAnsi" w:hAnsiTheme="minorHAnsi" w:cstheme="minorHAnsi"/>
        </w:rPr>
        <w:t>2</w:t>
      </w:r>
      <w:r w:rsidRPr="001E3A97">
        <w:rPr>
          <w:rFonts w:asciiTheme="minorHAnsi" w:hAnsiTheme="minorHAnsi" w:cstheme="minorHAnsi"/>
          <w:spacing w:val="-1"/>
        </w:rPr>
        <w:t xml:space="preserve"> </w:t>
      </w:r>
      <w:r w:rsidRPr="001E3A97">
        <w:rPr>
          <w:rFonts w:asciiTheme="minorHAnsi" w:hAnsiTheme="minorHAnsi" w:cstheme="minorHAnsi"/>
        </w:rPr>
        <w:t>rozporządzenia</w:t>
      </w:r>
      <w:r w:rsidRPr="001E3A97">
        <w:rPr>
          <w:rFonts w:asciiTheme="minorHAnsi" w:hAnsiTheme="minorHAnsi" w:cstheme="minorHAnsi"/>
          <w:spacing w:val="1"/>
        </w:rPr>
        <w:t xml:space="preserve"> </w:t>
      </w:r>
      <w:r w:rsidRPr="001E3A97">
        <w:rPr>
          <w:rFonts w:asciiTheme="minorHAnsi" w:hAnsiTheme="minorHAnsi" w:cstheme="minorHAnsi"/>
        </w:rPr>
        <w:t>2016/</w:t>
      </w:r>
    </w:p>
    <w:p w14:paraId="3E19424B" w14:textId="77777777" w:rsidR="001E3A97" w:rsidRPr="0023037E" w:rsidRDefault="001E3A97" w:rsidP="001E3A97">
      <w:pPr>
        <w:overflowPunct w:val="0"/>
        <w:jc w:val="center"/>
        <w:rPr>
          <w:rFonts w:asciiTheme="minorHAnsi" w:hAnsiTheme="minorHAnsi" w:cstheme="minorHAnsi"/>
          <w:sz w:val="22"/>
          <w:szCs w:val="22"/>
        </w:rPr>
      </w:pPr>
    </w:p>
    <w:p w14:paraId="321BE1C9" w14:textId="77777777" w:rsidR="00AE3E12" w:rsidRPr="0023037E" w:rsidRDefault="00AE3E12" w:rsidP="00AE3E12">
      <w:pPr>
        <w:overflowPunct w:val="0"/>
        <w:ind w:left="360"/>
        <w:jc w:val="both"/>
        <w:rPr>
          <w:rFonts w:asciiTheme="minorHAnsi" w:hAnsiTheme="minorHAnsi" w:cstheme="minorHAnsi"/>
          <w:sz w:val="22"/>
          <w:szCs w:val="22"/>
        </w:rPr>
      </w:pPr>
    </w:p>
    <w:p w14:paraId="72B1BBED" w14:textId="77777777" w:rsidR="003123F4" w:rsidRPr="0023037E" w:rsidRDefault="003123F4" w:rsidP="0035487D">
      <w:pPr>
        <w:pStyle w:val="Akapitzlist"/>
        <w:numPr>
          <w:ilvl w:val="0"/>
          <w:numId w:val="27"/>
        </w:numPr>
        <w:autoSpaceDE w:val="0"/>
        <w:autoSpaceDN w:val="0"/>
        <w:adjustRightInd w:val="0"/>
        <w:contextualSpacing w:val="0"/>
        <w:jc w:val="both"/>
        <w:rPr>
          <w:rFonts w:asciiTheme="minorHAnsi" w:hAnsiTheme="minorHAnsi" w:cstheme="minorHAnsi"/>
          <w:vanish/>
          <w:sz w:val="22"/>
          <w:szCs w:val="22"/>
          <w:lang w:val="pl-PL" w:eastAsia="pl-PL"/>
        </w:rPr>
      </w:pPr>
    </w:p>
    <w:p w14:paraId="2783601F" w14:textId="77777777" w:rsidR="003123F4" w:rsidRPr="0023037E" w:rsidRDefault="003123F4" w:rsidP="0035487D">
      <w:pPr>
        <w:pStyle w:val="Akapitzlist"/>
        <w:numPr>
          <w:ilvl w:val="0"/>
          <w:numId w:val="27"/>
        </w:numPr>
        <w:autoSpaceDE w:val="0"/>
        <w:autoSpaceDN w:val="0"/>
        <w:adjustRightInd w:val="0"/>
        <w:contextualSpacing w:val="0"/>
        <w:jc w:val="both"/>
        <w:rPr>
          <w:rFonts w:asciiTheme="minorHAnsi" w:hAnsiTheme="minorHAnsi" w:cstheme="minorHAnsi"/>
          <w:vanish/>
          <w:sz w:val="22"/>
          <w:szCs w:val="22"/>
          <w:lang w:val="pl-PL" w:eastAsia="pl-PL"/>
        </w:rPr>
      </w:pPr>
    </w:p>
    <w:p w14:paraId="760B43D3" w14:textId="77777777" w:rsidR="003123F4" w:rsidRPr="0023037E" w:rsidRDefault="003123F4" w:rsidP="0035487D">
      <w:pPr>
        <w:pStyle w:val="Akapitzlist"/>
        <w:numPr>
          <w:ilvl w:val="0"/>
          <w:numId w:val="27"/>
        </w:numPr>
        <w:autoSpaceDE w:val="0"/>
        <w:autoSpaceDN w:val="0"/>
        <w:adjustRightInd w:val="0"/>
        <w:contextualSpacing w:val="0"/>
        <w:jc w:val="both"/>
        <w:rPr>
          <w:rFonts w:asciiTheme="minorHAnsi" w:hAnsiTheme="minorHAnsi" w:cstheme="minorHAnsi"/>
          <w:vanish/>
          <w:sz w:val="22"/>
          <w:szCs w:val="22"/>
          <w:lang w:val="pl-PL" w:eastAsia="pl-PL"/>
        </w:rPr>
      </w:pPr>
    </w:p>
    <w:p w14:paraId="2935E932" w14:textId="77777777" w:rsidR="003123F4" w:rsidRPr="0023037E" w:rsidRDefault="003123F4" w:rsidP="0035487D">
      <w:pPr>
        <w:pStyle w:val="Akapitzlist"/>
        <w:numPr>
          <w:ilvl w:val="0"/>
          <w:numId w:val="27"/>
        </w:numPr>
        <w:autoSpaceDE w:val="0"/>
        <w:autoSpaceDN w:val="0"/>
        <w:adjustRightInd w:val="0"/>
        <w:contextualSpacing w:val="0"/>
        <w:jc w:val="both"/>
        <w:rPr>
          <w:rFonts w:asciiTheme="minorHAnsi" w:hAnsiTheme="minorHAnsi" w:cstheme="minorHAnsi"/>
          <w:vanish/>
          <w:sz w:val="22"/>
          <w:szCs w:val="22"/>
          <w:lang w:val="pl-PL" w:eastAsia="pl-PL"/>
        </w:rPr>
      </w:pPr>
    </w:p>
    <w:p w14:paraId="143FDA3D" w14:textId="77777777" w:rsidR="003123F4" w:rsidRPr="0023037E" w:rsidRDefault="003123F4" w:rsidP="0035487D">
      <w:pPr>
        <w:pStyle w:val="Akapitzlist"/>
        <w:numPr>
          <w:ilvl w:val="0"/>
          <w:numId w:val="27"/>
        </w:numPr>
        <w:autoSpaceDE w:val="0"/>
        <w:autoSpaceDN w:val="0"/>
        <w:adjustRightInd w:val="0"/>
        <w:contextualSpacing w:val="0"/>
        <w:jc w:val="both"/>
        <w:rPr>
          <w:rFonts w:asciiTheme="minorHAnsi" w:hAnsiTheme="minorHAnsi" w:cstheme="minorHAnsi"/>
          <w:vanish/>
          <w:sz w:val="22"/>
          <w:szCs w:val="22"/>
          <w:lang w:val="pl-PL" w:eastAsia="pl-PL"/>
        </w:rPr>
      </w:pPr>
    </w:p>
    <w:p w14:paraId="70A41D0A" w14:textId="77777777" w:rsidR="003123F4" w:rsidRPr="0023037E" w:rsidRDefault="003123F4" w:rsidP="0035487D">
      <w:pPr>
        <w:pStyle w:val="Akapitzlist"/>
        <w:numPr>
          <w:ilvl w:val="0"/>
          <w:numId w:val="27"/>
        </w:numPr>
        <w:autoSpaceDE w:val="0"/>
        <w:autoSpaceDN w:val="0"/>
        <w:adjustRightInd w:val="0"/>
        <w:contextualSpacing w:val="0"/>
        <w:jc w:val="both"/>
        <w:rPr>
          <w:rFonts w:asciiTheme="minorHAnsi" w:hAnsiTheme="minorHAnsi" w:cstheme="minorHAnsi"/>
          <w:vanish/>
          <w:sz w:val="22"/>
          <w:szCs w:val="22"/>
          <w:lang w:val="pl-PL" w:eastAsia="pl-PL"/>
        </w:rPr>
      </w:pPr>
    </w:p>
    <w:p w14:paraId="62FB0264" w14:textId="77777777" w:rsidR="003123F4" w:rsidRPr="0023037E" w:rsidRDefault="003123F4" w:rsidP="0035487D">
      <w:pPr>
        <w:pStyle w:val="Akapitzlist"/>
        <w:numPr>
          <w:ilvl w:val="0"/>
          <w:numId w:val="27"/>
        </w:numPr>
        <w:autoSpaceDE w:val="0"/>
        <w:autoSpaceDN w:val="0"/>
        <w:adjustRightInd w:val="0"/>
        <w:contextualSpacing w:val="0"/>
        <w:jc w:val="both"/>
        <w:rPr>
          <w:rFonts w:asciiTheme="minorHAnsi" w:hAnsiTheme="minorHAnsi" w:cstheme="minorHAnsi"/>
          <w:vanish/>
          <w:sz w:val="22"/>
          <w:szCs w:val="22"/>
          <w:lang w:val="pl-PL" w:eastAsia="pl-PL"/>
        </w:rPr>
      </w:pPr>
    </w:p>
    <w:p w14:paraId="5297969C" w14:textId="77777777" w:rsidR="003123F4" w:rsidRPr="0023037E" w:rsidRDefault="003123F4" w:rsidP="0035487D">
      <w:pPr>
        <w:pStyle w:val="Akapitzlist"/>
        <w:numPr>
          <w:ilvl w:val="0"/>
          <w:numId w:val="27"/>
        </w:numPr>
        <w:autoSpaceDE w:val="0"/>
        <w:autoSpaceDN w:val="0"/>
        <w:adjustRightInd w:val="0"/>
        <w:contextualSpacing w:val="0"/>
        <w:jc w:val="both"/>
        <w:rPr>
          <w:rFonts w:asciiTheme="minorHAnsi" w:hAnsiTheme="minorHAnsi" w:cstheme="minorHAnsi"/>
          <w:vanish/>
          <w:sz w:val="22"/>
          <w:szCs w:val="22"/>
          <w:lang w:val="pl-PL" w:eastAsia="pl-PL"/>
        </w:rPr>
      </w:pPr>
    </w:p>
    <w:p w14:paraId="1C79C82C" w14:textId="77777777" w:rsidR="003123F4" w:rsidRPr="0023037E" w:rsidRDefault="003123F4" w:rsidP="0035487D">
      <w:pPr>
        <w:pStyle w:val="Akapitzlist"/>
        <w:numPr>
          <w:ilvl w:val="0"/>
          <w:numId w:val="27"/>
        </w:numPr>
        <w:autoSpaceDE w:val="0"/>
        <w:autoSpaceDN w:val="0"/>
        <w:adjustRightInd w:val="0"/>
        <w:contextualSpacing w:val="0"/>
        <w:jc w:val="both"/>
        <w:rPr>
          <w:rFonts w:asciiTheme="minorHAnsi" w:hAnsiTheme="minorHAnsi" w:cstheme="minorHAnsi"/>
          <w:vanish/>
          <w:sz w:val="22"/>
          <w:szCs w:val="22"/>
          <w:lang w:val="pl-PL" w:eastAsia="pl-PL"/>
        </w:rPr>
      </w:pPr>
    </w:p>
    <w:p w14:paraId="65FAA889" w14:textId="61BE3D5A" w:rsidR="00716830" w:rsidRDefault="00716830" w:rsidP="0023037E">
      <w:pPr>
        <w:pStyle w:val="Akapitzlist"/>
        <w:autoSpaceDE w:val="0"/>
        <w:autoSpaceDN w:val="0"/>
        <w:adjustRightInd w:val="0"/>
        <w:ind w:left="1068"/>
        <w:contextualSpacing w:val="0"/>
        <w:rPr>
          <w:rFonts w:asciiTheme="minorHAnsi" w:hAnsiTheme="minorHAnsi" w:cstheme="minorHAnsi"/>
          <w:b/>
          <w:bCs/>
          <w:sz w:val="22"/>
          <w:szCs w:val="22"/>
          <w:lang w:val="pl-PL"/>
        </w:rPr>
      </w:pPr>
      <w:r w:rsidRPr="0023037E">
        <w:rPr>
          <w:rFonts w:asciiTheme="minorHAnsi" w:hAnsiTheme="minorHAnsi" w:cstheme="minorHAnsi"/>
          <w:b/>
          <w:bCs/>
          <w:sz w:val="22"/>
          <w:szCs w:val="22"/>
        </w:rPr>
        <w:t xml:space="preserve"> WYKONAWCA</w:t>
      </w:r>
      <w:r w:rsidR="0023037E">
        <w:rPr>
          <w:rFonts w:asciiTheme="minorHAnsi" w:hAnsiTheme="minorHAnsi" w:cstheme="minorHAnsi"/>
          <w:b/>
          <w:bCs/>
          <w:sz w:val="22"/>
          <w:szCs w:val="22"/>
          <w:lang w:val="pl-PL"/>
        </w:rPr>
        <w:t xml:space="preserve">                                                                                                      ZAMAWIAJĄCY</w:t>
      </w:r>
    </w:p>
    <w:p w14:paraId="5A447EEF" w14:textId="10C67D7B" w:rsidR="00BE5093" w:rsidRDefault="00BE5093" w:rsidP="0023037E">
      <w:pPr>
        <w:pStyle w:val="Akapitzlist"/>
        <w:autoSpaceDE w:val="0"/>
        <w:autoSpaceDN w:val="0"/>
        <w:adjustRightInd w:val="0"/>
        <w:ind w:left="1068"/>
        <w:contextualSpacing w:val="0"/>
        <w:rPr>
          <w:rFonts w:asciiTheme="minorHAnsi" w:hAnsiTheme="minorHAnsi" w:cstheme="minorHAnsi"/>
          <w:b/>
          <w:bCs/>
          <w:sz w:val="22"/>
          <w:szCs w:val="22"/>
          <w:lang w:val="pl-PL"/>
        </w:rPr>
      </w:pPr>
    </w:p>
    <w:p w14:paraId="29C88551" w14:textId="77777777" w:rsidR="00BE5093" w:rsidRPr="0023037E" w:rsidRDefault="00BE5093" w:rsidP="0023037E">
      <w:pPr>
        <w:pStyle w:val="Akapitzlist"/>
        <w:autoSpaceDE w:val="0"/>
        <w:autoSpaceDN w:val="0"/>
        <w:adjustRightInd w:val="0"/>
        <w:ind w:left="1068"/>
        <w:contextualSpacing w:val="0"/>
        <w:rPr>
          <w:rFonts w:asciiTheme="minorHAnsi" w:hAnsiTheme="minorHAnsi" w:cstheme="minorHAnsi"/>
          <w:b/>
          <w:sz w:val="22"/>
          <w:szCs w:val="22"/>
          <w:lang w:val="pl-PL"/>
        </w:rPr>
      </w:pPr>
    </w:p>
    <w:p w14:paraId="5C207AC4" w14:textId="77777777" w:rsidR="00125DF2" w:rsidRPr="0023037E" w:rsidRDefault="00125DF2" w:rsidP="00125DF2">
      <w:pPr>
        <w:widowControl/>
        <w:autoSpaceDE/>
        <w:autoSpaceDN/>
        <w:adjustRightInd/>
        <w:rPr>
          <w:rFonts w:asciiTheme="minorHAnsi" w:hAnsiTheme="minorHAnsi" w:cstheme="minorHAnsi"/>
          <w:sz w:val="22"/>
          <w:szCs w:val="22"/>
        </w:rPr>
      </w:pPr>
    </w:p>
    <w:p w14:paraId="70A8F28E" w14:textId="3FE13A00" w:rsidR="00D808DB" w:rsidRPr="0023037E" w:rsidRDefault="00D808DB" w:rsidP="00D808DB">
      <w:pPr>
        <w:jc w:val="right"/>
        <w:rPr>
          <w:rFonts w:asciiTheme="minorHAnsi" w:hAnsiTheme="minorHAnsi" w:cstheme="minorHAnsi"/>
          <w:strike/>
          <w:sz w:val="22"/>
          <w:szCs w:val="22"/>
        </w:rPr>
      </w:pPr>
      <w:r w:rsidRPr="0023037E">
        <w:rPr>
          <w:rFonts w:asciiTheme="minorHAnsi" w:hAnsiTheme="minorHAnsi" w:cstheme="minorHAnsi"/>
          <w:b/>
          <w:sz w:val="22"/>
          <w:szCs w:val="22"/>
        </w:rPr>
        <w:lastRenderedPageBreak/>
        <w:t>Załącznik nr 2 do umowy</w:t>
      </w:r>
    </w:p>
    <w:p w14:paraId="7A44BEEB" w14:textId="42F0D390" w:rsidR="00D808DB" w:rsidRPr="0023037E" w:rsidRDefault="00D808DB" w:rsidP="00D808DB">
      <w:pPr>
        <w:jc w:val="center"/>
        <w:rPr>
          <w:rFonts w:asciiTheme="minorHAnsi" w:hAnsiTheme="minorHAnsi" w:cstheme="minorHAnsi"/>
          <w:b/>
          <w:sz w:val="22"/>
          <w:szCs w:val="22"/>
        </w:rPr>
      </w:pPr>
      <w:r w:rsidRPr="0023037E">
        <w:rPr>
          <w:rFonts w:asciiTheme="minorHAnsi" w:hAnsiTheme="minorHAnsi" w:cstheme="minorHAnsi"/>
          <w:b/>
          <w:sz w:val="22"/>
          <w:szCs w:val="22"/>
        </w:rPr>
        <w:t>Formularz cenowy</w:t>
      </w:r>
    </w:p>
    <w:p w14:paraId="3A5D2599" w14:textId="77777777" w:rsidR="00D808DB" w:rsidRPr="0023037E" w:rsidRDefault="00D808DB" w:rsidP="00D808DB">
      <w:pPr>
        <w:jc w:val="center"/>
        <w:rPr>
          <w:rFonts w:asciiTheme="minorHAnsi" w:hAnsiTheme="minorHAnsi" w:cstheme="minorHAnsi"/>
          <w:b/>
          <w:sz w:val="22"/>
          <w:szCs w:val="22"/>
        </w:rPr>
      </w:pPr>
    </w:p>
    <w:tbl>
      <w:tblPr>
        <w:tblW w:w="10065" w:type="dxa"/>
        <w:jc w:val="center"/>
        <w:tblLayout w:type="fixed"/>
        <w:tblCellMar>
          <w:left w:w="70" w:type="dxa"/>
          <w:right w:w="70" w:type="dxa"/>
        </w:tblCellMar>
        <w:tblLook w:val="04A0" w:firstRow="1" w:lastRow="0" w:firstColumn="1" w:lastColumn="0" w:noHBand="0" w:noVBand="1"/>
      </w:tblPr>
      <w:tblGrid>
        <w:gridCol w:w="417"/>
        <w:gridCol w:w="1851"/>
        <w:gridCol w:w="709"/>
        <w:gridCol w:w="992"/>
        <w:gridCol w:w="1276"/>
        <w:gridCol w:w="1418"/>
        <w:gridCol w:w="1275"/>
        <w:gridCol w:w="851"/>
        <w:gridCol w:w="1276"/>
      </w:tblGrid>
      <w:tr w:rsidR="00D808DB" w:rsidRPr="0023037E" w14:paraId="115D5FCC" w14:textId="77777777" w:rsidTr="002553C5">
        <w:trPr>
          <w:trHeight w:val="900"/>
          <w:jc w:val="center"/>
        </w:trPr>
        <w:tc>
          <w:tcPr>
            <w:tcW w:w="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782B89" w14:textId="17888E0F" w:rsidR="00D808DB" w:rsidRPr="0023037E" w:rsidRDefault="002553C5" w:rsidP="00D808DB">
            <w:pPr>
              <w:jc w:val="center"/>
              <w:rPr>
                <w:rFonts w:asciiTheme="minorHAnsi" w:hAnsiTheme="minorHAnsi" w:cstheme="minorHAnsi"/>
                <w:bCs/>
                <w:sz w:val="22"/>
                <w:szCs w:val="22"/>
              </w:rPr>
            </w:pPr>
            <w:r w:rsidRPr="0023037E">
              <w:rPr>
                <w:rFonts w:asciiTheme="minorHAnsi" w:hAnsiTheme="minorHAnsi" w:cstheme="minorHAnsi"/>
                <w:bCs/>
                <w:sz w:val="22"/>
                <w:szCs w:val="22"/>
              </w:rPr>
              <w:t>L</w:t>
            </w:r>
            <w:r w:rsidR="00D808DB" w:rsidRPr="0023037E">
              <w:rPr>
                <w:rFonts w:asciiTheme="minorHAnsi" w:hAnsiTheme="minorHAnsi" w:cstheme="minorHAnsi"/>
                <w:bCs/>
                <w:sz w:val="22"/>
                <w:szCs w:val="22"/>
              </w:rPr>
              <w:t>p</w:t>
            </w:r>
            <w:r w:rsidRPr="0023037E">
              <w:rPr>
                <w:rFonts w:asciiTheme="minorHAnsi" w:hAnsiTheme="minorHAnsi" w:cstheme="minorHAnsi"/>
                <w:bCs/>
                <w:sz w:val="22"/>
                <w:szCs w:val="22"/>
              </w:rPr>
              <w:t>.</w:t>
            </w:r>
          </w:p>
        </w:tc>
        <w:tc>
          <w:tcPr>
            <w:tcW w:w="18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72AEF26" w14:textId="6CBE9CA1" w:rsidR="00D808DB" w:rsidRPr="0023037E" w:rsidRDefault="00D808DB" w:rsidP="00D808DB">
            <w:pPr>
              <w:jc w:val="center"/>
              <w:rPr>
                <w:rFonts w:asciiTheme="minorHAnsi" w:hAnsiTheme="minorHAnsi" w:cstheme="minorHAnsi"/>
                <w:bCs/>
                <w:sz w:val="22"/>
                <w:szCs w:val="22"/>
              </w:rPr>
            </w:pPr>
            <w:r w:rsidRPr="0023037E">
              <w:rPr>
                <w:rFonts w:asciiTheme="minorHAnsi" w:hAnsiTheme="minorHAnsi" w:cstheme="minorHAnsi"/>
                <w:bCs/>
                <w:sz w:val="22"/>
                <w:szCs w:val="22"/>
              </w:rPr>
              <w:t>Przedmiot zamówienia</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525707A" w14:textId="77777777" w:rsidR="00D808DB" w:rsidRPr="0023037E" w:rsidRDefault="00D808DB" w:rsidP="00D808DB">
            <w:pPr>
              <w:jc w:val="center"/>
              <w:rPr>
                <w:rFonts w:asciiTheme="minorHAnsi" w:hAnsiTheme="minorHAnsi" w:cstheme="minorHAnsi"/>
                <w:bCs/>
                <w:sz w:val="22"/>
                <w:szCs w:val="22"/>
              </w:rPr>
            </w:pPr>
            <w:r w:rsidRPr="0023037E">
              <w:rPr>
                <w:rFonts w:asciiTheme="minorHAnsi" w:hAnsiTheme="minorHAnsi" w:cstheme="minorHAnsi"/>
                <w:bCs/>
                <w:sz w:val="22"/>
                <w:szCs w:val="22"/>
              </w:rPr>
              <w:t>Liczba sztuk</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858D2E9" w14:textId="77777777" w:rsidR="00D808DB" w:rsidRPr="0023037E" w:rsidRDefault="00D808DB" w:rsidP="00D808DB">
            <w:pPr>
              <w:jc w:val="center"/>
              <w:rPr>
                <w:rFonts w:asciiTheme="minorHAnsi" w:hAnsiTheme="minorHAnsi" w:cstheme="minorHAnsi"/>
                <w:bCs/>
                <w:sz w:val="22"/>
                <w:szCs w:val="22"/>
              </w:rPr>
            </w:pPr>
            <w:r w:rsidRPr="0023037E">
              <w:rPr>
                <w:rFonts w:asciiTheme="minorHAnsi" w:hAnsiTheme="minorHAnsi" w:cstheme="minorHAnsi"/>
                <w:bCs/>
                <w:sz w:val="22"/>
                <w:szCs w:val="22"/>
              </w:rPr>
              <w:t>Producent</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29FFF47" w14:textId="2EF0548C" w:rsidR="00D808DB" w:rsidRPr="0023037E" w:rsidRDefault="00D808DB" w:rsidP="00D808DB">
            <w:pPr>
              <w:jc w:val="center"/>
              <w:rPr>
                <w:rFonts w:asciiTheme="minorHAnsi" w:hAnsiTheme="minorHAnsi" w:cstheme="minorHAnsi"/>
                <w:bCs/>
                <w:sz w:val="22"/>
                <w:szCs w:val="22"/>
              </w:rPr>
            </w:pPr>
            <w:r w:rsidRPr="0023037E">
              <w:rPr>
                <w:rFonts w:asciiTheme="minorHAnsi" w:hAnsiTheme="minorHAnsi" w:cstheme="minorHAnsi"/>
                <w:bCs/>
                <w:sz w:val="22"/>
                <w:szCs w:val="22"/>
              </w:rPr>
              <w:t>Nazwa produktu</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F10F6F9" w14:textId="77777777" w:rsidR="00D808DB" w:rsidRPr="0023037E" w:rsidRDefault="00D808DB" w:rsidP="00D808DB">
            <w:pPr>
              <w:jc w:val="center"/>
              <w:rPr>
                <w:rFonts w:asciiTheme="minorHAnsi" w:hAnsiTheme="minorHAnsi" w:cstheme="minorHAnsi"/>
                <w:bCs/>
                <w:sz w:val="22"/>
                <w:szCs w:val="22"/>
              </w:rPr>
            </w:pPr>
            <w:r w:rsidRPr="0023037E">
              <w:rPr>
                <w:rFonts w:asciiTheme="minorHAnsi" w:hAnsiTheme="minorHAnsi" w:cstheme="minorHAnsi"/>
                <w:bCs/>
                <w:sz w:val="22"/>
                <w:szCs w:val="22"/>
              </w:rPr>
              <w:t>Cena jednostkowa</w:t>
            </w:r>
            <w:r w:rsidRPr="0023037E">
              <w:rPr>
                <w:rFonts w:asciiTheme="minorHAnsi" w:hAnsiTheme="minorHAnsi" w:cstheme="minorHAnsi"/>
                <w:bCs/>
                <w:sz w:val="22"/>
                <w:szCs w:val="22"/>
              </w:rPr>
              <w:br/>
              <w:t xml:space="preserve"> netto (w PLN)</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8DF806D" w14:textId="77777777" w:rsidR="00D808DB" w:rsidRPr="0023037E" w:rsidRDefault="00D808DB" w:rsidP="00D808DB">
            <w:pPr>
              <w:jc w:val="center"/>
              <w:rPr>
                <w:rFonts w:asciiTheme="minorHAnsi" w:hAnsiTheme="minorHAnsi" w:cstheme="minorHAnsi"/>
                <w:bCs/>
                <w:sz w:val="22"/>
                <w:szCs w:val="22"/>
              </w:rPr>
            </w:pPr>
            <w:r w:rsidRPr="0023037E">
              <w:rPr>
                <w:rFonts w:asciiTheme="minorHAnsi" w:hAnsiTheme="minorHAnsi" w:cstheme="minorHAnsi"/>
                <w:bCs/>
                <w:sz w:val="22"/>
                <w:szCs w:val="22"/>
              </w:rPr>
              <w:t xml:space="preserve">Wartość netto </w:t>
            </w:r>
            <w:r w:rsidRPr="0023037E">
              <w:rPr>
                <w:rFonts w:asciiTheme="minorHAnsi" w:hAnsiTheme="minorHAnsi" w:cstheme="minorHAnsi"/>
                <w:bCs/>
                <w:sz w:val="22"/>
                <w:szCs w:val="22"/>
              </w:rPr>
              <w:br/>
              <w:t>(w PLN)</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14ECADC" w14:textId="77777777" w:rsidR="00D808DB" w:rsidRPr="0023037E" w:rsidRDefault="00D808DB" w:rsidP="00D808DB">
            <w:pPr>
              <w:jc w:val="center"/>
              <w:rPr>
                <w:rFonts w:asciiTheme="minorHAnsi" w:hAnsiTheme="minorHAnsi" w:cstheme="minorHAnsi"/>
                <w:bCs/>
                <w:sz w:val="22"/>
                <w:szCs w:val="22"/>
              </w:rPr>
            </w:pPr>
            <w:r w:rsidRPr="0023037E">
              <w:rPr>
                <w:rFonts w:asciiTheme="minorHAnsi" w:hAnsiTheme="minorHAnsi" w:cstheme="minorHAnsi"/>
                <w:bCs/>
                <w:sz w:val="22"/>
                <w:szCs w:val="22"/>
              </w:rPr>
              <w:t xml:space="preserve">Stawka VAT </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6C93E07" w14:textId="77777777" w:rsidR="00D808DB" w:rsidRPr="0023037E" w:rsidRDefault="00D808DB" w:rsidP="00D808DB">
            <w:pPr>
              <w:jc w:val="center"/>
              <w:rPr>
                <w:rFonts w:asciiTheme="minorHAnsi" w:hAnsiTheme="minorHAnsi" w:cstheme="minorHAnsi"/>
                <w:bCs/>
                <w:sz w:val="22"/>
                <w:szCs w:val="22"/>
              </w:rPr>
            </w:pPr>
            <w:r w:rsidRPr="0023037E">
              <w:rPr>
                <w:rFonts w:asciiTheme="minorHAnsi" w:hAnsiTheme="minorHAnsi" w:cstheme="minorHAnsi"/>
                <w:bCs/>
                <w:sz w:val="22"/>
                <w:szCs w:val="22"/>
              </w:rPr>
              <w:t xml:space="preserve">Wartość brutto </w:t>
            </w:r>
            <w:r w:rsidRPr="0023037E">
              <w:rPr>
                <w:rFonts w:asciiTheme="minorHAnsi" w:hAnsiTheme="minorHAnsi" w:cstheme="minorHAnsi"/>
                <w:bCs/>
                <w:sz w:val="22"/>
                <w:szCs w:val="22"/>
              </w:rPr>
              <w:br/>
              <w:t>(w PLN)</w:t>
            </w:r>
          </w:p>
        </w:tc>
      </w:tr>
      <w:tr w:rsidR="002553C5" w:rsidRPr="0023037E" w14:paraId="275A7647" w14:textId="77777777" w:rsidTr="002553C5">
        <w:trPr>
          <w:trHeight w:val="468"/>
          <w:jc w:val="center"/>
        </w:trPr>
        <w:tc>
          <w:tcPr>
            <w:tcW w:w="417" w:type="dxa"/>
            <w:tcBorders>
              <w:top w:val="nil"/>
              <w:left w:val="single" w:sz="4" w:space="0" w:color="auto"/>
              <w:bottom w:val="single" w:sz="4" w:space="0" w:color="auto"/>
              <w:right w:val="single" w:sz="4" w:space="0" w:color="auto"/>
            </w:tcBorders>
            <w:shd w:val="clear" w:color="auto" w:fill="FFFFFF"/>
            <w:vAlign w:val="center"/>
            <w:hideMark/>
          </w:tcPr>
          <w:p w14:paraId="4630D300" w14:textId="77777777" w:rsidR="002553C5" w:rsidRPr="0023037E" w:rsidRDefault="002553C5" w:rsidP="002553C5">
            <w:pPr>
              <w:jc w:val="center"/>
              <w:rPr>
                <w:rFonts w:asciiTheme="minorHAnsi" w:hAnsiTheme="minorHAnsi" w:cstheme="minorHAnsi"/>
                <w:sz w:val="22"/>
                <w:szCs w:val="22"/>
              </w:rPr>
            </w:pPr>
            <w:r w:rsidRPr="0023037E">
              <w:rPr>
                <w:rFonts w:asciiTheme="minorHAnsi" w:hAnsiTheme="minorHAnsi" w:cstheme="minorHAnsi"/>
                <w:sz w:val="22"/>
                <w:szCs w:val="22"/>
              </w:rPr>
              <w:t>1.</w:t>
            </w:r>
          </w:p>
        </w:tc>
        <w:tc>
          <w:tcPr>
            <w:tcW w:w="1851" w:type="dxa"/>
            <w:tcBorders>
              <w:top w:val="nil"/>
              <w:left w:val="nil"/>
              <w:bottom w:val="single" w:sz="4" w:space="0" w:color="auto"/>
              <w:right w:val="single" w:sz="4" w:space="0" w:color="auto"/>
            </w:tcBorders>
            <w:vAlign w:val="center"/>
            <w:hideMark/>
          </w:tcPr>
          <w:p w14:paraId="5A1B8230" w14:textId="377F090B" w:rsidR="002553C5" w:rsidRPr="0023037E" w:rsidRDefault="002553C5" w:rsidP="002553C5">
            <w:pPr>
              <w:rPr>
                <w:rFonts w:asciiTheme="minorHAnsi" w:hAnsiTheme="minorHAnsi" w:cstheme="minorHAnsi"/>
                <w:bCs/>
                <w:sz w:val="22"/>
                <w:szCs w:val="22"/>
              </w:rPr>
            </w:pPr>
            <w:r w:rsidRPr="0023037E">
              <w:rPr>
                <w:rFonts w:asciiTheme="minorHAnsi" w:hAnsiTheme="minorHAnsi" w:cstheme="minorHAnsi"/>
                <w:bCs/>
                <w:sz w:val="22"/>
                <w:szCs w:val="22"/>
              </w:rPr>
              <w:t>Blok operacyjny</w:t>
            </w:r>
          </w:p>
        </w:tc>
        <w:tc>
          <w:tcPr>
            <w:tcW w:w="709" w:type="dxa"/>
            <w:tcBorders>
              <w:top w:val="nil"/>
              <w:left w:val="nil"/>
              <w:bottom w:val="single" w:sz="4" w:space="0" w:color="auto"/>
              <w:right w:val="single" w:sz="4" w:space="0" w:color="auto"/>
            </w:tcBorders>
            <w:vAlign w:val="center"/>
            <w:hideMark/>
          </w:tcPr>
          <w:p w14:paraId="6C5E4772" w14:textId="71C49966" w:rsidR="002553C5" w:rsidRPr="0023037E" w:rsidRDefault="002553C5" w:rsidP="002553C5">
            <w:pPr>
              <w:jc w:val="center"/>
              <w:rPr>
                <w:rFonts w:asciiTheme="minorHAnsi" w:hAnsiTheme="minorHAnsi" w:cstheme="minorHAnsi"/>
                <w:bCs/>
                <w:sz w:val="22"/>
                <w:szCs w:val="22"/>
              </w:rPr>
            </w:pPr>
            <w:r w:rsidRPr="0023037E">
              <w:rPr>
                <w:rFonts w:asciiTheme="minorHAnsi" w:hAnsiTheme="minorHAnsi" w:cstheme="minorHAnsi"/>
                <w:bCs/>
                <w:sz w:val="22"/>
                <w:szCs w:val="22"/>
              </w:rPr>
              <w:t>2</w:t>
            </w:r>
          </w:p>
        </w:tc>
        <w:tc>
          <w:tcPr>
            <w:tcW w:w="992" w:type="dxa"/>
            <w:tcBorders>
              <w:top w:val="nil"/>
              <w:left w:val="nil"/>
              <w:bottom w:val="single" w:sz="4" w:space="0" w:color="auto"/>
              <w:right w:val="single" w:sz="4" w:space="0" w:color="auto"/>
            </w:tcBorders>
            <w:shd w:val="clear" w:color="auto" w:fill="FFFFFF"/>
            <w:vAlign w:val="center"/>
            <w:hideMark/>
          </w:tcPr>
          <w:p w14:paraId="77E7E2B6" w14:textId="77777777" w:rsidR="002553C5" w:rsidRPr="0023037E" w:rsidRDefault="002553C5" w:rsidP="002553C5">
            <w:pPr>
              <w:jc w:val="center"/>
              <w:rPr>
                <w:rFonts w:asciiTheme="minorHAnsi" w:hAnsiTheme="minorHAnsi" w:cstheme="minorHAnsi"/>
                <w:sz w:val="22"/>
                <w:szCs w:val="22"/>
              </w:rPr>
            </w:pPr>
            <w:r w:rsidRPr="0023037E">
              <w:rPr>
                <w:rFonts w:asciiTheme="minorHAnsi" w:hAnsiTheme="minorHAnsi" w:cstheme="minorHAnsi"/>
                <w:sz w:val="22"/>
                <w:szCs w:val="22"/>
              </w:rPr>
              <w:t> </w:t>
            </w:r>
          </w:p>
        </w:tc>
        <w:tc>
          <w:tcPr>
            <w:tcW w:w="1276" w:type="dxa"/>
            <w:tcBorders>
              <w:top w:val="nil"/>
              <w:left w:val="nil"/>
              <w:bottom w:val="single" w:sz="4" w:space="0" w:color="auto"/>
              <w:right w:val="single" w:sz="4" w:space="0" w:color="auto"/>
            </w:tcBorders>
            <w:shd w:val="clear" w:color="auto" w:fill="FFFFFF"/>
            <w:vAlign w:val="center"/>
            <w:hideMark/>
          </w:tcPr>
          <w:p w14:paraId="15F15B87" w14:textId="77777777" w:rsidR="002553C5" w:rsidRPr="0023037E" w:rsidRDefault="002553C5" w:rsidP="002553C5">
            <w:pPr>
              <w:jc w:val="center"/>
              <w:rPr>
                <w:rFonts w:asciiTheme="minorHAnsi" w:hAnsiTheme="minorHAnsi" w:cstheme="minorHAnsi"/>
                <w:sz w:val="22"/>
                <w:szCs w:val="22"/>
              </w:rPr>
            </w:pPr>
            <w:r w:rsidRPr="0023037E">
              <w:rPr>
                <w:rFonts w:asciiTheme="minorHAnsi" w:hAnsiTheme="minorHAnsi" w:cstheme="minorHAnsi"/>
                <w:sz w:val="22"/>
                <w:szCs w:val="22"/>
              </w:rPr>
              <w:t> </w:t>
            </w:r>
          </w:p>
        </w:tc>
        <w:tc>
          <w:tcPr>
            <w:tcW w:w="1418" w:type="dxa"/>
            <w:tcBorders>
              <w:top w:val="nil"/>
              <w:left w:val="nil"/>
              <w:bottom w:val="single" w:sz="4" w:space="0" w:color="auto"/>
              <w:right w:val="single" w:sz="4" w:space="0" w:color="auto"/>
            </w:tcBorders>
            <w:shd w:val="clear" w:color="auto" w:fill="FFFFFF"/>
            <w:vAlign w:val="center"/>
            <w:hideMark/>
          </w:tcPr>
          <w:p w14:paraId="675103D0" w14:textId="77777777" w:rsidR="002553C5" w:rsidRPr="0023037E" w:rsidRDefault="002553C5" w:rsidP="002553C5">
            <w:pPr>
              <w:jc w:val="center"/>
              <w:rPr>
                <w:rFonts w:asciiTheme="minorHAnsi" w:hAnsiTheme="minorHAnsi" w:cstheme="minorHAnsi"/>
                <w:sz w:val="22"/>
                <w:szCs w:val="22"/>
              </w:rPr>
            </w:pPr>
            <w:r w:rsidRPr="0023037E">
              <w:rPr>
                <w:rFonts w:asciiTheme="minorHAnsi" w:hAnsiTheme="minorHAnsi" w:cstheme="minorHAnsi"/>
                <w:sz w:val="22"/>
                <w:szCs w:val="22"/>
              </w:rPr>
              <w:t> </w:t>
            </w:r>
          </w:p>
        </w:tc>
        <w:tc>
          <w:tcPr>
            <w:tcW w:w="1275" w:type="dxa"/>
            <w:tcBorders>
              <w:top w:val="nil"/>
              <w:left w:val="nil"/>
              <w:bottom w:val="single" w:sz="4" w:space="0" w:color="auto"/>
              <w:right w:val="single" w:sz="4" w:space="0" w:color="auto"/>
            </w:tcBorders>
            <w:shd w:val="clear" w:color="auto" w:fill="FFFFFF"/>
            <w:vAlign w:val="center"/>
            <w:hideMark/>
          </w:tcPr>
          <w:p w14:paraId="2A0C1E20" w14:textId="77777777" w:rsidR="002553C5" w:rsidRPr="0023037E" w:rsidRDefault="002553C5" w:rsidP="002553C5">
            <w:pPr>
              <w:jc w:val="center"/>
              <w:rPr>
                <w:rFonts w:asciiTheme="minorHAnsi" w:hAnsiTheme="minorHAnsi" w:cstheme="minorHAnsi"/>
                <w:sz w:val="22"/>
                <w:szCs w:val="22"/>
              </w:rPr>
            </w:pPr>
            <w:r w:rsidRPr="0023037E">
              <w:rPr>
                <w:rFonts w:asciiTheme="minorHAnsi" w:hAnsiTheme="minorHAnsi" w:cstheme="minorHAnsi"/>
                <w:sz w:val="22"/>
                <w:szCs w:val="22"/>
              </w:rPr>
              <w:t> </w:t>
            </w:r>
          </w:p>
        </w:tc>
        <w:tc>
          <w:tcPr>
            <w:tcW w:w="851" w:type="dxa"/>
            <w:tcBorders>
              <w:top w:val="nil"/>
              <w:left w:val="nil"/>
              <w:bottom w:val="single" w:sz="4" w:space="0" w:color="auto"/>
              <w:right w:val="nil"/>
            </w:tcBorders>
            <w:shd w:val="clear" w:color="auto" w:fill="FFFFFF"/>
            <w:vAlign w:val="center"/>
            <w:hideMark/>
          </w:tcPr>
          <w:p w14:paraId="2DEC8A1E" w14:textId="77777777" w:rsidR="002553C5" w:rsidRPr="0023037E" w:rsidRDefault="002553C5" w:rsidP="002553C5">
            <w:pPr>
              <w:jc w:val="center"/>
              <w:rPr>
                <w:rFonts w:asciiTheme="minorHAnsi" w:hAnsiTheme="minorHAnsi" w:cstheme="minorHAnsi"/>
                <w:sz w:val="22"/>
                <w:szCs w:val="22"/>
              </w:rPr>
            </w:pPr>
            <w:r w:rsidRPr="0023037E">
              <w:rPr>
                <w:rFonts w:asciiTheme="minorHAnsi" w:hAnsiTheme="minorHAnsi" w:cstheme="minorHAnsi"/>
                <w:sz w:val="22"/>
                <w:szCs w:val="22"/>
              </w:rPr>
              <w:t> </w:t>
            </w:r>
          </w:p>
        </w:tc>
        <w:tc>
          <w:tcPr>
            <w:tcW w:w="1276" w:type="dxa"/>
            <w:tcBorders>
              <w:top w:val="nil"/>
              <w:left w:val="single" w:sz="4" w:space="0" w:color="auto"/>
              <w:bottom w:val="single" w:sz="4" w:space="0" w:color="auto"/>
              <w:right w:val="single" w:sz="4" w:space="0" w:color="auto"/>
            </w:tcBorders>
            <w:shd w:val="clear" w:color="auto" w:fill="FFFFFF"/>
            <w:vAlign w:val="center"/>
            <w:hideMark/>
          </w:tcPr>
          <w:p w14:paraId="667B683A" w14:textId="77777777" w:rsidR="002553C5" w:rsidRPr="0023037E" w:rsidRDefault="002553C5" w:rsidP="002553C5">
            <w:pPr>
              <w:jc w:val="center"/>
              <w:rPr>
                <w:rFonts w:asciiTheme="minorHAnsi" w:hAnsiTheme="minorHAnsi" w:cstheme="minorHAnsi"/>
                <w:sz w:val="22"/>
                <w:szCs w:val="22"/>
              </w:rPr>
            </w:pPr>
            <w:r w:rsidRPr="0023037E">
              <w:rPr>
                <w:rFonts w:asciiTheme="minorHAnsi" w:hAnsiTheme="minorHAnsi" w:cstheme="minorHAnsi"/>
                <w:sz w:val="22"/>
                <w:szCs w:val="22"/>
              </w:rPr>
              <w:t> </w:t>
            </w:r>
          </w:p>
        </w:tc>
      </w:tr>
      <w:tr w:rsidR="002553C5" w:rsidRPr="0023037E" w14:paraId="46E9AFF4" w14:textId="77777777" w:rsidTr="002553C5">
        <w:trPr>
          <w:trHeight w:val="510"/>
          <w:jc w:val="center"/>
        </w:trPr>
        <w:tc>
          <w:tcPr>
            <w:tcW w:w="417" w:type="dxa"/>
            <w:tcBorders>
              <w:top w:val="nil"/>
              <w:left w:val="single" w:sz="4" w:space="0" w:color="auto"/>
              <w:bottom w:val="single" w:sz="4" w:space="0" w:color="auto"/>
              <w:right w:val="single" w:sz="4" w:space="0" w:color="auto"/>
            </w:tcBorders>
            <w:shd w:val="clear" w:color="auto" w:fill="FFFFFF"/>
            <w:vAlign w:val="center"/>
            <w:hideMark/>
          </w:tcPr>
          <w:p w14:paraId="54784946" w14:textId="77777777" w:rsidR="002553C5" w:rsidRPr="0023037E" w:rsidRDefault="002553C5" w:rsidP="002553C5">
            <w:pPr>
              <w:jc w:val="center"/>
              <w:rPr>
                <w:rFonts w:asciiTheme="minorHAnsi" w:hAnsiTheme="minorHAnsi" w:cstheme="minorHAnsi"/>
                <w:sz w:val="22"/>
                <w:szCs w:val="22"/>
              </w:rPr>
            </w:pPr>
            <w:r w:rsidRPr="0023037E">
              <w:rPr>
                <w:rFonts w:asciiTheme="minorHAnsi" w:hAnsiTheme="minorHAnsi" w:cstheme="minorHAnsi"/>
                <w:sz w:val="22"/>
                <w:szCs w:val="22"/>
              </w:rPr>
              <w:t>2.</w:t>
            </w:r>
          </w:p>
        </w:tc>
        <w:tc>
          <w:tcPr>
            <w:tcW w:w="1851" w:type="dxa"/>
            <w:tcBorders>
              <w:top w:val="nil"/>
              <w:left w:val="nil"/>
              <w:bottom w:val="single" w:sz="4" w:space="0" w:color="auto"/>
              <w:right w:val="single" w:sz="4" w:space="0" w:color="auto"/>
            </w:tcBorders>
            <w:vAlign w:val="center"/>
            <w:hideMark/>
          </w:tcPr>
          <w:p w14:paraId="259FE736" w14:textId="2ABF2B21" w:rsidR="002553C5" w:rsidRPr="0023037E" w:rsidRDefault="002553C5" w:rsidP="002553C5">
            <w:pPr>
              <w:rPr>
                <w:rFonts w:asciiTheme="minorHAnsi" w:hAnsiTheme="minorHAnsi" w:cstheme="minorHAnsi"/>
                <w:bCs/>
                <w:sz w:val="22"/>
                <w:szCs w:val="22"/>
              </w:rPr>
            </w:pPr>
            <w:r w:rsidRPr="0023037E">
              <w:rPr>
                <w:rFonts w:asciiTheme="minorHAnsi" w:hAnsiTheme="minorHAnsi" w:cstheme="minorHAnsi"/>
                <w:bCs/>
                <w:sz w:val="22"/>
                <w:szCs w:val="22"/>
              </w:rPr>
              <w:t>Gabinet Stomatologiczny</w:t>
            </w:r>
          </w:p>
        </w:tc>
        <w:tc>
          <w:tcPr>
            <w:tcW w:w="709" w:type="dxa"/>
            <w:tcBorders>
              <w:top w:val="nil"/>
              <w:left w:val="nil"/>
              <w:bottom w:val="single" w:sz="4" w:space="0" w:color="auto"/>
              <w:right w:val="single" w:sz="4" w:space="0" w:color="auto"/>
            </w:tcBorders>
            <w:vAlign w:val="center"/>
            <w:hideMark/>
          </w:tcPr>
          <w:p w14:paraId="0275C1DC" w14:textId="44DAEEDD" w:rsidR="002553C5" w:rsidRPr="0023037E" w:rsidRDefault="002553C5" w:rsidP="002553C5">
            <w:pPr>
              <w:jc w:val="center"/>
              <w:rPr>
                <w:rFonts w:asciiTheme="minorHAnsi" w:hAnsiTheme="minorHAnsi" w:cstheme="minorHAnsi"/>
                <w:bCs/>
                <w:sz w:val="22"/>
                <w:szCs w:val="22"/>
              </w:rPr>
            </w:pPr>
            <w:r w:rsidRPr="0023037E">
              <w:rPr>
                <w:rFonts w:asciiTheme="minorHAnsi" w:hAnsiTheme="minorHAnsi" w:cstheme="minorHAnsi"/>
                <w:bCs/>
                <w:sz w:val="22"/>
                <w:szCs w:val="22"/>
              </w:rPr>
              <w:t>4</w:t>
            </w:r>
          </w:p>
        </w:tc>
        <w:tc>
          <w:tcPr>
            <w:tcW w:w="992" w:type="dxa"/>
            <w:tcBorders>
              <w:top w:val="nil"/>
              <w:left w:val="nil"/>
              <w:bottom w:val="single" w:sz="4" w:space="0" w:color="auto"/>
              <w:right w:val="single" w:sz="4" w:space="0" w:color="auto"/>
            </w:tcBorders>
            <w:shd w:val="clear" w:color="auto" w:fill="FFFFFF"/>
            <w:vAlign w:val="center"/>
            <w:hideMark/>
          </w:tcPr>
          <w:p w14:paraId="7A9AD415" w14:textId="77777777" w:rsidR="002553C5" w:rsidRPr="0023037E" w:rsidRDefault="002553C5" w:rsidP="002553C5">
            <w:pPr>
              <w:jc w:val="center"/>
              <w:rPr>
                <w:rFonts w:asciiTheme="minorHAnsi" w:hAnsiTheme="minorHAnsi" w:cstheme="minorHAnsi"/>
                <w:sz w:val="22"/>
                <w:szCs w:val="22"/>
              </w:rPr>
            </w:pPr>
            <w:r w:rsidRPr="0023037E">
              <w:rPr>
                <w:rFonts w:asciiTheme="minorHAnsi" w:hAnsiTheme="minorHAnsi" w:cstheme="minorHAnsi"/>
                <w:sz w:val="22"/>
                <w:szCs w:val="22"/>
              </w:rPr>
              <w:t> </w:t>
            </w:r>
          </w:p>
        </w:tc>
        <w:tc>
          <w:tcPr>
            <w:tcW w:w="1276" w:type="dxa"/>
            <w:tcBorders>
              <w:top w:val="nil"/>
              <w:left w:val="nil"/>
              <w:bottom w:val="single" w:sz="4" w:space="0" w:color="auto"/>
              <w:right w:val="single" w:sz="4" w:space="0" w:color="auto"/>
            </w:tcBorders>
            <w:shd w:val="clear" w:color="auto" w:fill="FFFFFF"/>
            <w:vAlign w:val="center"/>
            <w:hideMark/>
          </w:tcPr>
          <w:p w14:paraId="20C72E8E" w14:textId="77777777" w:rsidR="002553C5" w:rsidRPr="0023037E" w:rsidRDefault="002553C5" w:rsidP="002553C5">
            <w:pPr>
              <w:jc w:val="center"/>
              <w:rPr>
                <w:rFonts w:asciiTheme="minorHAnsi" w:hAnsiTheme="minorHAnsi" w:cstheme="minorHAnsi"/>
                <w:sz w:val="22"/>
                <w:szCs w:val="22"/>
              </w:rPr>
            </w:pPr>
            <w:r w:rsidRPr="0023037E">
              <w:rPr>
                <w:rFonts w:asciiTheme="minorHAnsi" w:hAnsiTheme="minorHAnsi" w:cstheme="minorHAnsi"/>
                <w:sz w:val="22"/>
                <w:szCs w:val="22"/>
              </w:rPr>
              <w:t> </w:t>
            </w:r>
          </w:p>
        </w:tc>
        <w:tc>
          <w:tcPr>
            <w:tcW w:w="1418" w:type="dxa"/>
            <w:tcBorders>
              <w:top w:val="nil"/>
              <w:left w:val="nil"/>
              <w:bottom w:val="single" w:sz="4" w:space="0" w:color="auto"/>
              <w:right w:val="single" w:sz="4" w:space="0" w:color="auto"/>
            </w:tcBorders>
            <w:shd w:val="clear" w:color="auto" w:fill="FFFFFF"/>
            <w:vAlign w:val="center"/>
            <w:hideMark/>
          </w:tcPr>
          <w:p w14:paraId="1451D0FC" w14:textId="77777777" w:rsidR="002553C5" w:rsidRPr="0023037E" w:rsidRDefault="002553C5" w:rsidP="002553C5">
            <w:pPr>
              <w:jc w:val="center"/>
              <w:rPr>
                <w:rFonts w:asciiTheme="minorHAnsi" w:hAnsiTheme="minorHAnsi" w:cstheme="minorHAnsi"/>
                <w:sz w:val="22"/>
                <w:szCs w:val="22"/>
              </w:rPr>
            </w:pPr>
            <w:r w:rsidRPr="0023037E">
              <w:rPr>
                <w:rFonts w:asciiTheme="minorHAnsi" w:hAnsiTheme="minorHAnsi" w:cstheme="minorHAnsi"/>
                <w:sz w:val="22"/>
                <w:szCs w:val="22"/>
              </w:rPr>
              <w:t> </w:t>
            </w:r>
          </w:p>
        </w:tc>
        <w:tc>
          <w:tcPr>
            <w:tcW w:w="1275" w:type="dxa"/>
            <w:tcBorders>
              <w:top w:val="nil"/>
              <w:left w:val="nil"/>
              <w:bottom w:val="single" w:sz="4" w:space="0" w:color="auto"/>
              <w:right w:val="single" w:sz="4" w:space="0" w:color="auto"/>
            </w:tcBorders>
            <w:shd w:val="clear" w:color="auto" w:fill="FFFFFF"/>
            <w:vAlign w:val="center"/>
            <w:hideMark/>
          </w:tcPr>
          <w:p w14:paraId="21CB0D65" w14:textId="77777777" w:rsidR="002553C5" w:rsidRPr="0023037E" w:rsidRDefault="002553C5" w:rsidP="002553C5">
            <w:pPr>
              <w:jc w:val="center"/>
              <w:rPr>
                <w:rFonts w:asciiTheme="minorHAnsi" w:hAnsiTheme="minorHAnsi" w:cstheme="minorHAnsi"/>
                <w:sz w:val="22"/>
                <w:szCs w:val="22"/>
              </w:rPr>
            </w:pPr>
            <w:r w:rsidRPr="0023037E">
              <w:rPr>
                <w:rFonts w:asciiTheme="minorHAnsi" w:hAnsiTheme="minorHAnsi" w:cstheme="minorHAnsi"/>
                <w:sz w:val="22"/>
                <w:szCs w:val="22"/>
              </w:rPr>
              <w:t> </w:t>
            </w:r>
          </w:p>
        </w:tc>
        <w:tc>
          <w:tcPr>
            <w:tcW w:w="851" w:type="dxa"/>
            <w:tcBorders>
              <w:top w:val="nil"/>
              <w:left w:val="nil"/>
              <w:bottom w:val="single" w:sz="4" w:space="0" w:color="auto"/>
              <w:right w:val="nil"/>
            </w:tcBorders>
            <w:shd w:val="clear" w:color="auto" w:fill="FFFFFF"/>
            <w:vAlign w:val="center"/>
            <w:hideMark/>
          </w:tcPr>
          <w:p w14:paraId="05CD97DD" w14:textId="77777777" w:rsidR="002553C5" w:rsidRPr="0023037E" w:rsidRDefault="002553C5" w:rsidP="002553C5">
            <w:pPr>
              <w:jc w:val="center"/>
              <w:rPr>
                <w:rFonts w:asciiTheme="minorHAnsi" w:hAnsiTheme="minorHAnsi" w:cstheme="minorHAnsi"/>
                <w:sz w:val="22"/>
                <w:szCs w:val="22"/>
              </w:rPr>
            </w:pPr>
            <w:r w:rsidRPr="0023037E">
              <w:rPr>
                <w:rFonts w:asciiTheme="minorHAnsi" w:hAnsiTheme="minorHAnsi" w:cstheme="minorHAnsi"/>
                <w:sz w:val="22"/>
                <w:szCs w:val="22"/>
              </w:rPr>
              <w:t> </w:t>
            </w:r>
          </w:p>
        </w:tc>
        <w:tc>
          <w:tcPr>
            <w:tcW w:w="1276" w:type="dxa"/>
            <w:tcBorders>
              <w:top w:val="nil"/>
              <w:left w:val="single" w:sz="4" w:space="0" w:color="auto"/>
              <w:bottom w:val="single" w:sz="4" w:space="0" w:color="auto"/>
              <w:right w:val="single" w:sz="4" w:space="0" w:color="auto"/>
            </w:tcBorders>
            <w:shd w:val="clear" w:color="auto" w:fill="FFFFFF"/>
            <w:vAlign w:val="center"/>
            <w:hideMark/>
          </w:tcPr>
          <w:p w14:paraId="3B47A74B" w14:textId="77777777" w:rsidR="002553C5" w:rsidRPr="0023037E" w:rsidRDefault="002553C5" w:rsidP="002553C5">
            <w:pPr>
              <w:jc w:val="center"/>
              <w:rPr>
                <w:rFonts w:asciiTheme="minorHAnsi" w:hAnsiTheme="minorHAnsi" w:cstheme="minorHAnsi"/>
                <w:sz w:val="22"/>
                <w:szCs w:val="22"/>
              </w:rPr>
            </w:pPr>
            <w:r w:rsidRPr="0023037E">
              <w:rPr>
                <w:rFonts w:asciiTheme="minorHAnsi" w:hAnsiTheme="minorHAnsi" w:cstheme="minorHAnsi"/>
                <w:sz w:val="22"/>
                <w:szCs w:val="22"/>
              </w:rPr>
              <w:t> </w:t>
            </w:r>
          </w:p>
        </w:tc>
      </w:tr>
      <w:tr w:rsidR="002553C5" w:rsidRPr="0023037E" w14:paraId="3E44A460" w14:textId="77777777" w:rsidTr="002553C5">
        <w:trPr>
          <w:trHeight w:val="510"/>
          <w:jc w:val="center"/>
        </w:trPr>
        <w:tc>
          <w:tcPr>
            <w:tcW w:w="417" w:type="dxa"/>
            <w:tcBorders>
              <w:top w:val="nil"/>
              <w:left w:val="single" w:sz="4" w:space="0" w:color="auto"/>
              <w:bottom w:val="single" w:sz="4" w:space="0" w:color="auto"/>
              <w:right w:val="single" w:sz="4" w:space="0" w:color="auto"/>
            </w:tcBorders>
            <w:shd w:val="clear" w:color="auto" w:fill="FFFFFF"/>
            <w:vAlign w:val="center"/>
            <w:hideMark/>
          </w:tcPr>
          <w:p w14:paraId="0E0FF6F7" w14:textId="73A0B7E2" w:rsidR="002553C5" w:rsidRPr="0023037E" w:rsidRDefault="002553C5" w:rsidP="002553C5">
            <w:pPr>
              <w:jc w:val="center"/>
              <w:rPr>
                <w:rFonts w:asciiTheme="minorHAnsi" w:hAnsiTheme="minorHAnsi" w:cstheme="minorHAnsi"/>
                <w:sz w:val="22"/>
                <w:szCs w:val="22"/>
                <w:highlight w:val="yellow"/>
              </w:rPr>
            </w:pPr>
            <w:r w:rsidRPr="0023037E">
              <w:rPr>
                <w:rFonts w:asciiTheme="minorHAnsi" w:hAnsiTheme="minorHAnsi" w:cstheme="minorHAnsi"/>
                <w:sz w:val="22"/>
                <w:szCs w:val="22"/>
              </w:rPr>
              <w:t>3.</w:t>
            </w:r>
          </w:p>
        </w:tc>
        <w:tc>
          <w:tcPr>
            <w:tcW w:w="1851" w:type="dxa"/>
            <w:tcBorders>
              <w:top w:val="nil"/>
              <w:left w:val="nil"/>
              <w:bottom w:val="single" w:sz="4" w:space="0" w:color="auto"/>
              <w:right w:val="single" w:sz="4" w:space="0" w:color="auto"/>
            </w:tcBorders>
            <w:vAlign w:val="center"/>
            <w:hideMark/>
          </w:tcPr>
          <w:p w14:paraId="1582149C" w14:textId="02E66284" w:rsidR="002553C5" w:rsidRPr="0023037E" w:rsidRDefault="002553C5" w:rsidP="002553C5">
            <w:pPr>
              <w:rPr>
                <w:rFonts w:asciiTheme="minorHAnsi" w:hAnsiTheme="minorHAnsi" w:cstheme="minorHAnsi"/>
                <w:bCs/>
                <w:sz w:val="22"/>
                <w:szCs w:val="22"/>
              </w:rPr>
            </w:pPr>
            <w:r w:rsidRPr="0023037E">
              <w:rPr>
                <w:rFonts w:asciiTheme="minorHAnsi" w:hAnsiTheme="minorHAnsi" w:cstheme="minorHAnsi"/>
                <w:bCs/>
                <w:sz w:val="22"/>
                <w:szCs w:val="22"/>
              </w:rPr>
              <w:t>Interfejs Integracji Repozytorium EDM z PACS, LIS</w:t>
            </w:r>
          </w:p>
        </w:tc>
        <w:tc>
          <w:tcPr>
            <w:tcW w:w="709" w:type="dxa"/>
            <w:tcBorders>
              <w:top w:val="nil"/>
              <w:left w:val="nil"/>
              <w:bottom w:val="single" w:sz="4" w:space="0" w:color="auto"/>
              <w:right w:val="single" w:sz="4" w:space="0" w:color="auto"/>
            </w:tcBorders>
            <w:vAlign w:val="center"/>
            <w:hideMark/>
          </w:tcPr>
          <w:p w14:paraId="3A5D64F6" w14:textId="11942EC6" w:rsidR="002553C5" w:rsidRPr="0023037E" w:rsidRDefault="002553C5" w:rsidP="002553C5">
            <w:pPr>
              <w:jc w:val="center"/>
              <w:rPr>
                <w:rFonts w:asciiTheme="minorHAnsi" w:hAnsiTheme="minorHAnsi" w:cstheme="minorHAnsi"/>
                <w:bCs/>
                <w:sz w:val="22"/>
                <w:szCs w:val="22"/>
              </w:rPr>
            </w:pPr>
            <w:r w:rsidRPr="0023037E">
              <w:rPr>
                <w:rFonts w:asciiTheme="minorHAnsi" w:hAnsiTheme="minorHAnsi" w:cstheme="minorHAnsi"/>
                <w:bCs/>
                <w:sz w:val="22"/>
                <w:szCs w:val="22"/>
              </w:rPr>
              <w:t>1</w:t>
            </w:r>
          </w:p>
        </w:tc>
        <w:tc>
          <w:tcPr>
            <w:tcW w:w="992" w:type="dxa"/>
            <w:tcBorders>
              <w:top w:val="nil"/>
              <w:left w:val="nil"/>
              <w:bottom w:val="single" w:sz="4" w:space="0" w:color="auto"/>
              <w:right w:val="single" w:sz="4" w:space="0" w:color="auto"/>
            </w:tcBorders>
            <w:shd w:val="clear" w:color="auto" w:fill="FFFFFF"/>
            <w:vAlign w:val="center"/>
            <w:hideMark/>
          </w:tcPr>
          <w:p w14:paraId="2BF7055D" w14:textId="77777777" w:rsidR="002553C5" w:rsidRPr="0023037E" w:rsidRDefault="002553C5" w:rsidP="002553C5">
            <w:pPr>
              <w:jc w:val="center"/>
              <w:rPr>
                <w:rFonts w:asciiTheme="minorHAnsi" w:hAnsiTheme="minorHAnsi" w:cstheme="minorHAnsi"/>
                <w:sz w:val="22"/>
                <w:szCs w:val="22"/>
              </w:rPr>
            </w:pPr>
            <w:r w:rsidRPr="0023037E">
              <w:rPr>
                <w:rFonts w:asciiTheme="minorHAnsi" w:hAnsiTheme="minorHAnsi" w:cstheme="minorHAnsi"/>
                <w:sz w:val="22"/>
                <w:szCs w:val="22"/>
              </w:rPr>
              <w:t> </w:t>
            </w:r>
          </w:p>
        </w:tc>
        <w:tc>
          <w:tcPr>
            <w:tcW w:w="1276" w:type="dxa"/>
            <w:tcBorders>
              <w:top w:val="nil"/>
              <w:left w:val="nil"/>
              <w:bottom w:val="single" w:sz="4" w:space="0" w:color="auto"/>
              <w:right w:val="single" w:sz="4" w:space="0" w:color="auto"/>
            </w:tcBorders>
            <w:shd w:val="clear" w:color="auto" w:fill="FFFFFF"/>
            <w:vAlign w:val="center"/>
            <w:hideMark/>
          </w:tcPr>
          <w:p w14:paraId="3E958C03" w14:textId="77777777" w:rsidR="002553C5" w:rsidRPr="0023037E" w:rsidRDefault="002553C5" w:rsidP="002553C5">
            <w:pPr>
              <w:jc w:val="center"/>
              <w:rPr>
                <w:rFonts w:asciiTheme="minorHAnsi" w:hAnsiTheme="minorHAnsi" w:cstheme="minorHAnsi"/>
                <w:sz w:val="22"/>
                <w:szCs w:val="22"/>
              </w:rPr>
            </w:pPr>
            <w:r w:rsidRPr="0023037E">
              <w:rPr>
                <w:rFonts w:asciiTheme="minorHAnsi" w:hAnsiTheme="minorHAnsi" w:cstheme="minorHAnsi"/>
                <w:sz w:val="22"/>
                <w:szCs w:val="22"/>
              </w:rPr>
              <w:t> </w:t>
            </w:r>
          </w:p>
        </w:tc>
        <w:tc>
          <w:tcPr>
            <w:tcW w:w="1418" w:type="dxa"/>
            <w:tcBorders>
              <w:top w:val="nil"/>
              <w:left w:val="nil"/>
              <w:bottom w:val="single" w:sz="4" w:space="0" w:color="auto"/>
              <w:right w:val="single" w:sz="4" w:space="0" w:color="auto"/>
            </w:tcBorders>
            <w:shd w:val="clear" w:color="auto" w:fill="FFFFFF"/>
            <w:vAlign w:val="center"/>
            <w:hideMark/>
          </w:tcPr>
          <w:p w14:paraId="0A293705" w14:textId="77777777" w:rsidR="002553C5" w:rsidRPr="0023037E" w:rsidRDefault="002553C5" w:rsidP="002553C5">
            <w:pPr>
              <w:jc w:val="center"/>
              <w:rPr>
                <w:rFonts w:asciiTheme="minorHAnsi" w:hAnsiTheme="minorHAnsi" w:cstheme="minorHAnsi"/>
                <w:sz w:val="22"/>
                <w:szCs w:val="22"/>
              </w:rPr>
            </w:pPr>
            <w:r w:rsidRPr="0023037E">
              <w:rPr>
                <w:rFonts w:asciiTheme="minorHAnsi" w:hAnsiTheme="minorHAnsi" w:cstheme="minorHAnsi"/>
                <w:sz w:val="22"/>
                <w:szCs w:val="22"/>
              </w:rPr>
              <w:t> </w:t>
            </w:r>
          </w:p>
        </w:tc>
        <w:tc>
          <w:tcPr>
            <w:tcW w:w="1275" w:type="dxa"/>
            <w:tcBorders>
              <w:top w:val="nil"/>
              <w:left w:val="nil"/>
              <w:bottom w:val="single" w:sz="4" w:space="0" w:color="auto"/>
              <w:right w:val="single" w:sz="4" w:space="0" w:color="auto"/>
            </w:tcBorders>
            <w:shd w:val="clear" w:color="auto" w:fill="FFFFFF"/>
            <w:vAlign w:val="center"/>
            <w:hideMark/>
          </w:tcPr>
          <w:p w14:paraId="6A306BD1" w14:textId="77777777" w:rsidR="002553C5" w:rsidRPr="0023037E" w:rsidRDefault="002553C5" w:rsidP="002553C5">
            <w:pPr>
              <w:jc w:val="center"/>
              <w:rPr>
                <w:rFonts w:asciiTheme="minorHAnsi" w:hAnsiTheme="minorHAnsi" w:cstheme="minorHAnsi"/>
                <w:sz w:val="22"/>
                <w:szCs w:val="22"/>
              </w:rPr>
            </w:pPr>
            <w:r w:rsidRPr="0023037E">
              <w:rPr>
                <w:rFonts w:asciiTheme="minorHAnsi" w:hAnsiTheme="minorHAnsi" w:cstheme="minorHAnsi"/>
                <w:sz w:val="22"/>
                <w:szCs w:val="22"/>
              </w:rPr>
              <w:t> </w:t>
            </w:r>
          </w:p>
        </w:tc>
        <w:tc>
          <w:tcPr>
            <w:tcW w:w="851" w:type="dxa"/>
            <w:tcBorders>
              <w:top w:val="nil"/>
              <w:left w:val="nil"/>
              <w:bottom w:val="single" w:sz="4" w:space="0" w:color="auto"/>
              <w:right w:val="nil"/>
            </w:tcBorders>
            <w:shd w:val="clear" w:color="auto" w:fill="FFFFFF"/>
            <w:vAlign w:val="center"/>
            <w:hideMark/>
          </w:tcPr>
          <w:p w14:paraId="5EA5292F" w14:textId="77777777" w:rsidR="002553C5" w:rsidRPr="0023037E" w:rsidRDefault="002553C5" w:rsidP="002553C5">
            <w:pPr>
              <w:jc w:val="center"/>
              <w:rPr>
                <w:rFonts w:asciiTheme="minorHAnsi" w:hAnsiTheme="minorHAnsi" w:cstheme="minorHAnsi"/>
                <w:sz w:val="22"/>
                <w:szCs w:val="22"/>
              </w:rPr>
            </w:pPr>
            <w:r w:rsidRPr="0023037E">
              <w:rPr>
                <w:rFonts w:asciiTheme="minorHAnsi" w:hAnsiTheme="minorHAnsi" w:cstheme="minorHAnsi"/>
                <w:sz w:val="22"/>
                <w:szCs w:val="22"/>
              </w:rPr>
              <w:t> </w:t>
            </w:r>
          </w:p>
        </w:tc>
        <w:tc>
          <w:tcPr>
            <w:tcW w:w="1276" w:type="dxa"/>
            <w:tcBorders>
              <w:top w:val="nil"/>
              <w:left w:val="single" w:sz="4" w:space="0" w:color="auto"/>
              <w:bottom w:val="single" w:sz="4" w:space="0" w:color="auto"/>
              <w:right w:val="single" w:sz="4" w:space="0" w:color="auto"/>
            </w:tcBorders>
            <w:shd w:val="clear" w:color="auto" w:fill="FFFFFF"/>
            <w:vAlign w:val="center"/>
            <w:hideMark/>
          </w:tcPr>
          <w:p w14:paraId="0129DE5F" w14:textId="77777777" w:rsidR="002553C5" w:rsidRPr="0023037E" w:rsidRDefault="002553C5" w:rsidP="002553C5">
            <w:pPr>
              <w:jc w:val="center"/>
              <w:rPr>
                <w:rFonts w:asciiTheme="minorHAnsi" w:hAnsiTheme="minorHAnsi" w:cstheme="minorHAnsi"/>
                <w:sz w:val="22"/>
                <w:szCs w:val="22"/>
              </w:rPr>
            </w:pPr>
            <w:r w:rsidRPr="0023037E">
              <w:rPr>
                <w:rFonts w:asciiTheme="minorHAnsi" w:hAnsiTheme="minorHAnsi" w:cstheme="minorHAnsi"/>
                <w:sz w:val="22"/>
                <w:szCs w:val="22"/>
              </w:rPr>
              <w:t> </w:t>
            </w:r>
          </w:p>
        </w:tc>
      </w:tr>
      <w:tr w:rsidR="002553C5" w:rsidRPr="0023037E" w14:paraId="6CABA2E3" w14:textId="77777777" w:rsidTr="002553C5">
        <w:trPr>
          <w:trHeight w:val="510"/>
          <w:jc w:val="center"/>
        </w:trPr>
        <w:tc>
          <w:tcPr>
            <w:tcW w:w="417" w:type="dxa"/>
            <w:tcBorders>
              <w:top w:val="nil"/>
              <w:left w:val="single" w:sz="4" w:space="0" w:color="auto"/>
              <w:bottom w:val="single" w:sz="4" w:space="0" w:color="auto"/>
              <w:right w:val="single" w:sz="4" w:space="0" w:color="auto"/>
            </w:tcBorders>
            <w:shd w:val="clear" w:color="auto" w:fill="FFFFFF"/>
            <w:vAlign w:val="center"/>
          </w:tcPr>
          <w:p w14:paraId="58602303" w14:textId="697A95CA" w:rsidR="002553C5" w:rsidRPr="0023037E" w:rsidRDefault="002553C5" w:rsidP="002553C5">
            <w:pPr>
              <w:jc w:val="center"/>
              <w:rPr>
                <w:rFonts w:asciiTheme="minorHAnsi" w:hAnsiTheme="minorHAnsi" w:cstheme="minorHAnsi"/>
                <w:sz w:val="22"/>
                <w:szCs w:val="22"/>
                <w:highlight w:val="yellow"/>
              </w:rPr>
            </w:pPr>
            <w:r w:rsidRPr="0023037E">
              <w:rPr>
                <w:rFonts w:asciiTheme="minorHAnsi" w:hAnsiTheme="minorHAnsi" w:cstheme="minorHAnsi"/>
                <w:sz w:val="22"/>
                <w:szCs w:val="22"/>
              </w:rPr>
              <w:t>4.</w:t>
            </w:r>
          </w:p>
        </w:tc>
        <w:tc>
          <w:tcPr>
            <w:tcW w:w="1851" w:type="dxa"/>
            <w:tcBorders>
              <w:top w:val="nil"/>
              <w:left w:val="nil"/>
              <w:bottom w:val="single" w:sz="4" w:space="0" w:color="auto"/>
              <w:right w:val="single" w:sz="4" w:space="0" w:color="auto"/>
            </w:tcBorders>
            <w:vAlign w:val="center"/>
          </w:tcPr>
          <w:p w14:paraId="7B2C1562" w14:textId="41410777" w:rsidR="002553C5" w:rsidRPr="0023037E" w:rsidRDefault="002553C5" w:rsidP="002553C5">
            <w:pPr>
              <w:rPr>
                <w:rFonts w:asciiTheme="minorHAnsi" w:hAnsiTheme="minorHAnsi" w:cstheme="minorHAnsi"/>
                <w:bCs/>
                <w:sz w:val="22"/>
                <w:szCs w:val="22"/>
              </w:rPr>
            </w:pPr>
            <w:r w:rsidRPr="0023037E">
              <w:rPr>
                <w:rFonts w:asciiTheme="minorHAnsi" w:hAnsiTheme="minorHAnsi" w:cstheme="minorHAnsi"/>
                <w:bCs/>
                <w:sz w:val="22"/>
                <w:szCs w:val="22"/>
              </w:rPr>
              <w:t>Obsługa zwolnień elektronicznych</w:t>
            </w:r>
          </w:p>
        </w:tc>
        <w:tc>
          <w:tcPr>
            <w:tcW w:w="709" w:type="dxa"/>
            <w:tcBorders>
              <w:top w:val="nil"/>
              <w:left w:val="nil"/>
              <w:bottom w:val="single" w:sz="4" w:space="0" w:color="auto"/>
              <w:right w:val="single" w:sz="4" w:space="0" w:color="auto"/>
            </w:tcBorders>
            <w:vAlign w:val="center"/>
          </w:tcPr>
          <w:p w14:paraId="653D54FF" w14:textId="7CD31E2B" w:rsidR="002553C5" w:rsidRPr="0023037E" w:rsidRDefault="002553C5" w:rsidP="002553C5">
            <w:pPr>
              <w:jc w:val="center"/>
              <w:rPr>
                <w:rFonts w:asciiTheme="minorHAnsi" w:hAnsiTheme="minorHAnsi" w:cstheme="minorHAnsi"/>
                <w:bCs/>
                <w:sz w:val="22"/>
                <w:szCs w:val="22"/>
              </w:rPr>
            </w:pPr>
            <w:r w:rsidRPr="0023037E">
              <w:rPr>
                <w:rFonts w:asciiTheme="minorHAnsi" w:hAnsiTheme="minorHAnsi" w:cstheme="minorHAnsi"/>
                <w:bCs/>
                <w:sz w:val="22"/>
                <w:szCs w:val="22"/>
              </w:rPr>
              <w:t>1</w:t>
            </w:r>
          </w:p>
        </w:tc>
        <w:tc>
          <w:tcPr>
            <w:tcW w:w="992" w:type="dxa"/>
            <w:tcBorders>
              <w:top w:val="nil"/>
              <w:left w:val="nil"/>
              <w:bottom w:val="single" w:sz="4" w:space="0" w:color="auto"/>
              <w:right w:val="single" w:sz="4" w:space="0" w:color="auto"/>
            </w:tcBorders>
            <w:shd w:val="clear" w:color="auto" w:fill="FFFFFF"/>
            <w:vAlign w:val="center"/>
          </w:tcPr>
          <w:p w14:paraId="7CF2B956" w14:textId="77777777" w:rsidR="002553C5" w:rsidRPr="0023037E" w:rsidRDefault="002553C5" w:rsidP="002553C5">
            <w:pPr>
              <w:jc w:val="center"/>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FFFFFF"/>
            <w:vAlign w:val="center"/>
          </w:tcPr>
          <w:p w14:paraId="06BD1E5E" w14:textId="77777777" w:rsidR="002553C5" w:rsidRPr="0023037E" w:rsidRDefault="002553C5" w:rsidP="002553C5">
            <w:pPr>
              <w:jc w:val="center"/>
              <w:rPr>
                <w:rFonts w:asciiTheme="minorHAnsi" w:hAnsiTheme="minorHAnsi" w:cstheme="minorHAnsi"/>
                <w:sz w:val="22"/>
                <w:szCs w:val="22"/>
              </w:rPr>
            </w:pPr>
          </w:p>
        </w:tc>
        <w:tc>
          <w:tcPr>
            <w:tcW w:w="1418" w:type="dxa"/>
            <w:tcBorders>
              <w:top w:val="nil"/>
              <w:left w:val="nil"/>
              <w:bottom w:val="single" w:sz="4" w:space="0" w:color="auto"/>
              <w:right w:val="single" w:sz="4" w:space="0" w:color="auto"/>
            </w:tcBorders>
            <w:shd w:val="clear" w:color="auto" w:fill="FFFFFF"/>
            <w:vAlign w:val="center"/>
          </w:tcPr>
          <w:p w14:paraId="2042B505" w14:textId="77777777" w:rsidR="002553C5" w:rsidRPr="0023037E" w:rsidRDefault="002553C5" w:rsidP="002553C5">
            <w:pPr>
              <w:jc w:val="center"/>
              <w:rPr>
                <w:rFonts w:asciiTheme="minorHAnsi" w:hAnsiTheme="minorHAnsi" w:cstheme="minorHAnsi"/>
                <w:sz w:val="22"/>
                <w:szCs w:val="22"/>
              </w:rPr>
            </w:pPr>
          </w:p>
        </w:tc>
        <w:tc>
          <w:tcPr>
            <w:tcW w:w="1275" w:type="dxa"/>
            <w:tcBorders>
              <w:top w:val="nil"/>
              <w:left w:val="nil"/>
              <w:bottom w:val="single" w:sz="4" w:space="0" w:color="auto"/>
              <w:right w:val="single" w:sz="4" w:space="0" w:color="auto"/>
            </w:tcBorders>
            <w:shd w:val="clear" w:color="auto" w:fill="FFFFFF"/>
            <w:vAlign w:val="center"/>
          </w:tcPr>
          <w:p w14:paraId="3A27557C" w14:textId="77777777" w:rsidR="002553C5" w:rsidRPr="0023037E" w:rsidRDefault="002553C5" w:rsidP="002553C5">
            <w:pPr>
              <w:jc w:val="center"/>
              <w:rPr>
                <w:rFonts w:asciiTheme="minorHAnsi" w:hAnsiTheme="minorHAnsi" w:cstheme="minorHAnsi"/>
                <w:sz w:val="22"/>
                <w:szCs w:val="22"/>
              </w:rPr>
            </w:pPr>
          </w:p>
        </w:tc>
        <w:tc>
          <w:tcPr>
            <w:tcW w:w="851" w:type="dxa"/>
            <w:tcBorders>
              <w:top w:val="nil"/>
              <w:left w:val="nil"/>
              <w:bottom w:val="single" w:sz="4" w:space="0" w:color="auto"/>
              <w:right w:val="nil"/>
            </w:tcBorders>
            <w:shd w:val="clear" w:color="auto" w:fill="FFFFFF"/>
            <w:vAlign w:val="center"/>
          </w:tcPr>
          <w:p w14:paraId="120759A1" w14:textId="77777777" w:rsidR="002553C5" w:rsidRPr="0023037E" w:rsidRDefault="002553C5" w:rsidP="002553C5">
            <w:pPr>
              <w:jc w:val="center"/>
              <w:rPr>
                <w:rFonts w:asciiTheme="minorHAnsi" w:hAnsiTheme="minorHAnsi" w:cstheme="minorHAnsi"/>
                <w:sz w:val="22"/>
                <w:szCs w:val="22"/>
              </w:rPr>
            </w:pPr>
          </w:p>
        </w:tc>
        <w:tc>
          <w:tcPr>
            <w:tcW w:w="1276" w:type="dxa"/>
            <w:tcBorders>
              <w:top w:val="nil"/>
              <w:left w:val="single" w:sz="4" w:space="0" w:color="auto"/>
              <w:bottom w:val="single" w:sz="4" w:space="0" w:color="auto"/>
              <w:right w:val="single" w:sz="4" w:space="0" w:color="auto"/>
            </w:tcBorders>
            <w:shd w:val="clear" w:color="auto" w:fill="FFFFFF"/>
            <w:vAlign w:val="center"/>
          </w:tcPr>
          <w:p w14:paraId="3F063853" w14:textId="77777777" w:rsidR="002553C5" w:rsidRPr="0023037E" w:rsidRDefault="002553C5" w:rsidP="002553C5">
            <w:pPr>
              <w:jc w:val="center"/>
              <w:rPr>
                <w:rFonts w:asciiTheme="minorHAnsi" w:hAnsiTheme="minorHAnsi" w:cstheme="minorHAnsi"/>
                <w:sz w:val="22"/>
                <w:szCs w:val="22"/>
              </w:rPr>
            </w:pPr>
          </w:p>
        </w:tc>
      </w:tr>
      <w:tr w:rsidR="002553C5" w:rsidRPr="0023037E" w14:paraId="21C1AD8F" w14:textId="77777777" w:rsidTr="002553C5">
        <w:trPr>
          <w:trHeight w:val="510"/>
          <w:jc w:val="center"/>
        </w:trPr>
        <w:tc>
          <w:tcPr>
            <w:tcW w:w="417" w:type="dxa"/>
            <w:tcBorders>
              <w:top w:val="nil"/>
              <w:left w:val="single" w:sz="4" w:space="0" w:color="auto"/>
              <w:bottom w:val="single" w:sz="4" w:space="0" w:color="auto"/>
              <w:right w:val="single" w:sz="4" w:space="0" w:color="auto"/>
            </w:tcBorders>
            <w:shd w:val="clear" w:color="auto" w:fill="FFFFFF"/>
            <w:vAlign w:val="center"/>
          </w:tcPr>
          <w:p w14:paraId="0F94DD66" w14:textId="5D2955E9" w:rsidR="002553C5" w:rsidRPr="0023037E" w:rsidRDefault="002553C5" w:rsidP="002553C5">
            <w:pPr>
              <w:jc w:val="center"/>
              <w:rPr>
                <w:rFonts w:asciiTheme="minorHAnsi" w:hAnsiTheme="minorHAnsi" w:cstheme="minorHAnsi"/>
                <w:sz w:val="22"/>
                <w:szCs w:val="22"/>
                <w:highlight w:val="yellow"/>
              </w:rPr>
            </w:pPr>
            <w:r w:rsidRPr="0023037E">
              <w:rPr>
                <w:rFonts w:asciiTheme="minorHAnsi" w:hAnsiTheme="minorHAnsi" w:cstheme="minorHAnsi"/>
                <w:sz w:val="22"/>
                <w:szCs w:val="22"/>
              </w:rPr>
              <w:t>5.</w:t>
            </w:r>
          </w:p>
        </w:tc>
        <w:tc>
          <w:tcPr>
            <w:tcW w:w="1851" w:type="dxa"/>
            <w:tcBorders>
              <w:top w:val="nil"/>
              <w:left w:val="nil"/>
              <w:bottom w:val="single" w:sz="4" w:space="0" w:color="auto"/>
              <w:right w:val="single" w:sz="4" w:space="0" w:color="auto"/>
            </w:tcBorders>
            <w:vAlign w:val="center"/>
          </w:tcPr>
          <w:p w14:paraId="5CFE3A24" w14:textId="7BA1E81C" w:rsidR="002553C5" w:rsidRPr="0023037E" w:rsidRDefault="002553C5" w:rsidP="002553C5">
            <w:pPr>
              <w:rPr>
                <w:rFonts w:asciiTheme="minorHAnsi" w:hAnsiTheme="minorHAnsi" w:cstheme="minorHAnsi"/>
                <w:bCs/>
                <w:sz w:val="22"/>
                <w:szCs w:val="22"/>
              </w:rPr>
            </w:pPr>
            <w:r w:rsidRPr="0023037E">
              <w:rPr>
                <w:rFonts w:asciiTheme="minorHAnsi" w:hAnsiTheme="minorHAnsi" w:cstheme="minorHAnsi"/>
                <w:bCs/>
                <w:sz w:val="22"/>
                <w:szCs w:val="22"/>
              </w:rPr>
              <w:t>Zdarzenia Medyczne z Adapterem P1</w:t>
            </w:r>
          </w:p>
        </w:tc>
        <w:tc>
          <w:tcPr>
            <w:tcW w:w="709" w:type="dxa"/>
            <w:tcBorders>
              <w:top w:val="nil"/>
              <w:left w:val="nil"/>
              <w:bottom w:val="single" w:sz="4" w:space="0" w:color="auto"/>
              <w:right w:val="single" w:sz="4" w:space="0" w:color="auto"/>
            </w:tcBorders>
            <w:vAlign w:val="center"/>
          </w:tcPr>
          <w:p w14:paraId="200957BD" w14:textId="4A395952" w:rsidR="002553C5" w:rsidRPr="0023037E" w:rsidRDefault="002553C5" w:rsidP="002553C5">
            <w:pPr>
              <w:jc w:val="center"/>
              <w:rPr>
                <w:rFonts w:asciiTheme="minorHAnsi" w:hAnsiTheme="minorHAnsi" w:cstheme="minorHAnsi"/>
                <w:bCs/>
                <w:sz w:val="22"/>
                <w:szCs w:val="22"/>
              </w:rPr>
            </w:pPr>
            <w:r w:rsidRPr="0023037E">
              <w:rPr>
                <w:rFonts w:asciiTheme="minorHAnsi" w:hAnsiTheme="minorHAnsi" w:cstheme="minorHAnsi"/>
                <w:bCs/>
                <w:sz w:val="22"/>
                <w:szCs w:val="22"/>
              </w:rPr>
              <w:t>1</w:t>
            </w:r>
          </w:p>
        </w:tc>
        <w:tc>
          <w:tcPr>
            <w:tcW w:w="992" w:type="dxa"/>
            <w:tcBorders>
              <w:top w:val="nil"/>
              <w:left w:val="nil"/>
              <w:bottom w:val="single" w:sz="4" w:space="0" w:color="auto"/>
              <w:right w:val="single" w:sz="4" w:space="0" w:color="auto"/>
            </w:tcBorders>
            <w:shd w:val="clear" w:color="auto" w:fill="FFFFFF"/>
            <w:vAlign w:val="center"/>
          </w:tcPr>
          <w:p w14:paraId="2177AD47" w14:textId="77777777" w:rsidR="002553C5" w:rsidRPr="0023037E" w:rsidRDefault="002553C5" w:rsidP="002553C5">
            <w:pPr>
              <w:jc w:val="center"/>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FFFFFF"/>
            <w:vAlign w:val="center"/>
          </w:tcPr>
          <w:p w14:paraId="073F3871" w14:textId="77777777" w:rsidR="002553C5" w:rsidRPr="0023037E" w:rsidRDefault="002553C5" w:rsidP="002553C5">
            <w:pPr>
              <w:jc w:val="center"/>
              <w:rPr>
                <w:rFonts w:asciiTheme="minorHAnsi" w:hAnsiTheme="minorHAnsi" w:cstheme="minorHAnsi"/>
                <w:sz w:val="22"/>
                <w:szCs w:val="22"/>
              </w:rPr>
            </w:pPr>
          </w:p>
        </w:tc>
        <w:tc>
          <w:tcPr>
            <w:tcW w:w="1418" w:type="dxa"/>
            <w:tcBorders>
              <w:top w:val="nil"/>
              <w:left w:val="nil"/>
              <w:bottom w:val="single" w:sz="4" w:space="0" w:color="auto"/>
              <w:right w:val="single" w:sz="4" w:space="0" w:color="auto"/>
            </w:tcBorders>
            <w:shd w:val="clear" w:color="auto" w:fill="FFFFFF"/>
            <w:vAlign w:val="center"/>
          </w:tcPr>
          <w:p w14:paraId="1F64EAA5" w14:textId="77777777" w:rsidR="002553C5" w:rsidRPr="0023037E" w:rsidRDefault="002553C5" w:rsidP="002553C5">
            <w:pPr>
              <w:jc w:val="center"/>
              <w:rPr>
                <w:rFonts w:asciiTheme="minorHAnsi" w:hAnsiTheme="minorHAnsi" w:cstheme="minorHAnsi"/>
                <w:sz w:val="22"/>
                <w:szCs w:val="22"/>
              </w:rPr>
            </w:pPr>
          </w:p>
        </w:tc>
        <w:tc>
          <w:tcPr>
            <w:tcW w:w="1275" w:type="dxa"/>
            <w:tcBorders>
              <w:top w:val="nil"/>
              <w:left w:val="nil"/>
              <w:bottom w:val="single" w:sz="4" w:space="0" w:color="auto"/>
              <w:right w:val="single" w:sz="4" w:space="0" w:color="auto"/>
            </w:tcBorders>
            <w:shd w:val="clear" w:color="auto" w:fill="FFFFFF"/>
            <w:vAlign w:val="center"/>
          </w:tcPr>
          <w:p w14:paraId="7D8A7A21" w14:textId="77777777" w:rsidR="002553C5" w:rsidRPr="0023037E" w:rsidRDefault="002553C5" w:rsidP="002553C5">
            <w:pPr>
              <w:jc w:val="center"/>
              <w:rPr>
                <w:rFonts w:asciiTheme="minorHAnsi" w:hAnsiTheme="minorHAnsi" w:cstheme="minorHAnsi"/>
                <w:sz w:val="22"/>
                <w:szCs w:val="22"/>
              </w:rPr>
            </w:pPr>
          </w:p>
        </w:tc>
        <w:tc>
          <w:tcPr>
            <w:tcW w:w="851" w:type="dxa"/>
            <w:tcBorders>
              <w:top w:val="nil"/>
              <w:left w:val="nil"/>
              <w:bottom w:val="single" w:sz="4" w:space="0" w:color="auto"/>
              <w:right w:val="nil"/>
            </w:tcBorders>
            <w:shd w:val="clear" w:color="auto" w:fill="FFFFFF"/>
            <w:vAlign w:val="center"/>
          </w:tcPr>
          <w:p w14:paraId="447C3B0D" w14:textId="77777777" w:rsidR="002553C5" w:rsidRPr="0023037E" w:rsidRDefault="002553C5" w:rsidP="002553C5">
            <w:pPr>
              <w:jc w:val="center"/>
              <w:rPr>
                <w:rFonts w:asciiTheme="minorHAnsi" w:hAnsiTheme="minorHAnsi" w:cstheme="minorHAnsi"/>
                <w:sz w:val="22"/>
                <w:szCs w:val="22"/>
              </w:rPr>
            </w:pPr>
          </w:p>
        </w:tc>
        <w:tc>
          <w:tcPr>
            <w:tcW w:w="1276" w:type="dxa"/>
            <w:tcBorders>
              <w:top w:val="nil"/>
              <w:left w:val="single" w:sz="4" w:space="0" w:color="auto"/>
              <w:bottom w:val="single" w:sz="4" w:space="0" w:color="auto"/>
              <w:right w:val="single" w:sz="4" w:space="0" w:color="auto"/>
            </w:tcBorders>
            <w:shd w:val="clear" w:color="auto" w:fill="FFFFFF"/>
            <w:vAlign w:val="center"/>
          </w:tcPr>
          <w:p w14:paraId="6CF22D53" w14:textId="77777777" w:rsidR="002553C5" w:rsidRPr="0023037E" w:rsidRDefault="002553C5" w:rsidP="002553C5">
            <w:pPr>
              <w:jc w:val="center"/>
              <w:rPr>
                <w:rFonts w:asciiTheme="minorHAnsi" w:hAnsiTheme="minorHAnsi" w:cstheme="minorHAnsi"/>
                <w:sz w:val="22"/>
                <w:szCs w:val="22"/>
              </w:rPr>
            </w:pPr>
          </w:p>
        </w:tc>
      </w:tr>
      <w:tr w:rsidR="002553C5" w:rsidRPr="0023037E" w14:paraId="7CCB6C73" w14:textId="77777777" w:rsidTr="002553C5">
        <w:trPr>
          <w:trHeight w:val="510"/>
          <w:jc w:val="center"/>
        </w:trPr>
        <w:tc>
          <w:tcPr>
            <w:tcW w:w="417" w:type="dxa"/>
            <w:tcBorders>
              <w:top w:val="nil"/>
              <w:left w:val="single" w:sz="4" w:space="0" w:color="auto"/>
              <w:bottom w:val="single" w:sz="4" w:space="0" w:color="auto"/>
              <w:right w:val="single" w:sz="4" w:space="0" w:color="auto"/>
            </w:tcBorders>
            <w:shd w:val="clear" w:color="auto" w:fill="FFFFFF"/>
            <w:vAlign w:val="center"/>
          </w:tcPr>
          <w:p w14:paraId="1E2C09B6" w14:textId="2A52AEDA" w:rsidR="002553C5" w:rsidRPr="0023037E" w:rsidRDefault="002553C5" w:rsidP="002553C5">
            <w:pPr>
              <w:jc w:val="center"/>
              <w:rPr>
                <w:rFonts w:asciiTheme="minorHAnsi" w:hAnsiTheme="minorHAnsi" w:cstheme="minorHAnsi"/>
                <w:sz w:val="22"/>
                <w:szCs w:val="22"/>
                <w:highlight w:val="yellow"/>
              </w:rPr>
            </w:pPr>
            <w:r w:rsidRPr="0023037E">
              <w:rPr>
                <w:rFonts w:asciiTheme="minorHAnsi" w:hAnsiTheme="minorHAnsi" w:cstheme="minorHAnsi"/>
                <w:sz w:val="22"/>
                <w:szCs w:val="22"/>
              </w:rPr>
              <w:t>6.</w:t>
            </w:r>
          </w:p>
        </w:tc>
        <w:tc>
          <w:tcPr>
            <w:tcW w:w="1851" w:type="dxa"/>
            <w:tcBorders>
              <w:top w:val="nil"/>
              <w:left w:val="nil"/>
              <w:bottom w:val="single" w:sz="4" w:space="0" w:color="auto"/>
              <w:right w:val="single" w:sz="4" w:space="0" w:color="auto"/>
            </w:tcBorders>
            <w:vAlign w:val="center"/>
          </w:tcPr>
          <w:p w14:paraId="1A7D5EE4" w14:textId="31CB7400" w:rsidR="002553C5" w:rsidRPr="0023037E" w:rsidRDefault="002553C5" w:rsidP="002553C5">
            <w:pPr>
              <w:pStyle w:val="Nagwek2"/>
              <w:rPr>
                <w:rFonts w:asciiTheme="minorHAnsi" w:eastAsia="Times New Roman" w:hAnsiTheme="minorHAnsi" w:cstheme="minorHAnsi"/>
                <w:bCs/>
                <w:color w:val="auto"/>
                <w:sz w:val="22"/>
                <w:szCs w:val="22"/>
              </w:rPr>
            </w:pPr>
            <w:r w:rsidRPr="0023037E">
              <w:rPr>
                <w:rFonts w:asciiTheme="minorHAnsi" w:eastAsia="Times New Roman" w:hAnsiTheme="minorHAnsi" w:cstheme="minorHAnsi"/>
                <w:bCs/>
                <w:color w:val="auto"/>
                <w:sz w:val="22"/>
                <w:szCs w:val="22"/>
              </w:rPr>
              <w:t>Elektroniczna Rejestracja</w:t>
            </w:r>
          </w:p>
        </w:tc>
        <w:tc>
          <w:tcPr>
            <w:tcW w:w="709" w:type="dxa"/>
            <w:tcBorders>
              <w:top w:val="nil"/>
              <w:left w:val="single" w:sz="4" w:space="0" w:color="808080"/>
              <w:bottom w:val="single" w:sz="4" w:space="0" w:color="auto"/>
              <w:right w:val="single" w:sz="4" w:space="0" w:color="808080"/>
            </w:tcBorders>
            <w:vAlign w:val="center"/>
          </w:tcPr>
          <w:p w14:paraId="56AE0726" w14:textId="152488D1" w:rsidR="002553C5" w:rsidRPr="0023037E" w:rsidRDefault="002553C5" w:rsidP="002553C5">
            <w:pPr>
              <w:jc w:val="center"/>
              <w:rPr>
                <w:rFonts w:asciiTheme="minorHAnsi" w:hAnsiTheme="minorHAnsi" w:cstheme="minorHAnsi"/>
                <w:bCs/>
                <w:sz w:val="22"/>
                <w:szCs w:val="22"/>
              </w:rPr>
            </w:pPr>
            <w:r w:rsidRPr="0023037E">
              <w:rPr>
                <w:rFonts w:asciiTheme="minorHAnsi" w:hAnsiTheme="minorHAnsi" w:cstheme="minorHAnsi"/>
                <w:bCs/>
                <w:sz w:val="22"/>
                <w:szCs w:val="22"/>
              </w:rPr>
              <w:t>1</w:t>
            </w:r>
          </w:p>
        </w:tc>
        <w:tc>
          <w:tcPr>
            <w:tcW w:w="992" w:type="dxa"/>
            <w:tcBorders>
              <w:top w:val="nil"/>
              <w:left w:val="nil"/>
              <w:bottom w:val="single" w:sz="4" w:space="0" w:color="auto"/>
              <w:right w:val="single" w:sz="4" w:space="0" w:color="auto"/>
            </w:tcBorders>
            <w:shd w:val="clear" w:color="auto" w:fill="FFFFFF"/>
            <w:vAlign w:val="center"/>
          </w:tcPr>
          <w:p w14:paraId="6D553117" w14:textId="77777777" w:rsidR="002553C5" w:rsidRPr="0023037E" w:rsidRDefault="002553C5" w:rsidP="002553C5">
            <w:pPr>
              <w:jc w:val="center"/>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FFFFFF"/>
            <w:vAlign w:val="center"/>
          </w:tcPr>
          <w:p w14:paraId="78493BF5" w14:textId="77777777" w:rsidR="002553C5" w:rsidRPr="0023037E" w:rsidRDefault="002553C5" w:rsidP="002553C5">
            <w:pPr>
              <w:jc w:val="center"/>
              <w:rPr>
                <w:rFonts w:asciiTheme="minorHAnsi" w:hAnsiTheme="minorHAnsi" w:cstheme="minorHAnsi"/>
                <w:sz w:val="22"/>
                <w:szCs w:val="22"/>
              </w:rPr>
            </w:pPr>
          </w:p>
        </w:tc>
        <w:tc>
          <w:tcPr>
            <w:tcW w:w="1418" w:type="dxa"/>
            <w:tcBorders>
              <w:top w:val="nil"/>
              <w:left w:val="nil"/>
              <w:bottom w:val="single" w:sz="4" w:space="0" w:color="auto"/>
              <w:right w:val="single" w:sz="4" w:space="0" w:color="auto"/>
            </w:tcBorders>
            <w:shd w:val="clear" w:color="auto" w:fill="FFFFFF"/>
            <w:vAlign w:val="center"/>
          </w:tcPr>
          <w:p w14:paraId="2C8E28E8" w14:textId="77777777" w:rsidR="002553C5" w:rsidRPr="0023037E" w:rsidRDefault="002553C5" w:rsidP="002553C5">
            <w:pPr>
              <w:jc w:val="center"/>
              <w:rPr>
                <w:rFonts w:asciiTheme="minorHAnsi" w:hAnsiTheme="minorHAnsi" w:cstheme="minorHAnsi"/>
                <w:sz w:val="22"/>
                <w:szCs w:val="22"/>
              </w:rPr>
            </w:pPr>
          </w:p>
        </w:tc>
        <w:tc>
          <w:tcPr>
            <w:tcW w:w="1275" w:type="dxa"/>
            <w:tcBorders>
              <w:top w:val="nil"/>
              <w:left w:val="nil"/>
              <w:bottom w:val="single" w:sz="4" w:space="0" w:color="auto"/>
              <w:right w:val="single" w:sz="4" w:space="0" w:color="auto"/>
            </w:tcBorders>
            <w:shd w:val="clear" w:color="auto" w:fill="FFFFFF"/>
            <w:vAlign w:val="center"/>
          </w:tcPr>
          <w:p w14:paraId="64C40C58" w14:textId="77777777" w:rsidR="002553C5" w:rsidRPr="0023037E" w:rsidRDefault="002553C5" w:rsidP="002553C5">
            <w:pPr>
              <w:jc w:val="center"/>
              <w:rPr>
                <w:rFonts w:asciiTheme="minorHAnsi" w:hAnsiTheme="minorHAnsi" w:cstheme="minorHAnsi"/>
                <w:sz w:val="22"/>
                <w:szCs w:val="22"/>
              </w:rPr>
            </w:pPr>
          </w:p>
        </w:tc>
        <w:tc>
          <w:tcPr>
            <w:tcW w:w="851" w:type="dxa"/>
            <w:tcBorders>
              <w:top w:val="nil"/>
              <w:left w:val="nil"/>
              <w:bottom w:val="single" w:sz="4" w:space="0" w:color="auto"/>
              <w:right w:val="nil"/>
            </w:tcBorders>
            <w:shd w:val="clear" w:color="auto" w:fill="FFFFFF"/>
            <w:vAlign w:val="center"/>
          </w:tcPr>
          <w:p w14:paraId="501A716C" w14:textId="77777777" w:rsidR="002553C5" w:rsidRPr="0023037E" w:rsidRDefault="002553C5" w:rsidP="002553C5">
            <w:pPr>
              <w:jc w:val="center"/>
              <w:rPr>
                <w:rFonts w:asciiTheme="minorHAnsi" w:hAnsiTheme="minorHAnsi" w:cstheme="minorHAnsi"/>
                <w:sz w:val="22"/>
                <w:szCs w:val="22"/>
              </w:rPr>
            </w:pPr>
          </w:p>
        </w:tc>
        <w:tc>
          <w:tcPr>
            <w:tcW w:w="1276" w:type="dxa"/>
            <w:tcBorders>
              <w:top w:val="nil"/>
              <w:left w:val="single" w:sz="4" w:space="0" w:color="auto"/>
              <w:bottom w:val="single" w:sz="4" w:space="0" w:color="auto"/>
              <w:right w:val="single" w:sz="4" w:space="0" w:color="auto"/>
            </w:tcBorders>
            <w:shd w:val="clear" w:color="auto" w:fill="FFFFFF"/>
            <w:vAlign w:val="center"/>
          </w:tcPr>
          <w:p w14:paraId="217E13D4" w14:textId="77777777" w:rsidR="002553C5" w:rsidRPr="0023037E" w:rsidRDefault="002553C5" w:rsidP="002553C5">
            <w:pPr>
              <w:jc w:val="center"/>
              <w:rPr>
                <w:rFonts w:asciiTheme="minorHAnsi" w:hAnsiTheme="minorHAnsi" w:cstheme="minorHAnsi"/>
                <w:sz w:val="22"/>
                <w:szCs w:val="22"/>
              </w:rPr>
            </w:pPr>
          </w:p>
        </w:tc>
      </w:tr>
      <w:tr w:rsidR="002553C5" w:rsidRPr="0023037E" w14:paraId="399B1175" w14:textId="77777777" w:rsidTr="002553C5">
        <w:trPr>
          <w:trHeight w:val="510"/>
          <w:jc w:val="center"/>
        </w:trPr>
        <w:tc>
          <w:tcPr>
            <w:tcW w:w="417" w:type="dxa"/>
            <w:tcBorders>
              <w:top w:val="nil"/>
              <w:left w:val="single" w:sz="4" w:space="0" w:color="auto"/>
              <w:bottom w:val="single" w:sz="4" w:space="0" w:color="auto"/>
              <w:right w:val="single" w:sz="4" w:space="0" w:color="auto"/>
            </w:tcBorders>
            <w:shd w:val="clear" w:color="auto" w:fill="FFFFFF"/>
            <w:vAlign w:val="center"/>
          </w:tcPr>
          <w:p w14:paraId="6B33A239" w14:textId="53F55718" w:rsidR="002553C5" w:rsidRPr="0023037E" w:rsidRDefault="002553C5" w:rsidP="002553C5">
            <w:pPr>
              <w:jc w:val="center"/>
              <w:rPr>
                <w:rFonts w:asciiTheme="minorHAnsi" w:hAnsiTheme="minorHAnsi" w:cstheme="minorHAnsi"/>
                <w:sz w:val="22"/>
                <w:szCs w:val="22"/>
                <w:highlight w:val="yellow"/>
              </w:rPr>
            </w:pPr>
            <w:r w:rsidRPr="0023037E">
              <w:rPr>
                <w:rFonts w:asciiTheme="minorHAnsi" w:hAnsiTheme="minorHAnsi" w:cstheme="minorHAnsi"/>
                <w:sz w:val="22"/>
                <w:szCs w:val="22"/>
              </w:rPr>
              <w:t>7.</w:t>
            </w:r>
          </w:p>
        </w:tc>
        <w:tc>
          <w:tcPr>
            <w:tcW w:w="1851" w:type="dxa"/>
            <w:tcBorders>
              <w:top w:val="single" w:sz="4" w:space="0" w:color="auto"/>
              <w:left w:val="nil"/>
              <w:bottom w:val="single" w:sz="4" w:space="0" w:color="auto"/>
              <w:right w:val="single" w:sz="4" w:space="0" w:color="auto"/>
            </w:tcBorders>
            <w:vAlign w:val="center"/>
          </w:tcPr>
          <w:p w14:paraId="36E348F6" w14:textId="2EB82691" w:rsidR="002553C5" w:rsidRPr="0023037E" w:rsidRDefault="002553C5" w:rsidP="002553C5">
            <w:pPr>
              <w:rPr>
                <w:rFonts w:asciiTheme="minorHAnsi" w:hAnsiTheme="minorHAnsi" w:cstheme="minorHAnsi"/>
                <w:bCs/>
                <w:sz w:val="22"/>
                <w:szCs w:val="22"/>
              </w:rPr>
            </w:pPr>
            <w:r w:rsidRPr="0023037E">
              <w:rPr>
                <w:rFonts w:asciiTheme="minorHAnsi" w:hAnsiTheme="minorHAnsi" w:cstheme="minorHAnsi"/>
                <w:bCs/>
                <w:sz w:val="22"/>
                <w:szCs w:val="22"/>
              </w:rPr>
              <w:t>Interfejs Integracji z Krajowym Rejestrem Nowotworów</w:t>
            </w:r>
          </w:p>
        </w:tc>
        <w:tc>
          <w:tcPr>
            <w:tcW w:w="709" w:type="dxa"/>
            <w:tcBorders>
              <w:top w:val="single" w:sz="4" w:space="0" w:color="auto"/>
              <w:left w:val="single" w:sz="4" w:space="0" w:color="808080"/>
              <w:bottom w:val="single" w:sz="4" w:space="0" w:color="auto"/>
              <w:right w:val="single" w:sz="4" w:space="0" w:color="auto"/>
            </w:tcBorders>
            <w:vAlign w:val="center"/>
          </w:tcPr>
          <w:p w14:paraId="4872E0B4" w14:textId="35A16E3A" w:rsidR="002553C5" w:rsidRPr="0023037E" w:rsidRDefault="002553C5" w:rsidP="002553C5">
            <w:pPr>
              <w:jc w:val="center"/>
              <w:rPr>
                <w:rFonts w:asciiTheme="minorHAnsi" w:hAnsiTheme="minorHAnsi" w:cstheme="minorHAnsi"/>
                <w:bCs/>
                <w:sz w:val="22"/>
                <w:szCs w:val="22"/>
              </w:rPr>
            </w:pPr>
            <w:r w:rsidRPr="0023037E">
              <w:rPr>
                <w:rFonts w:asciiTheme="minorHAnsi" w:hAnsiTheme="minorHAnsi" w:cstheme="minorHAnsi"/>
                <w:bCs/>
                <w:sz w:val="22"/>
                <w:szCs w:val="22"/>
              </w:rPr>
              <w:t>1</w:t>
            </w:r>
          </w:p>
        </w:tc>
        <w:tc>
          <w:tcPr>
            <w:tcW w:w="992" w:type="dxa"/>
            <w:tcBorders>
              <w:top w:val="nil"/>
              <w:left w:val="nil"/>
              <w:bottom w:val="single" w:sz="4" w:space="0" w:color="auto"/>
              <w:right w:val="single" w:sz="4" w:space="0" w:color="auto"/>
            </w:tcBorders>
            <w:shd w:val="clear" w:color="auto" w:fill="FFFFFF"/>
            <w:vAlign w:val="center"/>
          </w:tcPr>
          <w:p w14:paraId="7A234356" w14:textId="77777777" w:rsidR="002553C5" w:rsidRPr="0023037E" w:rsidRDefault="002553C5" w:rsidP="002553C5">
            <w:pPr>
              <w:jc w:val="center"/>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FFFFFF"/>
            <w:vAlign w:val="center"/>
          </w:tcPr>
          <w:p w14:paraId="35DB344D" w14:textId="77777777" w:rsidR="002553C5" w:rsidRPr="0023037E" w:rsidRDefault="002553C5" w:rsidP="002553C5">
            <w:pPr>
              <w:jc w:val="center"/>
              <w:rPr>
                <w:rFonts w:asciiTheme="minorHAnsi" w:hAnsiTheme="minorHAnsi" w:cstheme="minorHAnsi"/>
                <w:sz w:val="22"/>
                <w:szCs w:val="22"/>
              </w:rPr>
            </w:pPr>
          </w:p>
        </w:tc>
        <w:tc>
          <w:tcPr>
            <w:tcW w:w="1418" w:type="dxa"/>
            <w:tcBorders>
              <w:top w:val="nil"/>
              <w:left w:val="nil"/>
              <w:bottom w:val="single" w:sz="4" w:space="0" w:color="auto"/>
              <w:right w:val="single" w:sz="4" w:space="0" w:color="auto"/>
            </w:tcBorders>
            <w:shd w:val="clear" w:color="auto" w:fill="FFFFFF"/>
            <w:vAlign w:val="center"/>
          </w:tcPr>
          <w:p w14:paraId="357243C4" w14:textId="77777777" w:rsidR="002553C5" w:rsidRPr="0023037E" w:rsidRDefault="002553C5" w:rsidP="002553C5">
            <w:pPr>
              <w:jc w:val="center"/>
              <w:rPr>
                <w:rFonts w:asciiTheme="minorHAnsi" w:hAnsiTheme="minorHAnsi" w:cstheme="minorHAnsi"/>
                <w:sz w:val="22"/>
                <w:szCs w:val="22"/>
              </w:rPr>
            </w:pPr>
          </w:p>
        </w:tc>
        <w:tc>
          <w:tcPr>
            <w:tcW w:w="1275" w:type="dxa"/>
            <w:tcBorders>
              <w:top w:val="nil"/>
              <w:left w:val="nil"/>
              <w:bottom w:val="single" w:sz="4" w:space="0" w:color="auto"/>
              <w:right w:val="single" w:sz="4" w:space="0" w:color="auto"/>
            </w:tcBorders>
            <w:shd w:val="clear" w:color="auto" w:fill="FFFFFF"/>
            <w:vAlign w:val="center"/>
          </w:tcPr>
          <w:p w14:paraId="7B9E8F37" w14:textId="77777777" w:rsidR="002553C5" w:rsidRPr="0023037E" w:rsidRDefault="002553C5" w:rsidP="002553C5">
            <w:pPr>
              <w:jc w:val="center"/>
              <w:rPr>
                <w:rFonts w:asciiTheme="minorHAnsi" w:hAnsiTheme="minorHAnsi" w:cstheme="minorHAnsi"/>
                <w:sz w:val="22"/>
                <w:szCs w:val="22"/>
              </w:rPr>
            </w:pPr>
          </w:p>
        </w:tc>
        <w:tc>
          <w:tcPr>
            <w:tcW w:w="851" w:type="dxa"/>
            <w:tcBorders>
              <w:top w:val="nil"/>
              <w:left w:val="nil"/>
              <w:bottom w:val="single" w:sz="4" w:space="0" w:color="auto"/>
              <w:right w:val="nil"/>
            </w:tcBorders>
            <w:shd w:val="clear" w:color="auto" w:fill="FFFFFF"/>
            <w:vAlign w:val="center"/>
          </w:tcPr>
          <w:p w14:paraId="0CE92918" w14:textId="77777777" w:rsidR="002553C5" w:rsidRPr="0023037E" w:rsidRDefault="002553C5" w:rsidP="002553C5">
            <w:pPr>
              <w:jc w:val="center"/>
              <w:rPr>
                <w:rFonts w:asciiTheme="minorHAnsi" w:hAnsiTheme="minorHAnsi" w:cstheme="minorHAnsi"/>
                <w:sz w:val="22"/>
                <w:szCs w:val="22"/>
              </w:rPr>
            </w:pPr>
          </w:p>
        </w:tc>
        <w:tc>
          <w:tcPr>
            <w:tcW w:w="1276" w:type="dxa"/>
            <w:tcBorders>
              <w:top w:val="nil"/>
              <w:left w:val="single" w:sz="4" w:space="0" w:color="auto"/>
              <w:bottom w:val="single" w:sz="4" w:space="0" w:color="auto"/>
              <w:right w:val="single" w:sz="4" w:space="0" w:color="auto"/>
            </w:tcBorders>
            <w:shd w:val="clear" w:color="auto" w:fill="FFFFFF"/>
            <w:vAlign w:val="center"/>
          </w:tcPr>
          <w:p w14:paraId="67DA37C9" w14:textId="77777777" w:rsidR="002553C5" w:rsidRPr="0023037E" w:rsidRDefault="002553C5" w:rsidP="002553C5">
            <w:pPr>
              <w:jc w:val="center"/>
              <w:rPr>
                <w:rFonts w:asciiTheme="minorHAnsi" w:hAnsiTheme="minorHAnsi" w:cstheme="minorHAnsi"/>
                <w:sz w:val="22"/>
                <w:szCs w:val="22"/>
              </w:rPr>
            </w:pPr>
          </w:p>
        </w:tc>
      </w:tr>
      <w:tr w:rsidR="002553C5" w:rsidRPr="0023037E" w14:paraId="1D857980" w14:textId="77777777" w:rsidTr="002553C5">
        <w:trPr>
          <w:trHeight w:val="510"/>
          <w:jc w:val="center"/>
        </w:trPr>
        <w:tc>
          <w:tcPr>
            <w:tcW w:w="417" w:type="dxa"/>
            <w:tcBorders>
              <w:top w:val="nil"/>
              <w:left w:val="single" w:sz="4" w:space="0" w:color="auto"/>
              <w:bottom w:val="single" w:sz="4" w:space="0" w:color="auto"/>
              <w:right w:val="single" w:sz="4" w:space="0" w:color="auto"/>
            </w:tcBorders>
            <w:shd w:val="clear" w:color="auto" w:fill="FFFFFF"/>
            <w:vAlign w:val="center"/>
          </w:tcPr>
          <w:p w14:paraId="0CF97D83" w14:textId="5A7BCF3C" w:rsidR="002553C5" w:rsidRPr="0023037E" w:rsidRDefault="002553C5" w:rsidP="002553C5">
            <w:pPr>
              <w:jc w:val="center"/>
              <w:rPr>
                <w:rFonts w:asciiTheme="minorHAnsi" w:hAnsiTheme="minorHAnsi" w:cstheme="minorHAnsi"/>
                <w:sz w:val="22"/>
                <w:szCs w:val="22"/>
                <w:highlight w:val="yellow"/>
              </w:rPr>
            </w:pPr>
            <w:r w:rsidRPr="0023037E">
              <w:rPr>
                <w:rFonts w:asciiTheme="minorHAnsi" w:hAnsiTheme="minorHAnsi" w:cstheme="minorHAnsi"/>
                <w:sz w:val="22"/>
                <w:szCs w:val="22"/>
              </w:rPr>
              <w:t>8.</w:t>
            </w:r>
          </w:p>
        </w:tc>
        <w:tc>
          <w:tcPr>
            <w:tcW w:w="1851" w:type="dxa"/>
            <w:tcBorders>
              <w:top w:val="single" w:sz="4" w:space="0" w:color="auto"/>
              <w:left w:val="nil"/>
              <w:bottom w:val="single" w:sz="4" w:space="0" w:color="auto"/>
              <w:right w:val="single" w:sz="4" w:space="0" w:color="auto"/>
            </w:tcBorders>
            <w:vAlign w:val="center"/>
          </w:tcPr>
          <w:p w14:paraId="5A50D36B" w14:textId="11FC39C7" w:rsidR="002553C5" w:rsidRPr="0023037E" w:rsidRDefault="002553C5" w:rsidP="002553C5">
            <w:pPr>
              <w:rPr>
                <w:rFonts w:asciiTheme="minorHAnsi" w:hAnsiTheme="minorHAnsi" w:cstheme="minorHAnsi"/>
                <w:bCs/>
                <w:sz w:val="22"/>
                <w:szCs w:val="22"/>
              </w:rPr>
            </w:pPr>
            <w:r w:rsidRPr="0023037E">
              <w:rPr>
                <w:rFonts w:asciiTheme="minorHAnsi" w:hAnsiTheme="minorHAnsi" w:cstheme="minorHAnsi"/>
                <w:bCs/>
                <w:sz w:val="22"/>
                <w:szCs w:val="22"/>
              </w:rPr>
              <w:t>Interfejs Integracji HIS z zewnętrznym systemem</w:t>
            </w:r>
          </w:p>
        </w:tc>
        <w:tc>
          <w:tcPr>
            <w:tcW w:w="709" w:type="dxa"/>
            <w:tcBorders>
              <w:top w:val="single" w:sz="4" w:space="0" w:color="auto"/>
              <w:left w:val="single" w:sz="4" w:space="0" w:color="808080"/>
              <w:bottom w:val="single" w:sz="4" w:space="0" w:color="auto"/>
              <w:right w:val="single" w:sz="4" w:space="0" w:color="auto"/>
            </w:tcBorders>
            <w:vAlign w:val="center"/>
          </w:tcPr>
          <w:p w14:paraId="69CB9EFD" w14:textId="0D0E78AC" w:rsidR="002553C5" w:rsidRPr="0023037E" w:rsidRDefault="002553C5" w:rsidP="002553C5">
            <w:pPr>
              <w:jc w:val="center"/>
              <w:rPr>
                <w:rFonts w:asciiTheme="minorHAnsi" w:hAnsiTheme="minorHAnsi" w:cstheme="minorHAnsi"/>
                <w:bCs/>
                <w:sz w:val="22"/>
                <w:szCs w:val="22"/>
              </w:rPr>
            </w:pPr>
            <w:r w:rsidRPr="0023037E">
              <w:rPr>
                <w:rFonts w:asciiTheme="minorHAnsi" w:hAnsiTheme="minorHAnsi" w:cstheme="minorHAnsi"/>
                <w:bCs/>
                <w:sz w:val="22"/>
                <w:szCs w:val="22"/>
              </w:rPr>
              <w:t>1</w:t>
            </w:r>
          </w:p>
        </w:tc>
        <w:tc>
          <w:tcPr>
            <w:tcW w:w="992" w:type="dxa"/>
            <w:tcBorders>
              <w:top w:val="nil"/>
              <w:left w:val="nil"/>
              <w:bottom w:val="single" w:sz="4" w:space="0" w:color="auto"/>
              <w:right w:val="single" w:sz="4" w:space="0" w:color="auto"/>
            </w:tcBorders>
            <w:shd w:val="clear" w:color="auto" w:fill="FFFFFF"/>
            <w:vAlign w:val="center"/>
          </w:tcPr>
          <w:p w14:paraId="439F3810" w14:textId="77777777" w:rsidR="002553C5" w:rsidRPr="0023037E" w:rsidRDefault="002553C5" w:rsidP="002553C5">
            <w:pPr>
              <w:jc w:val="center"/>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FFFFFF"/>
            <w:vAlign w:val="center"/>
          </w:tcPr>
          <w:p w14:paraId="4E3683B8" w14:textId="77777777" w:rsidR="002553C5" w:rsidRPr="0023037E" w:rsidRDefault="002553C5" w:rsidP="002553C5">
            <w:pPr>
              <w:jc w:val="center"/>
              <w:rPr>
                <w:rFonts w:asciiTheme="minorHAnsi" w:hAnsiTheme="minorHAnsi" w:cstheme="minorHAnsi"/>
                <w:sz w:val="22"/>
                <w:szCs w:val="22"/>
              </w:rPr>
            </w:pPr>
          </w:p>
        </w:tc>
        <w:tc>
          <w:tcPr>
            <w:tcW w:w="1418" w:type="dxa"/>
            <w:tcBorders>
              <w:top w:val="nil"/>
              <w:left w:val="nil"/>
              <w:bottom w:val="single" w:sz="4" w:space="0" w:color="auto"/>
              <w:right w:val="single" w:sz="4" w:space="0" w:color="auto"/>
            </w:tcBorders>
            <w:shd w:val="clear" w:color="auto" w:fill="FFFFFF"/>
            <w:vAlign w:val="center"/>
          </w:tcPr>
          <w:p w14:paraId="1C6815BE" w14:textId="77777777" w:rsidR="002553C5" w:rsidRPr="0023037E" w:rsidRDefault="002553C5" w:rsidP="002553C5">
            <w:pPr>
              <w:jc w:val="center"/>
              <w:rPr>
                <w:rFonts w:asciiTheme="minorHAnsi" w:hAnsiTheme="minorHAnsi" w:cstheme="minorHAnsi"/>
                <w:sz w:val="22"/>
                <w:szCs w:val="22"/>
              </w:rPr>
            </w:pPr>
          </w:p>
        </w:tc>
        <w:tc>
          <w:tcPr>
            <w:tcW w:w="1275" w:type="dxa"/>
            <w:tcBorders>
              <w:top w:val="nil"/>
              <w:left w:val="nil"/>
              <w:bottom w:val="single" w:sz="4" w:space="0" w:color="auto"/>
              <w:right w:val="single" w:sz="4" w:space="0" w:color="auto"/>
            </w:tcBorders>
            <w:shd w:val="clear" w:color="auto" w:fill="FFFFFF"/>
            <w:vAlign w:val="center"/>
          </w:tcPr>
          <w:p w14:paraId="6016E314" w14:textId="77777777" w:rsidR="002553C5" w:rsidRPr="0023037E" w:rsidRDefault="002553C5" w:rsidP="002553C5">
            <w:pPr>
              <w:jc w:val="center"/>
              <w:rPr>
                <w:rFonts w:asciiTheme="minorHAnsi" w:hAnsiTheme="minorHAnsi" w:cstheme="minorHAnsi"/>
                <w:sz w:val="22"/>
                <w:szCs w:val="22"/>
              </w:rPr>
            </w:pPr>
          </w:p>
        </w:tc>
        <w:tc>
          <w:tcPr>
            <w:tcW w:w="851" w:type="dxa"/>
            <w:tcBorders>
              <w:top w:val="nil"/>
              <w:left w:val="nil"/>
              <w:bottom w:val="single" w:sz="4" w:space="0" w:color="auto"/>
              <w:right w:val="nil"/>
            </w:tcBorders>
            <w:shd w:val="clear" w:color="auto" w:fill="FFFFFF"/>
            <w:vAlign w:val="center"/>
          </w:tcPr>
          <w:p w14:paraId="691253EC" w14:textId="77777777" w:rsidR="002553C5" w:rsidRPr="0023037E" w:rsidRDefault="002553C5" w:rsidP="002553C5">
            <w:pPr>
              <w:jc w:val="center"/>
              <w:rPr>
                <w:rFonts w:asciiTheme="minorHAnsi" w:hAnsiTheme="minorHAnsi" w:cstheme="minorHAnsi"/>
                <w:sz w:val="22"/>
                <w:szCs w:val="22"/>
              </w:rPr>
            </w:pPr>
          </w:p>
        </w:tc>
        <w:tc>
          <w:tcPr>
            <w:tcW w:w="1276" w:type="dxa"/>
            <w:tcBorders>
              <w:top w:val="nil"/>
              <w:left w:val="single" w:sz="4" w:space="0" w:color="auto"/>
              <w:bottom w:val="single" w:sz="4" w:space="0" w:color="auto"/>
              <w:right w:val="single" w:sz="4" w:space="0" w:color="auto"/>
            </w:tcBorders>
            <w:shd w:val="clear" w:color="auto" w:fill="FFFFFF"/>
            <w:vAlign w:val="center"/>
          </w:tcPr>
          <w:p w14:paraId="7F2A86E2" w14:textId="77777777" w:rsidR="002553C5" w:rsidRPr="0023037E" w:rsidRDefault="002553C5" w:rsidP="002553C5">
            <w:pPr>
              <w:jc w:val="center"/>
              <w:rPr>
                <w:rFonts w:asciiTheme="minorHAnsi" w:hAnsiTheme="minorHAnsi" w:cstheme="minorHAnsi"/>
                <w:sz w:val="22"/>
                <w:szCs w:val="22"/>
              </w:rPr>
            </w:pPr>
          </w:p>
        </w:tc>
      </w:tr>
      <w:tr w:rsidR="002553C5" w:rsidRPr="0023037E" w14:paraId="55C32DE6" w14:textId="77777777" w:rsidTr="002553C5">
        <w:trPr>
          <w:trHeight w:val="510"/>
          <w:jc w:val="center"/>
        </w:trPr>
        <w:tc>
          <w:tcPr>
            <w:tcW w:w="417" w:type="dxa"/>
            <w:tcBorders>
              <w:top w:val="nil"/>
              <w:left w:val="single" w:sz="4" w:space="0" w:color="auto"/>
              <w:bottom w:val="single" w:sz="4" w:space="0" w:color="auto"/>
              <w:right w:val="single" w:sz="4" w:space="0" w:color="auto"/>
            </w:tcBorders>
            <w:shd w:val="clear" w:color="auto" w:fill="FFFFFF"/>
            <w:vAlign w:val="center"/>
          </w:tcPr>
          <w:p w14:paraId="2492DE78" w14:textId="178D7848" w:rsidR="002553C5" w:rsidRPr="0023037E" w:rsidRDefault="002553C5" w:rsidP="002553C5">
            <w:pPr>
              <w:jc w:val="center"/>
              <w:rPr>
                <w:rFonts w:asciiTheme="minorHAnsi" w:hAnsiTheme="minorHAnsi" w:cstheme="minorHAnsi"/>
                <w:sz w:val="22"/>
                <w:szCs w:val="22"/>
                <w:highlight w:val="yellow"/>
              </w:rPr>
            </w:pPr>
            <w:r w:rsidRPr="0023037E">
              <w:rPr>
                <w:rFonts w:asciiTheme="minorHAnsi" w:hAnsiTheme="minorHAnsi" w:cstheme="minorHAnsi"/>
                <w:sz w:val="22"/>
                <w:szCs w:val="22"/>
              </w:rPr>
              <w:t>9.</w:t>
            </w:r>
          </w:p>
        </w:tc>
        <w:tc>
          <w:tcPr>
            <w:tcW w:w="1851" w:type="dxa"/>
            <w:tcBorders>
              <w:top w:val="single" w:sz="4" w:space="0" w:color="auto"/>
              <w:left w:val="nil"/>
              <w:bottom w:val="single" w:sz="4" w:space="0" w:color="auto"/>
              <w:right w:val="single" w:sz="4" w:space="0" w:color="auto"/>
            </w:tcBorders>
            <w:vAlign w:val="center"/>
          </w:tcPr>
          <w:p w14:paraId="316D7990" w14:textId="295DDC5D" w:rsidR="002553C5" w:rsidRPr="0023037E" w:rsidRDefault="002553C5" w:rsidP="002553C5">
            <w:pPr>
              <w:rPr>
                <w:rFonts w:asciiTheme="minorHAnsi" w:hAnsiTheme="minorHAnsi" w:cstheme="minorHAnsi"/>
                <w:bCs/>
                <w:sz w:val="22"/>
                <w:szCs w:val="22"/>
              </w:rPr>
            </w:pPr>
            <w:r w:rsidRPr="0023037E">
              <w:rPr>
                <w:rFonts w:asciiTheme="minorHAnsi" w:hAnsiTheme="minorHAnsi" w:cstheme="minorHAnsi"/>
                <w:bCs/>
                <w:sz w:val="22"/>
                <w:szCs w:val="22"/>
              </w:rPr>
              <w:t>Kalkulacja Kosztów Leczenia</w:t>
            </w:r>
          </w:p>
        </w:tc>
        <w:tc>
          <w:tcPr>
            <w:tcW w:w="709" w:type="dxa"/>
            <w:tcBorders>
              <w:top w:val="single" w:sz="4" w:space="0" w:color="auto"/>
              <w:left w:val="single" w:sz="4" w:space="0" w:color="808080"/>
              <w:bottom w:val="single" w:sz="4" w:space="0" w:color="auto"/>
              <w:right w:val="single" w:sz="4" w:space="0" w:color="auto"/>
            </w:tcBorders>
            <w:vAlign w:val="center"/>
          </w:tcPr>
          <w:p w14:paraId="4FDD463B" w14:textId="7F380A8A" w:rsidR="002553C5" w:rsidRPr="0023037E" w:rsidRDefault="002553C5" w:rsidP="002553C5">
            <w:pPr>
              <w:jc w:val="center"/>
              <w:rPr>
                <w:rFonts w:asciiTheme="minorHAnsi" w:hAnsiTheme="minorHAnsi" w:cstheme="minorHAnsi"/>
                <w:bCs/>
                <w:sz w:val="22"/>
                <w:szCs w:val="22"/>
              </w:rPr>
            </w:pPr>
            <w:r w:rsidRPr="0023037E">
              <w:rPr>
                <w:rFonts w:asciiTheme="minorHAnsi" w:hAnsiTheme="minorHAnsi" w:cstheme="minorHAnsi"/>
                <w:bCs/>
                <w:sz w:val="22"/>
                <w:szCs w:val="22"/>
              </w:rPr>
              <w:t>1</w:t>
            </w:r>
          </w:p>
        </w:tc>
        <w:tc>
          <w:tcPr>
            <w:tcW w:w="992" w:type="dxa"/>
            <w:tcBorders>
              <w:top w:val="nil"/>
              <w:left w:val="nil"/>
              <w:bottom w:val="single" w:sz="4" w:space="0" w:color="auto"/>
              <w:right w:val="single" w:sz="4" w:space="0" w:color="auto"/>
            </w:tcBorders>
            <w:shd w:val="clear" w:color="auto" w:fill="FFFFFF"/>
            <w:vAlign w:val="center"/>
          </w:tcPr>
          <w:p w14:paraId="76DC12C2" w14:textId="77777777" w:rsidR="002553C5" w:rsidRPr="0023037E" w:rsidRDefault="002553C5" w:rsidP="002553C5">
            <w:pPr>
              <w:jc w:val="center"/>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FFFFFF"/>
            <w:vAlign w:val="center"/>
          </w:tcPr>
          <w:p w14:paraId="73C887B2" w14:textId="77777777" w:rsidR="002553C5" w:rsidRPr="0023037E" w:rsidRDefault="002553C5" w:rsidP="002553C5">
            <w:pPr>
              <w:jc w:val="center"/>
              <w:rPr>
                <w:rFonts w:asciiTheme="minorHAnsi" w:hAnsiTheme="minorHAnsi" w:cstheme="minorHAnsi"/>
                <w:sz w:val="22"/>
                <w:szCs w:val="22"/>
              </w:rPr>
            </w:pPr>
          </w:p>
        </w:tc>
        <w:tc>
          <w:tcPr>
            <w:tcW w:w="1418" w:type="dxa"/>
            <w:tcBorders>
              <w:top w:val="nil"/>
              <w:left w:val="nil"/>
              <w:bottom w:val="single" w:sz="4" w:space="0" w:color="auto"/>
              <w:right w:val="single" w:sz="4" w:space="0" w:color="auto"/>
            </w:tcBorders>
            <w:shd w:val="clear" w:color="auto" w:fill="FFFFFF"/>
            <w:vAlign w:val="center"/>
          </w:tcPr>
          <w:p w14:paraId="6F0AB52B" w14:textId="77777777" w:rsidR="002553C5" w:rsidRPr="0023037E" w:rsidRDefault="002553C5" w:rsidP="002553C5">
            <w:pPr>
              <w:jc w:val="center"/>
              <w:rPr>
                <w:rFonts w:asciiTheme="minorHAnsi" w:hAnsiTheme="minorHAnsi" w:cstheme="minorHAnsi"/>
                <w:sz w:val="22"/>
                <w:szCs w:val="22"/>
              </w:rPr>
            </w:pPr>
          </w:p>
        </w:tc>
        <w:tc>
          <w:tcPr>
            <w:tcW w:w="1275" w:type="dxa"/>
            <w:tcBorders>
              <w:top w:val="nil"/>
              <w:left w:val="nil"/>
              <w:bottom w:val="single" w:sz="4" w:space="0" w:color="auto"/>
              <w:right w:val="single" w:sz="4" w:space="0" w:color="auto"/>
            </w:tcBorders>
            <w:shd w:val="clear" w:color="auto" w:fill="FFFFFF"/>
            <w:vAlign w:val="center"/>
          </w:tcPr>
          <w:p w14:paraId="08D5160E" w14:textId="77777777" w:rsidR="002553C5" w:rsidRPr="0023037E" w:rsidRDefault="002553C5" w:rsidP="002553C5">
            <w:pPr>
              <w:jc w:val="center"/>
              <w:rPr>
                <w:rFonts w:asciiTheme="minorHAnsi" w:hAnsiTheme="minorHAnsi" w:cstheme="minorHAnsi"/>
                <w:sz w:val="22"/>
                <w:szCs w:val="22"/>
              </w:rPr>
            </w:pPr>
          </w:p>
        </w:tc>
        <w:tc>
          <w:tcPr>
            <w:tcW w:w="851" w:type="dxa"/>
            <w:tcBorders>
              <w:top w:val="nil"/>
              <w:left w:val="nil"/>
              <w:bottom w:val="single" w:sz="4" w:space="0" w:color="auto"/>
              <w:right w:val="nil"/>
            </w:tcBorders>
            <w:shd w:val="clear" w:color="auto" w:fill="FFFFFF"/>
            <w:vAlign w:val="center"/>
          </w:tcPr>
          <w:p w14:paraId="71BBCC0F" w14:textId="77777777" w:rsidR="002553C5" w:rsidRPr="0023037E" w:rsidRDefault="002553C5" w:rsidP="002553C5">
            <w:pPr>
              <w:jc w:val="center"/>
              <w:rPr>
                <w:rFonts w:asciiTheme="minorHAnsi" w:hAnsiTheme="minorHAnsi" w:cstheme="minorHAnsi"/>
                <w:sz w:val="22"/>
                <w:szCs w:val="22"/>
              </w:rPr>
            </w:pPr>
          </w:p>
        </w:tc>
        <w:tc>
          <w:tcPr>
            <w:tcW w:w="1276" w:type="dxa"/>
            <w:tcBorders>
              <w:top w:val="nil"/>
              <w:left w:val="single" w:sz="4" w:space="0" w:color="auto"/>
              <w:bottom w:val="single" w:sz="4" w:space="0" w:color="auto"/>
              <w:right w:val="single" w:sz="4" w:space="0" w:color="auto"/>
            </w:tcBorders>
            <w:shd w:val="clear" w:color="auto" w:fill="FFFFFF"/>
            <w:vAlign w:val="center"/>
          </w:tcPr>
          <w:p w14:paraId="4C904566" w14:textId="77777777" w:rsidR="002553C5" w:rsidRPr="0023037E" w:rsidRDefault="002553C5" w:rsidP="002553C5">
            <w:pPr>
              <w:jc w:val="center"/>
              <w:rPr>
                <w:rFonts w:asciiTheme="minorHAnsi" w:hAnsiTheme="minorHAnsi" w:cstheme="minorHAnsi"/>
                <w:sz w:val="22"/>
                <w:szCs w:val="22"/>
              </w:rPr>
            </w:pPr>
          </w:p>
        </w:tc>
      </w:tr>
      <w:tr w:rsidR="002553C5" w:rsidRPr="0023037E" w14:paraId="1CB8F329" w14:textId="77777777" w:rsidTr="002553C5">
        <w:trPr>
          <w:trHeight w:val="510"/>
          <w:jc w:val="center"/>
        </w:trPr>
        <w:tc>
          <w:tcPr>
            <w:tcW w:w="417" w:type="dxa"/>
            <w:tcBorders>
              <w:top w:val="nil"/>
              <w:left w:val="single" w:sz="4" w:space="0" w:color="auto"/>
              <w:bottom w:val="single" w:sz="4" w:space="0" w:color="auto"/>
              <w:right w:val="single" w:sz="4" w:space="0" w:color="auto"/>
            </w:tcBorders>
            <w:shd w:val="clear" w:color="auto" w:fill="FFFFFF"/>
            <w:vAlign w:val="center"/>
          </w:tcPr>
          <w:p w14:paraId="5F48652D" w14:textId="18B6BCA4" w:rsidR="002553C5" w:rsidRPr="0023037E" w:rsidRDefault="002553C5" w:rsidP="002553C5">
            <w:pPr>
              <w:jc w:val="center"/>
              <w:rPr>
                <w:rFonts w:asciiTheme="minorHAnsi" w:hAnsiTheme="minorHAnsi" w:cstheme="minorHAnsi"/>
                <w:sz w:val="22"/>
                <w:szCs w:val="22"/>
                <w:highlight w:val="yellow"/>
              </w:rPr>
            </w:pPr>
            <w:r w:rsidRPr="0023037E">
              <w:rPr>
                <w:rFonts w:asciiTheme="minorHAnsi" w:hAnsiTheme="minorHAnsi" w:cstheme="minorHAnsi"/>
                <w:sz w:val="22"/>
                <w:szCs w:val="22"/>
              </w:rPr>
              <w:t>10.</w:t>
            </w:r>
          </w:p>
        </w:tc>
        <w:tc>
          <w:tcPr>
            <w:tcW w:w="1851" w:type="dxa"/>
            <w:tcBorders>
              <w:top w:val="single" w:sz="4" w:space="0" w:color="auto"/>
              <w:left w:val="nil"/>
              <w:bottom w:val="single" w:sz="4" w:space="0" w:color="auto"/>
              <w:right w:val="single" w:sz="4" w:space="0" w:color="auto"/>
            </w:tcBorders>
            <w:vAlign w:val="center"/>
          </w:tcPr>
          <w:p w14:paraId="775E595E" w14:textId="562CFFCF" w:rsidR="002553C5" w:rsidRPr="0023037E" w:rsidRDefault="002553C5" w:rsidP="002553C5">
            <w:pPr>
              <w:rPr>
                <w:rFonts w:asciiTheme="minorHAnsi" w:hAnsiTheme="minorHAnsi" w:cstheme="minorHAnsi"/>
                <w:bCs/>
                <w:sz w:val="22"/>
                <w:szCs w:val="22"/>
              </w:rPr>
            </w:pPr>
            <w:r w:rsidRPr="0023037E">
              <w:rPr>
                <w:rFonts w:asciiTheme="minorHAnsi" w:hAnsiTheme="minorHAnsi" w:cstheme="minorHAnsi"/>
                <w:bCs/>
                <w:sz w:val="22"/>
                <w:szCs w:val="22"/>
              </w:rPr>
              <w:t>Kalkulacja Kosztów Operacji</w:t>
            </w:r>
          </w:p>
        </w:tc>
        <w:tc>
          <w:tcPr>
            <w:tcW w:w="709" w:type="dxa"/>
            <w:tcBorders>
              <w:top w:val="single" w:sz="4" w:space="0" w:color="auto"/>
              <w:left w:val="single" w:sz="4" w:space="0" w:color="808080"/>
              <w:bottom w:val="single" w:sz="4" w:space="0" w:color="auto"/>
              <w:right w:val="single" w:sz="4" w:space="0" w:color="auto"/>
            </w:tcBorders>
            <w:vAlign w:val="center"/>
          </w:tcPr>
          <w:p w14:paraId="79976C2C" w14:textId="23F948D8" w:rsidR="002553C5" w:rsidRPr="0023037E" w:rsidRDefault="002553C5" w:rsidP="002553C5">
            <w:pPr>
              <w:jc w:val="center"/>
              <w:rPr>
                <w:rFonts w:asciiTheme="minorHAnsi" w:hAnsiTheme="minorHAnsi" w:cstheme="minorHAnsi"/>
                <w:bCs/>
                <w:sz w:val="22"/>
                <w:szCs w:val="22"/>
              </w:rPr>
            </w:pPr>
            <w:r w:rsidRPr="0023037E">
              <w:rPr>
                <w:rFonts w:asciiTheme="minorHAnsi" w:hAnsiTheme="minorHAnsi" w:cstheme="minorHAnsi"/>
                <w:bCs/>
                <w:sz w:val="22"/>
                <w:szCs w:val="22"/>
              </w:rPr>
              <w:t>1</w:t>
            </w:r>
          </w:p>
        </w:tc>
        <w:tc>
          <w:tcPr>
            <w:tcW w:w="992" w:type="dxa"/>
            <w:tcBorders>
              <w:top w:val="nil"/>
              <w:left w:val="nil"/>
              <w:bottom w:val="single" w:sz="4" w:space="0" w:color="auto"/>
              <w:right w:val="single" w:sz="4" w:space="0" w:color="auto"/>
            </w:tcBorders>
            <w:shd w:val="clear" w:color="auto" w:fill="FFFFFF"/>
            <w:vAlign w:val="center"/>
          </w:tcPr>
          <w:p w14:paraId="411DCC18" w14:textId="77777777" w:rsidR="002553C5" w:rsidRPr="0023037E" w:rsidRDefault="002553C5" w:rsidP="002553C5">
            <w:pPr>
              <w:jc w:val="center"/>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FFFFFF"/>
            <w:vAlign w:val="center"/>
          </w:tcPr>
          <w:p w14:paraId="2F2B9527" w14:textId="77777777" w:rsidR="002553C5" w:rsidRPr="0023037E" w:rsidRDefault="002553C5" w:rsidP="002553C5">
            <w:pPr>
              <w:jc w:val="center"/>
              <w:rPr>
                <w:rFonts w:asciiTheme="minorHAnsi" w:hAnsiTheme="minorHAnsi" w:cstheme="minorHAnsi"/>
                <w:sz w:val="22"/>
                <w:szCs w:val="22"/>
              </w:rPr>
            </w:pPr>
          </w:p>
        </w:tc>
        <w:tc>
          <w:tcPr>
            <w:tcW w:w="1418" w:type="dxa"/>
            <w:tcBorders>
              <w:top w:val="nil"/>
              <w:left w:val="nil"/>
              <w:bottom w:val="single" w:sz="4" w:space="0" w:color="auto"/>
              <w:right w:val="single" w:sz="4" w:space="0" w:color="auto"/>
            </w:tcBorders>
            <w:shd w:val="clear" w:color="auto" w:fill="FFFFFF"/>
            <w:vAlign w:val="center"/>
          </w:tcPr>
          <w:p w14:paraId="3605CA3E" w14:textId="77777777" w:rsidR="002553C5" w:rsidRPr="0023037E" w:rsidRDefault="002553C5" w:rsidP="002553C5">
            <w:pPr>
              <w:jc w:val="center"/>
              <w:rPr>
                <w:rFonts w:asciiTheme="minorHAnsi" w:hAnsiTheme="minorHAnsi" w:cstheme="minorHAnsi"/>
                <w:sz w:val="22"/>
                <w:szCs w:val="22"/>
              </w:rPr>
            </w:pPr>
          </w:p>
        </w:tc>
        <w:tc>
          <w:tcPr>
            <w:tcW w:w="1275" w:type="dxa"/>
            <w:tcBorders>
              <w:top w:val="nil"/>
              <w:left w:val="nil"/>
              <w:bottom w:val="single" w:sz="4" w:space="0" w:color="auto"/>
              <w:right w:val="single" w:sz="4" w:space="0" w:color="auto"/>
            </w:tcBorders>
            <w:shd w:val="clear" w:color="auto" w:fill="FFFFFF"/>
            <w:vAlign w:val="center"/>
          </w:tcPr>
          <w:p w14:paraId="172C7488" w14:textId="77777777" w:rsidR="002553C5" w:rsidRPr="0023037E" w:rsidRDefault="002553C5" w:rsidP="002553C5">
            <w:pPr>
              <w:jc w:val="center"/>
              <w:rPr>
                <w:rFonts w:asciiTheme="minorHAnsi" w:hAnsiTheme="minorHAnsi" w:cstheme="minorHAnsi"/>
                <w:sz w:val="22"/>
                <w:szCs w:val="22"/>
              </w:rPr>
            </w:pPr>
          </w:p>
        </w:tc>
        <w:tc>
          <w:tcPr>
            <w:tcW w:w="851" w:type="dxa"/>
            <w:tcBorders>
              <w:top w:val="nil"/>
              <w:left w:val="nil"/>
              <w:bottom w:val="single" w:sz="4" w:space="0" w:color="auto"/>
              <w:right w:val="nil"/>
            </w:tcBorders>
            <w:shd w:val="clear" w:color="auto" w:fill="FFFFFF"/>
            <w:vAlign w:val="center"/>
          </w:tcPr>
          <w:p w14:paraId="1F7F4E3D" w14:textId="77777777" w:rsidR="002553C5" w:rsidRPr="0023037E" w:rsidRDefault="002553C5" w:rsidP="002553C5">
            <w:pPr>
              <w:jc w:val="center"/>
              <w:rPr>
                <w:rFonts w:asciiTheme="minorHAnsi" w:hAnsiTheme="minorHAnsi" w:cstheme="minorHAnsi"/>
                <w:sz w:val="22"/>
                <w:szCs w:val="22"/>
              </w:rPr>
            </w:pPr>
          </w:p>
        </w:tc>
        <w:tc>
          <w:tcPr>
            <w:tcW w:w="1276" w:type="dxa"/>
            <w:tcBorders>
              <w:top w:val="nil"/>
              <w:left w:val="single" w:sz="4" w:space="0" w:color="auto"/>
              <w:bottom w:val="single" w:sz="4" w:space="0" w:color="auto"/>
              <w:right w:val="single" w:sz="4" w:space="0" w:color="auto"/>
            </w:tcBorders>
            <w:shd w:val="clear" w:color="auto" w:fill="FFFFFF"/>
            <w:vAlign w:val="center"/>
          </w:tcPr>
          <w:p w14:paraId="71E942EA" w14:textId="77777777" w:rsidR="002553C5" w:rsidRPr="0023037E" w:rsidRDefault="002553C5" w:rsidP="002553C5">
            <w:pPr>
              <w:jc w:val="center"/>
              <w:rPr>
                <w:rFonts w:asciiTheme="minorHAnsi" w:hAnsiTheme="minorHAnsi" w:cstheme="minorHAnsi"/>
                <w:sz w:val="22"/>
                <w:szCs w:val="22"/>
              </w:rPr>
            </w:pPr>
          </w:p>
        </w:tc>
      </w:tr>
      <w:tr w:rsidR="002553C5" w:rsidRPr="0023037E" w14:paraId="41C46D84" w14:textId="77777777" w:rsidTr="002553C5">
        <w:trPr>
          <w:trHeight w:val="510"/>
          <w:jc w:val="center"/>
        </w:trPr>
        <w:tc>
          <w:tcPr>
            <w:tcW w:w="417" w:type="dxa"/>
            <w:tcBorders>
              <w:top w:val="nil"/>
              <w:left w:val="single" w:sz="4" w:space="0" w:color="auto"/>
              <w:bottom w:val="single" w:sz="4" w:space="0" w:color="auto"/>
              <w:right w:val="single" w:sz="4" w:space="0" w:color="auto"/>
            </w:tcBorders>
            <w:shd w:val="clear" w:color="auto" w:fill="FFFFFF"/>
            <w:vAlign w:val="center"/>
          </w:tcPr>
          <w:p w14:paraId="7E5531F3" w14:textId="3BE88388" w:rsidR="002553C5" w:rsidRPr="0023037E" w:rsidRDefault="002553C5" w:rsidP="002553C5">
            <w:pPr>
              <w:jc w:val="center"/>
              <w:rPr>
                <w:rFonts w:asciiTheme="minorHAnsi" w:hAnsiTheme="minorHAnsi" w:cstheme="minorHAnsi"/>
                <w:sz w:val="22"/>
                <w:szCs w:val="22"/>
                <w:highlight w:val="yellow"/>
              </w:rPr>
            </w:pPr>
            <w:r w:rsidRPr="0023037E">
              <w:rPr>
                <w:rFonts w:asciiTheme="minorHAnsi" w:hAnsiTheme="minorHAnsi" w:cstheme="minorHAnsi"/>
                <w:sz w:val="22"/>
                <w:szCs w:val="22"/>
              </w:rPr>
              <w:t>11.</w:t>
            </w:r>
          </w:p>
        </w:tc>
        <w:tc>
          <w:tcPr>
            <w:tcW w:w="1851" w:type="dxa"/>
            <w:tcBorders>
              <w:top w:val="single" w:sz="4" w:space="0" w:color="auto"/>
              <w:left w:val="nil"/>
              <w:bottom w:val="single" w:sz="4" w:space="0" w:color="auto"/>
              <w:right w:val="single" w:sz="4" w:space="0" w:color="auto"/>
            </w:tcBorders>
            <w:vAlign w:val="center"/>
          </w:tcPr>
          <w:p w14:paraId="256A311D" w14:textId="1E6AB9EC" w:rsidR="002553C5" w:rsidRPr="0023037E" w:rsidRDefault="002553C5" w:rsidP="002553C5">
            <w:pPr>
              <w:rPr>
                <w:rFonts w:asciiTheme="minorHAnsi" w:hAnsiTheme="minorHAnsi" w:cstheme="minorHAnsi"/>
                <w:bCs/>
                <w:sz w:val="22"/>
                <w:szCs w:val="22"/>
              </w:rPr>
            </w:pPr>
            <w:r w:rsidRPr="0023037E">
              <w:rPr>
                <w:rFonts w:asciiTheme="minorHAnsi" w:hAnsiTheme="minorHAnsi" w:cstheme="minorHAnsi"/>
                <w:bCs/>
                <w:sz w:val="22"/>
                <w:szCs w:val="22"/>
              </w:rPr>
              <w:t>Wycena Kosztów Normatywnych</w:t>
            </w:r>
          </w:p>
        </w:tc>
        <w:tc>
          <w:tcPr>
            <w:tcW w:w="709" w:type="dxa"/>
            <w:tcBorders>
              <w:top w:val="single" w:sz="4" w:space="0" w:color="auto"/>
              <w:left w:val="single" w:sz="4" w:space="0" w:color="808080"/>
              <w:bottom w:val="single" w:sz="4" w:space="0" w:color="auto"/>
              <w:right w:val="single" w:sz="4" w:space="0" w:color="auto"/>
            </w:tcBorders>
            <w:vAlign w:val="center"/>
          </w:tcPr>
          <w:p w14:paraId="75EAE67F" w14:textId="2D6C51EC" w:rsidR="002553C5" w:rsidRPr="0023037E" w:rsidRDefault="002553C5" w:rsidP="002553C5">
            <w:pPr>
              <w:jc w:val="center"/>
              <w:rPr>
                <w:rFonts w:asciiTheme="minorHAnsi" w:hAnsiTheme="minorHAnsi" w:cstheme="minorHAnsi"/>
                <w:bCs/>
                <w:sz w:val="22"/>
                <w:szCs w:val="22"/>
              </w:rPr>
            </w:pPr>
            <w:r w:rsidRPr="0023037E">
              <w:rPr>
                <w:rFonts w:asciiTheme="minorHAnsi" w:hAnsiTheme="minorHAnsi" w:cstheme="minorHAnsi"/>
                <w:bCs/>
                <w:sz w:val="22"/>
                <w:szCs w:val="22"/>
              </w:rPr>
              <w:t>1</w:t>
            </w:r>
          </w:p>
        </w:tc>
        <w:tc>
          <w:tcPr>
            <w:tcW w:w="992" w:type="dxa"/>
            <w:tcBorders>
              <w:top w:val="nil"/>
              <w:left w:val="nil"/>
              <w:bottom w:val="single" w:sz="4" w:space="0" w:color="auto"/>
              <w:right w:val="single" w:sz="4" w:space="0" w:color="auto"/>
            </w:tcBorders>
            <w:shd w:val="clear" w:color="auto" w:fill="FFFFFF"/>
            <w:vAlign w:val="center"/>
          </w:tcPr>
          <w:p w14:paraId="4F99827B" w14:textId="77777777" w:rsidR="002553C5" w:rsidRPr="0023037E" w:rsidRDefault="002553C5" w:rsidP="002553C5">
            <w:pPr>
              <w:jc w:val="center"/>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FFFFFF"/>
            <w:vAlign w:val="center"/>
          </w:tcPr>
          <w:p w14:paraId="4F2F9BB3" w14:textId="77777777" w:rsidR="002553C5" w:rsidRPr="0023037E" w:rsidRDefault="002553C5" w:rsidP="002553C5">
            <w:pPr>
              <w:jc w:val="center"/>
              <w:rPr>
                <w:rFonts w:asciiTheme="minorHAnsi" w:hAnsiTheme="minorHAnsi" w:cstheme="minorHAnsi"/>
                <w:sz w:val="22"/>
                <w:szCs w:val="22"/>
              </w:rPr>
            </w:pPr>
          </w:p>
        </w:tc>
        <w:tc>
          <w:tcPr>
            <w:tcW w:w="1418" w:type="dxa"/>
            <w:tcBorders>
              <w:top w:val="nil"/>
              <w:left w:val="nil"/>
              <w:bottom w:val="single" w:sz="4" w:space="0" w:color="auto"/>
              <w:right w:val="single" w:sz="4" w:space="0" w:color="auto"/>
            </w:tcBorders>
            <w:shd w:val="clear" w:color="auto" w:fill="FFFFFF"/>
            <w:vAlign w:val="center"/>
          </w:tcPr>
          <w:p w14:paraId="7074F4E5" w14:textId="77777777" w:rsidR="002553C5" w:rsidRPr="0023037E" w:rsidRDefault="002553C5" w:rsidP="002553C5">
            <w:pPr>
              <w:jc w:val="center"/>
              <w:rPr>
                <w:rFonts w:asciiTheme="minorHAnsi" w:hAnsiTheme="minorHAnsi" w:cstheme="minorHAnsi"/>
                <w:sz w:val="22"/>
                <w:szCs w:val="22"/>
              </w:rPr>
            </w:pPr>
          </w:p>
        </w:tc>
        <w:tc>
          <w:tcPr>
            <w:tcW w:w="1275" w:type="dxa"/>
            <w:tcBorders>
              <w:top w:val="nil"/>
              <w:left w:val="nil"/>
              <w:bottom w:val="single" w:sz="4" w:space="0" w:color="auto"/>
              <w:right w:val="single" w:sz="4" w:space="0" w:color="auto"/>
            </w:tcBorders>
            <w:shd w:val="clear" w:color="auto" w:fill="FFFFFF"/>
            <w:vAlign w:val="center"/>
          </w:tcPr>
          <w:p w14:paraId="51E3F159" w14:textId="77777777" w:rsidR="002553C5" w:rsidRPr="0023037E" w:rsidRDefault="002553C5" w:rsidP="002553C5">
            <w:pPr>
              <w:jc w:val="center"/>
              <w:rPr>
                <w:rFonts w:asciiTheme="minorHAnsi" w:hAnsiTheme="minorHAnsi" w:cstheme="minorHAnsi"/>
                <w:sz w:val="22"/>
                <w:szCs w:val="22"/>
              </w:rPr>
            </w:pPr>
          </w:p>
        </w:tc>
        <w:tc>
          <w:tcPr>
            <w:tcW w:w="851" w:type="dxa"/>
            <w:tcBorders>
              <w:top w:val="nil"/>
              <w:left w:val="nil"/>
              <w:bottom w:val="single" w:sz="4" w:space="0" w:color="auto"/>
              <w:right w:val="nil"/>
            </w:tcBorders>
            <w:shd w:val="clear" w:color="auto" w:fill="FFFFFF"/>
            <w:vAlign w:val="center"/>
          </w:tcPr>
          <w:p w14:paraId="30AEBC6C" w14:textId="77777777" w:rsidR="002553C5" w:rsidRPr="0023037E" w:rsidRDefault="002553C5" w:rsidP="002553C5">
            <w:pPr>
              <w:jc w:val="center"/>
              <w:rPr>
                <w:rFonts w:asciiTheme="minorHAnsi" w:hAnsiTheme="minorHAnsi" w:cstheme="minorHAnsi"/>
                <w:sz w:val="22"/>
                <w:szCs w:val="22"/>
              </w:rPr>
            </w:pPr>
          </w:p>
        </w:tc>
        <w:tc>
          <w:tcPr>
            <w:tcW w:w="1276" w:type="dxa"/>
            <w:tcBorders>
              <w:top w:val="nil"/>
              <w:left w:val="single" w:sz="4" w:space="0" w:color="auto"/>
              <w:bottom w:val="single" w:sz="4" w:space="0" w:color="auto"/>
              <w:right w:val="single" w:sz="4" w:space="0" w:color="auto"/>
            </w:tcBorders>
            <w:shd w:val="clear" w:color="auto" w:fill="FFFFFF"/>
            <w:vAlign w:val="center"/>
          </w:tcPr>
          <w:p w14:paraId="3A7F53F3" w14:textId="77777777" w:rsidR="002553C5" w:rsidRPr="0023037E" w:rsidRDefault="002553C5" w:rsidP="002553C5">
            <w:pPr>
              <w:jc w:val="center"/>
              <w:rPr>
                <w:rFonts w:asciiTheme="minorHAnsi" w:hAnsiTheme="minorHAnsi" w:cstheme="minorHAnsi"/>
                <w:sz w:val="22"/>
                <w:szCs w:val="22"/>
              </w:rPr>
            </w:pPr>
          </w:p>
        </w:tc>
      </w:tr>
      <w:tr w:rsidR="002553C5" w:rsidRPr="0023037E" w14:paraId="4AA9D347" w14:textId="77777777" w:rsidTr="002553C5">
        <w:trPr>
          <w:trHeight w:val="510"/>
          <w:jc w:val="center"/>
        </w:trPr>
        <w:tc>
          <w:tcPr>
            <w:tcW w:w="417" w:type="dxa"/>
            <w:tcBorders>
              <w:top w:val="nil"/>
              <w:left w:val="single" w:sz="4" w:space="0" w:color="auto"/>
              <w:bottom w:val="single" w:sz="4" w:space="0" w:color="auto"/>
              <w:right w:val="single" w:sz="4" w:space="0" w:color="auto"/>
            </w:tcBorders>
            <w:shd w:val="clear" w:color="auto" w:fill="FFFFFF"/>
            <w:vAlign w:val="center"/>
          </w:tcPr>
          <w:p w14:paraId="27AA2B6F" w14:textId="4400DB2F" w:rsidR="002553C5" w:rsidRPr="0023037E" w:rsidRDefault="002553C5" w:rsidP="002553C5">
            <w:pPr>
              <w:jc w:val="center"/>
              <w:rPr>
                <w:rFonts w:asciiTheme="minorHAnsi" w:hAnsiTheme="minorHAnsi" w:cstheme="minorHAnsi"/>
                <w:sz w:val="22"/>
                <w:szCs w:val="22"/>
                <w:highlight w:val="yellow"/>
              </w:rPr>
            </w:pPr>
            <w:r w:rsidRPr="0023037E">
              <w:rPr>
                <w:rFonts w:asciiTheme="minorHAnsi" w:hAnsiTheme="minorHAnsi" w:cstheme="minorHAnsi"/>
                <w:sz w:val="22"/>
                <w:szCs w:val="22"/>
              </w:rPr>
              <w:t>12.</w:t>
            </w:r>
          </w:p>
        </w:tc>
        <w:tc>
          <w:tcPr>
            <w:tcW w:w="1851" w:type="dxa"/>
            <w:tcBorders>
              <w:top w:val="single" w:sz="4" w:space="0" w:color="auto"/>
              <w:left w:val="nil"/>
              <w:bottom w:val="single" w:sz="4" w:space="0" w:color="auto"/>
              <w:right w:val="single" w:sz="4" w:space="0" w:color="auto"/>
            </w:tcBorders>
            <w:vAlign w:val="center"/>
          </w:tcPr>
          <w:p w14:paraId="465109EE" w14:textId="522C2EE2" w:rsidR="002553C5" w:rsidRPr="0023037E" w:rsidRDefault="002553C5" w:rsidP="002553C5">
            <w:pPr>
              <w:rPr>
                <w:rFonts w:asciiTheme="minorHAnsi" w:hAnsiTheme="minorHAnsi" w:cstheme="minorHAnsi"/>
                <w:bCs/>
                <w:sz w:val="22"/>
                <w:szCs w:val="22"/>
              </w:rPr>
            </w:pPr>
            <w:r w:rsidRPr="0023037E">
              <w:rPr>
                <w:rFonts w:asciiTheme="minorHAnsi" w:hAnsiTheme="minorHAnsi" w:cstheme="minorHAnsi"/>
                <w:bCs/>
                <w:sz w:val="22"/>
                <w:szCs w:val="22"/>
              </w:rPr>
              <w:t>Ewidencja Zamówień Publicznych i Zamówień Wewnętrznych</w:t>
            </w:r>
          </w:p>
        </w:tc>
        <w:tc>
          <w:tcPr>
            <w:tcW w:w="709" w:type="dxa"/>
            <w:tcBorders>
              <w:top w:val="single" w:sz="4" w:space="0" w:color="auto"/>
              <w:left w:val="single" w:sz="4" w:space="0" w:color="808080"/>
              <w:bottom w:val="single" w:sz="4" w:space="0" w:color="auto"/>
              <w:right w:val="single" w:sz="4" w:space="0" w:color="auto"/>
            </w:tcBorders>
            <w:vAlign w:val="center"/>
          </w:tcPr>
          <w:p w14:paraId="2DF6C9AD" w14:textId="2F8FA134" w:rsidR="002553C5" w:rsidRPr="0023037E" w:rsidRDefault="002553C5" w:rsidP="002553C5">
            <w:pPr>
              <w:jc w:val="center"/>
              <w:rPr>
                <w:rFonts w:asciiTheme="minorHAnsi" w:hAnsiTheme="minorHAnsi" w:cstheme="minorHAnsi"/>
                <w:bCs/>
                <w:sz w:val="22"/>
                <w:szCs w:val="22"/>
              </w:rPr>
            </w:pPr>
            <w:r w:rsidRPr="0023037E">
              <w:rPr>
                <w:rFonts w:asciiTheme="minorHAnsi" w:hAnsiTheme="minorHAnsi" w:cstheme="minorHAnsi"/>
                <w:bCs/>
                <w:sz w:val="22"/>
                <w:szCs w:val="22"/>
              </w:rPr>
              <w:t>1</w:t>
            </w:r>
          </w:p>
        </w:tc>
        <w:tc>
          <w:tcPr>
            <w:tcW w:w="992" w:type="dxa"/>
            <w:tcBorders>
              <w:top w:val="nil"/>
              <w:left w:val="nil"/>
              <w:bottom w:val="single" w:sz="4" w:space="0" w:color="auto"/>
              <w:right w:val="single" w:sz="4" w:space="0" w:color="auto"/>
            </w:tcBorders>
            <w:shd w:val="clear" w:color="auto" w:fill="FFFFFF"/>
            <w:vAlign w:val="center"/>
          </w:tcPr>
          <w:p w14:paraId="6FA3BFFF" w14:textId="77777777" w:rsidR="002553C5" w:rsidRPr="0023037E" w:rsidRDefault="002553C5" w:rsidP="002553C5">
            <w:pPr>
              <w:jc w:val="center"/>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FFFFFF"/>
            <w:vAlign w:val="center"/>
          </w:tcPr>
          <w:p w14:paraId="780984C8" w14:textId="77777777" w:rsidR="002553C5" w:rsidRPr="0023037E" w:rsidRDefault="002553C5" w:rsidP="002553C5">
            <w:pPr>
              <w:jc w:val="center"/>
              <w:rPr>
                <w:rFonts w:asciiTheme="minorHAnsi" w:hAnsiTheme="minorHAnsi" w:cstheme="minorHAnsi"/>
                <w:sz w:val="22"/>
                <w:szCs w:val="22"/>
              </w:rPr>
            </w:pPr>
          </w:p>
        </w:tc>
        <w:tc>
          <w:tcPr>
            <w:tcW w:w="1418" w:type="dxa"/>
            <w:tcBorders>
              <w:top w:val="nil"/>
              <w:left w:val="nil"/>
              <w:bottom w:val="single" w:sz="4" w:space="0" w:color="auto"/>
              <w:right w:val="single" w:sz="4" w:space="0" w:color="auto"/>
            </w:tcBorders>
            <w:shd w:val="clear" w:color="auto" w:fill="FFFFFF"/>
            <w:vAlign w:val="center"/>
          </w:tcPr>
          <w:p w14:paraId="2037E345" w14:textId="77777777" w:rsidR="002553C5" w:rsidRPr="0023037E" w:rsidRDefault="002553C5" w:rsidP="002553C5">
            <w:pPr>
              <w:jc w:val="center"/>
              <w:rPr>
                <w:rFonts w:asciiTheme="minorHAnsi" w:hAnsiTheme="minorHAnsi" w:cstheme="minorHAnsi"/>
                <w:sz w:val="22"/>
                <w:szCs w:val="22"/>
              </w:rPr>
            </w:pPr>
          </w:p>
        </w:tc>
        <w:tc>
          <w:tcPr>
            <w:tcW w:w="1275" w:type="dxa"/>
            <w:tcBorders>
              <w:top w:val="nil"/>
              <w:left w:val="nil"/>
              <w:bottom w:val="single" w:sz="4" w:space="0" w:color="auto"/>
              <w:right w:val="single" w:sz="4" w:space="0" w:color="auto"/>
            </w:tcBorders>
            <w:shd w:val="clear" w:color="auto" w:fill="FFFFFF"/>
            <w:vAlign w:val="center"/>
          </w:tcPr>
          <w:p w14:paraId="1B16963A" w14:textId="77777777" w:rsidR="002553C5" w:rsidRPr="0023037E" w:rsidRDefault="002553C5" w:rsidP="002553C5">
            <w:pPr>
              <w:jc w:val="center"/>
              <w:rPr>
                <w:rFonts w:asciiTheme="minorHAnsi" w:hAnsiTheme="minorHAnsi" w:cstheme="minorHAnsi"/>
                <w:sz w:val="22"/>
                <w:szCs w:val="22"/>
              </w:rPr>
            </w:pPr>
          </w:p>
        </w:tc>
        <w:tc>
          <w:tcPr>
            <w:tcW w:w="851" w:type="dxa"/>
            <w:tcBorders>
              <w:top w:val="nil"/>
              <w:left w:val="nil"/>
              <w:bottom w:val="single" w:sz="4" w:space="0" w:color="auto"/>
              <w:right w:val="nil"/>
            </w:tcBorders>
            <w:shd w:val="clear" w:color="auto" w:fill="FFFFFF"/>
            <w:vAlign w:val="center"/>
          </w:tcPr>
          <w:p w14:paraId="4C8DDF79" w14:textId="77777777" w:rsidR="002553C5" w:rsidRPr="0023037E" w:rsidRDefault="002553C5" w:rsidP="002553C5">
            <w:pPr>
              <w:jc w:val="center"/>
              <w:rPr>
                <w:rFonts w:asciiTheme="minorHAnsi" w:hAnsiTheme="minorHAnsi" w:cstheme="minorHAnsi"/>
                <w:sz w:val="22"/>
                <w:szCs w:val="22"/>
              </w:rPr>
            </w:pPr>
          </w:p>
        </w:tc>
        <w:tc>
          <w:tcPr>
            <w:tcW w:w="1276" w:type="dxa"/>
            <w:tcBorders>
              <w:top w:val="nil"/>
              <w:left w:val="single" w:sz="4" w:space="0" w:color="auto"/>
              <w:bottom w:val="single" w:sz="4" w:space="0" w:color="auto"/>
              <w:right w:val="single" w:sz="4" w:space="0" w:color="auto"/>
            </w:tcBorders>
            <w:shd w:val="clear" w:color="auto" w:fill="FFFFFF"/>
            <w:vAlign w:val="center"/>
          </w:tcPr>
          <w:p w14:paraId="79C30BD5" w14:textId="77777777" w:rsidR="002553C5" w:rsidRPr="0023037E" w:rsidRDefault="002553C5" w:rsidP="002553C5">
            <w:pPr>
              <w:jc w:val="center"/>
              <w:rPr>
                <w:rFonts w:asciiTheme="minorHAnsi" w:hAnsiTheme="minorHAnsi" w:cstheme="minorHAnsi"/>
                <w:sz w:val="22"/>
                <w:szCs w:val="22"/>
              </w:rPr>
            </w:pPr>
          </w:p>
        </w:tc>
      </w:tr>
      <w:tr w:rsidR="002553C5" w:rsidRPr="0023037E" w14:paraId="16BB1472" w14:textId="77777777" w:rsidTr="002553C5">
        <w:trPr>
          <w:trHeight w:val="510"/>
          <w:jc w:val="center"/>
        </w:trPr>
        <w:tc>
          <w:tcPr>
            <w:tcW w:w="417" w:type="dxa"/>
            <w:tcBorders>
              <w:top w:val="nil"/>
              <w:left w:val="single" w:sz="4" w:space="0" w:color="auto"/>
              <w:bottom w:val="single" w:sz="4" w:space="0" w:color="auto"/>
              <w:right w:val="single" w:sz="4" w:space="0" w:color="auto"/>
            </w:tcBorders>
            <w:shd w:val="clear" w:color="auto" w:fill="FFFFFF"/>
            <w:vAlign w:val="center"/>
          </w:tcPr>
          <w:p w14:paraId="12235176" w14:textId="127296E0" w:rsidR="002553C5" w:rsidRPr="0023037E" w:rsidRDefault="002553C5" w:rsidP="002553C5">
            <w:pPr>
              <w:jc w:val="center"/>
              <w:rPr>
                <w:rFonts w:asciiTheme="minorHAnsi" w:hAnsiTheme="minorHAnsi" w:cstheme="minorHAnsi"/>
                <w:sz w:val="22"/>
                <w:szCs w:val="22"/>
                <w:highlight w:val="yellow"/>
              </w:rPr>
            </w:pPr>
            <w:r w:rsidRPr="0023037E">
              <w:rPr>
                <w:rFonts w:asciiTheme="minorHAnsi" w:hAnsiTheme="minorHAnsi" w:cstheme="minorHAnsi"/>
                <w:sz w:val="22"/>
                <w:szCs w:val="22"/>
              </w:rPr>
              <w:t>13.</w:t>
            </w:r>
          </w:p>
        </w:tc>
        <w:tc>
          <w:tcPr>
            <w:tcW w:w="1851" w:type="dxa"/>
            <w:tcBorders>
              <w:top w:val="single" w:sz="4" w:space="0" w:color="auto"/>
              <w:left w:val="nil"/>
              <w:bottom w:val="single" w:sz="4" w:space="0" w:color="auto"/>
              <w:right w:val="single" w:sz="4" w:space="0" w:color="auto"/>
            </w:tcBorders>
            <w:vAlign w:val="center"/>
          </w:tcPr>
          <w:p w14:paraId="6FF8D615" w14:textId="5F0507B4" w:rsidR="002553C5" w:rsidRPr="0023037E" w:rsidRDefault="002553C5" w:rsidP="002553C5">
            <w:pPr>
              <w:rPr>
                <w:rFonts w:asciiTheme="minorHAnsi" w:hAnsiTheme="minorHAnsi" w:cstheme="minorHAnsi"/>
                <w:bCs/>
                <w:sz w:val="22"/>
                <w:szCs w:val="22"/>
              </w:rPr>
            </w:pPr>
            <w:bookmarkStart w:id="0" w:name="_Hlk98164844"/>
            <w:r w:rsidRPr="0023037E">
              <w:rPr>
                <w:rFonts w:asciiTheme="minorHAnsi" w:hAnsiTheme="minorHAnsi" w:cstheme="minorHAnsi"/>
                <w:bCs/>
                <w:sz w:val="22"/>
                <w:szCs w:val="22"/>
              </w:rPr>
              <w:t>Przychodnia</w:t>
            </w:r>
            <w:bookmarkEnd w:id="0"/>
          </w:p>
        </w:tc>
        <w:tc>
          <w:tcPr>
            <w:tcW w:w="709" w:type="dxa"/>
            <w:tcBorders>
              <w:top w:val="single" w:sz="4" w:space="0" w:color="auto"/>
              <w:left w:val="single" w:sz="4" w:space="0" w:color="808080"/>
              <w:bottom w:val="single" w:sz="4" w:space="0" w:color="auto"/>
              <w:right w:val="single" w:sz="4" w:space="0" w:color="auto"/>
            </w:tcBorders>
            <w:vAlign w:val="center"/>
          </w:tcPr>
          <w:p w14:paraId="3839E901" w14:textId="342812E5" w:rsidR="002553C5" w:rsidRPr="0023037E" w:rsidRDefault="002553C5" w:rsidP="002553C5">
            <w:pPr>
              <w:jc w:val="center"/>
              <w:rPr>
                <w:rFonts w:asciiTheme="minorHAnsi" w:hAnsiTheme="minorHAnsi" w:cstheme="minorHAnsi"/>
                <w:bCs/>
                <w:sz w:val="22"/>
                <w:szCs w:val="22"/>
              </w:rPr>
            </w:pPr>
            <w:r w:rsidRPr="0023037E">
              <w:rPr>
                <w:rFonts w:asciiTheme="minorHAnsi" w:hAnsiTheme="minorHAnsi" w:cstheme="minorHAnsi"/>
                <w:bCs/>
                <w:sz w:val="22"/>
                <w:szCs w:val="22"/>
              </w:rPr>
              <w:t>14</w:t>
            </w:r>
          </w:p>
        </w:tc>
        <w:tc>
          <w:tcPr>
            <w:tcW w:w="992" w:type="dxa"/>
            <w:tcBorders>
              <w:top w:val="nil"/>
              <w:left w:val="nil"/>
              <w:bottom w:val="single" w:sz="4" w:space="0" w:color="auto"/>
              <w:right w:val="single" w:sz="4" w:space="0" w:color="auto"/>
            </w:tcBorders>
            <w:shd w:val="clear" w:color="auto" w:fill="FFFFFF"/>
            <w:vAlign w:val="center"/>
          </w:tcPr>
          <w:p w14:paraId="20AC8B21" w14:textId="77777777" w:rsidR="002553C5" w:rsidRPr="0023037E" w:rsidRDefault="002553C5" w:rsidP="002553C5">
            <w:pPr>
              <w:jc w:val="center"/>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FFFFFF"/>
            <w:vAlign w:val="center"/>
          </w:tcPr>
          <w:p w14:paraId="16623A92" w14:textId="77777777" w:rsidR="002553C5" w:rsidRPr="0023037E" w:rsidRDefault="002553C5" w:rsidP="002553C5">
            <w:pPr>
              <w:jc w:val="center"/>
              <w:rPr>
                <w:rFonts w:asciiTheme="minorHAnsi" w:hAnsiTheme="minorHAnsi" w:cstheme="minorHAnsi"/>
                <w:sz w:val="22"/>
                <w:szCs w:val="22"/>
              </w:rPr>
            </w:pPr>
          </w:p>
        </w:tc>
        <w:tc>
          <w:tcPr>
            <w:tcW w:w="1418" w:type="dxa"/>
            <w:tcBorders>
              <w:top w:val="nil"/>
              <w:left w:val="nil"/>
              <w:bottom w:val="single" w:sz="4" w:space="0" w:color="auto"/>
              <w:right w:val="single" w:sz="4" w:space="0" w:color="auto"/>
            </w:tcBorders>
            <w:shd w:val="clear" w:color="auto" w:fill="FFFFFF"/>
            <w:vAlign w:val="center"/>
          </w:tcPr>
          <w:p w14:paraId="516DB4C0" w14:textId="77777777" w:rsidR="002553C5" w:rsidRPr="0023037E" w:rsidRDefault="002553C5" w:rsidP="002553C5">
            <w:pPr>
              <w:jc w:val="center"/>
              <w:rPr>
                <w:rFonts w:asciiTheme="minorHAnsi" w:hAnsiTheme="minorHAnsi" w:cstheme="minorHAnsi"/>
                <w:sz w:val="22"/>
                <w:szCs w:val="22"/>
              </w:rPr>
            </w:pPr>
          </w:p>
        </w:tc>
        <w:tc>
          <w:tcPr>
            <w:tcW w:w="1275" w:type="dxa"/>
            <w:tcBorders>
              <w:top w:val="nil"/>
              <w:left w:val="nil"/>
              <w:bottom w:val="single" w:sz="4" w:space="0" w:color="auto"/>
              <w:right w:val="single" w:sz="4" w:space="0" w:color="auto"/>
            </w:tcBorders>
            <w:shd w:val="clear" w:color="auto" w:fill="FFFFFF"/>
            <w:vAlign w:val="center"/>
          </w:tcPr>
          <w:p w14:paraId="78BC0F0D" w14:textId="77777777" w:rsidR="002553C5" w:rsidRPr="0023037E" w:rsidRDefault="002553C5" w:rsidP="002553C5">
            <w:pPr>
              <w:jc w:val="center"/>
              <w:rPr>
                <w:rFonts w:asciiTheme="minorHAnsi" w:hAnsiTheme="minorHAnsi" w:cstheme="minorHAnsi"/>
                <w:sz w:val="22"/>
                <w:szCs w:val="22"/>
              </w:rPr>
            </w:pPr>
          </w:p>
        </w:tc>
        <w:tc>
          <w:tcPr>
            <w:tcW w:w="851" w:type="dxa"/>
            <w:tcBorders>
              <w:top w:val="nil"/>
              <w:left w:val="nil"/>
              <w:bottom w:val="single" w:sz="4" w:space="0" w:color="auto"/>
              <w:right w:val="nil"/>
            </w:tcBorders>
            <w:shd w:val="clear" w:color="auto" w:fill="FFFFFF"/>
            <w:vAlign w:val="center"/>
          </w:tcPr>
          <w:p w14:paraId="619A55BD" w14:textId="77777777" w:rsidR="002553C5" w:rsidRPr="0023037E" w:rsidRDefault="002553C5" w:rsidP="002553C5">
            <w:pPr>
              <w:jc w:val="center"/>
              <w:rPr>
                <w:rFonts w:asciiTheme="minorHAnsi" w:hAnsiTheme="minorHAnsi" w:cstheme="minorHAnsi"/>
                <w:sz w:val="22"/>
                <w:szCs w:val="22"/>
              </w:rPr>
            </w:pPr>
          </w:p>
        </w:tc>
        <w:tc>
          <w:tcPr>
            <w:tcW w:w="1276" w:type="dxa"/>
            <w:tcBorders>
              <w:top w:val="nil"/>
              <w:left w:val="single" w:sz="4" w:space="0" w:color="auto"/>
              <w:bottom w:val="single" w:sz="4" w:space="0" w:color="auto"/>
              <w:right w:val="single" w:sz="4" w:space="0" w:color="auto"/>
            </w:tcBorders>
            <w:shd w:val="clear" w:color="auto" w:fill="FFFFFF"/>
            <w:vAlign w:val="center"/>
          </w:tcPr>
          <w:p w14:paraId="78D822C7" w14:textId="77777777" w:rsidR="002553C5" w:rsidRPr="0023037E" w:rsidRDefault="002553C5" w:rsidP="002553C5">
            <w:pPr>
              <w:jc w:val="center"/>
              <w:rPr>
                <w:rFonts w:asciiTheme="minorHAnsi" w:hAnsiTheme="minorHAnsi" w:cstheme="minorHAnsi"/>
                <w:sz w:val="22"/>
                <w:szCs w:val="22"/>
              </w:rPr>
            </w:pPr>
          </w:p>
        </w:tc>
      </w:tr>
      <w:tr w:rsidR="002553C5" w:rsidRPr="0023037E" w14:paraId="3602ED47" w14:textId="77777777" w:rsidTr="002553C5">
        <w:trPr>
          <w:trHeight w:val="510"/>
          <w:jc w:val="center"/>
        </w:trPr>
        <w:tc>
          <w:tcPr>
            <w:tcW w:w="417" w:type="dxa"/>
            <w:tcBorders>
              <w:top w:val="nil"/>
              <w:left w:val="single" w:sz="4" w:space="0" w:color="auto"/>
              <w:bottom w:val="single" w:sz="4" w:space="0" w:color="auto"/>
              <w:right w:val="single" w:sz="4" w:space="0" w:color="auto"/>
            </w:tcBorders>
            <w:shd w:val="clear" w:color="auto" w:fill="FFFFFF"/>
            <w:vAlign w:val="center"/>
          </w:tcPr>
          <w:p w14:paraId="220C1F79" w14:textId="44A57F7F" w:rsidR="002553C5" w:rsidRPr="0023037E" w:rsidRDefault="002553C5" w:rsidP="002553C5">
            <w:pPr>
              <w:jc w:val="center"/>
              <w:rPr>
                <w:rFonts w:asciiTheme="minorHAnsi" w:hAnsiTheme="minorHAnsi" w:cstheme="minorHAnsi"/>
                <w:sz w:val="22"/>
                <w:szCs w:val="22"/>
                <w:highlight w:val="yellow"/>
              </w:rPr>
            </w:pPr>
            <w:r w:rsidRPr="0023037E">
              <w:rPr>
                <w:rFonts w:asciiTheme="minorHAnsi" w:hAnsiTheme="minorHAnsi" w:cstheme="minorHAnsi"/>
                <w:sz w:val="22"/>
                <w:szCs w:val="22"/>
              </w:rPr>
              <w:t>14.</w:t>
            </w:r>
          </w:p>
        </w:tc>
        <w:tc>
          <w:tcPr>
            <w:tcW w:w="1851" w:type="dxa"/>
            <w:tcBorders>
              <w:top w:val="single" w:sz="4" w:space="0" w:color="auto"/>
              <w:left w:val="nil"/>
              <w:bottom w:val="single" w:sz="4" w:space="0" w:color="auto"/>
              <w:right w:val="single" w:sz="4" w:space="0" w:color="auto"/>
            </w:tcBorders>
            <w:vAlign w:val="center"/>
          </w:tcPr>
          <w:p w14:paraId="4620386D" w14:textId="6F32EA1E" w:rsidR="002553C5" w:rsidRPr="0023037E" w:rsidRDefault="002553C5" w:rsidP="002553C5">
            <w:pPr>
              <w:rPr>
                <w:rFonts w:asciiTheme="minorHAnsi" w:hAnsiTheme="minorHAnsi" w:cstheme="minorHAnsi"/>
                <w:bCs/>
                <w:sz w:val="22"/>
                <w:szCs w:val="22"/>
              </w:rPr>
            </w:pPr>
            <w:r w:rsidRPr="0023037E">
              <w:rPr>
                <w:rFonts w:asciiTheme="minorHAnsi" w:hAnsiTheme="minorHAnsi" w:cstheme="minorHAnsi"/>
                <w:bCs/>
                <w:sz w:val="22"/>
                <w:szCs w:val="22"/>
              </w:rPr>
              <w:t>Kadry</w:t>
            </w:r>
          </w:p>
        </w:tc>
        <w:tc>
          <w:tcPr>
            <w:tcW w:w="709" w:type="dxa"/>
            <w:tcBorders>
              <w:top w:val="single" w:sz="4" w:space="0" w:color="auto"/>
              <w:left w:val="single" w:sz="4" w:space="0" w:color="808080"/>
              <w:bottom w:val="single" w:sz="4" w:space="0" w:color="auto"/>
              <w:right w:val="single" w:sz="4" w:space="0" w:color="auto"/>
            </w:tcBorders>
            <w:vAlign w:val="center"/>
          </w:tcPr>
          <w:p w14:paraId="5D2194C6" w14:textId="0069AE37" w:rsidR="002553C5" w:rsidRPr="0023037E" w:rsidRDefault="002553C5" w:rsidP="002553C5">
            <w:pPr>
              <w:jc w:val="center"/>
              <w:rPr>
                <w:rFonts w:asciiTheme="minorHAnsi" w:hAnsiTheme="minorHAnsi" w:cstheme="minorHAnsi"/>
                <w:bCs/>
                <w:sz w:val="22"/>
                <w:szCs w:val="22"/>
              </w:rPr>
            </w:pPr>
            <w:r w:rsidRPr="0023037E">
              <w:rPr>
                <w:rFonts w:asciiTheme="minorHAnsi" w:hAnsiTheme="minorHAnsi" w:cstheme="minorHAnsi"/>
                <w:bCs/>
                <w:sz w:val="22"/>
                <w:szCs w:val="22"/>
              </w:rPr>
              <w:t>1</w:t>
            </w:r>
          </w:p>
        </w:tc>
        <w:tc>
          <w:tcPr>
            <w:tcW w:w="992" w:type="dxa"/>
            <w:tcBorders>
              <w:top w:val="nil"/>
              <w:left w:val="nil"/>
              <w:bottom w:val="single" w:sz="4" w:space="0" w:color="auto"/>
              <w:right w:val="single" w:sz="4" w:space="0" w:color="auto"/>
            </w:tcBorders>
            <w:shd w:val="clear" w:color="auto" w:fill="FFFFFF"/>
            <w:vAlign w:val="center"/>
          </w:tcPr>
          <w:p w14:paraId="6C554E56" w14:textId="77777777" w:rsidR="002553C5" w:rsidRPr="0023037E" w:rsidRDefault="002553C5" w:rsidP="002553C5">
            <w:pPr>
              <w:jc w:val="center"/>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FFFFFF"/>
            <w:vAlign w:val="center"/>
          </w:tcPr>
          <w:p w14:paraId="1FAB345A" w14:textId="77777777" w:rsidR="002553C5" w:rsidRPr="0023037E" w:rsidRDefault="002553C5" w:rsidP="002553C5">
            <w:pPr>
              <w:jc w:val="center"/>
              <w:rPr>
                <w:rFonts w:asciiTheme="minorHAnsi" w:hAnsiTheme="minorHAnsi" w:cstheme="minorHAnsi"/>
                <w:sz w:val="22"/>
                <w:szCs w:val="22"/>
              </w:rPr>
            </w:pPr>
          </w:p>
        </w:tc>
        <w:tc>
          <w:tcPr>
            <w:tcW w:w="1418" w:type="dxa"/>
            <w:tcBorders>
              <w:top w:val="nil"/>
              <w:left w:val="nil"/>
              <w:bottom w:val="single" w:sz="4" w:space="0" w:color="auto"/>
              <w:right w:val="single" w:sz="4" w:space="0" w:color="auto"/>
            </w:tcBorders>
            <w:shd w:val="clear" w:color="auto" w:fill="FFFFFF"/>
            <w:vAlign w:val="center"/>
          </w:tcPr>
          <w:p w14:paraId="060424F5" w14:textId="77777777" w:rsidR="002553C5" w:rsidRPr="0023037E" w:rsidRDefault="002553C5" w:rsidP="002553C5">
            <w:pPr>
              <w:jc w:val="center"/>
              <w:rPr>
                <w:rFonts w:asciiTheme="minorHAnsi" w:hAnsiTheme="minorHAnsi" w:cstheme="minorHAnsi"/>
                <w:sz w:val="22"/>
                <w:szCs w:val="22"/>
              </w:rPr>
            </w:pPr>
          </w:p>
        </w:tc>
        <w:tc>
          <w:tcPr>
            <w:tcW w:w="1275" w:type="dxa"/>
            <w:tcBorders>
              <w:top w:val="nil"/>
              <w:left w:val="nil"/>
              <w:bottom w:val="single" w:sz="4" w:space="0" w:color="auto"/>
              <w:right w:val="single" w:sz="4" w:space="0" w:color="auto"/>
            </w:tcBorders>
            <w:shd w:val="clear" w:color="auto" w:fill="FFFFFF"/>
            <w:vAlign w:val="center"/>
          </w:tcPr>
          <w:p w14:paraId="680A90AF" w14:textId="77777777" w:rsidR="002553C5" w:rsidRPr="0023037E" w:rsidRDefault="002553C5" w:rsidP="002553C5">
            <w:pPr>
              <w:jc w:val="center"/>
              <w:rPr>
                <w:rFonts w:asciiTheme="minorHAnsi" w:hAnsiTheme="minorHAnsi" w:cstheme="minorHAnsi"/>
                <w:sz w:val="22"/>
                <w:szCs w:val="22"/>
              </w:rPr>
            </w:pPr>
          </w:p>
        </w:tc>
        <w:tc>
          <w:tcPr>
            <w:tcW w:w="851" w:type="dxa"/>
            <w:tcBorders>
              <w:top w:val="nil"/>
              <w:left w:val="nil"/>
              <w:bottom w:val="single" w:sz="4" w:space="0" w:color="auto"/>
              <w:right w:val="nil"/>
            </w:tcBorders>
            <w:shd w:val="clear" w:color="auto" w:fill="FFFFFF"/>
            <w:vAlign w:val="center"/>
          </w:tcPr>
          <w:p w14:paraId="785D86ED" w14:textId="77777777" w:rsidR="002553C5" w:rsidRPr="0023037E" w:rsidRDefault="002553C5" w:rsidP="002553C5">
            <w:pPr>
              <w:jc w:val="center"/>
              <w:rPr>
                <w:rFonts w:asciiTheme="minorHAnsi" w:hAnsiTheme="minorHAnsi" w:cstheme="minorHAnsi"/>
                <w:sz w:val="22"/>
                <w:szCs w:val="22"/>
              </w:rPr>
            </w:pPr>
          </w:p>
        </w:tc>
        <w:tc>
          <w:tcPr>
            <w:tcW w:w="1276" w:type="dxa"/>
            <w:tcBorders>
              <w:top w:val="nil"/>
              <w:left w:val="single" w:sz="4" w:space="0" w:color="auto"/>
              <w:bottom w:val="single" w:sz="4" w:space="0" w:color="auto"/>
              <w:right w:val="single" w:sz="4" w:space="0" w:color="auto"/>
            </w:tcBorders>
            <w:shd w:val="clear" w:color="auto" w:fill="FFFFFF"/>
            <w:vAlign w:val="center"/>
          </w:tcPr>
          <w:p w14:paraId="370E2DE1" w14:textId="77777777" w:rsidR="002553C5" w:rsidRPr="0023037E" w:rsidRDefault="002553C5" w:rsidP="002553C5">
            <w:pPr>
              <w:jc w:val="center"/>
              <w:rPr>
                <w:rFonts w:asciiTheme="minorHAnsi" w:hAnsiTheme="minorHAnsi" w:cstheme="minorHAnsi"/>
                <w:sz w:val="22"/>
                <w:szCs w:val="22"/>
              </w:rPr>
            </w:pPr>
          </w:p>
        </w:tc>
      </w:tr>
      <w:tr w:rsidR="002553C5" w:rsidRPr="0023037E" w14:paraId="5F9881C2" w14:textId="77777777" w:rsidTr="002553C5">
        <w:trPr>
          <w:trHeight w:val="510"/>
          <w:jc w:val="center"/>
        </w:trPr>
        <w:tc>
          <w:tcPr>
            <w:tcW w:w="417" w:type="dxa"/>
            <w:tcBorders>
              <w:top w:val="nil"/>
              <w:left w:val="single" w:sz="4" w:space="0" w:color="auto"/>
              <w:bottom w:val="single" w:sz="4" w:space="0" w:color="auto"/>
              <w:right w:val="single" w:sz="4" w:space="0" w:color="auto"/>
            </w:tcBorders>
            <w:shd w:val="clear" w:color="auto" w:fill="FFFFFF"/>
            <w:vAlign w:val="center"/>
          </w:tcPr>
          <w:p w14:paraId="29557CC9" w14:textId="1A1F3362" w:rsidR="002553C5" w:rsidRPr="0023037E" w:rsidRDefault="002553C5" w:rsidP="002553C5">
            <w:pPr>
              <w:jc w:val="center"/>
              <w:rPr>
                <w:rFonts w:asciiTheme="minorHAnsi" w:hAnsiTheme="minorHAnsi" w:cstheme="minorHAnsi"/>
                <w:sz w:val="22"/>
                <w:szCs w:val="22"/>
                <w:highlight w:val="yellow"/>
              </w:rPr>
            </w:pPr>
            <w:r w:rsidRPr="0023037E">
              <w:rPr>
                <w:rFonts w:asciiTheme="minorHAnsi" w:hAnsiTheme="minorHAnsi" w:cstheme="minorHAnsi"/>
                <w:sz w:val="22"/>
                <w:szCs w:val="22"/>
              </w:rPr>
              <w:t>15.</w:t>
            </w:r>
          </w:p>
        </w:tc>
        <w:tc>
          <w:tcPr>
            <w:tcW w:w="1851" w:type="dxa"/>
            <w:tcBorders>
              <w:top w:val="single" w:sz="4" w:space="0" w:color="auto"/>
              <w:left w:val="nil"/>
              <w:bottom w:val="single" w:sz="4" w:space="0" w:color="auto"/>
              <w:right w:val="single" w:sz="4" w:space="0" w:color="auto"/>
            </w:tcBorders>
            <w:vAlign w:val="center"/>
          </w:tcPr>
          <w:p w14:paraId="4FA0E324" w14:textId="00C8C4D3" w:rsidR="002553C5" w:rsidRPr="0023037E" w:rsidRDefault="002553C5" w:rsidP="002553C5">
            <w:pPr>
              <w:rPr>
                <w:rFonts w:asciiTheme="minorHAnsi" w:hAnsiTheme="minorHAnsi" w:cstheme="minorHAnsi"/>
                <w:bCs/>
                <w:sz w:val="22"/>
                <w:szCs w:val="22"/>
              </w:rPr>
            </w:pPr>
            <w:r w:rsidRPr="0023037E">
              <w:rPr>
                <w:rFonts w:asciiTheme="minorHAnsi" w:hAnsiTheme="minorHAnsi" w:cstheme="minorHAnsi"/>
                <w:bCs/>
                <w:sz w:val="22"/>
                <w:szCs w:val="22"/>
              </w:rPr>
              <w:t>Płace</w:t>
            </w:r>
          </w:p>
        </w:tc>
        <w:tc>
          <w:tcPr>
            <w:tcW w:w="709" w:type="dxa"/>
            <w:tcBorders>
              <w:top w:val="single" w:sz="4" w:space="0" w:color="auto"/>
              <w:left w:val="single" w:sz="4" w:space="0" w:color="808080"/>
              <w:bottom w:val="single" w:sz="4" w:space="0" w:color="auto"/>
              <w:right w:val="single" w:sz="4" w:space="0" w:color="auto"/>
            </w:tcBorders>
            <w:vAlign w:val="center"/>
          </w:tcPr>
          <w:p w14:paraId="6A36B7CA" w14:textId="714D3158" w:rsidR="002553C5" w:rsidRPr="0023037E" w:rsidRDefault="002553C5" w:rsidP="002553C5">
            <w:pPr>
              <w:jc w:val="center"/>
              <w:rPr>
                <w:rFonts w:asciiTheme="minorHAnsi" w:hAnsiTheme="minorHAnsi" w:cstheme="minorHAnsi"/>
                <w:bCs/>
                <w:sz w:val="22"/>
                <w:szCs w:val="22"/>
              </w:rPr>
            </w:pPr>
            <w:r w:rsidRPr="0023037E">
              <w:rPr>
                <w:rFonts w:asciiTheme="minorHAnsi" w:hAnsiTheme="minorHAnsi" w:cstheme="minorHAnsi"/>
                <w:bCs/>
                <w:sz w:val="22"/>
                <w:szCs w:val="22"/>
              </w:rPr>
              <w:t>1</w:t>
            </w:r>
          </w:p>
        </w:tc>
        <w:tc>
          <w:tcPr>
            <w:tcW w:w="992" w:type="dxa"/>
            <w:tcBorders>
              <w:top w:val="nil"/>
              <w:left w:val="nil"/>
              <w:bottom w:val="single" w:sz="4" w:space="0" w:color="auto"/>
              <w:right w:val="single" w:sz="4" w:space="0" w:color="auto"/>
            </w:tcBorders>
            <w:shd w:val="clear" w:color="auto" w:fill="FFFFFF"/>
            <w:vAlign w:val="center"/>
          </w:tcPr>
          <w:p w14:paraId="5035A6CF" w14:textId="77777777" w:rsidR="002553C5" w:rsidRPr="0023037E" w:rsidRDefault="002553C5" w:rsidP="002553C5">
            <w:pPr>
              <w:jc w:val="center"/>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FFFFFF"/>
            <w:vAlign w:val="center"/>
          </w:tcPr>
          <w:p w14:paraId="354D38A7" w14:textId="77777777" w:rsidR="002553C5" w:rsidRPr="0023037E" w:rsidRDefault="002553C5" w:rsidP="002553C5">
            <w:pPr>
              <w:jc w:val="center"/>
              <w:rPr>
                <w:rFonts w:asciiTheme="minorHAnsi" w:hAnsiTheme="minorHAnsi" w:cstheme="minorHAnsi"/>
                <w:sz w:val="22"/>
                <w:szCs w:val="22"/>
              </w:rPr>
            </w:pPr>
          </w:p>
        </w:tc>
        <w:tc>
          <w:tcPr>
            <w:tcW w:w="1418" w:type="dxa"/>
            <w:tcBorders>
              <w:top w:val="nil"/>
              <w:left w:val="nil"/>
              <w:bottom w:val="single" w:sz="4" w:space="0" w:color="auto"/>
              <w:right w:val="single" w:sz="4" w:space="0" w:color="auto"/>
            </w:tcBorders>
            <w:shd w:val="clear" w:color="auto" w:fill="FFFFFF"/>
            <w:vAlign w:val="center"/>
          </w:tcPr>
          <w:p w14:paraId="6E833642" w14:textId="77777777" w:rsidR="002553C5" w:rsidRPr="0023037E" w:rsidRDefault="002553C5" w:rsidP="002553C5">
            <w:pPr>
              <w:jc w:val="center"/>
              <w:rPr>
                <w:rFonts w:asciiTheme="minorHAnsi" w:hAnsiTheme="minorHAnsi" w:cstheme="minorHAnsi"/>
                <w:sz w:val="22"/>
                <w:szCs w:val="22"/>
              </w:rPr>
            </w:pPr>
          </w:p>
        </w:tc>
        <w:tc>
          <w:tcPr>
            <w:tcW w:w="1275" w:type="dxa"/>
            <w:tcBorders>
              <w:top w:val="nil"/>
              <w:left w:val="nil"/>
              <w:bottom w:val="single" w:sz="4" w:space="0" w:color="auto"/>
              <w:right w:val="single" w:sz="4" w:space="0" w:color="auto"/>
            </w:tcBorders>
            <w:shd w:val="clear" w:color="auto" w:fill="FFFFFF"/>
            <w:vAlign w:val="center"/>
          </w:tcPr>
          <w:p w14:paraId="3AC568C7" w14:textId="77777777" w:rsidR="002553C5" w:rsidRPr="0023037E" w:rsidRDefault="002553C5" w:rsidP="002553C5">
            <w:pPr>
              <w:jc w:val="center"/>
              <w:rPr>
                <w:rFonts w:asciiTheme="minorHAnsi" w:hAnsiTheme="minorHAnsi" w:cstheme="minorHAnsi"/>
                <w:sz w:val="22"/>
                <w:szCs w:val="22"/>
              </w:rPr>
            </w:pPr>
          </w:p>
        </w:tc>
        <w:tc>
          <w:tcPr>
            <w:tcW w:w="851" w:type="dxa"/>
            <w:tcBorders>
              <w:top w:val="nil"/>
              <w:left w:val="nil"/>
              <w:bottom w:val="single" w:sz="4" w:space="0" w:color="auto"/>
              <w:right w:val="nil"/>
            </w:tcBorders>
            <w:shd w:val="clear" w:color="auto" w:fill="FFFFFF"/>
            <w:vAlign w:val="center"/>
          </w:tcPr>
          <w:p w14:paraId="42517C39" w14:textId="77777777" w:rsidR="002553C5" w:rsidRPr="0023037E" w:rsidRDefault="002553C5" w:rsidP="002553C5">
            <w:pPr>
              <w:jc w:val="center"/>
              <w:rPr>
                <w:rFonts w:asciiTheme="minorHAnsi" w:hAnsiTheme="minorHAnsi" w:cstheme="minorHAnsi"/>
                <w:sz w:val="22"/>
                <w:szCs w:val="22"/>
              </w:rPr>
            </w:pPr>
          </w:p>
        </w:tc>
        <w:tc>
          <w:tcPr>
            <w:tcW w:w="1276" w:type="dxa"/>
            <w:tcBorders>
              <w:top w:val="nil"/>
              <w:left w:val="single" w:sz="4" w:space="0" w:color="auto"/>
              <w:bottom w:val="single" w:sz="4" w:space="0" w:color="auto"/>
              <w:right w:val="single" w:sz="4" w:space="0" w:color="auto"/>
            </w:tcBorders>
            <w:shd w:val="clear" w:color="auto" w:fill="FFFFFF"/>
            <w:vAlign w:val="center"/>
          </w:tcPr>
          <w:p w14:paraId="4B17800E" w14:textId="77777777" w:rsidR="002553C5" w:rsidRPr="0023037E" w:rsidRDefault="002553C5" w:rsidP="002553C5">
            <w:pPr>
              <w:jc w:val="center"/>
              <w:rPr>
                <w:rFonts w:asciiTheme="minorHAnsi" w:hAnsiTheme="minorHAnsi" w:cstheme="minorHAnsi"/>
                <w:sz w:val="22"/>
                <w:szCs w:val="22"/>
              </w:rPr>
            </w:pPr>
          </w:p>
        </w:tc>
      </w:tr>
      <w:tr w:rsidR="002553C5" w:rsidRPr="0023037E" w14:paraId="0BBFE943" w14:textId="77777777" w:rsidTr="002553C5">
        <w:trPr>
          <w:trHeight w:val="510"/>
          <w:jc w:val="center"/>
        </w:trPr>
        <w:tc>
          <w:tcPr>
            <w:tcW w:w="417" w:type="dxa"/>
            <w:tcBorders>
              <w:top w:val="nil"/>
              <w:left w:val="single" w:sz="4" w:space="0" w:color="auto"/>
              <w:bottom w:val="single" w:sz="4" w:space="0" w:color="auto"/>
              <w:right w:val="single" w:sz="4" w:space="0" w:color="auto"/>
            </w:tcBorders>
            <w:shd w:val="clear" w:color="auto" w:fill="FFFFFF"/>
            <w:vAlign w:val="center"/>
          </w:tcPr>
          <w:p w14:paraId="78B6E629" w14:textId="58E090C0" w:rsidR="002553C5" w:rsidRPr="0023037E" w:rsidRDefault="002553C5" w:rsidP="002553C5">
            <w:pPr>
              <w:jc w:val="center"/>
              <w:rPr>
                <w:rFonts w:asciiTheme="minorHAnsi" w:hAnsiTheme="minorHAnsi" w:cstheme="minorHAnsi"/>
                <w:sz w:val="22"/>
                <w:szCs w:val="22"/>
              </w:rPr>
            </w:pPr>
            <w:r w:rsidRPr="0023037E">
              <w:rPr>
                <w:rFonts w:asciiTheme="minorHAnsi" w:hAnsiTheme="minorHAnsi" w:cstheme="minorHAnsi"/>
                <w:sz w:val="22"/>
                <w:szCs w:val="22"/>
              </w:rPr>
              <w:t>16.</w:t>
            </w:r>
          </w:p>
        </w:tc>
        <w:tc>
          <w:tcPr>
            <w:tcW w:w="1851" w:type="dxa"/>
            <w:tcBorders>
              <w:top w:val="single" w:sz="4" w:space="0" w:color="auto"/>
              <w:left w:val="nil"/>
              <w:bottom w:val="single" w:sz="4" w:space="0" w:color="auto"/>
              <w:right w:val="single" w:sz="4" w:space="0" w:color="auto"/>
            </w:tcBorders>
            <w:vAlign w:val="center"/>
          </w:tcPr>
          <w:p w14:paraId="1BA8A84F" w14:textId="1E26AEC3" w:rsidR="002553C5" w:rsidRPr="0023037E" w:rsidRDefault="002553C5" w:rsidP="002553C5">
            <w:pPr>
              <w:rPr>
                <w:rFonts w:asciiTheme="minorHAnsi" w:hAnsiTheme="minorHAnsi" w:cstheme="minorHAnsi"/>
                <w:bCs/>
                <w:sz w:val="22"/>
                <w:szCs w:val="22"/>
              </w:rPr>
            </w:pPr>
            <w:r w:rsidRPr="0023037E">
              <w:rPr>
                <w:rFonts w:asciiTheme="minorHAnsi" w:hAnsiTheme="minorHAnsi" w:cstheme="minorHAnsi"/>
                <w:bCs/>
                <w:sz w:val="22"/>
                <w:szCs w:val="22"/>
              </w:rPr>
              <w:t xml:space="preserve">Apteka </w:t>
            </w:r>
          </w:p>
        </w:tc>
        <w:tc>
          <w:tcPr>
            <w:tcW w:w="709" w:type="dxa"/>
            <w:tcBorders>
              <w:top w:val="single" w:sz="4" w:space="0" w:color="auto"/>
              <w:left w:val="single" w:sz="4" w:space="0" w:color="808080"/>
              <w:bottom w:val="single" w:sz="4" w:space="0" w:color="auto"/>
              <w:right w:val="single" w:sz="4" w:space="0" w:color="auto"/>
            </w:tcBorders>
            <w:vAlign w:val="center"/>
          </w:tcPr>
          <w:p w14:paraId="304DAA74" w14:textId="396AF41B" w:rsidR="002553C5" w:rsidRPr="0023037E" w:rsidRDefault="002553C5" w:rsidP="002553C5">
            <w:pPr>
              <w:jc w:val="center"/>
              <w:rPr>
                <w:rFonts w:asciiTheme="minorHAnsi" w:hAnsiTheme="minorHAnsi" w:cstheme="minorHAnsi"/>
                <w:bCs/>
                <w:sz w:val="22"/>
                <w:szCs w:val="22"/>
              </w:rPr>
            </w:pPr>
            <w:r w:rsidRPr="0023037E">
              <w:rPr>
                <w:rFonts w:asciiTheme="minorHAnsi" w:hAnsiTheme="minorHAnsi" w:cstheme="minorHAnsi"/>
                <w:bCs/>
                <w:sz w:val="22"/>
                <w:szCs w:val="22"/>
              </w:rPr>
              <w:t>1</w:t>
            </w:r>
          </w:p>
        </w:tc>
        <w:tc>
          <w:tcPr>
            <w:tcW w:w="992" w:type="dxa"/>
            <w:tcBorders>
              <w:top w:val="nil"/>
              <w:left w:val="nil"/>
              <w:bottom w:val="single" w:sz="4" w:space="0" w:color="auto"/>
              <w:right w:val="single" w:sz="4" w:space="0" w:color="auto"/>
            </w:tcBorders>
            <w:shd w:val="clear" w:color="auto" w:fill="FFFFFF"/>
            <w:vAlign w:val="center"/>
          </w:tcPr>
          <w:p w14:paraId="2E90F01F" w14:textId="77777777" w:rsidR="002553C5" w:rsidRPr="0023037E" w:rsidRDefault="002553C5" w:rsidP="002553C5">
            <w:pPr>
              <w:jc w:val="center"/>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FFFFFF"/>
            <w:vAlign w:val="center"/>
          </w:tcPr>
          <w:p w14:paraId="09588FC9" w14:textId="77777777" w:rsidR="002553C5" w:rsidRPr="0023037E" w:rsidRDefault="002553C5" w:rsidP="002553C5">
            <w:pPr>
              <w:jc w:val="center"/>
              <w:rPr>
                <w:rFonts w:asciiTheme="minorHAnsi" w:hAnsiTheme="minorHAnsi" w:cstheme="minorHAnsi"/>
                <w:sz w:val="22"/>
                <w:szCs w:val="22"/>
              </w:rPr>
            </w:pPr>
          </w:p>
        </w:tc>
        <w:tc>
          <w:tcPr>
            <w:tcW w:w="1418" w:type="dxa"/>
            <w:tcBorders>
              <w:top w:val="nil"/>
              <w:left w:val="nil"/>
              <w:bottom w:val="single" w:sz="4" w:space="0" w:color="auto"/>
              <w:right w:val="single" w:sz="4" w:space="0" w:color="auto"/>
            </w:tcBorders>
            <w:shd w:val="clear" w:color="auto" w:fill="FFFFFF"/>
            <w:vAlign w:val="center"/>
          </w:tcPr>
          <w:p w14:paraId="2590C02D" w14:textId="77777777" w:rsidR="002553C5" w:rsidRPr="0023037E" w:rsidRDefault="002553C5" w:rsidP="002553C5">
            <w:pPr>
              <w:jc w:val="center"/>
              <w:rPr>
                <w:rFonts w:asciiTheme="minorHAnsi" w:hAnsiTheme="minorHAnsi" w:cstheme="minorHAnsi"/>
                <w:sz w:val="22"/>
                <w:szCs w:val="22"/>
              </w:rPr>
            </w:pPr>
          </w:p>
        </w:tc>
        <w:tc>
          <w:tcPr>
            <w:tcW w:w="1275" w:type="dxa"/>
            <w:tcBorders>
              <w:top w:val="nil"/>
              <w:left w:val="nil"/>
              <w:bottom w:val="single" w:sz="4" w:space="0" w:color="auto"/>
              <w:right w:val="single" w:sz="4" w:space="0" w:color="auto"/>
            </w:tcBorders>
            <w:shd w:val="clear" w:color="auto" w:fill="FFFFFF"/>
            <w:vAlign w:val="center"/>
          </w:tcPr>
          <w:p w14:paraId="3D2953FE" w14:textId="77777777" w:rsidR="002553C5" w:rsidRPr="0023037E" w:rsidRDefault="002553C5" w:rsidP="002553C5">
            <w:pPr>
              <w:jc w:val="center"/>
              <w:rPr>
                <w:rFonts w:asciiTheme="minorHAnsi" w:hAnsiTheme="minorHAnsi" w:cstheme="minorHAnsi"/>
                <w:sz w:val="22"/>
                <w:szCs w:val="22"/>
              </w:rPr>
            </w:pPr>
          </w:p>
        </w:tc>
        <w:tc>
          <w:tcPr>
            <w:tcW w:w="851" w:type="dxa"/>
            <w:tcBorders>
              <w:top w:val="nil"/>
              <w:left w:val="nil"/>
              <w:bottom w:val="single" w:sz="4" w:space="0" w:color="auto"/>
              <w:right w:val="nil"/>
            </w:tcBorders>
            <w:shd w:val="clear" w:color="auto" w:fill="FFFFFF"/>
            <w:vAlign w:val="center"/>
          </w:tcPr>
          <w:p w14:paraId="75880259" w14:textId="77777777" w:rsidR="002553C5" w:rsidRPr="0023037E" w:rsidRDefault="002553C5" w:rsidP="002553C5">
            <w:pPr>
              <w:jc w:val="center"/>
              <w:rPr>
                <w:rFonts w:asciiTheme="minorHAnsi" w:hAnsiTheme="minorHAnsi" w:cstheme="minorHAnsi"/>
                <w:sz w:val="22"/>
                <w:szCs w:val="22"/>
              </w:rPr>
            </w:pPr>
          </w:p>
        </w:tc>
        <w:tc>
          <w:tcPr>
            <w:tcW w:w="1276" w:type="dxa"/>
            <w:tcBorders>
              <w:top w:val="nil"/>
              <w:left w:val="single" w:sz="4" w:space="0" w:color="auto"/>
              <w:bottom w:val="single" w:sz="4" w:space="0" w:color="auto"/>
              <w:right w:val="single" w:sz="4" w:space="0" w:color="auto"/>
            </w:tcBorders>
            <w:shd w:val="clear" w:color="auto" w:fill="FFFFFF"/>
            <w:vAlign w:val="center"/>
          </w:tcPr>
          <w:p w14:paraId="7DCF10AE" w14:textId="77777777" w:rsidR="002553C5" w:rsidRPr="0023037E" w:rsidRDefault="002553C5" w:rsidP="002553C5">
            <w:pPr>
              <w:jc w:val="center"/>
              <w:rPr>
                <w:rFonts w:asciiTheme="minorHAnsi" w:hAnsiTheme="minorHAnsi" w:cstheme="minorHAnsi"/>
                <w:sz w:val="22"/>
                <w:szCs w:val="22"/>
              </w:rPr>
            </w:pPr>
          </w:p>
        </w:tc>
      </w:tr>
      <w:tr w:rsidR="002553C5" w:rsidRPr="0023037E" w14:paraId="35A61A45" w14:textId="77777777" w:rsidTr="002553C5">
        <w:trPr>
          <w:trHeight w:val="510"/>
          <w:jc w:val="center"/>
        </w:trPr>
        <w:tc>
          <w:tcPr>
            <w:tcW w:w="417" w:type="dxa"/>
            <w:tcBorders>
              <w:top w:val="nil"/>
              <w:left w:val="single" w:sz="4" w:space="0" w:color="auto"/>
              <w:bottom w:val="single" w:sz="4" w:space="0" w:color="auto"/>
              <w:right w:val="single" w:sz="4" w:space="0" w:color="auto"/>
            </w:tcBorders>
            <w:shd w:val="clear" w:color="auto" w:fill="FFFFFF"/>
            <w:vAlign w:val="center"/>
          </w:tcPr>
          <w:p w14:paraId="5C64612A" w14:textId="29B10333" w:rsidR="002553C5" w:rsidRPr="0023037E" w:rsidRDefault="002553C5" w:rsidP="002553C5">
            <w:pPr>
              <w:jc w:val="center"/>
              <w:rPr>
                <w:rFonts w:asciiTheme="minorHAnsi" w:hAnsiTheme="minorHAnsi" w:cstheme="minorHAnsi"/>
                <w:sz w:val="22"/>
                <w:szCs w:val="22"/>
              </w:rPr>
            </w:pPr>
            <w:r w:rsidRPr="0023037E">
              <w:rPr>
                <w:rFonts w:asciiTheme="minorHAnsi" w:hAnsiTheme="minorHAnsi" w:cstheme="minorHAnsi"/>
                <w:sz w:val="22"/>
                <w:szCs w:val="22"/>
              </w:rPr>
              <w:t>17</w:t>
            </w:r>
          </w:p>
        </w:tc>
        <w:tc>
          <w:tcPr>
            <w:tcW w:w="1851" w:type="dxa"/>
            <w:tcBorders>
              <w:top w:val="single" w:sz="4" w:space="0" w:color="auto"/>
              <w:left w:val="nil"/>
              <w:bottom w:val="single" w:sz="4" w:space="0" w:color="auto"/>
              <w:right w:val="single" w:sz="4" w:space="0" w:color="auto"/>
            </w:tcBorders>
            <w:vAlign w:val="center"/>
          </w:tcPr>
          <w:p w14:paraId="11F08072" w14:textId="41D260C5" w:rsidR="002553C5" w:rsidRPr="0023037E" w:rsidRDefault="002553C5" w:rsidP="002553C5">
            <w:pPr>
              <w:rPr>
                <w:rFonts w:asciiTheme="minorHAnsi" w:hAnsiTheme="minorHAnsi" w:cstheme="minorHAnsi"/>
                <w:bCs/>
                <w:sz w:val="22"/>
                <w:szCs w:val="22"/>
              </w:rPr>
            </w:pPr>
            <w:bookmarkStart w:id="1" w:name="_Hlk98274026"/>
            <w:r w:rsidRPr="0023037E">
              <w:rPr>
                <w:rFonts w:asciiTheme="minorHAnsi" w:hAnsiTheme="minorHAnsi" w:cstheme="minorHAnsi"/>
                <w:bCs/>
                <w:sz w:val="22"/>
                <w:szCs w:val="22"/>
              </w:rPr>
              <w:t>Pracownia</w:t>
            </w:r>
            <w:bookmarkEnd w:id="1"/>
          </w:p>
        </w:tc>
        <w:tc>
          <w:tcPr>
            <w:tcW w:w="709" w:type="dxa"/>
            <w:tcBorders>
              <w:top w:val="single" w:sz="4" w:space="0" w:color="auto"/>
              <w:left w:val="single" w:sz="4" w:space="0" w:color="808080"/>
              <w:bottom w:val="single" w:sz="4" w:space="0" w:color="auto"/>
              <w:right w:val="single" w:sz="4" w:space="0" w:color="auto"/>
            </w:tcBorders>
            <w:vAlign w:val="center"/>
          </w:tcPr>
          <w:p w14:paraId="527C5660" w14:textId="572390B1" w:rsidR="002553C5" w:rsidRPr="0023037E" w:rsidRDefault="002553C5" w:rsidP="002553C5">
            <w:pPr>
              <w:jc w:val="center"/>
              <w:rPr>
                <w:rFonts w:asciiTheme="minorHAnsi" w:hAnsiTheme="minorHAnsi" w:cstheme="minorHAnsi"/>
                <w:bCs/>
                <w:sz w:val="22"/>
                <w:szCs w:val="22"/>
              </w:rPr>
            </w:pPr>
            <w:r w:rsidRPr="0023037E">
              <w:rPr>
                <w:rFonts w:asciiTheme="minorHAnsi" w:hAnsiTheme="minorHAnsi" w:cstheme="minorHAnsi"/>
                <w:bCs/>
                <w:sz w:val="22"/>
                <w:szCs w:val="22"/>
              </w:rPr>
              <w:t>1</w:t>
            </w:r>
          </w:p>
        </w:tc>
        <w:tc>
          <w:tcPr>
            <w:tcW w:w="992" w:type="dxa"/>
            <w:tcBorders>
              <w:top w:val="nil"/>
              <w:left w:val="nil"/>
              <w:bottom w:val="single" w:sz="4" w:space="0" w:color="auto"/>
              <w:right w:val="single" w:sz="4" w:space="0" w:color="auto"/>
            </w:tcBorders>
            <w:shd w:val="clear" w:color="auto" w:fill="FFFFFF"/>
            <w:vAlign w:val="center"/>
          </w:tcPr>
          <w:p w14:paraId="070A8D3A" w14:textId="77777777" w:rsidR="002553C5" w:rsidRPr="0023037E" w:rsidRDefault="002553C5" w:rsidP="002553C5">
            <w:pPr>
              <w:jc w:val="center"/>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FFFFFF"/>
            <w:vAlign w:val="center"/>
          </w:tcPr>
          <w:p w14:paraId="3AD89036" w14:textId="77777777" w:rsidR="002553C5" w:rsidRPr="0023037E" w:rsidRDefault="002553C5" w:rsidP="002553C5">
            <w:pPr>
              <w:jc w:val="center"/>
              <w:rPr>
                <w:rFonts w:asciiTheme="minorHAnsi" w:hAnsiTheme="minorHAnsi" w:cstheme="minorHAnsi"/>
                <w:sz w:val="22"/>
                <w:szCs w:val="22"/>
              </w:rPr>
            </w:pPr>
          </w:p>
        </w:tc>
        <w:tc>
          <w:tcPr>
            <w:tcW w:w="1418" w:type="dxa"/>
            <w:tcBorders>
              <w:top w:val="nil"/>
              <w:left w:val="nil"/>
              <w:bottom w:val="single" w:sz="4" w:space="0" w:color="auto"/>
              <w:right w:val="single" w:sz="4" w:space="0" w:color="auto"/>
            </w:tcBorders>
            <w:shd w:val="clear" w:color="auto" w:fill="FFFFFF"/>
            <w:vAlign w:val="center"/>
          </w:tcPr>
          <w:p w14:paraId="21212C8E" w14:textId="77777777" w:rsidR="002553C5" w:rsidRPr="0023037E" w:rsidRDefault="002553C5" w:rsidP="002553C5">
            <w:pPr>
              <w:jc w:val="center"/>
              <w:rPr>
                <w:rFonts w:asciiTheme="minorHAnsi" w:hAnsiTheme="minorHAnsi" w:cstheme="minorHAnsi"/>
                <w:sz w:val="22"/>
                <w:szCs w:val="22"/>
              </w:rPr>
            </w:pPr>
          </w:p>
        </w:tc>
        <w:tc>
          <w:tcPr>
            <w:tcW w:w="1275" w:type="dxa"/>
            <w:tcBorders>
              <w:top w:val="nil"/>
              <w:left w:val="nil"/>
              <w:bottom w:val="single" w:sz="4" w:space="0" w:color="auto"/>
              <w:right w:val="single" w:sz="4" w:space="0" w:color="auto"/>
            </w:tcBorders>
            <w:shd w:val="clear" w:color="auto" w:fill="FFFFFF"/>
            <w:vAlign w:val="center"/>
          </w:tcPr>
          <w:p w14:paraId="10B6FB43" w14:textId="77777777" w:rsidR="002553C5" w:rsidRPr="0023037E" w:rsidRDefault="002553C5" w:rsidP="002553C5">
            <w:pPr>
              <w:jc w:val="center"/>
              <w:rPr>
                <w:rFonts w:asciiTheme="minorHAnsi" w:hAnsiTheme="minorHAnsi" w:cstheme="minorHAnsi"/>
                <w:sz w:val="22"/>
                <w:szCs w:val="22"/>
              </w:rPr>
            </w:pPr>
          </w:p>
        </w:tc>
        <w:tc>
          <w:tcPr>
            <w:tcW w:w="851" w:type="dxa"/>
            <w:tcBorders>
              <w:top w:val="nil"/>
              <w:left w:val="nil"/>
              <w:bottom w:val="single" w:sz="4" w:space="0" w:color="auto"/>
              <w:right w:val="nil"/>
            </w:tcBorders>
            <w:shd w:val="clear" w:color="auto" w:fill="FFFFFF"/>
            <w:vAlign w:val="center"/>
          </w:tcPr>
          <w:p w14:paraId="56D1EB3E" w14:textId="77777777" w:rsidR="002553C5" w:rsidRPr="0023037E" w:rsidRDefault="002553C5" w:rsidP="002553C5">
            <w:pPr>
              <w:jc w:val="center"/>
              <w:rPr>
                <w:rFonts w:asciiTheme="minorHAnsi" w:hAnsiTheme="minorHAnsi" w:cstheme="minorHAnsi"/>
                <w:sz w:val="22"/>
                <w:szCs w:val="22"/>
              </w:rPr>
            </w:pPr>
          </w:p>
        </w:tc>
        <w:tc>
          <w:tcPr>
            <w:tcW w:w="1276" w:type="dxa"/>
            <w:tcBorders>
              <w:top w:val="nil"/>
              <w:left w:val="single" w:sz="4" w:space="0" w:color="auto"/>
              <w:bottom w:val="single" w:sz="4" w:space="0" w:color="auto"/>
              <w:right w:val="single" w:sz="4" w:space="0" w:color="auto"/>
            </w:tcBorders>
            <w:shd w:val="clear" w:color="auto" w:fill="FFFFFF"/>
            <w:vAlign w:val="center"/>
          </w:tcPr>
          <w:p w14:paraId="4E3A8250" w14:textId="77777777" w:rsidR="002553C5" w:rsidRPr="0023037E" w:rsidRDefault="002553C5" w:rsidP="002553C5">
            <w:pPr>
              <w:jc w:val="center"/>
              <w:rPr>
                <w:rFonts w:asciiTheme="minorHAnsi" w:hAnsiTheme="minorHAnsi" w:cstheme="minorHAnsi"/>
                <w:sz w:val="22"/>
                <w:szCs w:val="22"/>
              </w:rPr>
            </w:pPr>
          </w:p>
        </w:tc>
      </w:tr>
      <w:tr w:rsidR="002553C5" w:rsidRPr="0023037E" w14:paraId="549E94C1" w14:textId="77777777" w:rsidTr="00BE5093">
        <w:trPr>
          <w:trHeight w:val="510"/>
          <w:jc w:val="center"/>
        </w:trPr>
        <w:tc>
          <w:tcPr>
            <w:tcW w:w="417" w:type="dxa"/>
            <w:tcBorders>
              <w:top w:val="single" w:sz="4" w:space="0" w:color="auto"/>
              <w:left w:val="single" w:sz="4" w:space="0" w:color="auto"/>
              <w:bottom w:val="single" w:sz="4" w:space="0" w:color="auto"/>
              <w:right w:val="single" w:sz="4" w:space="0" w:color="auto"/>
            </w:tcBorders>
            <w:shd w:val="clear" w:color="auto" w:fill="FFFFFF"/>
            <w:vAlign w:val="center"/>
          </w:tcPr>
          <w:p w14:paraId="404A8F6D" w14:textId="24C38533" w:rsidR="002553C5" w:rsidRPr="0023037E" w:rsidRDefault="002553C5" w:rsidP="002553C5">
            <w:pPr>
              <w:jc w:val="center"/>
              <w:rPr>
                <w:rFonts w:asciiTheme="minorHAnsi" w:hAnsiTheme="minorHAnsi" w:cstheme="minorHAnsi"/>
                <w:sz w:val="22"/>
                <w:szCs w:val="22"/>
              </w:rPr>
            </w:pPr>
            <w:r w:rsidRPr="0023037E">
              <w:rPr>
                <w:rFonts w:asciiTheme="minorHAnsi" w:hAnsiTheme="minorHAnsi" w:cstheme="minorHAnsi"/>
                <w:sz w:val="22"/>
                <w:szCs w:val="22"/>
              </w:rPr>
              <w:t>18.</w:t>
            </w:r>
          </w:p>
        </w:tc>
        <w:tc>
          <w:tcPr>
            <w:tcW w:w="1851" w:type="dxa"/>
            <w:tcBorders>
              <w:top w:val="single" w:sz="4" w:space="0" w:color="auto"/>
              <w:left w:val="nil"/>
              <w:bottom w:val="single" w:sz="4" w:space="0" w:color="auto"/>
              <w:right w:val="single" w:sz="4" w:space="0" w:color="auto"/>
            </w:tcBorders>
            <w:vAlign w:val="center"/>
          </w:tcPr>
          <w:p w14:paraId="076D1195" w14:textId="646016AA" w:rsidR="002553C5" w:rsidRPr="0023037E" w:rsidRDefault="002553C5" w:rsidP="002553C5">
            <w:pPr>
              <w:rPr>
                <w:rFonts w:asciiTheme="minorHAnsi" w:hAnsiTheme="minorHAnsi" w:cstheme="minorHAnsi"/>
                <w:bCs/>
                <w:sz w:val="22"/>
                <w:szCs w:val="22"/>
              </w:rPr>
            </w:pPr>
            <w:r w:rsidRPr="0023037E">
              <w:rPr>
                <w:rFonts w:asciiTheme="minorHAnsi" w:hAnsiTheme="minorHAnsi" w:cstheme="minorHAnsi"/>
                <w:bCs/>
                <w:sz w:val="22"/>
                <w:szCs w:val="22"/>
              </w:rPr>
              <w:t>Aplikacja Mobilna</w:t>
            </w:r>
          </w:p>
        </w:tc>
        <w:tc>
          <w:tcPr>
            <w:tcW w:w="709" w:type="dxa"/>
            <w:tcBorders>
              <w:top w:val="single" w:sz="4" w:space="0" w:color="auto"/>
              <w:left w:val="single" w:sz="4" w:space="0" w:color="808080"/>
              <w:bottom w:val="single" w:sz="4" w:space="0" w:color="auto"/>
              <w:right w:val="single" w:sz="4" w:space="0" w:color="auto"/>
            </w:tcBorders>
            <w:vAlign w:val="center"/>
          </w:tcPr>
          <w:p w14:paraId="7E483174" w14:textId="0A72AAD3" w:rsidR="002553C5" w:rsidRPr="0023037E" w:rsidRDefault="002553C5" w:rsidP="002553C5">
            <w:pPr>
              <w:jc w:val="center"/>
              <w:rPr>
                <w:rFonts w:asciiTheme="minorHAnsi" w:hAnsiTheme="minorHAnsi" w:cstheme="minorHAnsi"/>
                <w:bCs/>
                <w:sz w:val="22"/>
                <w:szCs w:val="22"/>
              </w:rPr>
            </w:pPr>
            <w:r w:rsidRPr="0023037E">
              <w:rPr>
                <w:rFonts w:asciiTheme="minorHAnsi" w:hAnsiTheme="minorHAnsi" w:cstheme="minorHAnsi"/>
                <w:bCs/>
                <w:sz w:val="22"/>
                <w:szCs w:val="22"/>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14:paraId="329E356A" w14:textId="77777777" w:rsidR="002553C5" w:rsidRPr="0023037E" w:rsidRDefault="002553C5" w:rsidP="002553C5">
            <w:pPr>
              <w:jc w:val="center"/>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7A73EA29" w14:textId="77777777" w:rsidR="002553C5" w:rsidRPr="0023037E" w:rsidRDefault="002553C5" w:rsidP="002553C5">
            <w:pPr>
              <w:jc w:val="center"/>
              <w:rPr>
                <w:rFonts w:asciiTheme="minorHAnsi" w:hAnsiTheme="minorHAnsi" w:cstheme="minorHAnsi"/>
                <w:sz w:val="22"/>
                <w:szCs w:val="22"/>
              </w:rPr>
            </w:pPr>
          </w:p>
        </w:tc>
        <w:tc>
          <w:tcPr>
            <w:tcW w:w="1418" w:type="dxa"/>
            <w:tcBorders>
              <w:top w:val="single" w:sz="4" w:space="0" w:color="auto"/>
              <w:left w:val="nil"/>
              <w:bottom w:val="single" w:sz="4" w:space="0" w:color="auto"/>
              <w:right w:val="single" w:sz="4" w:space="0" w:color="auto"/>
            </w:tcBorders>
            <w:shd w:val="clear" w:color="auto" w:fill="FFFFFF"/>
            <w:vAlign w:val="center"/>
          </w:tcPr>
          <w:p w14:paraId="4BEB321C" w14:textId="77777777" w:rsidR="002553C5" w:rsidRPr="0023037E" w:rsidRDefault="002553C5" w:rsidP="002553C5">
            <w:pPr>
              <w:jc w:val="center"/>
              <w:rPr>
                <w:rFonts w:asciiTheme="minorHAnsi" w:hAnsiTheme="minorHAnsi" w:cstheme="minorHAnsi"/>
                <w:sz w:val="22"/>
                <w:szCs w:val="22"/>
              </w:rPr>
            </w:pPr>
          </w:p>
        </w:tc>
        <w:tc>
          <w:tcPr>
            <w:tcW w:w="1275" w:type="dxa"/>
            <w:tcBorders>
              <w:top w:val="single" w:sz="4" w:space="0" w:color="auto"/>
              <w:left w:val="nil"/>
              <w:bottom w:val="single" w:sz="4" w:space="0" w:color="auto"/>
              <w:right w:val="single" w:sz="4" w:space="0" w:color="auto"/>
            </w:tcBorders>
            <w:shd w:val="clear" w:color="auto" w:fill="FFFFFF"/>
            <w:vAlign w:val="center"/>
          </w:tcPr>
          <w:p w14:paraId="18EE48E5" w14:textId="77777777" w:rsidR="002553C5" w:rsidRPr="0023037E" w:rsidRDefault="002553C5" w:rsidP="002553C5">
            <w:pPr>
              <w:jc w:val="center"/>
              <w:rPr>
                <w:rFonts w:asciiTheme="minorHAnsi" w:hAnsiTheme="minorHAnsi" w:cstheme="minorHAnsi"/>
                <w:sz w:val="22"/>
                <w:szCs w:val="22"/>
              </w:rPr>
            </w:pPr>
          </w:p>
        </w:tc>
        <w:tc>
          <w:tcPr>
            <w:tcW w:w="851" w:type="dxa"/>
            <w:tcBorders>
              <w:top w:val="single" w:sz="4" w:space="0" w:color="auto"/>
              <w:left w:val="nil"/>
              <w:bottom w:val="single" w:sz="4" w:space="0" w:color="auto"/>
              <w:right w:val="nil"/>
            </w:tcBorders>
            <w:shd w:val="clear" w:color="auto" w:fill="FFFFFF"/>
            <w:vAlign w:val="center"/>
          </w:tcPr>
          <w:p w14:paraId="086F422D" w14:textId="77777777" w:rsidR="002553C5" w:rsidRPr="0023037E" w:rsidRDefault="002553C5" w:rsidP="002553C5">
            <w:pPr>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4A68AE" w14:textId="77777777" w:rsidR="002553C5" w:rsidRPr="0023037E" w:rsidRDefault="002553C5" w:rsidP="002553C5">
            <w:pPr>
              <w:jc w:val="center"/>
              <w:rPr>
                <w:rFonts w:asciiTheme="minorHAnsi" w:hAnsiTheme="minorHAnsi" w:cstheme="minorHAnsi"/>
                <w:sz w:val="22"/>
                <w:szCs w:val="22"/>
              </w:rPr>
            </w:pPr>
          </w:p>
        </w:tc>
      </w:tr>
      <w:tr w:rsidR="002553C5" w:rsidRPr="0023037E" w14:paraId="5FA1B067" w14:textId="77777777" w:rsidTr="002553C5">
        <w:trPr>
          <w:trHeight w:val="422"/>
          <w:jc w:val="center"/>
        </w:trPr>
        <w:tc>
          <w:tcPr>
            <w:tcW w:w="417" w:type="dxa"/>
            <w:tcBorders>
              <w:top w:val="nil"/>
              <w:left w:val="single" w:sz="4" w:space="0" w:color="auto"/>
              <w:bottom w:val="single" w:sz="4" w:space="0" w:color="auto"/>
              <w:right w:val="nil"/>
            </w:tcBorders>
            <w:shd w:val="clear" w:color="auto" w:fill="F2F2F2" w:themeFill="background1" w:themeFillShade="F2"/>
            <w:vAlign w:val="center"/>
            <w:hideMark/>
          </w:tcPr>
          <w:p w14:paraId="0B98C7B4" w14:textId="77777777" w:rsidR="002553C5" w:rsidRPr="0023037E" w:rsidRDefault="002553C5" w:rsidP="002553C5">
            <w:pPr>
              <w:jc w:val="center"/>
              <w:rPr>
                <w:rFonts w:asciiTheme="minorHAnsi" w:hAnsiTheme="minorHAnsi" w:cstheme="minorHAnsi"/>
                <w:sz w:val="22"/>
                <w:szCs w:val="22"/>
              </w:rPr>
            </w:pPr>
            <w:r w:rsidRPr="0023037E">
              <w:rPr>
                <w:rFonts w:asciiTheme="minorHAnsi" w:hAnsiTheme="minorHAnsi" w:cstheme="minorHAnsi"/>
                <w:sz w:val="22"/>
                <w:szCs w:val="22"/>
              </w:rPr>
              <w:t> </w:t>
            </w:r>
          </w:p>
        </w:tc>
        <w:tc>
          <w:tcPr>
            <w:tcW w:w="1851" w:type="dxa"/>
            <w:tcBorders>
              <w:top w:val="nil"/>
              <w:left w:val="nil"/>
              <w:bottom w:val="single" w:sz="4" w:space="0" w:color="auto"/>
              <w:right w:val="nil"/>
            </w:tcBorders>
            <w:shd w:val="clear" w:color="auto" w:fill="F2F2F2" w:themeFill="background1" w:themeFillShade="F2"/>
            <w:vAlign w:val="center"/>
            <w:hideMark/>
          </w:tcPr>
          <w:p w14:paraId="7F320640" w14:textId="77777777" w:rsidR="002553C5" w:rsidRPr="0023037E" w:rsidRDefault="002553C5" w:rsidP="002553C5">
            <w:pPr>
              <w:rPr>
                <w:rFonts w:asciiTheme="minorHAnsi" w:hAnsiTheme="minorHAnsi" w:cstheme="minorHAnsi"/>
                <w:sz w:val="22"/>
                <w:szCs w:val="22"/>
              </w:rPr>
            </w:pPr>
            <w:r w:rsidRPr="0023037E">
              <w:rPr>
                <w:rFonts w:asciiTheme="minorHAnsi" w:hAnsiTheme="minorHAnsi" w:cstheme="minorHAnsi"/>
                <w:sz w:val="22"/>
                <w:szCs w:val="22"/>
              </w:rPr>
              <w:t> </w:t>
            </w:r>
          </w:p>
        </w:tc>
        <w:tc>
          <w:tcPr>
            <w:tcW w:w="709" w:type="dxa"/>
            <w:tcBorders>
              <w:top w:val="nil"/>
              <w:left w:val="nil"/>
              <w:bottom w:val="single" w:sz="4" w:space="0" w:color="auto"/>
              <w:right w:val="nil"/>
            </w:tcBorders>
            <w:shd w:val="clear" w:color="auto" w:fill="F2F2F2" w:themeFill="background1" w:themeFillShade="F2"/>
            <w:vAlign w:val="center"/>
            <w:hideMark/>
          </w:tcPr>
          <w:p w14:paraId="3D26B87D" w14:textId="77777777" w:rsidR="002553C5" w:rsidRPr="0023037E" w:rsidRDefault="002553C5" w:rsidP="002553C5">
            <w:pPr>
              <w:jc w:val="center"/>
              <w:rPr>
                <w:rFonts w:asciiTheme="minorHAnsi" w:hAnsiTheme="minorHAnsi" w:cstheme="minorHAnsi"/>
                <w:sz w:val="22"/>
                <w:szCs w:val="22"/>
              </w:rPr>
            </w:pPr>
            <w:r w:rsidRPr="0023037E">
              <w:rPr>
                <w:rFonts w:asciiTheme="minorHAnsi" w:hAnsiTheme="minorHAnsi" w:cstheme="minorHAnsi"/>
                <w:sz w:val="22"/>
                <w:szCs w:val="22"/>
              </w:rPr>
              <w:t> </w:t>
            </w:r>
          </w:p>
        </w:tc>
        <w:tc>
          <w:tcPr>
            <w:tcW w:w="992" w:type="dxa"/>
            <w:tcBorders>
              <w:top w:val="nil"/>
              <w:left w:val="nil"/>
              <w:bottom w:val="single" w:sz="4" w:space="0" w:color="auto"/>
              <w:right w:val="nil"/>
            </w:tcBorders>
            <w:shd w:val="clear" w:color="auto" w:fill="F2F2F2" w:themeFill="background1" w:themeFillShade="F2"/>
            <w:vAlign w:val="center"/>
            <w:hideMark/>
          </w:tcPr>
          <w:p w14:paraId="11807B57" w14:textId="77777777" w:rsidR="002553C5" w:rsidRPr="0023037E" w:rsidRDefault="002553C5" w:rsidP="002553C5">
            <w:pPr>
              <w:jc w:val="center"/>
              <w:rPr>
                <w:rFonts w:asciiTheme="minorHAnsi" w:hAnsiTheme="minorHAnsi" w:cstheme="minorHAnsi"/>
                <w:sz w:val="22"/>
                <w:szCs w:val="22"/>
              </w:rPr>
            </w:pPr>
            <w:r w:rsidRPr="0023037E">
              <w:rPr>
                <w:rFonts w:asciiTheme="minorHAnsi" w:hAnsiTheme="minorHAnsi" w:cstheme="minorHAnsi"/>
                <w:sz w:val="22"/>
                <w:szCs w:val="22"/>
              </w:rPr>
              <w:t> </w:t>
            </w:r>
          </w:p>
        </w:tc>
        <w:tc>
          <w:tcPr>
            <w:tcW w:w="1276" w:type="dxa"/>
            <w:tcBorders>
              <w:top w:val="nil"/>
              <w:left w:val="nil"/>
              <w:bottom w:val="single" w:sz="4" w:space="0" w:color="auto"/>
              <w:right w:val="nil"/>
            </w:tcBorders>
            <w:shd w:val="clear" w:color="auto" w:fill="F2F2F2" w:themeFill="background1" w:themeFillShade="F2"/>
            <w:vAlign w:val="center"/>
            <w:hideMark/>
          </w:tcPr>
          <w:p w14:paraId="0908699D" w14:textId="77777777" w:rsidR="002553C5" w:rsidRPr="0023037E" w:rsidRDefault="002553C5" w:rsidP="002553C5">
            <w:pPr>
              <w:jc w:val="center"/>
              <w:rPr>
                <w:rFonts w:asciiTheme="minorHAnsi" w:hAnsiTheme="minorHAnsi" w:cstheme="minorHAnsi"/>
                <w:sz w:val="22"/>
                <w:szCs w:val="22"/>
              </w:rPr>
            </w:pPr>
            <w:r w:rsidRPr="0023037E">
              <w:rPr>
                <w:rFonts w:asciiTheme="minorHAnsi" w:hAnsiTheme="minorHAnsi" w:cstheme="minorHAnsi"/>
                <w:sz w:val="22"/>
                <w:szCs w:val="22"/>
              </w:rPr>
              <w:t> </w:t>
            </w:r>
          </w:p>
        </w:tc>
        <w:tc>
          <w:tcPr>
            <w:tcW w:w="1418" w:type="dxa"/>
            <w:tcBorders>
              <w:top w:val="nil"/>
              <w:left w:val="nil"/>
              <w:bottom w:val="single" w:sz="4" w:space="0" w:color="auto"/>
              <w:right w:val="nil"/>
            </w:tcBorders>
            <w:shd w:val="clear" w:color="auto" w:fill="F2F2F2" w:themeFill="background1" w:themeFillShade="F2"/>
            <w:vAlign w:val="center"/>
            <w:hideMark/>
          </w:tcPr>
          <w:p w14:paraId="22C85792" w14:textId="0B8A6307" w:rsidR="002553C5" w:rsidRPr="0023037E" w:rsidRDefault="002553C5" w:rsidP="002553C5">
            <w:pPr>
              <w:jc w:val="center"/>
              <w:rPr>
                <w:rFonts w:asciiTheme="minorHAnsi" w:hAnsiTheme="minorHAnsi" w:cstheme="minorHAnsi"/>
                <w:sz w:val="22"/>
                <w:szCs w:val="22"/>
              </w:rPr>
            </w:pPr>
            <w:r w:rsidRPr="0023037E">
              <w:rPr>
                <w:rFonts w:asciiTheme="minorHAnsi" w:hAnsiTheme="minorHAnsi" w:cstheme="minorHAnsi"/>
                <w:sz w:val="22"/>
                <w:szCs w:val="22"/>
              </w:rPr>
              <w:t>Razem:</w:t>
            </w:r>
          </w:p>
        </w:tc>
        <w:tc>
          <w:tcPr>
            <w:tcW w:w="127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AD443F8" w14:textId="77777777" w:rsidR="002553C5" w:rsidRPr="0023037E" w:rsidRDefault="002553C5" w:rsidP="002553C5">
            <w:pPr>
              <w:jc w:val="center"/>
              <w:rPr>
                <w:rFonts w:asciiTheme="minorHAnsi" w:hAnsiTheme="minorHAnsi" w:cstheme="minorHAnsi"/>
                <w:b/>
                <w:bCs/>
                <w:sz w:val="22"/>
                <w:szCs w:val="22"/>
              </w:rPr>
            </w:pPr>
            <w:r w:rsidRPr="0023037E">
              <w:rPr>
                <w:rFonts w:asciiTheme="minorHAnsi" w:hAnsiTheme="minorHAnsi" w:cstheme="minorHAnsi"/>
                <w:b/>
                <w:bCs/>
                <w:sz w:val="22"/>
                <w:szCs w:val="22"/>
              </w:rPr>
              <w:t> </w:t>
            </w:r>
          </w:p>
        </w:tc>
        <w:tc>
          <w:tcPr>
            <w:tcW w:w="851" w:type="dxa"/>
            <w:tcBorders>
              <w:top w:val="nil"/>
              <w:left w:val="nil"/>
              <w:bottom w:val="single" w:sz="4" w:space="0" w:color="auto"/>
              <w:right w:val="nil"/>
            </w:tcBorders>
            <w:shd w:val="clear" w:color="auto" w:fill="F2F2F2" w:themeFill="background1" w:themeFillShade="F2"/>
            <w:vAlign w:val="center"/>
            <w:hideMark/>
          </w:tcPr>
          <w:p w14:paraId="3C406952" w14:textId="77777777" w:rsidR="002553C5" w:rsidRPr="0023037E" w:rsidRDefault="002553C5" w:rsidP="002553C5">
            <w:pPr>
              <w:jc w:val="center"/>
              <w:rPr>
                <w:rFonts w:asciiTheme="minorHAnsi" w:hAnsiTheme="minorHAnsi" w:cstheme="minorHAnsi"/>
                <w:sz w:val="22"/>
                <w:szCs w:val="22"/>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E153BBE" w14:textId="77777777" w:rsidR="002553C5" w:rsidRPr="0023037E" w:rsidRDefault="002553C5" w:rsidP="002553C5">
            <w:pPr>
              <w:jc w:val="center"/>
              <w:rPr>
                <w:rFonts w:asciiTheme="minorHAnsi" w:hAnsiTheme="minorHAnsi" w:cstheme="minorHAnsi"/>
                <w:b/>
                <w:bCs/>
                <w:sz w:val="22"/>
                <w:szCs w:val="22"/>
              </w:rPr>
            </w:pPr>
            <w:r w:rsidRPr="0023037E">
              <w:rPr>
                <w:rFonts w:asciiTheme="minorHAnsi" w:hAnsiTheme="minorHAnsi" w:cstheme="minorHAnsi"/>
                <w:b/>
                <w:bCs/>
                <w:sz w:val="22"/>
                <w:szCs w:val="22"/>
              </w:rPr>
              <w:t> </w:t>
            </w:r>
          </w:p>
        </w:tc>
      </w:tr>
    </w:tbl>
    <w:p w14:paraId="221F7A3A" w14:textId="77777777" w:rsidR="003123F4" w:rsidRPr="0023037E" w:rsidRDefault="003123F4" w:rsidP="003123F4">
      <w:pPr>
        <w:jc w:val="center"/>
        <w:rPr>
          <w:rFonts w:asciiTheme="minorHAnsi" w:hAnsiTheme="minorHAnsi" w:cstheme="minorHAnsi"/>
          <w:b/>
          <w:sz w:val="22"/>
          <w:szCs w:val="22"/>
        </w:rPr>
      </w:pPr>
    </w:p>
    <w:p w14:paraId="2C570CBB" w14:textId="0075D173" w:rsidR="000167D7" w:rsidRPr="0023037E" w:rsidRDefault="00415164" w:rsidP="00A523C1">
      <w:pPr>
        <w:jc w:val="right"/>
        <w:rPr>
          <w:rFonts w:asciiTheme="minorHAnsi" w:hAnsiTheme="minorHAnsi" w:cstheme="minorHAnsi"/>
          <w:b/>
        </w:rPr>
      </w:pPr>
      <w:r w:rsidRPr="0023037E">
        <w:rPr>
          <w:rFonts w:asciiTheme="minorHAnsi" w:hAnsiTheme="minorHAnsi" w:cstheme="minorHAnsi"/>
          <w:b/>
        </w:rPr>
        <w:lastRenderedPageBreak/>
        <w:t xml:space="preserve">Załącznik </w:t>
      </w:r>
      <w:r w:rsidR="000167D7" w:rsidRPr="0023037E">
        <w:rPr>
          <w:rFonts w:asciiTheme="minorHAnsi" w:hAnsiTheme="minorHAnsi" w:cstheme="minorHAnsi"/>
          <w:b/>
        </w:rPr>
        <w:t xml:space="preserve">nr </w:t>
      </w:r>
      <w:r w:rsidR="00DA6876" w:rsidRPr="0023037E">
        <w:rPr>
          <w:rFonts w:asciiTheme="minorHAnsi" w:hAnsiTheme="minorHAnsi" w:cstheme="minorHAnsi"/>
          <w:b/>
        </w:rPr>
        <w:t>3</w:t>
      </w:r>
      <w:r w:rsidR="00A523C1" w:rsidRPr="0023037E">
        <w:rPr>
          <w:rFonts w:asciiTheme="minorHAnsi" w:hAnsiTheme="minorHAnsi" w:cstheme="minorHAnsi"/>
          <w:b/>
        </w:rPr>
        <w:t xml:space="preserve"> do umowy</w:t>
      </w:r>
    </w:p>
    <w:p w14:paraId="229034A8" w14:textId="77777777" w:rsidR="000167D7" w:rsidRPr="0023037E" w:rsidRDefault="000167D7" w:rsidP="00415164">
      <w:pPr>
        <w:rPr>
          <w:rFonts w:asciiTheme="minorHAnsi" w:hAnsiTheme="minorHAnsi" w:cstheme="minorHAnsi"/>
        </w:rPr>
      </w:pPr>
    </w:p>
    <w:p w14:paraId="1140D8E4" w14:textId="6B2A8A87" w:rsidR="00415164" w:rsidRPr="0023037E" w:rsidRDefault="00415164" w:rsidP="000167D7">
      <w:pPr>
        <w:jc w:val="center"/>
        <w:rPr>
          <w:rFonts w:asciiTheme="minorHAnsi" w:hAnsiTheme="minorHAnsi" w:cstheme="minorHAnsi"/>
          <w:b/>
        </w:rPr>
      </w:pPr>
      <w:r w:rsidRPr="0023037E">
        <w:rPr>
          <w:rFonts w:asciiTheme="minorHAnsi" w:hAnsiTheme="minorHAnsi" w:cstheme="minorHAnsi"/>
          <w:b/>
        </w:rPr>
        <w:t>Warunki ś</w:t>
      </w:r>
      <w:r w:rsidR="000B2017" w:rsidRPr="0023037E">
        <w:rPr>
          <w:rFonts w:asciiTheme="minorHAnsi" w:hAnsiTheme="minorHAnsi" w:cstheme="minorHAnsi"/>
          <w:b/>
        </w:rPr>
        <w:t>wiadczenia usług gwarancyjnych,</w:t>
      </w:r>
      <w:r w:rsidRPr="0023037E">
        <w:rPr>
          <w:rFonts w:asciiTheme="minorHAnsi" w:hAnsiTheme="minorHAnsi" w:cstheme="minorHAnsi"/>
          <w:b/>
        </w:rPr>
        <w:t xml:space="preserve"> </w:t>
      </w:r>
      <w:r w:rsidR="009E2801" w:rsidRPr="0023037E">
        <w:rPr>
          <w:rFonts w:asciiTheme="minorHAnsi" w:hAnsiTheme="minorHAnsi" w:cstheme="minorHAnsi"/>
          <w:b/>
        </w:rPr>
        <w:t>opieki aktualizującej</w:t>
      </w:r>
    </w:p>
    <w:p w14:paraId="7FCD5DB8" w14:textId="77777777" w:rsidR="000167D7" w:rsidRPr="0023037E" w:rsidRDefault="000167D7" w:rsidP="000167D7">
      <w:pPr>
        <w:jc w:val="center"/>
        <w:rPr>
          <w:rFonts w:asciiTheme="minorHAnsi" w:hAnsiTheme="minorHAnsi" w:cstheme="minorHAnsi"/>
        </w:rPr>
      </w:pPr>
    </w:p>
    <w:p w14:paraId="04915335" w14:textId="77777777" w:rsidR="00415164" w:rsidRPr="0023037E" w:rsidRDefault="00415164" w:rsidP="00415164">
      <w:pPr>
        <w:rPr>
          <w:rFonts w:asciiTheme="minorHAnsi" w:hAnsiTheme="minorHAnsi" w:cstheme="minorHAnsi"/>
        </w:rPr>
      </w:pPr>
    </w:p>
    <w:p w14:paraId="5631D95E" w14:textId="33B690B2" w:rsidR="009E2801" w:rsidRPr="0023037E" w:rsidRDefault="000167D7" w:rsidP="009E2801">
      <w:pPr>
        <w:jc w:val="both"/>
        <w:rPr>
          <w:rFonts w:asciiTheme="minorHAnsi" w:eastAsia="SimSun" w:hAnsiTheme="minorHAnsi" w:cstheme="minorHAnsi"/>
          <w:b/>
          <w:bCs/>
          <w:kern w:val="2"/>
          <w:lang w:eastAsia="ar-SA"/>
        </w:rPr>
      </w:pPr>
      <w:r w:rsidRPr="0023037E">
        <w:rPr>
          <w:rFonts w:asciiTheme="minorHAnsi" w:eastAsia="SimSun" w:hAnsiTheme="minorHAnsi" w:cstheme="minorHAnsi"/>
          <w:b/>
          <w:bCs/>
          <w:kern w:val="2"/>
          <w:lang w:eastAsia="ar-SA"/>
        </w:rPr>
        <w:t>I.</w:t>
      </w:r>
      <w:r w:rsidR="009E2801" w:rsidRPr="0023037E">
        <w:rPr>
          <w:rFonts w:asciiTheme="minorHAnsi" w:eastAsia="SimSun" w:hAnsiTheme="minorHAnsi" w:cstheme="minorHAnsi"/>
          <w:b/>
          <w:bCs/>
          <w:kern w:val="2"/>
          <w:lang w:eastAsia="ar-SA"/>
        </w:rPr>
        <w:t xml:space="preserve"> Warunki </w:t>
      </w:r>
      <w:r w:rsidR="009E2801" w:rsidRPr="0023037E">
        <w:rPr>
          <w:rFonts w:asciiTheme="minorHAnsi" w:hAnsiTheme="minorHAnsi" w:cstheme="minorHAnsi"/>
          <w:b/>
        </w:rPr>
        <w:t xml:space="preserve">świadczenia usług </w:t>
      </w:r>
      <w:r w:rsidR="009E2801" w:rsidRPr="0023037E">
        <w:rPr>
          <w:rFonts w:asciiTheme="minorHAnsi" w:eastAsia="SimSun" w:hAnsiTheme="minorHAnsi" w:cstheme="minorHAnsi"/>
          <w:b/>
          <w:bCs/>
          <w:kern w:val="2"/>
          <w:lang w:eastAsia="ar-SA"/>
        </w:rPr>
        <w:t xml:space="preserve">gwarancyjnych i opieki aktualizującej na </w:t>
      </w:r>
      <w:r w:rsidR="00C61703" w:rsidRPr="0023037E">
        <w:rPr>
          <w:rFonts w:asciiTheme="minorHAnsi" w:eastAsia="SimSun" w:hAnsiTheme="minorHAnsi" w:cstheme="minorHAnsi"/>
          <w:b/>
          <w:bCs/>
          <w:kern w:val="2"/>
          <w:lang w:eastAsia="ar-SA"/>
        </w:rPr>
        <w:t xml:space="preserve">dostarczone </w:t>
      </w:r>
      <w:r w:rsidR="009E2801" w:rsidRPr="0023037E">
        <w:rPr>
          <w:rFonts w:asciiTheme="minorHAnsi" w:eastAsia="SimSun" w:hAnsiTheme="minorHAnsi" w:cstheme="minorHAnsi"/>
          <w:b/>
          <w:bCs/>
          <w:kern w:val="2"/>
          <w:lang w:eastAsia="ar-SA"/>
        </w:rPr>
        <w:t>oprogramowanie</w:t>
      </w:r>
      <w:r w:rsidR="009A58D9" w:rsidRPr="0023037E">
        <w:rPr>
          <w:rFonts w:asciiTheme="minorHAnsi" w:eastAsia="SimSun" w:hAnsiTheme="minorHAnsi" w:cstheme="minorHAnsi"/>
          <w:b/>
          <w:bCs/>
          <w:kern w:val="2"/>
          <w:lang w:eastAsia="ar-SA"/>
        </w:rPr>
        <w:t xml:space="preserve"> medycznego systemu informatycznego:</w:t>
      </w:r>
    </w:p>
    <w:p w14:paraId="516CBF11" w14:textId="77777777" w:rsidR="009E2801" w:rsidRPr="0023037E" w:rsidRDefault="009E2801" w:rsidP="00F46410">
      <w:pPr>
        <w:jc w:val="both"/>
        <w:rPr>
          <w:rFonts w:asciiTheme="minorHAnsi" w:eastAsia="SimSun" w:hAnsiTheme="minorHAnsi" w:cstheme="minorHAnsi"/>
          <w:b/>
          <w:bCs/>
          <w:kern w:val="2"/>
          <w:lang w:eastAsia="ar-SA"/>
        </w:rPr>
      </w:pPr>
    </w:p>
    <w:p w14:paraId="7D8AA0F7" w14:textId="24720CE5" w:rsidR="007151E1" w:rsidRPr="0023037E" w:rsidRDefault="007151E1" w:rsidP="007151E1">
      <w:pPr>
        <w:pStyle w:val="Akapitzlist"/>
        <w:numPr>
          <w:ilvl w:val="0"/>
          <w:numId w:val="37"/>
        </w:numPr>
        <w:jc w:val="both"/>
        <w:rPr>
          <w:rFonts w:asciiTheme="minorHAnsi" w:eastAsia="SimSun" w:hAnsiTheme="minorHAnsi" w:cstheme="minorHAnsi"/>
          <w:b/>
          <w:bCs/>
          <w:kern w:val="2"/>
          <w:lang w:eastAsia="ar-SA"/>
        </w:rPr>
      </w:pPr>
      <w:r w:rsidRPr="0023037E">
        <w:rPr>
          <w:rFonts w:asciiTheme="minorHAnsi" w:eastAsia="SimSun" w:hAnsiTheme="minorHAnsi" w:cstheme="minorHAnsi"/>
          <w:b/>
          <w:bCs/>
          <w:kern w:val="2"/>
          <w:lang w:eastAsia="ar-SA"/>
        </w:rPr>
        <w:t xml:space="preserve">Wymagania ogólne </w:t>
      </w:r>
    </w:p>
    <w:p w14:paraId="4A4E0DF1" w14:textId="77777777" w:rsidR="007151E1" w:rsidRPr="0023037E" w:rsidRDefault="007151E1" w:rsidP="007151E1">
      <w:pPr>
        <w:jc w:val="both"/>
        <w:rPr>
          <w:rFonts w:asciiTheme="minorHAnsi" w:hAnsiTheme="minorHAnsi" w:cstheme="minorHAnsi"/>
        </w:rPr>
      </w:pPr>
      <w:r w:rsidRPr="0023037E">
        <w:rPr>
          <w:rFonts w:asciiTheme="minorHAnsi" w:eastAsia="SimSun" w:hAnsiTheme="minorHAnsi" w:cstheme="minorHAnsi"/>
          <w:bCs/>
          <w:kern w:val="2"/>
          <w:lang w:eastAsia="ar-SA"/>
        </w:rPr>
        <w:t>Całe zaoferowane oprogramowanie musi zostać objęte gwarancją i nadzorem autorskim zgodnie z następującymi zasadami:</w:t>
      </w:r>
    </w:p>
    <w:p w14:paraId="2F79AF7E" w14:textId="77777777" w:rsidR="007151E1" w:rsidRPr="0023037E" w:rsidRDefault="007151E1" w:rsidP="007151E1">
      <w:pPr>
        <w:widowControl/>
        <w:numPr>
          <w:ilvl w:val="0"/>
          <w:numId w:val="36"/>
        </w:numPr>
        <w:suppressAutoHyphens/>
        <w:autoSpaceDE/>
        <w:autoSpaceDN/>
        <w:adjustRightInd/>
        <w:rPr>
          <w:rFonts w:asciiTheme="minorHAnsi" w:eastAsia="SimSun" w:hAnsiTheme="minorHAnsi" w:cstheme="minorHAnsi"/>
          <w:bCs/>
          <w:kern w:val="2"/>
          <w:lang w:eastAsia="ar-SA"/>
        </w:rPr>
      </w:pPr>
      <w:r w:rsidRPr="0023037E">
        <w:rPr>
          <w:rFonts w:asciiTheme="minorHAnsi" w:eastAsia="SimSun" w:hAnsiTheme="minorHAnsi" w:cstheme="minorHAnsi"/>
          <w:bCs/>
          <w:kern w:val="2"/>
          <w:lang w:eastAsia="ar-SA"/>
        </w:rPr>
        <w:t>Czas trwania gwarancji i nadzoru autorskiego będzie liczony  od daty podpisania przez Zamawiającego Protokołu Odbioru Końcowego (zgodnie z okresem zaoferowanym w ofercie przez Wykonawcę)</w:t>
      </w:r>
    </w:p>
    <w:p w14:paraId="6A4E3F8D" w14:textId="77777777" w:rsidR="007151E1" w:rsidRPr="0023037E" w:rsidRDefault="007151E1" w:rsidP="007151E1">
      <w:pPr>
        <w:widowControl/>
        <w:numPr>
          <w:ilvl w:val="0"/>
          <w:numId w:val="36"/>
        </w:numPr>
        <w:suppressAutoHyphens/>
        <w:autoSpaceDE/>
        <w:autoSpaceDN/>
        <w:adjustRightInd/>
        <w:rPr>
          <w:rFonts w:asciiTheme="minorHAnsi" w:eastAsia="SimSun" w:hAnsiTheme="minorHAnsi" w:cstheme="minorHAnsi"/>
          <w:bCs/>
          <w:kern w:val="2"/>
          <w:lang w:eastAsia="ar-SA"/>
        </w:rPr>
      </w:pPr>
      <w:r w:rsidRPr="0023037E">
        <w:rPr>
          <w:rFonts w:asciiTheme="minorHAnsi" w:hAnsiTheme="minorHAnsi" w:cstheme="minorHAnsi"/>
        </w:rPr>
        <w:t>Usługi nadzoru autorskiego muszą być świadczone przez producenta oprogramowania</w:t>
      </w:r>
      <w:r w:rsidRPr="0023037E">
        <w:rPr>
          <w:rFonts w:asciiTheme="minorHAnsi" w:eastAsia="SimSun" w:hAnsiTheme="minorHAnsi" w:cstheme="minorHAnsi"/>
          <w:bCs/>
          <w:kern w:val="2"/>
          <w:lang w:eastAsia="ar-SA"/>
        </w:rPr>
        <w:t>, bądź przez podmiot świadczący usługi nadzoru, który jest autoryzowany przez producenta w obszarze usług nadzoru autorskiego.</w:t>
      </w:r>
    </w:p>
    <w:p w14:paraId="56E8E8B3" w14:textId="77777777" w:rsidR="007151E1" w:rsidRPr="0023037E" w:rsidRDefault="007151E1" w:rsidP="007151E1">
      <w:pPr>
        <w:widowControl/>
        <w:numPr>
          <w:ilvl w:val="0"/>
          <w:numId w:val="36"/>
        </w:numPr>
        <w:suppressAutoHyphens/>
        <w:autoSpaceDE/>
        <w:autoSpaceDN/>
        <w:adjustRightInd/>
        <w:rPr>
          <w:rFonts w:asciiTheme="minorHAnsi" w:eastAsia="SimSun" w:hAnsiTheme="minorHAnsi" w:cstheme="minorHAnsi"/>
          <w:bCs/>
          <w:kern w:val="2"/>
          <w:lang w:eastAsia="ar-SA"/>
        </w:rPr>
      </w:pPr>
      <w:r w:rsidRPr="0023037E">
        <w:rPr>
          <w:rFonts w:asciiTheme="minorHAnsi" w:hAnsiTheme="minorHAnsi" w:cstheme="minorHAnsi"/>
        </w:rPr>
        <w:t>Usługi gwarancyjne muszą być świadczone przez producenta oprogramowania bądź przez podmiot świadczący usługi serwisu gwarancyjnego, który jest autoryzowany przez producenta w obszarze usług serwisu gwarancyjnego</w:t>
      </w:r>
      <w:r w:rsidRPr="0023037E">
        <w:rPr>
          <w:rFonts w:asciiTheme="minorHAnsi" w:eastAsia="SimSun" w:hAnsiTheme="minorHAnsi" w:cstheme="minorHAnsi"/>
          <w:bCs/>
          <w:kern w:val="2"/>
          <w:lang w:eastAsia="ar-SA"/>
        </w:rPr>
        <w:t>.</w:t>
      </w:r>
    </w:p>
    <w:p w14:paraId="40340B1F" w14:textId="26C6722B" w:rsidR="007151E1" w:rsidRPr="0023037E" w:rsidRDefault="007151E1" w:rsidP="007151E1">
      <w:pPr>
        <w:pStyle w:val="Standard"/>
        <w:numPr>
          <w:ilvl w:val="0"/>
          <w:numId w:val="36"/>
        </w:numPr>
        <w:tabs>
          <w:tab w:val="left" w:pos="745"/>
        </w:tabs>
        <w:jc w:val="both"/>
        <w:rPr>
          <w:rFonts w:asciiTheme="minorHAnsi" w:hAnsiTheme="minorHAnsi" w:cstheme="minorHAnsi"/>
        </w:rPr>
      </w:pPr>
      <w:r w:rsidRPr="0023037E">
        <w:rPr>
          <w:rFonts w:asciiTheme="minorHAnsi" w:hAnsiTheme="minorHAnsi" w:cstheme="minorHAnsi"/>
        </w:rPr>
        <w:t>Wykonawca udzieli gwarancji na prawidłowe funkcjonowanie zainstalowanego oprogramowania</w:t>
      </w:r>
      <w:r w:rsidR="009A58D9" w:rsidRPr="0023037E">
        <w:rPr>
          <w:rFonts w:asciiTheme="minorHAnsi" w:hAnsiTheme="minorHAnsi" w:cstheme="minorHAnsi"/>
        </w:rPr>
        <w:t xml:space="preserve">, </w:t>
      </w:r>
      <w:r w:rsidRPr="0023037E">
        <w:rPr>
          <w:rFonts w:asciiTheme="minorHAnsi" w:hAnsiTheme="minorHAnsi" w:cstheme="minorHAnsi"/>
        </w:rPr>
        <w:t xml:space="preserve">która obejmie </w:t>
      </w:r>
      <w:r w:rsidRPr="0023037E">
        <w:rPr>
          <w:rFonts w:asciiTheme="minorHAnsi" w:hAnsiTheme="minorHAnsi" w:cstheme="minorHAnsi"/>
          <w:bCs/>
          <w:lang w:eastAsia="ar-SA"/>
        </w:rPr>
        <w:t>rozwiązywanie i usuwanie problemów wynikających z wykonanych przez Wykonawcę prac.</w:t>
      </w:r>
    </w:p>
    <w:p w14:paraId="279B73EA" w14:textId="77777777" w:rsidR="007151E1" w:rsidRPr="0023037E" w:rsidRDefault="007151E1" w:rsidP="007151E1">
      <w:pPr>
        <w:widowControl/>
        <w:numPr>
          <w:ilvl w:val="0"/>
          <w:numId w:val="36"/>
        </w:numPr>
        <w:suppressAutoHyphens/>
        <w:autoSpaceDE/>
        <w:autoSpaceDN/>
        <w:adjustRightInd/>
        <w:spacing w:line="276" w:lineRule="auto"/>
        <w:ind w:left="357" w:hanging="357"/>
        <w:rPr>
          <w:rFonts w:asciiTheme="minorHAnsi" w:eastAsia="SimSun" w:hAnsiTheme="minorHAnsi" w:cstheme="minorHAnsi"/>
          <w:bCs/>
          <w:kern w:val="2"/>
          <w:lang w:eastAsia="ar-SA"/>
        </w:rPr>
      </w:pPr>
      <w:r w:rsidRPr="0023037E">
        <w:rPr>
          <w:rFonts w:asciiTheme="minorHAnsi" w:hAnsiTheme="minorHAnsi" w:cstheme="minorHAnsi"/>
        </w:rPr>
        <w:t>Usługi nadzoru autorskiego muszą w szczególności polegać na zapewnieniu Zamawiającemu</w:t>
      </w:r>
      <w:r w:rsidRPr="0023037E">
        <w:rPr>
          <w:rFonts w:asciiTheme="minorHAnsi" w:eastAsia="SimSun" w:hAnsiTheme="minorHAnsi" w:cstheme="minorHAnsi"/>
          <w:bCs/>
          <w:kern w:val="2"/>
          <w:lang w:eastAsia="ar-SA"/>
        </w:rPr>
        <w:t xml:space="preserve">: </w:t>
      </w:r>
    </w:p>
    <w:p w14:paraId="11BA8EB5" w14:textId="77777777" w:rsidR="007151E1" w:rsidRPr="0023037E" w:rsidRDefault="007151E1" w:rsidP="007151E1">
      <w:pPr>
        <w:widowControl/>
        <w:numPr>
          <w:ilvl w:val="1"/>
          <w:numId w:val="36"/>
        </w:numPr>
        <w:suppressAutoHyphens/>
        <w:autoSpaceDE/>
        <w:autoSpaceDN/>
        <w:adjustRightInd/>
        <w:spacing w:line="276" w:lineRule="auto"/>
        <w:ind w:left="567" w:hanging="425"/>
        <w:rPr>
          <w:rFonts w:asciiTheme="minorHAnsi" w:eastAsia="SimSun" w:hAnsiTheme="minorHAnsi" w:cstheme="minorHAnsi"/>
          <w:bCs/>
          <w:kern w:val="2"/>
          <w:lang w:eastAsia="ar-SA"/>
        </w:rPr>
      </w:pPr>
      <w:r w:rsidRPr="0023037E">
        <w:rPr>
          <w:rFonts w:asciiTheme="minorHAnsi" w:eastAsia="SimSun" w:hAnsiTheme="minorHAnsi" w:cstheme="minorHAnsi"/>
          <w:bCs/>
          <w:kern w:val="2"/>
          <w:lang w:eastAsia="ar-SA"/>
        </w:rPr>
        <w:t>dostępu do nowych wersji oprogramowania objętego niniejszą umową, uwzględniających rozwój oprogramowania oraz zmieniające się powszechnie obowiązujące przepisy prawa, w zakresie funkcjonalności posiadanych przez Zamawiającego.</w:t>
      </w:r>
    </w:p>
    <w:p w14:paraId="3D018029" w14:textId="77777777" w:rsidR="007151E1" w:rsidRPr="0023037E" w:rsidRDefault="007151E1" w:rsidP="007151E1">
      <w:pPr>
        <w:pStyle w:val="Standard"/>
        <w:numPr>
          <w:ilvl w:val="1"/>
          <w:numId w:val="36"/>
        </w:numPr>
        <w:tabs>
          <w:tab w:val="left" w:pos="740"/>
        </w:tabs>
        <w:ind w:left="567" w:hanging="425"/>
        <w:jc w:val="both"/>
        <w:rPr>
          <w:rFonts w:asciiTheme="minorHAnsi" w:hAnsiTheme="minorHAnsi" w:cstheme="minorHAnsi"/>
        </w:rPr>
      </w:pPr>
      <w:r w:rsidRPr="0023037E">
        <w:rPr>
          <w:rFonts w:asciiTheme="minorHAnsi" w:hAnsiTheme="minorHAnsi" w:cstheme="minorHAnsi"/>
          <w:bCs/>
          <w:lang w:eastAsia="ar-SA"/>
        </w:rPr>
        <w:t>dostępu do dokumentacji użytkownika w wersji uaktualnionej do najnowszych wersji oprogramowania</w:t>
      </w:r>
      <w:r w:rsidRPr="0023037E">
        <w:rPr>
          <w:rFonts w:asciiTheme="minorHAnsi" w:hAnsiTheme="minorHAnsi" w:cstheme="minorHAnsi"/>
        </w:rPr>
        <w:t xml:space="preserve"> </w:t>
      </w:r>
    </w:p>
    <w:p w14:paraId="7D9E6687" w14:textId="7E0D3A1F" w:rsidR="007151E1" w:rsidRPr="0023037E" w:rsidRDefault="009A58D9" w:rsidP="007151E1">
      <w:pPr>
        <w:pStyle w:val="Standard"/>
        <w:numPr>
          <w:ilvl w:val="1"/>
          <w:numId w:val="36"/>
        </w:numPr>
        <w:tabs>
          <w:tab w:val="left" w:pos="740"/>
        </w:tabs>
        <w:ind w:left="567" w:hanging="425"/>
        <w:jc w:val="both"/>
        <w:rPr>
          <w:rFonts w:asciiTheme="minorHAnsi" w:hAnsiTheme="minorHAnsi" w:cstheme="minorHAnsi"/>
        </w:rPr>
      </w:pPr>
      <w:r w:rsidRPr="0023037E">
        <w:rPr>
          <w:rFonts w:asciiTheme="minorHAnsi" w:hAnsiTheme="minorHAnsi" w:cstheme="minorHAnsi"/>
        </w:rPr>
        <w:t xml:space="preserve">dostępu do </w:t>
      </w:r>
      <w:r w:rsidR="007151E1" w:rsidRPr="0023037E">
        <w:rPr>
          <w:rFonts w:asciiTheme="minorHAnsi" w:hAnsiTheme="minorHAnsi" w:cstheme="minorHAnsi"/>
        </w:rPr>
        <w:t>aktualizacji i nowych wersji oprogramowania aplikacyjnego dostosowujących systemy do zmian ustawowych i wymogów jakie zamawiający musi spełniać np. w obszarze zakresu i formatu danych przekazywanych innym podmiotom (NFZ, MZ itp.) w okresie nie dłuższym niż 30 dni od chwili ich wprowadzenia.</w:t>
      </w:r>
    </w:p>
    <w:p w14:paraId="40D04DBE" w14:textId="77777777" w:rsidR="007151E1" w:rsidRPr="0023037E" w:rsidRDefault="007151E1" w:rsidP="007151E1">
      <w:pPr>
        <w:ind w:left="360"/>
        <w:jc w:val="both"/>
        <w:rPr>
          <w:rFonts w:asciiTheme="minorHAnsi" w:eastAsia="SimSun" w:hAnsiTheme="minorHAnsi" w:cstheme="minorHAnsi"/>
          <w:bCs/>
          <w:kern w:val="2"/>
          <w:lang w:eastAsia="ar-SA"/>
        </w:rPr>
      </w:pPr>
    </w:p>
    <w:p w14:paraId="12433FE1" w14:textId="116FEA3E" w:rsidR="007151E1" w:rsidRPr="0023037E" w:rsidRDefault="007151E1" w:rsidP="007151E1">
      <w:pPr>
        <w:pStyle w:val="Akapitzlist"/>
        <w:numPr>
          <w:ilvl w:val="0"/>
          <w:numId w:val="37"/>
        </w:numPr>
        <w:jc w:val="both"/>
        <w:rPr>
          <w:rFonts w:asciiTheme="minorHAnsi" w:eastAsia="SimSun" w:hAnsiTheme="minorHAnsi" w:cstheme="minorHAnsi"/>
          <w:b/>
          <w:bCs/>
          <w:kern w:val="2"/>
          <w:lang w:eastAsia="ar-SA"/>
        </w:rPr>
      </w:pPr>
      <w:r w:rsidRPr="0023037E">
        <w:rPr>
          <w:rFonts w:asciiTheme="minorHAnsi" w:eastAsia="SimSun" w:hAnsiTheme="minorHAnsi" w:cstheme="minorHAnsi"/>
          <w:b/>
          <w:bCs/>
          <w:kern w:val="2"/>
          <w:lang w:eastAsia="ar-SA"/>
        </w:rPr>
        <w:t>Wymagana minimalna długość okresów gwarancji i</w:t>
      </w:r>
      <w:r w:rsidR="009A58D9" w:rsidRPr="0023037E">
        <w:rPr>
          <w:rFonts w:asciiTheme="minorHAnsi" w:eastAsia="SimSun" w:hAnsiTheme="minorHAnsi" w:cstheme="minorHAnsi"/>
          <w:b/>
          <w:bCs/>
          <w:kern w:val="2"/>
          <w:lang w:val="pl-PL" w:eastAsia="ar-SA"/>
        </w:rPr>
        <w:t xml:space="preserve"> opieki aktualizacyjnej </w:t>
      </w:r>
      <w:r w:rsidRPr="0023037E">
        <w:rPr>
          <w:rFonts w:asciiTheme="minorHAnsi" w:eastAsia="SimSun" w:hAnsiTheme="minorHAnsi" w:cstheme="minorHAnsi"/>
          <w:b/>
          <w:bCs/>
          <w:kern w:val="2"/>
          <w:lang w:eastAsia="ar-SA"/>
        </w:rPr>
        <w:t xml:space="preserve"> -</w:t>
      </w:r>
      <w:r w:rsidR="009A58D9" w:rsidRPr="0023037E">
        <w:rPr>
          <w:rFonts w:asciiTheme="minorHAnsi" w:eastAsia="SimSun" w:hAnsiTheme="minorHAnsi" w:cstheme="minorHAnsi"/>
          <w:b/>
          <w:bCs/>
          <w:kern w:val="2"/>
          <w:lang w:val="pl-PL" w:eastAsia="ar-SA"/>
        </w:rPr>
        <w:t xml:space="preserve"> </w:t>
      </w:r>
      <w:r w:rsidR="00D13C90">
        <w:rPr>
          <w:rFonts w:asciiTheme="minorHAnsi" w:eastAsia="SimSun" w:hAnsiTheme="minorHAnsi" w:cstheme="minorHAnsi"/>
          <w:b/>
          <w:bCs/>
          <w:kern w:val="2"/>
          <w:lang w:val="pl-PL" w:eastAsia="ar-SA"/>
        </w:rPr>
        <w:t>12</w:t>
      </w:r>
      <w:r w:rsidR="009A58D9" w:rsidRPr="0023037E">
        <w:rPr>
          <w:rFonts w:asciiTheme="minorHAnsi" w:eastAsia="SimSun" w:hAnsiTheme="minorHAnsi" w:cstheme="minorHAnsi"/>
          <w:b/>
          <w:bCs/>
          <w:kern w:val="2"/>
          <w:lang w:val="pl-PL" w:eastAsia="ar-SA"/>
        </w:rPr>
        <w:t xml:space="preserve"> miesięcy</w:t>
      </w:r>
    </w:p>
    <w:p w14:paraId="38F643A6" w14:textId="77777777" w:rsidR="007151E1" w:rsidRPr="0023037E" w:rsidRDefault="007151E1" w:rsidP="007151E1">
      <w:pPr>
        <w:jc w:val="both"/>
        <w:rPr>
          <w:rFonts w:asciiTheme="minorHAnsi" w:eastAsia="SimSun" w:hAnsiTheme="minorHAnsi" w:cstheme="minorHAnsi"/>
          <w:bCs/>
          <w:kern w:val="2"/>
          <w:lang w:eastAsia="ar-SA"/>
        </w:rPr>
      </w:pPr>
    </w:p>
    <w:p w14:paraId="5A8E17E3" w14:textId="77777777" w:rsidR="007151E1" w:rsidRPr="0023037E" w:rsidRDefault="007151E1" w:rsidP="007151E1">
      <w:pPr>
        <w:pStyle w:val="Akapitzlist"/>
        <w:numPr>
          <w:ilvl w:val="0"/>
          <w:numId w:val="37"/>
        </w:numPr>
        <w:jc w:val="both"/>
        <w:rPr>
          <w:rFonts w:asciiTheme="minorHAnsi" w:eastAsia="SimSun" w:hAnsiTheme="minorHAnsi" w:cstheme="minorHAnsi"/>
          <w:b/>
          <w:bCs/>
          <w:kern w:val="2"/>
          <w:lang w:eastAsia="ar-SA"/>
        </w:rPr>
      </w:pPr>
      <w:r w:rsidRPr="0023037E">
        <w:rPr>
          <w:rFonts w:asciiTheme="minorHAnsi" w:eastAsia="SimSun" w:hAnsiTheme="minorHAnsi" w:cstheme="minorHAnsi"/>
          <w:b/>
          <w:bCs/>
          <w:kern w:val="2"/>
          <w:lang w:eastAsia="ar-SA"/>
        </w:rPr>
        <w:t>Warunki świadczenia usług gwarancyjnych i nadzoru autorskiego</w:t>
      </w:r>
    </w:p>
    <w:p w14:paraId="18373E7A" w14:textId="77777777" w:rsidR="007151E1" w:rsidRPr="0023037E" w:rsidRDefault="007151E1" w:rsidP="007151E1">
      <w:pPr>
        <w:widowControl/>
        <w:numPr>
          <w:ilvl w:val="0"/>
          <w:numId w:val="38"/>
        </w:numPr>
        <w:suppressAutoHyphens/>
        <w:autoSpaceDE/>
        <w:autoSpaceDN/>
        <w:adjustRightInd/>
        <w:rPr>
          <w:rFonts w:asciiTheme="minorHAnsi" w:eastAsia="SimSun" w:hAnsiTheme="minorHAnsi" w:cstheme="minorHAnsi"/>
          <w:bCs/>
          <w:kern w:val="2"/>
          <w:lang w:eastAsia="ar-SA"/>
        </w:rPr>
      </w:pPr>
      <w:r w:rsidRPr="0023037E">
        <w:rPr>
          <w:rFonts w:asciiTheme="minorHAnsi" w:eastAsia="SimSun" w:hAnsiTheme="minorHAnsi" w:cstheme="minorHAnsi"/>
          <w:bCs/>
          <w:kern w:val="2"/>
          <w:lang w:eastAsia="ar-SA"/>
        </w:rPr>
        <w:t>usuwanie błędów krytycznych:</w:t>
      </w:r>
    </w:p>
    <w:p w14:paraId="1A648E16" w14:textId="77777777" w:rsidR="007151E1" w:rsidRPr="0023037E" w:rsidRDefault="007151E1" w:rsidP="007151E1">
      <w:pPr>
        <w:widowControl/>
        <w:numPr>
          <w:ilvl w:val="1"/>
          <w:numId w:val="38"/>
        </w:numPr>
        <w:suppressAutoHyphens/>
        <w:autoSpaceDE/>
        <w:autoSpaceDN/>
        <w:adjustRightInd/>
        <w:spacing w:line="100" w:lineRule="atLeast"/>
        <w:ind w:left="709" w:right="284" w:hanging="567"/>
        <w:jc w:val="both"/>
        <w:rPr>
          <w:rFonts w:asciiTheme="minorHAnsi" w:eastAsia="SimSun" w:hAnsiTheme="minorHAnsi" w:cstheme="minorHAnsi"/>
          <w:kern w:val="2"/>
          <w:lang w:eastAsia="ar-SA"/>
        </w:rPr>
      </w:pPr>
      <w:r w:rsidRPr="0023037E">
        <w:rPr>
          <w:rFonts w:asciiTheme="minorHAnsi" w:eastAsia="SimSun" w:hAnsiTheme="minorHAnsi" w:cstheme="minorHAnsi"/>
          <w:kern w:val="2"/>
          <w:lang w:eastAsia="ar-SA"/>
        </w:rPr>
        <w:t>godziny zgłaszania awarii krytycznej: 8.00-16.00 od poniedziałku do piątku w dni robocze;</w:t>
      </w:r>
    </w:p>
    <w:p w14:paraId="1EABAB93" w14:textId="77777777" w:rsidR="007151E1" w:rsidRPr="0023037E" w:rsidRDefault="007151E1" w:rsidP="007151E1">
      <w:pPr>
        <w:widowControl/>
        <w:numPr>
          <w:ilvl w:val="1"/>
          <w:numId w:val="38"/>
        </w:numPr>
        <w:suppressAutoHyphens/>
        <w:autoSpaceDE/>
        <w:autoSpaceDN/>
        <w:adjustRightInd/>
        <w:spacing w:line="100" w:lineRule="atLeast"/>
        <w:ind w:left="709" w:right="284" w:hanging="567"/>
        <w:jc w:val="both"/>
        <w:rPr>
          <w:rFonts w:asciiTheme="minorHAnsi" w:eastAsia="SimSun" w:hAnsiTheme="minorHAnsi" w:cstheme="minorHAnsi"/>
          <w:kern w:val="2"/>
          <w:lang w:eastAsia="ar-SA"/>
        </w:rPr>
      </w:pPr>
      <w:r w:rsidRPr="0023037E">
        <w:rPr>
          <w:rFonts w:asciiTheme="minorHAnsi" w:eastAsia="SimSun" w:hAnsiTheme="minorHAnsi" w:cstheme="minorHAnsi"/>
          <w:kern w:val="2"/>
          <w:lang w:eastAsia="ar-SA"/>
        </w:rPr>
        <w:t>czas reakcji serwisu: do 24 godzin od momentu zgłoszenia;</w:t>
      </w:r>
    </w:p>
    <w:p w14:paraId="3AE1E81D" w14:textId="77777777" w:rsidR="007151E1" w:rsidRPr="0023037E" w:rsidRDefault="007151E1" w:rsidP="007151E1">
      <w:pPr>
        <w:widowControl/>
        <w:numPr>
          <w:ilvl w:val="1"/>
          <w:numId w:val="38"/>
        </w:numPr>
        <w:suppressAutoHyphens/>
        <w:autoSpaceDE/>
        <w:autoSpaceDN/>
        <w:adjustRightInd/>
        <w:spacing w:line="100" w:lineRule="atLeast"/>
        <w:ind w:left="709" w:right="284" w:hanging="567"/>
        <w:jc w:val="both"/>
        <w:rPr>
          <w:rFonts w:asciiTheme="minorHAnsi" w:eastAsia="SimSun" w:hAnsiTheme="minorHAnsi" w:cstheme="minorHAnsi"/>
          <w:kern w:val="2"/>
          <w:lang w:eastAsia="ar-SA"/>
        </w:rPr>
      </w:pPr>
      <w:r w:rsidRPr="0023037E">
        <w:rPr>
          <w:rFonts w:asciiTheme="minorHAnsi" w:eastAsia="SimSun" w:hAnsiTheme="minorHAnsi" w:cstheme="minorHAnsi"/>
          <w:kern w:val="2"/>
          <w:lang w:eastAsia="ar-SA"/>
        </w:rPr>
        <w:t>czas usunięcia awarii krytycznej: do 3 dni od momentu zgłoszenia.</w:t>
      </w:r>
    </w:p>
    <w:p w14:paraId="079285D8" w14:textId="77777777" w:rsidR="007151E1" w:rsidRPr="0023037E" w:rsidRDefault="007151E1" w:rsidP="007151E1">
      <w:pPr>
        <w:widowControl/>
        <w:numPr>
          <w:ilvl w:val="1"/>
          <w:numId w:val="38"/>
        </w:numPr>
        <w:shd w:val="clear" w:color="auto" w:fill="FFFFFF"/>
        <w:suppressAutoHyphens/>
        <w:autoSpaceDE/>
        <w:autoSpaceDN/>
        <w:adjustRightInd/>
        <w:spacing w:line="100" w:lineRule="atLeast"/>
        <w:ind w:left="709" w:right="284" w:hanging="567"/>
        <w:jc w:val="both"/>
        <w:rPr>
          <w:rFonts w:asciiTheme="minorHAnsi" w:eastAsia="Arial" w:hAnsiTheme="minorHAnsi" w:cstheme="minorHAnsi"/>
          <w:iCs/>
          <w:kern w:val="2"/>
          <w:lang w:eastAsia="ar-SA"/>
        </w:rPr>
      </w:pPr>
      <w:r w:rsidRPr="0023037E">
        <w:rPr>
          <w:rFonts w:asciiTheme="minorHAnsi" w:eastAsia="Arial" w:hAnsiTheme="minorHAnsi" w:cstheme="minorHAnsi"/>
          <w:iCs/>
          <w:kern w:val="2"/>
          <w:lang w:eastAsia="ar-SA"/>
        </w:rPr>
        <w:t>za błąd krytyczny uznawany jest błąd który uniemożliwia użytkowanie oprogramowania w zakresie jego podstawowej funkcjonalności, który prowadzi do jego zatrzymania, utraty danych lub naruszenia spójności, w wyniku, którego niemożliwe jest prowadzenie działalności z użyciem tego oprogramowania.</w:t>
      </w:r>
    </w:p>
    <w:p w14:paraId="1B2552C3" w14:textId="77777777" w:rsidR="007151E1" w:rsidRPr="0023037E" w:rsidRDefault="007151E1" w:rsidP="007151E1">
      <w:pPr>
        <w:widowControl/>
        <w:numPr>
          <w:ilvl w:val="0"/>
          <w:numId w:val="38"/>
        </w:numPr>
        <w:suppressAutoHyphens/>
        <w:autoSpaceDE/>
        <w:autoSpaceDN/>
        <w:adjustRightInd/>
        <w:spacing w:line="276" w:lineRule="auto"/>
        <w:ind w:left="357" w:hanging="357"/>
        <w:rPr>
          <w:rFonts w:asciiTheme="minorHAnsi" w:eastAsia="SimSun" w:hAnsiTheme="minorHAnsi" w:cstheme="minorHAnsi"/>
          <w:bCs/>
          <w:kern w:val="2"/>
          <w:lang w:eastAsia="ar-SA"/>
        </w:rPr>
      </w:pPr>
      <w:r w:rsidRPr="0023037E">
        <w:rPr>
          <w:rFonts w:asciiTheme="minorHAnsi" w:eastAsia="SimSun" w:hAnsiTheme="minorHAnsi" w:cstheme="minorHAnsi"/>
          <w:bCs/>
          <w:kern w:val="2"/>
          <w:lang w:eastAsia="ar-SA"/>
        </w:rPr>
        <w:t>usunięcie błędu zwykłego:</w:t>
      </w:r>
    </w:p>
    <w:p w14:paraId="01E4CB86" w14:textId="77777777" w:rsidR="007151E1" w:rsidRPr="0023037E" w:rsidRDefault="007151E1" w:rsidP="007151E1">
      <w:pPr>
        <w:widowControl/>
        <w:numPr>
          <w:ilvl w:val="1"/>
          <w:numId w:val="38"/>
        </w:numPr>
        <w:suppressAutoHyphens/>
        <w:autoSpaceDE/>
        <w:autoSpaceDN/>
        <w:adjustRightInd/>
        <w:spacing w:line="100" w:lineRule="atLeast"/>
        <w:ind w:left="709" w:right="284" w:hanging="567"/>
        <w:jc w:val="both"/>
        <w:rPr>
          <w:rFonts w:asciiTheme="minorHAnsi" w:eastAsia="SimSun" w:hAnsiTheme="minorHAnsi" w:cstheme="minorHAnsi"/>
          <w:kern w:val="2"/>
          <w:lang w:eastAsia="ar-SA"/>
        </w:rPr>
      </w:pPr>
      <w:r w:rsidRPr="0023037E">
        <w:rPr>
          <w:rFonts w:asciiTheme="minorHAnsi" w:eastAsia="SimSun" w:hAnsiTheme="minorHAnsi" w:cstheme="minorHAnsi"/>
          <w:kern w:val="2"/>
          <w:lang w:eastAsia="ar-SA"/>
        </w:rPr>
        <w:t>godziny zgłaszania błędu zwykłego oprogramowania: 8.00-16.00 od poniedziałku do piątku w dni robocze,</w:t>
      </w:r>
    </w:p>
    <w:p w14:paraId="41608E80" w14:textId="77777777" w:rsidR="007151E1" w:rsidRPr="0023037E" w:rsidRDefault="007151E1" w:rsidP="007151E1">
      <w:pPr>
        <w:widowControl/>
        <w:numPr>
          <w:ilvl w:val="1"/>
          <w:numId w:val="38"/>
        </w:numPr>
        <w:suppressAutoHyphens/>
        <w:autoSpaceDE/>
        <w:autoSpaceDN/>
        <w:adjustRightInd/>
        <w:spacing w:line="100" w:lineRule="atLeast"/>
        <w:ind w:left="709" w:right="284" w:hanging="567"/>
        <w:jc w:val="both"/>
        <w:rPr>
          <w:rFonts w:asciiTheme="minorHAnsi" w:eastAsia="SimSun" w:hAnsiTheme="minorHAnsi" w:cstheme="minorHAnsi"/>
          <w:kern w:val="2"/>
          <w:lang w:eastAsia="ar-SA"/>
        </w:rPr>
      </w:pPr>
      <w:r w:rsidRPr="0023037E">
        <w:rPr>
          <w:rFonts w:asciiTheme="minorHAnsi" w:eastAsia="SimSun" w:hAnsiTheme="minorHAnsi" w:cstheme="minorHAnsi"/>
          <w:kern w:val="2"/>
          <w:lang w:eastAsia="ar-SA"/>
        </w:rPr>
        <w:lastRenderedPageBreak/>
        <w:t>czas reakcji serwisu: do 15 dni od momentu zgłoszenia</w:t>
      </w:r>
    </w:p>
    <w:p w14:paraId="30478E88" w14:textId="77777777" w:rsidR="007151E1" w:rsidRPr="0023037E" w:rsidRDefault="007151E1" w:rsidP="007151E1">
      <w:pPr>
        <w:widowControl/>
        <w:numPr>
          <w:ilvl w:val="1"/>
          <w:numId w:val="38"/>
        </w:numPr>
        <w:suppressAutoHyphens/>
        <w:autoSpaceDE/>
        <w:autoSpaceDN/>
        <w:adjustRightInd/>
        <w:spacing w:line="100" w:lineRule="atLeast"/>
        <w:ind w:left="709" w:right="284" w:hanging="567"/>
        <w:jc w:val="both"/>
        <w:rPr>
          <w:rFonts w:asciiTheme="minorHAnsi" w:eastAsia="SimSun" w:hAnsiTheme="minorHAnsi" w:cstheme="minorHAnsi"/>
          <w:kern w:val="2"/>
          <w:lang w:eastAsia="ar-SA"/>
        </w:rPr>
      </w:pPr>
      <w:r w:rsidRPr="0023037E">
        <w:rPr>
          <w:rFonts w:asciiTheme="minorHAnsi" w:eastAsia="SimSun" w:hAnsiTheme="minorHAnsi" w:cstheme="minorHAnsi"/>
          <w:kern w:val="2"/>
          <w:lang w:eastAsia="ar-SA"/>
        </w:rPr>
        <w:t>czas usunięcia usterki programistycznej lub błędu zwykłego aplikacji: do 60 dni roboczych od momentu zgłoszenia usterki do serwisu.</w:t>
      </w:r>
    </w:p>
    <w:p w14:paraId="4433D391" w14:textId="77777777" w:rsidR="007151E1" w:rsidRPr="0023037E" w:rsidRDefault="007151E1" w:rsidP="007151E1">
      <w:pPr>
        <w:widowControl/>
        <w:numPr>
          <w:ilvl w:val="1"/>
          <w:numId w:val="38"/>
        </w:numPr>
        <w:suppressAutoHyphens/>
        <w:autoSpaceDE/>
        <w:autoSpaceDN/>
        <w:adjustRightInd/>
        <w:spacing w:line="100" w:lineRule="atLeast"/>
        <w:ind w:left="709" w:right="284" w:hanging="567"/>
        <w:jc w:val="both"/>
        <w:rPr>
          <w:rFonts w:asciiTheme="minorHAnsi" w:eastAsia="SimSun" w:hAnsiTheme="minorHAnsi" w:cstheme="minorHAnsi"/>
          <w:kern w:val="2"/>
          <w:lang w:eastAsia="ar-SA"/>
        </w:rPr>
      </w:pPr>
      <w:r w:rsidRPr="0023037E">
        <w:rPr>
          <w:rFonts w:asciiTheme="minorHAnsi" w:eastAsia="SimSun" w:hAnsiTheme="minorHAnsi" w:cstheme="minorHAnsi"/>
          <w:kern w:val="2"/>
          <w:lang w:eastAsia="ar-SA"/>
        </w:rPr>
        <w:t xml:space="preserve">za błąd zwykły rozumie się błąd, które nie doprowadza do zatrzymania pracy aplikacji, utraty danych lub naruszenia spójności danych, przy występowaniu, którego możliwe jest działanie aplikacji w podstawowej funkcjonalności. </w:t>
      </w:r>
    </w:p>
    <w:p w14:paraId="13484B8D" w14:textId="77777777" w:rsidR="007151E1" w:rsidRPr="0023037E" w:rsidRDefault="007151E1" w:rsidP="007151E1">
      <w:pPr>
        <w:widowControl/>
        <w:numPr>
          <w:ilvl w:val="0"/>
          <w:numId w:val="38"/>
        </w:numPr>
        <w:shd w:val="clear" w:color="auto" w:fill="FFFFFF"/>
        <w:tabs>
          <w:tab w:val="left" w:pos="284"/>
        </w:tabs>
        <w:suppressAutoHyphens/>
        <w:autoSpaceDE/>
        <w:autoSpaceDN/>
        <w:adjustRightInd/>
        <w:spacing w:line="100" w:lineRule="atLeast"/>
        <w:ind w:left="0" w:right="284" w:firstLine="0"/>
        <w:jc w:val="both"/>
        <w:rPr>
          <w:rFonts w:asciiTheme="minorHAnsi" w:eastAsia="SimSun" w:hAnsiTheme="minorHAnsi" w:cstheme="minorHAnsi"/>
          <w:kern w:val="2"/>
          <w:lang w:eastAsia="ar-SA"/>
        </w:rPr>
      </w:pPr>
      <w:r w:rsidRPr="0023037E">
        <w:rPr>
          <w:rFonts w:asciiTheme="minorHAnsi" w:eastAsia="SimSun" w:hAnsiTheme="minorHAnsi" w:cstheme="minorHAnsi"/>
          <w:bCs/>
          <w:kern w:val="2"/>
          <w:lang w:eastAsia="ar-SA"/>
        </w:rPr>
        <w:t>sposób obsługi zgłaszania błędów</w:t>
      </w:r>
      <w:r w:rsidRPr="0023037E">
        <w:rPr>
          <w:rFonts w:asciiTheme="minorHAnsi" w:eastAsia="SimSun" w:hAnsiTheme="minorHAnsi" w:cstheme="minorHAnsi"/>
          <w:kern w:val="2"/>
          <w:lang w:eastAsia="ar-SA"/>
        </w:rPr>
        <w:t xml:space="preserve"> oraz zmian funkcjonalności</w:t>
      </w:r>
      <w:r w:rsidRPr="0023037E">
        <w:rPr>
          <w:rFonts w:asciiTheme="minorHAnsi" w:eastAsia="SimSun" w:hAnsiTheme="minorHAnsi" w:cstheme="minorHAnsi"/>
          <w:bCs/>
          <w:kern w:val="2"/>
          <w:lang w:eastAsia="ar-SA"/>
        </w:rPr>
        <w:t>:</w:t>
      </w:r>
    </w:p>
    <w:p w14:paraId="57872CF3" w14:textId="77777777" w:rsidR="007151E1" w:rsidRPr="0023037E" w:rsidRDefault="007151E1" w:rsidP="007151E1">
      <w:pPr>
        <w:widowControl/>
        <w:numPr>
          <w:ilvl w:val="1"/>
          <w:numId w:val="38"/>
        </w:numPr>
        <w:suppressAutoHyphens/>
        <w:autoSpaceDE/>
        <w:autoSpaceDN/>
        <w:adjustRightInd/>
        <w:spacing w:line="100" w:lineRule="atLeast"/>
        <w:ind w:left="709" w:right="284" w:hanging="567"/>
        <w:jc w:val="both"/>
        <w:rPr>
          <w:rFonts w:asciiTheme="minorHAnsi" w:eastAsia="SimSun" w:hAnsiTheme="minorHAnsi" w:cstheme="minorHAnsi"/>
          <w:kern w:val="2"/>
          <w:lang w:eastAsia="ar-SA"/>
        </w:rPr>
      </w:pPr>
      <w:r w:rsidRPr="0023037E">
        <w:rPr>
          <w:rFonts w:asciiTheme="minorHAnsi" w:eastAsia="SimSun" w:hAnsiTheme="minorHAnsi" w:cstheme="minorHAnsi"/>
          <w:kern w:val="2"/>
          <w:lang w:eastAsia="ar-SA"/>
        </w:rPr>
        <w:t>dostępny przez 24 h/dobę</w:t>
      </w:r>
    </w:p>
    <w:p w14:paraId="77D4401D" w14:textId="77777777" w:rsidR="007151E1" w:rsidRPr="0023037E" w:rsidRDefault="007151E1" w:rsidP="007151E1">
      <w:pPr>
        <w:widowControl/>
        <w:numPr>
          <w:ilvl w:val="1"/>
          <w:numId w:val="38"/>
        </w:numPr>
        <w:suppressAutoHyphens/>
        <w:autoSpaceDE/>
        <w:autoSpaceDN/>
        <w:adjustRightInd/>
        <w:spacing w:line="100" w:lineRule="atLeast"/>
        <w:ind w:left="709" w:right="284" w:hanging="567"/>
        <w:jc w:val="both"/>
        <w:rPr>
          <w:rFonts w:asciiTheme="minorHAnsi" w:eastAsia="SimSun" w:hAnsiTheme="minorHAnsi" w:cstheme="minorHAnsi"/>
          <w:kern w:val="2"/>
          <w:lang w:eastAsia="ar-SA"/>
        </w:rPr>
      </w:pPr>
      <w:r w:rsidRPr="0023037E">
        <w:rPr>
          <w:rFonts w:asciiTheme="minorHAnsi" w:eastAsia="SimSun" w:hAnsiTheme="minorHAnsi" w:cstheme="minorHAnsi"/>
          <w:kern w:val="2"/>
          <w:lang w:eastAsia="ar-SA"/>
        </w:rPr>
        <w:t>w formie elektronicznej poprzez witrynę internetową typu Help Desk.</w:t>
      </w:r>
    </w:p>
    <w:p w14:paraId="24AC9093" w14:textId="77777777" w:rsidR="007151E1" w:rsidRPr="0023037E" w:rsidRDefault="007151E1" w:rsidP="007151E1">
      <w:pPr>
        <w:widowControl/>
        <w:numPr>
          <w:ilvl w:val="1"/>
          <w:numId w:val="38"/>
        </w:numPr>
        <w:suppressAutoHyphens/>
        <w:autoSpaceDE/>
        <w:autoSpaceDN/>
        <w:adjustRightInd/>
        <w:spacing w:line="100" w:lineRule="atLeast"/>
        <w:ind w:left="709" w:right="284" w:hanging="567"/>
        <w:jc w:val="both"/>
        <w:rPr>
          <w:rFonts w:asciiTheme="minorHAnsi" w:eastAsia="SimSun" w:hAnsiTheme="minorHAnsi" w:cstheme="minorHAnsi"/>
          <w:kern w:val="2"/>
          <w:lang w:eastAsia="ar-SA"/>
        </w:rPr>
      </w:pPr>
      <w:r w:rsidRPr="0023037E">
        <w:rPr>
          <w:rFonts w:asciiTheme="minorHAnsi" w:eastAsia="SimSun" w:hAnsiTheme="minorHAnsi" w:cstheme="minorHAnsi"/>
          <w:kern w:val="2"/>
          <w:lang w:eastAsia="ar-SA"/>
        </w:rPr>
        <w:t>autoryzowany dostęp do witryny dla uprawnionych pracowników Zamawiającego.</w:t>
      </w:r>
    </w:p>
    <w:p w14:paraId="0B330A95" w14:textId="77777777" w:rsidR="007151E1" w:rsidRPr="0023037E" w:rsidRDefault="007151E1" w:rsidP="007151E1">
      <w:pPr>
        <w:widowControl/>
        <w:numPr>
          <w:ilvl w:val="1"/>
          <w:numId w:val="38"/>
        </w:numPr>
        <w:suppressAutoHyphens/>
        <w:autoSpaceDE/>
        <w:autoSpaceDN/>
        <w:adjustRightInd/>
        <w:spacing w:line="100" w:lineRule="atLeast"/>
        <w:ind w:left="709" w:right="284" w:hanging="567"/>
        <w:jc w:val="both"/>
        <w:rPr>
          <w:rFonts w:asciiTheme="minorHAnsi" w:eastAsia="SimSun" w:hAnsiTheme="minorHAnsi" w:cstheme="minorHAnsi"/>
          <w:kern w:val="2"/>
          <w:lang w:eastAsia="ar-SA"/>
        </w:rPr>
      </w:pPr>
      <w:r w:rsidRPr="0023037E">
        <w:rPr>
          <w:rFonts w:asciiTheme="minorHAnsi" w:eastAsia="SimSun" w:hAnsiTheme="minorHAnsi" w:cstheme="minorHAnsi"/>
          <w:kern w:val="2"/>
          <w:lang w:eastAsia="ar-SA"/>
        </w:rPr>
        <w:t>konsola zgłaszającego dostępna dla wszystkich uprawnionych pracowników Zamawiającego, umożliwiająca użytkownikowi witryny dostęp tylko do własnych zgłoszeń.</w:t>
      </w:r>
    </w:p>
    <w:p w14:paraId="4029ABEE" w14:textId="77777777" w:rsidR="007151E1" w:rsidRPr="0023037E" w:rsidRDefault="007151E1" w:rsidP="007151E1">
      <w:pPr>
        <w:widowControl/>
        <w:numPr>
          <w:ilvl w:val="1"/>
          <w:numId w:val="38"/>
        </w:numPr>
        <w:suppressAutoHyphens/>
        <w:autoSpaceDE/>
        <w:autoSpaceDN/>
        <w:adjustRightInd/>
        <w:spacing w:line="100" w:lineRule="atLeast"/>
        <w:ind w:left="709" w:right="284" w:hanging="567"/>
        <w:jc w:val="both"/>
        <w:rPr>
          <w:rFonts w:asciiTheme="minorHAnsi" w:eastAsia="SimSun" w:hAnsiTheme="minorHAnsi" w:cstheme="minorHAnsi"/>
          <w:kern w:val="2"/>
          <w:lang w:eastAsia="ar-SA"/>
        </w:rPr>
      </w:pPr>
      <w:r w:rsidRPr="0023037E">
        <w:rPr>
          <w:rFonts w:asciiTheme="minorHAnsi" w:eastAsia="SimSun" w:hAnsiTheme="minorHAnsi" w:cstheme="minorHAnsi"/>
          <w:kern w:val="2"/>
          <w:lang w:eastAsia="ar-SA"/>
        </w:rPr>
        <w:t>konsola kierownicza dostępna dla wytypowanego użytkowników, umożliwiająca dostęp do zgłoszeń wszystkich użytkowników witryny.</w:t>
      </w:r>
    </w:p>
    <w:p w14:paraId="19B58CF9" w14:textId="77777777" w:rsidR="007151E1" w:rsidRPr="0023037E" w:rsidRDefault="007151E1" w:rsidP="007151E1">
      <w:pPr>
        <w:widowControl/>
        <w:numPr>
          <w:ilvl w:val="1"/>
          <w:numId w:val="38"/>
        </w:numPr>
        <w:suppressAutoHyphens/>
        <w:autoSpaceDE/>
        <w:autoSpaceDN/>
        <w:adjustRightInd/>
        <w:spacing w:line="100" w:lineRule="atLeast"/>
        <w:ind w:left="709" w:right="284" w:hanging="567"/>
        <w:jc w:val="both"/>
        <w:rPr>
          <w:rFonts w:asciiTheme="minorHAnsi" w:eastAsia="SimSun" w:hAnsiTheme="minorHAnsi" w:cstheme="minorHAnsi"/>
          <w:kern w:val="2"/>
          <w:lang w:eastAsia="ar-SA"/>
        </w:rPr>
      </w:pPr>
      <w:r w:rsidRPr="0023037E">
        <w:rPr>
          <w:rFonts w:asciiTheme="minorHAnsi" w:eastAsia="SimSun" w:hAnsiTheme="minorHAnsi" w:cstheme="minorHAnsi"/>
          <w:kern w:val="2"/>
          <w:lang w:eastAsia="ar-SA"/>
        </w:rPr>
        <w:t>rejestracja zgłoszenia w formie elektronicznej na witrynie.</w:t>
      </w:r>
    </w:p>
    <w:p w14:paraId="64EDF92F" w14:textId="77777777" w:rsidR="007151E1" w:rsidRPr="0023037E" w:rsidRDefault="007151E1" w:rsidP="007151E1">
      <w:pPr>
        <w:widowControl/>
        <w:numPr>
          <w:ilvl w:val="1"/>
          <w:numId w:val="38"/>
        </w:numPr>
        <w:suppressAutoHyphens/>
        <w:autoSpaceDE/>
        <w:autoSpaceDN/>
        <w:adjustRightInd/>
        <w:spacing w:line="100" w:lineRule="atLeast"/>
        <w:ind w:left="709" w:right="284" w:hanging="567"/>
        <w:jc w:val="both"/>
        <w:rPr>
          <w:rFonts w:asciiTheme="minorHAnsi" w:eastAsia="SimSun" w:hAnsiTheme="minorHAnsi" w:cstheme="minorHAnsi"/>
          <w:kern w:val="2"/>
          <w:lang w:eastAsia="ar-SA"/>
        </w:rPr>
      </w:pPr>
      <w:r w:rsidRPr="0023037E">
        <w:rPr>
          <w:rFonts w:asciiTheme="minorHAnsi" w:eastAsia="SimSun" w:hAnsiTheme="minorHAnsi" w:cstheme="minorHAnsi"/>
          <w:kern w:val="2"/>
          <w:lang w:eastAsia="ar-SA"/>
        </w:rPr>
        <w:t>rejestracja treści zgłoszenia wraz z opcjonalnymi załącznikami.</w:t>
      </w:r>
    </w:p>
    <w:p w14:paraId="187D59EA" w14:textId="77777777" w:rsidR="007151E1" w:rsidRPr="0023037E" w:rsidRDefault="007151E1" w:rsidP="007151E1">
      <w:pPr>
        <w:widowControl/>
        <w:numPr>
          <w:ilvl w:val="1"/>
          <w:numId w:val="38"/>
        </w:numPr>
        <w:suppressAutoHyphens/>
        <w:autoSpaceDE/>
        <w:autoSpaceDN/>
        <w:adjustRightInd/>
        <w:spacing w:line="100" w:lineRule="atLeast"/>
        <w:ind w:left="709" w:right="284" w:hanging="567"/>
        <w:jc w:val="both"/>
        <w:rPr>
          <w:rFonts w:asciiTheme="minorHAnsi" w:eastAsia="SimSun" w:hAnsiTheme="minorHAnsi" w:cstheme="minorHAnsi"/>
          <w:kern w:val="2"/>
          <w:lang w:eastAsia="ar-SA"/>
        </w:rPr>
      </w:pPr>
      <w:r w:rsidRPr="0023037E">
        <w:rPr>
          <w:rFonts w:asciiTheme="minorHAnsi" w:eastAsia="SimSun" w:hAnsiTheme="minorHAnsi" w:cstheme="minorHAnsi"/>
          <w:kern w:val="2"/>
          <w:lang w:eastAsia="ar-SA"/>
        </w:rPr>
        <w:t>kategoryzacja zgłoszenia.</w:t>
      </w:r>
    </w:p>
    <w:p w14:paraId="1BEF37AF" w14:textId="77777777" w:rsidR="007151E1" w:rsidRPr="0023037E" w:rsidRDefault="007151E1" w:rsidP="007151E1">
      <w:pPr>
        <w:widowControl/>
        <w:numPr>
          <w:ilvl w:val="1"/>
          <w:numId w:val="38"/>
        </w:numPr>
        <w:suppressAutoHyphens/>
        <w:autoSpaceDE/>
        <w:autoSpaceDN/>
        <w:adjustRightInd/>
        <w:spacing w:line="100" w:lineRule="atLeast"/>
        <w:ind w:left="709" w:right="284" w:hanging="567"/>
        <w:jc w:val="both"/>
        <w:rPr>
          <w:rFonts w:asciiTheme="minorHAnsi" w:eastAsia="SimSun" w:hAnsiTheme="minorHAnsi" w:cstheme="minorHAnsi"/>
          <w:kern w:val="2"/>
          <w:lang w:eastAsia="ar-SA"/>
        </w:rPr>
      </w:pPr>
      <w:r w:rsidRPr="0023037E">
        <w:rPr>
          <w:rFonts w:asciiTheme="minorHAnsi" w:eastAsia="SimSun" w:hAnsiTheme="minorHAnsi" w:cstheme="minorHAnsi"/>
          <w:kern w:val="2"/>
          <w:lang w:eastAsia="ar-SA"/>
        </w:rPr>
        <w:t>wybór przedmiotu zgłoszenia - wersji systemu/modułu oraz umowy (umowa serwisowa, nadzoru autorskiego itp.) w ramach której zostały określone warunki realizacji zgłoszeń i czasy wykorzystywane podczas realizacji zgłoszenia.</w:t>
      </w:r>
    </w:p>
    <w:p w14:paraId="4337E79A" w14:textId="77777777" w:rsidR="007151E1" w:rsidRPr="0023037E" w:rsidRDefault="007151E1" w:rsidP="007151E1">
      <w:pPr>
        <w:widowControl/>
        <w:numPr>
          <w:ilvl w:val="1"/>
          <w:numId w:val="38"/>
        </w:numPr>
        <w:suppressAutoHyphens/>
        <w:autoSpaceDE/>
        <w:autoSpaceDN/>
        <w:adjustRightInd/>
        <w:spacing w:line="100" w:lineRule="atLeast"/>
        <w:ind w:left="709" w:right="284" w:hanging="567"/>
        <w:jc w:val="both"/>
        <w:rPr>
          <w:rFonts w:asciiTheme="minorHAnsi" w:eastAsia="SimSun" w:hAnsiTheme="minorHAnsi" w:cstheme="minorHAnsi"/>
          <w:kern w:val="2"/>
          <w:lang w:eastAsia="ar-SA"/>
        </w:rPr>
      </w:pPr>
      <w:r w:rsidRPr="0023037E">
        <w:rPr>
          <w:rFonts w:asciiTheme="minorHAnsi" w:eastAsia="SimSun" w:hAnsiTheme="minorHAnsi" w:cstheme="minorHAnsi"/>
          <w:kern w:val="2"/>
          <w:lang w:eastAsia="ar-SA"/>
        </w:rPr>
        <w:t>prezentacja statusu zgłoszenia, umożliwiającego szybką weryfikację stanu zaawansowania prac oraz konieczność wykonania określonych czynności przez zgłaszającego (uszczegółowienie zgłoszenia, akceptacja realizacji itp.)</w:t>
      </w:r>
    </w:p>
    <w:p w14:paraId="52BCCD2B" w14:textId="77777777" w:rsidR="007151E1" w:rsidRPr="0023037E" w:rsidRDefault="007151E1" w:rsidP="007151E1">
      <w:pPr>
        <w:widowControl/>
        <w:numPr>
          <w:ilvl w:val="1"/>
          <w:numId w:val="38"/>
        </w:numPr>
        <w:suppressAutoHyphens/>
        <w:autoSpaceDE/>
        <w:autoSpaceDN/>
        <w:adjustRightInd/>
        <w:spacing w:line="100" w:lineRule="atLeast"/>
        <w:ind w:left="709" w:right="284" w:hanging="567"/>
        <w:jc w:val="both"/>
        <w:rPr>
          <w:rFonts w:asciiTheme="minorHAnsi" w:eastAsia="SimSun" w:hAnsiTheme="minorHAnsi" w:cstheme="minorHAnsi"/>
          <w:kern w:val="2"/>
          <w:lang w:eastAsia="ar-SA"/>
        </w:rPr>
      </w:pPr>
      <w:r w:rsidRPr="0023037E">
        <w:rPr>
          <w:rFonts w:asciiTheme="minorHAnsi" w:eastAsia="SimSun" w:hAnsiTheme="minorHAnsi" w:cstheme="minorHAnsi"/>
          <w:kern w:val="2"/>
          <w:lang w:eastAsia="ar-SA"/>
        </w:rPr>
        <w:t>dwustronna komunikacja w trakcie realizacji zgłoszenia pomiędzy zgłaszającym a osobą realizującą zgłoszenie (poprzez witrynę typu Help Desk).</w:t>
      </w:r>
    </w:p>
    <w:p w14:paraId="3017DCBD" w14:textId="77777777" w:rsidR="007151E1" w:rsidRPr="0023037E" w:rsidRDefault="007151E1" w:rsidP="007151E1">
      <w:pPr>
        <w:widowControl/>
        <w:numPr>
          <w:ilvl w:val="1"/>
          <w:numId w:val="38"/>
        </w:numPr>
        <w:suppressAutoHyphens/>
        <w:autoSpaceDE/>
        <w:autoSpaceDN/>
        <w:adjustRightInd/>
        <w:spacing w:line="100" w:lineRule="atLeast"/>
        <w:ind w:left="709" w:right="284" w:hanging="567"/>
        <w:jc w:val="both"/>
        <w:rPr>
          <w:rFonts w:asciiTheme="minorHAnsi" w:eastAsia="SimSun" w:hAnsiTheme="minorHAnsi" w:cstheme="minorHAnsi"/>
          <w:kern w:val="2"/>
          <w:lang w:eastAsia="ar-SA"/>
        </w:rPr>
      </w:pPr>
      <w:r w:rsidRPr="0023037E">
        <w:rPr>
          <w:rFonts w:asciiTheme="minorHAnsi" w:eastAsia="SimSun" w:hAnsiTheme="minorHAnsi" w:cstheme="minorHAnsi"/>
          <w:kern w:val="2"/>
          <w:lang w:eastAsia="ar-SA"/>
        </w:rPr>
        <w:t>przesyłanie informacji (również z załącznikami) mających na celu doprecyzowanie opisu zgłoszenia, starczenia dodatkowych wyjaśnień itp.</w:t>
      </w:r>
    </w:p>
    <w:p w14:paraId="1E7C0AA4" w14:textId="77777777" w:rsidR="007151E1" w:rsidRPr="0023037E" w:rsidRDefault="007151E1" w:rsidP="007151E1">
      <w:pPr>
        <w:widowControl/>
        <w:numPr>
          <w:ilvl w:val="1"/>
          <w:numId w:val="38"/>
        </w:numPr>
        <w:suppressAutoHyphens/>
        <w:autoSpaceDE/>
        <w:autoSpaceDN/>
        <w:adjustRightInd/>
        <w:spacing w:line="100" w:lineRule="atLeast"/>
        <w:ind w:left="709" w:right="284" w:hanging="567"/>
        <w:jc w:val="both"/>
        <w:rPr>
          <w:rFonts w:asciiTheme="minorHAnsi" w:eastAsia="SimSun" w:hAnsiTheme="minorHAnsi" w:cstheme="minorHAnsi"/>
          <w:kern w:val="2"/>
          <w:lang w:eastAsia="ar-SA"/>
        </w:rPr>
      </w:pPr>
      <w:r w:rsidRPr="0023037E">
        <w:rPr>
          <w:rFonts w:asciiTheme="minorHAnsi" w:eastAsia="SimSun" w:hAnsiTheme="minorHAnsi" w:cstheme="minorHAnsi"/>
          <w:kern w:val="2"/>
          <w:lang w:eastAsia="ar-SA"/>
        </w:rPr>
        <w:t>informacje o wynikach analizy zgłoszenia, planowanym sposobie realizacji i terminie realizacji.</w:t>
      </w:r>
    </w:p>
    <w:p w14:paraId="17B0F01A" w14:textId="77777777" w:rsidR="007151E1" w:rsidRPr="0023037E" w:rsidRDefault="007151E1" w:rsidP="007151E1">
      <w:pPr>
        <w:widowControl/>
        <w:numPr>
          <w:ilvl w:val="1"/>
          <w:numId w:val="38"/>
        </w:numPr>
        <w:suppressAutoHyphens/>
        <w:autoSpaceDE/>
        <w:autoSpaceDN/>
        <w:adjustRightInd/>
        <w:spacing w:line="100" w:lineRule="atLeast"/>
        <w:ind w:left="709" w:right="284" w:hanging="567"/>
        <w:jc w:val="both"/>
        <w:rPr>
          <w:rFonts w:asciiTheme="minorHAnsi" w:eastAsia="SimSun" w:hAnsiTheme="minorHAnsi" w:cstheme="minorHAnsi"/>
          <w:kern w:val="2"/>
          <w:lang w:eastAsia="ar-SA"/>
        </w:rPr>
      </w:pPr>
      <w:r w:rsidRPr="0023037E">
        <w:rPr>
          <w:rFonts w:asciiTheme="minorHAnsi" w:eastAsia="SimSun" w:hAnsiTheme="minorHAnsi" w:cstheme="minorHAnsi"/>
          <w:kern w:val="2"/>
          <w:lang w:eastAsia="ar-SA"/>
        </w:rPr>
        <w:t xml:space="preserve">informacje o tymczasowym rozwiązaniu zgłoszenia (o ile takowe istnieje), które umożliwi dalszą pracę w istniejącym systemie do momentu pojawienia się rozwiązania właściwego. </w:t>
      </w:r>
    </w:p>
    <w:p w14:paraId="79F7C399" w14:textId="77777777" w:rsidR="007151E1" w:rsidRPr="0023037E" w:rsidRDefault="007151E1" w:rsidP="007151E1">
      <w:pPr>
        <w:widowControl/>
        <w:numPr>
          <w:ilvl w:val="1"/>
          <w:numId w:val="38"/>
        </w:numPr>
        <w:suppressAutoHyphens/>
        <w:autoSpaceDE/>
        <w:autoSpaceDN/>
        <w:adjustRightInd/>
        <w:spacing w:line="100" w:lineRule="atLeast"/>
        <w:ind w:left="709" w:right="284" w:hanging="567"/>
        <w:jc w:val="both"/>
        <w:rPr>
          <w:rFonts w:asciiTheme="minorHAnsi" w:eastAsia="SimSun" w:hAnsiTheme="minorHAnsi" w:cstheme="minorHAnsi"/>
          <w:kern w:val="2"/>
          <w:lang w:eastAsia="ar-SA"/>
        </w:rPr>
      </w:pPr>
      <w:r w:rsidRPr="0023037E">
        <w:rPr>
          <w:rFonts w:asciiTheme="minorHAnsi" w:eastAsia="SimSun" w:hAnsiTheme="minorHAnsi" w:cstheme="minorHAnsi"/>
          <w:kern w:val="2"/>
          <w:lang w:eastAsia="ar-SA"/>
        </w:rPr>
        <w:t>informacje o zrealizowaniu zgłoszenia wraz z ewentualnymi dodatkowymi wyjaśnieniami.</w:t>
      </w:r>
    </w:p>
    <w:p w14:paraId="3117C097" w14:textId="77777777" w:rsidR="007151E1" w:rsidRPr="0023037E" w:rsidRDefault="007151E1" w:rsidP="007151E1">
      <w:pPr>
        <w:widowControl/>
        <w:numPr>
          <w:ilvl w:val="1"/>
          <w:numId w:val="38"/>
        </w:numPr>
        <w:suppressAutoHyphens/>
        <w:autoSpaceDE/>
        <w:autoSpaceDN/>
        <w:adjustRightInd/>
        <w:spacing w:line="100" w:lineRule="atLeast"/>
        <w:ind w:left="709" w:right="284" w:hanging="567"/>
        <w:jc w:val="both"/>
        <w:rPr>
          <w:rFonts w:asciiTheme="minorHAnsi" w:eastAsia="SimSun" w:hAnsiTheme="minorHAnsi" w:cstheme="minorHAnsi"/>
          <w:kern w:val="2"/>
          <w:lang w:eastAsia="ar-SA"/>
        </w:rPr>
      </w:pPr>
      <w:r w:rsidRPr="0023037E">
        <w:rPr>
          <w:rFonts w:asciiTheme="minorHAnsi" w:eastAsia="SimSun" w:hAnsiTheme="minorHAnsi" w:cstheme="minorHAnsi"/>
          <w:kern w:val="2"/>
          <w:lang w:eastAsia="ar-SA"/>
        </w:rPr>
        <w:t>prezentacja rozwiązania zgłoszenia z możliwością akceptacji/odrzucenia przez Zamawiającego.</w:t>
      </w:r>
    </w:p>
    <w:p w14:paraId="77442C01" w14:textId="77777777" w:rsidR="007151E1" w:rsidRPr="0023037E" w:rsidRDefault="007151E1" w:rsidP="007151E1">
      <w:pPr>
        <w:widowControl/>
        <w:numPr>
          <w:ilvl w:val="1"/>
          <w:numId w:val="38"/>
        </w:numPr>
        <w:suppressAutoHyphens/>
        <w:autoSpaceDE/>
        <w:autoSpaceDN/>
        <w:adjustRightInd/>
        <w:spacing w:line="100" w:lineRule="atLeast"/>
        <w:ind w:left="709" w:right="284" w:hanging="567"/>
        <w:jc w:val="both"/>
        <w:rPr>
          <w:rFonts w:asciiTheme="minorHAnsi" w:eastAsia="SimSun" w:hAnsiTheme="minorHAnsi" w:cstheme="minorHAnsi"/>
          <w:kern w:val="2"/>
          <w:lang w:eastAsia="ar-SA"/>
        </w:rPr>
      </w:pPr>
      <w:r w:rsidRPr="0023037E">
        <w:rPr>
          <w:rFonts w:asciiTheme="minorHAnsi" w:eastAsia="SimSun" w:hAnsiTheme="minorHAnsi" w:cstheme="minorHAnsi"/>
          <w:kern w:val="2"/>
          <w:lang w:eastAsia="ar-SA"/>
        </w:rPr>
        <w:t>podgląd historii realizacji zgłoszenia.</w:t>
      </w:r>
    </w:p>
    <w:p w14:paraId="0D5929B0" w14:textId="77777777" w:rsidR="007151E1" w:rsidRPr="0023037E" w:rsidRDefault="007151E1" w:rsidP="007151E1">
      <w:pPr>
        <w:widowControl/>
        <w:numPr>
          <w:ilvl w:val="1"/>
          <w:numId w:val="38"/>
        </w:numPr>
        <w:suppressAutoHyphens/>
        <w:autoSpaceDE/>
        <w:autoSpaceDN/>
        <w:adjustRightInd/>
        <w:spacing w:line="100" w:lineRule="atLeast"/>
        <w:ind w:left="709" w:right="284" w:hanging="567"/>
        <w:jc w:val="both"/>
        <w:rPr>
          <w:rFonts w:asciiTheme="minorHAnsi" w:eastAsia="SimSun" w:hAnsiTheme="minorHAnsi" w:cstheme="minorHAnsi"/>
          <w:kern w:val="2"/>
          <w:lang w:eastAsia="ar-SA"/>
        </w:rPr>
      </w:pPr>
      <w:r w:rsidRPr="0023037E">
        <w:rPr>
          <w:rFonts w:asciiTheme="minorHAnsi" w:eastAsia="SimSun" w:hAnsiTheme="minorHAnsi" w:cstheme="minorHAnsi"/>
          <w:kern w:val="2"/>
          <w:lang w:eastAsia="ar-SA"/>
        </w:rPr>
        <w:t>podgląd historii realizacji w porządku chronologicznym od momentu jego zarejestrowania wraz z całą korespondencją oraz informacjami kto, kiedy i jaką czynność wykonał.</w:t>
      </w:r>
    </w:p>
    <w:p w14:paraId="30A0FA36" w14:textId="77777777" w:rsidR="007151E1" w:rsidRPr="0023037E" w:rsidRDefault="007151E1" w:rsidP="007151E1">
      <w:pPr>
        <w:widowControl/>
        <w:numPr>
          <w:ilvl w:val="1"/>
          <w:numId w:val="38"/>
        </w:numPr>
        <w:suppressAutoHyphens/>
        <w:autoSpaceDE/>
        <w:autoSpaceDN/>
        <w:adjustRightInd/>
        <w:spacing w:line="100" w:lineRule="atLeast"/>
        <w:ind w:left="709" w:right="284" w:hanging="567"/>
        <w:jc w:val="both"/>
        <w:rPr>
          <w:rFonts w:asciiTheme="minorHAnsi" w:eastAsia="SimSun" w:hAnsiTheme="minorHAnsi" w:cstheme="minorHAnsi"/>
          <w:kern w:val="2"/>
          <w:lang w:eastAsia="ar-SA"/>
        </w:rPr>
      </w:pPr>
      <w:r w:rsidRPr="0023037E">
        <w:rPr>
          <w:rFonts w:asciiTheme="minorHAnsi" w:eastAsia="SimSun" w:hAnsiTheme="minorHAnsi" w:cstheme="minorHAnsi"/>
          <w:kern w:val="2"/>
          <w:lang w:eastAsia="ar-SA"/>
        </w:rPr>
        <w:t>wydruk na żądanie danych zgłoszenia wraz z pełną historią jego obsługi.</w:t>
      </w:r>
    </w:p>
    <w:p w14:paraId="5EF57A59" w14:textId="2AABC914" w:rsidR="005D792A" w:rsidRPr="0023037E" w:rsidRDefault="005D792A" w:rsidP="007151E1">
      <w:pPr>
        <w:jc w:val="both"/>
        <w:rPr>
          <w:rFonts w:asciiTheme="minorHAnsi" w:hAnsiTheme="minorHAnsi" w:cstheme="minorHAnsi"/>
        </w:rPr>
      </w:pPr>
    </w:p>
    <w:p w14:paraId="0A63962E" w14:textId="77777777" w:rsidR="005D792A" w:rsidRPr="0023037E" w:rsidRDefault="005D792A" w:rsidP="005D792A">
      <w:pPr>
        <w:pStyle w:val="Standard"/>
        <w:spacing w:line="100" w:lineRule="atLeast"/>
        <w:ind w:left="360"/>
        <w:jc w:val="both"/>
        <w:rPr>
          <w:rFonts w:asciiTheme="minorHAnsi" w:hAnsiTheme="minorHAnsi" w:cstheme="minorHAnsi"/>
          <w:color w:val="FF0000"/>
        </w:rPr>
      </w:pPr>
    </w:p>
    <w:p w14:paraId="57EB19AF" w14:textId="77777777" w:rsidR="00DF3646" w:rsidRPr="0023037E" w:rsidRDefault="00DF3646" w:rsidP="00A9294F">
      <w:pPr>
        <w:widowControl/>
        <w:suppressAutoHyphens/>
        <w:autoSpaceDE/>
        <w:autoSpaceDN/>
        <w:adjustRightInd/>
        <w:ind w:left="426"/>
        <w:rPr>
          <w:rFonts w:asciiTheme="minorHAnsi" w:eastAsia="SimSun" w:hAnsiTheme="minorHAnsi" w:cstheme="minorHAnsi"/>
          <w:bCs/>
          <w:kern w:val="2"/>
          <w:lang w:eastAsia="ar-SA"/>
        </w:rPr>
      </w:pPr>
    </w:p>
    <w:sectPr w:rsidR="00DF3646" w:rsidRPr="0023037E" w:rsidSect="005D792A">
      <w:headerReference w:type="default" r:id="rId8"/>
      <w:footerReference w:type="default" r:id="rId9"/>
      <w:pgSz w:w="11906" w:h="16838"/>
      <w:pgMar w:top="1701" w:right="991" w:bottom="709" w:left="1134" w:header="142"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0C3B" w14:textId="77777777" w:rsidR="00CF64E0" w:rsidRDefault="00CF64E0">
      <w:r>
        <w:separator/>
      </w:r>
    </w:p>
  </w:endnote>
  <w:endnote w:type="continuationSeparator" w:id="0">
    <w:p w14:paraId="45536EA4" w14:textId="77777777" w:rsidR="00CF64E0" w:rsidRDefault="00CF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4AF2" w14:textId="77777777" w:rsidR="00DF3646" w:rsidRPr="003123F4" w:rsidRDefault="00DF3646">
    <w:pPr>
      <w:pStyle w:val="Stopka"/>
      <w:jc w:val="right"/>
      <w:rPr>
        <w:rFonts w:ascii="Tahoma" w:hAnsi="Tahoma" w:cs="Tahoma"/>
        <w:sz w:val="20"/>
        <w:szCs w:val="20"/>
      </w:rPr>
    </w:pPr>
    <w:r w:rsidRPr="003123F4">
      <w:rPr>
        <w:rFonts w:ascii="Tahoma" w:hAnsi="Tahoma" w:cs="Tahoma"/>
        <w:sz w:val="20"/>
        <w:szCs w:val="20"/>
      </w:rPr>
      <w:fldChar w:fldCharType="begin"/>
    </w:r>
    <w:r w:rsidRPr="003123F4">
      <w:rPr>
        <w:rFonts w:ascii="Tahoma" w:hAnsi="Tahoma" w:cs="Tahoma"/>
        <w:sz w:val="20"/>
        <w:szCs w:val="20"/>
      </w:rPr>
      <w:instrText>PAGE   \* MERGEFORMAT</w:instrText>
    </w:r>
    <w:r w:rsidRPr="003123F4">
      <w:rPr>
        <w:rFonts w:ascii="Tahoma" w:hAnsi="Tahoma" w:cs="Tahoma"/>
        <w:sz w:val="20"/>
        <w:szCs w:val="20"/>
      </w:rPr>
      <w:fldChar w:fldCharType="separate"/>
    </w:r>
    <w:r w:rsidR="00FE7B89" w:rsidRPr="00FE7B89">
      <w:rPr>
        <w:rFonts w:ascii="Tahoma" w:hAnsi="Tahoma" w:cs="Tahoma"/>
        <w:noProof/>
        <w:sz w:val="20"/>
        <w:szCs w:val="20"/>
        <w:lang w:val="pl-PL"/>
      </w:rPr>
      <w:t>1</w:t>
    </w:r>
    <w:r w:rsidRPr="003123F4">
      <w:rPr>
        <w:rFonts w:ascii="Tahoma" w:hAnsi="Tahoma" w:cs="Tahoma"/>
        <w:sz w:val="20"/>
        <w:szCs w:val="20"/>
      </w:rPr>
      <w:fldChar w:fldCharType="end"/>
    </w:r>
  </w:p>
  <w:p w14:paraId="2071EE60" w14:textId="77777777" w:rsidR="00DF3646" w:rsidRPr="00A11600" w:rsidRDefault="00DF3646" w:rsidP="00C01843">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E139D" w14:textId="77777777" w:rsidR="00CF64E0" w:rsidRDefault="00CF64E0">
      <w:r>
        <w:separator/>
      </w:r>
    </w:p>
  </w:footnote>
  <w:footnote w:type="continuationSeparator" w:id="0">
    <w:p w14:paraId="07A110F8" w14:textId="77777777" w:rsidR="00CF64E0" w:rsidRDefault="00CF6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E1F2" w14:textId="77777777" w:rsidR="00DF3646" w:rsidRPr="00BF58B2" w:rsidRDefault="00DF3646" w:rsidP="00571389">
    <w:pPr>
      <w:pStyle w:val="Nagwek"/>
      <w:tabs>
        <w:tab w:val="center" w:pos="4961"/>
        <w:tab w:val="right" w:pos="992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CA70C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Calibri" w:hAnsi="Calibri" w:cs="Calibri"/>
        <w:bCs/>
        <w:i w:val="0"/>
        <w:iCs w:val="0"/>
        <w:color w:val="000000"/>
        <w:sz w:val="22"/>
        <w:szCs w:val="22"/>
      </w:rPr>
    </w:lvl>
  </w:abstractNum>
  <w:abstractNum w:abstractNumId="2" w15:restartNumberingAfterBreak="0">
    <w:nsid w:val="00000018"/>
    <w:multiLevelType w:val="hybridMultilevel"/>
    <w:tmpl w:val="C32C07B6"/>
    <w:lvl w:ilvl="0" w:tplc="BFD00576">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9"/>
    <w:multiLevelType w:val="hybridMultilevel"/>
    <w:tmpl w:val="0B03E0C6"/>
    <w:lvl w:ilvl="0" w:tplc="75443C12">
      <w:start w:val="6"/>
      <w:numFmt w:val="decimal"/>
      <w:lvlText w:val="%1."/>
      <w:lvlJc w:val="left"/>
      <w:pPr>
        <w:ind w:left="0" w:firstLine="0"/>
      </w:pPr>
    </w:lvl>
    <w:lvl w:ilvl="1" w:tplc="E08ABA5A">
      <w:start w:val="1"/>
      <w:numFmt w:val="bullet"/>
      <w:lvlText w:val=""/>
      <w:lvlJc w:val="left"/>
      <w:pPr>
        <w:ind w:left="0" w:firstLine="0"/>
      </w:pPr>
    </w:lvl>
    <w:lvl w:ilvl="2" w:tplc="C8342280">
      <w:start w:val="1"/>
      <w:numFmt w:val="bullet"/>
      <w:lvlText w:val=""/>
      <w:lvlJc w:val="left"/>
      <w:pPr>
        <w:ind w:left="0" w:firstLine="0"/>
      </w:pPr>
    </w:lvl>
    <w:lvl w:ilvl="3" w:tplc="DC6217B8">
      <w:start w:val="1"/>
      <w:numFmt w:val="bullet"/>
      <w:lvlText w:val=""/>
      <w:lvlJc w:val="left"/>
      <w:pPr>
        <w:ind w:left="0" w:firstLine="0"/>
      </w:pPr>
    </w:lvl>
    <w:lvl w:ilvl="4" w:tplc="7402D258">
      <w:start w:val="1"/>
      <w:numFmt w:val="bullet"/>
      <w:lvlText w:val=""/>
      <w:lvlJc w:val="left"/>
      <w:pPr>
        <w:ind w:left="0" w:firstLine="0"/>
      </w:pPr>
    </w:lvl>
    <w:lvl w:ilvl="5" w:tplc="2D6AA17E">
      <w:start w:val="1"/>
      <w:numFmt w:val="bullet"/>
      <w:lvlText w:val=""/>
      <w:lvlJc w:val="left"/>
      <w:pPr>
        <w:ind w:left="0" w:firstLine="0"/>
      </w:pPr>
    </w:lvl>
    <w:lvl w:ilvl="6" w:tplc="01906DCE">
      <w:start w:val="1"/>
      <w:numFmt w:val="bullet"/>
      <w:lvlText w:val=""/>
      <w:lvlJc w:val="left"/>
      <w:pPr>
        <w:ind w:left="0" w:firstLine="0"/>
      </w:pPr>
    </w:lvl>
    <w:lvl w:ilvl="7" w:tplc="D2F24578">
      <w:start w:val="1"/>
      <w:numFmt w:val="bullet"/>
      <w:lvlText w:val=""/>
      <w:lvlJc w:val="left"/>
      <w:pPr>
        <w:ind w:left="0" w:firstLine="0"/>
      </w:pPr>
    </w:lvl>
    <w:lvl w:ilvl="8" w:tplc="8C02A954">
      <w:start w:val="1"/>
      <w:numFmt w:val="bullet"/>
      <w:lvlText w:val=""/>
      <w:lvlJc w:val="left"/>
      <w:pPr>
        <w:ind w:left="0" w:firstLine="0"/>
      </w:pPr>
    </w:lvl>
  </w:abstractNum>
  <w:abstractNum w:abstractNumId="4" w15:restartNumberingAfterBreak="0">
    <w:nsid w:val="04BF52F8"/>
    <w:multiLevelType w:val="hybridMultilevel"/>
    <w:tmpl w:val="673A9C1C"/>
    <w:lvl w:ilvl="0" w:tplc="6EF8A322">
      <w:numFmt w:val="bullet"/>
      <w:lvlText w:val=""/>
      <w:lvlJc w:val="left"/>
      <w:pPr>
        <w:ind w:left="836" w:hanging="360"/>
      </w:pPr>
      <w:rPr>
        <w:rFonts w:ascii="Wingdings" w:eastAsia="Wingdings" w:hAnsi="Wingdings" w:cs="Wingdings" w:hint="default"/>
        <w:b w:val="0"/>
        <w:bCs w:val="0"/>
        <w:i w:val="0"/>
        <w:iCs w:val="0"/>
        <w:w w:val="100"/>
        <w:sz w:val="24"/>
        <w:szCs w:val="24"/>
        <w:lang w:val="pl-PL" w:eastAsia="en-US" w:bidi="ar-SA"/>
      </w:rPr>
    </w:lvl>
    <w:lvl w:ilvl="1" w:tplc="B96CDAEA">
      <w:numFmt w:val="bullet"/>
      <w:lvlText w:val="•"/>
      <w:lvlJc w:val="left"/>
      <w:pPr>
        <w:ind w:left="1686" w:hanging="360"/>
      </w:pPr>
      <w:rPr>
        <w:rFonts w:hint="default"/>
        <w:lang w:val="pl-PL" w:eastAsia="en-US" w:bidi="ar-SA"/>
      </w:rPr>
    </w:lvl>
    <w:lvl w:ilvl="2" w:tplc="E96EDDFC">
      <w:numFmt w:val="bullet"/>
      <w:lvlText w:val="•"/>
      <w:lvlJc w:val="left"/>
      <w:pPr>
        <w:ind w:left="2533" w:hanging="360"/>
      </w:pPr>
      <w:rPr>
        <w:rFonts w:hint="default"/>
        <w:lang w:val="pl-PL" w:eastAsia="en-US" w:bidi="ar-SA"/>
      </w:rPr>
    </w:lvl>
    <w:lvl w:ilvl="3" w:tplc="A7C23896">
      <w:numFmt w:val="bullet"/>
      <w:lvlText w:val="•"/>
      <w:lvlJc w:val="left"/>
      <w:pPr>
        <w:ind w:left="3379" w:hanging="360"/>
      </w:pPr>
      <w:rPr>
        <w:rFonts w:hint="default"/>
        <w:lang w:val="pl-PL" w:eastAsia="en-US" w:bidi="ar-SA"/>
      </w:rPr>
    </w:lvl>
    <w:lvl w:ilvl="4" w:tplc="1A302648">
      <w:numFmt w:val="bullet"/>
      <w:lvlText w:val="•"/>
      <w:lvlJc w:val="left"/>
      <w:pPr>
        <w:ind w:left="4226" w:hanging="360"/>
      </w:pPr>
      <w:rPr>
        <w:rFonts w:hint="default"/>
        <w:lang w:val="pl-PL" w:eastAsia="en-US" w:bidi="ar-SA"/>
      </w:rPr>
    </w:lvl>
    <w:lvl w:ilvl="5" w:tplc="2058315C">
      <w:numFmt w:val="bullet"/>
      <w:lvlText w:val="•"/>
      <w:lvlJc w:val="left"/>
      <w:pPr>
        <w:ind w:left="5073" w:hanging="360"/>
      </w:pPr>
      <w:rPr>
        <w:rFonts w:hint="default"/>
        <w:lang w:val="pl-PL" w:eastAsia="en-US" w:bidi="ar-SA"/>
      </w:rPr>
    </w:lvl>
    <w:lvl w:ilvl="6" w:tplc="F170DBC0">
      <w:numFmt w:val="bullet"/>
      <w:lvlText w:val="•"/>
      <w:lvlJc w:val="left"/>
      <w:pPr>
        <w:ind w:left="5919" w:hanging="360"/>
      </w:pPr>
      <w:rPr>
        <w:rFonts w:hint="default"/>
        <w:lang w:val="pl-PL" w:eastAsia="en-US" w:bidi="ar-SA"/>
      </w:rPr>
    </w:lvl>
    <w:lvl w:ilvl="7" w:tplc="E0187298">
      <w:numFmt w:val="bullet"/>
      <w:lvlText w:val="•"/>
      <w:lvlJc w:val="left"/>
      <w:pPr>
        <w:ind w:left="6766" w:hanging="360"/>
      </w:pPr>
      <w:rPr>
        <w:rFonts w:hint="default"/>
        <w:lang w:val="pl-PL" w:eastAsia="en-US" w:bidi="ar-SA"/>
      </w:rPr>
    </w:lvl>
    <w:lvl w:ilvl="8" w:tplc="B44EC6DC">
      <w:numFmt w:val="bullet"/>
      <w:lvlText w:val="•"/>
      <w:lvlJc w:val="left"/>
      <w:pPr>
        <w:ind w:left="7613" w:hanging="360"/>
      </w:pPr>
      <w:rPr>
        <w:rFonts w:hint="default"/>
        <w:lang w:val="pl-PL" w:eastAsia="en-US" w:bidi="ar-SA"/>
      </w:rPr>
    </w:lvl>
  </w:abstractNum>
  <w:abstractNum w:abstractNumId="5" w15:restartNumberingAfterBreak="0">
    <w:nsid w:val="0D105819"/>
    <w:multiLevelType w:val="multilevel"/>
    <w:tmpl w:val="DBEC7880"/>
    <w:lvl w:ilvl="0">
      <w:start w:val="1"/>
      <w:numFmt w:val="decimal"/>
      <w:lvlText w:val="%1."/>
      <w:lvlJc w:val="left"/>
      <w:pPr>
        <w:ind w:left="360" w:hanging="360"/>
      </w:pPr>
      <w:rPr>
        <w:b w:val="0"/>
        <w:color w:val="auto"/>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A73C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F944AA"/>
    <w:multiLevelType w:val="hybridMultilevel"/>
    <w:tmpl w:val="BD90F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4C0D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517CA9"/>
    <w:multiLevelType w:val="hybridMultilevel"/>
    <w:tmpl w:val="68EEE91C"/>
    <w:lvl w:ilvl="0" w:tplc="731A1452">
      <w:start w:val="1"/>
      <w:numFmt w:val="decimal"/>
      <w:lvlText w:val="%1)"/>
      <w:lvlJc w:val="left"/>
      <w:pPr>
        <w:ind w:left="1155" w:hanging="360"/>
      </w:pPr>
      <w:rPr>
        <w:rFonts w:ascii="Calibri" w:eastAsia="Calibri" w:hAnsi="Calibri" w:cs="Calibri" w:hint="default"/>
        <w:b w:val="0"/>
        <w:bCs w:val="0"/>
        <w:i w:val="0"/>
        <w:iCs w:val="0"/>
        <w:w w:val="100"/>
        <w:sz w:val="24"/>
        <w:szCs w:val="24"/>
        <w:lang w:val="pl-PL" w:eastAsia="en-US" w:bidi="ar-SA"/>
      </w:rPr>
    </w:lvl>
    <w:lvl w:ilvl="1" w:tplc="1048FC9C">
      <w:numFmt w:val="bullet"/>
      <w:lvlText w:val="•"/>
      <w:lvlJc w:val="left"/>
      <w:pPr>
        <w:ind w:left="1974" w:hanging="360"/>
      </w:pPr>
      <w:rPr>
        <w:rFonts w:hint="default"/>
        <w:lang w:val="pl-PL" w:eastAsia="en-US" w:bidi="ar-SA"/>
      </w:rPr>
    </w:lvl>
    <w:lvl w:ilvl="2" w:tplc="929C09FE">
      <w:numFmt w:val="bullet"/>
      <w:lvlText w:val="•"/>
      <w:lvlJc w:val="left"/>
      <w:pPr>
        <w:ind w:left="2789" w:hanging="360"/>
      </w:pPr>
      <w:rPr>
        <w:rFonts w:hint="default"/>
        <w:lang w:val="pl-PL" w:eastAsia="en-US" w:bidi="ar-SA"/>
      </w:rPr>
    </w:lvl>
    <w:lvl w:ilvl="3" w:tplc="D7EC302C">
      <w:numFmt w:val="bullet"/>
      <w:lvlText w:val="•"/>
      <w:lvlJc w:val="left"/>
      <w:pPr>
        <w:ind w:left="3603" w:hanging="360"/>
      </w:pPr>
      <w:rPr>
        <w:rFonts w:hint="default"/>
        <w:lang w:val="pl-PL" w:eastAsia="en-US" w:bidi="ar-SA"/>
      </w:rPr>
    </w:lvl>
    <w:lvl w:ilvl="4" w:tplc="6674FAD2">
      <w:numFmt w:val="bullet"/>
      <w:lvlText w:val="•"/>
      <w:lvlJc w:val="left"/>
      <w:pPr>
        <w:ind w:left="4418" w:hanging="360"/>
      </w:pPr>
      <w:rPr>
        <w:rFonts w:hint="default"/>
        <w:lang w:val="pl-PL" w:eastAsia="en-US" w:bidi="ar-SA"/>
      </w:rPr>
    </w:lvl>
    <w:lvl w:ilvl="5" w:tplc="DFB24340">
      <w:numFmt w:val="bullet"/>
      <w:lvlText w:val="•"/>
      <w:lvlJc w:val="left"/>
      <w:pPr>
        <w:ind w:left="5233" w:hanging="360"/>
      </w:pPr>
      <w:rPr>
        <w:rFonts w:hint="default"/>
        <w:lang w:val="pl-PL" w:eastAsia="en-US" w:bidi="ar-SA"/>
      </w:rPr>
    </w:lvl>
    <w:lvl w:ilvl="6" w:tplc="51DE0102">
      <w:numFmt w:val="bullet"/>
      <w:lvlText w:val="•"/>
      <w:lvlJc w:val="left"/>
      <w:pPr>
        <w:ind w:left="6047" w:hanging="360"/>
      </w:pPr>
      <w:rPr>
        <w:rFonts w:hint="default"/>
        <w:lang w:val="pl-PL" w:eastAsia="en-US" w:bidi="ar-SA"/>
      </w:rPr>
    </w:lvl>
    <w:lvl w:ilvl="7" w:tplc="248EE226">
      <w:numFmt w:val="bullet"/>
      <w:lvlText w:val="•"/>
      <w:lvlJc w:val="left"/>
      <w:pPr>
        <w:ind w:left="6862" w:hanging="360"/>
      </w:pPr>
      <w:rPr>
        <w:rFonts w:hint="default"/>
        <w:lang w:val="pl-PL" w:eastAsia="en-US" w:bidi="ar-SA"/>
      </w:rPr>
    </w:lvl>
    <w:lvl w:ilvl="8" w:tplc="72D4AF48">
      <w:numFmt w:val="bullet"/>
      <w:lvlText w:val="•"/>
      <w:lvlJc w:val="left"/>
      <w:pPr>
        <w:ind w:left="7677" w:hanging="360"/>
      </w:pPr>
      <w:rPr>
        <w:rFonts w:hint="default"/>
        <w:lang w:val="pl-PL" w:eastAsia="en-US" w:bidi="ar-SA"/>
      </w:rPr>
    </w:lvl>
  </w:abstractNum>
  <w:abstractNum w:abstractNumId="10" w15:restartNumberingAfterBreak="0">
    <w:nsid w:val="15AA5F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914905"/>
    <w:multiLevelType w:val="multilevel"/>
    <w:tmpl w:val="7D500A7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0F05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041AF4"/>
    <w:multiLevelType w:val="multilevel"/>
    <w:tmpl w:val="6C7E91A2"/>
    <w:lvl w:ilvl="0">
      <w:start w:val="1"/>
      <w:numFmt w:val="decimal"/>
      <w:lvlText w:val="%1."/>
      <w:lvlJc w:val="left"/>
      <w:pPr>
        <w:ind w:left="360" w:hanging="360"/>
      </w:pPr>
    </w:lvl>
    <w:lvl w:ilvl="1">
      <w:start w:val="1"/>
      <w:numFmt w:val="decimal"/>
      <w:lvlText w:val="%1.%2."/>
      <w:lvlJc w:val="left"/>
      <w:pPr>
        <w:ind w:left="716" w:hanging="432"/>
      </w:pPr>
      <w:rPr>
        <w:i w:val="0"/>
        <w:i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2314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D120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7352ED"/>
    <w:multiLevelType w:val="multilevel"/>
    <w:tmpl w:val="159EB4A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6C46C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987A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B720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4E4A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3873A3"/>
    <w:multiLevelType w:val="multilevel"/>
    <w:tmpl w:val="A37EB54C"/>
    <w:lvl w:ilvl="0">
      <w:start w:val="1"/>
      <w:numFmt w:val="decimal"/>
      <w:pStyle w:val="Konspekt"/>
      <w:lvlText w:val="%1."/>
      <w:lvlJc w:val="left"/>
      <w:pPr>
        <w:tabs>
          <w:tab w:val="num" w:pos="540"/>
        </w:tabs>
        <w:ind w:left="540" w:hanging="360"/>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AA11D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F0B001B"/>
    <w:multiLevelType w:val="hybridMultilevel"/>
    <w:tmpl w:val="5D388134"/>
    <w:lvl w:ilvl="0" w:tplc="4328AE50">
      <w:start w:val="1"/>
      <w:numFmt w:val="lowerLetter"/>
      <w:lvlText w:val="%1."/>
      <w:lvlJc w:val="left"/>
      <w:pPr>
        <w:ind w:left="1559" w:hanging="360"/>
      </w:pPr>
      <w:rPr>
        <w:rFonts w:ascii="Tahoma" w:eastAsia="Tahoma" w:hAnsi="Tahoma" w:hint="default"/>
        <w:spacing w:val="0"/>
        <w:w w:val="99"/>
        <w:sz w:val="20"/>
        <w:szCs w:val="20"/>
      </w:rPr>
    </w:lvl>
    <w:lvl w:ilvl="1" w:tplc="D60AEE1E">
      <w:start w:val="1"/>
      <w:numFmt w:val="bullet"/>
      <w:lvlText w:val="•"/>
      <w:lvlJc w:val="left"/>
      <w:pPr>
        <w:ind w:left="2472" w:hanging="360"/>
      </w:pPr>
      <w:rPr>
        <w:rFonts w:hint="default"/>
      </w:rPr>
    </w:lvl>
    <w:lvl w:ilvl="2" w:tplc="A8BCB2B8">
      <w:start w:val="1"/>
      <w:numFmt w:val="bullet"/>
      <w:lvlText w:val="•"/>
      <w:lvlJc w:val="left"/>
      <w:pPr>
        <w:ind w:left="3384" w:hanging="360"/>
      </w:pPr>
      <w:rPr>
        <w:rFonts w:hint="default"/>
      </w:rPr>
    </w:lvl>
    <w:lvl w:ilvl="3" w:tplc="B1AA561A">
      <w:start w:val="1"/>
      <w:numFmt w:val="bullet"/>
      <w:lvlText w:val="•"/>
      <w:lvlJc w:val="left"/>
      <w:pPr>
        <w:ind w:left="4296" w:hanging="360"/>
      </w:pPr>
      <w:rPr>
        <w:rFonts w:hint="default"/>
      </w:rPr>
    </w:lvl>
    <w:lvl w:ilvl="4" w:tplc="7B4A4D3E">
      <w:start w:val="1"/>
      <w:numFmt w:val="bullet"/>
      <w:lvlText w:val="•"/>
      <w:lvlJc w:val="left"/>
      <w:pPr>
        <w:ind w:left="5208" w:hanging="360"/>
      </w:pPr>
      <w:rPr>
        <w:rFonts w:hint="default"/>
      </w:rPr>
    </w:lvl>
    <w:lvl w:ilvl="5" w:tplc="CCF0C8BC">
      <w:start w:val="1"/>
      <w:numFmt w:val="bullet"/>
      <w:lvlText w:val="•"/>
      <w:lvlJc w:val="left"/>
      <w:pPr>
        <w:ind w:left="6120" w:hanging="360"/>
      </w:pPr>
      <w:rPr>
        <w:rFonts w:hint="default"/>
      </w:rPr>
    </w:lvl>
    <w:lvl w:ilvl="6" w:tplc="727C771A">
      <w:start w:val="1"/>
      <w:numFmt w:val="bullet"/>
      <w:lvlText w:val="•"/>
      <w:lvlJc w:val="left"/>
      <w:pPr>
        <w:ind w:left="7032" w:hanging="360"/>
      </w:pPr>
      <w:rPr>
        <w:rFonts w:hint="default"/>
      </w:rPr>
    </w:lvl>
    <w:lvl w:ilvl="7" w:tplc="A88472B6">
      <w:start w:val="1"/>
      <w:numFmt w:val="bullet"/>
      <w:lvlText w:val="•"/>
      <w:lvlJc w:val="left"/>
      <w:pPr>
        <w:ind w:left="7944" w:hanging="360"/>
      </w:pPr>
      <w:rPr>
        <w:rFonts w:hint="default"/>
      </w:rPr>
    </w:lvl>
    <w:lvl w:ilvl="8" w:tplc="3E7ED632">
      <w:start w:val="1"/>
      <w:numFmt w:val="bullet"/>
      <w:lvlText w:val="•"/>
      <w:lvlJc w:val="left"/>
      <w:pPr>
        <w:ind w:left="8856" w:hanging="360"/>
      </w:pPr>
      <w:rPr>
        <w:rFonts w:hint="default"/>
      </w:rPr>
    </w:lvl>
  </w:abstractNum>
  <w:abstractNum w:abstractNumId="24" w15:restartNumberingAfterBreak="0">
    <w:nsid w:val="2F440A45"/>
    <w:multiLevelType w:val="hybridMultilevel"/>
    <w:tmpl w:val="DC0A166C"/>
    <w:lvl w:ilvl="0" w:tplc="3EC0CB02">
      <w:start w:val="1"/>
      <w:numFmt w:val="decimal"/>
      <w:pStyle w:val="Wypunktowany"/>
      <w:lvlText w:val="%1"/>
      <w:lvlJc w:val="left"/>
      <w:pPr>
        <w:tabs>
          <w:tab w:val="num" w:pos="900"/>
        </w:tabs>
        <w:ind w:left="900" w:hanging="360"/>
      </w:pPr>
      <w:rPr>
        <w:rFonts w:ascii="Arial Narrow" w:eastAsia="Times New Roman" w:hAnsi="Arial Narrow"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05A1FA7"/>
    <w:multiLevelType w:val="multilevel"/>
    <w:tmpl w:val="16F6297A"/>
    <w:lvl w:ilvl="0">
      <w:start w:val="1"/>
      <w:numFmt w:val="decimal"/>
      <w:lvlText w:val="%1."/>
      <w:lvlJc w:val="left"/>
      <w:pPr>
        <w:ind w:left="360" w:hanging="360"/>
      </w:pPr>
      <w:rPr>
        <w:b w:val="0"/>
      </w:rPr>
    </w:lvl>
    <w:lvl w:ilvl="1">
      <w:start w:val="1"/>
      <w:numFmt w:val="decimal"/>
      <w:lvlText w:val="%1.%2."/>
      <w:lvlJc w:val="left"/>
      <w:pPr>
        <w:ind w:left="1142" w:hanging="432"/>
      </w:pPr>
      <w:rPr>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2CD13C7"/>
    <w:multiLevelType w:val="multilevel"/>
    <w:tmpl w:val="4E660CAC"/>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Tahoma" w:hAnsi="Tahoma" w:cs="Tahoma"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3516D01"/>
    <w:multiLevelType w:val="multilevel"/>
    <w:tmpl w:val="BB065E8C"/>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5B35FD2"/>
    <w:multiLevelType w:val="multilevel"/>
    <w:tmpl w:val="6F92A156"/>
    <w:lvl w:ilvl="0">
      <w:start w:val="1"/>
      <w:numFmt w:val="decimal"/>
      <w:lvlText w:val="%1."/>
      <w:lvlJc w:val="left"/>
      <w:pPr>
        <w:ind w:left="360" w:hanging="360"/>
      </w:pPr>
    </w:lvl>
    <w:lvl w:ilvl="1">
      <w:start w:val="1"/>
      <w:numFmt w:val="decimal"/>
      <w:lvlText w:val="%1.%2."/>
      <w:lvlJc w:val="left"/>
      <w:pPr>
        <w:ind w:left="792" w:hanging="432"/>
      </w:pPr>
      <w:rPr>
        <w:rFonts w:ascii="Tahoma" w:hAnsi="Tahoma" w:cs="Tahoma"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D703FF6"/>
    <w:multiLevelType w:val="multilevel"/>
    <w:tmpl w:val="245063D2"/>
    <w:lvl w:ilvl="0">
      <w:start w:val="1"/>
      <w:numFmt w:val="decimal"/>
      <w:pStyle w:val="Normpogr"/>
      <w:lvlText w:val="%1."/>
      <w:lvlJc w:val="right"/>
      <w:pPr>
        <w:tabs>
          <w:tab w:val="num" w:pos="170"/>
        </w:tabs>
        <w:ind w:left="170" w:hanging="170"/>
      </w:pPr>
      <w:rPr>
        <w:rFonts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pStyle w:val="Normalnynumerpoz2"/>
      <w:lvlText w:val="%1.%2."/>
      <w:lvlJc w:val="left"/>
      <w:pPr>
        <w:tabs>
          <w:tab w:val="num" w:pos="737"/>
        </w:tabs>
        <w:ind w:left="737" w:hanging="453"/>
      </w:pPr>
      <w:rPr>
        <w:rFonts w:hint="default"/>
      </w:rPr>
    </w:lvl>
    <w:lvl w:ilvl="2">
      <w:start w:val="1"/>
      <w:numFmt w:val="decimal"/>
      <w:lvlText w:val="%1.%2.%3."/>
      <w:lvlJc w:val="left"/>
      <w:pPr>
        <w:tabs>
          <w:tab w:val="num" w:pos="1418"/>
        </w:tabs>
        <w:ind w:left="1418" w:hanging="681"/>
      </w:pPr>
      <w:rPr>
        <w:rFonts w:hint="default"/>
      </w:rPr>
    </w:lvl>
    <w:lvl w:ilvl="3">
      <w:start w:val="1"/>
      <w:numFmt w:val="decimal"/>
      <w:lvlText w:val="%1.%2.%3.%4."/>
      <w:lvlJc w:val="left"/>
      <w:pPr>
        <w:tabs>
          <w:tab w:val="num" w:pos="2155"/>
        </w:tabs>
        <w:ind w:left="2155" w:hanging="737"/>
      </w:pPr>
      <w:rPr>
        <w:rFonts w:hint="default"/>
      </w:rPr>
    </w:lvl>
    <w:lvl w:ilvl="4">
      <w:start w:val="1"/>
      <w:numFmt w:val="decimal"/>
      <w:lvlText w:val="%1.%2.%3.%4.%5."/>
      <w:lvlJc w:val="left"/>
      <w:pPr>
        <w:tabs>
          <w:tab w:val="num" w:pos="2029"/>
        </w:tabs>
        <w:ind w:left="2029" w:hanging="792"/>
      </w:pPr>
      <w:rPr>
        <w:rFonts w:hint="default"/>
      </w:rPr>
    </w:lvl>
    <w:lvl w:ilvl="5">
      <w:start w:val="1"/>
      <w:numFmt w:val="decimal"/>
      <w:lvlText w:val="%1.%2.%3.%4.%5.%6."/>
      <w:lvlJc w:val="left"/>
      <w:pPr>
        <w:tabs>
          <w:tab w:val="num" w:pos="2533"/>
        </w:tabs>
        <w:ind w:left="2533" w:hanging="936"/>
      </w:pPr>
      <w:rPr>
        <w:rFonts w:hint="default"/>
      </w:rPr>
    </w:lvl>
    <w:lvl w:ilvl="6">
      <w:start w:val="1"/>
      <w:numFmt w:val="decimal"/>
      <w:lvlText w:val="%1.%2.%3.%4.%5.%6.%7."/>
      <w:lvlJc w:val="left"/>
      <w:pPr>
        <w:tabs>
          <w:tab w:val="num" w:pos="3037"/>
        </w:tabs>
        <w:ind w:left="3037" w:hanging="1080"/>
      </w:pPr>
      <w:rPr>
        <w:rFonts w:hint="default"/>
      </w:rPr>
    </w:lvl>
    <w:lvl w:ilvl="7">
      <w:start w:val="1"/>
      <w:numFmt w:val="decimal"/>
      <w:lvlText w:val="%1.%2.%3.%4.%5.%6.%7.%8."/>
      <w:lvlJc w:val="left"/>
      <w:pPr>
        <w:tabs>
          <w:tab w:val="num" w:pos="3541"/>
        </w:tabs>
        <w:ind w:left="3541" w:hanging="1224"/>
      </w:pPr>
      <w:rPr>
        <w:rFonts w:hint="default"/>
      </w:rPr>
    </w:lvl>
    <w:lvl w:ilvl="8">
      <w:start w:val="1"/>
      <w:numFmt w:val="decimal"/>
      <w:lvlText w:val="%1.%2.%3.%4.%5.%6.%7.%8.%9."/>
      <w:lvlJc w:val="left"/>
      <w:pPr>
        <w:tabs>
          <w:tab w:val="num" w:pos="4117"/>
        </w:tabs>
        <w:ind w:left="4117" w:hanging="1440"/>
      </w:pPr>
      <w:rPr>
        <w:rFonts w:hint="default"/>
      </w:rPr>
    </w:lvl>
  </w:abstractNum>
  <w:abstractNum w:abstractNumId="30" w15:restartNumberingAfterBreak="0">
    <w:nsid w:val="3D715C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B177FA"/>
    <w:multiLevelType w:val="multilevel"/>
    <w:tmpl w:val="B5CE205C"/>
    <w:lvl w:ilvl="0">
      <w:start w:val="1"/>
      <w:numFmt w:val="decimal"/>
      <w:lvlText w:val="%1."/>
      <w:lvlJc w:val="left"/>
      <w:pPr>
        <w:ind w:left="360" w:hanging="360"/>
      </w:pPr>
      <w:rPr>
        <w:rFonts w:ascii="Tahoma" w:hAnsi="Tahoma" w:cs="Tahoma" w:hint="default"/>
        <w:b w:val="0"/>
        <w:sz w:val="20"/>
        <w:szCs w:val="20"/>
      </w:rPr>
    </w:lvl>
    <w:lvl w:ilvl="1">
      <w:start w:val="1"/>
      <w:numFmt w:val="decimal"/>
      <w:lvlText w:val="%1.%2."/>
      <w:lvlJc w:val="left"/>
      <w:pPr>
        <w:ind w:left="792" w:hanging="432"/>
      </w:pPr>
      <w:rPr>
        <w:rFonts w:ascii="Tahoma" w:hAnsi="Tahoma" w:cs="Tahoma"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7F71EC"/>
    <w:multiLevelType w:val="hybridMultilevel"/>
    <w:tmpl w:val="96A842B8"/>
    <w:lvl w:ilvl="0" w:tplc="F4B2DA16">
      <w:start w:val="1"/>
      <w:numFmt w:val="decimal"/>
      <w:lvlText w:val="%1)"/>
      <w:lvlJc w:val="left"/>
      <w:pPr>
        <w:ind w:left="1155" w:hanging="360"/>
      </w:pPr>
      <w:rPr>
        <w:rFonts w:ascii="Calibri" w:eastAsia="Calibri" w:hAnsi="Calibri" w:cs="Calibri" w:hint="default"/>
        <w:b w:val="0"/>
        <w:bCs w:val="0"/>
        <w:i w:val="0"/>
        <w:iCs w:val="0"/>
        <w:w w:val="100"/>
        <w:sz w:val="24"/>
        <w:szCs w:val="24"/>
        <w:lang w:val="pl-PL" w:eastAsia="en-US" w:bidi="ar-SA"/>
      </w:rPr>
    </w:lvl>
    <w:lvl w:ilvl="1" w:tplc="12187FD4">
      <w:numFmt w:val="bullet"/>
      <w:lvlText w:val="•"/>
      <w:lvlJc w:val="left"/>
      <w:pPr>
        <w:ind w:left="1974" w:hanging="360"/>
      </w:pPr>
      <w:rPr>
        <w:rFonts w:hint="default"/>
        <w:lang w:val="pl-PL" w:eastAsia="en-US" w:bidi="ar-SA"/>
      </w:rPr>
    </w:lvl>
    <w:lvl w:ilvl="2" w:tplc="5C408B78">
      <w:numFmt w:val="bullet"/>
      <w:lvlText w:val="•"/>
      <w:lvlJc w:val="left"/>
      <w:pPr>
        <w:ind w:left="2789" w:hanging="360"/>
      </w:pPr>
      <w:rPr>
        <w:rFonts w:hint="default"/>
        <w:lang w:val="pl-PL" w:eastAsia="en-US" w:bidi="ar-SA"/>
      </w:rPr>
    </w:lvl>
    <w:lvl w:ilvl="3" w:tplc="14685774">
      <w:numFmt w:val="bullet"/>
      <w:lvlText w:val="•"/>
      <w:lvlJc w:val="left"/>
      <w:pPr>
        <w:ind w:left="3603" w:hanging="360"/>
      </w:pPr>
      <w:rPr>
        <w:rFonts w:hint="default"/>
        <w:lang w:val="pl-PL" w:eastAsia="en-US" w:bidi="ar-SA"/>
      </w:rPr>
    </w:lvl>
    <w:lvl w:ilvl="4" w:tplc="931AC4C6">
      <w:numFmt w:val="bullet"/>
      <w:lvlText w:val="•"/>
      <w:lvlJc w:val="left"/>
      <w:pPr>
        <w:ind w:left="4418" w:hanging="360"/>
      </w:pPr>
      <w:rPr>
        <w:rFonts w:hint="default"/>
        <w:lang w:val="pl-PL" w:eastAsia="en-US" w:bidi="ar-SA"/>
      </w:rPr>
    </w:lvl>
    <w:lvl w:ilvl="5" w:tplc="65780DEE">
      <w:numFmt w:val="bullet"/>
      <w:lvlText w:val="•"/>
      <w:lvlJc w:val="left"/>
      <w:pPr>
        <w:ind w:left="5233" w:hanging="360"/>
      </w:pPr>
      <w:rPr>
        <w:rFonts w:hint="default"/>
        <w:lang w:val="pl-PL" w:eastAsia="en-US" w:bidi="ar-SA"/>
      </w:rPr>
    </w:lvl>
    <w:lvl w:ilvl="6" w:tplc="B40488AE">
      <w:numFmt w:val="bullet"/>
      <w:lvlText w:val="•"/>
      <w:lvlJc w:val="left"/>
      <w:pPr>
        <w:ind w:left="6047" w:hanging="360"/>
      </w:pPr>
      <w:rPr>
        <w:rFonts w:hint="default"/>
        <w:lang w:val="pl-PL" w:eastAsia="en-US" w:bidi="ar-SA"/>
      </w:rPr>
    </w:lvl>
    <w:lvl w:ilvl="7" w:tplc="F2BA5B72">
      <w:numFmt w:val="bullet"/>
      <w:lvlText w:val="•"/>
      <w:lvlJc w:val="left"/>
      <w:pPr>
        <w:ind w:left="6862" w:hanging="360"/>
      </w:pPr>
      <w:rPr>
        <w:rFonts w:hint="default"/>
        <w:lang w:val="pl-PL" w:eastAsia="en-US" w:bidi="ar-SA"/>
      </w:rPr>
    </w:lvl>
    <w:lvl w:ilvl="8" w:tplc="A0AC6AAC">
      <w:numFmt w:val="bullet"/>
      <w:lvlText w:val="•"/>
      <w:lvlJc w:val="left"/>
      <w:pPr>
        <w:ind w:left="7677" w:hanging="360"/>
      </w:pPr>
      <w:rPr>
        <w:rFonts w:hint="default"/>
        <w:lang w:val="pl-PL" w:eastAsia="en-US" w:bidi="ar-SA"/>
      </w:rPr>
    </w:lvl>
  </w:abstractNum>
  <w:abstractNum w:abstractNumId="33" w15:restartNumberingAfterBreak="0">
    <w:nsid w:val="4B9317C3"/>
    <w:multiLevelType w:val="multilevel"/>
    <w:tmpl w:val="CAB643E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CF21C60"/>
    <w:multiLevelType w:val="multilevel"/>
    <w:tmpl w:val="6F92A156"/>
    <w:lvl w:ilvl="0">
      <w:start w:val="1"/>
      <w:numFmt w:val="decimal"/>
      <w:lvlText w:val="%1."/>
      <w:lvlJc w:val="left"/>
      <w:pPr>
        <w:ind w:left="360" w:hanging="360"/>
      </w:pPr>
    </w:lvl>
    <w:lvl w:ilvl="1">
      <w:start w:val="1"/>
      <w:numFmt w:val="decimal"/>
      <w:lvlText w:val="%1.%2."/>
      <w:lvlJc w:val="left"/>
      <w:pPr>
        <w:ind w:left="792" w:hanging="432"/>
      </w:pPr>
      <w:rPr>
        <w:rFonts w:ascii="Tahoma" w:hAnsi="Tahoma" w:cs="Tahoma"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377525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9E73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C722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277E84"/>
    <w:multiLevelType w:val="hybridMultilevel"/>
    <w:tmpl w:val="25F81B10"/>
    <w:lvl w:ilvl="0" w:tplc="3BBE6554">
      <w:start w:val="1"/>
      <w:numFmt w:val="decimal"/>
      <w:lvlText w:val="%1."/>
      <w:lvlJc w:val="left"/>
      <w:pPr>
        <w:tabs>
          <w:tab w:val="num" w:pos="479"/>
        </w:tabs>
        <w:ind w:left="479" w:hanging="360"/>
      </w:pPr>
      <w:rPr>
        <w:rFonts w:hint="default"/>
        <w:b/>
        <w:bCs/>
        <w:w w:val="99"/>
        <w:sz w:val="20"/>
        <w:szCs w:val="20"/>
      </w:rPr>
    </w:lvl>
    <w:lvl w:ilvl="1" w:tplc="A9D61924">
      <w:start w:val="1"/>
      <w:numFmt w:val="lowerLetter"/>
      <w:lvlText w:val="%2)"/>
      <w:lvlJc w:val="left"/>
      <w:pPr>
        <w:ind w:left="547" w:hanging="245"/>
      </w:pPr>
      <w:rPr>
        <w:rFonts w:ascii="Tahoma" w:eastAsia="Tahoma" w:hAnsi="Tahoma" w:cs="Tahoma" w:hint="default"/>
        <w:spacing w:val="0"/>
        <w:w w:val="99"/>
        <w:sz w:val="20"/>
        <w:szCs w:val="20"/>
      </w:rPr>
    </w:lvl>
    <w:lvl w:ilvl="2" w:tplc="D930C800">
      <w:start w:val="1"/>
      <w:numFmt w:val="bullet"/>
      <w:lvlText w:val="•"/>
      <w:lvlJc w:val="left"/>
      <w:pPr>
        <w:ind w:left="1666" w:hanging="245"/>
      </w:pPr>
      <w:rPr>
        <w:rFonts w:hint="default"/>
      </w:rPr>
    </w:lvl>
    <w:lvl w:ilvl="3" w:tplc="414AFE4A">
      <w:start w:val="1"/>
      <w:numFmt w:val="bullet"/>
      <w:lvlText w:val="•"/>
      <w:lvlJc w:val="left"/>
      <w:pPr>
        <w:ind w:left="2793" w:hanging="245"/>
      </w:pPr>
      <w:rPr>
        <w:rFonts w:hint="default"/>
      </w:rPr>
    </w:lvl>
    <w:lvl w:ilvl="4" w:tplc="FFE0D7E6">
      <w:start w:val="1"/>
      <w:numFmt w:val="bullet"/>
      <w:lvlText w:val="•"/>
      <w:lvlJc w:val="left"/>
      <w:pPr>
        <w:ind w:left="3920" w:hanging="245"/>
      </w:pPr>
      <w:rPr>
        <w:rFonts w:hint="default"/>
      </w:rPr>
    </w:lvl>
    <w:lvl w:ilvl="5" w:tplc="3A1CA234">
      <w:start w:val="1"/>
      <w:numFmt w:val="bullet"/>
      <w:lvlText w:val="•"/>
      <w:lvlJc w:val="left"/>
      <w:pPr>
        <w:ind w:left="5046" w:hanging="245"/>
      </w:pPr>
      <w:rPr>
        <w:rFonts w:hint="default"/>
      </w:rPr>
    </w:lvl>
    <w:lvl w:ilvl="6" w:tplc="2C60DF62">
      <w:start w:val="1"/>
      <w:numFmt w:val="bullet"/>
      <w:lvlText w:val="•"/>
      <w:lvlJc w:val="left"/>
      <w:pPr>
        <w:ind w:left="6173" w:hanging="245"/>
      </w:pPr>
      <w:rPr>
        <w:rFonts w:hint="default"/>
      </w:rPr>
    </w:lvl>
    <w:lvl w:ilvl="7" w:tplc="650AAE92">
      <w:start w:val="1"/>
      <w:numFmt w:val="bullet"/>
      <w:lvlText w:val="•"/>
      <w:lvlJc w:val="left"/>
      <w:pPr>
        <w:ind w:left="7300" w:hanging="245"/>
      </w:pPr>
      <w:rPr>
        <w:rFonts w:hint="default"/>
      </w:rPr>
    </w:lvl>
    <w:lvl w:ilvl="8" w:tplc="92B6FAE2">
      <w:start w:val="1"/>
      <w:numFmt w:val="bullet"/>
      <w:lvlText w:val="•"/>
      <w:lvlJc w:val="left"/>
      <w:pPr>
        <w:ind w:left="8426" w:hanging="245"/>
      </w:pPr>
      <w:rPr>
        <w:rFonts w:hint="default"/>
      </w:rPr>
    </w:lvl>
  </w:abstractNum>
  <w:abstractNum w:abstractNumId="39" w15:restartNumberingAfterBreak="0">
    <w:nsid w:val="6D4406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EA7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9715D8"/>
    <w:multiLevelType w:val="multilevel"/>
    <w:tmpl w:val="5D84FA22"/>
    <w:lvl w:ilvl="0">
      <w:start w:val="1"/>
      <w:numFmt w:val="decimal"/>
      <w:pStyle w:val="Nagwek1"/>
      <w:lvlText w:val="%1."/>
      <w:lvlJc w:val="left"/>
      <w:pPr>
        <w:tabs>
          <w:tab w:val="num" w:pos="360"/>
        </w:tabs>
        <w:ind w:left="360" w:hanging="360"/>
      </w:p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72B4229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874B9A"/>
    <w:multiLevelType w:val="hybridMultilevel"/>
    <w:tmpl w:val="F57E8E8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779056207">
    <w:abstractNumId w:val="41"/>
  </w:num>
  <w:num w:numId="2" w16cid:durableId="1209337901">
    <w:abstractNumId w:val="29"/>
  </w:num>
  <w:num w:numId="3" w16cid:durableId="1183008700">
    <w:abstractNumId w:val="0"/>
  </w:num>
  <w:num w:numId="4" w16cid:durableId="165367572">
    <w:abstractNumId w:val="21"/>
  </w:num>
  <w:num w:numId="5" w16cid:durableId="1708413286">
    <w:abstractNumId w:val="25"/>
  </w:num>
  <w:num w:numId="6" w16cid:durableId="1394349784">
    <w:abstractNumId w:val="30"/>
  </w:num>
  <w:num w:numId="7" w16cid:durableId="1729763035">
    <w:abstractNumId w:val="33"/>
  </w:num>
  <w:num w:numId="8" w16cid:durableId="1941061451">
    <w:abstractNumId w:val="10"/>
  </w:num>
  <w:num w:numId="9" w16cid:durableId="1564414766">
    <w:abstractNumId w:val="36"/>
  </w:num>
  <w:num w:numId="10" w16cid:durableId="1845512938">
    <w:abstractNumId w:val="27"/>
  </w:num>
  <w:num w:numId="11" w16cid:durableId="139659362">
    <w:abstractNumId w:val="40"/>
  </w:num>
  <w:num w:numId="12" w16cid:durableId="1707481857">
    <w:abstractNumId w:val="22"/>
  </w:num>
  <w:num w:numId="13" w16cid:durableId="2114283258">
    <w:abstractNumId w:val="11"/>
  </w:num>
  <w:num w:numId="14" w16cid:durableId="1663313211">
    <w:abstractNumId w:val="15"/>
  </w:num>
  <w:num w:numId="15" w16cid:durableId="1648895686">
    <w:abstractNumId w:val="13"/>
  </w:num>
  <w:num w:numId="16" w16cid:durableId="1964917728">
    <w:abstractNumId w:val="19"/>
  </w:num>
  <w:num w:numId="17" w16cid:durableId="1933126200">
    <w:abstractNumId w:val="14"/>
  </w:num>
  <w:num w:numId="18" w16cid:durableId="83066304">
    <w:abstractNumId w:val="24"/>
  </w:num>
  <w:num w:numId="19" w16cid:durableId="603732730">
    <w:abstractNumId w:val="5"/>
  </w:num>
  <w:num w:numId="20" w16cid:durableId="1290278685">
    <w:abstractNumId w:val="26"/>
  </w:num>
  <w:num w:numId="21" w16cid:durableId="1065226672">
    <w:abstractNumId w:val="17"/>
  </w:num>
  <w:num w:numId="22" w16cid:durableId="1844736978">
    <w:abstractNumId w:val="18"/>
  </w:num>
  <w:num w:numId="23" w16cid:durableId="1609505380">
    <w:abstractNumId w:val="23"/>
  </w:num>
  <w:num w:numId="24" w16cid:durableId="1346706661">
    <w:abstractNumId w:val="38"/>
  </w:num>
  <w:num w:numId="25" w16cid:durableId="354893750">
    <w:abstractNumId w:val="43"/>
  </w:num>
  <w:num w:numId="26" w16cid:durableId="578902361">
    <w:abstractNumId w:val="34"/>
  </w:num>
  <w:num w:numId="27" w16cid:durableId="764232049">
    <w:abstractNumId w:val="6"/>
  </w:num>
  <w:num w:numId="28" w16cid:durableId="1331054909">
    <w:abstractNumId w:val="42"/>
  </w:num>
  <w:num w:numId="29" w16cid:durableId="1720395228">
    <w:abstractNumId w:val="12"/>
  </w:num>
  <w:num w:numId="30" w16cid:durableId="337852928">
    <w:abstractNumId w:val="37"/>
  </w:num>
  <w:num w:numId="31" w16cid:durableId="688407262">
    <w:abstractNumId w:val="31"/>
  </w:num>
  <w:num w:numId="32" w16cid:durableId="819075712">
    <w:abstractNumId w:val="28"/>
  </w:num>
  <w:num w:numId="33" w16cid:durableId="511652492">
    <w:abstractNumId w:val="20"/>
  </w:num>
  <w:num w:numId="34" w16cid:durableId="1671440980">
    <w:abstractNumId w:val="2"/>
    <w:lvlOverride w:ilvl="0">
      <w:startOverride w:val="1"/>
    </w:lvlOverride>
    <w:lvlOverride w:ilvl="1"/>
    <w:lvlOverride w:ilvl="2"/>
    <w:lvlOverride w:ilvl="3"/>
    <w:lvlOverride w:ilvl="4"/>
    <w:lvlOverride w:ilvl="5"/>
    <w:lvlOverride w:ilvl="6"/>
    <w:lvlOverride w:ilvl="7"/>
    <w:lvlOverride w:ilvl="8"/>
  </w:num>
  <w:num w:numId="35" w16cid:durableId="54282779">
    <w:abstractNumId w:val="3"/>
    <w:lvlOverride w:ilvl="0">
      <w:startOverride w:val="6"/>
    </w:lvlOverride>
    <w:lvlOverride w:ilvl="1"/>
    <w:lvlOverride w:ilvl="2"/>
    <w:lvlOverride w:ilvl="3"/>
    <w:lvlOverride w:ilvl="4"/>
    <w:lvlOverride w:ilvl="5"/>
    <w:lvlOverride w:ilvl="6"/>
    <w:lvlOverride w:ilvl="7"/>
    <w:lvlOverride w:ilvl="8"/>
  </w:num>
  <w:num w:numId="36" w16cid:durableId="671176738">
    <w:abstractNumId w:val="35"/>
  </w:num>
  <w:num w:numId="37" w16cid:durableId="339235741">
    <w:abstractNumId w:val="16"/>
  </w:num>
  <w:num w:numId="38" w16cid:durableId="1037851528">
    <w:abstractNumId w:val="39"/>
  </w:num>
  <w:num w:numId="39" w16cid:durableId="336420835">
    <w:abstractNumId w:val="8"/>
  </w:num>
  <w:num w:numId="40" w16cid:durableId="401022844">
    <w:abstractNumId w:val="2"/>
  </w:num>
  <w:num w:numId="41" w16cid:durableId="1231647365">
    <w:abstractNumId w:val="7"/>
  </w:num>
  <w:num w:numId="42" w16cid:durableId="2120025691">
    <w:abstractNumId w:val="1"/>
  </w:num>
  <w:num w:numId="43" w16cid:durableId="115873736">
    <w:abstractNumId w:val="9"/>
  </w:num>
  <w:num w:numId="44" w16cid:durableId="418645801">
    <w:abstractNumId w:val="32"/>
  </w:num>
  <w:num w:numId="45" w16cid:durableId="1419982839">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EE1"/>
    <w:rsid w:val="000016D9"/>
    <w:rsid w:val="00001976"/>
    <w:rsid w:val="00002632"/>
    <w:rsid w:val="00002A2D"/>
    <w:rsid w:val="0001217E"/>
    <w:rsid w:val="00012591"/>
    <w:rsid w:val="000154A7"/>
    <w:rsid w:val="000167D7"/>
    <w:rsid w:val="000233BF"/>
    <w:rsid w:val="0002432D"/>
    <w:rsid w:val="00024631"/>
    <w:rsid w:val="00033879"/>
    <w:rsid w:val="000345CC"/>
    <w:rsid w:val="0004130F"/>
    <w:rsid w:val="00044C46"/>
    <w:rsid w:val="00046386"/>
    <w:rsid w:val="00046570"/>
    <w:rsid w:val="00046F08"/>
    <w:rsid w:val="000536D5"/>
    <w:rsid w:val="00053CF1"/>
    <w:rsid w:val="0005789D"/>
    <w:rsid w:val="0006178C"/>
    <w:rsid w:val="00061DA6"/>
    <w:rsid w:val="000621AB"/>
    <w:rsid w:val="00062BDA"/>
    <w:rsid w:val="00063974"/>
    <w:rsid w:val="00064C60"/>
    <w:rsid w:val="000704A1"/>
    <w:rsid w:val="0007138C"/>
    <w:rsid w:val="0007160B"/>
    <w:rsid w:val="00083C97"/>
    <w:rsid w:val="00083CB7"/>
    <w:rsid w:val="00086E73"/>
    <w:rsid w:val="00090F4D"/>
    <w:rsid w:val="0009570E"/>
    <w:rsid w:val="00095CF3"/>
    <w:rsid w:val="00096D4A"/>
    <w:rsid w:val="000A0A28"/>
    <w:rsid w:val="000A0F4D"/>
    <w:rsid w:val="000A122F"/>
    <w:rsid w:val="000A3FCF"/>
    <w:rsid w:val="000A4078"/>
    <w:rsid w:val="000A6E9D"/>
    <w:rsid w:val="000B2017"/>
    <w:rsid w:val="000B316C"/>
    <w:rsid w:val="000B643C"/>
    <w:rsid w:val="000C0285"/>
    <w:rsid w:val="000C0C7C"/>
    <w:rsid w:val="000C2040"/>
    <w:rsid w:val="000C3835"/>
    <w:rsid w:val="000C7210"/>
    <w:rsid w:val="000D2ECC"/>
    <w:rsid w:val="000D386D"/>
    <w:rsid w:val="000E095A"/>
    <w:rsid w:val="000E4F8D"/>
    <w:rsid w:val="000F3A4C"/>
    <w:rsid w:val="000F5A94"/>
    <w:rsid w:val="00100820"/>
    <w:rsid w:val="001015C5"/>
    <w:rsid w:val="001018B1"/>
    <w:rsid w:val="001053FA"/>
    <w:rsid w:val="00106F58"/>
    <w:rsid w:val="00107856"/>
    <w:rsid w:val="00107CE1"/>
    <w:rsid w:val="00112764"/>
    <w:rsid w:val="0011295F"/>
    <w:rsid w:val="00115216"/>
    <w:rsid w:val="00116F68"/>
    <w:rsid w:val="00117418"/>
    <w:rsid w:val="00125839"/>
    <w:rsid w:val="00125DF2"/>
    <w:rsid w:val="00126AA5"/>
    <w:rsid w:val="001326E3"/>
    <w:rsid w:val="00135930"/>
    <w:rsid w:val="00135987"/>
    <w:rsid w:val="001372E0"/>
    <w:rsid w:val="00142C1A"/>
    <w:rsid w:val="00144266"/>
    <w:rsid w:val="00146F3F"/>
    <w:rsid w:val="00147E19"/>
    <w:rsid w:val="001507EB"/>
    <w:rsid w:val="0015240D"/>
    <w:rsid w:val="00153C4B"/>
    <w:rsid w:val="00155404"/>
    <w:rsid w:val="001702ED"/>
    <w:rsid w:val="001709D2"/>
    <w:rsid w:val="00181F7B"/>
    <w:rsid w:val="00184497"/>
    <w:rsid w:val="001860A7"/>
    <w:rsid w:val="00186626"/>
    <w:rsid w:val="00191480"/>
    <w:rsid w:val="0019294F"/>
    <w:rsid w:val="00193796"/>
    <w:rsid w:val="001978E8"/>
    <w:rsid w:val="001A3D33"/>
    <w:rsid w:val="001A580B"/>
    <w:rsid w:val="001A7CD6"/>
    <w:rsid w:val="001B1906"/>
    <w:rsid w:val="001B7653"/>
    <w:rsid w:val="001C14F5"/>
    <w:rsid w:val="001C2EAD"/>
    <w:rsid w:val="001C4CEC"/>
    <w:rsid w:val="001C78F1"/>
    <w:rsid w:val="001D356F"/>
    <w:rsid w:val="001D3684"/>
    <w:rsid w:val="001D764C"/>
    <w:rsid w:val="001E078E"/>
    <w:rsid w:val="001E35DC"/>
    <w:rsid w:val="001E3A97"/>
    <w:rsid w:val="001E3E4D"/>
    <w:rsid w:val="001E431D"/>
    <w:rsid w:val="001E43CE"/>
    <w:rsid w:val="001F7768"/>
    <w:rsid w:val="00202A63"/>
    <w:rsid w:val="00204310"/>
    <w:rsid w:val="00204D05"/>
    <w:rsid w:val="00205368"/>
    <w:rsid w:val="00211FF7"/>
    <w:rsid w:val="00212186"/>
    <w:rsid w:val="00213562"/>
    <w:rsid w:val="00222B4E"/>
    <w:rsid w:val="00223E95"/>
    <w:rsid w:val="002244B2"/>
    <w:rsid w:val="0022488A"/>
    <w:rsid w:val="00224F78"/>
    <w:rsid w:val="0022648A"/>
    <w:rsid w:val="00226B6E"/>
    <w:rsid w:val="00226DA6"/>
    <w:rsid w:val="002272A3"/>
    <w:rsid w:val="002300B7"/>
    <w:rsid w:val="0023037E"/>
    <w:rsid w:val="00232566"/>
    <w:rsid w:val="002340D3"/>
    <w:rsid w:val="00237C41"/>
    <w:rsid w:val="00244006"/>
    <w:rsid w:val="00246E55"/>
    <w:rsid w:val="0025491D"/>
    <w:rsid w:val="00254BBE"/>
    <w:rsid w:val="002553C5"/>
    <w:rsid w:val="00255D28"/>
    <w:rsid w:val="00257A91"/>
    <w:rsid w:val="00262CA1"/>
    <w:rsid w:val="002643C0"/>
    <w:rsid w:val="002643D8"/>
    <w:rsid w:val="00266F00"/>
    <w:rsid w:val="002714FF"/>
    <w:rsid w:val="002731F9"/>
    <w:rsid w:val="00274972"/>
    <w:rsid w:val="002753AD"/>
    <w:rsid w:val="002829DD"/>
    <w:rsid w:val="00282E75"/>
    <w:rsid w:val="002830A2"/>
    <w:rsid w:val="00285A6C"/>
    <w:rsid w:val="00286146"/>
    <w:rsid w:val="0028756B"/>
    <w:rsid w:val="002912F6"/>
    <w:rsid w:val="00292216"/>
    <w:rsid w:val="002A201E"/>
    <w:rsid w:val="002A229E"/>
    <w:rsid w:val="002A3CBD"/>
    <w:rsid w:val="002A56A3"/>
    <w:rsid w:val="002A59BF"/>
    <w:rsid w:val="002B1A32"/>
    <w:rsid w:val="002B3B04"/>
    <w:rsid w:val="002B3BAF"/>
    <w:rsid w:val="002B761B"/>
    <w:rsid w:val="002C0EDA"/>
    <w:rsid w:val="002C3428"/>
    <w:rsid w:val="002C3FE9"/>
    <w:rsid w:val="002D1F26"/>
    <w:rsid w:val="002D3F5E"/>
    <w:rsid w:val="002D53CA"/>
    <w:rsid w:val="002D6065"/>
    <w:rsid w:val="002D6D24"/>
    <w:rsid w:val="002D6FE5"/>
    <w:rsid w:val="002E0FF8"/>
    <w:rsid w:val="002F0A6B"/>
    <w:rsid w:val="002F1328"/>
    <w:rsid w:val="002F15A1"/>
    <w:rsid w:val="002F27DC"/>
    <w:rsid w:val="002F2C50"/>
    <w:rsid w:val="002F3676"/>
    <w:rsid w:val="002F38C3"/>
    <w:rsid w:val="002F3BC7"/>
    <w:rsid w:val="002F5D9B"/>
    <w:rsid w:val="002F6004"/>
    <w:rsid w:val="0030621F"/>
    <w:rsid w:val="003062CD"/>
    <w:rsid w:val="00306AFA"/>
    <w:rsid w:val="003123F4"/>
    <w:rsid w:val="003146E5"/>
    <w:rsid w:val="00314C36"/>
    <w:rsid w:val="00320057"/>
    <w:rsid w:val="003211FB"/>
    <w:rsid w:val="00322210"/>
    <w:rsid w:val="00322D47"/>
    <w:rsid w:val="003242BB"/>
    <w:rsid w:val="00324FF9"/>
    <w:rsid w:val="0032585E"/>
    <w:rsid w:val="00326366"/>
    <w:rsid w:val="0032745B"/>
    <w:rsid w:val="00332F94"/>
    <w:rsid w:val="00334235"/>
    <w:rsid w:val="00337C76"/>
    <w:rsid w:val="00342713"/>
    <w:rsid w:val="00344400"/>
    <w:rsid w:val="0034660F"/>
    <w:rsid w:val="00351102"/>
    <w:rsid w:val="00351E70"/>
    <w:rsid w:val="00352327"/>
    <w:rsid w:val="003536B3"/>
    <w:rsid w:val="0035487D"/>
    <w:rsid w:val="003565F9"/>
    <w:rsid w:val="003616DF"/>
    <w:rsid w:val="003619F8"/>
    <w:rsid w:val="00362C75"/>
    <w:rsid w:val="00363678"/>
    <w:rsid w:val="00364508"/>
    <w:rsid w:val="00367E09"/>
    <w:rsid w:val="003810DA"/>
    <w:rsid w:val="003816A0"/>
    <w:rsid w:val="003830BB"/>
    <w:rsid w:val="00385C6F"/>
    <w:rsid w:val="003917F9"/>
    <w:rsid w:val="00391CF2"/>
    <w:rsid w:val="00393094"/>
    <w:rsid w:val="00394455"/>
    <w:rsid w:val="0039699E"/>
    <w:rsid w:val="00397020"/>
    <w:rsid w:val="003A03B4"/>
    <w:rsid w:val="003A03CD"/>
    <w:rsid w:val="003A361B"/>
    <w:rsid w:val="003A455C"/>
    <w:rsid w:val="003A457C"/>
    <w:rsid w:val="003A5399"/>
    <w:rsid w:val="003A6F12"/>
    <w:rsid w:val="003A7829"/>
    <w:rsid w:val="003A7C3A"/>
    <w:rsid w:val="003B0291"/>
    <w:rsid w:val="003B25E2"/>
    <w:rsid w:val="003B3F25"/>
    <w:rsid w:val="003B74B3"/>
    <w:rsid w:val="003C02D9"/>
    <w:rsid w:val="003C0A2E"/>
    <w:rsid w:val="003C27E9"/>
    <w:rsid w:val="003C55B9"/>
    <w:rsid w:val="003C66D0"/>
    <w:rsid w:val="003D2761"/>
    <w:rsid w:val="003D3CBC"/>
    <w:rsid w:val="003D519A"/>
    <w:rsid w:val="003D5E2E"/>
    <w:rsid w:val="003D62B9"/>
    <w:rsid w:val="003D639D"/>
    <w:rsid w:val="003E3D46"/>
    <w:rsid w:val="003F0E9C"/>
    <w:rsid w:val="003F5E03"/>
    <w:rsid w:val="004008F5"/>
    <w:rsid w:val="00400AAC"/>
    <w:rsid w:val="00401049"/>
    <w:rsid w:val="00405EE3"/>
    <w:rsid w:val="0040621C"/>
    <w:rsid w:val="00407EFA"/>
    <w:rsid w:val="0041046B"/>
    <w:rsid w:val="00414951"/>
    <w:rsid w:val="00415164"/>
    <w:rsid w:val="004233EA"/>
    <w:rsid w:val="00424C06"/>
    <w:rsid w:val="004365D0"/>
    <w:rsid w:val="00437D35"/>
    <w:rsid w:val="00441CAF"/>
    <w:rsid w:val="004459EC"/>
    <w:rsid w:val="00445D3C"/>
    <w:rsid w:val="004460DD"/>
    <w:rsid w:val="00451FAC"/>
    <w:rsid w:val="004522A9"/>
    <w:rsid w:val="004568AD"/>
    <w:rsid w:val="00456CAC"/>
    <w:rsid w:val="00457E37"/>
    <w:rsid w:val="00461330"/>
    <w:rsid w:val="00464A7F"/>
    <w:rsid w:val="004739BA"/>
    <w:rsid w:val="004739C5"/>
    <w:rsid w:val="0047530F"/>
    <w:rsid w:val="00475996"/>
    <w:rsid w:val="004809D5"/>
    <w:rsid w:val="004811B5"/>
    <w:rsid w:val="00483E65"/>
    <w:rsid w:val="00485C9F"/>
    <w:rsid w:val="00492E4E"/>
    <w:rsid w:val="004939E4"/>
    <w:rsid w:val="00494972"/>
    <w:rsid w:val="00496420"/>
    <w:rsid w:val="0049664B"/>
    <w:rsid w:val="0049771F"/>
    <w:rsid w:val="004A04CF"/>
    <w:rsid w:val="004A327F"/>
    <w:rsid w:val="004A367A"/>
    <w:rsid w:val="004A712B"/>
    <w:rsid w:val="004B16F2"/>
    <w:rsid w:val="004B1DC4"/>
    <w:rsid w:val="004B383B"/>
    <w:rsid w:val="004B4FA2"/>
    <w:rsid w:val="004C341D"/>
    <w:rsid w:val="004D3663"/>
    <w:rsid w:val="004D4FFD"/>
    <w:rsid w:val="004E09E8"/>
    <w:rsid w:val="004E2A6B"/>
    <w:rsid w:val="004E4743"/>
    <w:rsid w:val="004E5007"/>
    <w:rsid w:val="004E7814"/>
    <w:rsid w:val="004F0A2E"/>
    <w:rsid w:val="004F34C3"/>
    <w:rsid w:val="004F38F7"/>
    <w:rsid w:val="004F62B8"/>
    <w:rsid w:val="004F62E5"/>
    <w:rsid w:val="004F657E"/>
    <w:rsid w:val="004F67A4"/>
    <w:rsid w:val="005108AC"/>
    <w:rsid w:val="00512B3D"/>
    <w:rsid w:val="00513B3F"/>
    <w:rsid w:val="00513BFF"/>
    <w:rsid w:val="00513DA5"/>
    <w:rsid w:val="005145DF"/>
    <w:rsid w:val="00514B37"/>
    <w:rsid w:val="00516694"/>
    <w:rsid w:val="00516900"/>
    <w:rsid w:val="00517101"/>
    <w:rsid w:val="005225E7"/>
    <w:rsid w:val="00524628"/>
    <w:rsid w:val="005311D3"/>
    <w:rsid w:val="00531DFD"/>
    <w:rsid w:val="0053473C"/>
    <w:rsid w:val="00536585"/>
    <w:rsid w:val="00543A21"/>
    <w:rsid w:val="00544130"/>
    <w:rsid w:val="005452D0"/>
    <w:rsid w:val="00545A41"/>
    <w:rsid w:val="005517FE"/>
    <w:rsid w:val="00552757"/>
    <w:rsid w:val="00556064"/>
    <w:rsid w:val="005578CA"/>
    <w:rsid w:val="0056126A"/>
    <w:rsid w:val="00570FD0"/>
    <w:rsid w:val="00571389"/>
    <w:rsid w:val="005714C3"/>
    <w:rsid w:val="00573EB0"/>
    <w:rsid w:val="00574A5C"/>
    <w:rsid w:val="00575897"/>
    <w:rsid w:val="00576229"/>
    <w:rsid w:val="0058180E"/>
    <w:rsid w:val="0058297E"/>
    <w:rsid w:val="00585248"/>
    <w:rsid w:val="00591EEB"/>
    <w:rsid w:val="00593311"/>
    <w:rsid w:val="00593D2E"/>
    <w:rsid w:val="00595D6C"/>
    <w:rsid w:val="005A2F3B"/>
    <w:rsid w:val="005B0B45"/>
    <w:rsid w:val="005B1802"/>
    <w:rsid w:val="005B731C"/>
    <w:rsid w:val="005B7A5A"/>
    <w:rsid w:val="005C271A"/>
    <w:rsid w:val="005D07B1"/>
    <w:rsid w:val="005D1392"/>
    <w:rsid w:val="005D2195"/>
    <w:rsid w:val="005D3174"/>
    <w:rsid w:val="005D48E0"/>
    <w:rsid w:val="005D4F9F"/>
    <w:rsid w:val="005D5C12"/>
    <w:rsid w:val="005D60CB"/>
    <w:rsid w:val="005D6303"/>
    <w:rsid w:val="005D65E4"/>
    <w:rsid w:val="005D7650"/>
    <w:rsid w:val="005D792A"/>
    <w:rsid w:val="005D7E9B"/>
    <w:rsid w:val="005E3D62"/>
    <w:rsid w:val="005E4820"/>
    <w:rsid w:val="005F6288"/>
    <w:rsid w:val="005F764E"/>
    <w:rsid w:val="005F7B40"/>
    <w:rsid w:val="00600D73"/>
    <w:rsid w:val="00607CF5"/>
    <w:rsid w:val="00612B38"/>
    <w:rsid w:val="0061642F"/>
    <w:rsid w:val="00622973"/>
    <w:rsid w:val="006234AA"/>
    <w:rsid w:val="006247F4"/>
    <w:rsid w:val="00624867"/>
    <w:rsid w:val="00626125"/>
    <w:rsid w:val="006329D0"/>
    <w:rsid w:val="00632B0F"/>
    <w:rsid w:val="00636491"/>
    <w:rsid w:val="006418F5"/>
    <w:rsid w:val="00641F35"/>
    <w:rsid w:val="006474C1"/>
    <w:rsid w:val="006566D9"/>
    <w:rsid w:val="0067050E"/>
    <w:rsid w:val="00670573"/>
    <w:rsid w:val="00672BA7"/>
    <w:rsid w:val="00673890"/>
    <w:rsid w:val="00674700"/>
    <w:rsid w:val="00674773"/>
    <w:rsid w:val="006764DF"/>
    <w:rsid w:val="006776C1"/>
    <w:rsid w:val="00677A5A"/>
    <w:rsid w:val="006808E3"/>
    <w:rsid w:val="00697287"/>
    <w:rsid w:val="006A5409"/>
    <w:rsid w:val="006B05B3"/>
    <w:rsid w:val="006B3094"/>
    <w:rsid w:val="006B6BBF"/>
    <w:rsid w:val="006B7DE9"/>
    <w:rsid w:val="006B7F4B"/>
    <w:rsid w:val="006C31D8"/>
    <w:rsid w:val="006D06CD"/>
    <w:rsid w:val="006D1446"/>
    <w:rsid w:val="006D44EA"/>
    <w:rsid w:val="006D57EF"/>
    <w:rsid w:val="006E0A52"/>
    <w:rsid w:val="006F170F"/>
    <w:rsid w:val="006F2B0F"/>
    <w:rsid w:val="006F32EE"/>
    <w:rsid w:val="006F43A8"/>
    <w:rsid w:val="00701524"/>
    <w:rsid w:val="00705073"/>
    <w:rsid w:val="00706E34"/>
    <w:rsid w:val="007073F9"/>
    <w:rsid w:val="00707E72"/>
    <w:rsid w:val="0071367D"/>
    <w:rsid w:val="007151E1"/>
    <w:rsid w:val="00715842"/>
    <w:rsid w:val="00716830"/>
    <w:rsid w:val="00716B09"/>
    <w:rsid w:val="007173CE"/>
    <w:rsid w:val="00720124"/>
    <w:rsid w:val="007228AD"/>
    <w:rsid w:val="00722E9C"/>
    <w:rsid w:val="00724DAA"/>
    <w:rsid w:val="00727629"/>
    <w:rsid w:val="00732527"/>
    <w:rsid w:val="00732A61"/>
    <w:rsid w:val="00735BA7"/>
    <w:rsid w:val="00735D62"/>
    <w:rsid w:val="00740118"/>
    <w:rsid w:val="00741064"/>
    <w:rsid w:val="00743EC1"/>
    <w:rsid w:val="00744172"/>
    <w:rsid w:val="00755818"/>
    <w:rsid w:val="00757E37"/>
    <w:rsid w:val="00763C59"/>
    <w:rsid w:val="00764A4D"/>
    <w:rsid w:val="007661A4"/>
    <w:rsid w:val="00767CC7"/>
    <w:rsid w:val="00770619"/>
    <w:rsid w:val="00772057"/>
    <w:rsid w:val="00773050"/>
    <w:rsid w:val="0077730E"/>
    <w:rsid w:val="00777798"/>
    <w:rsid w:val="00782F64"/>
    <w:rsid w:val="00783E61"/>
    <w:rsid w:val="00793F36"/>
    <w:rsid w:val="0079475C"/>
    <w:rsid w:val="00797AB1"/>
    <w:rsid w:val="007A0BCA"/>
    <w:rsid w:val="007A333B"/>
    <w:rsid w:val="007B2115"/>
    <w:rsid w:val="007C2671"/>
    <w:rsid w:val="007C2E40"/>
    <w:rsid w:val="007C4D0D"/>
    <w:rsid w:val="007D280E"/>
    <w:rsid w:val="007D593B"/>
    <w:rsid w:val="007D74A6"/>
    <w:rsid w:val="007E3417"/>
    <w:rsid w:val="007E3604"/>
    <w:rsid w:val="007E4FAF"/>
    <w:rsid w:val="007E5911"/>
    <w:rsid w:val="007E74F6"/>
    <w:rsid w:val="007E7548"/>
    <w:rsid w:val="007E7D06"/>
    <w:rsid w:val="007F593B"/>
    <w:rsid w:val="00800400"/>
    <w:rsid w:val="00803006"/>
    <w:rsid w:val="008046D6"/>
    <w:rsid w:val="008054CA"/>
    <w:rsid w:val="00810FAB"/>
    <w:rsid w:val="00812E33"/>
    <w:rsid w:val="008136D6"/>
    <w:rsid w:val="00813958"/>
    <w:rsid w:val="008157C4"/>
    <w:rsid w:val="00817653"/>
    <w:rsid w:val="0082272B"/>
    <w:rsid w:val="00823E30"/>
    <w:rsid w:val="008263A8"/>
    <w:rsid w:val="00826661"/>
    <w:rsid w:val="00830DAD"/>
    <w:rsid w:val="00830E08"/>
    <w:rsid w:val="00836041"/>
    <w:rsid w:val="00840593"/>
    <w:rsid w:val="0084076F"/>
    <w:rsid w:val="008439FD"/>
    <w:rsid w:val="008459E7"/>
    <w:rsid w:val="00846C74"/>
    <w:rsid w:val="00853755"/>
    <w:rsid w:val="008545F2"/>
    <w:rsid w:val="00854EFB"/>
    <w:rsid w:val="008606F1"/>
    <w:rsid w:val="00860F75"/>
    <w:rsid w:val="00865658"/>
    <w:rsid w:val="0086700B"/>
    <w:rsid w:val="00870F48"/>
    <w:rsid w:val="0087199C"/>
    <w:rsid w:val="00871D73"/>
    <w:rsid w:val="00875195"/>
    <w:rsid w:val="00876029"/>
    <w:rsid w:val="00880600"/>
    <w:rsid w:val="00885377"/>
    <w:rsid w:val="00885886"/>
    <w:rsid w:val="00887522"/>
    <w:rsid w:val="00887C9F"/>
    <w:rsid w:val="00887E6E"/>
    <w:rsid w:val="008915BD"/>
    <w:rsid w:val="00891B4F"/>
    <w:rsid w:val="00891EDD"/>
    <w:rsid w:val="008A0331"/>
    <w:rsid w:val="008A2050"/>
    <w:rsid w:val="008A67F8"/>
    <w:rsid w:val="008A7B82"/>
    <w:rsid w:val="008B4CF6"/>
    <w:rsid w:val="008B6462"/>
    <w:rsid w:val="008C20CD"/>
    <w:rsid w:val="008C4FF8"/>
    <w:rsid w:val="008C5667"/>
    <w:rsid w:val="008C662B"/>
    <w:rsid w:val="008C749B"/>
    <w:rsid w:val="008C7A18"/>
    <w:rsid w:val="008D3ADE"/>
    <w:rsid w:val="008D5A66"/>
    <w:rsid w:val="008D61F2"/>
    <w:rsid w:val="008D7219"/>
    <w:rsid w:val="008D7C87"/>
    <w:rsid w:val="008E022E"/>
    <w:rsid w:val="008E1448"/>
    <w:rsid w:val="008E2E0F"/>
    <w:rsid w:val="008E3286"/>
    <w:rsid w:val="008E4646"/>
    <w:rsid w:val="008E5F36"/>
    <w:rsid w:val="008E68FE"/>
    <w:rsid w:val="008E77D5"/>
    <w:rsid w:val="008F02F0"/>
    <w:rsid w:val="008F159E"/>
    <w:rsid w:val="00900B51"/>
    <w:rsid w:val="0090169A"/>
    <w:rsid w:val="009065FF"/>
    <w:rsid w:val="009121A9"/>
    <w:rsid w:val="0091358F"/>
    <w:rsid w:val="00914847"/>
    <w:rsid w:val="00920327"/>
    <w:rsid w:val="00921A5A"/>
    <w:rsid w:val="00922E2C"/>
    <w:rsid w:val="00923F71"/>
    <w:rsid w:val="00925D60"/>
    <w:rsid w:val="009269D8"/>
    <w:rsid w:val="009303BA"/>
    <w:rsid w:val="00930C36"/>
    <w:rsid w:val="0093286E"/>
    <w:rsid w:val="009335D0"/>
    <w:rsid w:val="00935267"/>
    <w:rsid w:val="00944615"/>
    <w:rsid w:val="009449EC"/>
    <w:rsid w:val="00945828"/>
    <w:rsid w:val="00951DCE"/>
    <w:rsid w:val="00954064"/>
    <w:rsid w:val="00954756"/>
    <w:rsid w:val="00954EE1"/>
    <w:rsid w:val="00956434"/>
    <w:rsid w:val="00962DED"/>
    <w:rsid w:val="0096362E"/>
    <w:rsid w:val="00966CAD"/>
    <w:rsid w:val="00973609"/>
    <w:rsid w:val="009742F8"/>
    <w:rsid w:val="00974C8E"/>
    <w:rsid w:val="0097791D"/>
    <w:rsid w:val="00977C1E"/>
    <w:rsid w:val="00984CD1"/>
    <w:rsid w:val="00985354"/>
    <w:rsid w:val="00991D8A"/>
    <w:rsid w:val="00992FF2"/>
    <w:rsid w:val="009934C9"/>
    <w:rsid w:val="00994F62"/>
    <w:rsid w:val="009A1817"/>
    <w:rsid w:val="009A183A"/>
    <w:rsid w:val="009A29F7"/>
    <w:rsid w:val="009A4CEF"/>
    <w:rsid w:val="009A58D9"/>
    <w:rsid w:val="009A63E5"/>
    <w:rsid w:val="009A73AA"/>
    <w:rsid w:val="009B1F16"/>
    <w:rsid w:val="009B4456"/>
    <w:rsid w:val="009B4965"/>
    <w:rsid w:val="009B5E88"/>
    <w:rsid w:val="009B79C8"/>
    <w:rsid w:val="009C2EB3"/>
    <w:rsid w:val="009C3B43"/>
    <w:rsid w:val="009C43DA"/>
    <w:rsid w:val="009D0992"/>
    <w:rsid w:val="009D103C"/>
    <w:rsid w:val="009D1089"/>
    <w:rsid w:val="009D4713"/>
    <w:rsid w:val="009D68A0"/>
    <w:rsid w:val="009D7844"/>
    <w:rsid w:val="009E2801"/>
    <w:rsid w:val="009E3DEF"/>
    <w:rsid w:val="009E52F3"/>
    <w:rsid w:val="009E56F6"/>
    <w:rsid w:val="009E5728"/>
    <w:rsid w:val="009E5D97"/>
    <w:rsid w:val="009F1CE6"/>
    <w:rsid w:val="009F6F54"/>
    <w:rsid w:val="009F726E"/>
    <w:rsid w:val="00A00CBC"/>
    <w:rsid w:val="00A0203F"/>
    <w:rsid w:val="00A02755"/>
    <w:rsid w:val="00A02BB7"/>
    <w:rsid w:val="00A02C81"/>
    <w:rsid w:val="00A02E97"/>
    <w:rsid w:val="00A03757"/>
    <w:rsid w:val="00A03A5E"/>
    <w:rsid w:val="00A04996"/>
    <w:rsid w:val="00A069DF"/>
    <w:rsid w:val="00A07DC7"/>
    <w:rsid w:val="00A10EED"/>
    <w:rsid w:val="00A11600"/>
    <w:rsid w:val="00A140A1"/>
    <w:rsid w:val="00A17D98"/>
    <w:rsid w:val="00A20436"/>
    <w:rsid w:val="00A22999"/>
    <w:rsid w:val="00A22F0D"/>
    <w:rsid w:val="00A2541E"/>
    <w:rsid w:val="00A27DAC"/>
    <w:rsid w:val="00A27E2D"/>
    <w:rsid w:val="00A30F4D"/>
    <w:rsid w:val="00A4571C"/>
    <w:rsid w:val="00A4599E"/>
    <w:rsid w:val="00A46A3F"/>
    <w:rsid w:val="00A523C1"/>
    <w:rsid w:val="00A5268E"/>
    <w:rsid w:val="00A5276E"/>
    <w:rsid w:val="00A52E13"/>
    <w:rsid w:val="00A53710"/>
    <w:rsid w:val="00A54895"/>
    <w:rsid w:val="00A56071"/>
    <w:rsid w:val="00A61D77"/>
    <w:rsid w:val="00A6516B"/>
    <w:rsid w:val="00A662D4"/>
    <w:rsid w:val="00A710AD"/>
    <w:rsid w:val="00A71480"/>
    <w:rsid w:val="00A739B4"/>
    <w:rsid w:val="00A766F3"/>
    <w:rsid w:val="00A84FD4"/>
    <w:rsid w:val="00A84FE6"/>
    <w:rsid w:val="00A85316"/>
    <w:rsid w:val="00A90E80"/>
    <w:rsid w:val="00A9294F"/>
    <w:rsid w:val="00A92D9D"/>
    <w:rsid w:val="00A93426"/>
    <w:rsid w:val="00A93AFC"/>
    <w:rsid w:val="00A93DEC"/>
    <w:rsid w:val="00A9678D"/>
    <w:rsid w:val="00A97B1E"/>
    <w:rsid w:val="00AA0F56"/>
    <w:rsid w:val="00AA4E52"/>
    <w:rsid w:val="00AA617D"/>
    <w:rsid w:val="00AB050E"/>
    <w:rsid w:val="00AB0B90"/>
    <w:rsid w:val="00AB1305"/>
    <w:rsid w:val="00AB1C35"/>
    <w:rsid w:val="00AB701B"/>
    <w:rsid w:val="00AC00E2"/>
    <w:rsid w:val="00AC462A"/>
    <w:rsid w:val="00AC6C51"/>
    <w:rsid w:val="00AC6ED8"/>
    <w:rsid w:val="00AC74A4"/>
    <w:rsid w:val="00AC7A7A"/>
    <w:rsid w:val="00AC7DF8"/>
    <w:rsid w:val="00AC7F8D"/>
    <w:rsid w:val="00AD1C06"/>
    <w:rsid w:val="00AD5936"/>
    <w:rsid w:val="00AD643A"/>
    <w:rsid w:val="00AD6FA4"/>
    <w:rsid w:val="00AD7297"/>
    <w:rsid w:val="00AD7D57"/>
    <w:rsid w:val="00AE16B4"/>
    <w:rsid w:val="00AE3E12"/>
    <w:rsid w:val="00AE544D"/>
    <w:rsid w:val="00AF0E8C"/>
    <w:rsid w:val="00AF3218"/>
    <w:rsid w:val="00AF385D"/>
    <w:rsid w:val="00AF568A"/>
    <w:rsid w:val="00AF686D"/>
    <w:rsid w:val="00AF73D8"/>
    <w:rsid w:val="00B00496"/>
    <w:rsid w:val="00B01E2F"/>
    <w:rsid w:val="00B024B3"/>
    <w:rsid w:val="00B0522F"/>
    <w:rsid w:val="00B05253"/>
    <w:rsid w:val="00B05B1C"/>
    <w:rsid w:val="00B113B2"/>
    <w:rsid w:val="00B12998"/>
    <w:rsid w:val="00B13036"/>
    <w:rsid w:val="00B14CD5"/>
    <w:rsid w:val="00B17857"/>
    <w:rsid w:val="00B240A4"/>
    <w:rsid w:val="00B24E77"/>
    <w:rsid w:val="00B26BDC"/>
    <w:rsid w:val="00B26CB5"/>
    <w:rsid w:val="00B3230D"/>
    <w:rsid w:val="00B3241D"/>
    <w:rsid w:val="00B346DA"/>
    <w:rsid w:val="00B356AA"/>
    <w:rsid w:val="00B375F1"/>
    <w:rsid w:val="00B52B0B"/>
    <w:rsid w:val="00B52E23"/>
    <w:rsid w:val="00B63AF7"/>
    <w:rsid w:val="00B64CD7"/>
    <w:rsid w:val="00B66B14"/>
    <w:rsid w:val="00B70AC6"/>
    <w:rsid w:val="00B70F82"/>
    <w:rsid w:val="00B72364"/>
    <w:rsid w:val="00B75FBA"/>
    <w:rsid w:val="00B805EA"/>
    <w:rsid w:val="00B807E3"/>
    <w:rsid w:val="00B84E52"/>
    <w:rsid w:val="00B85037"/>
    <w:rsid w:val="00B93D74"/>
    <w:rsid w:val="00B94E21"/>
    <w:rsid w:val="00B95D88"/>
    <w:rsid w:val="00B961F8"/>
    <w:rsid w:val="00B97838"/>
    <w:rsid w:val="00BA2CEF"/>
    <w:rsid w:val="00BB15AC"/>
    <w:rsid w:val="00BB40A1"/>
    <w:rsid w:val="00BB6BA9"/>
    <w:rsid w:val="00BC0DB3"/>
    <w:rsid w:val="00BC12BF"/>
    <w:rsid w:val="00BC3232"/>
    <w:rsid w:val="00BC7060"/>
    <w:rsid w:val="00BD41A7"/>
    <w:rsid w:val="00BD59B1"/>
    <w:rsid w:val="00BD66A7"/>
    <w:rsid w:val="00BD6D09"/>
    <w:rsid w:val="00BE0107"/>
    <w:rsid w:val="00BE33B7"/>
    <w:rsid w:val="00BE33CC"/>
    <w:rsid w:val="00BE3411"/>
    <w:rsid w:val="00BE5093"/>
    <w:rsid w:val="00BE6280"/>
    <w:rsid w:val="00BF559D"/>
    <w:rsid w:val="00BF58B2"/>
    <w:rsid w:val="00C01843"/>
    <w:rsid w:val="00C058BA"/>
    <w:rsid w:val="00C074AB"/>
    <w:rsid w:val="00C07A60"/>
    <w:rsid w:val="00C13EBD"/>
    <w:rsid w:val="00C14234"/>
    <w:rsid w:val="00C1512B"/>
    <w:rsid w:val="00C15242"/>
    <w:rsid w:val="00C159C5"/>
    <w:rsid w:val="00C2134E"/>
    <w:rsid w:val="00C21852"/>
    <w:rsid w:val="00C23194"/>
    <w:rsid w:val="00C2413B"/>
    <w:rsid w:val="00C26EEC"/>
    <w:rsid w:val="00C277FC"/>
    <w:rsid w:val="00C30C84"/>
    <w:rsid w:val="00C332A9"/>
    <w:rsid w:val="00C375F2"/>
    <w:rsid w:val="00C40344"/>
    <w:rsid w:val="00C40B4B"/>
    <w:rsid w:val="00C42D11"/>
    <w:rsid w:val="00C432F3"/>
    <w:rsid w:val="00C443E9"/>
    <w:rsid w:val="00C4580C"/>
    <w:rsid w:val="00C4685F"/>
    <w:rsid w:val="00C4745B"/>
    <w:rsid w:val="00C47C6F"/>
    <w:rsid w:val="00C50819"/>
    <w:rsid w:val="00C50EB4"/>
    <w:rsid w:val="00C518BE"/>
    <w:rsid w:val="00C51FBF"/>
    <w:rsid w:val="00C53B77"/>
    <w:rsid w:val="00C542AD"/>
    <w:rsid w:val="00C61703"/>
    <w:rsid w:val="00C61888"/>
    <w:rsid w:val="00C63768"/>
    <w:rsid w:val="00C70FD1"/>
    <w:rsid w:val="00C7304A"/>
    <w:rsid w:val="00C74A13"/>
    <w:rsid w:val="00C74D15"/>
    <w:rsid w:val="00C75ACA"/>
    <w:rsid w:val="00C776D9"/>
    <w:rsid w:val="00C81B95"/>
    <w:rsid w:val="00C83810"/>
    <w:rsid w:val="00C83926"/>
    <w:rsid w:val="00C83ABB"/>
    <w:rsid w:val="00C86E9A"/>
    <w:rsid w:val="00C901F4"/>
    <w:rsid w:val="00C90E48"/>
    <w:rsid w:val="00C912E0"/>
    <w:rsid w:val="00C935C4"/>
    <w:rsid w:val="00C93643"/>
    <w:rsid w:val="00C9558D"/>
    <w:rsid w:val="00C97E62"/>
    <w:rsid w:val="00CA0644"/>
    <w:rsid w:val="00CA6007"/>
    <w:rsid w:val="00CA7F4F"/>
    <w:rsid w:val="00CB1D78"/>
    <w:rsid w:val="00CB430D"/>
    <w:rsid w:val="00CB761E"/>
    <w:rsid w:val="00CC004D"/>
    <w:rsid w:val="00CC0618"/>
    <w:rsid w:val="00CC0F85"/>
    <w:rsid w:val="00CC2AB2"/>
    <w:rsid w:val="00CC3D02"/>
    <w:rsid w:val="00CC500F"/>
    <w:rsid w:val="00CC5491"/>
    <w:rsid w:val="00CC6B86"/>
    <w:rsid w:val="00CD1961"/>
    <w:rsid w:val="00CE103B"/>
    <w:rsid w:val="00CE3C4B"/>
    <w:rsid w:val="00CE40F1"/>
    <w:rsid w:val="00CE41D0"/>
    <w:rsid w:val="00CF3642"/>
    <w:rsid w:val="00CF36AA"/>
    <w:rsid w:val="00CF3A65"/>
    <w:rsid w:val="00CF64E0"/>
    <w:rsid w:val="00CF6643"/>
    <w:rsid w:val="00CF66C4"/>
    <w:rsid w:val="00CF7625"/>
    <w:rsid w:val="00D00FAC"/>
    <w:rsid w:val="00D0210C"/>
    <w:rsid w:val="00D03EC6"/>
    <w:rsid w:val="00D0461E"/>
    <w:rsid w:val="00D066A0"/>
    <w:rsid w:val="00D1150E"/>
    <w:rsid w:val="00D13A41"/>
    <w:rsid w:val="00D13C90"/>
    <w:rsid w:val="00D141F5"/>
    <w:rsid w:val="00D14C56"/>
    <w:rsid w:val="00D14DFF"/>
    <w:rsid w:val="00D16D77"/>
    <w:rsid w:val="00D21E35"/>
    <w:rsid w:val="00D21E52"/>
    <w:rsid w:val="00D2659C"/>
    <w:rsid w:val="00D27010"/>
    <w:rsid w:val="00D3256F"/>
    <w:rsid w:val="00D32856"/>
    <w:rsid w:val="00D35AF9"/>
    <w:rsid w:val="00D422AF"/>
    <w:rsid w:val="00D47707"/>
    <w:rsid w:val="00D47814"/>
    <w:rsid w:val="00D47F80"/>
    <w:rsid w:val="00D51BEF"/>
    <w:rsid w:val="00D605DF"/>
    <w:rsid w:val="00D618E1"/>
    <w:rsid w:val="00D6416D"/>
    <w:rsid w:val="00D6460E"/>
    <w:rsid w:val="00D6556A"/>
    <w:rsid w:val="00D66D12"/>
    <w:rsid w:val="00D73004"/>
    <w:rsid w:val="00D73A59"/>
    <w:rsid w:val="00D74EF2"/>
    <w:rsid w:val="00D75400"/>
    <w:rsid w:val="00D77E71"/>
    <w:rsid w:val="00D808DB"/>
    <w:rsid w:val="00D81573"/>
    <w:rsid w:val="00D8487F"/>
    <w:rsid w:val="00D8547C"/>
    <w:rsid w:val="00D863FE"/>
    <w:rsid w:val="00D911EE"/>
    <w:rsid w:val="00D91C8A"/>
    <w:rsid w:val="00DA05B2"/>
    <w:rsid w:val="00DA36F3"/>
    <w:rsid w:val="00DA37A2"/>
    <w:rsid w:val="00DA6876"/>
    <w:rsid w:val="00DA6B27"/>
    <w:rsid w:val="00DA6BE2"/>
    <w:rsid w:val="00DA72FE"/>
    <w:rsid w:val="00DA7E59"/>
    <w:rsid w:val="00DB0426"/>
    <w:rsid w:val="00DB091E"/>
    <w:rsid w:val="00DB30D8"/>
    <w:rsid w:val="00DB397B"/>
    <w:rsid w:val="00DB3A60"/>
    <w:rsid w:val="00DB60A4"/>
    <w:rsid w:val="00DB77F3"/>
    <w:rsid w:val="00DC1035"/>
    <w:rsid w:val="00DC279B"/>
    <w:rsid w:val="00DC3D5D"/>
    <w:rsid w:val="00DC4C85"/>
    <w:rsid w:val="00DD078F"/>
    <w:rsid w:val="00DD11A8"/>
    <w:rsid w:val="00DD2162"/>
    <w:rsid w:val="00DD218E"/>
    <w:rsid w:val="00DD34ED"/>
    <w:rsid w:val="00DD70CF"/>
    <w:rsid w:val="00DE5090"/>
    <w:rsid w:val="00DE6B90"/>
    <w:rsid w:val="00DF1B35"/>
    <w:rsid w:val="00DF3419"/>
    <w:rsid w:val="00DF3622"/>
    <w:rsid w:val="00DF3646"/>
    <w:rsid w:val="00DF452D"/>
    <w:rsid w:val="00DF49F8"/>
    <w:rsid w:val="00DF57B5"/>
    <w:rsid w:val="00DF784B"/>
    <w:rsid w:val="00E016CB"/>
    <w:rsid w:val="00E052B4"/>
    <w:rsid w:val="00E066BA"/>
    <w:rsid w:val="00E10A23"/>
    <w:rsid w:val="00E114F1"/>
    <w:rsid w:val="00E11570"/>
    <w:rsid w:val="00E15F95"/>
    <w:rsid w:val="00E21230"/>
    <w:rsid w:val="00E214B7"/>
    <w:rsid w:val="00E24915"/>
    <w:rsid w:val="00E24B6B"/>
    <w:rsid w:val="00E2590B"/>
    <w:rsid w:val="00E33AA2"/>
    <w:rsid w:val="00E413DF"/>
    <w:rsid w:val="00E42142"/>
    <w:rsid w:val="00E43834"/>
    <w:rsid w:val="00E4619F"/>
    <w:rsid w:val="00E47985"/>
    <w:rsid w:val="00E50564"/>
    <w:rsid w:val="00E571AE"/>
    <w:rsid w:val="00E57F9A"/>
    <w:rsid w:val="00E6127F"/>
    <w:rsid w:val="00E6161D"/>
    <w:rsid w:val="00E64B7C"/>
    <w:rsid w:val="00E7161A"/>
    <w:rsid w:val="00E73608"/>
    <w:rsid w:val="00E73B0C"/>
    <w:rsid w:val="00E80DBA"/>
    <w:rsid w:val="00E827AD"/>
    <w:rsid w:val="00E83A30"/>
    <w:rsid w:val="00E847DA"/>
    <w:rsid w:val="00E91B48"/>
    <w:rsid w:val="00E9243A"/>
    <w:rsid w:val="00E92E63"/>
    <w:rsid w:val="00E9535B"/>
    <w:rsid w:val="00E9790D"/>
    <w:rsid w:val="00EA019A"/>
    <w:rsid w:val="00EA10A6"/>
    <w:rsid w:val="00EB03EF"/>
    <w:rsid w:val="00EB2C19"/>
    <w:rsid w:val="00EB4BA6"/>
    <w:rsid w:val="00EB4D3D"/>
    <w:rsid w:val="00EB5C5B"/>
    <w:rsid w:val="00EB7540"/>
    <w:rsid w:val="00EC21DC"/>
    <w:rsid w:val="00EC2420"/>
    <w:rsid w:val="00EC3847"/>
    <w:rsid w:val="00EC6C44"/>
    <w:rsid w:val="00ED34F2"/>
    <w:rsid w:val="00ED5351"/>
    <w:rsid w:val="00ED65B2"/>
    <w:rsid w:val="00EE0C92"/>
    <w:rsid w:val="00EE1607"/>
    <w:rsid w:val="00EE203C"/>
    <w:rsid w:val="00EE316D"/>
    <w:rsid w:val="00EE40DF"/>
    <w:rsid w:val="00EE45BE"/>
    <w:rsid w:val="00EE5077"/>
    <w:rsid w:val="00EE7A6D"/>
    <w:rsid w:val="00EF1479"/>
    <w:rsid w:val="00EF363C"/>
    <w:rsid w:val="00F101B4"/>
    <w:rsid w:val="00F1210B"/>
    <w:rsid w:val="00F14698"/>
    <w:rsid w:val="00F2143F"/>
    <w:rsid w:val="00F21E42"/>
    <w:rsid w:val="00F21FE0"/>
    <w:rsid w:val="00F26578"/>
    <w:rsid w:val="00F27AC7"/>
    <w:rsid w:val="00F30B8D"/>
    <w:rsid w:val="00F30FB1"/>
    <w:rsid w:val="00F3113C"/>
    <w:rsid w:val="00F340DF"/>
    <w:rsid w:val="00F3529E"/>
    <w:rsid w:val="00F352E4"/>
    <w:rsid w:val="00F40F12"/>
    <w:rsid w:val="00F42331"/>
    <w:rsid w:val="00F42A8F"/>
    <w:rsid w:val="00F456AF"/>
    <w:rsid w:val="00F45C9E"/>
    <w:rsid w:val="00F46410"/>
    <w:rsid w:val="00F46C46"/>
    <w:rsid w:val="00F5159A"/>
    <w:rsid w:val="00F5206E"/>
    <w:rsid w:val="00F52120"/>
    <w:rsid w:val="00F5450D"/>
    <w:rsid w:val="00F55B4E"/>
    <w:rsid w:val="00F642C0"/>
    <w:rsid w:val="00F64369"/>
    <w:rsid w:val="00F64970"/>
    <w:rsid w:val="00F64A93"/>
    <w:rsid w:val="00F67762"/>
    <w:rsid w:val="00F7396B"/>
    <w:rsid w:val="00F749CE"/>
    <w:rsid w:val="00F75FD6"/>
    <w:rsid w:val="00F8060C"/>
    <w:rsid w:val="00F812AD"/>
    <w:rsid w:val="00F8247C"/>
    <w:rsid w:val="00F8333D"/>
    <w:rsid w:val="00F84CF1"/>
    <w:rsid w:val="00F855F5"/>
    <w:rsid w:val="00F90643"/>
    <w:rsid w:val="00F92EA0"/>
    <w:rsid w:val="00F92FCB"/>
    <w:rsid w:val="00F9418C"/>
    <w:rsid w:val="00F95E02"/>
    <w:rsid w:val="00F96D25"/>
    <w:rsid w:val="00FA1869"/>
    <w:rsid w:val="00FA68A7"/>
    <w:rsid w:val="00FB5E3F"/>
    <w:rsid w:val="00FB6921"/>
    <w:rsid w:val="00FC3FD8"/>
    <w:rsid w:val="00FC7D1D"/>
    <w:rsid w:val="00FD1886"/>
    <w:rsid w:val="00FD6BAF"/>
    <w:rsid w:val="00FD6F3B"/>
    <w:rsid w:val="00FD77EF"/>
    <w:rsid w:val="00FE28BE"/>
    <w:rsid w:val="00FE5469"/>
    <w:rsid w:val="00FE6656"/>
    <w:rsid w:val="00FE66AB"/>
    <w:rsid w:val="00FE7B40"/>
    <w:rsid w:val="00FE7B89"/>
    <w:rsid w:val="00FF0078"/>
    <w:rsid w:val="00FF38AD"/>
    <w:rsid w:val="00FF5303"/>
    <w:rsid w:val="00FF5D59"/>
    <w:rsid w:val="00FF6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C3F3C"/>
  <w15:docId w15:val="{6B171031-AB7A-4F1F-852E-E9BE1FF9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6B27"/>
    <w:pPr>
      <w:widowControl w:val="0"/>
      <w:autoSpaceDE w:val="0"/>
      <w:autoSpaceDN w:val="0"/>
      <w:adjustRightInd w:val="0"/>
    </w:pPr>
    <w:rPr>
      <w:rFonts w:ascii="Times New Roman" w:eastAsia="Times New Roman" w:hAnsi="Times New Roman"/>
      <w:sz w:val="24"/>
      <w:szCs w:val="24"/>
    </w:rPr>
  </w:style>
  <w:style w:type="paragraph" w:styleId="Nagwek1">
    <w:name w:val="heading 1"/>
    <w:basedOn w:val="Normalny"/>
    <w:next w:val="Normalny"/>
    <w:link w:val="Nagwek1Znak"/>
    <w:qFormat/>
    <w:rsid w:val="001709D2"/>
    <w:pPr>
      <w:keepNext/>
      <w:widowControl/>
      <w:numPr>
        <w:numId w:val="1"/>
      </w:numPr>
      <w:autoSpaceDE/>
      <w:autoSpaceDN/>
      <w:adjustRightInd/>
      <w:spacing w:before="240" w:after="60"/>
      <w:outlineLvl w:val="0"/>
    </w:pPr>
    <w:rPr>
      <w:rFonts w:ascii="Arial" w:hAnsi="Arial"/>
      <w:b/>
      <w:kern w:val="28"/>
      <w:sz w:val="28"/>
      <w:szCs w:val="20"/>
      <w:lang w:val="x-none" w:eastAsia="x-none"/>
    </w:rPr>
  </w:style>
  <w:style w:type="paragraph" w:styleId="Nagwek2">
    <w:name w:val="heading 2"/>
    <w:basedOn w:val="Normalny"/>
    <w:next w:val="Normalny"/>
    <w:link w:val="Nagwek2Znak"/>
    <w:uiPriority w:val="9"/>
    <w:unhideWhenUsed/>
    <w:qFormat/>
    <w:rsid w:val="000154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624867"/>
    <w:pPr>
      <w:keepNext/>
      <w:widowControl/>
      <w:autoSpaceDE/>
      <w:autoSpaceDN/>
      <w:adjustRightInd/>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uiPriority w:val="9"/>
    <w:semiHidden/>
    <w:unhideWhenUsed/>
    <w:qFormat/>
    <w:rsid w:val="00E066B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709D2"/>
    <w:rPr>
      <w:rFonts w:ascii="Arial" w:eastAsia="Times New Roman" w:hAnsi="Arial"/>
      <w:b/>
      <w:kern w:val="28"/>
      <w:sz w:val="28"/>
      <w:lang w:val="x-none" w:eastAsia="x-none"/>
    </w:rPr>
  </w:style>
  <w:style w:type="paragraph" w:customStyle="1" w:styleId="Style5">
    <w:name w:val="Style5"/>
    <w:basedOn w:val="Normalny"/>
    <w:uiPriority w:val="99"/>
    <w:rsid w:val="00954EE1"/>
  </w:style>
  <w:style w:type="paragraph" w:customStyle="1" w:styleId="Style6">
    <w:name w:val="Style6"/>
    <w:basedOn w:val="Normalny"/>
    <w:uiPriority w:val="99"/>
    <w:rsid w:val="00954EE1"/>
    <w:pPr>
      <w:jc w:val="both"/>
    </w:pPr>
  </w:style>
  <w:style w:type="paragraph" w:customStyle="1" w:styleId="Style8">
    <w:name w:val="Style8"/>
    <w:basedOn w:val="Normalny"/>
    <w:uiPriority w:val="99"/>
    <w:rsid w:val="00954EE1"/>
    <w:pPr>
      <w:spacing w:line="278" w:lineRule="exact"/>
      <w:jc w:val="center"/>
    </w:pPr>
  </w:style>
  <w:style w:type="paragraph" w:customStyle="1" w:styleId="Style10">
    <w:name w:val="Style10"/>
    <w:basedOn w:val="Normalny"/>
    <w:uiPriority w:val="99"/>
    <w:rsid w:val="00954EE1"/>
    <w:pPr>
      <w:spacing w:line="278" w:lineRule="exact"/>
      <w:ind w:hanging="355"/>
    </w:pPr>
  </w:style>
  <w:style w:type="paragraph" w:customStyle="1" w:styleId="Style11">
    <w:name w:val="Style11"/>
    <w:basedOn w:val="Normalny"/>
    <w:uiPriority w:val="99"/>
    <w:rsid w:val="00954EE1"/>
    <w:pPr>
      <w:spacing w:line="277" w:lineRule="exact"/>
    </w:pPr>
  </w:style>
  <w:style w:type="paragraph" w:customStyle="1" w:styleId="Style12">
    <w:name w:val="Style12"/>
    <w:basedOn w:val="Normalny"/>
    <w:uiPriority w:val="99"/>
    <w:rsid w:val="00954EE1"/>
  </w:style>
  <w:style w:type="paragraph" w:customStyle="1" w:styleId="Style13">
    <w:name w:val="Style13"/>
    <w:basedOn w:val="Normalny"/>
    <w:uiPriority w:val="99"/>
    <w:rsid w:val="00954EE1"/>
    <w:pPr>
      <w:spacing w:line="278" w:lineRule="exact"/>
      <w:jc w:val="both"/>
    </w:pPr>
  </w:style>
  <w:style w:type="paragraph" w:customStyle="1" w:styleId="Style14">
    <w:name w:val="Style14"/>
    <w:basedOn w:val="Normalny"/>
    <w:uiPriority w:val="99"/>
    <w:rsid w:val="00954EE1"/>
  </w:style>
  <w:style w:type="paragraph" w:customStyle="1" w:styleId="Style15">
    <w:name w:val="Style15"/>
    <w:basedOn w:val="Normalny"/>
    <w:uiPriority w:val="99"/>
    <w:rsid w:val="00954EE1"/>
    <w:pPr>
      <w:spacing w:line="275" w:lineRule="exact"/>
      <w:ind w:hanging="346"/>
      <w:jc w:val="both"/>
    </w:pPr>
  </w:style>
  <w:style w:type="paragraph" w:customStyle="1" w:styleId="Style16">
    <w:name w:val="Style16"/>
    <w:basedOn w:val="Normalny"/>
    <w:uiPriority w:val="99"/>
    <w:rsid w:val="00954EE1"/>
    <w:pPr>
      <w:spacing w:line="276" w:lineRule="exact"/>
    </w:pPr>
  </w:style>
  <w:style w:type="paragraph" w:customStyle="1" w:styleId="Style17">
    <w:name w:val="Style17"/>
    <w:basedOn w:val="Normalny"/>
    <w:uiPriority w:val="99"/>
    <w:rsid w:val="00954EE1"/>
    <w:pPr>
      <w:spacing w:line="274" w:lineRule="exact"/>
      <w:ind w:hanging="350"/>
    </w:pPr>
  </w:style>
  <w:style w:type="paragraph" w:customStyle="1" w:styleId="Style19">
    <w:name w:val="Style19"/>
    <w:basedOn w:val="Normalny"/>
    <w:uiPriority w:val="99"/>
    <w:rsid w:val="00954EE1"/>
  </w:style>
  <w:style w:type="paragraph" w:customStyle="1" w:styleId="Style20">
    <w:name w:val="Style20"/>
    <w:basedOn w:val="Normalny"/>
    <w:uiPriority w:val="99"/>
    <w:rsid w:val="00954EE1"/>
    <w:pPr>
      <w:spacing w:line="278" w:lineRule="exact"/>
      <w:ind w:hanging="331"/>
    </w:pPr>
  </w:style>
  <w:style w:type="paragraph" w:customStyle="1" w:styleId="Style21">
    <w:name w:val="Style21"/>
    <w:basedOn w:val="Normalny"/>
    <w:uiPriority w:val="99"/>
    <w:rsid w:val="00954EE1"/>
    <w:pPr>
      <w:spacing w:line="274" w:lineRule="exact"/>
      <w:jc w:val="both"/>
    </w:pPr>
  </w:style>
  <w:style w:type="paragraph" w:customStyle="1" w:styleId="Style23">
    <w:name w:val="Style23"/>
    <w:basedOn w:val="Normalny"/>
    <w:uiPriority w:val="99"/>
    <w:rsid w:val="00954EE1"/>
    <w:pPr>
      <w:spacing w:line="274" w:lineRule="exact"/>
    </w:pPr>
  </w:style>
  <w:style w:type="paragraph" w:customStyle="1" w:styleId="Style25">
    <w:name w:val="Style25"/>
    <w:basedOn w:val="Normalny"/>
    <w:uiPriority w:val="99"/>
    <w:rsid w:val="00954EE1"/>
    <w:pPr>
      <w:spacing w:line="275" w:lineRule="exact"/>
      <w:jc w:val="both"/>
    </w:pPr>
  </w:style>
  <w:style w:type="paragraph" w:customStyle="1" w:styleId="Style26">
    <w:name w:val="Style26"/>
    <w:basedOn w:val="Normalny"/>
    <w:uiPriority w:val="99"/>
    <w:rsid w:val="00954EE1"/>
    <w:pPr>
      <w:spacing w:line="274" w:lineRule="exact"/>
      <w:ind w:hanging="269"/>
      <w:jc w:val="both"/>
    </w:pPr>
  </w:style>
  <w:style w:type="paragraph" w:customStyle="1" w:styleId="Style29">
    <w:name w:val="Style29"/>
    <w:basedOn w:val="Normalny"/>
    <w:uiPriority w:val="99"/>
    <w:rsid w:val="00954EE1"/>
    <w:pPr>
      <w:spacing w:line="275" w:lineRule="exact"/>
    </w:pPr>
  </w:style>
  <w:style w:type="paragraph" w:customStyle="1" w:styleId="Style30">
    <w:name w:val="Style30"/>
    <w:basedOn w:val="Normalny"/>
    <w:uiPriority w:val="99"/>
    <w:rsid w:val="00954EE1"/>
    <w:pPr>
      <w:spacing w:line="278" w:lineRule="exact"/>
      <w:ind w:hanging="350"/>
    </w:pPr>
  </w:style>
  <w:style w:type="character" w:customStyle="1" w:styleId="FontStyle35">
    <w:name w:val="Font Style35"/>
    <w:uiPriority w:val="99"/>
    <w:rsid w:val="00954EE1"/>
    <w:rPr>
      <w:rFonts w:ascii="Times New Roman" w:hAnsi="Times New Roman" w:cs="Times New Roman"/>
      <w:sz w:val="20"/>
      <w:szCs w:val="20"/>
    </w:rPr>
  </w:style>
  <w:style w:type="character" w:customStyle="1" w:styleId="FontStyle36">
    <w:name w:val="Font Style36"/>
    <w:uiPriority w:val="99"/>
    <w:rsid w:val="00954EE1"/>
    <w:rPr>
      <w:rFonts w:ascii="Times New Roman" w:hAnsi="Times New Roman" w:cs="Times New Roman"/>
      <w:b/>
      <w:bCs/>
      <w:sz w:val="22"/>
      <w:szCs w:val="22"/>
    </w:rPr>
  </w:style>
  <w:style w:type="character" w:customStyle="1" w:styleId="FontStyle37">
    <w:name w:val="Font Style37"/>
    <w:uiPriority w:val="99"/>
    <w:rsid w:val="00954EE1"/>
    <w:rPr>
      <w:rFonts w:ascii="Times New Roman" w:hAnsi="Times New Roman" w:cs="Times New Roman"/>
      <w:b/>
      <w:bCs/>
      <w:i/>
      <w:iCs/>
      <w:sz w:val="22"/>
      <w:szCs w:val="22"/>
    </w:rPr>
  </w:style>
  <w:style w:type="character" w:customStyle="1" w:styleId="FontStyle38">
    <w:name w:val="Font Style38"/>
    <w:uiPriority w:val="99"/>
    <w:rsid w:val="00954EE1"/>
    <w:rPr>
      <w:rFonts w:ascii="Times New Roman" w:hAnsi="Times New Roman" w:cs="Times New Roman"/>
      <w:sz w:val="22"/>
      <w:szCs w:val="22"/>
    </w:rPr>
  </w:style>
  <w:style w:type="character" w:customStyle="1" w:styleId="FontStyle39">
    <w:name w:val="Font Style39"/>
    <w:uiPriority w:val="99"/>
    <w:rsid w:val="00954EE1"/>
    <w:rPr>
      <w:rFonts w:ascii="Century Gothic" w:hAnsi="Century Gothic" w:cs="Century Gothic"/>
      <w:b/>
      <w:bCs/>
      <w:sz w:val="28"/>
      <w:szCs w:val="28"/>
    </w:rPr>
  </w:style>
  <w:style w:type="character" w:customStyle="1" w:styleId="FontStyle40">
    <w:name w:val="Font Style40"/>
    <w:uiPriority w:val="99"/>
    <w:rsid w:val="00954EE1"/>
    <w:rPr>
      <w:rFonts w:ascii="Times New Roman" w:hAnsi="Times New Roman" w:cs="Times New Roman"/>
      <w:i/>
      <w:iCs/>
      <w:sz w:val="22"/>
      <w:szCs w:val="22"/>
    </w:rPr>
  </w:style>
  <w:style w:type="paragraph" w:styleId="Stopka">
    <w:name w:val="footer"/>
    <w:basedOn w:val="Normalny"/>
    <w:link w:val="StopkaZnak"/>
    <w:uiPriority w:val="99"/>
    <w:rsid w:val="00954EE1"/>
    <w:pPr>
      <w:widowControl/>
      <w:tabs>
        <w:tab w:val="center" w:pos="4536"/>
        <w:tab w:val="right" w:pos="9072"/>
      </w:tabs>
      <w:autoSpaceDE/>
      <w:autoSpaceDN/>
      <w:adjustRightInd/>
    </w:pPr>
    <w:rPr>
      <w:lang w:val="x-none"/>
    </w:rPr>
  </w:style>
  <w:style w:type="character" w:customStyle="1" w:styleId="StopkaZnak">
    <w:name w:val="Stopka Znak"/>
    <w:link w:val="Stopka"/>
    <w:uiPriority w:val="99"/>
    <w:rsid w:val="00954EE1"/>
    <w:rPr>
      <w:rFonts w:ascii="Times New Roman" w:eastAsia="Times New Roman" w:hAnsi="Times New Roman" w:cs="Times New Roman"/>
      <w:sz w:val="24"/>
      <w:szCs w:val="24"/>
      <w:lang w:eastAsia="pl-PL"/>
    </w:rPr>
  </w:style>
  <w:style w:type="character" w:styleId="Numerstrony">
    <w:name w:val="page number"/>
    <w:basedOn w:val="Domylnaczcionkaakapitu"/>
    <w:rsid w:val="00954EE1"/>
  </w:style>
  <w:style w:type="character" w:customStyle="1" w:styleId="cechykoment">
    <w:name w:val="cechy_koment"/>
    <w:basedOn w:val="Domylnaczcionkaakapitu"/>
    <w:rsid w:val="00954EE1"/>
  </w:style>
  <w:style w:type="paragraph" w:customStyle="1" w:styleId="Style1">
    <w:name w:val="Style1"/>
    <w:basedOn w:val="Normalny"/>
    <w:uiPriority w:val="99"/>
    <w:rsid w:val="00954EE1"/>
    <w:rPr>
      <w:rFonts w:ascii="Arial" w:hAnsi="Arial" w:cs="Arial"/>
    </w:rPr>
  </w:style>
  <w:style w:type="paragraph" w:customStyle="1" w:styleId="Style2">
    <w:name w:val="Style2"/>
    <w:basedOn w:val="Normalny"/>
    <w:uiPriority w:val="99"/>
    <w:rsid w:val="00954EE1"/>
    <w:rPr>
      <w:rFonts w:ascii="Arial" w:hAnsi="Arial" w:cs="Arial"/>
    </w:rPr>
  </w:style>
  <w:style w:type="character" w:customStyle="1" w:styleId="FontStyle11">
    <w:name w:val="Font Style11"/>
    <w:uiPriority w:val="99"/>
    <w:rsid w:val="00954EE1"/>
    <w:rPr>
      <w:rFonts w:ascii="Arial" w:hAnsi="Arial" w:cs="Arial"/>
      <w:b/>
      <w:bCs/>
      <w:sz w:val="20"/>
      <w:szCs w:val="20"/>
    </w:rPr>
  </w:style>
  <w:style w:type="character" w:customStyle="1" w:styleId="FontStyle12">
    <w:name w:val="Font Style12"/>
    <w:uiPriority w:val="99"/>
    <w:rsid w:val="00954EE1"/>
    <w:rPr>
      <w:rFonts w:ascii="Arial" w:hAnsi="Arial" w:cs="Arial"/>
      <w:sz w:val="20"/>
      <w:szCs w:val="20"/>
    </w:rPr>
  </w:style>
  <w:style w:type="character" w:customStyle="1" w:styleId="FontStyle13">
    <w:name w:val="Font Style13"/>
    <w:uiPriority w:val="99"/>
    <w:rsid w:val="00954EE1"/>
    <w:rPr>
      <w:rFonts w:ascii="Arial" w:hAnsi="Arial" w:cs="Arial"/>
      <w:b/>
      <w:bCs/>
      <w:sz w:val="18"/>
      <w:szCs w:val="18"/>
    </w:rPr>
  </w:style>
  <w:style w:type="paragraph" w:customStyle="1" w:styleId="Tabelapozycja">
    <w:name w:val="Tabela pozycja"/>
    <w:basedOn w:val="Normalny"/>
    <w:rsid w:val="00954EE1"/>
    <w:pPr>
      <w:widowControl/>
      <w:autoSpaceDE/>
      <w:autoSpaceDN/>
      <w:adjustRightInd/>
    </w:pPr>
    <w:rPr>
      <w:rFonts w:ascii="Arial" w:eastAsia="MS Outlook" w:hAnsi="Arial"/>
      <w:sz w:val="22"/>
      <w:szCs w:val="20"/>
    </w:rPr>
  </w:style>
  <w:style w:type="character" w:styleId="Odwoaniedokomentarza">
    <w:name w:val="annotation reference"/>
    <w:semiHidden/>
    <w:rsid w:val="00954EE1"/>
    <w:rPr>
      <w:sz w:val="16"/>
      <w:szCs w:val="16"/>
    </w:rPr>
  </w:style>
  <w:style w:type="paragraph" w:styleId="Tekstkomentarza">
    <w:name w:val="annotation text"/>
    <w:basedOn w:val="Normalny"/>
    <w:link w:val="TekstkomentarzaZnak"/>
    <w:semiHidden/>
    <w:rsid w:val="00954EE1"/>
    <w:pPr>
      <w:widowControl/>
      <w:autoSpaceDE/>
      <w:autoSpaceDN/>
      <w:adjustRightInd/>
    </w:pPr>
    <w:rPr>
      <w:sz w:val="20"/>
      <w:szCs w:val="20"/>
      <w:lang w:val="x-none"/>
    </w:rPr>
  </w:style>
  <w:style w:type="character" w:customStyle="1" w:styleId="TekstkomentarzaZnak">
    <w:name w:val="Tekst komentarza Znak"/>
    <w:link w:val="Tekstkomentarza"/>
    <w:rsid w:val="00954E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54EE1"/>
    <w:rPr>
      <w:b/>
      <w:bCs/>
    </w:rPr>
  </w:style>
  <w:style w:type="character" w:customStyle="1" w:styleId="TematkomentarzaZnak">
    <w:name w:val="Temat komentarza Znak"/>
    <w:link w:val="Tematkomentarza"/>
    <w:semiHidden/>
    <w:rsid w:val="00954E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954EE1"/>
    <w:pPr>
      <w:widowControl/>
      <w:autoSpaceDE/>
      <w:autoSpaceDN/>
      <w:adjustRightInd/>
    </w:pPr>
    <w:rPr>
      <w:rFonts w:ascii="Tahoma" w:hAnsi="Tahoma"/>
      <w:sz w:val="16"/>
      <w:szCs w:val="16"/>
      <w:lang w:val="x-none"/>
    </w:rPr>
  </w:style>
  <w:style w:type="character" w:customStyle="1" w:styleId="TekstdymkaZnak">
    <w:name w:val="Tekst dymka Znak"/>
    <w:link w:val="Tekstdymka"/>
    <w:semiHidden/>
    <w:rsid w:val="00954EE1"/>
    <w:rPr>
      <w:rFonts w:ascii="Tahoma" w:eastAsia="Times New Roman" w:hAnsi="Tahoma" w:cs="Tahoma"/>
      <w:sz w:val="16"/>
      <w:szCs w:val="16"/>
      <w:lang w:eastAsia="pl-PL"/>
    </w:rPr>
  </w:style>
  <w:style w:type="character" w:styleId="Hipercze">
    <w:name w:val="Hyperlink"/>
    <w:rsid w:val="00954EE1"/>
    <w:rPr>
      <w:color w:val="0000FF"/>
      <w:u w:val="single"/>
    </w:rPr>
  </w:style>
  <w:style w:type="character" w:customStyle="1" w:styleId="apple-converted-space">
    <w:name w:val="apple-converted-space"/>
    <w:basedOn w:val="Domylnaczcionkaakapitu"/>
    <w:rsid w:val="00954EE1"/>
  </w:style>
  <w:style w:type="paragraph" w:styleId="Zwykytekst">
    <w:name w:val="Plain Text"/>
    <w:basedOn w:val="Normalny"/>
    <w:link w:val="ZwykytekstZnak"/>
    <w:uiPriority w:val="99"/>
    <w:rsid w:val="00954EE1"/>
    <w:pPr>
      <w:widowControl/>
      <w:numPr>
        <w:ilvl w:val="8"/>
      </w:numPr>
      <w:tabs>
        <w:tab w:val="num" w:pos="1800"/>
      </w:tabs>
      <w:autoSpaceDE/>
      <w:autoSpaceDN/>
      <w:adjustRightInd/>
      <w:ind w:left="1800" w:hanging="1800"/>
    </w:pPr>
    <w:rPr>
      <w:szCs w:val="20"/>
      <w:lang w:val="x-none"/>
    </w:rPr>
  </w:style>
  <w:style w:type="character" w:customStyle="1" w:styleId="ZwykytekstZnak">
    <w:name w:val="Zwykły tekst Znak"/>
    <w:link w:val="Zwykytekst"/>
    <w:uiPriority w:val="99"/>
    <w:rsid w:val="00954EE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954EE1"/>
    <w:pPr>
      <w:widowControl/>
      <w:autoSpaceDE/>
      <w:autoSpaceDN/>
      <w:adjustRightInd/>
      <w:spacing w:line="200" w:lineRule="atLeast"/>
      <w:ind w:right="-284"/>
      <w:jc w:val="both"/>
    </w:pPr>
    <w:rPr>
      <w:b/>
      <w:sz w:val="26"/>
      <w:szCs w:val="20"/>
      <w:lang w:val="x-none"/>
    </w:rPr>
  </w:style>
  <w:style w:type="character" w:customStyle="1" w:styleId="Tekstpodstawowy2Znak">
    <w:name w:val="Tekst podstawowy 2 Znak"/>
    <w:link w:val="Tekstpodstawowy2"/>
    <w:rsid w:val="00954EE1"/>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unhideWhenUsed/>
    <w:rsid w:val="00461330"/>
    <w:pPr>
      <w:spacing w:after="120"/>
    </w:pPr>
    <w:rPr>
      <w:lang w:val="x-none" w:eastAsia="x-none"/>
    </w:rPr>
  </w:style>
  <w:style w:type="character" w:customStyle="1" w:styleId="TekstpodstawowyZnak">
    <w:name w:val="Tekst podstawowy Znak"/>
    <w:link w:val="Tekstpodstawowy"/>
    <w:rsid w:val="00461330"/>
    <w:rPr>
      <w:rFonts w:ascii="Times New Roman" w:eastAsia="Times New Roman" w:hAnsi="Times New Roman"/>
      <w:sz w:val="24"/>
      <w:szCs w:val="24"/>
    </w:rPr>
  </w:style>
  <w:style w:type="paragraph" w:customStyle="1" w:styleId="Style24">
    <w:name w:val="Style24"/>
    <w:basedOn w:val="Normalny"/>
    <w:uiPriority w:val="99"/>
    <w:rsid w:val="00461330"/>
    <w:rPr>
      <w:rFonts w:ascii="Verdana" w:hAnsi="Verdana"/>
    </w:rPr>
  </w:style>
  <w:style w:type="character" w:customStyle="1" w:styleId="FontStyle52">
    <w:name w:val="Font Style52"/>
    <w:uiPriority w:val="99"/>
    <w:rsid w:val="00461330"/>
    <w:rPr>
      <w:rFonts w:ascii="Verdana" w:hAnsi="Verdana" w:cs="Verdana"/>
      <w:b/>
      <w:bCs/>
      <w:sz w:val="16"/>
      <w:szCs w:val="16"/>
    </w:rPr>
  </w:style>
  <w:style w:type="paragraph" w:customStyle="1" w:styleId="Normpogr">
    <w:name w:val="Norm pogr"/>
    <w:basedOn w:val="Normalny"/>
    <w:next w:val="Normalny"/>
    <w:rsid w:val="001709D2"/>
    <w:pPr>
      <w:keepNext/>
      <w:widowControl/>
      <w:numPr>
        <w:numId w:val="2"/>
      </w:numPr>
      <w:autoSpaceDE/>
      <w:autoSpaceDN/>
      <w:adjustRightInd/>
      <w:spacing w:before="120"/>
      <w:jc w:val="both"/>
    </w:pPr>
    <w:rPr>
      <w:rFonts w:ascii="Arial Narrow" w:hAnsi="Arial Narrow"/>
      <w:b/>
      <w:sz w:val="22"/>
      <w:szCs w:val="22"/>
    </w:rPr>
  </w:style>
  <w:style w:type="paragraph" w:customStyle="1" w:styleId="Normalnynumerpoz2">
    <w:name w:val="Normalny numer poz2"/>
    <w:basedOn w:val="Normalny"/>
    <w:rsid w:val="001709D2"/>
    <w:pPr>
      <w:widowControl/>
      <w:numPr>
        <w:ilvl w:val="1"/>
        <w:numId w:val="2"/>
      </w:numPr>
      <w:autoSpaceDE/>
      <w:autoSpaceDN/>
      <w:adjustRightInd/>
      <w:jc w:val="both"/>
    </w:pPr>
    <w:rPr>
      <w:rFonts w:ascii="Arial Narrow" w:hAnsi="Arial Narrow"/>
      <w:sz w:val="22"/>
      <w:szCs w:val="22"/>
    </w:rPr>
  </w:style>
  <w:style w:type="paragraph" w:styleId="Tekstpodstawowywcity">
    <w:name w:val="Body Text Indent"/>
    <w:basedOn w:val="Normalny"/>
    <w:link w:val="TekstpodstawowywcityZnak"/>
    <w:rsid w:val="00E9243A"/>
    <w:pPr>
      <w:widowControl/>
      <w:autoSpaceDE/>
      <w:autoSpaceDN/>
      <w:adjustRightInd/>
      <w:spacing w:after="120"/>
      <w:ind w:left="283"/>
    </w:pPr>
    <w:rPr>
      <w:lang w:val="x-none" w:eastAsia="x-none"/>
    </w:rPr>
  </w:style>
  <w:style w:type="character" w:customStyle="1" w:styleId="TekstpodstawowywcityZnak">
    <w:name w:val="Tekst podstawowy wcięty Znak"/>
    <w:link w:val="Tekstpodstawowywcity"/>
    <w:rsid w:val="00E9243A"/>
    <w:rPr>
      <w:rFonts w:ascii="Times New Roman" w:eastAsia="Times New Roman" w:hAnsi="Times New Roman"/>
      <w:sz w:val="24"/>
      <w:szCs w:val="24"/>
    </w:rPr>
  </w:style>
  <w:style w:type="paragraph" w:styleId="Tytu">
    <w:name w:val="Title"/>
    <w:basedOn w:val="Normalny"/>
    <w:link w:val="TytuZnak"/>
    <w:qFormat/>
    <w:rsid w:val="00E9243A"/>
    <w:pPr>
      <w:widowControl/>
      <w:autoSpaceDE/>
      <w:autoSpaceDN/>
      <w:adjustRightInd/>
      <w:jc w:val="center"/>
    </w:pPr>
    <w:rPr>
      <w:b/>
      <w:sz w:val="28"/>
      <w:szCs w:val="20"/>
      <w:lang w:val="x-none" w:eastAsia="x-none"/>
    </w:rPr>
  </w:style>
  <w:style w:type="character" w:customStyle="1" w:styleId="TytuZnak">
    <w:name w:val="Tytuł Znak"/>
    <w:link w:val="Tytu"/>
    <w:rsid w:val="00E9243A"/>
    <w:rPr>
      <w:rFonts w:ascii="Times New Roman" w:eastAsia="Times New Roman" w:hAnsi="Times New Roman"/>
      <w:b/>
      <w:sz w:val="28"/>
    </w:rPr>
  </w:style>
  <w:style w:type="paragraph" w:styleId="Akapitzlist">
    <w:name w:val="List Paragraph"/>
    <w:aliases w:val="sw tekst,L1,Numerowanie,List Paragraph,Akapit z listą BS"/>
    <w:basedOn w:val="Normalny"/>
    <w:link w:val="AkapitzlistZnak"/>
    <w:uiPriority w:val="1"/>
    <w:qFormat/>
    <w:rsid w:val="00E9243A"/>
    <w:pPr>
      <w:widowControl/>
      <w:autoSpaceDE/>
      <w:autoSpaceDN/>
      <w:adjustRightInd/>
      <w:ind w:left="720"/>
      <w:contextualSpacing/>
    </w:pPr>
    <w:rPr>
      <w:lang w:val="x-none" w:eastAsia="x-none"/>
    </w:rPr>
  </w:style>
  <w:style w:type="paragraph" w:customStyle="1" w:styleId="Styl2">
    <w:name w:val="Styl2"/>
    <w:basedOn w:val="Tekstpodstawowywcity"/>
    <w:rsid w:val="00813958"/>
    <w:pPr>
      <w:spacing w:after="0"/>
      <w:ind w:left="0" w:firstLine="708"/>
      <w:jc w:val="right"/>
    </w:pPr>
    <w:rPr>
      <w:rFonts w:ascii="Arial Narrow" w:hAnsi="Arial Narrow"/>
      <w:szCs w:val="20"/>
    </w:rPr>
  </w:style>
  <w:style w:type="paragraph" w:customStyle="1" w:styleId="Default">
    <w:name w:val="Default"/>
    <w:rsid w:val="00813958"/>
    <w:pPr>
      <w:widowControl w:val="0"/>
      <w:autoSpaceDE w:val="0"/>
      <w:autoSpaceDN w:val="0"/>
      <w:adjustRightInd w:val="0"/>
    </w:pPr>
    <w:rPr>
      <w:rFonts w:ascii="Arial" w:eastAsia="Times New Roman" w:hAnsi="Arial" w:cs="Arial"/>
      <w:color w:val="000000"/>
      <w:sz w:val="24"/>
      <w:szCs w:val="24"/>
    </w:rPr>
  </w:style>
  <w:style w:type="paragraph" w:customStyle="1" w:styleId="xl40">
    <w:name w:val="xl40"/>
    <w:basedOn w:val="Normalny"/>
    <w:rsid w:val="00813958"/>
    <w:pPr>
      <w:widowControl/>
      <w:suppressAutoHyphens/>
      <w:autoSpaceDE/>
      <w:autoSpaceDN/>
      <w:adjustRightInd/>
      <w:spacing w:before="100" w:after="100"/>
    </w:pPr>
    <w:rPr>
      <w:rFonts w:ascii="Arial Unicode MS" w:eastAsia="Arial Unicode MS" w:hAnsi="Arial Unicode MS" w:cs="Arial Unicode MS"/>
      <w:lang w:eastAsia="ar-SA"/>
    </w:rPr>
  </w:style>
  <w:style w:type="paragraph" w:customStyle="1" w:styleId="rozdzia">
    <w:name w:val="rozdział"/>
    <w:basedOn w:val="Normalny"/>
    <w:autoRedefine/>
    <w:rsid w:val="00437D35"/>
    <w:pPr>
      <w:widowControl/>
      <w:autoSpaceDE/>
      <w:autoSpaceDN/>
      <w:adjustRightInd/>
      <w:ind w:right="-108"/>
      <w:jc w:val="right"/>
    </w:pPr>
    <w:rPr>
      <w:rFonts w:ascii="Arial Narrow" w:hAnsi="Arial Narrow" w:cs="Tahoma"/>
      <w:spacing w:val="8"/>
      <w:sz w:val="16"/>
      <w:szCs w:val="16"/>
    </w:rPr>
  </w:style>
  <w:style w:type="paragraph" w:customStyle="1" w:styleId="MTabNag">
    <w:name w:val="MTabNag"/>
    <w:basedOn w:val="Normalny"/>
    <w:uiPriority w:val="99"/>
    <w:rsid w:val="0084076F"/>
    <w:pPr>
      <w:widowControl/>
      <w:autoSpaceDE/>
      <w:autoSpaceDN/>
      <w:adjustRightInd/>
      <w:jc w:val="center"/>
    </w:pPr>
    <w:rPr>
      <w:rFonts w:ascii="Arial Narrow" w:hAnsi="Arial Narrow" w:cs="Arial"/>
      <w:bCs/>
      <w:kern w:val="32"/>
      <w:sz w:val="22"/>
      <w:szCs w:val="32"/>
    </w:rPr>
  </w:style>
  <w:style w:type="paragraph" w:customStyle="1" w:styleId="Mt">
    <w:name w:val="Mt"/>
    <w:link w:val="MtZnak"/>
    <w:rsid w:val="0001217E"/>
    <w:pPr>
      <w:jc w:val="both"/>
    </w:pPr>
    <w:rPr>
      <w:rFonts w:ascii="Arial Narrow" w:eastAsia="Times New Roman" w:hAnsi="Arial Narrow" w:cs="Arial"/>
      <w:bCs/>
      <w:kern w:val="32"/>
      <w:sz w:val="22"/>
      <w:szCs w:val="32"/>
    </w:rPr>
  </w:style>
  <w:style w:type="character" w:customStyle="1" w:styleId="MtZnak">
    <w:name w:val="Mt Znak"/>
    <w:link w:val="Mt"/>
    <w:locked/>
    <w:rsid w:val="0001217E"/>
    <w:rPr>
      <w:rFonts w:ascii="Arial Narrow" w:eastAsia="Times New Roman" w:hAnsi="Arial Narrow" w:cs="Arial"/>
      <w:bCs/>
      <w:kern w:val="32"/>
      <w:sz w:val="22"/>
      <w:szCs w:val="32"/>
      <w:lang w:val="pl-PL" w:eastAsia="pl-PL" w:bidi="ar-SA"/>
    </w:rPr>
  </w:style>
  <w:style w:type="character" w:customStyle="1" w:styleId="FontStyle162">
    <w:name w:val="Font Style162"/>
    <w:uiPriority w:val="99"/>
    <w:rsid w:val="00DB3A60"/>
    <w:rPr>
      <w:rFonts w:ascii="Times New Roman" w:hAnsi="Times New Roman" w:cs="Times New Roman"/>
      <w:sz w:val="20"/>
      <w:szCs w:val="20"/>
    </w:rPr>
  </w:style>
  <w:style w:type="character" w:customStyle="1" w:styleId="FontStyle53">
    <w:name w:val="Font Style53"/>
    <w:uiPriority w:val="99"/>
    <w:rsid w:val="009A4CEF"/>
    <w:rPr>
      <w:rFonts w:ascii="Verdana" w:hAnsi="Verdana" w:cs="Verdana"/>
      <w:sz w:val="14"/>
      <w:szCs w:val="14"/>
    </w:rPr>
  </w:style>
  <w:style w:type="character" w:customStyle="1" w:styleId="FontStyle138">
    <w:name w:val="Font Style138"/>
    <w:uiPriority w:val="99"/>
    <w:rsid w:val="009A4CEF"/>
    <w:rPr>
      <w:rFonts w:ascii="Times New Roman" w:hAnsi="Times New Roman" w:cs="Times New Roman"/>
      <w:b/>
      <w:bCs/>
      <w:sz w:val="20"/>
      <w:szCs w:val="20"/>
    </w:rPr>
  </w:style>
  <w:style w:type="paragraph" w:customStyle="1" w:styleId="tekstdokumentu">
    <w:name w:val="tekst dokumentu"/>
    <w:basedOn w:val="Normalny"/>
    <w:autoRedefine/>
    <w:uiPriority w:val="99"/>
    <w:rsid w:val="00930C36"/>
    <w:pPr>
      <w:widowControl/>
      <w:autoSpaceDE/>
      <w:autoSpaceDN/>
      <w:adjustRightInd/>
      <w:spacing w:before="120" w:after="120"/>
      <w:ind w:left="2127" w:right="-108" w:hanging="2127"/>
      <w:jc w:val="center"/>
    </w:pPr>
    <w:rPr>
      <w:rFonts w:ascii="Arial Narrow" w:hAnsi="Arial Narrow"/>
      <w:b/>
      <w:iCs/>
      <w:sz w:val="22"/>
      <w:szCs w:val="22"/>
    </w:rPr>
  </w:style>
  <w:style w:type="paragraph" w:styleId="Nagwek">
    <w:name w:val="header"/>
    <w:basedOn w:val="Normalny"/>
    <w:link w:val="NagwekZnak"/>
    <w:uiPriority w:val="99"/>
    <w:unhideWhenUsed/>
    <w:rsid w:val="00EA019A"/>
    <w:pPr>
      <w:tabs>
        <w:tab w:val="center" w:pos="4536"/>
        <w:tab w:val="right" w:pos="9072"/>
      </w:tabs>
    </w:pPr>
    <w:rPr>
      <w:lang w:val="x-none" w:eastAsia="x-none"/>
    </w:rPr>
  </w:style>
  <w:style w:type="character" w:customStyle="1" w:styleId="NagwekZnak">
    <w:name w:val="Nagłówek Znak"/>
    <w:link w:val="Nagwek"/>
    <w:uiPriority w:val="99"/>
    <w:rsid w:val="00EA019A"/>
    <w:rPr>
      <w:rFonts w:ascii="Times New Roman" w:eastAsia="Times New Roman" w:hAnsi="Times New Roman"/>
      <w:sz w:val="24"/>
      <w:szCs w:val="24"/>
    </w:rPr>
  </w:style>
  <w:style w:type="paragraph" w:styleId="Listapunktowana">
    <w:name w:val="List Bullet"/>
    <w:basedOn w:val="Normalny"/>
    <w:uiPriority w:val="99"/>
    <w:rsid w:val="00EA019A"/>
    <w:pPr>
      <w:widowControl/>
      <w:numPr>
        <w:numId w:val="3"/>
      </w:numPr>
      <w:autoSpaceDE/>
      <w:autoSpaceDN/>
      <w:adjustRightInd/>
    </w:pPr>
  </w:style>
  <w:style w:type="table" w:styleId="Tabela-Siatka">
    <w:name w:val="Table Grid"/>
    <w:basedOn w:val="Standardowy"/>
    <w:uiPriority w:val="59"/>
    <w:rsid w:val="00B01E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B01E2F"/>
  </w:style>
  <w:style w:type="character" w:customStyle="1" w:styleId="apple-style-span">
    <w:name w:val="apple-style-span"/>
    <w:basedOn w:val="Domylnaczcionkaakapitu"/>
    <w:rsid w:val="00B01E2F"/>
  </w:style>
  <w:style w:type="character" w:customStyle="1" w:styleId="themebody">
    <w:name w:val="themebody"/>
    <w:basedOn w:val="Domylnaczcionkaakapitu"/>
    <w:rsid w:val="00B01E2F"/>
  </w:style>
  <w:style w:type="character" w:customStyle="1" w:styleId="FontStyle45">
    <w:name w:val="Font Style45"/>
    <w:uiPriority w:val="99"/>
    <w:rsid w:val="0011295F"/>
    <w:rPr>
      <w:rFonts w:ascii="Verdana" w:hAnsi="Verdana" w:cs="Verdana"/>
      <w:b/>
      <w:bCs/>
      <w:sz w:val="16"/>
      <w:szCs w:val="16"/>
    </w:rPr>
  </w:style>
  <w:style w:type="paragraph" w:customStyle="1" w:styleId="Konspekt">
    <w:name w:val="Konspekt"/>
    <w:basedOn w:val="Normalny"/>
    <w:rsid w:val="00624867"/>
    <w:pPr>
      <w:widowControl/>
      <w:numPr>
        <w:numId w:val="4"/>
      </w:numPr>
      <w:autoSpaceDE/>
      <w:autoSpaceDN/>
      <w:adjustRightInd/>
      <w:jc w:val="both"/>
    </w:pPr>
  </w:style>
  <w:style w:type="character" w:customStyle="1" w:styleId="Nagwek3Znak">
    <w:name w:val="Nagłówek 3 Znak"/>
    <w:link w:val="Nagwek3"/>
    <w:rsid w:val="00624867"/>
    <w:rPr>
      <w:rFonts w:ascii="Arial" w:eastAsia="Times New Roman" w:hAnsi="Arial" w:cs="Arial"/>
      <w:b/>
      <w:bCs/>
      <w:sz w:val="26"/>
      <w:szCs w:val="26"/>
    </w:rPr>
  </w:style>
  <w:style w:type="paragraph" w:styleId="Poprawka">
    <w:name w:val="Revision"/>
    <w:hidden/>
    <w:uiPriority w:val="99"/>
    <w:semiHidden/>
    <w:rsid w:val="00063974"/>
    <w:rPr>
      <w:rFonts w:ascii="Times New Roman" w:eastAsia="Times New Roman" w:hAnsi="Times New Roman"/>
      <w:sz w:val="24"/>
      <w:szCs w:val="24"/>
    </w:rPr>
  </w:style>
  <w:style w:type="character" w:customStyle="1" w:styleId="AkapitzlistZnak">
    <w:name w:val="Akapit z listą Znak"/>
    <w:aliases w:val="sw tekst Znak,L1 Znak,Numerowanie Znak,List Paragraph Znak,Akapit z listą BS Znak"/>
    <w:link w:val="Akapitzlist"/>
    <w:uiPriority w:val="34"/>
    <w:qFormat/>
    <w:locked/>
    <w:rsid w:val="00EE0C92"/>
    <w:rPr>
      <w:rFonts w:ascii="Times New Roman" w:eastAsia="Times New Roman" w:hAnsi="Times New Roman"/>
      <w:sz w:val="24"/>
      <w:szCs w:val="24"/>
    </w:rPr>
  </w:style>
  <w:style w:type="paragraph" w:customStyle="1" w:styleId="Wypunktowany">
    <w:name w:val="Wypunktowany"/>
    <w:basedOn w:val="Normalny"/>
    <w:rsid w:val="00002632"/>
    <w:pPr>
      <w:widowControl/>
      <w:numPr>
        <w:numId w:val="18"/>
      </w:numPr>
      <w:autoSpaceDE/>
      <w:autoSpaceDN/>
      <w:adjustRightInd/>
      <w:jc w:val="both"/>
    </w:pPr>
  </w:style>
  <w:style w:type="character" w:customStyle="1" w:styleId="FontStyle48">
    <w:name w:val="Font Style48"/>
    <w:uiPriority w:val="99"/>
    <w:rsid w:val="000A122F"/>
    <w:rPr>
      <w:rFonts w:ascii="Verdana" w:hAnsi="Verdana" w:cs="Verdana" w:hint="default"/>
      <w:sz w:val="16"/>
      <w:szCs w:val="16"/>
    </w:rPr>
  </w:style>
  <w:style w:type="character" w:customStyle="1" w:styleId="HeaderChar">
    <w:name w:val="Header Char"/>
    <w:link w:val="Gwka"/>
    <w:uiPriority w:val="99"/>
    <w:qFormat/>
    <w:rsid w:val="00BB40A1"/>
    <w:rPr>
      <w:sz w:val="24"/>
      <w:szCs w:val="24"/>
    </w:rPr>
  </w:style>
  <w:style w:type="paragraph" w:customStyle="1" w:styleId="Gwka">
    <w:name w:val="Główka"/>
    <w:basedOn w:val="Normalny"/>
    <w:link w:val="HeaderChar"/>
    <w:uiPriority w:val="99"/>
    <w:rsid w:val="00BB40A1"/>
    <w:pPr>
      <w:widowControl/>
      <w:tabs>
        <w:tab w:val="center" w:pos="4536"/>
        <w:tab w:val="right" w:pos="9072"/>
      </w:tabs>
      <w:suppressAutoHyphens/>
      <w:autoSpaceDE/>
      <w:autoSpaceDN/>
      <w:adjustRightInd/>
      <w:spacing w:after="200" w:line="276" w:lineRule="auto"/>
    </w:pPr>
    <w:rPr>
      <w:rFonts w:ascii="Calibri" w:eastAsia="Calibri" w:hAnsi="Calibri"/>
    </w:rPr>
  </w:style>
  <w:style w:type="paragraph" w:customStyle="1" w:styleId="Standard">
    <w:name w:val="Standard"/>
    <w:qFormat/>
    <w:rsid w:val="00415164"/>
    <w:pPr>
      <w:suppressAutoHyphens/>
      <w:textAlignment w:val="baseline"/>
    </w:pPr>
    <w:rPr>
      <w:rFonts w:ascii="Liberation Serif" w:eastAsia="SimSun" w:hAnsi="Liberation Serif" w:cs="Mangal"/>
      <w:kern w:val="2"/>
      <w:sz w:val="24"/>
      <w:szCs w:val="24"/>
      <w:lang w:eastAsia="zh-CN" w:bidi="hi-IN"/>
    </w:rPr>
  </w:style>
  <w:style w:type="character" w:customStyle="1" w:styleId="Nagwek4Znak">
    <w:name w:val="Nagłówek 4 Znak"/>
    <w:link w:val="Nagwek4"/>
    <w:uiPriority w:val="9"/>
    <w:semiHidden/>
    <w:rsid w:val="00E066BA"/>
    <w:rPr>
      <w:rFonts w:ascii="Calibri" w:eastAsia="Times New Roman" w:hAnsi="Calibri" w:cs="Times New Roman"/>
      <w:b/>
      <w:bCs/>
      <w:sz w:val="28"/>
      <w:szCs w:val="28"/>
    </w:rPr>
  </w:style>
  <w:style w:type="paragraph" w:styleId="Tekstpodstawowy3">
    <w:name w:val="Body Text 3"/>
    <w:basedOn w:val="Normalny"/>
    <w:link w:val="Tekstpodstawowy3Znak"/>
    <w:uiPriority w:val="99"/>
    <w:semiHidden/>
    <w:unhideWhenUsed/>
    <w:rsid w:val="00E066BA"/>
    <w:pPr>
      <w:spacing w:after="120"/>
    </w:pPr>
    <w:rPr>
      <w:sz w:val="16"/>
      <w:szCs w:val="16"/>
    </w:rPr>
  </w:style>
  <w:style w:type="character" w:customStyle="1" w:styleId="Tekstpodstawowy3Znak">
    <w:name w:val="Tekst podstawowy 3 Znak"/>
    <w:link w:val="Tekstpodstawowy3"/>
    <w:uiPriority w:val="99"/>
    <w:semiHidden/>
    <w:rsid w:val="00E066BA"/>
    <w:rPr>
      <w:rFonts w:ascii="Times New Roman" w:eastAsia="Times New Roman" w:hAnsi="Times New Roman"/>
      <w:sz w:val="16"/>
      <w:szCs w:val="16"/>
    </w:rPr>
  </w:style>
  <w:style w:type="character" w:customStyle="1" w:styleId="Nagwek2Znak">
    <w:name w:val="Nagłówek 2 Znak"/>
    <w:basedOn w:val="Domylnaczcionkaakapitu"/>
    <w:link w:val="Nagwek2"/>
    <w:uiPriority w:val="9"/>
    <w:rsid w:val="000154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297">
      <w:bodyDiv w:val="1"/>
      <w:marLeft w:val="0"/>
      <w:marRight w:val="0"/>
      <w:marTop w:val="0"/>
      <w:marBottom w:val="0"/>
      <w:divBdr>
        <w:top w:val="none" w:sz="0" w:space="0" w:color="auto"/>
        <w:left w:val="none" w:sz="0" w:space="0" w:color="auto"/>
        <w:bottom w:val="none" w:sz="0" w:space="0" w:color="auto"/>
        <w:right w:val="none" w:sz="0" w:space="0" w:color="auto"/>
      </w:divBdr>
    </w:div>
    <w:div w:id="173544899">
      <w:bodyDiv w:val="1"/>
      <w:marLeft w:val="0"/>
      <w:marRight w:val="0"/>
      <w:marTop w:val="0"/>
      <w:marBottom w:val="0"/>
      <w:divBdr>
        <w:top w:val="none" w:sz="0" w:space="0" w:color="auto"/>
        <w:left w:val="none" w:sz="0" w:space="0" w:color="auto"/>
        <w:bottom w:val="none" w:sz="0" w:space="0" w:color="auto"/>
        <w:right w:val="none" w:sz="0" w:space="0" w:color="auto"/>
      </w:divBdr>
    </w:div>
    <w:div w:id="181669678">
      <w:bodyDiv w:val="1"/>
      <w:marLeft w:val="0"/>
      <w:marRight w:val="0"/>
      <w:marTop w:val="0"/>
      <w:marBottom w:val="0"/>
      <w:divBdr>
        <w:top w:val="none" w:sz="0" w:space="0" w:color="auto"/>
        <w:left w:val="none" w:sz="0" w:space="0" w:color="auto"/>
        <w:bottom w:val="none" w:sz="0" w:space="0" w:color="auto"/>
        <w:right w:val="none" w:sz="0" w:space="0" w:color="auto"/>
      </w:divBdr>
    </w:div>
    <w:div w:id="319314973">
      <w:bodyDiv w:val="1"/>
      <w:marLeft w:val="0"/>
      <w:marRight w:val="0"/>
      <w:marTop w:val="0"/>
      <w:marBottom w:val="0"/>
      <w:divBdr>
        <w:top w:val="none" w:sz="0" w:space="0" w:color="auto"/>
        <w:left w:val="none" w:sz="0" w:space="0" w:color="auto"/>
        <w:bottom w:val="none" w:sz="0" w:space="0" w:color="auto"/>
        <w:right w:val="none" w:sz="0" w:space="0" w:color="auto"/>
      </w:divBdr>
    </w:div>
    <w:div w:id="342827068">
      <w:bodyDiv w:val="1"/>
      <w:marLeft w:val="0"/>
      <w:marRight w:val="0"/>
      <w:marTop w:val="0"/>
      <w:marBottom w:val="0"/>
      <w:divBdr>
        <w:top w:val="none" w:sz="0" w:space="0" w:color="auto"/>
        <w:left w:val="none" w:sz="0" w:space="0" w:color="auto"/>
        <w:bottom w:val="none" w:sz="0" w:space="0" w:color="auto"/>
        <w:right w:val="none" w:sz="0" w:space="0" w:color="auto"/>
      </w:divBdr>
    </w:div>
    <w:div w:id="363949061">
      <w:bodyDiv w:val="1"/>
      <w:marLeft w:val="0"/>
      <w:marRight w:val="0"/>
      <w:marTop w:val="0"/>
      <w:marBottom w:val="0"/>
      <w:divBdr>
        <w:top w:val="none" w:sz="0" w:space="0" w:color="auto"/>
        <w:left w:val="none" w:sz="0" w:space="0" w:color="auto"/>
        <w:bottom w:val="none" w:sz="0" w:space="0" w:color="auto"/>
        <w:right w:val="none" w:sz="0" w:space="0" w:color="auto"/>
      </w:divBdr>
    </w:div>
    <w:div w:id="369769673">
      <w:bodyDiv w:val="1"/>
      <w:marLeft w:val="0"/>
      <w:marRight w:val="0"/>
      <w:marTop w:val="0"/>
      <w:marBottom w:val="0"/>
      <w:divBdr>
        <w:top w:val="none" w:sz="0" w:space="0" w:color="auto"/>
        <w:left w:val="none" w:sz="0" w:space="0" w:color="auto"/>
        <w:bottom w:val="none" w:sz="0" w:space="0" w:color="auto"/>
        <w:right w:val="none" w:sz="0" w:space="0" w:color="auto"/>
      </w:divBdr>
    </w:div>
    <w:div w:id="450899138">
      <w:bodyDiv w:val="1"/>
      <w:marLeft w:val="0"/>
      <w:marRight w:val="0"/>
      <w:marTop w:val="0"/>
      <w:marBottom w:val="0"/>
      <w:divBdr>
        <w:top w:val="none" w:sz="0" w:space="0" w:color="auto"/>
        <w:left w:val="none" w:sz="0" w:space="0" w:color="auto"/>
        <w:bottom w:val="none" w:sz="0" w:space="0" w:color="auto"/>
        <w:right w:val="none" w:sz="0" w:space="0" w:color="auto"/>
      </w:divBdr>
    </w:div>
    <w:div w:id="480538433">
      <w:bodyDiv w:val="1"/>
      <w:marLeft w:val="0"/>
      <w:marRight w:val="0"/>
      <w:marTop w:val="0"/>
      <w:marBottom w:val="0"/>
      <w:divBdr>
        <w:top w:val="none" w:sz="0" w:space="0" w:color="auto"/>
        <w:left w:val="none" w:sz="0" w:space="0" w:color="auto"/>
        <w:bottom w:val="none" w:sz="0" w:space="0" w:color="auto"/>
        <w:right w:val="none" w:sz="0" w:space="0" w:color="auto"/>
      </w:divBdr>
    </w:div>
    <w:div w:id="516894055">
      <w:bodyDiv w:val="1"/>
      <w:marLeft w:val="0"/>
      <w:marRight w:val="0"/>
      <w:marTop w:val="0"/>
      <w:marBottom w:val="0"/>
      <w:divBdr>
        <w:top w:val="none" w:sz="0" w:space="0" w:color="auto"/>
        <w:left w:val="none" w:sz="0" w:space="0" w:color="auto"/>
        <w:bottom w:val="none" w:sz="0" w:space="0" w:color="auto"/>
        <w:right w:val="none" w:sz="0" w:space="0" w:color="auto"/>
      </w:divBdr>
    </w:div>
    <w:div w:id="688870960">
      <w:bodyDiv w:val="1"/>
      <w:marLeft w:val="0"/>
      <w:marRight w:val="0"/>
      <w:marTop w:val="0"/>
      <w:marBottom w:val="0"/>
      <w:divBdr>
        <w:top w:val="none" w:sz="0" w:space="0" w:color="auto"/>
        <w:left w:val="none" w:sz="0" w:space="0" w:color="auto"/>
        <w:bottom w:val="none" w:sz="0" w:space="0" w:color="auto"/>
        <w:right w:val="none" w:sz="0" w:space="0" w:color="auto"/>
      </w:divBdr>
    </w:div>
    <w:div w:id="1003777854">
      <w:bodyDiv w:val="1"/>
      <w:marLeft w:val="0"/>
      <w:marRight w:val="0"/>
      <w:marTop w:val="0"/>
      <w:marBottom w:val="0"/>
      <w:divBdr>
        <w:top w:val="none" w:sz="0" w:space="0" w:color="auto"/>
        <w:left w:val="none" w:sz="0" w:space="0" w:color="auto"/>
        <w:bottom w:val="none" w:sz="0" w:space="0" w:color="auto"/>
        <w:right w:val="none" w:sz="0" w:space="0" w:color="auto"/>
      </w:divBdr>
    </w:div>
    <w:div w:id="1247570991">
      <w:bodyDiv w:val="1"/>
      <w:marLeft w:val="0"/>
      <w:marRight w:val="0"/>
      <w:marTop w:val="0"/>
      <w:marBottom w:val="0"/>
      <w:divBdr>
        <w:top w:val="none" w:sz="0" w:space="0" w:color="auto"/>
        <w:left w:val="none" w:sz="0" w:space="0" w:color="auto"/>
        <w:bottom w:val="none" w:sz="0" w:space="0" w:color="auto"/>
        <w:right w:val="none" w:sz="0" w:space="0" w:color="auto"/>
      </w:divBdr>
    </w:div>
    <w:div w:id="1459684224">
      <w:bodyDiv w:val="1"/>
      <w:marLeft w:val="0"/>
      <w:marRight w:val="0"/>
      <w:marTop w:val="0"/>
      <w:marBottom w:val="0"/>
      <w:divBdr>
        <w:top w:val="none" w:sz="0" w:space="0" w:color="auto"/>
        <w:left w:val="none" w:sz="0" w:space="0" w:color="auto"/>
        <w:bottom w:val="none" w:sz="0" w:space="0" w:color="auto"/>
        <w:right w:val="none" w:sz="0" w:space="0" w:color="auto"/>
      </w:divBdr>
    </w:div>
    <w:div w:id="16240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1143</TotalTime>
  <Pages>1</Pages>
  <Words>7089</Words>
  <Characters>42539</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49529</CharactersWithSpaces>
  <SharedDoc>false</SharedDoc>
  <HLinks>
    <vt:vector size="6" baseType="variant">
      <vt:variant>
        <vt:i4>7602206</vt:i4>
      </vt:variant>
      <vt:variant>
        <vt:i4>0</vt:i4>
      </vt:variant>
      <vt:variant>
        <vt:i4>0</vt:i4>
      </vt:variant>
      <vt:variant>
        <vt:i4>5</vt:i4>
      </vt:variant>
      <vt:variant>
        <vt:lpwstr>mailto:iod@tomaszow.org.pl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spzozrypin</cp:lastModifiedBy>
  <cp:revision>8</cp:revision>
  <cp:lastPrinted>2018-10-16T13:42:00Z</cp:lastPrinted>
  <dcterms:created xsi:type="dcterms:W3CDTF">2020-06-10T12:04:00Z</dcterms:created>
  <dcterms:modified xsi:type="dcterms:W3CDTF">2022-04-13T10:02:00Z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83eb73-1339-4c09-b43c-88ef2eea0029_Enabled">
    <vt:lpwstr>true</vt:lpwstr>
  </property>
  <property fmtid="{D5CDD505-2E9C-101B-9397-08002B2CF9AE}" pid="3" name="MSIP_Label_ab83eb73-1339-4c09-b43c-88ef2eea0029_SetDate">
    <vt:lpwstr>2021-09-13T10:59:59Z</vt:lpwstr>
  </property>
  <property fmtid="{D5CDD505-2E9C-101B-9397-08002B2CF9AE}" pid="4" name="MSIP_Label_ab83eb73-1339-4c09-b43c-88ef2eea0029_Method">
    <vt:lpwstr>Standard</vt:lpwstr>
  </property>
  <property fmtid="{D5CDD505-2E9C-101B-9397-08002B2CF9AE}" pid="5" name="MSIP_Label_ab83eb73-1339-4c09-b43c-88ef2eea0029_Name">
    <vt:lpwstr>Wewnętrzny Asseco</vt:lpwstr>
  </property>
  <property fmtid="{D5CDD505-2E9C-101B-9397-08002B2CF9AE}" pid="6" name="MSIP_Label_ab83eb73-1339-4c09-b43c-88ef2eea0029_SiteId">
    <vt:lpwstr>88152bde-cfa3-4a5c-b981-a785c624bb42</vt:lpwstr>
  </property>
  <property fmtid="{D5CDD505-2E9C-101B-9397-08002B2CF9AE}" pid="7" name="MSIP_Label_ab83eb73-1339-4c09-b43c-88ef2eea0029_ActionId">
    <vt:lpwstr>4e93dfe8-70c2-4d5a-95c9-58c9a50be89d</vt:lpwstr>
  </property>
  <property fmtid="{D5CDD505-2E9C-101B-9397-08002B2CF9AE}" pid="8" name="MSIP_Label_ab83eb73-1339-4c09-b43c-88ef2eea0029_ContentBits">
    <vt:lpwstr>0</vt:lpwstr>
  </property>
</Properties>
</file>