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3D8484" w14:textId="77777777" w:rsidR="00A8691E" w:rsidRPr="00491F5C" w:rsidRDefault="002A451C" w:rsidP="00A8691E">
      <w:pPr>
        <w:spacing w:after="0" w:line="240" w:lineRule="auto"/>
        <w:ind w:left="4956" w:firstLine="1140"/>
        <w:jc w:val="right"/>
        <w:rPr>
          <w:rFonts w:eastAsia="Times New Roman" w:cs="Calibri"/>
          <w:lang w:eastAsia="pl-PL"/>
        </w:rPr>
      </w:pPr>
      <w:r w:rsidRPr="00491F5C">
        <w:rPr>
          <w:rFonts w:eastAsia="Times New Roman" w:cs="Calibri"/>
          <w:lang w:eastAsia="pl-PL"/>
        </w:rPr>
        <w:t xml:space="preserve">Załącznik nr </w:t>
      </w:r>
      <w:r w:rsidR="00F34FA7" w:rsidRPr="00491F5C">
        <w:rPr>
          <w:rFonts w:eastAsia="Times New Roman" w:cs="Calibri"/>
          <w:lang w:eastAsia="pl-PL"/>
        </w:rPr>
        <w:t>3</w:t>
      </w:r>
      <w:r w:rsidR="00A8691E" w:rsidRPr="00491F5C">
        <w:rPr>
          <w:rFonts w:eastAsia="Times New Roman" w:cs="Calibri"/>
          <w:lang w:eastAsia="pl-PL"/>
        </w:rPr>
        <w:t xml:space="preserve"> do Zapytania</w:t>
      </w:r>
    </w:p>
    <w:p w14:paraId="452C334E" w14:textId="3EB33ABD" w:rsidR="003C4F72" w:rsidRPr="00491F5C" w:rsidRDefault="00F34FA7" w:rsidP="00A96258">
      <w:pPr>
        <w:spacing w:after="0" w:line="276" w:lineRule="auto"/>
        <w:jc w:val="center"/>
        <w:rPr>
          <w:rFonts w:ascii="Calibri" w:eastAsia="Times New Roman" w:hAnsi="Calibri" w:cs="Times New Roman"/>
          <w:b/>
          <w:color w:val="FF0000"/>
        </w:rPr>
      </w:pPr>
      <w:r w:rsidRPr="00491F5C">
        <w:rPr>
          <w:rFonts w:ascii="Calibri" w:eastAsia="Times New Roman" w:hAnsi="Calibri" w:cs="Times New Roman"/>
          <w:b/>
        </w:rPr>
        <w:t>Projekt Umowy</w:t>
      </w:r>
      <w:r w:rsidR="003C4F72" w:rsidRPr="00491F5C">
        <w:rPr>
          <w:rFonts w:ascii="Calibri" w:eastAsia="Times New Roman" w:hAnsi="Calibri" w:cs="Times New Roman"/>
          <w:b/>
        </w:rPr>
        <w:t xml:space="preserve"> </w:t>
      </w:r>
    </w:p>
    <w:p w14:paraId="0191D18C" w14:textId="3AD33886" w:rsidR="00892A34" w:rsidRPr="00491F5C" w:rsidRDefault="005F04DF" w:rsidP="00AD4632">
      <w:pPr>
        <w:spacing w:after="0" w:line="276" w:lineRule="auto"/>
        <w:jc w:val="center"/>
        <w:rPr>
          <w:rFonts w:ascii="Calibri" w:eastAsia="Times New Roman" w:hAnsi="Calibri" w:cs="Times New Roman"/>
          <w:b/>
        </w:rPr>
      </w:pPr>
      <w:r w:rsidRPr="00491F5C">
        <w:rPr>
          <w:rFonts w:ascii="Calibri" w:eastAsia="Times New Roman" w:hAnsi="Calibri" w:cs="Times New Roman"/>
          <w:b/>
        </w:rPr>
        <w:t>U</w:t>
      </w:r>
      <w:r w:rsidR="00892A34" w:rsidRPr="00491F5C">
        <w:rPr>
          <w:rFonts w:ascii="Calibri" w:eastAsia="Times New Roman" w:hAnsi="Calibri" w:cs="Times New Roman"/>
          <w:b/>
        </w:rPr>
        <w:t xml:space="preserve">mowa nr </w:t>
      </w:r>
      <w:r w:rsidR="004B2F88" w:rsidRPr="00491F5C">
        <w:rPr>
          <w:rFonts w:ascii="Calibri" w:eastAsia="Times New Roman" w:hAnsi="Calibri" w:cs="Times New Roman"/>
          <w:b/>
        </w:rPr>
        <w:t>ZP/1</w:t>
      </w:r>
      <w:r w:rsidR="00A96258" w:rsidRPr="00491F5C">
        <w:rPr>
          <w:rFonts w:ascii="Calibri" w:eastAsia="Times New Roman" w:hAnsi="Calibri" w:cs="Times New Roman"/>
          <w:b/>
        </w:rPr>
        <w:t>7</w:t>
      </w:r>
      <w:r w:rsidR="00892A34" w:rsidRPr="00491F5C">
        <w:rPr>
          <w:rFonts w:ascii="Calibri" w:eastAsia="Times New Roman" w:hAnsi="Calibri" w:cs="Times New Roman"/>
          <w:b/>
        </w:rPr>
        <w:t>/2021</w:t>
      </w:r>
    </w:p>
    <w:p w14:paraId="56856DC0" w14:textId="01A3650A" w:rsidR="00DF41D8" w:rsidRPr="00491F5C" w:rsidRDefault="00DF41D8" w:rsidP="00AD4632">
      <w:pPr>
        <w:spacing w:after="0" w:line="276" w:lineRule="auto"/>
        <w:jc w:val="center"/>
        <w:rPr>
          <w:rFonts w:ascii="Calibri" w:eastAsia="Times New Roman" w:hAnsi="Calibri" w:cs="Times New Roman"/>
          <w:b/>
        </w:rPr>
      </w:pPr>
      <w:r w:rsidRPr="00491F5C">
        <w:rPr>
          <w:rFonts w:ascii="Calibri" w:eastAsia="Times New Roman" w:hAnsi="Calibri" w:cs="Times New Roman"/>
          <w:b/>
        </w:rPr>
        <w:t xml:space="preserve">na wykonanie </w:t>
      </w:r>
      <w:r w:rsidR="00A96258" w:rsidRPr="00491F5C">
        <w:rPr>
          <w:rFonts w:ascii="Calibri" w:eastAsia="Times New Roman" w:hAnsi="Calibri" w:cs="Times New Roman"/>
          <w:b/>
        </w:rPr>
        <w:t>nawierzchni terenu na cmentarzu</w:t>
      </w:r>
    </w:p>
    <w:p w14:paraId="52209052" w14:textId="77777777" w:rsidR="00892A34" w:rsidRPr="00491F5C" w:rsidRDefault="00892A34" w:rsidP="00892A34">
      <w:pPr>
        <w:spacing w:after="0" w:line="276" w:lineRule="auto"/>
        <w:rPr>
          <w:rFonts w:ascii="Calibri" w:eastAsia="Times New Roman" w:hAnsi="Calibri" w:cs="Times New Roman"/>
          <w:bCs/>
        </w:rPr>
      </w:pPr>
    </w:p>
    <w:p w14:paraId="464D76ED" w14:textId="77777777" w:rsidR="00892A34" w:rsidRPr="00491F5C" w:rsidRDefault="008D424D" w:rsidP="00F34FA7">
      <w:pPr>
        <w:spacing w:after="0" w:line="276" w:lineRule="auto"/>
        <w:ind w:firstLine="284"/>
        <w:rPr>
          <w:rFonts w:ascii="Calibri" w:eastAsia="Times New Roman" w:hAnsi="Calibri" w:cs="Times New Roman"/>
          <w:bCs/>
        </w:rPr>
      </w:pPr>
      <w:r w:rsidRPr="00491F5C">
        <w:rPr>
          <w:rFonts w:ascii="Calibri" w:eastAsia="Times New Roman" w:hAnsi="Calibri" w:cs="Times New Roman"/>
          <w:bCs/>
        </w:rPr>
        <w:t xml:space="preserve">zawarta w dniu </w:t>
      </w:r>
      <w:r w:rsidR="00F34FA7" w:rsidRPr="00491F5C">
        <w:rPr>
          <w:rFonts w:ascii="Calibri" w:eastAsia="Times New Roman" w:hAnsi="Calibri" w:cs="Times New Roman"/>
          <w:bCs/>
        </w:rPr>
        <w:t>………………………</w:t>
      </w:r>
      <w:r w:rsidR="00892A34" w:rsidRPr="00491F5C">
        <w:rPr>
          <w:rFonts w:ascii="Calibri" w:eastAsia="Times New Roman" w:hAnsi="Calibri" w:cs="Times New Roman"/>
          <w:bCs/>
        </w:rPr>
        <w:t xml:space="preserve"> r. pomiędzy :</w:t>
      </w:r>
    </w:p>
    <w:p w14:paraId="24D83EF0" w14:textId="77777777" w:rsidR="00892A34" w:rsidRPr="00491F5C" w:rsidRDefault="00892A34" w:rsidP="005562E7">
      <w:pPr>
        <w:spacing w:after="0" w:line="276" w:lineRule="auto"/>
        <w:jc w:val="both"/>
        <w:rPr>
          <w:rFonts w:eastAsia="Times New Roman" w:cstheme="minorHAnsi"/>
          <w:b/>
        </w:rPr>
      </w:pPr>
    </w:p>
    <w:p w14:paraId="16F332B0" w14:textId="2C0B2A3C" w:rsidR="00F34FA7" w:rsidRPr="00491F5C" w:rsidRDefault="00F34FA7" w:rsidP="005562E7">
      <w:pPr>
        <w:pStyle w:val="Akapitzlist"/>
        <w:numPr>
          <w:ilvl w:val="0"/>
          <w:numId w:val="2"/>
        </w:numPr>
        <w:spacing w:after="0" w:line="276" w:lineRule="auto"/>
        <w:ind w:left="284" w:hanging="284"/>
        <w:jc w:val="both"/>
        <w:rPr>
          <w:rFonts w:eastAsia="Times New Roman" w:cstheme="minorHAnsi"/>
          <w:bCs/>
        </w:rPr>
      </w:pPr>
      <w:r w:rsidRPr="00491F5C">
        <w:rPr>
          <w:rFonts w:eastAsia="Times New Roman" w:cstheme="minorHAnsi"/>
          <w:b/>
        </w:rPr>
        <w:t xml:space="preserve">Spółką Komunalną Wschowa Sp. z o.o., </w:t>
      </w:r>
      <w:r w:rsidRPr="00491F5C">
        <w:rPr>
          <w:rFonts w:eastAsia="Times New Roman" w:cstheme="minorHAnsi"/>
          <w:bCs/>
        </w:rPr>
        <w:t xml:space="preserve">z siedzibą we Wschowie przy ul. Daszyńskiego 10 (kod pocztowy: 67-400) zarejestrowaną w Sądzie Rejonowym w Zielonej Górze VIII Wydział Gospodarczy Krajowego Rejestru Sądowego pod nr KRS 0000170632, kapitał zakładowy 8 475 515,00 zł; </w:t>
      </w:r>
      <w:r w:rsidR="00DF41D8" w:rsidRPr="00491F5C">
        <w:rPr>
          <w:rFonts w:eastAsia="Times New Roman" w:cstheme="minorHAnsi"/>
          <w:bCs/>
        </w:rPr>
        <w:br/>
      </w:r>
      <w:r w:rsidRPr="00491F5C">
        <w:rPr>
          <w:rFonts w:eastAsia="Times New Roman" w:cstheme="minorHAnsi"/>
          <w:bCs/>
        </w:rPr>
        <w:t>NIP 925-19-34-779, REGON 978050124,</w:t>
      </w:r>
    </w:p>
    <w:p w14:paraId="0AEC57F1" w14:textId="77777777" w:rsidR="00F34FA7" w:rsidRPr="00491F5C" w:rsidRDefault="00F34FA7" w:rsidP="005562E7">
      <w:pPr>
        <w:spacing w:after="0" w:line="276" w:lineRule="auto"/>
        <w:ind w:firstLine="284"/>
        <w:jc w:val="both"/>
        <w:rPr>
          <w:rFonts w:eastAsia="Times New Roman" w:cstheme="minorHAnsi"/>
          <w:bCs/>
        </w:rPr>
      </w:pPr>
      <w:r w:rsidRPr="00491F5C">
        <w:rPr>
          <w:rFonts w:eastAsia="Times New Roman" w:cstheme="minorHAnsi"/>
          <w:bCs/>
        </w:rPr>
        <w:t>reprezentowaną przez:</w:t>
      </w:r>
    </w:p>
    <w:p w14:paraId="27F66F66" w14:textId="77777777" w:rsidR="00F34FA7" w:rsidRPr="00491F5C" w:rsidRDefault="00F34FA7" w:rsidP="005562E7">
      <w:pPr>
        <w:spacing w:after="0" w:line="276" w:lineRule="auto"/>
        <w:ind w:firstLine="284"/>
        <w:jc w:val="both"/>
        <w:rPr>
          <w:rFonts w:eastAsia="Times New Roman" w:cstheme="minorHAnsi"/>
          <w:bCs/>
        </w:rPr>
      </w:pPr>
      <w:r w:rsidRPr="00491F5C">
        <w:rPr>
          <w:rFonts w:eastAsia="Times New Roman" w:cstheme="minorHAnsi"/>
          <w:bCs/>
        </w:rPr>
        <w:t>pana Krzysztofa Kołodziejczyka – Prezesa Zarządu</w:t>
      </w:r>
    </w:p>
    <w:p w14:paraId="341C7465" w14:textId="77777777" w:rsidR="00F34FA7" w:rsidRPr="00491F5C" w:rsidRDefault="00F34FA7" w:rsidP="005562E7">
      <w:pPr>
        <w:spacing w:after="0" w:line="276" w:lineRule="auto"/>
        <w:ind w:firstLine="284"/>
        <w:jc w:val="both"/>
        <w:rPr>
          <w:rFonts w:eastAsia="Times New Roman" w:cstheme="minorHAnsi"/>
          <w:b/>
        </w:rPr>
      </w:pPr>
      <w:r w:rsidRPr="00491F5C">
        <w:rPr>
          <w:rFonts w:eastAsia="Times New Roman" w:cstheme="minorHAnsi"/>
          <w:bCs/>
        </w:rPr>
        <w:t xml:space="preserve">zwaną dalej w treści Umowy </w:t>
      </w:r>
      <w:r w:rsidRPr="00491F5C">
        <w:rPr>
          <w:rFonts w:eastAsia="Times New Roman" w:cstheme="minorHAnsi"/>
          <w:b/>
        </w:rPr>
        <w:t>„Zamawiającym”</w:t>
      </w:r>
    </w:p>
    <w:p w14:paraId="42AA2673" w14:textId="77777777" w:rsidR="00F34FA7" w:rsidRPr="00491F5C" w:rsidRDefault="00F34FA7" w:rsidP="005562E7">
      <w:pPr>
        <w:spacing w:after="0" w:line="276" w:lineRule="auto"/>
        <w:ind w:firstLine="284"/>
        <w:jc w:val="both"/>
        <w:rPr>
          <w:rFonts w:eastAsia="Times New Roman" w:cstheme="minorHAnsi"/>
        </w:rPr>
      </w:pPr>
      <w:r w:rsidRPr="00491F5C">
        <w:rPr>
          <w:rFonts w:eastAsia="Times New Roman" w:cstheme="minorHAnsi"/>
        </w:rPr>
        <w:t xml:space="preserve">a </w:t>
      </w:r>
    </w:p>
    <w:p w14:paraId="418EDE46" w14:textId="5FA29463" w:rsidR="00F34FA7" w:rsidRPr="00491F5C" w:rsidRDefault="00F34FA7" w:rsidP="005562E7">
      <w:pPr>
        <w:spacing w:after="0" w:line="276" w:lineRule="auto"/>
        <w:ind w:left="284" w:hanging="284"/>
        <w:jc w:val="both"/>
        <w:rPr>
          <w:rFonts w:eastAsia="Times New Roman" w:cstheme="minorHAnsi"/>
          <w:bCs/>
        </w:rPr>
      </w:pPr>
      <w:r w:rsidRPr="00491F5C">
        <w:rPr>
          <w:rFonts w:eastAsia="Times New Roman" w:cstheme="minorHAnsi"/>
          <w:bCs/>
        </w:rPr>
        <w:t>2.  ………………………………………………………………….………… z siedzibą w ……………..………….………………</w:t>
      </w:r>
      <w:r w:rsidR="00DF41D8" w:rsidRPr="00491F5C">
        <w:rPr>
          <w:rFonts w:eastAsia="Times New Roman" w:cstheme="minorHAnsi"/>
          <w:bCs/>
        </w:rPr>
        <w:br/>
      </w:r>
      <w:r w:rsidRPr="00491F5C">
        <w:rPr>
          <w:rFonts w:eastAsia="Times New Roman" w:cstheme="minorHAnsi"/>
          <w:bCs/>
        </w:rPr>
        <w:t>NIP …………………….…., REGON ………………………. zarejestrowaną w …………………………… pod nr KRS</w:t>
      </w:r>
      <w:r w:rsidR="00DF41D8" w:rsidRPr="00491F5C">
        <w:rPr>
          <w:rFonts w:eastAsia="Times New Roman" w:cstheme="minorHAnsi"/>
          <w:bCs/>
        </w:rPr>
        <w:t xml:space="preserve"> ………….</w:t>
      </w:r>
      <w:r w:rsidRPr="00491F5C">
        <w:rPr>
          <w:rFonts w:eastAsia="Times New Roman" w:cstheme="minorHAnsi"/>
          <w:bCs/>
        </w:rPr>
        <w:t>. kapitał zakładowy ………………………………………………..</w:t>
      </w:r>
    </w:p>
    <w:p w14:paraId="20F20BE2" w14:textId="77777777" w:rsidR="00F34FA7" w:rsidRPr="00491F5C" w:rsidRDefault="00F34FA7" w:rsidP="005562E7">
      <w:pPr>
        <w:spacing w:after="0" w:line="276" w:lineRule="auto"/>
        <w:ind w:firstLine="284"/>
        <w:jc w:val="both"/>
        <w:rPr>
          <w:rFonts w:eastAsia="Times New Roman" w:cstheme="minorHAnsi"/>
          <w:bCs/>
        </w:rPr>
      </w:pPr>
      <w:r w:rsidRPr="00491F5C">
        <w:rPr>
          <w:rFonts w:eastAsia="Times New Roman" w:cstheme="minorHAnsi"/>
          <w:bCs/>
        </w:rPr>
        <w:t>lub</w:t>
      </w:r>
    </w:p>
    <w:p w14:paraId="07C52D7E" w14:textId="79A66412" w:rsidR="00F34FA7" w:rsidRPr="00491F5C" w:rsidRDefault="00F34FA7" w:rsidP="005562E7">
      <w:pPr>
        <w:spacing w:after="0" w:line="276" w:lineRule="auto"/>
        <w:ind w:left="284"/>
        <w:jc w:val="both"/>
        <w:rPr>
          <w:rFonts w:eastAsia="Times New Roman" w:cstheme="minorHAnsi"/>
          <w:bCs/>
        </w:rPr>
      </w:pPr>
      <w:r w:rsidRPr="00491F5C">
        <w:rPr>
          <w:rFonts w:eastAsia="Times New Roman" w:cstheme="minorHAnsi"/>
          <w:bCs/>
        </w:rPr>
        <w:t>Panią/Panem …………………………………………………., przedsiębiorcą prowadzącym działalność</w:t>
      </w:r>
      <w:r w:rsidR="00DF41D8" w:rsidRPr="00491F5C">
        <w:rPr>
          <w:rFonts w:eastAsia="Times New Roman" w:cstheme="minorHAnsi"/>
          <w:bCs/>
        </w:rPr>
        <w:t xml:space="preserve"> </w:t>
      </w:r>
      <w:r w:rsidRPr="00491F5C">
        <w:rPr>
          <w:rFonts w:eastAsia="Times New Roman" w:cstheme="minorHAnsi"/>
          <w:bCs/>
        </w:rPr>
        <w:t xml:space="preserve">gospodarczą pod firmą „………………………………” z siedzibą w ………………….. (kod pocztowy: …………….) przy </w:t>
      </w:r>
      <w:r w:rsidR="00DF41D8" w:rsidRPr="00491F5C">
        <w:rPr>
          <w:rFonts w:eastAsia="Times New Roman" w:cstheme="minorHAnsi"/>
          <w:bCs/>
        </w:rPr>
        <w:br/>
      </w:r>
      <w:r w:rsidRPr="00491F5C">
        <w:rPr>
          <w:rFonts w:eastAsia="Times New Roman" w:cstheme="minorHAnsi"/>
          <w:bCs/>
        </w:rPr>
        <w:t xml:space="preserve">ul. ………………………………….., posiadającą NIP …………………………., REGON </w:t>
      </w:r>
    </w:p>
    <w:p w14:paraId="326EEF7D" w14:textId="77777777" w:rsidR="00F34FA7" w:rsidRPr="00491F5C" w:rsidRDefault="00F34FA7" w:rsidP="005562E7">
      <w:pPr>
        <w:spacing w:after="0" w:line="276" w:lineRule="auto"/>
        <w:ind w:left="284"/>
        <w:jc w:val="both"/>
        <w:rPr>
          <w:rFonts w:eastAsia="Times New Roman" w:cstheme="minorHAnsi"/>
          <w:bCs/>
        </w:rPr>
      </w:pPr>
      <w:r w:rsidRPr="00491F5C">
        <w:rPr>
          <w:rFonts w:eastAsia="Times New Roman" w:cstheme="minorHAnsi"/>
          <w:bCs/>
        </w:rPr>
        <w:t>………………………………,</w:t>
      </w:r>
    </w:p>
    <w:p w14:paraId="64E64CC9" w14:textId="77777777" w:rsidR="00F34FA7" w:rsidRPr="00491F5C" w:rsidRDefault="00F34FA7" w:rsidP="005562E7">
      <w:pPr>
        <w:spacing w:after="0" w:line="276" w:lineRule="auto"/>
        <w:ind w:left="284"/>
        <w:jc w:val="both"/>
        <w:rPr>
          <w:rFonts w:eastAsia="Times New Roman" w:cstheme="minorHAnsi"/>
          <w:bCs/>
        </w:rPr>
      </w:pPr>
      <w:r w:rsidRPr="00491F5C">
        <w:rPr>
          <w:rFonts w:eastAsia="Times New Roman" w:cstheme="minorHAnsi"/>
          <w:bCs/>
        </w:rPr>
        <w:t>reprezentowaną przez:</w:t>
      </w:r>
    </w:p>
    <w:p w14:paraId="721CB051" w14:textId="77777777" w:rsidR="00F34FA7" w:rsidRPr="00491F5C" w:rsidRDefault="00F34FA7" w:rsidP="005562E7">
      <w:pPr>
        <w:spacing w:after="0" w:line="276" w:lineRule="auto"/>
        <w:ind w:left="284"/>
        <w:jc w:val="both"/>
        <w:rPr>
          <w:rFonts w:eastAsia="Times New Roman" w:cstheme="minorHAnsi"/>
          <w:bCs/>
        </w:rPr>
      </w:pPr>
      <w:r w:rsidRPr="00491F5C">
        <w:rPr>
          <w:rFonts w:eastAsia="Times New Roman" w:cstheme="minorHAnsi"/>
          <w:bCs/>
        </w:rPr>
        <w:t>………………………………. – ………………….</w:t>
      </w:r>
    </w:p>
    <w:p w14:paraId="51A50E28" w14:textId="77777777" w:rsidR="00F34FA7" w:rsidRPr="00491F5C" w:rsidRDefault="00F34FA7" w:rsidP="005562E7">
      <w:pPr>
        <w:spacing w:after="0" w:line="276" w:lineRule="auto"/>
        <w:ind w:left="284"/>
        <w:jc w:val="both"/>
        <w:rPr>
          <w:rFonts w:eastAsia="Times New Roman" w:cstheme="minorHAnsi"/>
          <w:b/>
        </w:rPr>
      </w:pPr>
      <w:r w:rsidRPr="00491F5C">
        <w:rPr>
          <w:rFonts w:eastAsia="Times New Roman" w:cstheme="minorHAnsi"/>
          <w:bCs/>
        </w:rPr>
        <w:t xml:space="preserve">zwaną dalej w treści Umowy </w:t>
      </w:r>
      <w:r w:rsidRPr="00491F5C">
        <w:rPr>
          <w:rFonts w:eastAsia="Times New Roman" w:cstheme="minorHAnsi"/>
          <w:b/>
        </w:rPr>
        <w:t>„Wykonawcą”,</w:t>
      </w:r>
    </w:p>
    <w:p w14:paraId="441D02C0" w14:textId="77777777" w:rsidR="00F34FA7" w:rsidRPr="00491F5C" w:rsidRDefault="00F34FA7" w:rsidP="005562E7">
      <w:pPr>
        <w:spacing w:after="0" w:line="276" w:lineRule="auto"/>
        <w:ind w:left="284"/>
        <w:jc w:val="both"/>
        <w:rPr>
          <w:rFonts w:eastAsia="Times New Roman" w:cstheme="minorHAnsi"/>
          <w:bCs/>
        </w:rPr>
      </w:pPr>
    </w:p>
    <w:p w14:paraId="27FF6102" w14:textId="77777777" w:rsidR="00F34FA7" w:rsidRPr="00491F5C" w:rsidRDefault="00F34FA7" w:rsidP="005562E7">
      <w:pPr>
        <w:spacing w:after="0" w:line="276" w:lineRule="auto"/>
        <w:ind w:left="284"/>
        <w:jc w:val="both"/>
        <w:rPr>
          <w:rFonts w:eastAsia="Times New Roman" w:cstheme="minorHAnsi"/>
          <w:bCs/>
        </w:rPr>
      </w:pPr>
      <w:r w:rsidRPr="00491F5C">
        <w:rPr>
          <w:rFonts w:eastAsia="Times New Roman" w:cstheme="minorHAnsi"/>
          <w:bCs/>
        </w:rPr>
        <w:t xml:space="preserve">dalej zwanymi łącznie </w:t>
      </w:r>
      <w:r w:rsidRPr="00491F5C">
        <w:rPr>
          <w:rFonts w:eastAsia="Times New Roman" w:cstheme="minorHAnsi"/>
          <w:b/>
        </w:rPr>
        <w:t>Stronami</w:t>
      </w:r>
      <w:r w:rsidRPr="00491F5C">
        <w:rPr>
          <w:rFonts w:eastAsia="Times New Roman" w:cstheme="minorHAnsi"/>
          <w:bCs/>
        </w:rPr>
        <w:t xml:space="preserve">, a osobno zaś </w:t>
      </w:r>
      <w:r w:rsidRPr="00491F5C">
        <w:rPr>
          <w:rFonts w:eastAsia="Times New Roman" w:cstheme="minorHAnsi"/>
          <w:b/>
        </w:rPr>
        <w:t>Stroną</w:t>
      </w:r>
      <w:r w:rsidRPr="00491F5C">
        <w:rPr>
          <w:rFonts w:eastAsia="Times New Roman" w:cstheme="minorHAnsi"/>
          <w:bCs/>
        </w:rPr>
        <w:t>.</w:t>
      </w:r>
    </w:p>
    <w:p w14:paraId="0B395ABA" w14:textId="77777777" w:rsidR="00F34FA7" w:rsidRPr="00491F5C" w:rsidRDefault="00F34FA7" w:rsidP="005562E7">
      <w:pPr>
        <w:spacing w:after="0" w:line="276" w:lineRule="auto"/>
        <w:ind w:left="284"/>
        <w:jc w:val="both"/>
        <w:rPr>
          <w:rFonts w:eastAsia="Times New Roman" w:cstheme="minorHAnsi"/>
          <w:bCs/>
        </w:rPr>
      </w:pPr>
    </w:p>
    <w:p w14:paraId="325A529C" w14:textId="77777777" w:rsidR="00F34FA7" w:rsidRPr="00491F5C" w:rsidRDefault="00F34FA7" w:rsidP="005562E7">
      <w:pPr>
        <w:spacing w:after="0" w:line="276" w:lineRule="auto"/>
        <w:ind w:left="284"/>
        <w:jc w:val="both"/>
        <w:rPr>
          <w:rFonts w:eastAsia="Times New Roman" w:cstheme="minorHAnsi"/>
          <w:bCs/>
        </w:rPr>
      </w:pPr>
      <w:r w:rsidRPr="00491F5C">
        <w:rPr>
          <w:rFonts w:eastAsia="Times New Roman" w:cstheme="minorHAnsi"/>
          <w:bCs/>
        </w:rPr>
        <w:t>Strony, zgodnie postanawiają, co następuje:</w:t>
      </w:r>
    </w:p>
    <w:p w14:paraId="4E1FF79F" w14:textId="77777777" w:rsidR="00F34FA7" w:rsidRPr="00491F5C" w:rsidRDefault="00F34FA7" w:rsidP="005562E7">
      <w:pPr>
        <w:pStyle w:val="Bezodstpw"/>
        <w:spacing w:line="276" w:lineRule="auto"/>
        <w:jc w:val="both"/>
        <w:rPr>
          <w:rFonts w:cstheme="minorHAnsi"/>
          <w:b/>
          <w:bCs/>
          <w:lang w:eastAsia="pl-PL"/>
        </w:rPr>
      </w:pPr>
    </w:p>
    <w:p w14:paraId="3B6B7D82" w14:textId="77777777" w:rsidR="00F34FA7" w:rsidRPr="00491F5C" w:rsidRDefault="00F34FA7" w:rsidP="005562E7">
      <w:pPr>
        <w:pStyle w:val="Bezodstpw"/>
        <w:spacing w:line="276" w:lineRule="auto"/>
        <w:jc w:val="center"/>
        <w:rPr>
          <w:rFonts w:cstheme="minorHAnsi"/>
          <w:b/>
          <w:bCs/>
          <w:lang w:eastAsia="pl-PL"/>
        </w:rPr>
      </w:pPr>
      <w:r w:rsidRPr="00491F5C">
        <w:rPr>
          <w:rFonts w:cstheme="minorHAnsi"/>
          <w:b/>
          <w:bCs/>
          <w:lang w:eastAsia="pl-PL"/>
        </w:rPr>
        <w:t>Preambuła</w:t>
      </w:r>
    </w:p>
    <w:p w14:paraId="25BAA98A" w14:textId="4007C018" w:rsidR="00F34FA7" w:rsidRPr="00491F5C" w:rsidRDefault="00F34FA7" w:rsidP="005562E7">
      <w:pPr>
        <w:pStyle w:val="Bezodstpw"/>
        <w:spacing w:line="276" w:lineRule="auto"/>
        <w:ind w:left="284"/>
        <w:jc w:val="both"/>
        <w:rPr>
          <w:rFonts w:cstheme="minorHAnsi"/>
          <w:i/>
          <w:iCs/>
          <w:lang w:eastAsia="pl-PL"/>
        </w:rPr>
      </w:pPr>
      <w:r w:rsidRPr="00491F5C">
        <w:rPr>
          <w:rFonts w:cstheme="minorHAnsi"/>
          <w:lang w:eastAsia="pl-PL"/>
        </w:rPr>
        <w:t>Wykonawcy zostało udzielone zamówienie w trybie zapytania ofertowego nr ZPZO.1</w:t>
      </w:r>
      <w:r w:rsidR="00A96258" w:rsidRPr="00491F5C">
        <w:rPr>
          <w:rFonts w:cstheme="minorHAnsi"/>
          <w:lang w:eastAsia="pl-PL"/>
        </w:rPr>
        <w:t>7</w:t>
      </w:r>
      <w:r w:rsidRPr="00491F5C">
        <w:rPr>
          <w:rFonts w:cstheme="minorHAnsi"/>
          <w:lang w:eastAsia="pl-PL"/>
        </w:rPr>
        <w:t xml:space="preserve">.2021 </w:t>
      </w:r>
      <w:r w:rsidRPr="00491F5C">
        <w:rPr>
          <w:rFonts w:cstheme="minorHAnsi"/>
          <w:lang w:eastAsia="pl-PL"/>
        </w:rPr>
        <w:br/>
        <w:t xml:space="preserve">na podstawie </w:t>
      </w:r>
      <w:r w:rsidRPr="00491F5C">
        <w:rPr>
          <w:rFonts w:cstheme="minorHAnsi"/>
          <w:i/>
          <w:lang w:eastAsia="pl-PL"/>
        </w:rPr>
        <w:t>„Regulaminu udzielania zamówień publicznych, do których nie mają zastosowania przepisy ustawy Prawo zamówień publicznych w Spółce Komunalnej Wschowa Sp. z o.o.”</w:t>
      </w:r>
      <w:r w:rsidRPr="00491F5C">
        <w:rPr>
          <w:rFonts w:cstheme="minorHAnsi"/>
          <w:i/>
          <w:iCs/>
          <w:lang w:eastAsia="pl-PL"/>
        </w:rPr>
        <w:t>.</w:t>
      </w:r>
    </w:p>
    <w:p w14:paraId="0506C749" w14:textId="77777777" w:rsidR="005F04DF" w:rsidRPr="00491F5C" w:rsidRDefault="005F04DF" w:rsidP="005562E7">
      <w:pPr>
        <w:pStyle w:val="Bezodstpw"/>
        <w:spacing w:line="276" w:lineRule="auto"/>
        <w:jc w:val="both"/>
        <w:rPr>
          <w:rFonts w:cstheme="minorHAnsi"/>
          <w:lang w:eastAsia="pl-PL"/>
        </w:rPr>
      </w:pPr>
    </w:p>
    <w:p w14:paraId="7017FF2D" w14:textId="77777777" w:rsidR="00F34FA7" w:rsidRPr="00491F5C" w:rsidRDefault="00F34FA7" w:rsidP="005562E7">
      <w:pPr>
        <w:keepNext/>
        <w:keepLines/>
        <w:spacing w:after="0" w:line="276" w:lineRule="auto"/>
        <w:jc w:val="center"/>
        <w:rPr>
          <w:rFonts w:cstheme="minorHAnsi"/>
          <w:b/>
          <w:color w:val="000000"/>
        </w:rPr>
      </w:pPr>
      <w:r w:rsidRPr="00491F5C">
        <w:rPr>
          <w:rFonts w:cstheme="minorHAnsi"/>
          <w:b/>
          <w:color w:val="000000"/>
        </w:rPr>
        <w:t>§ 1</w:t>
      </w:r>
    </w:p>
    <w:p w14:paraId="06A97DAF" w14:textId="77777777" w:rsidR="00702661" w:rsidRPr="00491F5C" w:rsidRDefault="00702661" w:rsidP="00702661">
      <w:pPr>
        <w:keepNext/>
        <w:keepLines/>
        <w:spacing w:after="0" w:line="276" w:lineRule="auto"/>
        <w:jc w:val="center"/>
        <w:rPr>
          <w:rFonts w:cstheme="minorHAnsi"/>
          <w:b/>
          <w:color w:val="000000"/>
        </w:rPr>
      </w:pPr>
      <w:r w:rsidRPr="00491F5C">
        <w:rPr>
          <w:rFonts w:cstheme="minorHAnsi"/>
          <w:b/>
          <w:color w:val="000000"/>
        </w:rPr>
        <w:t>Przedmiot umowy</w:t>
      </w:r>
    </w:p>
    <w:p w14:paraId="2F474EEF" w14:textId="77777777" w:rsidR="00702661" w:rsidRPr="00491F5C" w:rsidRDefault="00702661" w:rsidP="00702661">
      <w:pPr>
        <w:pStyle w:val="Akapitzlist"/>
        <w:numPr>
          <w:ilvl w:val="0"/>
          <w:numId w:val="1"/>
        </w:numPr>
        <w:spacing w:after="0" w:line="276" w:lineRule="auto"/>
        <w:ind w:left="284" w:hanging="284"/>
        <w:jc w:val="both"/>
        <w:rPr>
          <w:rFonts w:cstheme="minorHAnsi"/>
        </w:rPr>
      </w:pPr>
      <w:r w:rsidRPr="00491F5C">
        <w:rPr>
          <w:rFonts w:cstheme="minorHAnsi"/>
        </w:rPr>
        <w:t>Przedmiotem niniejszej umowy jest wykonanie kompleksowego utwardzenia nawierzchni terenu wokół pomnika, chodnika oraz drogi na Cmentarzu Komunalnym we Wschowie, tj.:</w:t>
      </w:r>
    </w:p>
    <w:p w14:paraId="5DABEEAE" w14:textId="77777777" w:rsidR="00702661" w:rsidRPr="00491F5C" w:rsidRDefault="00702661" w:rsidP="00702661">
      <w:pPr>
        <w:pStyle w:val="Akapitzlist"/>
        <w:numPr>
          <w:ilvl w:val="0"/>
          <w:numId w:val="28"/>
        </w:numPr>
        <w:spacing w:after="0" w:line="276" w:lineRule="auto"/>
        <w:ind w:left="709" w:hanging="425"/>
        <w:jc w:val="both"/>
        <w:rPr>
          <w:rFonts w:cstheme="minorHAnsi"/>
        </w:rPr>
      </w:pPr>
      <w:r w:rsidRPr="00491F5C">
        <w:rPr>
          <w:rFonts w:cstheme="minorHAnsi"/>
        </w:rPr>
        <w:t>Zadanie 1 – utwardzenie nawierzchni chodników, polegające na m.in.:</w:t>
      </w:r>
    </w:p>
    <w:p w14:paraId="27F06A78" w14:textId="77777777" w:rsidR="00702661" w:rsidRPr="00491F5C" w:rsidRDefault="00702661" w:rsidP="00702661">
      <w:pPr>
        <w:pStyle w:val="Akapitzlist"/>
        <w:numPr>
          <w:ilvl w:val="0"/>
          <w:numId w:val="29"/>
        </w:numPr>
        <w:spacing w:after="0" w:line="276" w:lineRule="auto"/>
        <w:ind w:left="993" w:hanging="284"/>
        <w:jc w:val="both"/>
        <w:rPr>
          <w:rFonts w:cstheme="minorHAnsi"/>
        </w:rPr>
      </w:pPr>
      <w:r w:rsidRPr="00491F5C">
        <w:rPr>
          <w:rFonts w:cstheme="minorHAnsi"/>
        </w:rPr>
        <w:t xml:space="preserve">przygotowaniu terenu poprzez korytowanie, wywóz urobku, profilowanie i zagęszczenie podłoża,  - powierzchnia 177 m2; </w:t>
      </w:r>
    </w:p>
    <w:p w14:paraId="4D314E97" w14:textId="77777777" w:rsidR="00702661" w:rsidRPr="00491F5C" w:rsidRDefault="00702661" w:rsidP="00702661">
      <w:pPr>
        <w:pStyle w:val="Akapitzlist"/>
        <w:numPr>
          <w:ilvl w:val="0"/>
          <w:numId w:val="29"/>
        </w:numPr>
        <w:spacing w:after="0" w:line="276" w:lineRule="auto"/>
        <w:ind w:left="993" w:hanging="284"/>
        <w:jc w:val="both"/>
        <w:rPr>
          <w:rFonts w:cstheme="minorHAnsi"/>
        </w:rPr>
      </w:pPr>
      <w:r w:rsidRPr="00491F5C">
        <w:rPr>
          <w:rFonts w:cstheme="minorHAnsi"/>
        </w:rPr>
        <w:t xml:space="preserve">montażu obrzeża szarego 6/20/100 na ławie betonowej z betonu B10,  - długość 302 m; </w:t>
      </w:r>
    </w:p>
    <w:p w14:paraId="77A0DE41" w14:textId="77777777" w:rsidR="00702661" w:rsidRPr="00491F5C" w:rsidRDefault="00702661" w:rsidP="00702661">
      <w:pPr>
        <w:pStyle w:val="Akapitzlist"/>
        <w:numPr>
          <w:ilvl w:val="0"/>
          <w:numId w:val="29"/>
        </w:numPr>
        <w:spacing w:after="0" w:line="276" w:lineRule="auto"/>
        <w:ind w:left="993" w:hanging="284"/>
        <w:jc w:val="both"/>
        <w:rPr>
          <w:rFonts w:cstheme="minorHAnsi"/>
        </w:rPr>
      </w:pPr>
      <w:r w:rsidRPr="00491F5C">
        <w:rPr>
          <w:rFonts w:cstheme="minorHAnsi"/>
        </w:rPr>
        <w:t>montażu kostki betonowej typu kość, grubości 6 cm, szarej z fazą na podsypce cementowo-piaskowej o grubości 5 cm, o powierzchni 177 m2.</w:t>
      </w:r>
    </w:p>
    <w:p w14:paraId="717B56ED" w14:textId="77777777" w:rsidR="00702661" w:rsidRPr="00491F5C" w:rsidRDefault="00702661" w:rsidP="00702661">
      <w:pPr>
        <w:pStyle w:val="Akapitzlist"/>
        <w:numPr>
          <w:ilvl w:val="0"/>
          <w:numId w:val="28"/>
        </w:numPr>
        <w:spacing w:after="0" w:line="276" w:lineRule="auto"/>
        <w:ind w:left="709"/>
        <w:jc w:val="both"/>
        <w:rPr>
          <w:rFonts w:cstheme="minorHAnsi"/>
        </w:rPr>
      </w:pPr>
      <w:r w:rsidRPr="00491F5C">
        <w:rPr>
          <w:rFonts w:cstheme="minorHAnsi"/>
        </w:rPr>
        <w:t>Zadanie 2 – utwardzenie nawierzchni dróg, polegające na m.in.:</w:t>
      </w:r>
    </w:p>
    <w:p w14:paraId="23C2B0EB" w14:textId="77777777" w:rsidR="00702661" w:rsidRPr="00491F5C" w:rsidRDefault="00702661" w:rsidP="00702661">
      <w:pPr>
        <w:pStyle w:val="Akapitzlist"/>
        <w:numPr>
          <w:ilvl w:val="0"/>
          <w:numId w:val="30"/>
        </w:numPr>
        <w:spacing w:after="0" w:line="276" w:lineRule="auto"/>
        <w:ind w:left="993" w:hanging="284"/>
        <w:jc w:val="both"/>
        <w:rPr>
          <w:rFonts w:cstheme="minorHAnsi"/>
        </w:rPr>
      </w:pPr>
      <w:r w:rsidRPr="00491F5C">
        <w:rPr>
          <w:rFonts w:cstheme="minorHAnsi"/>
        </w:rPr>
        <w:t>przygotowaniu terenu poprzez korytowanie, wywóz urobku, profilowanie i zagęszczenie podłoża, - powierzchnia 235 m2;</w:t>
      </w:r>
    </w:p>
    <w:p w14:paraId="7F09F3B8" w14:textId="77777777" w:rsidR="00702661" w:rsidRPr="00491F5C" w:rsidRDefault="00702661" w:rsidP="00702661">
      <w:pPr>
        <w:pStyle w:val="Akapitzlist"/>
        <w:numPr>
          <w:ilvl w:val="0"/>
          <w:numId w:val="30"/>
        </w:numPr>
        <w:spacing w:after="0" w:line="276" w:lineRule="auto"/>
        <w:ind w:left="993" w:hanging="284"/>
        <w:jc w:val="both"/>
        <w:rPr>
          <w:rFonts w:cstheme="minorHAnsi"/>
        </w:rPr>
      </w:pPr>
      <w:r w:rsidRPr="00491F5C">
        <w:rPr>
          <w:rFonts w:cstheme="minorHAnsi"/>
        </w:rPr>
        <w:lastRenderedPageBreak/>
        <w:t>montażu obrzeża szarego 8/30/100 na ławie betonowej z betonu B10, - długość 97 m;</w:t>
      </w:r>
    </w:p>
    <w:p w14:paraId="3BD7DD91" w14:textId="77777777" w:rsidR="00702661" w:rsidRPr="00491F5C" w:rsidRDefault="00702661" w:rsidP="00702661">
      <w:pPr>
        <w:pStyle w:val="Akapitzlist"/>
        <w:numPr>
          <w:ilvl w:val="0"/>
          <w:numId w:val="30"/>
        </w:numPr>
        <w:spacing w:after="0" w:line="276" w:lineRule="auto"/>
        <w:ind w:left="993" w:hanging="284"/>
        <w:jc w:val="both"/>
        <w:rPr>
          <w:rFonts w:cstheme="minorHAnsi"/>
        </w:rPr>
      </w:pPr>
      <w:r w:rsidRPr="00491F5C">
        <w:rPr>
          <w:rFonts w:cstheme="minorHAnsi"/>
        </w:rPr>
        <w:t>wykonaniu podbudowy betonowej o grubości 25 cm z betonu RM 2,5-5, - powierzchnia  235 m2;</w:t>
      </w:r>
    </w:p>
    <w:p w14:paraId="635BEA1A" w14:textId="77777777" w:rsidR="00702661" w:rsidRPr="00491F5C" w:rsidRDefault="00702661" w:rsidP="00702661">
      <w:pPr>
        <w:pStyle w:val="Akapitzlist"/>
        <w:numPr>
          <w:ilvl w:val="0"/>
          <w:numId w:val="30"/>
        </w:numPr>
        <w:spacing w:after="0" w:line="276" w:lineRule="auto"/>
        <w:ind w:left="993" w:hanging="284"/>
        <w:jc w:val="both"/>
        <w:rPr>
          <w:rFonts w:cstheme="minorHAnsi"/>
        </w:rPr>
      </w:pPr>
      <w:r w:rsidRPr="00491F5C">
        <w:rPr>
          <w:rFonts w:cstheme="minorHAnsi"/>
        </w:rPr>
        <w:t>montażu kostki betonowej typu kość, grubości 8 cm, szarej z fazą na podsypce cementowo-piaskowej o grubości 5 cm - powierzchnia 235 m2;</w:t>
      </w:r>
    </w:p>
    <w:p w14:paraId="5830CCE6" w14:textId="77777777" w:rsidR="00702661" w:rsidRPr="00491F5C" w:rsidRDefault="00702661" w:rsidP="00702661">
      <w:pPr>
        <w:pStyle w:val="Akapitzlist"/>
        <w:numPr>
          <w:ilvl w:val="0"/>
          <w:numId w:val="28"/>
        </w:numPr>
        <w:spacing w:after="0" w:line="276" w:lineRule="auto"/>
        <w:ind w:left="709"/>
        <w:jc w:val="both"/>
        <w:rPr>
          <w:rFonts w:cstheme="minorHAnsi"/>
        </w:rPr>
      </w:pPr>
      <w:r w:rsidRPr="00491F5C">
        <w:rPr>
          <w:rFonts w:cstheme="minorHAnsi"/>
        </w:rPr>
        <w:t>Zadanie 3 – utwardzenie nawierzchni terenu wokół pomnika, polegające na m.in.:</w:t>
      </w:r>
    </w:p>
    <w:p w14:paraId="63316B25" w14:textId="77777777" w:rsidR="00702661" w:rsidRPr="00491F5C" w:rsidRDefault="00702661" w:rsidP="00702661">
      <w:pPr>
        <w:pStyle w:val="Akapitzlist"/>
        <w:numPr>
          <w:ilvl w:val="0"/>
          <w:numId w:val="31"/>
        </w:numPr>
        <w:spacing w:after="0" w:line="276" w:lineRule="auto"/>
        <w:jc w:val="both"/>
        <w:rPr>
          <w:rFonts w:cstheme="minorHAnsi"/>
        </w:rPr>
      </w:pPr>
      <w:r w:rsidRPr="00491F5C">
        <w:rPr>
          <w:rFonts w:cstheme="minorHAnsi"/>
        </w:rPr>
        <w:t>przygotowaniu terenu poprzez korytowanie, wywóz urobku, profilowanie i zagęszczenie podłoża,  - powierzchnia  10 m2;</w:t>
      </w:r>
    </w:p>
    <w:p w14:paraId="79E8513D" w14:textId="77777777" w:rsidR="00702661" w:rsidRPr="00491F5C" w:rsidRDefault="00702661" w:rsidP="00702661">
      <w:pPr>
        <w:pStyle w:val="Akapitzlist"/>
        <w:numPr>
          <w:ilvl w:val="0"/>
          <w:numId w:val="31"/>
        </w:numPr>
        <w:spacing w:after="0" w:line="276" w:lineRule="auto"/>
        <w:jc w:val="both"/>
        <w:rPr>
          <w:rFonts w:cstheme="minorHAnsi"/>
        </w:rPr>
      </w:pPr>
      <w:r w:rsidRPr="00491F5C">
        <w:rPr>
          <w:rFonts w:cstheme="minorHAnsi"/>
        </w:rPr>
        <w:t>montażu obrzeża szarego 6/20/100 na ławie betonowej z betonu B10, - długość 12 m;</w:t>
      </w:r>
    </w:p>
    <w:p w14:paraId="60819974" w14:textId="77777777" w:rsidR="00702661" w:rsidRPr="00491F5C" w:rsidRDefault="00702661" w:rsidP="00702661">
      <w:pPr>
        <w:pStyle w:val="Akapitzlist"/>
        <w:numPr>
          <w:ilvl w:val="0"/>
          <w:numId w:val="31"/>
        </w:numPr>
        <w:spacing w:after="0" w:line="276" w:lineRule="auto"/>
        <w:jc w:val="both"/>
        <w:rPr>
          <w:rFonts w:cstheme="minorHAnsi"/>
        </w:rPr>
      </w:pPr>
      <w:r w:rsidRPr="00491F5C">
        <w:rPr>
          <w:rFonts w:cstheme="minorHAnsi"/>
        </w:rPr>
        <w:t>montażu kostki betonowej typu kość, grubości 6 cm, szarej z fazą na podsypce cementowo-piaskowej o grubości 5 cm, - powierzchnia 10 m2.</w:t>
      </w:r>
    </w:p>
    <w:p w14:paraId="66E8E090" w14:textId="2C426254" w:rsidR="00702661" w:rsidRPr="00491F5C" w:rsidRDefault="00702661" w:rsidP="00702661">
      <w:pPr>
        <w:pStyle w:val="Akapitzlist"/>
        <w:numPr>
          <w:ilvl w:val="0"/>
          <w:numId w:val="1"/>
        </w:numPr>
        <w:ind w:left="284" w:hanging="284"/>
        <w:jc w:val="both"/>
        <w:rPr>
          <w:rFonts w:cstheme="minorHAnsi"/>
        </w:rPr>
      </w:pPr>
      <w:r w:rsidRPr="00491F5C">
        <w:rPr>
          <w:rFonts w:cstheme="minorHAnsi"/>
        </w:rPr>
        <w:t xml:space="preserve">Wykonawca zobowiązuje się zrealizować </w:t>
      </w:r>
      <w:r w:rsidR="00491F5C" w:rsidRPr="00491F5C">
        <w:rPr>
          <w:rFonts w:cstheme="minorHAnsi"/>
        </w:rPr>
        <w:t>przedmiot Umowy zgodnie z warunkami Zapytania</w:t>
      </w:r>
      <w:r w:rsidRPr="00491F5C">
        <w:rPr>
          <w:rFonts w:cstheme="minorHAnsi"/>
        </w:rPr>
        <w:t xml:space="preserve"> oraz zgodnie z ofertą Wykonawcy z dnia …………………… r., stanowiącą integralną część niniejszej Umowy. </w:t>
      </w:r>
    </w:p>
    <w:p w14:paraId="2A01A3DA" w14:textId="77777777" w:rsidR="005D41D7" w:rsidRPr="00491F5C" w:rsidRDefault="005D41D7" w:rsidP="005562E7">
      <w:pPr>
        <w:spacing w:after="0" w:line="276" w:lineRule="auto"/>
        <w:jc w:val="both"/>
        <w:rPr>
          <w:rFonts w:cstheme="minorHAnsi"/>
          <w:color w:val="FF0000"/>
        </w:rPr>
      </w:pPr>
    </w:p>
    <w:p w14:paraId="043A8F5B" w14:textId="618C463A" w:rsidR="00F34FA7" w:rsidRPr="00491F5C" w:rsidRDefault="00F34FA7" w:rsidP="005562E7">
      <w:pPr>
        <w:spacing w:after="0" w:line="276" w:lineRule="auto"/>
        <w:jc w:val="center"/>
        <w:rPr>
          <w:rFonts w:cstheme="minorHAnsi"/>
          <w:b/>
        </w:rPr>
      </w:pPr>
      <w:r w:rsidRPr="00491F5C">
        <w:rPr>
          <w:rFonts w:cstheme="minorHAnsi"/>
          <w:b/>
        </w:rPr>
        <w:t>§2</w:t>
      </w:r>
    </w:p>
    <w:p w14:paraId="559A3F1F" w14:textId="5D6EF769" w:rsidR="00F34FA7" w:rsidRPr="00491F5C" w:rsidRDefault="00F34FA7" w:rsidP="005562E7">
      <w:pPr>
        <w:spacing w:after="0" w:line="276" w:lineRule="auto"/>
        <w:jc w:val="center"/>
        <w:rPr>
          <w:rFonts w:cstheme="minorHAnsi"/>
          <w:b/>
        </w:rPr>
      </w:pPr>
      <w:r w:rsidRPr="00491F5C">
        <w:rPr>
          <w:rFonts w:cstheme="minorHAnsi"/>
          <w:b/>
        </w:rPr>
        <w:t>Terminy realizacji</w:t>
      </w:r>
    </w:p>
    <w:p w14:paraId="227C5C7C" w14:textId="77777777" w:rsidR="0046197C" w:rsidRPr="00491F5C" w:rsidRDefault="00F34FA7" w:rsidP="005562E7">
      <w:pPr>
        <w:pStyle w:val="Akapitzlist"/>
        <w:numPr>
          <w:ilvl w:val="0"/>
          <w:numId w:val="3"/>
        </w:numPr>
        <w:spacing w:after="0" w:line="276" w:lineRule="auto"/>
        <w:ind w:left="284" w:hanging="284"/>
        <w:jc w:val="both"/>
        <w:rPr>
          <w:rFonts w:cstheme="minorHAnsi"/>
          <w:b/>
        </w:rPr>
      </w:pPr>
      <w:r w:rsidRPr="00491F5C">
        <w:rPr>
          <w:rFonts w:eastAsia="Times New Roman" w:cstheme="minorHAnsi"/>
          <w:bCs/>
        </w:rPr>
        <w:t>Terminy dotyczące realizacji przedmiotu umowy ustala się na</w:t>
      </w:r>
      <w:r w:rsidR="0046197C" w:rsidRPr="00491F5C">
        <w:rPr>
          <w:rFonts w:eastAsia="Times New Roman" w:cstheme="minorHAnsi"/>
          <w:bCs/>
        </w:rPr>
        <w:t xml:space="preserve"> </w:t>
      </w:r>
    </w:p>
    <w:p w14:paraId="3CF6EF30" w14:textId="4C4F61AF" w:rsidR="0046197C" w:rsidRPr="00491F5C" w:rsidRDefault="0046197C" w:rsidP="005562E7">
      <w:pPr>
        <w:pStyle w:val="Akapitzlist"/>
        <w:numPr>
          <w:ilvl w:val="0"/>
          <w:numId w:val="22"/>
        </w:numPr>
        <w:spacing w:after="0" w:line="276" w:lineRule="auto"/>
        <w:jc w:val="both"/>
        <w:rPr>
          <w:rFonts w:cstheme="minorHAnsi"/>
          <w:b/>
        </w:rPr>
      </w:pPr>
      <w:r w:rsidRPr="00491F5C">
        <w:rPr>
          <w:rFonts w:cstheme="minorHAnsi"/>
        </w:rPr>
        <w:t>Przekazanie placu budowy w terminie do 7 (siedmiu) dni od daty zawarcia umowy.</w:t>
      </w:r>
    </w:p>
    <w:p w14:paraId="68BD96CF" w14:textId="09C2F441" w:rsidR="0046197C" w:rsidRPr="00491F5C" w:rsidRDefault="0046197C" w:rsidP="005562E7">
      <w:pPr>
        <w:pStyle w:val="Akapitzlist"/>
        <w:numPr>
          <w:ilvl w:val="0"/>
          <w:numId w:val="22"/>
        </w:numPr>
        <w:spacing w:after="0" w:line="276" w:lineRule="auto"/>
        <w:jc w:val="both"/>
        <w:rPr>
          <w:rFonts w:cstheme="minorHAnsi"/>
        </w:rPr>
      </w:pPr>
      <w:r w:rsidRPr="00491F5C">
        <w:rPr>
          <w:rFonts w:cstheme="minorHAnsi"/>
        </w:rPr>
        <w:t xml:space="preserve">Wykonawca zobowiązuje się wykonać przedmiot umowy określony w § 1 umowy w terminie </w:t>
      </w:r>
      <w:r w:rsidRPr="00491F5C">
        <w:rPr>
          <w:rFonts w:cstheme="minorHAnsi"/>
        </w:rPr>
        <w:br/>
        <w:t>do</w:t>
      </w:r>
      <w:r w:rsidR="00702661" w:rsidRPr="00491F5C">
        <w:rPr>
          <w:rFonts w:cstheme="minorHAnsi"/>
        </w:rPr>
        <w:t xml:space="preserve"> 3</w:t>
      </w:r>
      <w:r w:rsidRPr="00491F5C">
        <w:rPr>
          <w:rFonts w:cstheme="minorHAnsi"/>
        </w:rPr>
        <w:t xml:space="preserve"> miesięcy od daty zawarcia umowy</w:t>
      </w:r>
      <w:r w:rsidR="00491F5C" w:rsidRPr="00491F5C">
        <w:rPr>
          <w:rFonts w:cstheme="minorHAnsi"/>
        </w:rPr>
        <w:t>.</w:t>
      </w:r>
    </w:p>
    <w:p w14:paraId="31D93F96" w14:textId="77777777" w:rsidR="00F34FA7" w:rsidRPr="00491F5C" w:rsidRDefault="00F34FA7" w:rsidP="005562E7">
      <w:pPr>
        <w:pStyle w:val="Akapitzlist"/>
        <w:numPr>
          <w:ilvl w:val="0"/>
          <w:numId w:val="22"/>
        </w:numPr>
        <w:spacing w:after="0" w:line="276" w:lineRule="auto"/>
        <w:ind w:left="567" w:hanging="283"/>
        <w:jc w:val="both"/>
        <w:rPr>
          <w:rFonts w:cstheme="minorHAnsi"/>
        </w:rPr>
      </w:pPr>
      <w:r w:rsidRPr="00491F5C">
        <w:rPr>
          <w:rFonts w:cstheme="minorHAnsi"/>
        </w:rPr>
        <w:t>Przez zakończenie realizacji przedmiotu umowy rozumie się dokonanie odbioru końcowego</w:t>
      </w:r>
      <w:r w:rsidRPr="00491F5C">
        <w:rPr>
          <w:rFonts w:cstheme="minorHAnsi"/>
        </w:rPr>
        <w:br/>
        <w:t>bez wad i usterek.</w:t>
      </w:r>
    </w:p>
    <w:p w14:paraId="273A7A95" w14:textId="77777777" w:rsidR="005562E7" w:rsidRPr="00491F5C" w:rsidRDefault="005562E7" w:rsidP="005562E7">
      <w:pPr>
        <w:pStyle w:val="Akapitzlist"/>
        <w:spacing w:after="0" w:line="276" w:lineRule="auto"/>
        <w:ind w:left="567"/>
        <w:jc w:val="both"/>
        <w:rPr>
          <w:rFonts w:cstheme="minorHAnsi"/>
        </w:rPr>
      </w:pPr>
    </w:p>
    <w:p w14:paraId="76692E69" w14:textId="77777777" w:rsidR="00F34FA7" w:rsidRPr="00491F5C" w:rsidRDefault="00F34FA7" w:rsidP="005562E7">
      <w:pPr>
        <w:pStyle w:val="Akapitzlist"/>
        <w:spacing w:after="0" w:line="276" w:lineRule="auto"/>
        <w:ind w:left="0"/>
        <w:jc w:val="center"/>
        <w:rPr>
          <w:rFonts w:cstheme="minorHAnsi"/>
          <w:b/>
        </w:rPr>
      </w:pPr>
      <w:r w:rsidRPr="00491F5C">
        <w:rPr>
          <w:rFonts w:cstheme="minorHAnsi"/>
          <w:b/>
        </w:rPr>
        <w:t>§ 3</w:t>
      </w:r>
    </w:p>
    <w:p w14:paraId="3C2678F1" w14:textId="77777777" w:rsidR="00F34FA7" w:rsidRPr="00491F5C" w:rsidRDefault="00F34FA7" w:rsidP="005562E7">
      <w:pPr>
        <w:pStyle w:val="Akapitzlist"/>
        <w:spacing w:after="0" w:line="276" w:lineRule="auto"/>
        <w:ind w:left="0"/>
        <w:jc w:val="center"/>
        <w:rPr>
          <w:rFonts w:cstheme="minorHAnsi"/>
          <w:b/>
        </w:rPr>
      </w:pPr>
      <w:r w:rsidRPr="00491F5C">
        <w:rPr>
          <w:rFonts w:cstheme="minorHAnsi"/>
          <w:b/>
        </w:rPr>
        <w:t>Obowiązki Zamawiającego</w:t>
      </w:r>
    </w:p>
    <w:p w14:paraId="2AFA86B3" w14:textId="3B495767" w:rsidR="00F34FA7" w:rsidRPr="00491F5C" w:rsidRDefault="00F34FA7" w:rsidP="005562E7">
      <w:pPr>
        <w:pStyle w:val="Akapitzlist"/>
        <w:numPr>
          <w:ilvl w:val="0"/>
          <w:numId w:val="4"/>
        </w:numPr>
        <w:spacing w:after="0" w:line="276" w:lineRule="auto"/>
        <w:ind w:left="284" w:hanging="284"/>
        <w:jc w:val="both"/>
        <w:rPr>
          <w:rFonts w:cstheme="minorHAnsi"/>
        </w:rPr>
      </w:pPr>
      <w:r w:rsidRPr="00491F5C">
        <w:rPr>
          <w:rFonts w:cstheme="minorHAnsi"/>
        </w:rPr>
        <w:t xml:space="preserve">Zamawiający w terminie 7 </w:t>
      </w:r>
      <w:r w:rsidR="00736812" w:rsidRPr="00491F5C">
        <w:rPr>
          <w:rFonts w:cstheme="minorHAnsi"/>
        </w:rPr>
        <w:t xml:space="preserve">(siedmiu) </w:t>
      </w:r>
      <w:r w:rsidRPr="00491F5C">
        <w:rPr>
          <w:rFonts w:cstheme="minorHAnsi"/>
        </w:rPr>
        <w:t xml:space="preserve">dni od  podpisania umowy przekaże Wykonawcy </w:t>
      </w:r>
      <w:r w:rsidR="00736812" w:rsidRPr="00491F5C">
        <w:rPr>
          <w:rFonts w:cstheme="minorHAnsi"/>
        </w:rPr>
        <w:t xml:space="preserve">plac budowy. </w:t>
      </w:r>
    </w:p>
    <w:p w14:paraId="680E5000" w14:textId="77777777" w:rsidR="00F34FA7" w:rsidRPr="00491F5C" w:rsidRDefault="00F34FA7" w:rsidP="005562E7">
      <w:pPr>
        <w:pStyle w:val="Akapitzlist"/>
        <w:numPr>
          <w:ilvl w:val="0"/>
          <w:numId w:val="4"/>
        </w:numPr>
        <w:spacing w:after="0" w:line="276" w:lineRule="auto"/>
        <w:ind w:left="284" w:hanging="284"/>
        <w:jc w:val="both"/>
        <w:rPr>
          <w:rFonts w:cstheme="minorHAnsi"/>
        </w:rPr>
      </w:pPr>
      <w:r w:rsidRPr="00491F5C">
        <w:rPr>
          <w:rFonts w:cstheme="minorHAnsi"/>
        </w:rPr>
        <w:t xml:space="preserve">Do obowiązków Zamawiającego należy także: </w:t>
      </w:r>
    </w:p>
    <w:p w14:paraId="081FFB14" w14:textId="77777777" w:rsidR="00F34FA7" w:rsidRPr="00491F5C" w:rsidRDefault="00F40492" w:rsidP="005562E7">
      <w:pPr>
        <w:pStyle w:val="Akapitzlist"/>
        <w:numPr>
          <w:ilvl w:val="0"/>
          <w:numId w:val="5"/>
        </w:numPr>
        <w:spacing w:after="0" w:line="276" w:lineRule="auto"/>
        <w:ind w:left="567" w:hanging="283"/>
        <w:jc w:val="both"/>
        <w:rPr>
          <w:rFonts w:cstheme="minorHAnsi"/>
        </w:rPr>
      </w:pPr>
      <w:r w:rsidRPr="00491F5C">
        <w:rPr>
          <w:rFonts w:cstheme="minorHAnsi"/>
        </w:rPr>
        <w:t>dokon</w:t>
      </w:r>
      <w:r w:rsidR="00F34FA7" w:rsidRPr="00491F5C">
        <w:rPr>
          <w:rFonts w:cstheme="minorHAnsi"/>
        </w:rPr>
        <w:t>anie końcowego odbioru robót;</w:t>
      </w:r>
    </w:p>
    <w:p w14:paraId="4DEFD108" w14:textId="77777777" w:rsidR="00F34FA7" w:rsidRPr="00491F5C" w:rsidRDefault="00F34FA7" w:rsidP="005562E7">
      <w:pPr>
        <w:pStyle w:val="Akapitzlist"/>
        <w:numPr>
          <w:ilvl w:val="0"/>
          <w:numId w:val="5"/>
        </w:numPr>
        <w:spacing w:after="0" w:line="276" w:lineRule="auto"/>
        <w:ind w:left="567" w:hanging="283"/>
        <w:jc w:val="both"/>
        <w:rPr>
          <w:rFonts w:cstheme="minorHAnsi"/>
        </w:rPr>
      </w:pPr>
      <w:r w:rsidRPr="00491F5C">
        <w:rPr>
          <w:rFonts w:cstheme="minorHAnsi"/>
        </w:rPr>
        <w:t>zapłata należnego Wykonawcy wynagrodzenia w ustalonym  terminie;</w:t>
      </w:r>
    </w:p>
    <w:p w14:paraId="0433048A" w14:textId="77777777" w:rsidR="00F34FA7" w:rsidRPr="00491F5C" w:rsidRDefault="00F34FA7" w:rsidP="005562E7">
      <w:pPr>
        <w:pStyle w:val="Akapitzlist"/>
        <w:numPr>
          <w:ilvl w:val="0"/>
          <w:numId w:val="5"/>
        </w:numPr>
        <w:spacing w:after="0" w:line="276" w:lineRule="auto"/>
        <w:ind w:left="567" w:hanging="283"/>
        <w:jc w:val="both"/>
        <w:rPr>
          <w:rFonts w:cstheme="minorHAnsi"/>
        </w:rPr>
      </w:pPr>
      <w:r w:rsidRPr="00491F5C">
        <w:rPr>
          <w:rFonts w:cstheme="minorHAnsi"/>
        </w:rPr>
        <w:t>zapewnienie nadzoru inwestorskiego, przez cały czas realizacji przedmiotu umowy.</w:t>
      </w:r>
    </w:p>
    <w:p w14:paraId="3441D370" w14:textId="77777777" w:rsidR="00F34FA7" w:rsidRPr="00491F5C" w:rsidRDefault="00F34FA7" w:rsidP="005562E7">
      <w:pPr>
        <w:tabs>
          <w:tab w:val="num" w:pos="720"/>
        </w:tabs>
        <w:spacing w:after="0" w:line="276" w:lineRule="auto"/>
        <w:jc w:val="both"/>
        <w:rPr>
          <w:rFonts w:cstheme="minorHAnsi"/>
          <w:b/>
        </w:rPr>
      </w:pPr>
    </w:p>
    <w:p w14:paraId="5C593718" w14:textId="77777777" w:rsidR="00F34FA7" w:rsidRPr="00491F5C" w:rsidRDefault="00F34FA7" w:rsidP="005562E7">
      <w:pPr>
        <w:tabs>
          <w:tab w:val="num" w:pos="720"/>
        </w:tabs>
        <w:spacing w:after="0" w:line="276" w:lineRule="auto"/>
        <w:jc w:val="center"/>
        <w:rPr>
          <w:rFonts w:cstheme="minorHAnsi"/>
          <w:b/>
        </w:rPr>
      </w:pPr>
      <w:r w:rsidRPr="00491F5C">
        <w:rPr>
          <w:rFonts w:cstheme="minorHAnsi"/>
          <w:b/>
        </w:rPr>
        <w:t>§ 4</w:t>
      </w:r>
    </w:p>
    <w:p w14:paraId="65A37187" w14:textId="77777777" w:rsidR="00F34FA7" w:rsidRPr="00491F5C" w:rsidRDefault="00F34FA7" w:rsidP="005562E7">
      <w:pPr>
        <w:tabs>
          <w:tab w:val="num" w:pos="720"/>
        </w:tabs>
        <w:spacing w:after="0" w:line="276" w:lineRule="auto"/>
        <w:jc w:val="center"/>
        <w:rPr>
          <w:rFonts w:cstheme="minorHAnsi"/>
          <w:b/>
        </w:rPr>
      </w:pPr>
      <w:r w:rsidRPr="00491F5C">
        <w:rPr>
          <w:rFonts w:cstheme="minorHAnsi"/>
          <w:b/>
        </w:rPr>
        <w:t>Obowiązki Wykonawcy</w:t>
      </w:r>
    </w:p>
    <w:p w14:paraId="6CE0414F" w14:textId="28F8E7FF" w:rsidR="00736812" w:rsidRPr="00491F5C" w:rsidRDefault="00736812" w:rsidP="00491F5C">
      <w:pPr>
        <w:pStyle w:val="Default"/>
        <w:numPr>
          <w:ilvl w:val="0"/>
          <w:numId w:val="23"/>
        </w:numPr>
        <w:spacing w:line="276" w:lineRule="auto"/>
        <w:ind w:left="284" w:hanging="284"/>
        <w:jc w:val="both"/>
        <w:rPr>
          <w:rFonts w:asciiTheme="minorHAnsi" w:hAnsiTheme="minorHAnsi" w:cstheme="minorHAnsi"/>
          <w:sz w:val="22"/>
          <w:szCs w:val="22"/>
        </w:rPr>
      </w:pPr>
      <w:r w:rsidRPr="00491F5C">
        <w:rPr>
          <w:rFonts w:asciiTheme="minorHAnsi" w:hAnsiTheme="minorHAnsi" w:cstheme="minorHAnsi"/>
          <w:sz w:val="22"/>
          <w:szCs w:val="22"/>
        </w:rPr>
        <w:t xml:space="preserve">Prawidłowe z należytą starannością wykonanie wszystkich prac związanych z realizacją przedmiotu umowy, zgodnie z obowiązującymi przepisami prawa, normami technicznymi, standardami, zasadami sztuki budowlanej i współczesnej wiedzy technicznej, w pełnej zgodności z technologią robót wynikającą z instrukcji producentów i dostawców materiałów oraz postanowieniami niniejszej umowy i ofertą </w:t>
      </w:r>
      <w:r w:rsidRPr="00491F5C">
        <w:rPr>
          <w:rFonts w:asciiTheme="minorHAnsi" w:hAnsiTheme="minorHAnsi" w:cstheme="minorHAnsi"/>
          <w:bCs/>
          <w:sz w:val="22"/>
          <w:szCs w:val="22"/>
        </w:rPr>
        <w:t>Wykonawcy.</w:t>
      </w:r>
      <w:r w:rsidRPr="00491F5C">
        <w:rPr>
          <w:rFonts w:asciiTheme="minorHAnsi" w:hAnsiTheme="minorHAnsi" w:cstheme="minorHAnsi"/>
          <w:b/>
          <w:bCs/>
          <w:sz w:val="22"/>
          <w:szCs w:val="22"/>
        </w:rPr>
        <w:t xml:space="preserve"> </w:t>
      </w:r>
    </w:p>
    <w:p w14:paraId="30BC9624" w14:textId="77777777" w:rsidR="00736812" w:rsidRPr="00491F5C" w:rsidRDefault="00736812" w:rsidP="00491F5C">
      <w:pPr>
        <w:pStyle w:val="Default"/>
        <w:numPr>
          <w:ilvl w:val="0"/>
          <w:numId w:val="23"/>
        </w:numPr>
        <w:spacing w:line="276" w:lineRule="auto"/>
        <w:ind w:left="284" w:hanging="284"/>
        <w:jc w:val="both"/>
        <w:rPr>
          <w:rFonts w:asciiTheme="minorHAnsi" w:hAnsiTheme="minorHAnsi" w:cstheme="minorHAnsi"/>
          <w:sz w:val="22"/>
          <w:szCs w:val="22"/>
        </w:rPr>
      </w:pPr>
      <w:r w:rsidRPr="00491F5C">
        <w:rPr>
          <w:rFonts w:asciiTheme="minorHAnsi" w:hAnsiTheme="minorHAnsi" w:cstheme="minorHAnsi"/>
          <w:bCs/>
          <w:sz w:val="22"/>
          <w:szCs w:val="22"/>
        </w:rPr>
        <w:t>Wykonawca</w:t>
      </w:r>
      <w:r w:rsidRPr="00491F5C">
        <w:rPr>
          <w:rFonts w:asciiTheme="minorHAnsi" w:hAnsiTheme="minorHAnsi" w:cstheme="minorHAnsi"/>
          <w:b/>
          <w:bCs/>
          <w:sz w:val="22"/>
          <w:szCs w:val="22"/>
        </w:rPr>
        <w:t xml:space="preserve"> </w:t>
      </w:r>
      <w:r w:rsidRPr="00491F5C">
        <w:rPr>
          <w:rFonts w:asciiTheme="minorHAnsi" w:hAnsiTheme="minorHAnsi" w:cstheme="minorHAnsi"/>
          <w:sz w:val="22"/>
          <w:szCs w:val="22"/>
        </w:rPr>
        <w:t xml:space="preserve">jest zobowiązany zabezpieczyć i oznakować prowadzone roboty oraz dbać o stan techniczny i prawidłowość oznakowania przez cały czas trwania realizacji zadania. </w:t>
      </w:r>
    </w:p>
    <w:p w14:paraId="5D5971C9" w14:textId="77777777" w:rsidR="00736812" w:rsidRPr="00491F5C" w:rsidRDefault="00736812" w:rsidP="00491F5C">
      <w:pPr>
        <w:pStyle w:val="Default"/>
        <w:numPr>
          <w:ilvl w:val="0"/>
          <w:numId w:val="23"/>
        </w:numPr>
        <w:spacing w:line="276" w:lineRule="auto"/>
        <w:ind w:left="284" w:hanging="284"/>
        <w:jc w:val="both"/>
        <w:rPr>
          <w:rFonts w:asciiTheme="minorHAnsi" w:hAnsiTheme="minorHAnsi" w:cstheme="minorHAnsi"/>
          <w:sz w:val="22"/>
          <w:szCs w:val="22"/>
        </w:rPr>
      </w:pPr>
      <w:r w:rsidRPr="00491F5C">
        <w:rPr>
          <w:rFonts w:asciiTheme="minorHAnsi" w:hAnsiTheme="minorHAnsi" w:cstheme="minorHAnsi"/>
          <w:bCs/>
          <w:sz w:val="22"/>
          <w:szCs w:val="22"/>
        </w:rPr>
        <w:t>Wykonawca</w:t>
      </w:r>
      <w:r w:rsidRPr="00491F5C">
        <w:rPr>
          <w:rFonts w:asciiTheme="minorHAnsi" w:hAnsiTheme="minorHAnsi" w:cstheme="minorHAnsi"/>
          <w:b/>
          <w:bCs/>
          <w:sz w:val="22"/>
          <w:szCs w:val="22"/>
        </w:rPr>
        <w:t xml:space="preserve"> </w:t>
      </w:r>
      <w:r w:rsidRPr="00491F5C">
        <w:rPr>
          <w:rFonts w:asciiTheme="minorHAnsi" w:hAnsiTheme="minorHAnsi" w:cstheme="minorHAnsi"/>
          <w:sz w:val="22"/>
          <w:szCs w:val="22"/>
        </w:rPr>
        <w:t xml:space="preserve">ponosi pełną odpowiedzialność za teren budowy od chwili jego przejęcia. </w:t>
      </w:r>
    </w:p>
    <w:p w14:paraId="684B2ADA" w14:textId="77777777" w:rsidR="00736812" w:rsidRPr="00491F5C" w:rsidRDefault="00736812" w:rsidP="00491F5C">
      <w:pPr>
        <w:pStyle w:val="Default"/>
        <w:numPr>
          <w:ilvl w:val="0"/>
          <w:numId w:val="23"/>
        </w:numPr>
        <w:spacing w:line="276" w:lineRule="auto"/>
        <w:ind w:left="284" w:hanging="284"/>
        <w:jc w:val="both"/>
        <w:rPr>
          <w:rFonts w:asciiTheme="minorHAnsi" w:hAnsiTheme="minorHAnsi" w:cstheme="minorHAnsi"/>
          <w:sz w:val="22"/>
          <w:szCs w:val="22"/>
        </w:rPr>
      </w:pPr>
      <w:r w:rsidRPr="00491F5C">
        <w:rPr>
          <w:rFonts w:asciiTheme="minorHAnsi" w:hAnsiTheme="minorHAnsi" w:cstheme="minorHAnsi"/>
          <w:sz w:val="22"/>
          <w:szCs w:val="22"/>
        </w:rPr>
        <w:t xml:space="preserve">Po wprowadzeniu na budowę, </w:t>
      </w:r>
      <w:r w:rsidRPr="00491F5C">
        <w:rPr>
          <w:rFonts w:asciiTheme="minorHAnsi" w:hAnsiTheme="minorHAnsi" w:cstheme="minorHAnsi"/>
          <w:bCs/>
          <w:sz w:val="22"/>
          <w:szCs w:val="22"/>
        </w:rPr>
        <w:t>Wykonawca</w:t>
      </w:r>
      <w:r w:rsidRPr="00491F5C">
        <w:rPr>
          <w:rFonts w:asciiTheme="minorHAnsi" w:hAnsiTheme="minorHAnsi" w:cstheme="minorHAnsi"/>
          <w:b/>
          <w:bCs/>
          <w:sz w:val="22"/>
          <w:szCs w:val="22"/>
        </w:rPr>
        <w:t xml:space="preserve"> </w:t>
      </w:r>
      <w:r w:rsidRPr="00491F5C">
        <w:rPr>
          <w:rFonts w:asciiTheme="minorHAnsi" w:hAnsiTheme="minorHAnsi" w:cstheme="minorHAnsi"/>
          <w:sz w:val="22"/>
          <w:szCs w:val="22"/>
        </w:rPr>
        <w:t xml:space="preserve">w szczególności zobowiązany jest: </w:t>
      </w:r>
    </w:p>
    <w:p w14:paraId="00410F71" w14:textId="77777777" w:rsidR="00736812" w:rsidRPr="00491F5C" w:rsidRDefault="00736812" w:rsidP="00491F5C">
      <w:pPr>
        <w:pStyle w:val="Default"/>
        <w:numPr>
          <w:ilvl w:val="0"/>
          <w:numId w:val="24"/>
        </w:numPr>
        <w:spacing w:line="276" w:lineRule="auto"/>
        <w:jc w:val="both"/>
        <w:rPr>
          <w:rFonts w:asciiTheme="minorHAnsi" w:hAnsiTheme="minorHAnsi" w:cstheme="minorHAnsi"/>
          <w:sz w:val="22"/>
          <w:szCs w:val="22"/>
        </w:rPr>
      </w:pPr>
      <w:r w:rsidRPr="00491F5C">
        <w:rPr>
          <w:rFonts w:asciiTheme="minorHAnsi" w:hAnsiTheme="minorHAnsi" w:cstheme="minorHAnsi"/>
          <w:sz w:val="22"/>
          <w:szCs w:val="22"/>
        </w:rPr>
        <w:t xml:space="preserve">przejąć teren budowy, w tym: </w:t>
      </w:r>
    </w:p>
    <w:p w14:paraId="744639E3" w14:textId="097D7FAC" w:rsidR="00736812" w:rsidRPr="00491F5C" w:rsidRDefault="00736812" w:rsidP="00491F5C">
      <w:pPr>
        <w:pStyle w:val="Default"/>
        <w:numPr>
          <w:ilvl w:val="0"/>
          <w:numId w:val="25"/>
        </w:numPr>
        <w:spacing w:line="276" w:lineRule="auto"/>
        <w:jc w:val="both"/>
        <w:rPr>
          <w:rFonts w:asciiTheme="minorHAnsi" w:hAnsiTheme="minorHAnsi" w:cstheme="minorHAnsi"/>
          <w:sz w:val="22"/>
          <w:szCs w:val="22"/>
        </w:rPr>
      </w:pPr>
      <w:r w:rsidRPr="00491F5C">
        <w:rPr>
          <w:rFonts w:asciiTheme="minorHAnsi" w:hAnsiTheme="minorHAnsi" w:cstheme="minorHAnsi"/>
          <w:sz w:val="22"/>
          <w:szCs w:val="22"/>
        </w:rPr>
        <w:t xml:space="preserve">wykonać prace przygotowawcze na terenie budowy, wykonać roboty tymczasowe, </w:t>
      </w:r>
      <w:r w:rsidR="005562E7" w:rsidRPr="00491F5C">
        <w:rPr>
          <w:rFonts w:asciiTheme="minorHAnsi" w:hAnsiTheme="minorHAnsi" w:cstheme="minorHAnsi"/>
          <w:sz w:val="22"/>
          <w:szCs w:val="22"/>
        </w:rPr>
        <w:br/>
      </w:r>
      <w:r w:rsidRPr="00491F5C">
        <w:rPr>
          <w:rFonts w:asciiTheme="minorHAnsi" w:hAnsiTheme="minorHAnsi" w:cstheme="minorHAnsi"/>
          <w:sz w:val="22"/>
          <w:szCs w:val="22"/>
        </w:rPr>
        <w:t xml:space="preserve">które są potrzebne podczas wykonywania robót podstawowych, urządzić i wyposażyć zaplecze budowy, </w:t>
      </w:r>
    </w:p>
    <w:p w14:paraId="7A496E3B" w14:textId="77777777" w:rsidR="00736812" w:rsidRPr="00491F5C" w:rsidRDefault="00736812" w:rsidP="00491F5C">
      <w:pPr>
        <w:pStyle w:val="Default"/>
        <w:numPr>
          <w:ilvl w:val="0"/>
          <w:numId w:val="25"/>
        </w:numPr>
        <w:spacing w:line="276" w:lineRule="auto"/>
        <w:jc w:val="both"/>
        <w:rPr>
          <w:rFonts w:asciiTheme="minorHAnsi" w:hAnsiTheme="minorHAnsi" w:cstheme="minorHAnsi"/>
          <w:sz w:val="22"/>
          <w:szCs w:val="22"/>
        </w:rPr>
      </w:pPr>
      <w:r w:rsidRPr="00491F5C">
        <w:rPr>
          <w:rFonts w:asciiTheme="minorHAnsi" w:hAnsiTheme="minorHAnsi" w:cstheme="minorHAnsi"/>
          <w:sz w:val="22"/>
          <w:szCs w:val="22"/>
        </w:rPr>
        <w:t>pokryć koszty poboru mediów przez cały okres wykonywania robót (na podstawie podliczników zamontowanych na swój koszt),</w:t>
      </w:r>
    </w:p>
    <w:p w14:paraId="362D2BA4" w14:textId="2E979F49" w:rsidR="00736812" w:rsidRPr="00491F5C" w:rsidRDefault="00736812" w:rsidP="00491F5C">
      <w:pPr>
        <w:pStyle w:val="Default"/>
        <w:numPr>
          <w:ilvl w:val="0"/>
          <w:numId w:val="25"/>
        </w:numPr>
        <w:spacing w:line="276" w:lineRule="auto"/>
        <w:jc w:val="both"/>
        <w:rPr>
          <w:rFonts w:asciiTheme="minorHAnsi" w:hAnsiTheme="minorHAnsi" w:cstheme="minorHAnsi"/>
          <w:sz w:val="22"/>
          <w:szCs w:val="22"/>
        </w:rPr>
      </w:pPr>
      <w:r w:rsidRPr="00491F5C">
        <w:rPr>
          <w:rFonts w:asciiTheme="minorHAnsi" w:hAnsiTheme="minorHAnsi" w:cstheme="minorHAnsi"/>
          <w:sz w:val="22"/>
          <w:szCs w:val="22"/>
        </w:rPr>
        <w:lastRenderedPageBreak/>
        <w:t xml:space="preserve">zapewnić pełne zabezpieczenie terenu budowy w tym pełną ochronę osób i mienia, </w:t>
      </w:r>
      <w:r w:rsidR="005562E7" w:rsidRPr="00491F5C">
        <w:rPr>
          <w:rFonts w:asciiTheme="minorHAnsi" w:hAnsiTheme="minorHAnsi" w:cstheme="minorHAnsi"/>
          <w:sz w:val="22"/>
          <w:szCs w:val="22"/>
        </w:rPr>
        <w:br/>
      </w:r>
      <w:r w:rsidRPr="00491F5C">
        <w:rPr>
          <w:rFonts w:asciiTheme="minorHAnsi" w:hAnsiTheme="minorHAnsi" w:cstheme="minorHAnsi"/>
          <w:sz w:val="22"/>
          <w:szCs w:val="22"/>
        </w:rPr>
        <w:t>a w szczególności opracować plan bezpieczeństwa i ochrony zdrowia.</w:t>
      </w:r>
    </w:p>
    <w:p w14:paraId="738169F1" w14:textId="09C67709" w:rsidR="00736812" w:rsidRPr="00491F5C" w:rsidRDefault="00736812" w:rsidP="00491F5C">
      <w:pPr>
        <w:pStyle w:val="Default"/>
        <w:numPr>
          <w:ilvl w:val="0"/>
          <w:numId w:val="24"/>
        </w:numPr>
        <w:spacing w:line="276" w:lineRule="auto"/>
        <w:jc w:val="both"/>
        <w:rPr>
          <w:rFonts w:asciiTheme="minorHAnsi" w:hAnsiTheme="minorHAnsi" w:cstheme="minorHAnsi"/>
          <w:sz w:val="22"/>
          <w:szCs w:val="22"/>
        </w:rPr>
      </w:pPr>
      <w:r w:rsidRPr="00491F5C">
        <w:rPr>
          <w:rFonts w:asciiTheme="minorHAnsi" w:hAnsiTheme="minorHAnsi" w:cstheme="minorHAnsi"/>
          <w:sz w:val="22"/>
          <w:szCs w:val="22"/>
        </w:rPr>
        <w:t xml:space="preserve">zapewnić stały i wykwalifikowany personel, materiały, urządzenia niezbędne do wykonania </w:t>
      </w:r>
      <w:r w:rsidR="005562E7" w:rsidRPr="00491F5C">
        <w:rPr>
          <w:rFonts w:asciiTheme="minorHAnsi" w:hAnsiTheme="minorHAnsi" w:cstheme="minorHAnsi"/>
          <w:sz w:val="22"/>
          <w:szCs w:val="22"/>
        </w:rPr>
        <w:br/>
      </w:r>
      <w:r w:rsidRPr="00491F5C">
        <w:rPr>
          <w:rFonts w:asciiTheme="minorHAnsi" w:hAnsiTheme="minorHAnsi" w:cstheme="minorHAnsi"/>
          <w:sz w:val="22"/>
          <w:szCs w:val="22"/>
        </w:rPr>
        <w:t>i utrzymania robót w stopniu, w jakim wymaga tego jakość i terminowość prac,</w:t>
      </w:r>
    </w:p>
    <w:p w14:paraId="76BA22EF" w14:textId="6C5DD793" w:rsidR="00736812" w:rsidRPr="00491F5C" w:rsidRDefault="00736812" w:rsidP="00491F5C">
      <w:pPr>
        <w:pStyle w:val="Default"/>
        <w:numPr>
          <w:ilvl w:val="0"/>
          <w:numId w:val="24"/>
        </w:numPr>
        <w:spacing w:line="276" w:lineRule="auto"/>
        <w:jc w:val="both"/>
        <w:rPr>
          <w:rFonts w:asciiTheme="minorHAnsi" w:hAnsiTheme="minorHAnsi" w:cstheme="minorHAnsi"/>
          <w:sz w:val="22"/>
          <w:szCs w:val="22"/>
        </w:rPr>
      </w:pPr>
      <w:r w:rsidRPr="00491F5C">
        <w:rPr>
          <w:rFonts w:asciiTheme="minorHAnsi" w:hAnsiTheme="minorHAnsi" w:cstheme="minorHAnsi"/>
          <w:sz w:val="22"/>
          <w:szCs w:val="22"/>
        </w:rPr>
        <w:t>przy wykonywaniu robót przestrzegać przepisów Prawa Budowlanego, bezpieczeństwa i higieny pracy, bezpieczeństwa przeciwpożarowego, z z</w:t>
      </w:r>
      <w:r w:rsidR="00491F5C" w:rsidRPr="00491F5C">
        <w:rPr>
          <w:rFonts w:asciiTheme="minorHAnsi" w:hAnsiTheme="minorHAnsi" w:cstheme="minorHAnsi"/>
          <w:sz w:val="22"/>
          <w:szCs w:val="22"/>
        </w:rPr>
        <w:t xml:space="preserve">akresu ochrony środowiska itp. </w:t>
      </w:r>
      <w:r w:rsidRPr="00491F5C">
        <w:rPr>
          <w:rFonts w:asciiTheme="minorHAnsi" w:hAnsiTheme="minorHAnsi" w:cstheme="minorHAnsi"/>
          <w:sz w:val="22"/>
          <w:szCs w:val="22"/>
        </w:rPr>
        <w:t>oraz umożliwić wstęp na teren robót Zamawiającemu, przedstawicielom Nadzoru Inwestorskiego, pracownikom organów państwowych celem dokonywania kontroli i udzielać im informacji i pomocy wymaganej przepisami,</w:t>
      </w:r>
    </w:p>
    <w:p w14:paraId="2470A191" w14:textId="77777777" w:rsidR="008A19D0" w:rsidRPr="00491F5C" w:rsidRDefault="00736812" w:rsidP="00491F5C">
      <w:pPr>
        <w:pStyle w:val="Default"/>
        <w:numPr>
          <w:ilvl w:val="0"/>
          <w:numId w:val="24"/>
        </w:numPr>
        <w:spacing w:line="276" w:lineRule="auto"/>
        <w:jc w:val="both"/>
        <w:rPr>
          <w:rFonts w:asciiTheme="minorHAnsi" w:hAnsiTheme="minorHAnsi" w:cstheme="minorHAnsi"/>
          <w:sz w:val="22"/>
          <w:szCs w:val="22"/>
        </w:rPr>
      </w:pPr>
      <w:r w:rsidRPr="00491F5C">
        <w:rPr>
          <w:rFonts w:asciiTheme="minorHAnsi" w:hAnsiTheme="minorHAnsi" w:cstheme="minorHAnsi"/>
          <w:sz w:val="22"/>
          <w:szCs w:val="22"/>
        </w:rPr>
        <w:t>po zakończeniu robót usunąć wszelkie urządzenia tymczasowe, zaplecze itp., oraz pozostawić cały teren budowy i jego otoczenie w stanie czystym i nadającym się bezpośrednio do użytkowania,</w:t>
      </w:r>
    </w:p>
    <w:p w14:paraId="081EB195" w14:textId="0FF2EE27" w:rsidR="00736812" w:rsidRPr="00491F5C" w:rsidRDefault="00736812" w:rsidP="00491F5C">
      <w:pPr>
        <w:pStyle w:val="Default"/>
        <w:numPr>
          <w:ilvl w:val="0"/>
          <w:numId w:val="24"/>
        </w:numPr>
        <w:spacing w:line="276" w:lineRule="auto"/>
        <w:jc w:val="both"/>
        <w:rPr>
          <w:rFonts w:asciiTheme="minorHAnsi" w:hAnsiTheme="minorHAnsi" w:cstheme="minorHAnsi"/>
          <w:sz w:val="22"/>
          <w:szCs w:val="22"/>
        </w:rPr>
      </w:pPr>
      <w:r w:rsidRPr="00491F5C">
        <w:rPr>
          <w:rFonts w:asciiTheme="minorHAnsi" w:hAnsiTheme="minorHAnsi" w:cstheme="minorHAnsi"/>
          <w:sz w:val="22"/>
          <w:szCs w:val="22"/>
        </w:rPr>
        <w:t>w uzasadnionych przypadkach na żądanie Zamawiającego przerwać roboty budowlane na czas oznaczony, a jeżeli zgłoszona zostanie taka potrzeba – zabezpieczyć wykonane roboty przed ich zniszczeniem.</w:t>
      </w:r>
    </w:p>
    <w:p w14:paraId="0E757789" w14:textId="1DD13AA3" w:rsidR="008A19D0" w:rsidRPr="00491F5C" w:rsidRDefault="00736812" w:rsidP="00491F5C">
      <w:pPr>
        <w:pStyle w:val="Default"/>
        <w:numPr>
          <w:ilvl w:val="0"/>
          <w:numId w:val="23"/>
        </w:numPr>
        <w:spacing w:line="276" w:lineRule="auto"/>
        <w:ind w:left="284" w:hanging="284"/>
        <w:jc w:val="both"/>
        <w:rPr>
          <w:rFonts w:asciiTheme="minorHAnsi" w:hAnsiTheme="minorHAnsi" w:cstheme="minorHAnsi"/>
          <w:sz w:val="22"/>
          <w:szCs w:val="22"/>
        </w:rPr>
      </w:pPr>
      <w:r w:rsidRPr="00491F5C">
        <w:rPr>
          <w:rFonts w:asciiTheme="minorHAnsi" w:hAnsiTheme="minorHAnsi" w:cstheme="minorHAnsi"/>
          <w:sz w:val="22"/>
          <w:szCs w:val="22"/>
        </w:rPr>
        <w:t xml:space="preserve">Wykonawca zobowiązuje się wykonać roboty budowlane przy użyciu materiałów, wyrobów zgodnych </w:t>
      </w:r>
      <w:r w:rsidR="005562E7" w:rsidRPr="00491F5C">
        <w:rPr>
          <w:rFonts w:asciiTheme="minorHAnsi" w:hAnsiTheme="minorHAnsi" w:cstheme="minorHAnsi"/>
          <w:sz w:val="22"/>
          <w:szCs w:val="22"/>
        </w:rPr>
        <w:br/>
      </w:r>
      <w:r w:rsidRPr="00491F5C">
        <w:rPr>
          <w:rFonts w:asciiTheme="minorHAnsi" w:hAnsiTheme="minorHAnsi" w:cstheme="minorHAnsi"/>
          <w:sz w:val="22"/>
          <w:szCs w:val="22"/>
        </w:rPr>
        <w:t>z opisem przedmiotu zamówienia, tj. przedmiarem robót. Zmiany w tym zakresie wymagają akceptacji Zamawiającego.</w:t>
      </w:r>
    </w:p>
    <w:p w14:paraId="15116176" w14:textId="67241B8F" w:rsidR="008A19D0" w:rsidRPr="00491F5C" w:rsidRDefault="00736812" w:rsidP="00491F5C">
      <w:pPr>
        <w:pStyle w:val="Default"/>
        <w:numPr>
          <w:ilvl w:val="0"/>
          <w:numId w:val="23"/>
        </w:numPr>
        <w:spacing w:line="276" w:lineRule="auto"/>
        <w:ind w:left="284" w:hanging="284"/>
        <w:jc w:val="both"/>
        <w:rPr>
          <w:rFonts w:asciiTheme="minorHAnsi" w:hAnsiTheme="minorHAnsi" w:cstheme="minorHAnsi"/>
          <w:sz w:val="22"/>
          <w:szCs w:val="22"/>
        </w:rPr>
      </w:pPr>
      <w:r w:rsidRPr="00491F5C">
        <w:rPr>
          <w:rFonts w:asciiTheme="minorHAnsi" w:hAnsiTheme="minorHAnsi" w:cstheme="minorHAnsi"/>
          <w:sz w:val="22"/>
          <w:szCs w:val="22"/>
        </w:rPr>
        <w:t xml:space="preserve">Usuwanie w sposób terminowy i na wyłączny koszt Wykonawcy usterek powstałych z jego winy </w:t>
      </w:r>
      <w:r w:rsidR="005562E7" w:rsidRPr="00491F5C">
        <w:rPr>
          <w:rFonts w:asciiTheme="minorHAnsi" w:hAnsiTheme="minorHAnsi" w:cstheme="minorHAnsi"/>
          <w:sz w:val="22"/>
          <w:szCs w:val="22"/>
        </w:rPr>
        <w:br/>
      </w:r>
      <w:r w:rsidRPr="00491F5C">
        <w:rPr>
          <w:rFonts w:asciiTheme="minorHAnsi" w:hAnsiTheme="minorHAnsi" w:cstheme="minorHAnsi"/>
          <w:sz w:val="22"/>
          <w:szCs w:val="22"/>
        </w:rPr>
        <w:t xml:space="preserve">i stwierdzonych przez Zamawiającego w czasie trwania robót, po ich zakończeniu, a także w okresie gwarancyjnym. </w:t>
      </w:r>
    </w:p>
    <w:p w14:paraId="049A9A06" w14:textId="217C81FA" w:rsidR="008A19D0" w:rsidRPr="00491F5C" w:rsidRDefault="00736812" w:rsidP="00491F5C">
      <w:pPr>
        <w:pStyle w:val="Default"/>
        <w:numPr>
          <w:ilvl w:val="0"/>
          <w:numId w:val="23"/>
        </w:numPr>
        <w:spacing w:line="276" w:lineRule="auto"/>
        <w:ind w:left="284" w:hanging="284"/>
        <w:jc w:val="both"/>
        <w:rPr>
          <w:rFonts w:asciiTheme="minorHAnsi" w:hAnsiTheme="minorHAnsi" w:cstheme="minorHAnsi"/>
          <w:sz w:val="22"/>
          <w:szCs w:val="22"/>
        </w:rPr>
      </w:pPr>
      <w:r w:rsidRPr="00491F5C">
        <w:rPr>
          <w:rFonts w:asciiTheme="minorHAnsi" w:hAnsiTheme="minorHAnsi" w:cstheme="minorHAnsi"/>
          <w:sz w:val="22"/>
          <w:szCs w:val="22"/>
        </w:rPr>
        <w:t xml:space="preserve">Likwidacja zaplecza własnego Wykonawcy bezzwłocznie po zakończeniu prac, nie później niż 2 dni </w:t>
      </w:r>
      <w:r w:rsidR="005562E7" w:rsidRPr="00491F5C">
        <w:rPr>
          <w:rFonts w:asciiTheme="minorHAnsi" w:hAnsiTheme="minorHAnsi" w:cstheme="minorHAnsi"/>
          <w:sz w:val="22"/>
          <w:szCs w:val="22"/>
        </w:rPr>
        <w:br/>
      </w:r>
      <w:r w:rsidRPr="00491F5C">
        <w:rPr>
          <w:rFonts w:asciiTheme="minorHAnsi" w:hAnsiTheme="minorHAnsi" w:cstheme="minorHAnsi"/>
          <w:sz w:val="22"/>
          <w:szCs w:val="22"/>
        </w:rPr>
        <w:t xml:space="preserve">od daty dokonania odbioru końcowego. </w:t>
      </w:r>
    </w:p>
    <w:p w14:paraId="060510E1" w14:textId="598D25B8" w:rsidR="008A19D0" w:rsidRPr="00491F5C" w:rsidRDefault="00736812" w:rsidP="00491F5C">
      <w:pPr>
        <w:pStyle w:val="Default"/>
        <w:numPr>
          <w:ilvl w:val="0"/>
          <w:numId w:val="23"/>
        </w:numPr>
        <w:spacing w:line="276" w:lineRule="auto"/>
        <w:ind w:left="284" w:hanging="284"/>
        <w:jc w:val="both"/>
        <w:rPr>
          <w:rFonts w:asciiTheme="minorHAnsi" w:hAnsiTheme="minorHAnsi" w:cstheme="minorHAnsi"/>
          <w:sz w:val="22"/>
          <w:szCs w:val="22"/>
        </w:rPr>
      </w:pPr>
      <w:r w:rsidRPr="00491F5C">
        <w:rPr>
          <w:rFonts w:asciiTheme="minorHAnsi" w:hAnsiTheme="minorHAnsi" w:cstheme="minorHAnsi"/>
          <w:sz w:val="22"/>
          <w:szCs w:val="22"/>
        </w:rPr>
        <w:t>Wykonawca zgodnie z art 3 ust. 1 pkt 32 ustawy o odpadach z dnia 14 grudnia 2012 jest wytwórcą odpadów i jako taki zobowiązany jest do zagospodarowania odpadów zgodnie z obowiązującymi przepisami. Wykon</w:t>
      </w:r>
      <w:r w:rsidR="008A19D0" w:rsidRPr="00491F5C">
        <w:rPr>
          <w:rFonts w:asciiTheme="minorHAnsi" w:hAnsiTheme="minorHAnsi" w:cstheme="minorHAnsi"/>
          <w:sz w:val="22"/>
          <w:szCs w:val="22"/>
        </w:rPr>
        <w:t>awca ma obowiązek poinformowania</w:t>
      </w:r>
      <w:r w:rsidRPr="00491F5C">
        <w:rPr>
          <w:rFonts w:asciiTheme="minorHAnsi" w:hAnsiTheme="minorHAnsi" w:cstheme="minorHAnsi"/>
          <w:sz w:val="22"/>
          <w:szCs w:val="22"/>
        </w:rPr>
        <w:t xml:space="preserve"> Zamawiającego o wytworzonych podczas realizacji przedmiotu umowy odpadach oraz o sposobie ich zagospodarowania. </w:t>
      </w:r>
    </w:p>
    <w:p w14:paraId="154E8C7D" w14:textId="77777777" w:rsidR="008A19D0" w:rsidRPr="00491F5C" w:rsidRDefault="00736812" w:rsidP="00491F5C">
      <w:pPr>
        <w:pStyle w:val="Default"/>
        <w:numPr>
          <w:ilvl w:val="0"/>
          <w:numId w:val="23"/>
        </w:numPr>
        <w:spacing w:line="276" w:lineRule="auto"/>
        <w:ind w:left="284" w:hanging="284"/>
        <w:jc w:val="both"/>
        <w:rPr>
          <w:rFonts w:asciiTheme="minorHAnsi" w:hAnsiTheme="minorHAnsi" w:cstheme="minorHAnsi"/>
          <w:sz w:val="22"/>
          <w:szCs w:val="22"/>
        </w:rPr>
      </w:pPr>
      <w:r w:rsidRPr="00491F5C">
        <w:rPr>
          <w:rFonts w:asciiTheme="minorHAnsi" w:hAnsiTheme="minorHAnsi" w:cstheme="minorHAnsi"/>
          <w:sz w:val="22"/>
          <w:szCs w:val="22"/>
        </w:rPr>
        <w:t>Wykonawca zobowiązany jest do doprowadzenia do stanu istniejącego przed rozpoczęciem robót budowlanych dróg, nieruchomości lub obiektów osób trzecich, jeżeli zostały naruszone przez Wykonawcę w trakcie realizacji przedmiotu umowy.</w:t>
      </w:r>
    </w:p>
    <w:p w14:paraId="09417109" w14:textId="77777777" w:rsidR="008A19D0" w:rsidRPr="00491F5C" w:rsidRDefault="00F34FA7" w:rsidP="00491F5C">
      <w:pPr>
        <w:pStyle w:val="Default"/>
        <w:numPr>
          <w:ilvl w:val="0"/>
          <w:numId w:val="23"/>
        </w:numPr>
        <w:spacing w:line="276" w:lineRule="auto"/>
        <w:ind w:left="284" w:hanging="426"/>
        <w:jc w:val="both"/>
        <w:rPr>
          <w:rFonts w:asciiTheme="minorHAnsi" w:hAnsiTheme="minorHAnsi" w:cstheme="minorHAnsi"/>
          <w:sz w:val="22"/>
          <w:szCs w:val="22"/>
        </w:rPr>
      </w:pPr>
      <w:r w:rsidRPr="00491F5C">
        <w:rPr>
          <w:rFonts w:asciiTheme="minorHAnsi" w:hAnsiTheme="minorHAnsi" w:cstheme="minorHAnsi"/>
          <w:sz w:val="22"/>
          <w:szCs w:val="22"/>
        </w:rPr>
        <w:t>Wykonawca ponosi, aż do chwili odbioru końcowego, odpowiedzialność na zasadach ryzyka za szkody wynikłe na przekazanym terenie w związku z prowadzonymi robotami. W związku z powyższym poniesie wszelkie koszty z tytułu wyrządzonych szkód powstałych w trakcie wykonywania robót budowlanych.</w:t>
      </w:r>
    </w:p>
    <w:p w14:paraId="64BE6FD7" w14:textId="77777777" w:rsidR="008A19D0" w:rsidRPr="00491F5C" w:rsidRDefault="00F34FA7" w:rsidP="00491F5C">
      <w:pPr>
        <w:pStyle w:val="Default"/>
        <w:numPr>
          <w:ilvl w:val="0"/>
          <w:numId w:val="23"/>
        </w:numPr>
        <w:spacing w:line="276" w:lineRule="auto"/>
        <w:ind w:left="284" w:hanging="426"/>
        <w:jc w:val="both"/>
        <w:rPr>
          <w:rFonts w:asciiTheme="minorHAnsi" w:hAnsiTheme="minorHAnsi" w:cstheme="minorHAnsi"/>
          <w:sz w:val="22"/>
          <w:szCs w:val="22"/>
        </w:rPr>
      </w:pPr>
      <w:r w:rsidRPr="00491F5C">
        <w:rPr>
          <w:rFonts w:asciiTheme="minorHAnsi" w:eastAsia="Arial Unicode MS" w:hAnsiTheme="minorHAnsi" w:cstheme="minorHAnsi"/>
          <w:sz w:val="22"/>
          <w:szCs w:val="22"/>
          <w:lang w:eastAsia="pl-PL"/>
        </w:rPr>
        <w:t>Jeżeli w dokumentacji dotyczącej przedmiotu zamówienia zostały wskazane nazwy producentów</w:t>
      </w:r>
      <w:r w:rsidR="00B2332C" w:rsidRPr="00491F5C">
        <w:rPr>
          <w:rFonts w:asciiTheme="minorHAnsi" w:eastAsia="Arial Unicode MS" w:hAnsiTheme="minorHAnsi" w:cstheme="minorHAnsi"/>
          <w:sz w:val="22"/>
          <w:szCs w:val="22"/>
          <w:lang w:eastAsia="pl-PL"/>
        </w:rPr>
        <w:t>,</w:t>
      </w:r>
      <w:r w:rsidRPr="00491F5C">
        <w:rPr>
          <w:rFonts w:asciiTheme="minorHAnsi" w:eastAsia="Arial Unicode MS" w:hAnsiTheme="minorHAnsi" w:cstheme="minorHAnsi"/>
          <w:sz w:val="22"/>
          <w:szCs w:val="22"/>
          <w:lang w:eastAsia="pl-PL"/>
        </w:rPr>
        <w:t xml:space="preserve"> produktów lub rozwiązań, wskazania znaków towarowych, patentów lub pochodzenia, normy, źródła pochodzenia lub szczególnego procesu, który charakteryzuje produkty i usługi dostarczane przez konkretnego Wykonawcę, Zamawiający dopuszcza rozwiązania równoważne pod względem parametrów technicznych, użytkowych oraz eksploatacyjnych, pod warunkiem, że zapewnią one uzyskanie parametrów nie gorszych niż wskazane, po zaakceptowaniu tych rozwiązań przez Zamawiającego. Wykonawca jest zobowiązany wykazać, że materiały równoważne spełniają te wymagania.</w:t>
      </w:r>
    </w:p>
    <w:p w14:paraId="50B56091" w14:textId="77777777" w:rsidR="008A19D0" w:rsidRPr="00491F5C" w:rsidRDefault="00F34FA7" w:rsidP="00491F5C">
      <w:pPr>
        <w:pStyle w:val="Default"/>
        <w:numPr>
          <w:ilvl w:val="0"/>
          <w:numId w:val="23"/>
        </w:numPr>
        <w:spacing w:line="276" w:lineRule="auto"/>
        <w:ind w:left="284" w:hanging="426"/>
        <w:jc w:val="both"/>
        <w:rPr>
          <w:rFonts w:asciiTheme="minorHAnsi" w:hAnsiTheme="minorHAnsi" w:cstheme="minorHAnsi"/>
          <w:sz w:val="22"/>
          <w:szCs w:val="22"/>
        </w:rPr>
      </w:pPr>
      <w:r w:rsidRPr="00491F5C">
        <w:rPr>
          <w:rFonts w:asciiTheme="minorHAnsi" w:eastAsia="Times New Roman" w:hAnsiTheme="minorHAnsi" w:cstheme="minorHAnsi"/>
          <w:bCs/>
          <w:sz w:val="22"/>
          <w:szCs w:val="22"/>
          <w:lang w:eastAsia="pl-PL"/>
        </w:rPr>
        <w:t xml:space="preserve">Wykonawca zapewni w trakcie wykonywania inwestycji: </w:t>
      </w:r>
      <w:bookmarkStart w:id="0" w:name="_Hlk85818995"/>
      <w:r w:rsidR="009928F1" w:rsidRPr="00491F5C">
        <w:rPr>
          <w:rFonts w:asciiTheme="minorHAnsi" w:eastAsia="Times New Roman" w:hAnsiTheme="minorHAnsi" w:cstheme="minorHAnsi"/>
          <w:bCs/>
          <w:color w:val="auto"/>
          <w:sz w:val="22"/>
          <w:szCs w:val="22"/>
          <w:lang w:eastAsia="pl-PL"/>
        </w:rPr>
        <w:t>materiał</w:t>
      </w:r>
      <w:r w:rsidR="009928F1" w:rsidRPr="00491F5C">
        <w:rPr>
          <w:rFonts w:asciiTheme="minorHAnsi" w:eastAsia="Times New Roman" w:hAnsiTheme="minorHAnsi" w:cstheme="minorHAnsi"/>
          <w:bCs/>
          <w:sz w:val="22"/>
          <w:szCs w:val="22"/>
          <w:lang w:eastAsia="pl-PL"/>
        </w:rPr>
        <w:t xml:space="preserve">, </w:t>
      </w:r>
      <w:r w:rsidR="001C7585" w:rsidRPr="00491F5C">
        <w:rPr>
          <w:rFonts w:asciiTheme="minorHAnsi" w:eastAsia="Times New Roman" w:hAnsiTheme="minorHAnsi" w:cstheme="minorHAnsi"/>
          <w:bCs/>
          <w:sz w:val="22"/>
          <w:szCs w:val="22"/>
          <w:lang w:eastAsia="pl-PL"/>
        </w:rPr>
        <w:t>sprzęt</w:t>
      </w:r>
      <w:r w:rsidRPr="00491F5C">
        <w:rPr>
          <w:rFonts w:asciiTheme="minorHAnsi" w:eastAsia="Times New Roman" w:hAnsiTheme="minorHAnsi" w:cstheme="minorHAnsi"/>
          <w:bCs/>
          <w:sz w:val="22"/>
          <w:szCs w:val="22"/>
          <w:lang w:eastAsia="pl-PL"/>
        </w:rPr>
        <w:t xml:space="preserve">, maszyny i urządzenia </w:t>
      </w:r>
      <w:r w:rsidRPr="00491F5C">
        <w:rPr>
          <w:rFonts w:asciiTheme="minorHAnsi" w:eastAsia="Times New Roman" w:hAnsiTheme="minorHAnsi" w:cstheme="minorHAnsi"/>
          <w:bCs/>
          <w:sz w:val="22"/>
          <w:szCs w:val="22"/>
          <w:lang w:eastAsia="pl-PL"/>
        </w:rPr>
        <w:br/>
        <w:t>oraz wykwalifikowany personel.</w:t>
      </w:r>
    </w:p>
    <w:p w14:paraId="5A00E659" w14:textId="59467676" w:rsidR="005D41D7" w:rsidRPr="00491F5C" w:rsidRDefault="005D41D7" w:rsidP="00491F5C">
      <w:pPr>
        <w:pStyle w:val="Default"/>
        <w:numPr>
          <w:ilvl w:val="0"/>
          <w:numId w:val="23"/>
        </w:numPr>
        <w:spacing w:line="276" w:lineRule="auto"/>
        <w:ind w:left="284" w:hanging="426"/>
        <w:jc w:val="both"/>
        <w:rPr>
          <w:rFonts w:asciiTheme="minorHAnsi" w:hAnsiTheme="minorHAnsi" w:cstheme="minorHAnsi"/>
          <w:color w:val="auto"/>
          <w:sz w:val="22"/>
          <w:szCs w:val="22"/>
        </w:rPr>
      </w:pPr>
      <w:r w:rsidRPr="00491F5C">
        <w:rPr>
          <w:rFonts w:asciiTheme="minorHAnsi" w:eastAsia="Arial Unicode MS" w:hAnsiTheme="minorHAnsi" w:cstheme="minorHAnsi"/>
          <w:color w:val="auto"/>
          <w:sz w:val="22"/>
          <w:szCs w:val="22"/>
          <w:lang w:eastAsia="pl-PL"/>
        </w:rPr>
        <w:t>Wszelkie materiały użyte do wykonania robót muszą uzyskać akceptacje Inwestora.</w:t>
      </w:r>
    </w:p>
    <w:bookmarkEnd w:id="0"/>
    <w:p w14:paraId="7BDE10B2" w14:textId="77777777" w:rsidR="00F34FA7" w:rsidRPr="00491F5C" w:rsidRDefault="00F34FA7" w:rsidP="00F34FA7">
      <w:pPr>
        <w:tabs>
          <w:tab w:val="num" w:pos="720"/>
        </w:tabs>
        <w:spacing w:after="0" w:line="276" w:lineRule="auto"/>
        <w:jc w:val="both"/>
        <w:rPr>
          <w:rFonts w:ascii="Calibri" w:hAnsi="Calibri" w:cs="Tahoma"/>
          <w:color w:val="FF0000"/>
        </w:rPr>
      </w:pPr>
    </w:p>
    <w:p w14:paraId="113364D1" w14:textId="77777777" w:rsidR="00F34FA7" w:rsidRPr="00491F5C" w:rsidRDefault="00F34FA7" w:rsidP="00F34FA7">
      <w:pPr>
        <w:tabs>
          <w:tab w:val="num" w:pos="720"/>
        </w:tabs>
        <w:spacing w:after="0" w:line="276" w:lineRule="auto"/>
        <w:jc w:val="center"/>
        <w:rPr>
          <w:rFonts w:ascii="Calibri" w:hAnsi="Calibri" w:cs="Tahoma"/>
          <w:b/>
        </w:rPr>
      </w:pPr>
      <w:r w:rsidRPr="00491F5C">
        <w:rPr>
          <w:rFonts w:ascii="Calibri" w:hAnsi="Calibri" w:cs="Tahoma"/>
          <w:b/>
        </w:rPr>
        <w:t>§ 5</w:t>
      </w:r>
    </w:p>
    <w:p w14:paraId="7BAF6BFB" w14:textId="77777777" w:rsidR="00F34FA7" w:rsidRPr="00491F5C" w:rsidRDefault="00F34FA7" w:rsidP="00F34FA7">
      <w:pPr>
        <w:tabs>
          <w:tab w:val="num" w:pos="720"/>
        </w:tabs>
        <w:spacing w:after="0" w:line="276" w:lineRule="auto"/>
        <w:jc w:val="center"/>
        <w:rPr>
          <w:rFonts w:ascii="Calibri" w:hAnsi="Calibri" w:cs="Tahoma"/>
          <w:b/>
        </w:rPr>
      </w:pPr>
      <w:r w:rsidRPr="00491F5C">
        <w:rPr>
          <w:rFonts w:ascii="Calibri" w:hAnsi="Calibri" w:cs="Tahoma"/>
          <w:b/>
        </w:rPr>
        <w:t>Odbiór robót</w:t>
      </w:r>
    </w:p>
    <w:p w14:paraId="756E020A" w14:textId="45F93653" w:rsidR="005562E7" w:rsidRPr="00491F5C" w:rsidRDefault="005562E7" w:rsidP="005562E7">
      <w:pPr>
        <w:pStyle w:val="Akapitzlist"/>
        <w:numPr>
          <w:ilvl w:val="0"/>
          <w:numId w:val="27"/>
        </w:numPr>
        <w:tabs>
          <w:tab w:val="num" w:pos="284"/>
        </w:tabs>
        <w:spacing w:after="0" w:line="276" w:lineRule="auto"/>
        <w:ind w:left="284" w:hanging="284"/>
        <w:jc w:val="both"/>
        <w:rPr>
          <w:rFonts w:ascii="Calibri" w:hAnsi="Calibri" w:cs="Tahoma"/>
        </w:rPr>
      </w:pPr>
      <w:r w:rsidRPr="00491F5C">
        <w:rPr>
          <w:rFonts w:ascii="Calibri" w:hAnsi="Calibri" w:cs="Tahoma"/>
        </w:rPr>
        <w:t xml:space="preserve">Strony ustalają, że przedmiotem odbioru końcowego jest wykonanie przedmiotu zamówienia objętego niniejszą umową, potwierdzone protokołem odbioru końcowego. </w:t>
      </w:r>
    </w:p>
    <w:p w14:paraId="55A839AA" w14:textId="638040CC" w:rsidR="005562E7" w:rsidRPr="00491F5C" w:rsidRDefault="005562E7" w:rsidP="005562E7">
      <w:pPr>
        <w:pStyle w:val="Akapitzlist"/>
        <w:numPr>
          <w:ilvl w:val="0"/>
          <w:numId w:val="27"/>
        </w:numPr>
        <w:tabs>
          <w:tab w:val="num" w:pos="284"/>
        </w:tabs>
        <w:spacing w:after="0" w:line="276" w:lineRule="auto"/>
        <w:ind w:left="284" w:hanging="284"/>
        <w:jc w:val="both"/>
        <w:rPr>
          <w:rFonts w:ascii="Calibri" w:hAnsi="Calibri" w:cs="Tahoma"/>
        </w:rPr>
      </w:pPr>
      <w:r w:rsidRPr="00491F5C">
        <w:rPr>
          <w:rFonts w:ascii="Calibri" w:hAnsi="Calibri" w:cs="Tahoma"/>
          <w:bCs/>
        </w:rPr>
        <w:t>Zamawiający</w:t>
      </w:r>
      <w:r w:rsidRPr="00491F5C">
        <w:rPr>
          <w:rFonts w:ascii="Calibri" w:hAnsi="Calibri" w:cs="Tahoma"/>
          <w:b/>
          <w:bCs/>
        </w:rPr>
        <w:t xml:space="preserve"> </w:t>
      </w:r>
      <w:r w:rsidRPr="00491F5C">
        <w:rPr>
          <w:rFonts w:ascii="Calibri" w:hAnsi="Calibri" w:cs="Tahoma"/>
        </w:rPr>
        <w:t xml:space="preserve">powoła komisję i ustali termin, a następnie dokona odbioru końcowego. Rozpoczęcie czynności odbioru nastąpi w terminie do 3 dni, licząc od daty zgłoszenia przez </w:t>
      </w:r>
      <w:r w:rsidRPr="00491F5C">
        <w:rPr>
          <w:rFonts w:ascii="Calibri" w:hAnsi="Calibri" w:cs="Tahoma"/>
          <w:bCs/>
        </w:rPr>
        <w:t>Wykonawcę</w:t>
      </w:r>
      <w:r w:rsidRPr="00491F5C">
        <w:rPr>
          <w:rFonts w:ascii="Calibri" w:hAnsi="Calibri" w:cs="Tahoma"/>
          <w:b/>
          <w:bCs/>
        </w:rPr>
        <w:t xml:space="preserve"> </w:t>
      </w:r>
      <w:r w:rsidRPr="00491F5C">
        <w:rPr>
          <w:rFonts w:ascii="Calibri" w:hAnsi="Calibri" w:cs="Tahoma"/>
        </w:rPr>
        <w:t xml:space="preserve">gotowości </w:t>
      </w:r>
      <w:r w:rsidRPr="00491F5C">
        <w:rPr>
          <w:rFonts w:ascii="Calibri" w:hAnsi="Calibri" w:cs="Tahoma"/>
        </w:rPr>
        <w:br/>
      </w:r>
      <w:r w:rsidRPr="00491F5C">
        <w:rPr>
          <w:rFonts w:ascii="Calibri" w:hAnsi="Calibri" w:cs="Tahoma"/>
        </w:rPr>
        <w:lastRenderedPageBreak/>
        <w:t>do odbioru. Zakończenie czynności odbioru winno nastąpić najpóźniej 5 dnia, licząc od dnia ich rozpoczęcia.</w:t>
      </w:r>
    </w:p>
    <w:p w14:paraId="65994D7B" w14:textId="77777777" w:rsidR="005562E7" w:rsidRPr="00491F5C" w:rsidRDefault="005562E7" w:rsidP="005562E7">
      <w:pPr>
        <w:pStyle w:val="Akapitzlist"/>
        <w:numPr>
          <w:ilvl w:val="0"/>
          <w:numId w:val="27"/>
        </w:numPr>
        <w:tabs>
          <w:tab w:val="num" w:pos="284"/>
        </w:tabs>
        <w:spacing w:after="0" w:line="276" w:lineRule="auto"/>
        <w:ind w:left="284" w:hanging="284"/>
        <w:jc w:val="both"/>
        <w:rPr>
          <w:rFonts w:ascii="Calibri" w:hAnsi="Calibri" w:cs="Tahoma"/>
        </w:rPr>
      </w:pPr>
      <w:r w:rsidRPr="00491F5C">
        <w:rPr>
          <w:rFonts w:ascii="Calibri" w:hAnsi="Calibri" w:cs="Tahoma"/>
        </w:rPr>
        <w:t xml:space="preserve">W czynnościach odbioru końcowego powinni uczestniczyć przedstawiciele </w:t>
      </w:r>
      <w:r w:rsidRPr="00491F5C">
        <w:rPr>
          <w:rFonts w:ascii="Calibri" w:hAnsi="Calibri" w:cs="Tahoma"/>
          <w:bCs/>
        </w:rPr>
        <w:t>Zamawiającego</w:t>
      </w:r>
      <w:r w:rsidRPr="00491F5C">
        <w:rPr>
          <w:rFonts w:ascii="Calibri" w:hAnsi="Calibri" w:cs="Tahoma"/>
          <w:b/>
          <w:bCs/>
        </w:rPr>
        <w:t xml:space="preserve"> </w:t>
      </w:r>
      <w:r w:rsidRPr="00491F5C">
        <w:rPr>
          <w:rFonts w:ascii="Calibri" w:hAnsi="Calibri" w:cs="Tahoma"/>
        </w:rPr>
        <w:t xml:space="preserve">i </w:t>
      </w:r>
      <w:r w:rsidRPr="00491F5C">
        <w:rPr>
          <w:rFonts w:ascii="Calibri" w:hAnsi="Calibri" w:cs="Tahoma"/>
          <w:bCs/>
        </w:rPr>
        <w:t>Wykonawcy</w:t>
      </w:r>
      <w:r w:rsidRPr="00491F5C">
        <w:rPr>
          <w:rFonts w:ascii="Calibri" w:hAnsi="Calibri" w:cs="Tahoma"/>
        </w:rPr>
        <w:t xml:space="preserve">. </w:t>
      </w:r>
    </w:p>
    <w:p w14:paraId="71BB0976" w14:textId="77777777" w:rsidR="005562E7" w:rsidRPr="00491F5C" w:rsidRDefault="005562E7" w:rsidP="005562E7">
      <w:pPr>
        <w:pStyle w:val="Akapitzlist"/>
        <w:numPr>
          <w:ilvl w:val="0"/>
          <w:numId w:val="27"/>
        </w:numPr>
        <w:tabs>
          <w:tab w:val="num" w:pos="284"/>
        </w:tabs>
        <w:spacing w:after="0" w:line="276" w:lineRule="auto"/>
        <w:ind w:left="284" w:hanging="284"/>
        <w:jc w:val="both"/>
        <w:rPr>
          <w:rFonts w:ascii="Calibri" w:hAnsi="Calibri" w:cs="Tahoma"/>
        </w:rPr>
      </w:pPr>
      <w:r w:rsidRPr="00491F5C">
        <w:rPr>
          <w:rFonts w:ascii="Calibri" w:hAnsi="Calibri" w:cs="Tahoma"/>
        </w:rPr>
        <w:t xml:space="preserve">Najpóźniej przed dniem odbioru końcowego </w:t>
      </w:r>
      <w:r w:rsidRPr="00491F5C">
        <w:rPr>
          <w:rFonts w:ascii="Calibri" w:hAnsi="Calibri" w:cs="Tahoma"/>
          <w:bCs/>
        </w:rPr>
        <w:t>Wykonawca</w:t>
      </w:r>
      <w:r w:rsidRPr="00491F5C">
        <w:rPr>
          <w:rFonts w:ascii="Calibri" w:hAnsi="Calibri" w:cs="Tahoma"/>
          <w:b/>
          <w:bCs/>
        </w:rPr>
        <w:t xml:space="preserve"> </w:t>
      </w:r>
      <w:r w:rsidRPr="00491F5C">
        <w:rPr>
          <w:rFonts w:ascii="Calibri" w:hAnsi="Calibri" w:cs="Tahoma"/>
        </w:rPr>
        <w:t xml:space="preserve">opracuje na własny koszt i przedłoży </w:t>
      </w:r>
      <w:r w:rsidRPr="00491F5C">
        <w:rPr>
          <w:rFonts w:ascii="Calibri" w:hAnsi="Calibri" w:cs="Tahoma"/>
          <w:bCs/>
        </w:rPr>
        <w:t>Zamawiającemu</w:t>
      </w:r>
      <w:r w:rsidRPr="00491F5C">
        <w:rPr>
          <w:rFonts w:ascii="Calibri" w:hAnsi="Calibri" w:cs="Tahoma"/>
          <w:b/>
          <w:bCs/>
        </w:rPr>
        <w:t xml:space="preserve"> </w:t>
      </w:r>
      <w:r w:rsidRPr="00491F5C">
        <w:rPr>
          <w:rFonts w:ascii="Calibri" w:hAnsi="Calibri" w:cs="Tahoma"/>
        </w:rPr>
        <w:t xml:space="preserve">wszystkie dokumenty pozwalające na ocenę prawidłowości wykonania przedmiotu odbioru, a w szczególności: </w:t>
      </w:r>
    </w:p>
    <w:p w14:paraId="319EE236" w14:textId="77777777" w:rsidR="005562E7" w:rsidRPr="00491F5C" w:rsidRDefault="005562E7" w:rsidP="005562E7">
      <w:pPr>
        <w:pStyle w:val="Akapitzlist"/>
        <w:numPr>
          <w:ilvl w:val="1"/>
          <w:numId w:val="26"/>
        </w:numPr>
        <w:spacing w:after="0" w:line="276" w:lineRule="auto"/>
        <w:ind w:left="567" w:hanging="283"/>
        <w:jc w:val="both"/>
        <w:rPr>
          <w:rFonts w:ascii="Calibri" w:hAnsi="Calibri" w:cs="Tahoma"/>
        </w:rPr>
      </w:pPr>
      <w:r w:rsidRPr="00491F5C">
        <w:rPr>
          <w:rFonts w:ascii="Calibri" w:hAnsi="Calibri" w:cs="Tahoma"/>
        </w:rPr>
        <w:t xml:space="preserve">dokumentacji powykonawczej, </w:t>
      </w:r>
    </w:p>
    <w:p w14:paraId="36495A65" w14:textId="77777777" w:rsidR="005562E7" w:rsidRPr="00491F5C" w:rsidRDefault="005562E7" w:rsidP="005562E7">
      <w:pPr>
        <w:pStyle w:val="Akapitzlist"/>
        <w:numPr>
          <w:ilvl w:val="1"/>
          <w:numId w:val="26"/>
        </w:numPr>
        <w:spacing w:after="0" w:line="276" w:lineRule="auto"/>
        <w:ind w:left="567" w:hanging="283"/>
        <w:jc w:val="both"/>
        <w:rPr>
          <w:rFonts w:ascii="Calibri" w:hAnsi="Calibri" w:cs="Tahoma"/>
        </w:rPr>
      </w:pPr>
      <w:r w:rsidRPr="00491F5C">
        <w:rPr>
          <w:rFonts w:ascii="Calibri" w:hAnsi="Calibri" w:cs="Tahoma"/>
        </w:rPr>
        <w:t xml:space="preserve">gwarancji własnych i producentów, </w:t>
      </w:r>
    </w:p>
    <w:p w14:paraId="228F0048" w14:textId="77777777" w:rsidR="005562E7" w:rsidRPr="00491F5C" w:rsidRDefault="005562E7" w:rsidP="005562E7">
      <w:pPr>
        <w:pStyle w:val="Akapitzlist"/>
        <w:numPr>
          <w:ilvl w:val="1"/>
          <w:numId w:val="26"/>
        </w:numPr>
        <w:spacing w:after="0" w:line="276" w:lineRule="auto"/>
        <w:ind w:left="567" w:hanging="283"/>
        <w:jc w:val="both"/>
        <w:rPr>
          <w:rFonts w:ascii="Calibri" w:hAnsi="Calibri" w:cs="Tahoma"/>
        </w:rPr>
      </w:pPr>
      <w:r w:rsidRPr="00491F5C">
        <w:rPr>
          <w:rFonts w:ascii="Calibri" w:hAnsi="Calibri" w:cs="Tahoma"/>
        </w:rPr>
        <w:t xml:space="preserve">aprobat technicznych, </w:t>
      </w:r>
    </w:p>
    <w:p w14:paraId="29E7DA64" w14:textId="630A9D66" w:rsidR="005562E7" w:rsidRPr="00491F5C" w:rsidRDefault="005562E7" w:rsidP="005562E7">
      <w:pPr>
        <w:pStyle w:val="Akapitzlist"/>
        <w:numPr>
          <w:ilvl w:val="1"/>
          <w:numId w:val="26"/>
        </w:numPr>
        <w:spacing w:after="0" w:line="276" w:lineRule="auto"/>
        <w:ind w:left="567" w:hanging="283"/>
        <w:jc w:val="both"/>
        <w:rPr>
          <w:rFonts w:ascii="Calibri" w:hAnsi="Calibri" w:cs="Tahoma"/>
        </w:rPr>
      </w:pPr>
      <w:r w:rsidRPr="00491F5C">
        <w:rPr>
          <w:rFonts w:ascii="Calibri" w:hAnsi="Calibri" w:cs="Tahoma"/>
        </w:rPr>
        <w:t xml:space="preserve">świadectw, atestów i certyfikatów jakości, </w:t>
      </w:r>
    </w:p>
    <w:p w14:paraId="29454AB1" w14:textId="77777777" w:rsidR="005562E7" w:rsidRPr="00491F5C" w:rsidRDefault="005562E7" w:rsidP="00F34FA7">
      <w:pPr>
        <w:tabs>
          <w:tab w:val="num" w:pos="720"/>
        </w:tabs>
        <w:spacing w:after="0" w:line="276" w:lineRule="auto"/>
        <w:jc w:val="center"/>
        <w:rPr>
          <w:rFonts w:ascii="Calibri" w:hAnsi="Calibri" w:cs="Tahoma"/>
          <w:b/>
        </w:rPr>
      </w:pPr>
    </w:p>
    <w:p w14:paraId="7832343A" w14:textId="77777777" w:rsidR="00F34FA7" w:rsidRPr="00491F5C" w:rsidRDefault="00F34FA7" w:rsidP="00F34FA7">
      <w:pPr>
        <w:tabs>
          <w:tab w:val="num" w:pos="720"/>
        </w:tabs>
        <w:spacing w:after="0" w:line="276" w:lineRule="auto"/>
        <w:jc w:val="center"/>
        <w:rPr>
          <w:rFonts w:ascii="Calibri" w:hAnsi="Calibri" w:cs="Tahoma"/>
          <w:b/>
        </w:rPr>
      </w:pPr>
      <w:r w:rsidRPr="00491F5C">
        <w:rPr>
          <w:rFonts w:ascii="Calibri" w:hAnsi="Calibri" w:cs="Tahoma"/>
          <w:b/>
        </w:rPr>
        <w:t>§ 6</w:t>
      </w:r>
    </w:p>
    <w:p w14:paraId="390A8E61" w14:textId="77777777" w:rsidR="00F34FA7" w:rsidRPr="00491F5C" w:rsidRDefault="00F34FA7" w:rsidP="00F34FA7">
      <w:pPr>
        <w:tabs>
          <w:tab w:val="num" w:pos="720"/>
        </w:tabs>
        <w:spacing w:after="0" w:line="276" w:lineRule="auto"/>
        <w:jc w:val="center"/>
        <w:rPr>
          <w:rFonts w:ascii="Calibri" w:hAnsi="Calibri" w:cs="Tahoma"/>
          <w:b/>
        </w:rPr>
      </w:pPr>
      <w:r w:rsidRPr="00491F5C">
        <w:rPr>
          <w:rFonts w:ascii="Calibri" w:hAnsi="Calibri" w:cs="Tahoma"/>
          <w:b/>
        </w:rPr>
        <w:t>Wynagrodzenie i sposób rozliczeń</w:t>
      </w:r>
    </w:p>
    <w:p w14:paraId="6504FC13" w14:textId="77777777" w:rsidR="00F34FA7" w:rsidRPr="00491F5C" w:rsidRDefault="00F34FA7" w:rsidP="00B2332C">
      <w:pPr>
        <w:pStyle w:val="Akapitzlist"/>
        <w:numPr>
          <w:ilvl w:val="0"/>
          <w:numId w:val="9"/>
        </w:numPr>
        <w:tabs>
          <w:tab w:val="num" w:pos="426"/>
        </w:tabs>
        <w:spacing w:after="0" w:line="276" w:lineRule="auto"/>
        <w:ind w:left="284" w:hanging="284"/>
        <w:jc w:val="both"/>
        <w:rPr>
          <w:rFonts w:ascii="Calibri" w:hAnsi="Calibri" w:cs="Tahoma"/>
        </w:rPr>
      </w:pPr>
      <w:r w:rsidRPr="00491F5C">
        <w:rPr>
          <w:rFonts w:ascii="Calibri" w:hAnsi="Calibri" w:cs="Tahoma"/>
        </w:rPr>
        <w:t>Zamawiający zapłaci Wykonawcy wynagrodzenie w wysokości ………………………….. zł brutto (słownie brutto: …………………………………………………………………… zł 00/100) w tym:</w:t>
      </w:r>
    </w:p>
    <w:p w14:paraId="0B4740C5" w14:textId="77777777" w:rsidR="00F34FA7" w:rsidRPr="00491F5C" w:rsidRDefault="00F34FA7" w:rsidP="00B2332C">
      <w:pPr>
        <w:pStyle w:val="Akapitzlist"/>
        <w:numPr>
          <w:ilvl w:val="0"/>
          <w:numId w:val="8"/>
        </w:numPr>
        <w:spacing w:after="0" w:line="276" w:lineRule="auto"/>
        <w:ind w:left="284" w:firstLine="0"/>
        <w:jc w:val="both"/>
        <w:rPr>
          <w:rFonts w:ascii="Calibri" w:hAnsi="Calibri" w:cs="Tahoma"/>
        </w:rPr>
      </w:pPr>
      <w:r w:rsidRPr="00491F5C">
        <w:rPr>
          <w:rFonts w:ascii="Calibri" w:hAnsi="Calibri" w:cs="Tahoma"/>
        </w:rPr>
        <w:t>podatek VAT 23% w kwocie …………………….. zł</w:t>
      </w:r>
    </w:p>
    <w:p w14:paraId="478C6D34" w14:textId="77777777" w:rsidR="00F34FA7" w:rsidRPr="00491F5C" w:rsidRDefault="00F34FA7" w:rsidP="00B2332C">
      <w:pPr>
        <w:pStyle w:val="Akapitzlist"/>
        <w:numPr>
          <w:ilvl w:val="0"/>
          <w:numId w:val="8"/>
        </w:numPr>
        <w:tabs>
          <w:tab w:val="num" w:pos="426"/>
        </w:tabs>
        <w:spacing w:after="0" w:line="276" w:lineRule="auto"/>
        <w:ind w:left="284" w:firstLine="0"/>
        <w:jc w:val="both"/>
        <w:rPr>
          <w:rFonts w:ascii="Calibri" w:hAnsi="Calibri" w:cs="Tahoma"/>
        </w:rPr>
      </w:pPr>
      <w:r w:rsidRPr="00491F5C">
        <w:rPr>
          <w:rFonts w:ascii="Calibri" w:hAnsi="Calibri" w:cs="Tahoma"/>
        </w:rPr>
        <w:t>kwota netto ………………………………….. zł (słownie: …………………………………………. zł 00/100).</w:t>
      </w:r>
    </w:p>
    <w:p w14:paraId="5D693F5B" w14:textId="69D7DC30" w:rsidR="00DF41D8" w:rsidRPr="00491F5C" w:rsidRDefault="00DF41D8" w:rsidP="00B2332C">
      <w:pPr>
        <w:pStyle w:val="Akapitzlist"/>
        <w:numPr>
          <w:ilvl w:val="0"/>
          <w:numId w:val="9"/>
        </w:numPr>
        <w:tabs>
          <w:tab w:val="num" w:pos="426"/>
        </w:tabs>
        <w:spacing w:after="0" w:line="276" w:lineRule="auto"/>
        <w:ind w:left="284" w:hanging="284"/>
        <w:jc w:val="both"/>
        <w:rPr>
          <w:rFonts w:ascii="Calibri" w:hAnsi="Calibri" w:cs="Tahoma"/>
        </w:rPr>
      </w:pPr>
      <w:r w:rsidRPr="00491F5C">
        <w:rPr>
          <w:rFonts w:ascii="Calibri" w:hAnsi="Calibri" w:cs="Tahoma"/>
        </w:rPr>
        <w:t>Cena ofertowa brutto, o której mowa w ust. 1 powyżej, jest ostateczną cena ryczałtową brutto.</w:t>
      </w:r>
    </w:p>
    <w:p w14:paraId="2F3C5ACA" w14:textId="77777777" w:rsidR="00F34FA7" w:rsidRPr="00491F5C" w:rsidRDefault="00F34FA7" w:rsidP="00B2332C">
      <w:pPr>
        <w:pStyle w:val="Akapitzlist"/>
        <w:numPr>
          <w:ilvl w:val="0"/>
          <w:numId w:val="9"/>
        </w:numPr>
        <w:tabs>
          <w:tab w:val="num" w:pos="426"/>
        </w:tabs>
        <w:spacing w:after="0" w:line="276" w:lineRule="auto"/>
        <w:ind w:left="284" w:hanging="284"/>
        <w:jc w:val="both"/>
        <w:rPr>
          <w:rFonts w:ascii="Calibri" w:hAnsi="Calibri" w:cs="Tahoma"/>
        </w:rPr>
      </w:pPr>
      <w:r w:rsidRPr="00491F5C">
        <w:rPr>
          <w:rFonts w:ascii="Calibri" w:hAnsi="Calibri" w:cs="Tahoma"/>
        </w:rPr>
        <w:t>Podstawą do wystawienia przez Wykonawcę faktury stanowić będzie protokół odbioru określający wykaz wykonanej pracy, podpisany bez wad i usterek.</w:t>
      </w:r>
    </w:p>
    <w:p w14:paraId="3973B0DB" w14:textId="52877AA0" w:rsidR="00F34FA7" w:rsidRPr="00491F5C" w:rsidRDefault="00F34FA7" w:rsidP="00B2332C">
      <w:pPr>
        <w:pStyle w:val="Akapitzlist"/>
        <w:numPr>
          <w:ilvl w:val="0"/>
          <w:numId w:val="9"/>
        </w:numPr>
        <w:tabs>
          <w:tab w:val="num" w:pos="426"/>
        </w:tabs>
        <w:spacing w:after="0" w:line="276" w:lineRule="auto"/>
        <w:ind w:left="284" w:hanging="284"/>
        <w:jc w:val="both"/>
        <w:rPr>
          <w:rFonts w:ascii="Calibri" w:hAnsi="Calibri" w:cs="Tahoma"/>
        </w:rPr>
      </w:pPr>
      <w:r w:rsidRPr="00491F5C">
        <w:rPr>
          <w:rFonts w:ascii="Calibri" w:hAnsi="Calibri" w:cs="Tahoma"/>
        </w:rPr>
        <w:t xml:space="preserve">Zapłata wynagrodzenia nastąpi w terminie </w:t>
      </w:r>
      <w:r w:rsidR="00472A5A" w:rsidRPr="00491F5C">
        <w:rPr>
          <w:rFonts w:ascii="Calibri" w:hAnsi="Calibri" w:cs="Tahoma"/>
        </w:rPr>
        <w:t>21</w:t>
      </w:r>
      <w:r w:rsidRPr="00491F5C">
        <w:rPr>
          <w:rFonts w:ascii="Calibri" w:hAnsi="Calibri" w:cs="Tahoma"/>
        </w:rPr>
        <w:t xml:space="preserve"> dni od daty przedłożenia Zamawiającemu prawidłowo wystawionej faktury wraz z protokołem odbioru. </w:t>
      </w:r>
    </w:p>
    <w:p w14:paraId="12EF36DD" w14:textId="77777777" w:rsidR="00F34FA7" w:rsidRPr="00491F5C" w:rsidRDefault="00F34FA7" w:rsidP="00B2332C">
      <w:pPr>
        <w:pStyle w:val="Akapitzlist"/>
        <w:numPr>
          <w:ilvl w:val="0"/>
          <w:numId w:val="9"/>
        </w:numPr>
        <w:tabs>
          <w:tab w:val="num" w:pos="426"/>
        </w:tabs>
        <w:spacing w:after="0" w:line="276" w:lineRule="auto"/>
        <w:ind w:left="284" w:hanging="284"/>
        <w:jc w:val="both"/>
        <w:rPr>
          <w:rFonts w:ascii="Calibri" w:hAnsi="Calibri" w:cs="Tahoma"/>
        </w:rPr>
      </w:pPr>
      <w:r w:rsidRPr="00491F5C">
        <w:rPr>
          <w:rFonts w:ascii="Calibri" w:hAnsi="Calibri" w:cs="Tahoma"/>
        </w:rPr>
        <w:t xml:space="preserve">Zapłata wynagrodzenia należnego Wykonawcy dokonana będzie na rachunek bankowy wskazany </w:t>
      </w:r>
      <w:r w:rsidRPr="00491F5C">
        <w:rPr>
          <w:rFonts w:ascii="Calibri" w:hAnsi="Calibri" w:cs="Tahoma"/>
        </w:rPr>
        <w:br/>
        <w:t>na fakturze lub na konto podwykonawcy w przypadku zawarcia umowy cesji.</w:t>
      </w:r>
    </w:p>
    <w:p w14:paraId="7E18821D" w14:textId="3B581790" w:rsidR="00F34FA7" w:rsidRPr="00491F5C" w:rsidRDefault="00F34FA7" w:rsidP="00B2332C">
      <w:pPr>
        <w:pStyle w:val="Akapitzlist"/>
        <w:numPr>
          <w:ilvl w:val="0"/>
          <w:numId w:val="9"/>
        </w:numPr>
        <w:tabs>
          <w:tab w:val="num" w:pos="426"/>
        </w:tabs>
        <w:spacing w:after="0" w:line="276" w:lineRule="auto"/>
        <w:ind w:left="284" w:hanging="284"/>
        <w:jc w:val="both"/>
        <w:rPr>
          <w:rFonts w:ascii="Calibri" w:hAnsi="Calibri" w:cs="Tahoma"/>
        </w:rPr>
      </w:pPr>
      <w:r w:rsidRPr="00491F5C">
        <w:rPr>
          <w:rFonts w:ascii="Calibri" w:hAnsi="Calibri" w:cs="Tahoma"/>
        </w:rPr>
        <w:t>Zamawiający informuje, że identyfikatorem PEPPOL/adresem PEF Zamawiającego,</w:t>
      </w:r>
      <w:r w:rsidR="00F73BAE" w:rsidRPr="00491F5C">
        <w:rPr>
          <w:rFonts w:ascii="Calibri" w:hAnsi="Calibri" w:cs="Tahoma"/>
        </w:rPr>
        <w:t xml:space="preserve"> </w:t>
      </w:r>
      <w:r w:rsidR="00FC2B4E" w:rsidRPr="00491F5C">
        <w:rPr>
          <w:rFonts w:ascii="Calibri" w:hAnsi="Calibri" w:cs="Tahoma"/>
        </w:rPr>
        <w:br/>
      </w:r>
      <w:r w:rsidRPr="00491F5C">
        <w:rPr>
          <w:rFonts w:ascii="Calibri" w:hAnsi="Calibri" w:cs="Tahoma"/>
        </w:rPr>
        <w:t>niezbędnym do wystawienia ustrukturyzowanej faktury elektronicznej jest NIP Zamawiającego: 9251934779.</w:t>
      </w:r>
    </w:p>
    <w:p w14:paraId="0D449DD5" w14:textId="77777777" w:rsidR="00F34FA7" w:rsidRPr="00491F5C" w:rsidRDefault="00F34FA7" w:rsidP="00B2332C">
      <w:pPr>
        <w:pStyle w:val="Akapitzlist"/>
        <w:numPr>
          <w:ilvl w:val="0"/>
          <w:numId w:val="9"/>
        </w:numPr>
        <w:tabs>
          <w:tab w:val="num" w:pos="426"/>
        </w:tabs>
        <w:spacing w:after="0" w:line="276" w:lineRule="auto"/>
        <w:ind w:left="284" w:hanging="284"/>
        <w:jc w:val="both"/>
        <w:rPr>
          <w:rFonts w:ascii="Calibri" w:hAnsi="Calibri" w:cs="Tahoma"/>
        </w:rPr>
      </w:pPr>
      <w:r w:rsidRPr="00491F5C">
        <w:rPr>
          <w:rFonts w:ascii="Calibri" w:hAnsi="Calibri" w:cs="Tahoma"/>
        </w:rPr>
        <w:t>Za dzień zapłaty strony uznają dzień obciążenia rachunku bankowego Zamawiającego.</w:t>
      </w:r>
    </w:p>
    <w:p w14:paraId="1C679B45" w14:textId="77777777" w:rsidR="00F34FA7" w:rsidRPr="00491F5C" w:rsidRDefault="00F34FA7" w:rsidP="00B2332C">
      <w:pPr>
        <w:pStyle w:val="Akapitzlist"/>
        <w:numPr>
          <w:ilvl w:val="0"/>
          <w:numId w:val="9"/>
        </w:numPr>
        <w:tabs>
          <w:tab w:val="num" w:pos="426"/>
        </w:tabs>
        <w:spacing w:after="0" w:line="276" w:lineRule="auto"/>
        <w:ind w:left="284" w:hanging="284"/>
        <w:jc w:val="both"/>
        <w:rPr>
          <w:rFonts w:ascii="Calibri" w:hAnsi="Calibri" w:cs="Tahoma"/>
        </w:rPr>
      </w:pPr>
      <w:r w:rsidRPr="00491F5C">
        <w:rPr>
          <w:rFonts w:ascii="Calibri" w:hAnsi="Calibri" w:cs="Tahoma"/>
        </w:rPr>
        <w:t>Zamawiający oświadcza, że jest czynnym podatnikiem podatku od towarów i usług.</w:t>
      </w:r>
    </w:p>
    <w:p w14:paraId="4DBC63F5" w14:textId="77777777" w:rsidR="00F34FA7" w:rsidRPr="00491F5C" w:rsidRDefault="00F34FA7" w:rsidP="00FC2B4E">
      <w:pPr>
        <w:pStyle w:val="Akapitzlist"/>
        <w:numPr>
          <w:ilvl w:val="0"/>
          <w:numId w:val="9"/>
        </w:numPr>
        <w:tabs>
          <w:tab w:val="num" w:pos="426"/>
        </w:tabs>
        <w:spacing w:after="0" w:line="276" w:lineRule="auto"/>
        <w:ind w:left="284" w:hanging="284"/>
        <w:jc w:val="both"/>
        <w:rPr>
          <w:rFonts w:ascii="Calibri" w:hAnsi="Calibri" w:cs="Tahoma"/>
        </w:rPr>
      </w:pPr>
      <w:r w:rsidRPr="00491F5C">
        <w:rPr>
          <w:rFonts w:ascii="Calibri" w:hAnsi="Calibri" w:cs="Tahoma"/>
        </w:rPr>
        <w:t>Wykonawca oświadcza, że jest czynnym podatnikiem podatku od towarów i usług.</w:t>
      </w:r>
    </w:p>
    <w:p w14:paraId="4F538931" w14:textId="77777777" w:rsidR="00F34FA7" w:rsidRPr="00491F5C" w:rsidRDefault="00F34FA7" w:rsidP="00F34FA7">
      <w:pPr>
        <w:tabs>
          <w:tab w:val="num" w:pos="426"/>
        </w:tabs>
        <w:spacing w:after="0" w:line="276" w:lineRule="auto"/>
        <w:ind w:left="284" w:hanging="284"/>
        <w:jc w:val="center"/>
        <w:rPr>
          <w:rFonts w:ascii="Calibri" w:hAnsi="Calibri" w:cs="Tahoma"/>
          <w:b/>
        </w:rPr>
      </w:pPr>
    </w:p>
    <w:p w14:paraId="52C2F8D0" w14:textId="77777777" w:rsidR="00F34FA7" w:rsidRPr="00491F5C" w:rsidRDefault="00F34FA7" w:rsidP="00F34FA7">
      <w:pPr>
        <w:tabs>
          <w:tab w:val="num" w:pos="720"/>
        </w:tabs>
        <w:spacing w:after="0" w:line="276" w:lineRule="auto"/>
        <w:ind w:left="284" w:hanging="284"/>
        <w:jc w:val="center"/>
        <w:rPr>
          <w:rFonts w:ascii="Calibri" w:hAnsi="Calibri" w:cs="Tahoma"/>
          <w:b/>
        </w:rPr>
      </w:pPr>
      <w:r w:rsidRPr="00491F5C">
        <w:rPr>
          <w:rFonts w:ascii="Calibri" w:hAnsi="Calibri" w:cs="Tahoma"/>
          <w:b/>
        </w:rPr>
        <w:t>§ 7</w:t>
      </w:r>
    </w:p>
    <w:p w14:paraId="1CD01F81" w14:textId="77777777" w:rsidR="00F34FA7" w:rsidRPr="00491F5C" w:rsidRDefault="00F34FA7" w:rsidP="00F34FA7">
      <w:pPr>
        <w:tabs>
          <w:tab w:val="num" w:pos="720"/>
        </w:tabs>
        <w:spacing w:after="0" w:line="276" w:lineRule="auto"/>
        <w:ind w:left="284" w:hanging="284"/>
        <w:jc w:val="center"/>
        <w:rPr>
          <w:rFonts w:ascii="Calibri" w:hAnsi="Calibri" w:cs="Tahoma"/>
          <w:b/>
        </w:rPr>
      </w:pPr>
      <w:r w:rsidRPr="00491F5C">
        <w:rPr>
          <w:rFonts w:ascii="Calibri" w:hAnsi="Calibri" w:cs="Tahoma"/>
          <w:b/>
        </w:rPr>
        <w:t>Realizacja umowy</w:t>
      </w:r>
    </w:p>
    <w:p w14:paraId="77554677" w14:textId="77777777" w:rsidR="00F34FA7" w:rsidRPr="00491F5C" w:rsidRDefault="00F34FA7" w:rsidP="00B2332C">
      <w:pPr>
        <w:pStyle w:val="Akapitzlist"/>
        <w:numPr>
          <w:ilvl w:val="0"/>
          <w:numId w:val="10"/>
        </w:numPr>
        <w:tabs>
          <w:tab w:val="num" w:pos="426"/>
        </w:tabs>
        <w:spacing w:after="0" w:line="276" w:lineRule="auto"/>
        <w:ind w:left="284" w:hanging="284"/>
        <w:jc w:val="both"/>
        <w:rPr>
          <w:rFonts w:ascii="Calibri" w:hAnsi="Calibri" w:cs="Tahoma"/>
        </w:rPr>
      </w:pPr>
      <w:r w:rsidRPr="00491F5C">
        <w:rPr>
          <w:rFonts w:ascii="Calibri" w:hAnsi="Calibri" w:cs="Tahoma"/>
        </w:rPr>
        <w:t>Osoby upoważnione do kontaktów:</w:t>
      </w:r>
    </w:p>
    <w:p w14:paraId="1D7D42B0" w14:textId="5E485DEB" w:rsidR="00F34FA7" w:rsidRPr="00491F5C" w:rsidRDefault="00F34FA7" w:rsidP="00B2332C">
      <w:pPr>
        <w:pStyle w:val="Akapitzlist"/>
        <w:numPr>
          <w:ilvl w:val="1"/>
          <w:numId w:val="10"/>
        </w:numPr>
        <w:tabs>
          <w:tab w:val="num" w:pos="567"/>
        </w:tabs>
        <w:spacing w:after="0" w:line="276" w:lineRule="auto"/>
        <w:ind w:left="1134" w:hanging="850"/>
        <w:jc w:val="both"/>
        <w:rPr>
          <w:rFonts w:ascii="Calibri" w:hAnsi="Calibri" w:cs="Tahoma"/>
        </w:rPr>
      </w:pPr>
      <w:r w:rsidRPr="00491F5C">
        <w:rPr>
          <w:rFonts w:ascii="Calibri" w:hAnsi="Calibri" w:cs="Tahoma"/>
        </w:rPr>
        <w:t xml:space="preserve">ze strony Zamawiającego: </w:t>
      </w:r>
      <w:r w:rsidR="005562E7" w:rsidRPr="00491F5C">
        <w:rPr>
          <w:rFonts w:ascii="Calibri" w:hAnsi="Calibri" w:cs="Tahoma"/>
          <w:b/>
        </w:rPr>
        <w:t>Konrad Jankowiak</w:t>
      </w:r>
    </w:p>
    <w:p w14:paraId="69740C5D" w14:textId="77777777" w:rsidR="00F34FA7" w:rsidRPr="00491F5C" w:rsidRDefault="00F34FA7" w:rsidP="00F34FA7">
      <w:pPr>
        <w:tabs>
          <w:tab w:val="num" w:pos="720"/>
        </w:tabs>
        <w:spacing w:after="0" w:line="276" w:lineRule="auto"/>
        <w:ind w:left="567"/>
        <w:jc w:val="both"/>
        <w:rPr>
          <w:rFonts w:ascii="Calibri" w:hAnsi="Calibri" w:cs="Tahoma"/>
        </w:rPr>
      </w:pPr>
      <w:r w:rsidRPr="00491F5C">
        <w:rPr>
          <w:rFonts w:ascii="Calibri" w:hAnsi="Calibri" w:cs="Tahoma"/>
        </w:rPr>
        <w:t>z którymi należy kontaktować się na następujące numery i adresy:</w:t>
      </w:r>
    </w:p>
    <w:p w14:paraId="240B2EFE" w14:textId="1303639F" w:rsidR="00F34FA7" w:rsidRPr="00491F5C" w:rsidRDefault="00F34FA7" w:rsidP="00F34FA7">
      <w:pPr>
        <w:tabs>
          <w:tab w:val="num" w:pos="720"/>
        </w:tabs>
        <w:spacing w:after="0" w:line="276" w:lineRule="auto"/>
        <w:ind w:left="284" w:firstLine="283"/>
        <w:jc w:val="both"/>
        <w:rPr>
          <w:rFonts w:ascii="Calibri" w:hAnsi="Calibri" w:cs="Tahoma"/>
          <w:b/>
        </w:rPr>
      </w:pPr>
      <w:r w:rsidRPr="00491F5C">
        <w:rPr>
          <w:rFonts w:ascii="Calibri" w:hAnsi="Calibri" w:cs="Tahoma"/>
        </w:rPr>
        <w:t>•</w:t>
      </w:r>
      <w:r w:rsidRPr="00491F5C">
        <w:rPr>
          <w:rFonts w:ascii="Calibri" w:hAnsi="Calibri" w:cs="Tahoma"/>
        </w:rPr>
        <w:tab/>
        <w:t xml:space="preserve">numery telefonów: </w:t>
      </w:r>
      <w:r w:rsidR="005562E7" w:rsidRPr="00491F5C">
        <w:rPr>
          <w:rFonts w:ascii="Calibri" w:hAnsi="Calibri" w:cs="Tahoma"/>
          <w:b/>
        </w:rPr>
        <w:t>65 540 84 54</w:t>
      </w:r>
    </w:p>
    <w:p w14:paraId="5C168CA1" w14:textId="25BC5387" w:rsidR="00F34FA7" w:rsidRPr="00491F5C" w:rsidRDefault="00F34FA7" w:rsidP="00F34FA7">
      <w:pPr>
        <w:tabs>
          <w:tab w:val="num" w:pos="720"/>
        </w:tabs>
        <w:spacing w:after="0" w:line="276" w:lineRule="auto"/>
        <w:ind w:left="284" w:firstLine="283"/>
        <w:jc w:val="both"/>
        <w:rPr>
          <w:rFonts w:ascii="Calibri" w:hAnsi="Calibri" w:cs="Tahoma"/>
          <w:b/>
        </w:rPr>
      </w:pPr>
      <w:r w:rsidRPr="00491F5C">
        <w:rPr>
          <w:rFonts w:ascii="Calibri" w:hAnsi="Calibri" w:cs="Tahoma"/>
        </w:rPr>
        <w:t>•</w:t>
      </w:r>
      <w:r w:rsidRPr="00491F5C">
        <w:rPr>
          <w:rFonts w:ascii="Calibri" w:hAnsi="Calibri" w:cs="Tahoma"/>
        </w:rPr>
        <w:tab/>
        <w:t xml:space="preserve">adresy e-mail: </w:t>
      </w:r>
      <w:r w:rsidR="005562E7" w:rsidRPr="00491F5C">
        <w:rPr>
          <w:rFonts w:ascii="Calibri" w:hAnsi="Calibri" w:cs="Tahoma"/>
          <w:b/>
        </w:rPr>
        <w:t>konrad.jankowiak@skwschowa.pl</w:t>
      </w:r>
    </w:p>
    <w:p w14:paraId="681DEBD4" w14:textId="77777777" w:rsidR="00F34FA7" w:rsidRPr="00491F5C" w:rsidRDefault="00F34FA7" w:rsidP="00F34FA7">
      <w:pPr>
        <w:tabs>
          <w:tab w:val="num" w:pos="720"/>
        </w:tabs>
        <w:spacing w:after="0" w:line="276" w:lineRule="auto"/>
        <w:ind w:left="284" w:firstLine="283"/>
        <w:jc w:val="both"/>
        <w:rPr>
          <w:rFonts w:ascii="Calibri" w:hAnsi="Calibri" w:cs="Tahoma"/>
          <w:b/>
        </w:rPr>
      </w:pPr>
      <w:r w:rsidRPr="00491F5C">
        <w:rPr>
          <w:rFonts w:ascii="Calibri" w:hAnsi="Calibri" w:cs="Tahoma"/>
        </w:rPr>
        <w:t>•</w:t>
      </w:r>
      <w:r w:rsidRPr="00491F5C">
        <w:rPr>
          <w:rFonts w:ascii="Calibri" w:hAnsi="Calibri" w:cs="Tahoma"/>
        </w:rPr>
        <w:tab/>
        <w:t xml:space="preserve">adres do korespondencji: </w:t>
      </w:r>
      <w:r w:rsidRPr="00491F5C">
        <w:rPr>
          <w:rFonts w:ascii="Calibri" w:hAnsi="Calibri" w:cs="Tahoma"/>
          <w:b/>
        </w:rPr>
        <w:t xml:space="preserve">67-400 Wschowa, ul. Daszyńskiego 10 </w:t>
      </w:r>
    </w:p>
    <w:p w14:paraId="5EED2112" w14:textId="77777777" w:rsidR="00F34FA7" w:rsidRPr="00491F5C" w:rsidRDefault="00F34FA7" w:rsidP="00B2332C">
      <w:pPr>
        <w:pStyle w:val="Akapitzlist"/>
        <w:numPr>
          <w:ilvl w:val="1"/>
          <w:numId w:val="10"/>
        </w:numPr>
        <w:tabs>
          <w:tab w:val="num" w:pos="567"/>
        </w:tabs>
        <w:spacing w:after="0" w:line="276" w:lineRule="auto"/>
        <w:ind w:hanging="1156"/>
        <w:jc w:val="both"/>
        <w:rPr>
          <w:rFonts w:ascii="Calibri" w:hAnsi="Calibri" w:cs="Tahoma"/>
        </w:rPr>
      </w:pPr>
      <w:r w:rsidRPr="00491F5C">
        <w:rPr>
          <w:rFonts w:ascii="Calibri" w:hAnsi="Calibri" w:cs="Tahoma"/>
        </w:rPr>
        <w:t xml:space="preserve">ze strony Wykonawcy:  </w:t>
      </w:r>
      <w:r w:rsidRPr="00491F5C">
        <w:rPr>
          <w:rFonts w:ascii="Calibri" w:hAnsi="Calibri" w:cs="Tahoma"/>
          <w:b/>
        </w:rPr>
        <w:t>………………………………….</w:t>
      </w:r>
    </w:p>
    <w:p w14:paraId="4A1A8F72" w14:textId="77777777" w:rsidR="00F34FA7" w:rsidRPr="00491F5C" w:rsidRDefault="00F34FA7" w:rsidP="00F34FA7">
      <w:pPr>
        <w:tabs>
          <w:tab w:val="num" w:pos="720"/>
        </w:tabs>
        <w:spacing w:after="0" w:line="276" w:lineRule="auto"/>
        <w:ind w:left="567"/>
        <w:jc w:val="both"/>
        <w:rPr>
          <w:rFonts w:ascii="Calibri" w:hAnsi="Calibri" w:cs="Tahoma"/>
        </w:rPr>
      </w:pPr>
      <w:r w:rsidRPr="00491F5C">
        <w:rPr>
          <w:rFonts w:ascii="Calibri" w:hAnsi="Calibri" w:cs="Tahoma"/>
        </w:rPr>
        <w:t>z którymi należy kontaktować się na następujące numery i adresy:</w:t>
      </w:r>
    </w:p>
    <w:p w14:paraId="77FDF56E" w14:textId="77777777" w:rsidR="00F34FA7" w:rsidRPr="00491F5C" w:rsidRDefault="00F34FA7" w:rsidP="00F34FA7">
      <w:pPr>
        <w:tabs>
          <w:tab w:val="num" w:pos="720"/>
        </w:tabs>
        <w:spacing w:after="0" w:line="276" w:lineRule="auto"/>
        <w:ind w:left="284" w:firstLine="283"/>
        <w:jc w:val="both"/>
        <w:rPr>
          <w:rFonts w:ascii="Calibri" w:hAnsi="Calibri" w:cs="Tahoma"/>
        </w:rPr>
      </w:pPr>
      <w:r w:rsidRPr="00491F5C">
        <w:rPr>
          <w:rFonts w:ascii="Calibri" w:hAnsi="Calibri" w:cs="Tahoma"/>
        </w:rPr>
        <w:t>•</w:t>
      </w:r>
      <w:r w:rsidRPr="00491F5C">
        <w:rPr>
          <w:rFonts w:ascii="Calibri" w:hAnsi="Calibri" w:cs="Tahoma"/>
        </w:rPr>
        <w:tab/>
        <w:t xml:space="preserve">numery telefonów </w:t>
      </w:r>
      <w:r w:rsidRPr="00491F5C">
        <w:rPr>
          <w:rFonts w:ascii="Calibri" w:hAnsi="Calibri" w:cs="Tahoma"/>
          <w:b/>
        </w:rPr>
        <w:t>……………………</w:t>
      </w:r>
      <w:r w:rsidRPr="00491F5C">
        <w:rPr>
          <w:rFonts w:ascii="Calibri" w:hAnsi="Calibri" w:cs="Tahoma"/>
        </w:rPr>
        <w:t>.</w:t>
      </w:r>
    </w:p>
    <w:p w14:paraId="64BD882D" w14:textId="77777777" w:rsidR="00F34FA7" w:rsidRPr="00491F5C" w:rsidRDefault="00F34FA7" w:rsidP="00F34FA7">
      <w:pPr>
        <w:tabs>
          <w:tab w:val="num" w:pos="720"/>
        </w:tabs>
        <w:spacing w:after="0" w:line="276" w:lineRule="auto"/>
        <w:ind w:left="284" w:firstLine="283"/>
        <w:jc w:val="both"/>
        <w:rPr>
          <w:rFonts w:ascii="Calibri" w:hAnsi="Calibri" w:cs="Tahoma"/>
        </w:rPr>
      </w:pPr>
      <w:r w:rsidRPr="00491F5C">
        <w:rPr>
          <w:rFonts w:ascii="Calibri" w:hAnsi="Calibri" w:cs="Tahoma"/>
        </w:rPr>
        <w:t>•</w:t>
      </w:r>
      <w:r w:rsidRPr="00491F5C">
        <w:rPr>
          <w:rFonts w:ascii="Calibri" w:hAnsi="Calibri" w:cs="Tahoma"/>
        </w:rPr>
        <w:tab/>
        <w:t xml:space="preserve">adresy e-mail: </w:t>
      </w:r>
      <w:r w:rsidRPr="00491F5C">
        <w:rPr>
          <w:rFonts w:ascii="Calibri" w:hAnsi="Calibri" w:cs="Tahoma"/>
          <w:b/>
        </w:rPr>
        <w:t xml:space="preserve">……………………………… </w:t>
      </w:r>
    </w:p>
    <w:p w14:paraId="561E1311" w14:textId="77777777" w:rsidR="00F34FA7" w:rsidRPr="00491F5C" w:rsidRDefault="00F34FA7" w:rsidP="00F34FA7">
      <w:pPr>
        <w:tabs>
          <w:tab w:val="num" w:pos="720"/>
        </w:tabs>
        <w:spacing w:after="0" w:line="276" w:lineRule="auto"/>
        <w:ind w:left="284" w:firstLine="283"/>
        <w:jc w:val="both"/>
        <w:rPr>
          <w:rFonts w:ascii="Calibri" w:hAnsi="Calibri" w:cs="Tahoma"/>
          <w:b/>
        </w:rPr>
      </w:pPr>
      <w:r w:rsidRPr="00491F5C">
        <w:rPr>
          <w:rFonts w:ascii="Calibri" w:hAnsi="Calibri" w:cs="Tahoma"/>
        </w:rPr>
        <w:t>•</w:t>
      </w:r>
      <w:r w:rsidRPr="00491F5C">
        <w:rPr>
          <w:rFonts w:ascii="Calibri" w:hAnsi="Calibri" w:cs="Tahoma"/>
        </w:rPr>
        <w:tab/>
        <w:t xml:space="preserve">adres do korespondencji: </w:t>
      </w:r>
      <w:r w:rsidRPr="00491F5C">
        <w:rPr>
          <w:rFonts w:ascii="Calibri" w:hAnsi="Calibri" w:cs="Tahoma"/>
          <w:b/>
        </w:rPr>
        <w:t>……………………………………</w:t>
      </w:r>
    </w:p>
    <w:p w14:paraId="5ACE6285" w14:textId="77777777" w:rsidR="00F34FA7" w:rsidRPr="00491F5C" w:rsidRDefault="00F34FA7" w:rsidP="00B2332C">
      <w:pPr>
        <w:pStyle w:val="Akapitzlist"/>
        <w:numPr>
          <w:ilvl w:val="0"/>
          <w:numId w:val="10"/>
        </w:numPr>
        <w:tabs>
          <w:tab w:val="num" w:pos="284"/>
        </w:tabs>
        <w:spacing w:after="0" w:line="276" w:lineRule="auto"/>
        <w:ind w:left="284" w:hanging="284"/>
        <w:jc w:val="both"/>
        <w:rPr>
          <w:rFonts w:ascii="Calibri" w:hAnsi="Calibri" w:cs="Tahoma"/>
        </w:rPr>
      </w:pPr>
      <w:r w:rsidRPr="00491F5C">
        <w:rPr>
          <w:rFonts w:ascii="Calibri" w:hAnsi="Calibri" w:cs="Tahoma"/>
        </w:rPr>
        <w:t xml:space="preserve">Zmiana danych kontaktowych nie stanowi zmiany umowy, ale wymaga powiadomienia drugiej strony </w:t>
      </w:r>
      <w:r w:rsidRPr="00491F5C">
        <w:rPr>
          <w:rFonts w:ascii="Calibri" w:hAnsi="Calibri" w:cs="Tahoma"/>
        </w:rPr>
        <w:br/>
        <w:t>w formie pisemnej.</w:t>
      </w:r>
    </w:p>
    <w:p w14:paraId="3AA65F02" w14:textId="77777777" w:rsidR="00F34FA7" w:rsidRPr="00491F5C" w:rsidRDefault="00F34FA7" w:rsidP="00F34FA7">
      <w:pPr>
        <w:tabs>
          <w:tab w:val="num" w:pos="284"/>
        </w:tabs>
        <w:spacing w:after="0" w:line="276" w:lineRule="auto"/>
        <w:jc w:val="both"/>
        <w:rPr>
          <w:rFonts w:ascii="Calibri" w:hAnsi="Calibri" w:cs="Tahoma"/>
        </w:rPr>
      </w:pPr>
    </w:p>
    <w:p w14:paraId="16ECF776" w14:textId="77777777" w:rsidR="00491F5C" w:rsidRPr="00491F5C" w:rsidRDefault="00491F5C" w:rsidP="00F34FA7">
      <w:pPr>
        <w:tabs>
          <w:tab w:val="num" w:pos="284"/>
        </w:tabs>
        <w:spacing w:after="0" w:line="276" w:lineRule="auto"/>
        <w:jc w:val="both"/>
        <w:rPr>
          <w:rFonts w:ascii="Calibri" w:hAnsi="Calibri" w:cs="Tahoma"/>
        </w:rPr>
      </w:pPr>
    </w:p>
    <w:p w14:paraId="1BDE27C3" w14:textId="77777777" w:rsidR="00491F5C" w:rsidRPr="00491F5C" w:rsidRDefault="00491F5C" w:rsidP="00F34FA7">
      <w:pPr>
        <w:tabs>
          <w:tab w:val="num" w:pos="284"/>
        </w:tabs>
        <w:spacing w:after="0" w:line="276" w:lineRule="auto"/>
        <w:jc w:val="both"/>
        <w:rPr>
          <w:rFonts w:ascii="Calibri" w:hAnsi="Calibri" w:cs="Tahoma"/>
        </w:rPr>
      </w:pPr>
    </w:p>
    <w:p w14:paraId="1B97AFA3" w14:textId="77777777" w:rsidR="00F34FA7" w:rsidRPr="00491F5C" w:rsidRDefault="00F34FA7" w:rsidP="00F34FA7">
      <w:pPr>
        <w:tabs>
          <w:tab w:val="num" w:pos="284"/>
        </w:tabs>
        <w:spacing w:after="0" w:line="276" w:lineRule="auto"/>
        <w:jc w:val="center"/>
        <w:rPr>
          <w:rFonts w:ascii="Calibri" w:hAnsi="Calibri" w:cs="Tahoma"/>
          <w:b/>
        </w:rPr>
      </w:pPr>
      <w:r w:rsidRPr="00491F5C">
        <w:rPr>
          <w:rFonts w:ascii="Calibri" w:hAnsi="Calibri" w:cs="Tahoma"/>
          <w:b/>
        </w:rPr>
        <w:lastRenderedPageBreak/>
        <w:t>§ 8</w:t>
      </w:r>
    </w:p>
    <w:p w14:paraId="2539C6E0" w14:textId="77777777" w:rsidR="00F34FA7" w:rsidRPr="00491F5C" w:rsidRDefault="00F34FA7" w:rsidP="00F34FA7">
      <w:pPr>
        <w:tabs>
          <w:tab w:val="num" w:pos="284"/>
        </w:tabs>
        <w:spacing w:after="0" w:line="276" w:lineRule="auto"/>
        <w:jc w:val="center"/>
        <w:rPr>
          <w:rFonts w:ascii="Calibri" w:hAnsi="Calibri" w:cs="Tahoma"/>
          <w:b/>
        </w:rPr>
      </w:pPr>
      <w:r w:rsidRPr="00491F5C">
        <w:rPr>
          <w:rFonts w:ascii="Calibri" w:hAnsi="Calibri" w:cs="Tahoma"/>
          <w:b/>
        </w:rPr>
        <w:t>Rękojmia za wady, gwarancja i zastępcze usuwanie wad</w:t>
      </w:r>
    </w:p>
    <w:p w14:paraId="57DDA402" w14:textId="77777777" w:rsidR="00702661" w:rsidRPr="00491F5C" w:rsidRDefault="00702661" w:rsidP="00702661">
      <w:pPr>
        <w:pStyle w:val="Akapitzlist"/>
        <w:numPr>
          <w:ilvl w:val="0"/>
          <w:numId w:val="20"/>
        </w:numPr>
        <w:tabs>
          <w:tab w:val="num" w:pos="284"/>
        </w:tabs>
        <w:spacing w:after="0" w:line="276" w:lineRule="auto"/>
        <w:ind w:left="284" w:hanging="284"/>
        <w:jc w:val="both"/>
        <w:rPr>
          <w:rFonts w:ascii="Calibri" w:hAnsi="Calibri" w:cs="Tahoma"/>
        </w:rPr>
      </w:pPr>
      <w:r w:rsidRPr="00491F5C">
        <w:rPr>
          <w:rFonts w:ascii="Calibri" w:hAnsi="Calibri" w:cs="Tahoma"/>
        </w:rPr>
        <w:t>Wykonawca udziela Zamawiającemu gwarancji i rękojmi na roboty stanowiące przedmiot umowy.</w:t>
      </w:r>
    </w:p>
    <w:p w14:paraId="6CE9CBDF" w14:textId="77777777" w:rsidR="00702661" w:rsidRPr="00491F5C" w:rsidRDefault="00702661" w:rsidP="00702661">
      <w:pPr>
        <w:pStyle w:val="Akapitzlist"/>
        <w:numPr>
          <w:ilvl w:val="0"/>
          <w:numId w:val="20"/>
        </w:numPr>
        <w:tabs>
          <w:tab w:val="num" w:pos="284"/>
        </w:tabs>
        <w:spacing w:after="0" w:line="276" w:lineRule="auto"/>
        <w:ind w:left="284" w:hanging="284"/>
        <w:jc w:val="both"/>
        <w:rPr>
          <w:rFonts w:ascii="Calibri" w:hAnsi="Calibri" w:cs="Tahoma"/>
        </w:rPr>
      </w:pPr>
      <w:r w:rsidRPr="00491F5C">
        <w:rPr>
          <w:rFonts w:ascii="Calibri" w:hAnsi="Calibri" w:cs="Tahoma"/>
        </w:rPr>
        <w:t>Termin gwarancji na wykonane roboty ustala się na … miesięcy, przy czym gwarancja rozpoczyna swój bieg od daty odbioru końcowego od Wykonawcy przedmiotu umowy.</w:t>
      </w:r>
    </w:p>
    <w:p w14:paraId="603F2079" w14:textId="77777777" w:rsidR="00702661" w:rsidRPr="00491F5C" w:rsidRDefault="00702661" w:rsidP="00702661">
      <w:pPr>
        <w:tabs>
          <w:tab w:val="num" w:pos="284"/>
        </w:tabs>
        <w:spacing w:after="0" w:line="276" w:lineRule="auto"/>
        <w:ind w:left="284" w:hanging="284"/>
        <w:jc w:val="both"/>
        <w:rPr>
          <w:rFonts w:ascii="Calibri" w:hAnsi="Calibri" w:cs="Tahoma"/>
        </w:rPr>
      </w:pPr>
      <w:r w:rsidRPr="00491F5C">
        <w:rPr>
          <w:rFonts w:ascii="Calibri" w:hAnsi="Calibri" w:cs="Tahoma"/>
        </w:rPr>
        <w:t>3.</w:t>
      </w:r>
      <w:r w:rsidRPr="00491F5C">
        <w:rPr>
          <w:rFonts w:ascii="Calibri" w:hAnsi="Calibri" w:cs="Tahoma"/>
        </w:rPr>
        <w:tab/>
        <w:t xml:space="preserve">Wykonawca jest odpowiedzialny z tytułu rękojmi za wady przedmiotu umowy istniejące </w:t>
      </w:r>
      <w:r w:rsidRPr="00491F5C">
        <w:rPr>
          <w:rFonts w:ascii="Calibri" w:hAnsi="Calibri" w:cs="Tahoma"/>
        </w:rPr>
        <w:br/>
        <w:t xml:space="preserve">w czasie dokonywania czynności odbioru oraz za wady powstałe po odbiorze, lecz z przyczyn tkwiących </w:t>
      </w:r>
      <w:r w:rsidRPr="00491F5C">
        <w:rPr>
          <w:rFonts w:ascii="Calibri" w:hAnsi="Calibri" w:cs="Tahoma"/>
        </w:rPr>
        <w:br/>
        <w:t xml:space="preserve">w wykonanym przedmiocie umowy przez okres … miesięcy od daty protokolarnego odbioru robót, </w:t>
      </w:r>
      <w:r w:rsidRPr="00491F5C">
        <w:rPr>
          <w:rFonts w:ascii="Calibri" w:hAnsi="Calibri" w:cs="Tahoma"/>
        </w:rPr>
        <w:br/>
        <w:t>co oznacza że, okres rękojmi jest równy terminowi gwarancji.</w:t>
      </w:r>
    </w:p>
    <w:p w14:paraId="70CDA289" w14:textId="77777777" w:rsidR="00702661" w:rsidRPr="00491F5C" w:rsidRDefault="00702661" w:rsidP="00702661">
      <w:pPr>
        <w:tabs>
          <w:tab w:val="num" w:pos="284"/>
        </w:tabs>
        <w:spacing w:after="0" w:line="276" w:lineRule="auto"/>
        <w:ind w:left="284" w:hanging="284"/>
        <w:jc w:val="both"/>
        <w:rPr>
          <w:rFonts w:ascii="Calibri" w:hAnsi="Calibri" w:cs="Tahoma"/>
        </w:rPr>
      </w:pPr>
      <w:r w:rsidRPr="00491F5C">
        <w:rPr>
          <w:rFonts w:ascii="Calibri" w:hAnsi="Calibri" w:cs="Tahoma"/>
        </w:rPr>
        <w:t>4.</w:t>
      </w:r>
      <w:r w:rsidRPr="00491F5C">
        <w:rPr>
          <w:rFonts w:ascii="Calibri" w:hAnsi="Calibri" w:cs="Tahoma"/>
        </w:rPr>
        <w:tab/>
        <w:t>W razie stwierdzenia w toku czynności odbioru istnienia wady nadającej się do usunięcia Zamawiający odmówi odbioru do czasu usunięcia wady.</w:t>
      </w:r>
    </w:p>
    <w:p w14:paraId="1BE16725" w14:textId="77777777" w:rsidR="00702661" w:rsidRPr="00491F5C" w:rsidRDefault="00702661" w:rsidP="00702661">
      <w:pPr>
        <w:tabs>
          <w:tab w:val="num" w:pos="284"/>
        </w:tabs>
        <w:spacing w:after="0" w:line="276" w:lineRule="auto"/>
        <w:ind w:left="284" w:hanging="284"/>
        <w:jc w:val="both"/>
        <w:rPr>
          <w:rFonts w:ascii="Calibri" w:hAnsi="Calibri" w:cs="Tahoma"/>
        </w:rPr>
      </w:pPr>
      <w:r w:rsidRPr="00491F5C">
        <w:rPr>
          <w:rFonts w:ascii="Calibri" w:hAnsi="Calibri" w:cs="Tahoma"/>
        </w:rPr>
        <w:t>5.</w:t>
      </w:r>
      <w:r w:rsidRPr="00491F5C">
        <w:rPr>
          <w:rFonts w:ascii="Calibri" w:hAnsi="Calibri" w:cs="Tahoma"/>
        </w:rPr>
        <w:tab/>
        <w:t xml:space="preserve">W razie stwierdzenia wad, usterek po dokonaniu odbioru końcowego Wykonawca po wezwaniu </w:t>
      </w:r>
      <w:r w:rsidRPr="00491F5C">
        <w:rPr>
          <w:rFonts w:ascii="Calibri" w:hAnsi="Calibri" w:cs="Tahoma"/>
        </w:rPr>
        <w:br/>
        <w:t>przez Zamawiającego przystąpi do ich usunięcia w terminie do 7 dni od dnia otrzymania wezwania.</w:t>
      </w:r>
    </w:p>
    <w:p w14:paraId="313EB635" w14:textId="77777777" w:rsidR="00702661" w:rsidRPr="00491F5C" w:rsidRDefault="00702661" w:rsidP="00702661">
      <w:pPr>
        <w:tabs>
          <w:tab w:val="num" w:pos="284"/>
        </w:tabs>
        <w:spacing w:after="0" w:line="276" w:lineRule="auto"/>
        <w:ind w:left="284" w:hanging="284"/>
        <w:jc w:val="both"/>
        <w:rPr>
          <w:rFonts w:ascii="Calibri" w:hAnsi="Calibri" w:cs="Tahoma"/>
        </w:rPr>
      </w:pPr>
      <w:r w:rsidRPr="00491F5C">
        <w:rPr>
          <w:rFonts w:ascii="Calibri" w:hAnsi="Calibri" w:cs="Tahoma"/>
        </w:rPr>
        <w:t>6.</w:t>
      </w:r>
      <w:r w:rsidRPr="00491F5C">
        <w:rPr>
          <w:rFonts w:ascii="Calibri" w:hAnsi="Calibri" w:cs="Tahoma"/>
        </w:rPr>
        <w:tab/>
        <w:t xml:space="preserve">W przypadku nie wywiązania się Wykonawcy z terminu określonego w ust. 5, Zamawiający będzie uprawniony do usunięcia wad i usterek na koszt Wykonawcy (wykonanie zastępcze) bez utraty rękojmi </w:t>
      </w:r>
      <w:r w:rsidRPr="00491F5C">
        <w:rPr>
          <w:rFonts w:ascii="Calibri" w:hAnsi="Calibri" w:cs="Tahoma"/>
        </w:rPr>
        <w:br/>
        <w:t>i gwarancji na wykonany przedmiot umowy. Wykonanie zastępcze nie stoi na przeszkodzie do naliczenia kar umownych do dnia usunięcia usterek przez Zamawiającego lub podmiot, któremu to zleci.</w:t>
      </w:r>
    </w:p>
    <w:p w14:paraId="34A818AA" w14:textId="77777777" w:rsidR="00491F5C" w:rsidRPr="00491F5C" w:rsidRDefault="00491F5C" w:rsidP="00F34FA7">
      <w:pPr>
        <w:spacing w:after="0" w:line="276" w:lineRule="auto"/>
        <w:jc w:val="center"/>
        <w:rPr>
          <w:rFonts w:eastAsia="Times New Roman" w:cstheme="minorHAnsi"/>
          <w:b/>
        </w:rPr>
      </w:pPr>
    </w:p>
    <w:p w14:paraId="6023A3E1" w14:textId="77777777" w:rsidR="00F34FA7" w:rsidRPr="00491F5C" w:rsidRDefault="00F34FA7" w:rsidP="00F34FA7">
      <w:pPr>
        <w:spacing w:after="0" w:line="276" w:lineRule="auto"/>
        <w:jc w:val="center"/>
        <w:rPr>
          <w:rFonts w:eastAsia="Times New Roman" w:cstheme="minorHAnsi"/>
          <w:b/>
        </w:rPr>
      </w:pPr>
      <w:r w:rsidRPr="00491F5C">
        <w:rPr>
          <w:rFonts w:eastAsia="Times New Roman" w:cstheme="minorHAnsi"/>
          <w:b/>
        </w:rPr>
        <w:t>§ 9</w:t>
      </w:r>
    </w:p>
    <w:p w14:paraId="5252E2E0" w14:textId="77777777" w:rsidR="00F34FA7" w:rsidRPr="00491F5C" w:rsidRDefault="00F34FA7" w:rsidP="00F34FA7">
      <w:pPr>
        <w:widowControl w:val="0"/>
        <w:autoSpaceDE w:val="0"/>
        <w:autoSpaceDN w:val="0"/>
        <w:adjustRightInd w:val="0"/>
        <w:spacing w:after="0" w:line="276" w:lineRule="auto"/>
        <w:jc w:val="center"/>
        <w:rPr>
          <w:rFonts w:eastAsia="Arial Unicode MS" w:cstheme="minorHAnsi"/>
          <w:b/>
          <w:bCs/>
          <w:color w:val="000000"/>
          <w:lang w:eastAsia="pl-PL"/>
        </w:rPr>
      </w:pPr>
      <w:r w:rsidRPr="00491F5C">
        <w:rPr>
          <w:rFonts w:eastAsia="Arial Unicode MS" w:cstheme="minorHAnsi"/>
          <w:b/>
          <w:bCs/>
          <w:color w:val="000000"/>
          <w:lang w:eastAsia="pl-PL"/>
        </w:rPr>
        <w:t>Odstąpienie od umowy</w:t>
      </w:r>
    </w:p>
    <w:p w14:paraId="50D69A0B" w14:textId="77777777" w:rsidR="00F34FA7" w:rsidRPr="00491F5C" w:rsidRDefault="00F34FA7" w:rsidP="00883D97">
      <w:pPr>
        <w:widowControl w:val="0"/>
        <w:numPr>
          <w:ilvl w:val="0"/>
          <w:numId w:val="14"/>
        </w:numPr>
        <w:autoSpaceDE w:val="0"/>
        <w:autoSpaceDN w:val="0"/>
        <w:adjustRightInd w:val="0"/>
        <w:spacing w:after="0" w:line="276" w:lineRule="auto"/>
        <w:ind w:left="284" w:hanging="284"/>
        <w:jc w:val="both"/>
        <w:rPr>
          <w:rFonts w:eastAsia="Times New Roman" w:cstheme="minorHAnsi"/>
          <w:lang w:eastAsia="pl-PL"/>
        </w:rPr>
      </w:pPr>
      <w:r w:rsidRPr="00491F5C">
        <w:rPr>
          <w:rFonts w:eastAsia="Times New Roman" w:cstheme="minorHAnsi"/>
          <w:lang w:eastAsia="pl-PL"/>
        </w:rPr>
        <w:t xml:space="preserve">Zamawiający może odstąpić od umowy w terminie 30 dni od powzięcia wiadomości o wystąpieniu istotnej zmiany okoliczności powodującej, że wykonanie umowy nie leży w interesie publicznym, </w:t>
      </w:r>
      <w:r w:rsidRPr="00491F5C">
        <w:rPr>
          <w:rFonts w:eastAsia="Times New Roman" w:cstheme="minorHAnsi"/>
          <w:lang w:eastAsia="pl-PL"/>
        </w:rPr>
        <w:br/>
        <w:t xml:space="preserve">czego nie można było przewidzieć w chwili zawarcia umowy.  W takim przypadku Wykonawcy przysługuje wynagrodzenie należne z tytułu wykonania części umowy potwierdzonej wpisem </w:t>
      </w:r>
      <w:r w:rsidRPr="00491F5C">
        <w:rPr>
          <w:rFonts w:eastAsia="Times New Roman" w:cstheme="minorHAnsi"/>
          <w:lang w:eastAsia="pl-PL"/>
        </w:rPr>
        <w:br/>
        <w:t>w protokole odbioru.</w:t>
      </w:r>
    </w:p>
    <w:p w14:paraId="53E07CB3" w14:textId="0B1B7F1F" w:rsidR="00F34FA7" w:rsidRPr="00491F5C" w:rsidRDefault="00F34FA7" w:rsidP="00883D97">
      <w:pPr>
        <w:widowControl w:val="0"/>
        <w:numPr>
          <w:ilvl w:val="0"/>
          <w:numId w:val="14"/>
        </w:numPr>
        <w:autoSpaceDE w:val="0"/>
        <w:autoSpaceDN w:val="0"/>
        <w:adjustRightInd w:val="0"/>
        <w:spacing w:after="0" w:line="276" w:lineRule="auto"/>
        <w:ind w:left="284" w:hanging="284"/>
        <w:jc w:val="both"/>
        <w:rPr>
          <w:rFonts w:eastAsia="Times New Roman" w:cstheme="minorHAnsi"/>
          <w:lang w:eastAsia="pl-PL"/>
        </w:rPr>
      </w:pPr>
      <w:r w:rsidRPr="00491F5C">
        <w:rPr>
          <w:rFonts w:eastAsia="Times New Roman" w:cstheme="minorHAnsi"/>
          <w:lang w:eastAsia="pl-PL"/>
        </w:rPr>
        <w:t>Strony postanawiają, iż oprócz przypadków wymienionych w Kodeksie Cywilnym,</w:t>
      </w:r>
      <w:r w:rsidR="00377B2C" w:rsidRPr="00491F5C">
        <w:rPr>
          <w:rFonts w:eastAsia="Times New Roman" w:cstheme="minorHAnsi"/>
          <w:lang w:eastAsia="pl-PL"/>
        </w:rPr>
        <w:t xml:space="preserve"> </w:t>
      </w:r>
      <w:r w:rsidRPr="00491F5C">
        <w:rPr>
          <w:rFonts w:eastAsia="Times New Roman" w:cstheme="minorHAnsi"/>
          <w:lang w:eastAsia="pl-PL"/>
        </w:rPr>
        <w:t>Zamawiającemu przysługuje prawo odstąpienia od niniejszej umowy w następujących przypadkach:</w:t>
      </w:r>
    </w:p>
    <w:p w14:paraId="661CBDA9" w14:textId="47E30A39" w:rsidR="00F34FA7" w:rsidRPr="00491F5C" w:rsidRDefault="00F34FA7" w:rsidP="00883D97">
      <w:pPr>
        <w:widowControl w:val="0"/>
        <w:numPr>
          <w:ilvl w:val="0"/>
          <w:numId w:val="12"/>
        </w:numPr>
        <w:tabs>
          <w:tab w:val="clear" w:pos="786"/>
          <w:tab w:val="num" w:pos="567"/>
        </w:tabs>
        <w:autoSpaceDE w:val="0"/>
        <w:autoSpaceDN w:val="0"/>
        <w:adjustRightInd w:val="0"/>
        <w:spacing w:after="0" w:line="276" w:lineRule="auto"/>
        <w:ind w:left="567" w:hanging="283"/>
        <w:jc w:val="both"/>
        <w:rPr>
          <w:rFonts w:eastAsia="Times New Roman" w:cstheme="minorHAnsi"/>
          <w:lang w:eastAsia="pl-PL"/>
        </w:rPr>
      </w:pPr>
      <w:r w:rsidRPr="00491F5C">
        <w:rPr>
          <w:rFonts w:eastAsia="Arial Unicode MS" w:cstheme="minorHAnsi"/>
          <w:color w:val="000000"/>
          <w:lang w:eastAsia="pl-PL"/>
        </w:rPr>
        <w:t>Wykonawca bez uzasadnienia nie rozpoczął realizacji przedmiotu umowy i nie podejmuje</w:t>
      </w:r>
      <w:r w:rsidR="00377B2C" w:rsidRPr="00491F5C">
        <w:rPr>
          <w:rFonts w:eastAsia="Arial Unicode MS" w:cstheme="minorHAnsi"/>
          <w:color w:val="000000"/>
          <w:lang w:eastAsia="pl-PL"/>
        </w:rPr>
        <w:t xml:space="preserve"> </w:t>
      </w:r>
      <w:r w:rsidRPr="00491F5C">
        <w:rPr>
          <w:rFonts w:eastAsia="Arial Unicode MS" w:cstheme="minorHAnsi"/>
          <w:color w:val="000000"/>
          <w:lang w:eastAsia="pl-PL"/>
        </w:rPr>
        <w:t>jej pomimo upływu 7 dni od pisemnego wezwania przez Zamawiającego;</w:t>
      </w:r>
    </w:p>
    <w:p w14:paraId="77A4E60A" w14:textId="011B0D41" w:rsidR="00F34FA7" w:rsidRPr="00491F5C" w:rsidRDefault="00F34FA7" w:rsidP="00883D97">
      <w:pPr>
        <w:widowControl w:val="0"/>
        <w:numPr>
          <w:ilvl w:val="0"/>
          <w:numId w:val="12"/>
        </w:numPr>
        <w:tabs>
          <w:tab w:val="clear" w:pos="786"/>
          <w:tab w:val="num" w:pos="567"/>
        </w:tabs>
        <w:autoSpaceDE w:val="0"/>
        <w:autoSpaceDN w:val="0"/>
        <w:adjustRightInd w:val="0"/>
        <w:spacing w:after="0" w:line="276" w:lineRule="auto"/>
        <w:ind w:left="567" w:hanging="283"/>
        <w:jc w:val="both"/>
        <w:rPr>
          <w:rFonts w:eastAsia="Times New Roman" w:cstheme="minorHAnsi"/>
          <w:lang w:eastAsia="pl-PL"/>
        </w:rPr>
      </w:pPr>
      <w:r w:rsidRPr="00491F5C">
        <w:rPr>
          <w:rFonts w:eastAsia="Times New Roman" w:cstheme="minorHAnsi"/>
          <w:lang w:eastAsia="pl-PL"/>
        </w:rPr>
        <w:t>Wykonawca przerwał całkowicie realizację robót bez uzasadnienia i nie realizuje ich przez okres 7 dni od pisemnego wezwania przez Zamawiającego;</w:t>
      </w:r>
    </w:p>
    <w:p w14:paraId="0C1A122F" w14:textId="77777777" w:rsidR="00F34FA7" w:rsidRPr="00491F5C" w:rsidRDefault="00F34FA7" w:rsidP="00883D97">
      <w:pPr>
        <w:widowControl w:val="0"/>
        <w:numPr>
          <w:ilvl w:val="0"/>
          <w:numId w:val="12"/>
        </w:numPr>
        <w:tabs>
          <w:tab w:val="clear" w:pos="786"/>
          <w:tab w:val="num" w:pos="567"/>
        </w:tabs>
        <w:autoSpaceDE w:val="0"/>
        <w:autoSpaceDN w:val="0"/>
        <w:adjustRightInd w:val="0"/>
        <w:spacing w:after="0" w:line="276" w:lineRule="auto"/>
        <w:ind w:left="709" w:hanging="425"/>
        <w:jc w:val="both"/>
        <w:rPr>
          <w:rFonts w:eastAsia="Times New Roman" w:cstheme="minorHAnsi"/>
          <w:lang w:eastAsia="pl-PL"/>
        </w:rPr>
      </w:pPr>
      <w:r w:rsidRPr="00491F5C">
        <w:rPr>
          <w:rFonts w:eastAsia="Times New Roman" w:cstheme="minorHAnsi"/>
          <w:lang w:eastAsia="pl-PL"/>
        </w:rPr>
        <w:t xml:space="preserve">Wykonawca nie realizuje zamówienia zgodnie z umową i ofertą; </w:t>
      </w:r>
    </w:p>
    <w:p w14:paraId="5F3854FD" w14:textId="77777777" w:rsidR="00F34FA7" w:rsidRPr="00491F5C" w:rsidRDefault="00F34FA7" w:rsidP="00883D97">
      <w:pPr>
        <w:widowControl w:val="0"/>
        <w:numPr>
          <w:ilvl w:val="0"/>
          <w:numId w:val="12"/>
        </w:numPr>
        <w:tabs>
          <w:tab w:val="clear" w:pos="786"/>
          <w:tab w:val="num" w:pos="567"/>
        </w:tabs>
        <w:autoSpaceDE w:val="0"/>
        <w:autoSpaceDN w:val="0"/>
        <w:adjustRightInd w:val="0"/>
        <w:spacing w:after="0" w:line="276" w:lineRule="auto"/>
        <w:ind w:left="709" w:hanging="425"/>
        <w:jc w:val="both"/>
        <w:rPr>
          <w:rFonts w:eastAsia="Times New Roman" w:cstheme="minorHAnsi"/>
          <w:lang w:eastAsia="pl-PL"/>
        </w:rPr>
      </w:pPr>
      <w:r w:rsidRPr="00491F5C">
        <w:rPr>
          <w:rFonts w:eastAsia="Times New Roman" w:cstheme="minorHAnsi"/>
          <w:lang w:eastAsia="pl-PL"/>
        </w:rPr>
        <w:t>zostanie wydany nakaz zajęcia majątku Wykonawcy, lub ogłoszono jego upadłość;</w:t>
      </w:r>
    </w:p>
    <w:p w14:paraId="0F21456E" w14:textId="77777777" w:rsidR="00F34FA7" w:rsidRPr="00491F5C" w:rsidRDefault="00F34FA7" w:rsidP="003F6D7C">
      <w:pPr>
        <w:widowControl w:val="0"/>
        <w:numPr>
          <w:ilvl w:val="0"/>
          <w:numId w:val="14"/>
        </w:numPr>
        <w:autoSpaceDE w:val="0"/>
        <w:autoSpaceDN w:val="0"/>
        <w:adjustRightInd w:val="0"/>
        <w:spacing w:after="0" w:line="276" w:lineRule="auto"/>
        <w:ind w:left="284" w:hanging="284"/>
        <w:jc w:val="both"/>
        <w:rPr>
          <w:rFonts w:eastAsia="Times New Roman" w:cstheme="minorHAnsi"/>
          <w:lang w:eastAsia="pl-PL"/>
        </w:rPr>
      </w:pPr>
      <w:r w:rsidRPr="00491F5C">
        <w:rPr>
          <w:rFonts w:eastAsia="Times New Roman" w:cstheme="minorHAnsi"/>
          <w:lang w:eastAsia="pl-PL"/>
        </w:rPr>
        <w:t xml:space="preserve">Pod rygorem nieważności, odstąpienie od umowy winno nastąpić w formie oświadczenia pisemnego zawierającego  uzasadnienie i podstawę. Oświadczenie o odstąpieniu strona może złożyć w terminie </w:t>
      </w:r>
      <w:r w:rsidRPr="00491F5C">
        <w:rPr>
          <w:rFonts w:eastAsia="Times New Roman" w:cstheme="minorHAnsi"/>
          <w:lang w:eastAsia="pl-PL"/>
        </w:rPr>
        <w:br/>
        <w:t>30 dni od dnia powstania okoliczności będących podstawą do jego złożenia.</w:t>
      </w:r>
    </w:p>
    <w:p w14:paraId="0A71466F" w14:textId="77777777" w:rsidR="00F34FA7" w:rsidRPr="00491F5C" w:rsidRDefault="00F34FA7" w:rsidP="003F6D7C">
      <w:pPr>
        <w:widowControl w:val="0"/>
        <w:numPr>
          <w:ilvl w:val="0"/>
          <w:numId w:val="14"/>
        </w:numPr>
        <w:autoSpaceDE w:val="0"/>
        <w:autoSpaceDN w:val="0"/>
        <w:adjustRightInd w:val="0"/>
        <w:spacing w:after="0" w:line="276" w:lineRule="auto"/>
        <w:ind w:left="284" w:hanging="284"/>
        <w:jc w:val="both"/>
        <w:rPr>
          <w:rFonts w:eastAsia="Times New Roman" w:cstheme="minorHAnsi"/>
          <w:lang w:eastAsia="pl-PL"/>
        </w:rPr>
      </w:pPr>
      <w:r w:rsidRPr="00491F5C">
        <w:rPr>
          <w:rFonts w:eastAsia="Times New Roman" w:cstheme="minorHAnsi"/>
          <w:lang w:eastAsia="pl-PL"/>
        </w:rPr>
        <w:t>W razie odstąpienia od umowy Wykonawca przy udziale Zamawiającego sporządzi protokół inwentaryzacji robót na dzień odstąpienia oraz:</w:t>
      </w:r>
    </w:p>
    <w:p w14:paraId="36A7D004" w14:textId="77777777" w:rsidR="00F34FA7" w:rsidRPr="00491F5C" w:rsidRDefault="00F34FA7" w:rsidP="003F6D7C">
      <w:pPr>
        <w:widowControl w:val="0"/>
        <w:numPr>
          <w:ilvl w:val="0"/>
          <w:numId w:val="13"/>
        </w:numPr>
        <w:tabs>
          <w:tab w:val="num" w:pos="567"/>
        </w:tabs>
        <w:autoSpaceDE w:val="0"/>
        <w:autoSpaceDN w:val="0"/>
        <w:adjustRightInd w:val="0"/>
        <w:spacing w:after="0" w:line="276" w:lineRule="auto"/>
        <w:ind w:left="567" w:hanging="283"/>
        <w:jc w:val="both"/>
        <w:rPr>
          <w:rFonts w:eastAsia="Times New Roman" w:cstheme="minorHAnsi"/>
          <w:lang w:eastAsia="pl-PL"/>
        </w:rPr>
      </w:pPr>
      <w:r w:rsidRPr="00491F5C">
        <w:rPr>
          <w:rFonts w:eastAsia="Times New Roman" w:cstheme="minorHAnsi"/>
          <w:lang w:eastAsia="pl-PL"/>
        </w:rPr>
        <w:t>zabezpieczy przerwane roboty w</w:t>
      </w:r>
      <w:r w:rsidR="002A55B8" w:rsidRPr="00491F5C">
        <w:rPr>
          <w:rFonts w:eastAsia="Times New Roman" w:cstheme="minorHAnsi"/>
          <w:lang w:eastAsia="pl-PL"/>
        </w:rPr>
        <w:t xml:space="preserve"> zakresie wzajemnie uzgodnionym;</w:t>
      </w:r>
      <w:r w:rsidRPr="00491F5C">
        <w:rPr>
          <w:rFonts w:eastAsia="Times New Roman" w:cstheme="minorHAnsi"/>
          <w:lang w:eastAsia="pl-PL"/>
        </w:rPr>
        <w:tab/>
      </w:r>
    </w:p>
    <w:p w14:paraId="5EE3EC10" w14:textId="2466DA67" w:rsidR="00F34FA7" w:rsidRPr="00491F5C" w:rsidRDefault="00F34FA7" w:rsidP="003F6D7C">
      <w:pPr>
        <w:widowControl w:val="0"/>
        <w:numPr>
          <w:ilvl w:val="0"/>
          <w:numId w:val="13"/>
        </w:numPr>
        <w:tabs>
          <w:tab w:val="num" w:pos="567"/>
        </w:tabs>
        <w:autoSpaceDE w:val="0"/>
        <w:autoSpaceDN w:val="0"/>
        <w:adjustRightInd w:val="0"/>
        <w:spacing w:after="0" w:line="276" w:lineRule="auto"/>
        <w:ind w:left="567" w:hanging="283"/>
        <w:jc w:val="both"/>
        <w:rPr>
          <w:rFonts w:eastAsia="Times New Roman" w:cstheme="minorHAnsi"/>
          <w:lang w:eastAsia="pl-PL"/>
        </w:rPr>
      </w:pPr>
      <w:r w:rsidRPr="00491F5C">
        <w:rPr>
          <w:rFonts w:eastAsia="Times New Roman" w:cstheme="minorHAnsi"/>
          <w:lang w:eastAsia="pl-PL"/>
        </w:rPr>
        <w:t>na podstawie dokonanej inwentaryzacji Wykonawca przedstawia Zamawiającemu rozliczenie wykonanych robót, stanowiące (po akceptacji Zamawiającego) podstawę do wystawienia przez</w:t>
      </w:r>
      <w:r w:rsidR="002A55B8" w:rsidRPr="00491F5C">
        <w:rPr>
          <w:rFonts w:eastAsia="Times New Roman" w:cstheme="minorHAnsi"/>
          <w:lang w:eastAsia="pl-PL"/>
        </w:rPr>
        <w:t xml:space="preserve"> Wykonawcę odpowiedniej faktury;</w:t>
      </w:r>
    </w:p>
    <w:p w14:paraId="68E40E02" w14:textId="77777777" w:rsidR="00F34FA7" w:rsidRPr="00491F5C" w:rsidRDefault="00F34FA7" w:rsidP="003F6D7C">
      <w:pPr>
        <w:widowControl w:val="0"/>
        <w:numPr>
          <w:ilvl w:val="0"/>
          <w:numId w:val="13"/>
        </w:numPr>
        <w:tabs>
          <w:tab w:val="num" w:pos="567"/>
        </w:tabs>
        <w:autoSpaceDE w:val="0"/>
        <w:autoSpaceDN w:val="0"/>
        <w:adjustRightInd w:val="0"/>
        <w:spacing w:after="0" w:line="276" w:lineRule="auto"/>
        <w:ind w:left="567" w:hanging="283"/>
        <w:jc w:val="both"/>
        <w:rPr>
          <w:rFonts w:eastAsia="Times New Roman" w:cstheme="minorHAnsi"/>
          <w:lang w:eastAsia="pl-PL"/>
        </w:rPr>
      </w:pPr>
      <w:r w:rsidRPr="00491F5C">
        <w:rPr>
          <w:rFonts w:eastAsia="Times New Roman" w:cstheme="minorHAnsi"/>
          <w:lang w:eastAsia="pl-PL"/>
        </w:rPr>
        <w:t>koszty uzasadnione związane z odstąpieniem od umowy ponosi strona, której działanie stanowiło przyczynę odstąpienia od umowy.</w:t>
      </w:r>
    </w:p>
    <w:p w14:paraId="0FFA47A9" w14:textId="77777777" w:rsidR="00F34FA7" w:rsidRPr="00491F5C" w:rsidRDefault="00F34FA7" w:rsidP="003F6D7C">
      <w:pPr>
        <w:widowControl w:val="0"/>
        <w:numPr>
          <w:ilvl w:val="0"/>
          <w:numId w:val="14"/>
        </w:numPr>
        <w:autoSpaceDE w:val="0"/>
        <w:autoSpaceDN w:val="0"/>
        <w:adjustRightInd w:val="0"/>
        <w:spacing w:after="0" w:line="276" w:lineRule="auto"/>
        <w:ind w:left="284" w:hanging="284"/>
        <w:jc w:val="both"/>
        <w:rPr>
          <w:rFonts w:eastAsia="Times New Roman" w:cstheme="minorHAnsi"/>
          <w:lang w:eastAsia="pl-PL"/>
        </w:rPr>
      </w:pPr>
      <w:r w:rsidRPr="00491F5C">
        <w:rPr>
          <w:rFonts w:eastAsia="Times New Roman" w:cstheme="minorHAnsi"/>
          <w:lang w:eastAsia="pl-PL"/>
        </w:rPr>
        <w:t>Zamawiający zastrzega sobie prawo dochodzenia roszczeń z tytułu poniesionych strat i utraconych korzyści w wypadku odstąpienia od Umowy z przyczyn leżących po stronie Wykonawcy.</w:t>
      </w:r>
    </w:p>
    <w:p w14:paraId="65E95F8A" w14:textId="372C1A3C" w:rsidR="00F34FA7" w:rsidRPr="00491F5C" w:rsidRDefault="00F34FA7" w:rsidP="00491F5C">
      <w:pPr>
        <w:widowControl w:val="0"/>
        <w:numPr>
          <w:ilvl w:val="0"/>
          <w:numId w:val="14"/>
        </w:numPr>
        <w:autoSpaceDE w:val="0"/>
        <w:autoSpaceDN w:val="0"/>
        <w:adjustRightInd w:val="0"/>
        <w:spacing w:after="0" w:line="276" w:lineRule="auto"/>
        <w:ind w:left="284" w:hanging="284"/>
        <w:jc w:val="both"/>
        <w:rPr>
          <w:rFonts w:eastAsia="Times New Roman" w:cstheme="minorHAnsi"/>
          <w:lang w:eastAsia="pl-PL"/>
        </w:rPr>
      </w:pPr>
      <w:r w:rsidRPr="00491F5C">
        <w:rPr>
          <w:rFonts w:eastAsia="Times New Roman" w:cstheme="minorHAnsi"/>
          <w:lang w:eastAsia="pl-PL"/>
        </w:rPr>
        <w:t>Przerwanie lub zawieszenie realizacji przedmiotu umowy jest dopuszczalne tylko w przypadku pisemnych decyzji uprawnionych podmiotów i wymaga to sporządzenia protokołu na tą okoliczność oraz</w:t>
      </w:r>
      <w:r w:rsidR="00377B2C" w:rsidRPr="00491F5C">
        <w:rPr>
          <w:rFonts w:eastAsia="Times New Roman" w:cstheme="minorHAnsi"/>
          <w:lang w:eastAsia="pl-PL"/>
        </w:rPr>
        <w:t xml:space="preserve"> </w:t>
      </w:r>
      <w:r w:rsidRPr="00491F5C">
        <w:rPr>
          <w:rFonts w:eastAsia="Times New Roman" w:cstheme="minorHAnsi"/>
          <w:lang w:eastAsia="pl-PL"/>
        </w:rPr>
        <w:t xml:space="preserve">określenia nowego terminu realizacji przedmiotu zamówienia, poprzez aneks podpisany przez strony </w:t>
      </w:r>
      <w:r w:rsidRPr="00491F5C">
        <w:rPr>
          <w:rFonts w:eastAsia="Times New Roman" w:cstheme="minorHAnsi"/>
          <w:lang w:eastAsia="pl-PL"/>
        </w:rPr>
        <w:lastRenderedPageBreak/>
        <w:t>umowy.</w:t>
      </w:r>
    </w:p>
    <w:p w14:paraId="45031071" w14:textId="54A3FAD4" w:rsidR="00F34FA7" w:rsidRPr="00491F5C" w:rsidRDefault="00F34FA7" w:rsidP="00F34FA7">
      <w:pPr>
        <w:spacing w:after="0" w:line="360" w:lineRule="auto"/>
        <w:jc w:val="center"/>
        <w:rPr>
          <w:rFonts w:eastAsia="Times New Roman" w:cstheme="minorHAnsi"/>
          <w:b/>
        </w:rPr>
      </w:pPr>
      <w:bookmarkStart w:id="1" w:name="_Hlk85820078"/>
      <w:r w:rsidRPr="00491F5C">
        <w:rPr>
          <w:rFonts w:eastAsia="Times New Roman" w:cstheme="minorHAnsi"/>
          <w:b/>
        </w:rPr>
        <w:t>§ 10</w:t>
      </w:r>
    </w:p>
    <w:bookmarkEnd w:id="1"/>
    <w:p w14:paraId="39CF48F3" w14:textId="77777777" w:rsidR="00014C28" w:rsidRPr="00491F5C" w:rsidRDefault="00014C28" w:rsidP="00014C28">
      <w:pPr>
        <w:spacing w:after="0" w:line="276" w:lineRule="auto"/>
        <w:jc w:val="center"/>
        <w:rPr>
          <w:rFonts w:ascii="Calibri" w:eastAsia="Times New Roman" w:hAnsi="Calibri" w:cstheme="minorHAnsi"/>
          <w:b/>
          <w:bCs/>
          <w:lang w:eastAsia="pl-PL"/>
        </w:rPr>
      </w:pPr>
      <w:r w:rsidRPr="00491F5C">
        <w:rPr>
          <w:rFonts w:ascii="Calibri" w:eastAsia="Times New Roman" w:hAnsi="Calibri" w:cstheme="minorHAnsi"/>
          <w:b/>
          <w:bCs/>
          <w:lang w:eastAsia="pl-PL"/>
        </w:rPr>
        <w:t>Ubezpieczenie</w:t>
      </w:r>
    </w:p>
    <w:p w14:paraId="602E6CCA" w14:textId="77777777" w:rsidR="00014C28" w:rsidRPr="00491F5C" w:rsidRDefault="00014C28" w:rsidP="003F6D7C">
      <w:pPr>
        <w:numPr>
          <w:ilvl w:val="0"/>
          <w:numId w:val="21"/>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left="284" w:hanging="284"/>
        <w:contextualSpacing/>
        <w:jc w:val="both"/>
        <w:rPr>
          <w:rFonts w:ascii="Calibri" w:eastAsia="Tahoma" w:hAnsi="Calibri" w:cstheme="minorHAnsi"/>
        </w:rPr>
      </w:pPr>
      <w:r w:rsidRPr="00491F5C">
        <w:rPr>
          <w:rFonts w:ascii="Calibri" w:eastAsia="Tahoma" w:hAnsi="Calibri" w:cstheme="minorHAnsi"/>
        </w:rPr>
        <w:t>Wykonawca winien być ubezpieczony przez cały okres realizacji zamówienia</w:t>
      </w:r>
      <w:r w:rsidRPr="00491F5C">
        <w:rPr>
          <w:rFonts w:ascii="Calibri" w:eastAsia="Tahoma" w:hAnsi="Calibri" w:cstheme="minorHAnsi"/>
        </w:rPr>
        <w:br/>
        <w:t xml:space="preserve">od odpowiedzialności cywilnej w zakresie prowadzonej działalności gospodarczej związanej </w:t>
      </w:r>
      <w:r w:rsidRPr="00491F5C">
        <w:rPr>
          <w:rFonts w:ascii="Calibri" w:eastAsia="Tahoma" w:hAnsi="Calibri" w:cstheme="minorHAnsi"/>
        </w:rPr>
        <w:br/>
        <w:t>z przedmiotem zamówienia.</w:t>
      </w:r>
    </w:p>
    <w:p w14:paraId="70106B67" w14:textId="309B7611" w:rsidR="00014C28" w:rsidRPr="00491F5C" w:rsidRDefault="00014C28" w:rsidP="003F6D7C">
      <w:pPr>
        <w:numPr>
          <w:ilvl w:val="0"/>
          <w:numId w:val="21"/>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left="284" w:hanging="284"/>
        <w:contextualSpacing/>
        <w:jc w:val="both"/>
        <w:rPr>
          <w:rFonts w:ascii="Calibri" w:eastAsia="Tahoma" w:hAnsi="Calibri" w:cstheme="minorHAnsi"/>
        </w:rPr>
      </w:pPr>
      <w:r w:rsidRPr="00491F5C">
        <w:rPr>
          <w:rFonts w:ascii="Calibri" w:eastAsia="Tahoma" w:hAnsi="Calibri" w:cstheme="minorHAnsi"/>
        </w:rPr>
        <w:t>Wykonawca w przypadku powierzenia wykonania części zamówienia podwykonawcy winien być ubezpieczony od odpowiedzialności cywilnej z rozszerzeniem o klauzulę włączającą odpowiedzialność za szkody wyrządzone przez podwykonawców ubezpieczonego (OC za podwykonawców).</w:t>
      </w:r>
    </w:p>
    <w:p w14:paraId="40F54F72" w14:textId="77777777" w:rsidR="00014C28" w:rsidRPr="00491F5C" w:rsidRDefault="00014C28" w:rsidP="003F6D7C">
      <w:pPr>
        <w:numPr>
          <w:ilvl w:val="0"/>
          <w:numId w:val="21"/>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left="284" w:hanging="284"/>
        <w:contextualSpacing/>
        <w:jc w:val="both"/>
        <w:rPr>
          <w:rFonts w:ascii="Calibri" w:eastAsia="Tahoma" w:hAnsi="Calibri" w:cstheme="minorHAnsi"/>
        </w:rPr>
      </w:pPr>
      <w:r w:rsidRPr="00491F5C">
        <w:rPr>
          <w:rFonts w:ascii="Calibri" w:eastAsia="Tahoma" w:hAnsi="Calibri" w:cstheme="minorHAnsi"/>
        </w:rPr>
        <w:t>Wykonawca oświadcza, że posiada wymagane ubezpieczenia związane z zakresem objętym niniejszą umową.</w:t>
      </w:r>
    </w:p>
    <w:p w14:paraId="7227F740" w14:textId="77777777" w:rsidR="00014C28" w:rsidRPr="00491F5C" w:rsidRDefault="00014C28" w:rsidP="003F6D7C">
      <w:pPr>
        <w:spacing w:after="0" w:line="276" w:lineRule="auto"/>
        <w:ind w:left="284" w:hanging="284"/>
        <w:jc w:val="center"/>
        <w:rPr>
          <w:rFonts w:ascii="Calibri" w:eastAsia="Times New Roman" w:hAnsi="Calibri" w:cstheme="minorHAnsi"/>
          <w:b/>
          <w:lang w:eastAsia="pl-PL"/>
        </w:rPr>
      </w:pPr>
    </w:p>
    <w:p w14:paraId="31DA6804" w14:textId="7451F83E" w:rsidR="00014C28" w:rsidRPr="00491F5C" w:rsidRDefault="00014C28" w:rsidP="00F34FA7">
      <w:pPr>
        <w:spacing w:after="0" w:line="360" w:lineRule="auto"/>
        <w:jc w:val="center"/>
        <w:rPr>
          <w:rFonts w:eastAsia="Times New Roman" w:cstheme="minorHAnsi"/>
          <w:b/>
        </w:rPr>
      </w:pPr>
      <w:r w:rsidRPr="00491F5C">
        <w:rPr>
          <w:rFonts w:eastAsia="Times New Roman" w:cstheme="minorHAnsi"/>
          <w:b/>
        </w:rPr>
        <w:t>§ 11</w:t>
      </w:r>
    </w:p>
    <w:p w14:paraId="219A9AB1" w14:textId="77777777" w:rsidR="00F34FA7" w:rsidRPr="00491F5C" w:rsidRDefault="00F34FA7" w:rsidP="00F34FA7">
      <w:pPr>
        <w:widowControl w:val="0"/>
        <w:autoSpaceDE w:val="0"/>
        <w:autoSpaceDN w:val="0"/>
        <w:adjustRightInd w:val="0"/>
        <w:spacing w:after="0" w:line="240" w:lineRule="auto"/>
        <w:jc w:val="center"/>
        <w:rPr>
          <w:rFonts w:eastAsia="Arial Unicode MS" w:cstheme="minorHAnsi"/>
          <w:b/>
          <w:bCs/>
          <w:color w:val="000000"/>
          <w:lang w:eastAsia="pl-PL"/>
        </w:rPr>
      </w:pPr>
      <w:r w:rsidRPr="00491F5C">
        <w:rPr>
          <w:rFonts w:eastAsia="Arial Unicode MS" w:cstheme="minorHAnsi"/>
          <w:b/>
          <w:bCs/>
          <w:color w:val="000000"/>
          <w:lang w:eastAsia="pl-PL"/>
        </w:rPr>
        <w:t>Kary umowne</w:t>
      </w:r>
    </w:p>
    <w:p w14:paraId="4607453F" w14:textId="77777777" w:rsidR="00702661" w:rsidRPr="00491F5C" w:rsidRDefault="00702661" w:rsidP="00702661">
      <w:pPr>
        <w:numPr>
          <w:ilvl w:val="3"/>
          <w:numId w:val="11"/>
        </w:numPr>
        <w:tabs>
          <w:tab w:val="left" w:pos="9000"/>
        </w:tabs>
        <w:spacing w:after="0" w:line="276" w:lineRule="auto"/>
        <w:ind w:left="426" w:right="74" w:hanging="426"/>
        <w:jc w:val="both"/>
        <w:rPr>
          <w:rFonts w:eastAsia="Times New Roman" w:cstheme="minorHAnsi"/>
          <w:snapToGrid w:val="0"/>
          <w:lang w:eastAsia="pl-PL"/>
        </w:rPr>
      </w:pPr>
      <w:r w:rsidRPr="00491F5C">
        <w:rPr>
          <w:rFonts w:eastAsia="Times New Roman" w:cstheme="minorHAnsi"/>
          <w:snapToGrid w:val="0"/>
          <w:lang w:eastAsia="pl-PL"/>
        </w:rPr>
        <w:t>Wykonawca zapłaci Zamawiającemu kary umowne:</w:t>
      </w:r>
    </w:p>
    <w:p w14:paraId="1FF85A87" w14:textId="77777777" w:rsidR="00702661" w:rsidRPr="00491F5C" w:rsidRDefault="00702661" w:rsidP="00702661">
      <w:pPr>
        <w:numPr>
          <w:ilvl w:val="0"/>
          <w:numId w:val="15"/>
        </w:numPr>
        <w:tabs>
          <w:tab w:val="left" w:pos="9000"/>
        </w:tabs>
        <w:spacing w:after="0" w:line="276" w:lineRule="auto"/>
        <w:ind w:right="72" w:hanging="274"/>
        <w:jc w:val="both"/>
        <w:rPr>
          <w:rFonts w:eastAsia="Times New Roman" w:cstheme="minorHAnsi"/>
          <w:snapToGrid w:val="0"/>
          <w:lang w:eastAsia="pl-PL"/>
        </w:rPr>
      </w:pPr>
      <w:r w:rsidRPr="00491F5C">
        <w:rPr>
          <w:rFonts w:eastAsia="Times New Roman" w:cstheme="minorHAnsi"/>
          <w:snapToGrid w:val="0"/>
          <w:lang w:eastAsia="pl-PL"/>
        </w:rPr>
        <w:t xml:space="preserve">za zwlokę w wykonaniu przedmiotu umowy w wysokości 1 % wynagrodzenia </w:t>
      </w:r>
      <w:bookmarkStart w:id="2" w:name="_Hlk85819599"/>
      <w:r w:rsidRPr="00491F5C">
        <w:rPr>
          <w:rFonts w:eastAsia="Times New Roman" w:cstheme="minorHAnsi"/>
          <w:snapToGrid w:val="0"/>
          <w:lang w:eastAsia="pl-PL"/>
        </w:rPr>
        <w:t xml:space="preserve">brutto ustalonego w § 6 ust. 1 </w:t>
      </w:r>
      <w:bookmarkEnd w:id="2"/>
      <w:r w:rsidRPr="00491F5C">
        <w:rPr>
          <w:rFonts w:eastAsia="Times New Roman" w:cstheme="minorHAnsi"/>
          <w:snapToGrid w:val="0"/>
          <w:lang w:eastAsia="pl-PL"/>
        </w:rPr>
        <w:t>za każdy dzień opóźnienia;</w:t>
      </w:r>
    </w:p>
    <w:p w14:paraId="15B5C250" w14:textId="77777777" w:rsidR="00702661" w:rsidRPr="00491F5C" w:rsidRDefault="00702661" w:rsidP="00702661">
      <w:pPr>
        <w:numPr>
          <w:ilvl w:val="0"/>
          <w:numId w:val="15"/>
        </w:numPr>
        <w:tabs>
          <w:tab w:val="left" w:pos="9000"/>
        </w:tabs>
        <w:spacing w:after="0" w:line="276" w:lineRule="auto"/>
        <w:ind w:left="709" w:right="72" w:hanging="283"/>
        <w:jc w:val="both"/>
        <w:rPr>
          <w:rFonts w:eastAsia="Times New Roman" w:cstheme="minorHAnsi"/>
          <w:snapToGrid w:val="0"/>
          <w:lang w:eastAsia="pl-PL"/>
        </w:rPr>
      </w:pPr>
      <w:r w:rsidRPr="00491F5C">
        <w:rPr>
          <w:rFonts w:eastAsia="Times New Roman" w:cstheme="minorHAnsi"/>
          <w:snapToGrid w:val="0"/>
          <w:lang w:eastAsia="pl-PL"/>
        </w:rPr>
        <w:t>za zwłokę w wykonaniu przedmiotu umowy spowodowane tylko i wyłącznie brakiem dokumentów odbiorowych tj. dokumentów niezbędnych do zgłoszenia zakończenia robót, Zamawiający naliczy kary umowne Wykonawcy w wysokości 500 zł za każdy dzień opóźnienia w przekazaniu Zamawiającemu dokumentów odbiorowych;</w:t>
      </w:r>
    </w:p>
    <w:p w14:paraId="78EC45A9" w14:textId="77777777" w:rsidR="00702661" w:rsidRPr="00491F5C" w:rsidRDefault="00702661" w:rsidP="00702661">
      <w:pPr>
        <w:numPr>
          <w:ilvl w:val="0"/>
          <w:numId w:val="15"/>
        </w:numPr>
        <w:tabs>
          <w:tab w:val="left" w:pos="9000"/>
        </w:tabs>
        <w:spacing w:after="0" w:line="276" w:lineRule="auto"/>
        <w:ind w:left="709" w:right="72" w:hanging="283"/>
        <w:jc w:val="both"/>
        <w:rPr>
          <w:rFonts w:eastAsia="Times New Roman" w:cstheme="minorHAnsi"/>
          <w:snapToGrid w:val="0"/>
          <w:lang w:eastAsia="pl-PL"/>
        </w:rPr>
      </w:pPr>
      <w:r w:rsidRPr="00491F5C">
        <w:rPr>
          <w:rFonts w:eastAsia="Times New Roman" w:cstheme="minorHAnsi"/>
          <w:snapToGrid w:val="0"/>
          <w:lang w:eastAsia="pl-PL"/>
        </w:rPr>
        <w:t xml:space="preserve">za zwłokę w usunięciu wad stwierdzonych w okresie gwarancji i rękojmi w wysokości 500 zł </w:t>
      </w:r>
      <w:r w:rsidRPr="00491F5C">
        <w:rPr>
          <w:rFonts w:eastAsia="Times New Roman" w:cstheme="minorHAnsi"/>
          <w:snapToGrid w:val="0"/>
          <w:lang w:eastAsia="pl-PL"/>
        </w:rPr>
        <w:br/>
        <w:t>za każdy dzień opóźnienia liczony od dnia wyznaczonego na usunięcie wad do dnia usunięcia wad przez Wykonawcę lub Zamawiającego w zależności od uzgodnień;</w:t>
      </w:r>
    </w:p>
    <w:p w14:paraId="1B3952FE" w14:textId="77777777" w:rsidR="00702661" w:rsidRPr="00491F5C" w:rsidRDefault="00702661" w:rsidP="00702661">
      <w:pPr>
        <w:numPr>
          <w:ilvl w:val="0"/>
          <w:numId w:val="15"/>
        </w:numPr>
        <w:tabs>
          <w:tab w:val="left" w:pos="9000"/>
        </w:tabs>
        <w:spacing w:after="0" w:line="276" w:lineRule="auto"/>
        <w:ind w:left="709" w:right="72" w:hanging="283"/>
        <w:jc w:val="both"/>
        <w:rPr>
          <w:rFonts w:eastAsia="Times New Roman" w:cstheme="minorHAnsi"/>
          <w:snapToGrid w:val="0"/>
          <w:lang w:eastAsia="pl-PL"/>
        </w:rPr>
      </w:pPr>
      <w:r w:rsidRPr="00491F5C">
        <w:rPr>
          <w:rFonts w:eastAsia="Times New Roman" w:cstheme="minorHAnsi"/>
          <w:snapToGrid w:val="0"/>
          <w:lang w:eastAsia="pl-PL"/>
        </w:rPr>
        <w:t>za odstąpienie od umowy lub wypowiedzenie umowy przez Zamawiającego z przyczyn,</w:t>
      </w:r>
      <w:r w:rsidRPr="00491F5C">
        <w:rPr>
          <w:rFonts w:eastAsia="Times New Roman" w:cstheme="minorHAnsi"/>
          <w:snapToGrid w:val="0"/>
          <w:lang w:eastAsia="pl-PL"/>
        </w:rPr>
        <w:br/>
        <w:t>za które ponosi odpowiedzialność Wykonawca w wysokości 10% wynagrodzenia umownego;</w:t>
      </w:r>
    </w:p>
    <w:p w14:paraId="013191A6" w14:textId="77777777" w:rsidR="00702661" w:rsidRPr="00491F5C" w:rsidRDefault="00702661" w:rsidP="00702661">
      <w:pPr>
        <w:numPr>
          <w:ilvl w:val="0"/>
          <w:numId w:val="15"/>
        </w:numPr>
        <w:tabs>
          <w:tab w:val="left" w:pos="9000"/>
        </w:tabs>
        <w:spacing w:after="0" w:line="276" w:lineRule="auto"/>
        <w:ind w:left="709" w:right="72" w:hanging="283"/>
        <w:jc w:val="both"/>
        <w:rPr>
          <w:rFonts w:eastAsia="Times New Roman" w:cstheme="minorHAnsi"/>
          <w:snapToGrid w:val="0"/>
          <w:lang w:eastAsia="pl-PL"/>
        </w:rPr>
      </w:pPr>
      <w:r w:rsidRPr="00491F5C">
        <w:rPr>
          <w:rFonts w:eastAsia="Times New Roman" w:cstheme="minorHAnsi"/>
          <w:lang w:eastAsia="pl-PL"/>
        </w:rPr>
        <w:t>w przypadku braku zapłaty lub nieterminowej zapłaty wynagrodzenia należnego podwykonawcom lub dalszym podwykonawcom - 0,05 % wynagrodzenia brutto określonego w zaakceptowanej umowie z podwykonawcą i/lub z dalszym podwykonawcą za każdy dzień opóźnienia;</w:t>
      </w:r>
    </w:p>
    <w:p w14:paraId="65AD49B2" w14:textId="77777777" w:rsidR="00702661" w:rsidRPr="00491F5C" w:rsidRDefault="00702661" w:rsidP="00702661">
      <w:pPr>
        <w:pStyle w:val="Akapitzlist"/>
        <w:numPr>
          <w:ilvl w:val="0"/>
          <w:numId w:val="11"/>
        </w:numPr>
        <w:tabs>
          <w:tab w:val="left" w:pos="9000"/>
        </w:tabs>
        <w:spacing w:after="0" w:line="276" w:lineRule="auto"/>
        <w:ind w:right="72"/>
        <w:jc w:val="both"/>
        <w:rPr>
          <w:rFonts w:eastAsia="Times New Roman" w:cstheme="minorHAnsi"/>
          <w:b/>
          <w:snapToGrid w:val="0"/>
          <w:lang w:eastAsia="pl-PL"/>
        </w:rPr>
      </w:pPr>
      <w:r w:rsidRPr="00491F5C">
        <w:rPr>
          <w:rFonts w:eastAsia="Times New Roman" w:cstheme="minorHAnsi"/>
          <w:b/>
          <w:snapToGrid w:val="0"/>
          <w:lang w:eastAsia="pl-PL"/>
        </w:rPr>
        <w:t>Zamawiający zapłaci Wykonawcy kary umowne:</w:t>
      </w:r>
    </w:p>
    <w:p w14:paraId="43F11AF1" w14:textId="77777777" w:rsidR="00702661" w:rsidRPr="00491F5C" w:rsidRDefault="00702661" w:rsidP="00702661">
      <w:pPr>
        <w:numPr>
          <w:ilvl w:val="0"/>
          <w:numId w:val="17"/>
        </w:numPr>
        <w:spacing w:after="0" w:line="276" w:lineRule="auto"/>
        <w:jc w:val="both"/>
        <w:rPr>
          <w:rFonts w:eastAsia="Times New Roman" w:cstheme="minorHAnsi"/>
          <w:snapToGrid w:val="0"/>
          <w:lang w:eastAsia="pl-PL"/>
        </w:rPr>
      </w:pPr>
      <w:r w:rsidRPr="00491F5C">
        <w:rPr>
          <w:rFonts w:eastAsia="Times New Roman" w:cstheme="minorHAnsi"/>
          <w:snapToGrid w:val="0"/>
          <w:lang w:eastAsia="pl-PL"/>
        </w:rPr>
        <w:t>z tytułu odstąpienia od umowy z winy Zamawiającego w wysokości 10 % wynagrodzenia brutto ustalonego w § 6 ust. 1;</w:t>
      </w:r>
    </w:p>
    <w:p w14:paraId="13A3565C" w14:textId="77777777" w:rsidR="00702661" w:rsidRPr="00491F5C" w:rsidRDefault="00702661" w:rsidP="00702661">
      <w:pPr>
        <w:numPr>
          <w:ilvl w:val="0"/>
          <w:numId w:val="17"/>
        </w:numPr>
        <w:spacing w:after="0" w:line="276" w:lineRule="auto"/>
        <w:jc w:val="both"/>
        <w:rPr>
          <w:rFonts w:eastAsia="Times New Roman" w:cstheme="minorHAnsi"/>
          <w:snapToGrid w:val="0"/>
          <w:lang w:eastAsia="pl-PL"/>
        </w:rPr>
      </w:pPr>
      <w:r w:rsidRPr="00491F5C">
        <w:rPr>
          <w:rFonts w:eastAsia="Times New Roman" w:cstheme="minorHAnsi"/>
          <w:snapToGrid w:val="0"/>
          <w:lang w:eastAsia="pl-PL"/>
        </w:rPr>
        <w:t xml:space="preserve">w przypadku zwłoki w przekazaniu pomieszczeń remontowych 0,1 % wynagrodzenia brutto ustalonego w § 6 ust. 1, za  każdy dzień zwłoki. </w:t>
      </w:r>
    </w:p>
    <w:p w14:paraId="7C34D3D8" w14:textId="77777777" w:rsidR="00702661" w:rsidRPr="00491F5C" w:rsidRDefault="00702661" w:rsidP="00702661">
      <w:pPr>
        <w:pStyle w:val="Akapitzlist"/>
        <w:numPr>
          <w:ilvl w:val="0"/>
          <w:numId w:val="11"/>
        </w:numPr>
        <w:spacing w:after="0" w:line="276" w:lineRule="auto"/>
        <w:jc w:val="both"/>
        <w:rPr>
          <w:rFonts w:eastAsia="Times New Roman" w:cstheme="minorHAnsi"/>
          <w:snapToGrid w:val="0"/>
          <w:lang w:eastAsia="pl-PL"/>
        </w:rPr>
      </w:pPr>
      <w:r w:rsidRPr="00491F5C">
        <w:rPr>
          <w:rFonts w:eastAsia="Times New Roman" w:cstheme="minorHAnsi"/>
          <w:snapToGrid w:val="0"/>
          <w:lang w:eastAsia="pl-PL"/>
        </w:rPr>
        <w:t>Zamawiający zastrzega sobie prawo do sumowania kar.</w:t>
      </w:r>
    </w:p>
    <w:p w14:paraId="11B0102A" w14:textId="77777777" w:rsidR="00702661" w:rsidRPr="00491F5C" w:rsidRDefault="00702661" w:rsidP="00702661">
      <w:pPr>
        <w:numPr>
          <w:ilvl w:val="0"/>
          <w:numId w:val="11"/>
        </w:numPr>
        <w:spacing w:after="0" w:line="276" w:lineRule="auto"/>
        <w:jc w:val="both"/>
        <w:rPr>
          <w:rFonts w:eastAsia="Times New Roman" w:cstheme="minorHAnsi"/>
          <w:snapToGrid w:val="0"/>
          <w:lang w:eastAsia="pl-PL"/>
        </w:rPr>
      </w:pPr>
      <w:r w:rsidRPr="00491F5C">
        <w:rPr>
          <w:rFonts w:eastAsia="Times New Roman" w:cstheme="minorHAnsi"/>
          <w:snapToGrid w:val="0"/>
          <w:lang w:eastAsia="pl-PL"/>
        </w:rPr>
        <w:t>Strony zastrzegają sobie prawo dochodzenia odszkodowania uzupełniającego przenoszącego wysokość zastrzeżonych kar umownych.</w:t>
      </w:r>
    </w:p>
    <w:p w14:paraId="2A68D721" w14:textId="77777777" w:rsidR="00702661" w:rsidRPr="00491F5C" w:rsidRDefault="00702661" w:rsidP="00702661">
      <w:pPr>
        <w:numPr>
          <w:ilvl w:val="0"/>
          <w:numId w:val="11"/>
        </w:numPr>
        <w:spacing w:after="0" w:line="276" w:lineRule="auto"/>
        <w:jc w:val="both"/>
        <w:rPr>
          <w:rFonts w:eastAsia="Times New Roman" w:cstheme="minorHAnsi"/>
          <w:snapToGrid w:val="0"/>
          <w:lang w:eastAsia="pl-PL"/>
        </w:rPr>
      </w:pPr>
      <w:r w:rsidRPr="00491F5C">
        <w:rPr>
          <w:rFonts w:eastAsia="Times New Roman" w:cstheme="minorHAnsi"/>
          <w:snapToGrid w:val="0"/>
          <w:lang w:eastAsia="pl-PL"/>
        </w:rPr>
        <w:t>Zamawiający zastrzega sobie prawo potrącenia kar umownych z jakichkolwiek wierzytelności Wykonawcy wobec Zamawiającego, w tym z tytułu wynagrodzenia, bez potrzeby uprzedniego wzywania do zapłaty. W takim przypadku przyjmuje się, że wierzytelność Zamawiającego o zapłatę kary stała się wymagalna z dniem potrącenia.</w:t>
      </w:r>
    </w:p>
    <w:p w14:paraId="3F0A6F49" w14:textId="77777777" w:rsidR="00F34FA7" w:rsidRPr="00491F5C" w:rsidRDefault="00F34FA7" w:rsidP="00080CF0">
      <w:pPr>
        <w:spacing w:after="0" w:line="276" w:lineRule="auto"/>
        <w:jc w:val="both"/>
        <w:rPr>
          <w:rFonts w:eastAsia="Times New Roman" w:cstheme="minorHAnsi"/>
          <w:snapToGrid w:val="0"/>
          <w:lang w:eastAsia="pl-PL"/>
        </w:rPr>
      </w:pPr>
    </w:p>
    <w:p w14:paraId="0E5C1771" w14:textId="217D8DA6" w:rsidR="00F34FA7" w:rsidRPr="00491F5C" w:rsidRDefault="00F34FA7" w:rsidP="00F34FA7">
      <w:pPr>
        <w:spacing w:after="0" w:line="360" w:lineRule="auto"/>
        <w:jc w:val="center"/>
        <w:rPr>
          <w:rFonts w:eastAsia="Times New Roman" w:cstheme="minorHAnsi"/>
          <w:b/>
        </w:rPr>
      </w:pPr>
      <w:r w:rsidRPr="00491F5C">
        <w:rPr>
          <w:rFonts w:eastAsia="Times New Roman" w:cstheme="minorHAnsi"/>
          <w:b/>
        </w:rPr>
        <w:t>§ 1</w:t>
      </w:r>
      <w:r w:rsidR="00014C28" w:rsidRPr="00491F5C">
        <w:rPr>
          <w:rFonts w:eastAsia="Times New Roman" w:cstheme="minorHAnsi"/>
          <w:b/>
        </w:rPr>
        <w:t>2</w:t>
      </w:r>
    </w:p>
    <w:p w14:paraId="7DFC0E4F" w14:textId="77777777" w:rsidR="00F34FA7" w:rsidRPr="00491F5C" w:rsidRDefault="00F34FA7" w:rsidP="00F34FA7">
      <w:pPr>
        <w:spacing w:after="0" w:line="360" w:lineRule="auto"/>
        <w:jc w:val="center"/>
        <w:rPr>
          <w:rFonts w:eastAsia="Times New Roman" w:cstheme="minorHAnsi"/>
          <w:b/>
        </w:rPr>
      </w:pPr>
      <w:r w:rsidRPr="00491F5C">
        <w:rPr>
          <w:rFonts w:eastAsia="Times New Roman" w:cstheme="minorHAnsi"/>
          <w:b/>
        </w:rPr>
        <w:t>Zmiana Umowy</w:t>
      </w:r>
    </w:p>
    <w:p w14:paraId="49BDD8BF" w14:textId="5FD5E02C" w:rsidR="00F34FA7" w:rsidRPr="00491F5C" w:rsidRDefault="00F34FA7" w:rsidP="003F6D7C">
      <w:pPr>
        <w:numPr>
          <w:ilvl w:val="0"/>
          <w:numId w:val="18"/>
        </w:numPr>
        <w:tabs>
          <w:tab w:val="center" w:pos="-3828"/>
        </w:tabs>
        <w:suppressAutoHyphens/>
        <w:spacing w:after="0" w:line="276" w:lineRule="auto"/>
        <w:ind w:left="284" w:hanging="284"/>
        <w:jc w:val="both"/>
        <w:rPr>
          <w:rFonts w:eastAsia="Times New Roman" w:cstheme="minorHAnsi"/>
          <w:lang w:eastAsia="pl-PL"/>
        </w:rPr>
      </w:pPr>
      <w:r w:rsidRPr="00491F5C">
        <w:rPr>
          <w:rFonts w:eastAsia="Times New Roman" w:cstheme="minorHAnsi"/>
          <w:lang w:eastAsia="pl-PL"/>
        </w:rPr>
        <w:t>Zmiana postanowień zawartej umowy może nastąpić za zgodą obu Stron wyrażoną  na piśmie pod rygorem nieważności.</w:t>
      </w:r>
    </w:p>
    <w:p w14:paraId="1330EE88" w14:textId="13B8AA03" w:rsidR="00F34FA7" w:rsidRPr="00491F5C" w:rsidRDefault="00F34FA7" w:rsidP="003F6D7C">
      <w:pPr>
        <w:numPr>
          <w:ilvl w:val="0"/>
          <w:numId w:val="18"/>
        </w:numPr>
        <w:tabs>
          <w:tab w:val="center" w:pos="-3828"/>
        </w:tabs>
        <w:suppressAutoHyphens/>
        <w:spacing w:after="0" w:line="276" w:lineRule="auto"/>
        <w:ind w:left="284" w:hanging="284"/>
        <w:jc w:val="both"/>
        <w:rPr>
          <w:rFonts w:eastAsia="Times New Roman" w:cstheme="minorHAnsi"/>
          <w:lang w:eastAsia="pl-PL"/>
        </w:rPr>
      </w:pPr>
      <w:r w:rsidRPr="00491F5C">
        <w:rPr>
          <w:rFonts w:eastAsia="Times New Roman" w:cstheme="minorHAnsi"/>
          <w:lang w:eastAsia="pl-PL"/>
        </w:rPr>
        <w:t>Zamawiający przewiduje możliwość dokonania istotnych zmian postanowień umowy w następujących przypadkach:</w:t>
      </w:r>
    </w:p>
    <w:p w14:paraId="573B9466" w14:textId="6389E0AA" w:rsidR="00F34FA7" w:rsidRPr="00491F5C" w:rsidRDefault="00F34FA7" w:rsidP="003F6D7C">
      <w:pPr>
        <w:numPr>
          <w:ilvl w:val="0"/>
          <w:numId w:val="19"/>
        </w:numPr>
        <w:tabs>
          <w:tab w:val="center" w:pos="-3828"/>
        </w:tabs>
        <w:suppressAutoHyphens/>
        <w:spacing w:after="0" w:line="276" w:lineRule="auto"/>
        <w:ind w:left="567" w:hanging="283"/>
        <w:jc w:val="both"/>
        <w:rPr>
          <w:rFonts w:eastAsia="Times New Roman" w:cstheme="minorHAnsi"/>
          <w:lang w:eastAsia="pl-PL"/>
        </w:rPr>
      </w:pPr>
      <w:r w:rsidRPr="00491F5C">
        <w:rPr>
          <w:rFonts w:eastAsia="Times New Roman" w:cstheme="minorHAnsi"/>
          <w:lang w:eastAsia="pl-PL"/>
        </w:rPr>
        <w:lastRenderedPageBreak/>
        <w:t>gdy nastąpi zmiana powszechnie obowiązujących przepisów prawa w zakresie mającym wpływ na</w:t>
      </w:r>
      <w:r w:rsidR="00377B2C" w:rsidRPr="00491F5C">
        <w:rPr>
          <w:rFonts w:eastAsia="Times New Roman" w:cstheme="minorHAnsi"/>
          <w:lang w:eastAsia="pl-PL"/>
        </w:rPr>
        <w:t xml:space="preserve"> </w:t>
      </w:r>
      <w:r w:rsidRPr="00491F5C">
        <w:rPr>
          <w:rFonts w:eastAsia="Times New Roman" w:cstheme="minorHAnsi"/>
          <w:lang w:eastAsia="pl-PL"/>
        </w:rPr>
        <w:t>realizację umowy - w takim przypadku zmianie mogą ulec te zapisy umowy, na które zmiana przepisów miała wpływ;</w:t>
      </w:r>
    </w:p>
    <w:p w14:paraId="23B8E15A" w14:textId="77777777" w:rsidR="00F34FA7" w:rsidRPr="00491F5C" w:rsidRDefault="00F34FA7" w:rsidP="003F6D7C">
      <w:pPr>
        <w:numPr>
          <w:ilvl w:val="0"/>
          <w:numId w:val="19"/>
        </w:numPr>
        <w:tabs>
          <w:tab w:val="center" w:pos="-3828"/>
        </w:tabs>
        <w:suppressAutoHyphens/>
        <w:spacing w:after="0" w:line="276" w:lineRule="auto"/>
        <w:ind w:left="567" w:hanging="283"/>
        <w:jc w:val="both"/>
        <w:rPr>
          <w:rFonts w:eastAsia="Times New Roman" w:cstheme="minorHAnsi"/>
          <w:lang w:eastAsia="pl-PL"/>
        </w:rPr>
      </w:pPr>
      <w:r w:rsidRPr="00491F5C">
        <w:rPr>
          <w:rFonts w:eastAsia="Times New Roman" w:cstheme="minorHAnsi"/>
          <w:lang w:eastAsia="pl-PL"/>
        </w:rPr>
        <w:t xml:space="preserve">nastąpi zmiana stawki VAT - w takim przypadku zmianie ulegnie kwota brutto wynagrodzenia, </w:t>
      </w:r>
      <w:r w:rsidRPr="00491F5C">
        <w:rPr>
          <w:rFonts w:eastAsia="Times New Roman" w:cstheme="minorHAnsi"/>
          <w:lang w:eastAsia="pl-PL"/>
        </w:rPr>
        <w:br/>
        <w:t>a kwota netto pozostanie bez zmian;</w:t>
      </w:r>
    </w:p>
    <w:p w14:paraId="0FDA555E" w14:textId="77777777" w:rsidR="00491F5C" w:rsidRDefault="00F34FA7" w:rsidP="00491F5C">
      <w:pPr>
        <w:numPr>
          <w:ilvl w:val="0"/>
          <w:numId w:val="19"/>
        </w:numPr>
        <w:tabs>
          <w:tab w:val="center" w:pos="-3828"/>
        </w:tabs>
        <w:suppressAutoHyphens/>
        <w:spacing w:after="0" w:line="276" w:lineRule="auto"/>
        <w:ind w:left="567" w:hanging="283"/>
        <w:jc w:val="both"/>
        <w:rPr>
          <w:rFonts w:eastAsia="Times New Roman" w:cstheme="minorHAnsi"/>
          <w:lang w:eastAsia="pl-PL"/>
        </w:rPr>
      </w:pPr>
      <w:r w:rsidRPr="00491F5C">
        <w:rPr>
          <w:rFonts w:eastAsia="Times New Roman" w:cstheme="minorHAnsi"/>
          <w:lang w:eastAsia="pl-PL"/>
        </w:rPr>
        <w:t xml:space="preserve">zmiana terminu wykonania umowy jest dopuszczalna, gdy zaistnieją okoliczności niezależne </w:t>
      </w:r>
      <w:r w:rsidRPr="00491F5C">
        <w:rPr>
          <w:rFonts w:eastAsia="Times New Roman" w:cstheme="minorHAnsi"/>
          <w:lang w:eastAsia="pl-PL"/>
        </w:rPr>
        <w:br/>
        <w:t xml:space="preserve">od Stron, uniemożliwiające terminowe wykonanie umowy, w tym wystąpienie siły wyższej; </w:t>
      </w:r>
      <w:r w:rsidRPr="00491F5C">
        <w:rPr>
          <w:rFonts w:eastAsia="Times New Roman" w:cstheme="minorHAnsi"/>
          <w:lang w:eastAsia="pl-PL"/>
        </w:rPr>
        <w:br/>
        <w:t xml:space="preserve">za siłę wyższą uznaje się okoliczności o charakterze zewnętrznym, mające nadzwyczajny charakter, nie dające się przewidzieć, oraz którym nie można zapobiec, w szczególności są to zdarzenia </w:t>
      </w:r>
      <w:r w:rsidRPr="00491F5C">
        <w:rPr>
          <w:rFonts w:eastAsia="Times New Roman" w:cstheme="minorHAnsi"/>
          <w:lang w:eastAsia="pl-PL"/>
        </w:rPr>
        <w:br/>
        <w:t xml:space="preserve">o charakterze katastrof przyrodniczych (np. powodzie, huragany, trzęsienia ziemi) lub nadzwyczajne zaburzenia życia zbiorowego (wojna, stan wyjątkowy, ogłoszenie stanu klęski żywiołowej). </w:t>
      </w:r>
      <w:r w:rsidRPr="00491F5C">
        <w:rPr>
          <w:rFonts w:eastAsia="Times New Roman" w:cstheme="minorHAnsi"/>
          <w:lang w:eastAsia="pl-PL"/>
        </w:rPr>
        <w:br/>
        <w:t>Nie uznaje się za siłę wyższą strajku, wzrostu cen materiałów, wyrobów, urządzeń lub usług;</w:t>
      </w:r>
    </w:p>
    <w:p w14:paraId="570D3C85" w14:textId="79F8D04F" w:rsidR="00491F5C" w:rsidRPr="00491F5C" w:rsidRDefault="00491F5C" w:rsidP="00491F5C">
      <w:pPr>
        <w:numPr>
          <w:ilvl w:val="0"/>
          <w:numId w:val="19"/>
        </w:numPr>
        <w:tabs>
          <w:tab w:val="center" w:pos="-3828"/>
        </w:tabs>
        <w:suppressAutoHyphens/>
        <w:spacing w:after="0" w:line="276" w:lineRule="auto"/>
        <w:ind w:left="567" w:hanging="283"/>
        <w:jc w:val="both"/>
        <w:rPr>
          <w:rFonts w:eastAsia="Times New Roman" w:cstheme="minorHAnsi"/>
          <w:lang w:eastAsia="pl-PL"/>
        </w:rPr>
      </w:pPr>
      <w:r w:rsidRPr="00491F5C">
        <w:rPr>
          <w:rFonts w:eastAsia="Times New Roman" w:cstheme="minorHAnsi"/>
          <w:lang w:eastAsia="pl-PL"/>
        </w:rPr>
        <w:t xml:space="preserve">w warunkach atmosferycznych utrudniających terminową realizację niniejszej umowy, </w:t>
      </w:r>
      <w:r>
        <w:rPr>
          <w:rFonts w:eastAsia="Times New Roman" w:cstheme="minorHAnsi"/>
          <w:lang w:eastAsia="pl-PL"/>
        </w:rPr>
        <w:br/>
      </w:r>
      <w:r w:rsidRPr="00491F5C">
        <w:rPr>
          <w:rFonts w:eastAsia="Times New Roman" w:cstheme="minorHAnsi"/>
          <w:lang w:eastAsia="pl-PL"/>
        </w:rPr>
        <w:t xml:space="preserve">w szczególności przy intensywnych, długotrwałych opadach śniegu i/lub deszczu, trwających </w:t>
      </w:r>
      <w:r>
        <w:rPr>
          <w:rFonts w:eastAsia="Times New Roman" w:cstheme="minorHAnsi"/>
          <w:lang w:eastAsia="pl-PL"/>
        </w:rPr>
        <w:br/>
      </w:r>
      <w:r w:rsidRPr="00491F5C">
        <w:rPr>
          <w:rFonts w:eastAsia="Times New Roman" w:cstheme="minorHAnsi"/>
          <w:lang w:eastAsia="pl-PL"/>
        </w:rPr>
        <w:t xml:space="preserve">co najmniej 14 dni przy temperaturze poniżej 0o C, możliwa jest zmiana terminu realizacji umowy; </w:t>
      </w:r>
      <w:bookmarkStart w:id="3" w:name="_GoBack"/>
      <w:bookmarkEnd w:id="3"/>
    </w:p>
    <w:p w14:paraId="41F94BC4" w14:textId="77777777" w:rsidR="00F34FA7" w:rsidRPr="00491F5C" w:rsidRDefault="00F34FA7" w:rsidP="003F6D7C">
      <w:pPr>
        <w:numPr>
          <w:ilvl w:val="0"/>
          <w:numId w:val="19"/>
        </w:numPr>
        <w:tabs>
          <w:tab w:val="center" w:pos="-3828"/>
        </w:tabs>
        <w:suppressAutoHyphens/>
        <w:spacing w:after="0" w:line="276" w:lineRule="auto"/>
        <w:ind w:left="567" w:hanging="283"/>
        <w:jc w:val="both"/>
        <w:rPr>
          <w:rFonts w:eastAsia="Times New Roman" w:cstheme="minorHAnsi"/>
          <w:lang w:eastAsia="pl-PL"/>
        </w:rPr>
      </w:pPr>
      <w:r w:rsidRPr="00491F5C">
        <w:rPr>
          <w:rFonts w:eastAsia="Times New Roman" w:cstheme="minorHAnsi"/>
          <w:lang w:eastAsia="pl-PL"/>
        </w:rPr>
        <w:t>w związku z wystąpieniem epidemii, w tym również COVID-19 - w takim przypadku może ulec zmianie termin wykonania inwestycji;</w:t>
      </w:r>
    </w:p>
    <w:p w14:paraId="13DC7712" w14:textId="77777777" w:rsidR="00F34FA7" w:rsidRPr="00491F5C" w:rsidRDefault="00F34FA7" w:rsidP="003F6D7C">
      <w:pPr>
        <w:numPr>
          <w:ilvl w:val="0"/>
          <w:numId w:val="19"/>
        </w:numPr>
        <w:tabs>
          <w:tab w:val="center" w:pos="-3828"/>
        </w:tabs>
        <w:suppressAutoHyphens/>
        <w:spacing w:after="0" w:line="276" w:lineRule="auto"/>
        <w:ind w:left="567" w:hanging="283"/>
        <w:jc w:val="both"/>
        <w:rPr>
          <w:rFonts w:eastAsia="Times New Roman" w:cstheme="minorHAnsi"/>
          <w:lang w:eastAsia="pl-PL"/>
        </w:rPr>
      </w:pPr>
      <w:r w:rsidRPr="00491F5C">
        <w:rPr>
          <w:rFonts w:eastAsia="Times New Roman" w:cstheme="minorHAnsi"/>
          <w:lang w:eastAsia="pl-PL"/>
        </w:rPr>
        <w:t>nastąpi utrudnienie możliwości wykonywania inwestycji z winy Zamawiającego - w takim przypadku może ulec zmianie termin wykonania inwestycji.</w:t>
      </w:r>
    </w:p>
    <w:p w14:paraId="0BD0B15A" w14:textId="77777777" w:rsidR="00F34FA7" w:rsidRPr="00491F5C" w:rsidRDefault="00F34FA7" w:rsidP="003F6D7C">
      <w:pPr>
        <w:pStyle w:val="Akapitzlist"/>
        <w:numPr>
          <w:ilvl w:val="0"/>
          <w:numId w:val="18"/>
        </w:numPr>
        <w:spacing w:after="0" w:line="276" w:lineRule="auto"/>
        <w:ind w:left="284" w:hanging="284"/>
        <w:jc w:val="both"/>
        <w:rPr>
          <w:rFonts w:eastAsia="Times New Roman" w:cstheme="minorHAnsi"/>
          <w:lang w:eastAsia="pl-PL"/>
        </w:rPr>
      </w:pPr>
      <w:r w:rsidRPr="00491F5C">
        <w:rPr>
          <w:rFonts w:eastAsia="Times New Roman" w:cstheme="minorHAnsi"/>
          <w:lang w:eastAsia="pl-PL"/>
        </w:rPr>
        <w:t xml:space="preserve">Zmiana Umowy nastąpić może z inicjatywy Zamawiającego albo Wykonawcy poprzez przedstawienie drugiej stronie propozycji zmian w formie pisemnej, które powinny zawierać: </w:t>
      </w:r>
    </w:p>
    <w:p w14:paraId="60308BEE" w14:textId="77777777" w:rsidR="00F34FA7" w:rsidRPr="00491F5C" w:rsidRDefault="00F34FA7" w:rsidP="003F6D7C">
      <w:pPr>
        <w:spacing w:after="0" w:line="276" w:lineRule="auto"/>
        <w:ind w:firstLine="284"/>
        <w:jc w:val="both"/>
        <w:rPr>
          <w:rFonts w:eastAsia="Times New Roman" w:cstheme="minorHAnsi"/>
          <w:lang w:eastAsia="pl-PL"/>
        </w:rPr>
      </w:pPr>
      <w:r w:rsidRPr="00491F5C">
        <w:rPr>
          <w:rFonts w:eastAsia="Times New Roman" w:cstheme="minorHAnsi"/>
          <w:lang w:eastAsia="pl-PL"/>
        </w:rPr>
        <w:t>1)  opis zmiany,</w:t>
      </w:r>
    </w:p>
    <w:p w14:paraId="4175192E" w14:textId="77777777" w:rsidR="00F34FA7" w:rsidRPr="00491F5C" w:rsidRDefault="00F34FA7" w:rsidP="003F6D7C">
      <w:pPr>
        <w:spacing w:after="0" w:line="276" w:lineRule="auto"/>
        <w:ind w:firstLine="284"/>
        <w:jc w:val="both"/>
        <w:rPr>
          <w:rFonts w:eastAsia="Times New Roman" w:cstheme="minorHAnsi"/>
          <w:lang w:eastAsia="pl-PL"/>
        </w:rPr>
      </w:pPr>
      <w:r w:rsidRPr="00491F5C">
        <w:rPr>
          <w:rFonts w:eastAsia="Times New Roman" w:cstheme="minorHAnsi"/>
          <w:lang w:eastAsia="pl-PL"/>
        </w:rPr>
        <w:t>2)  uzasadnienie zmiany,</w:t>
      </w:r>
    </w:p>
    <w:p w14:paraId="4453CCE2" w14:textId="77777777" w:rsidR="00F34FA7" w:rsidRPr="00491F5C" w:rsidRDefault="00F34FA7" w:rsidP="003F6D7C">
      <w:pPr>
        <w:spacing w:after="0" w:line="276" w:lineRule="auto"/>
        <w:ind w:firstLine="284"/>
        <w:jc w:val="both"/>
        <w:rPr>
          <w:rFonts w:eastAsia="Times New Roman" w:cstheme="minorHAnsi"/>
          <w:lang w:eastAsia="pl-PL"/>
        </w:rPr>
      </w:pPr>
      <w:r w:rsidRPr="00491F5C">
        <w:rPr>
          <w:rFonts w:eastAsia="Times New Roman" w:cstheme="minorHAnsi"/>
          <w:lang w:eastAsia="pl-PL"/>
        </w:rPr>
        <w:t>3)  koszt zmiany oraz jego wpływ na wysokość wynagrodzenia,</w:t>
      </w:r>
    </w:p>
    <w:p w14:paraId="5DE7C567" w14:textId="77777777" w:rsidR="00F34FA7" w:rsidRPr="00491F5C" w:rsidRDefault="00F34FA7" w:rsidP="003F6D7C">
      <w:pPr>
        <w:spacing w:after="0" w:line="276" w:lineRule="auto"/>
        <w:ind w:firstLine="284"/>
        <w:jc w:val="both"/>
        <w:rPr>
          <w:rFonts w:eastAsia="Times New Roman" w:cstheme="minorHAnsi"/>
          <w:lang w:eastAsia="pl-PL"/>
        </w:rPr>
      </w:pPr>
      <w:r w:rsidRPr="00491F5C">
        <w:rPr>
          <w:rFonts w:eastAsia="Times New Roman" w:cstheme="minorHAnsi"/>
          <w:lang w:eastAsia="pl-PL"/>
        </w:rPr>
        <w:t>4)  czas wykonania zmiany oraz wpływ zmiany na termin zakończenia umowy.</w:t>
      </w:r>
    </w:p>
    <w:p w14:paraId="1F8CEF50" w14:textId="68AFD0C0" w:rsidR="008C3709" w:rsidRPr="00491F5C" w:rsidRDefault="008C3709" w:rsidP="003F6D7C">
      <w:pPr>
        <w:spacing w:after="0" w:line="360" w:lineRule="auto"/>
        <w:ind w:firstLine="284"/>
        <w:rPr>
          <w:rFonts w:eastAsia="Times New Roman" w:cstheme="minorHAnsi"/>
          <w:b/>
        </w:rPr>
      </w:pPr>
    </w:p>
    <w:p w14:paraId="7CC5A34E" w14:textId="57D7EA1C" w:rsidR="00F34FA7" w:rsidRPr="00491F5C" w:rsidRDefault="00F34FA7" w:rsidP="008C3709">
      <w:pPr>
        <w:spacing w:after="0" w:line="360" w:lineRule="auto"/>
        <w:jc w:val="center"/>
        <w:rPr>
          <w:rFonts w:eastAsia="Times New Roman" w:cstheme="minorHAnsi"/>
          <w:b/>
        </w:rPr>
      </w:pPr>
      <w:r w:rsidRPr="00491F5C">
        <w:rPr>
          <w:rFonts w:eastAsia="Times New Roman" w:cstheme="minorHAnsi"/>
          <w:b/>
        </w:rPr>
        <w:t>§ 1</w:t>
      </w:r>
      <w:r w:rsidR="00014C28" w:rsidRPr="00491F5C">
        <w:rPr>
          <w:rFonts w:eastAsia="Times New Roman" w:cstheme="minorHAnsi"/>
          <w:b/>
        </w:rPr>
        <w:t>3</w:t>
      </w:r>
    </w:p>
    <w:p w14:paraId="4516DFF8" w14:textId="77777777" w:rsidR="00F34FA7" w:rsidRPr="00491F5C" w:rsidRDefault="00F34FA7" w:rsidP="00F34FA7">
      <w:pPr>
        <w:spacing w:after="0" w:line="360" w:lineRule="auto"/>
        <w:jc w:val="center"/>
        <w:rPr>
          <w:rFonts w:eastAsia="Times New Roman" w:cstheme="minorHAnsi"/>
          <w:b/>
        </w:rPr>
      </w:pPr>
      <w:r w:rsidRPr="00491F5C">
        <w:rPr>
          <w:rFonts w:eastAsia="Times New Roman" w:cstheme="minorHAnsi"/>
          <w:b/>
        </w:rPr>
        <w:t>Postanowienia końcowe</w:t>
      </w:r>
    </w:p>
    <w:p w14:paraId="199B1805" w14:textId="77777777" w:rsidR="00F34FA7" w:rsidRPr="00491F5C" w:rsidRDefault="00F34FA7" w:rsidP="003F6D7C">
      <w:pPr>
        <w:spacing w:after="0" w:line="276" w:lineRule="auto"/>
        <w:ind w:left="284" w:hanging="284"/>
        <w:jc w:val="both"/>
        <w:rPr>
          <w:rFonts w:eastAsia="Times New Roman" w:cstheme="minorHAnsi"/>
          <w:bCs/>
        </w:rPr>
      </w:pPr>
      <w:r w:rsidRPr="00491F5C">
        <w:rPr>
          <w:rFonts w:eastAsia="Times New Roman" w:cstheme="minorHAnsi"/>
          <w:bCs/>
        </w:rPr>
        <w:t>1.</w:t>
      </w:r>
      <w:r w:rsidRPr="00491F5C">
        <w:rPr>
          <w:rFonts w:eastAsia="Times New Roman" w:cstheme="minorHAnsi"/>
          <w:bCs/>
        </w:rPr>
        <w:tab/>
        <w:t xml:space="preserve">W sprawach nieuregulowanych niniejszą umową będą miały zastosowanie odpowiednie przepisy ustawy prawa polskiego, Kodeksu cywilnego oraz inne powszechnie obowiązujące przepisy prawa. </w:t>
      </w:r>
    </w:p>
    <w:p w14:paraId="6DF53302" w14:textId="77777777" w:rsidR="00F34FA7" w:rsidRPr="00491F5C" w:rsidRDefault="00F34FA7" w:rsidP="003F6D7C">
      <w:pPr>
        <w:spacing w:after="0" w:line="276" w:lineRule="auto"/>
        <w:ind w:left="284" w:hanging="284"/>
        <w:jc w:val="both"/>
        <w:rPr>
          <w:rFonts w:eastAsia="Times New Roman" w:cstheme="minorHAnsi"/>
          <w:bCs/>
        </w:rPr>
      </w:pPr>
      <w:r w:rsidRPr="00491F5C">
        <w:rPr>
          <w:rFonts w:eastAsia="Times New Roman" w:cstheme="minorHAnsi"/>
          <w:bCs/>
        </w:rPr>
        <w:t>2.</w:t>
      </w:r>
      <w:r w:rsidRPr="00491F5C">
        <w:rPr>
          <w:rFonts w:eastAsia="Times New Roman" w:cstheme="minorHAnsi"/>
          <w:bCs/>
        </w:rPr>
        <w:tab/>
        <w:t>W przypadku braku możliwości polubownego rozstrzygnięcia sporu dotyczącego wykonania postanowień Umowy, właściwym do rozstrzygania jest Sąd właściwy dla siedziby Zamawiającego.</w:t>
      </w:r>
    </w:p>
    <w:p w14:paraId="72B2C098" w14:textId="77777777" w:rsidR="00F34FA7" w:rsidRPr="00491F5C" w:rsidRDefault="00F34FA7" w:rsidP="003F6D7C">
      <w:pPr>
        <w:spacing w:after="0" w:line="276" w:lineRule="auto"/>
        <w:ind w:left="284" w:hanging="284"/>
        <w:jc w:val="both"/>
        <w:rPr>
          <w:rFonts w:eastAsia="Times New Roman" w:cstheme="minorHAnsi"/>
          <w:bCs/>
        </w:rPr>
      </w:pPr>
      <w:r w:rsidRPr="00491F5C">
        <w:rPr>
          <w:rFonts w:eastAsia="Times New Roman" w:cstheme="minorHAnsi"/>
          <w:bCs/>
        </w:rPr>
        <w:t>3.</w:t>
      </w:r>
      <w:r w:rsidRPr="00491F5C">
        <w:rPr>
          <w:rFonts w:eastAsia="Times New Roman" w:cstheme="minorHAnsi"/>
          <w:bCs/>
        </w:rPr>
        <w:tab/>
        <w:t>Umowę sporządzono w dwóch jednobrzmiących egzemplarzach, po jednym dla każdej  ze stron.</w:t>
      </w:r>
    </w:p>
    <w:p w14:paraId="4E938493" w14:textId="77777777" w:rsidR="00F34FA7" w:rsidRPr="00491F5C" w:rsidRDefault="00F34FA7" w:rsidP="00F34FA7">
      <w:pPr>
        <w:spacing w:after="0" w:line="360" w:lineRule="auto"/>
        <w:jc w:val="both"/>
        <w:rPr>
          <w:rFonts w:eastAsia="Times New Roman" w:cstheme="minorHAnsi"/>
          <w:bCs/>
        </w:rPr>
      </w:pPr>
    </w:p>
    <w:p w14:paraId="0C51D0E6" w14:textId="77777777" w:rsidR="00F34FA7" w:rsidRPr="00491F5C" w:rsidRDefault="00F34FA7" w:rsidP="00F34FA7">
      <w:pPr>
        <w:spacing w:after="0" w:line="360" w:lineRule="auto"/>
        <w:jc w:val="both"/>
        <w:rPr>
          <w:rFonts w:eastAsia="Times New Roman" w:cstheme="minorHAnsi"/>
          <w:bCs/>
        </w:rPr>
      </w:pPr>
    </w:p>
    <w:p w14:paraId="39C7C4B2" w14:textId="77777777" w:rsidR="00F34FA7" w:rsidRPr="00491F5C" w:rsidRDefault="00F34FA7" w:rsidP="00F34FA7">
      <w:pPr>
        <w:spacing w:after="0" w:line="360" w:lineRule="auto"/>
        <w:jc w:val="both"/>
        <w:rPr>
          <w:rFonts w:eastAsia="Times New Roman" w:cstheme="minorHAnsi"/>
          <w:bCs/>
        </w:rPr>
      </w:pPr>
    </w:p>
    <w:p w14:paraId="3FD1C2E5" w14:textId="77777777" w:rsidR="00F34FA7" w:rsidRPr="00491F5C" w:rsidRDefault="00F34FA7" w:rsidP="00F34FA7">
      <w:pPr>
        <w:spacing w:after="0" w:line="360" w:lineRule="auto"/>
        <w:jc w:val="both"/>
        <w:rPr>
          <w:rFonts w:eastAsia="Times New Roman" w:cstheme="minorHAnsi"/>
          <w:bCs/>
        </w:rPr>
      </w:pPr>
    </w:p>
    <w:p w14:paraId="6D2EAA0C" w14:textId="77777777" w:rsidR="00F34FA7" w:rsidRPr="00491F5C" w:rsidRDefault="00F34FA7" w:rsidP="00F34FA7">
      <w:pPr>
        <w:spacing w:after="0" w:line="360" w:lineRule="auto"/>
        <w:ind w:firstLine="426"/>
        <w:jc w:val="both"/>
        <w:rPr>
          <w:rFonts w:eastAsia="Times New Roman" w:cstheme="minorHAnsi"/>
          <w:bCs/>
        </w:rPr>
      </w:pPr>
      <w:r w:rsidRPr="00491F5C">
        <w:rPr>
          <w:rFonts w:eastAsia="Times New Roman" w:cstheme="minorHAnsi"/>
          <w:bCs/>
        </w:rPr>
        <w:t>_______________________                                                         _______________________</w:t>
      </w:r>
    </w:p>
    <w:p w14:paraId="323E8CEA" w14:textId="77777777" w:rsidR="00F34FA7" w:rsidRPr="00491F5C" w:rsidRDefault="00F34FA7" w:rsidP="00F34FA7">
      <w:pPr>
        <w:spacing w:after="0" w:line="360" w:lineRule="auto"/>
        <w:ind w:firstLine="426"/>
        <w:jc w:val="both"/>
        <w:rPr>
          <w:rFonts w:eastAsia="Times New Roman" w:cstheme="minorHAnsi"/>
          <w:bCs/>
        </w:rPr>
      </w:pPr>
      <w:r w:rsidRPr="00491F5C">
        <w:rPr>
          <w:rFonts w:eastAsia="Times New Roman" w:cstheme="minorHAnsi"/>
          <w:bCs/>
        </w:rPr>
        <w:t xml:space="preserve">         ZAMAWIAJĄCY                                                                     </w:t>
      </w:r>
      <w:r w:rsidRPr="00491F5C">
        <w:rPr>
          <w:rFonts w:eastAsia="Times New Roman" w:cstheme="minorHAnsi"/>
          <w:bCs/>
        </w:rPr>
        <w:tab/>
        <w:t xml:space="preserve">     </w:t>
      </w:r>
      <w:r w:rsidRPr="00491F5C">
        <w:rPr>
          <w:rFonts w:eastAsia="Times New Roman" w:cstheme="minorHAnsi"/>
          <w:bCs/>
        </w:rPr>
        <w:tab/>
        <w:t xml:space="preserve">   WYKONAWCA</w:t>
      </w:r>
    </w:p>
    <w:p w14:paraId="24B0BEE8" w14:textId="77777777" w:rsidR="00F34FA7" w:rsidRPr="00491F5C" w:rsidRDefault="00F34FA7" w:rsidP="00F34FA7">
      <w:pPr>
        <w:tabs>
          <w:tab w:val="num" w:pos="284"/>
        </w:tabs>
        <w:spacing w:after="0" w:line="276" w:lineRule="auto"/>
        <w:ind w:left="284" w:hanging="284"/>
        <w:jc w:val="both"/>
        <w:rPr>
          <w:rFonts w:ascii="Calibri" w:hAnsi="Calibri" w:cs="Tahoma"/>
        </w:rPr>
      </w:pPr>
    </w:p>
    <w:p w14:paraId="2B989237" w14:textId="77777777" w:rsidR="00F34FA7" w:rsidRPr="00491F5C" w:rsidRDefault="00F34FA7" w:rsidP="00F34FA7">
      <w:pPr>
        <w:tabs>
          <w:tab w:val="num" w:pos="720"/>
        </w:tabs>
        <w:spacing w:after="0" w:line="276" w:lineRule="auto"/>
        <w:ind w:left="284" w:hanging="284"/>
        <w:jc w:val="both"/>
        <w:rPr>
          <w:rFonts w:ascii="Calibri" w:hAnsi="Calibri" w:cs="Tahoma"/>
        </w:rPr>
      </w:pPr>
    </w:p>
    <w:p w14:paraId="172E09D8" w14:textId="77777777" w:rsidR="00F34FA7" w:rsidRPr="00491F5C" w:rsidRDefault="00F34FA7" w:rsidP="00F34FA7">
      <w:pPr>
        <w:tabs>
          <w:tab w:val="num" w:pos="720"/>
        </w:tabs>
        <w:spacing w:after="0" w:line="276" w:lineRule="auto"/>
        <w:jc w:val="center"/>
        <w:rPr>
          <w:rFonts w:ascii="Calibri" w:hAnsi="Calibri" w:cs="Tahoma"/>
          <w:b/>
        </w:rPr>
      </w:pPr>
    </w:p>
    <w:p w14:paraId="5C3C7058" w14:textId="77777777" w:rsidR="007C60B2" w:rsidRPr="00491F5C" w:rsidRDefault="007C60B2" w:rsidP="007C60B2">
      <w:pPr>
        <w:jc w:val="center"/>
        <w:rPr>
          <w:rFonts w:ascii="Calibri" w:hAnsi="Calibri"/>
          <w:b/>
          <w:color w:val="FF0000"/>
        </w:rPr>
      </w:pPr>
    </w:p>
    <w:sectPr w:rsidR="007C60B2" w:rsidRPr="00491F5C" w:rsidSect="005562E7">
      <w:headerReference w:type="default" r:id="rId9"/>
      <w:footerReference w:type="default" r:id="rId10"/>
      <w:pgSz w:w="11900" w:h="16840" w:code="9"/>
      <w:pgMar w:top="993" w:right="1123" w:bottom="709" w:left="1140" w:header="142" w:footer="0"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ED5FFB" w14:textId="77777777" w:rsidR="00434BCD" w:rsidRDefault="00434BCD" w:rsidP="00892A34">
      <w:pPr>
        <w:spacing w:after="0" w:line="240" w:lineRule="auto"/>
      </w:pPr>
      <w:r>
        <w:separator/>
      </w:r>
    </w:p>
  </w:endnote>
  <w:endnote w:type="continuationSeparator" w:id="0">
    <w:p w14:paraId="4A990303" w14:textId="77777777" w:rsidR="00434BCD" w:rsidRDefault="00434BCD" w:rsidP="00892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2438723"/>
      <w:docPartObj>
        <w:docPartGallery w:val="Page Numbers (Bottom of Page)"/>
        <w:docPartUnique/>
      </w:docPartObj>
    </w:sdtPr>
    <w:sdtEndPr/>
    <w:sdtContent>
      <w:p w14:paraId="3DD1D26E" w14:textId="1CF4A55D" w:rsidR="00D70A22" w:rsidRDefault="00D70A22" w:rsidP="00D70A22">
        <w:pPr>
          <w:pStyle w:val="Stopka"/>
          <w:jc w:val="right"/>
        </w:pPr>
        <w:r>
          <w:fldChar w:fldCharType="begin"/>
        </w:r>
        <w:r>
          <w:instrText>PAGE   \* MERGEFORMAT</w:instrText>
        </w:r>
        <w:r>
          <w:fldChar w:fldCharType="separate"/>
        </w:r>
        <w:r w:rsidR="00491F5C">
          <w:rPr>
            <w:noProof/>
          </w:rPr>
          <w:t>7</w:t>
        </w:r>
        <w:r>
          <w:fldChar w:fldCharType="end"/>
        </w:r>
        <w:r w:rsidR="00DB7F35">
          <w:t>/7</w:t>
        </w:r>
      </w:p>
    </w:sdtContent>
  </w:sdt>
  <w:p w14:paraId="3582A904" w14:textId="77777777" w:rsidR="00D70A22" w:rsidRDefault="00D70A2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99EC87" w14:textId="77777777" w:rsidR="00434BCD" w:rsidRDefault="00434BCD" w:rsidP="00892A34">
      <w:pPr>
        <w:spacing w:after="0" w:line="240" w:lineRule="auto"/>
      </w:pPr>
      <w:r>
        <w:separator/>
      </w:r>
    </w:p>
  </w:footnote>
  <w:footnote w:type="continuationSeparator" w:id="0">
    <w:p w14:paraId="627B1435" w14:textId="77777777" w:rsidR="00434BCD" w:rsidRDefault="00434BCD" w:rsidP="00892A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45F891" w14:textId="372F3A75" w:rsidR="00A96258" w:rsidRPr="00A96258" w:rsidRDefault="00A96258" w:rsidP="00A96258">
    <w:pPr>
      <w:pStyle w:val="Nagwek"/>
      <w:rPr>
        <w:rFonts w:cstheme="minorHAnsi"/>
        <w:sz w:val="20"/>
      </w:rPr>
    </w:pPr>
    <w:r w:rsidRPr="00A96258">
      <w:rPr>
        <w:rFonts w:cstheme="minorHAnsi"/>
        <w:sz w:val="20"/>
      </w:rPr>
      <w:t>„Kompleksowe utw</w:t>
    </w:r>
    <w:r w:rsidR="00702661">
      <w:rPr>
        <w:rFonts w:cstheme="minorHAnsi"/>
        <w:sz w:val="20"/>
      </w:rPr>
      <w:t>ardzenie nawierzchni terenu na Cmentarzu K</w:t>
    </w:r>
    <w:r w:rsidRPr="00A96258">
      <w:rPr>
        <w:rFonts w:cstheme="minorHAnsi"/>
        <w:sz w:val="20"/>
      </w:rPr>
      <w:t>omunalnym we Wschowie”</w:t>
    </w:r>
  </w:p>
  <w:p w14:paraId="6E327594" w14:textId="525DBB5A" w:rsidR="00E7083E" w:rsidRPr="00A96258" w:rsidRDefault="00A96258" w:rsidP="00A96258">
    <w:pPr>
      <w:pStyle w:val="Nagwek"/>
      <w:rPr>
        <w:rFonts w:cstheme="minorHAnsi"/>
        <w:color w:val="FF0000"/>
        <w:sz w:val="20"/>
      </w:rPr>
    </w:pPr>
    <w:r w:rsidRPr="00A96258">
      <w:rPr>
        <w:rFonts w:cstheme="minorHAnsi"/>
        <w:color w:val="FF0000"/>
        <w:sz w:val="20"/>
      </w:rPr>
      <w:t>ZPZO.17.2021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85AEC"/>
    <w:multiLevelType w:val="hybridMultilevel"/>
    <w:tmpl w:val="DDA8046A"/>
    <w:lvl w:ilvl="0" w:tplc="EEE0A16E">
      <w:start w:val="1"/>
      <w:numFmt w:val="decimal"/>
      <w:lvlText w:val="%1."/>
      <w:lvlJc w:val="left"/>
      <w:pPr>
        <w:ind w:left="720" w:hanging="360"/>
      </w:pPr>
      <w:rPr>
        <w:b w:val="0"/>
        <w:bCs w:val="0"/>
      </w:rPr>
    </w:lvl>
    <w:lvl w:ilvl="1" w:tplc="C66CA51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A56AC6"/>
    <w:multiLevelType w:val="hybridMultilevel"/>
    <w:tmpl w:val="7474DF82"/>
    <w:lvl w:ilvl="0" w:tplc="EEE0A1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CC7459"/>
    <w:multiLevelType w:val="hybridMultilevel"/>
    <w:tmpl w:val="2C50502C"/>
    <w:lvl w:ilvl="0" w:tplc="41DC1114">
      <w:start w:val="1"/>
      <w:numFmt w:val="decimal"/>
      <w:lvlText w:val="%1."/>
      <w:lvlJc w:val="left"/>
      <w:pPr>
        <w:ind w:left="288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C524489"/>
    <w:multiLevelType w:val="hybridMultilevel"/>
    <w:tmpl w:val="4168AF70"/>
    <w:lvl w:ilvl="0" w:tplc="4F22622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nsid w:val="0CF70CEF"/>
    <w:multiLevelType w:val="hybridMultilevel"/>
    <w:tmpl w:val="AF2250F6"/>
    <w:lvl w:ilvl="0" w:tplc="34DC2B30">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F97383F"/>
    <w:multiLevelType w:val="hybridMultilevel"/>
    <w:tmpl w:val="4A5E4520"/>
    <w:lvl w:ilvl="0" w:tplc="10FA8D7C">
      <w:start w:val="1"/>
      <w:numFmt w:val="lowerLetter"/>
      <w:lvlText w:val="%1)"/>
      <w:lvlJc w:val="left"/>
      <w:pPr>
        <w:ind w:left="1774" w:hanging="360"/>
      </w:pPr>
      <w:rPr>
        <w:rFonts w:hint="default"/>
      </w:rPr>
    </w:lvl>
    <w:lvl w:ilvl="1" w:tplc="04150019" w:tentative="1">
      <w:start w:val="1"/>
      <w:numFmt w:val="lowerLetter"/>
      <w:lvlText w:val="%2."/>
      <w:lvlJc w:val="left"/>
      <w:pPr>
        <w:ind w:left="2494" w:hanging="360"/>
      </w:pPr>
    </w:lvl>
    <w:lvl w:ilvl="2" w:tplc="0415001B" w:tentative="1">
      <w:start w:val="1"/>
      <w:numFmt w:val="lowerRoman"/>
      <w:lvlText w:val="%3."/>
      <w:lvlJc w:val="right"/>
      <w:pPr>
        <w:ind w:left="3214" w:hanging="180"/>
      </w:pPr>
    </w:lvl>
    <w:lvl w:ilvl="3" w:tplc="0415000F" w:tentative="1">
      <w:start w:val="1"/>
      <w:numFmt w:val="decimal"/>
      <w:lvlText w:val="%4."/>
      <w:lvlJc w:val="left"/>
      <w:pPr>
        <w:ind w:left="3934" w:hanging="360"/>
      </w:pPr>
    </w:lvl>
    <w:lvl w:ilvl="4" w:tplc="04150019" w:tentative="1">
      <w:start w:val="1"/>
      <w:numFmt w:val="lowerLetter"/>
      <w:lvlText w:val="%5."/>
      <w:lvlJc w:val="left"/>
      <w:pPr>
        <w:ind w:left="4654" w:hanging="360"/>
      </w:pPr>
    </w:lvl>
    <w:lvl w:ilvl="5" w:tplc="0415001B" w:tentative="1">
      <w:start w:val="1"/>
      <w:numFmt w:val="lowerRoman"/>
      <w:lvlText w:val="%6."/>
      <w:lvlJc w:val="right"/>
      <w:pPr>
        <w:ind w:left="5374" w:hanging="180"/>
      </w:pPr>
    </w:lvl>
    <w:lvl w:ilvl="6" w:tplc="0415000F" w:tentative="1">
      <w:start w:val="1"/>
      <w:numFmt w:val="decimal"/>
      <w:lvlText w:val="%7."/>
      <w:lvlJc w:val="left"/>
      <w:pPr>
        <w:ind w:left="6094" w:hanging="360"/>
      </w:pPr>
    </w:lvl>
    <w:lvl w:ilvl="7" w:tplc="04150019" w:tentative="1">
      <w:start w:val="1"/>
      <w:numFmt w:val="lowerLetter"/>
      <w:lvlText w:val="%8."/>
      <w:lvlJc w:val="left"/>
      <w:pPr>
        <w:ind w:left="6814" w:hanging="360"/>
      </w:pPr>
    </w:lvl>
    <w:lvl w:ilvl="8" w:tplc="0415001B" w:tentative="1">
      <w:start w:val="1"/>
      <w:numFmt w:val="lowerRoman"/>
      <w:lvlText w:val="%9."/>
      <w:lvlJc w:val="right"/>
      <w:pPr>
        <w:ind w:left="7534" w:hanging="180"/>
      </w:pPr>
    </w:lvl>
  </w:abstractNum>
  <w:abstractNum w:abstractNumId="6">
    <w:nsid w:val="113E3DA2"/>
    <w:multiLevelType w:val="hybridMultilevel"/>
    <w:tmpl w:val="553A015E"/>
    <w:lvl w:ilvl="0" w:tplc="0415000F">
      <w:start w:val="1"/>
      <w:numFmt w:val="decimal"/>
      <w:lvlText w:val="%1."/>
      <w:lvlJc w:val="left"/>
      <w:pPr>
        <w:ind w:left="720" w:hanging="360"/>
      </w:pPr>
      <w:rPr>
        <w:rFonts w:hint="default"/>
      </w:rPr>
    </w:lvl>
    <w:lvl w:ilvl="1" w:tplc="BEC06A5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7F70EA5"/>
    <w:multiLevelType w:val="hybridMultilevel"/>
    <w:tmpl w:val="FDF8B382"/>
    <w:lvl w:ilvl="0" w:tplc="24CCEB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DE335A4"/>
    <w:multiLevelType w:val="hybridMultilevel"/>
    <w:tmpl w:val="35648FA0"/>
    <w:lvl w:ilvl="0" w:tplc="2292BB90">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9">
    <w:nsid w:val="2228007F"/>
    <w:multiLevelType w:val="hybridMultilevel"/>
    <w:tmpl w:val="553A015E"/>
    <w:lvl w:ilvl="0" w:tplc="0415000F">
      <w:start w:val="1"/>
      <w:numFmt w:val="decimal"/>
      <w:lvlText w:val="%1."/>
      <w:lvlJc w:val="left"/>
      <w:pPr>
        <w:ind w:left="720" w:hanging="360"/>
      </w:pPr>
      <w:rPr>
        <w:rFonts w:hint="default"/>
      </w:rPr>
    </w:lvl>
    <w:lvl w:ilvl="1" w:tplc="BEC06A5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35C49FF"/>
    <w:multiLevelType w:val="hybridMultilevel"/>
    <w:tmpl w:val="CE74AF2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nsid w:val="2C2307F6"/>
    <w:multiLevelType w:val="hybridMultilevel"/>
    <w:tmpl w:val="2BAA87F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nsid w:val="2DDF77BF"/>
    <w:multiLevelType w:val="hybridMultilevel"/>
    <w:tmpl w:val="25AECFC2"/>
    <w:lvl w:ilvl="0" w:tplc="136C8A5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nsid w:val="30B26B43"/>
    <w:multiLevelType w:val="hybridMultilevel"/>
    <w:tmpl w:val="F0766470"/>
    <w:lvl w:ilvl="0" w:tplc="04150011">
      <w:start w:val="1"/>
      <w:numFmt w:val="decimal"/>
      <w:lvlText w:val="%1)"/>
      <w:lvlJc w:val="left"/>
      <w:pPr>
        <w:tabs>
          <w:tab w:val="num" w:pos="1433"/>
        </w:tabs>
        <w:ind w:left="1433" w:hanging="360"/>
      </w:pPr>
      <w:rPr>
        <w:b w:val="0"/>
      </w:rPr>
    </w:lvl>
    <w:lvl w:ilvl="1" w:tplc="04150019">
      <w:start w:val="1"/>
      <w:numFmt w:val="lowerLetter"/>
      <w:lvlText w:val="%2."/>
      <w:lvlJc w:val="left"/>
      <w:pPr>
        <w:tabs>
          <w:tab w:val="num" w:pos="2153"/>
        </w:tabs>
        <w:ind w:left="2153" w:hanging="360"/>
      </w:pPr>
    </w:lvl>
    <w:lvl w:ilvl="2" w:tplc="0415001B" w:tentative="1">
      <w:start w:val="1"/>
      <w:numFmt w:val="lowerRoman"/>
      <w:lvlText w:val="%3."/>
      <w:lvlJc w:val="right"/>
      <w:pPr>
        <w:tabs>
          <w:tab w:val="num" w:pos="2873"/>
        </w:tabs>
        <w:ind w:left="2873" w:hanging="180"/>
      </w:pPr>
    </w:lvl>
    <w:lvl w:ilvl="3" w:tplc="0415000F" w:tentative="1">
      <w:start w:val="1"/>
      <w:numFmt w:val="decimal"/>
      <w:lvlText w:val="%4."/>
      <w:lvlJc w:val="left"/>
      <w:pPr>
        <w:tabs>
          <w:tab w:val="num" w:pos="3593"/>
        </w:tabs>
        <w:ind w:left="3593" w:hanging="360"/>
      </w:pPr>
    </w:lvl>
    <w:lvl w:ilvl="4" w:tplc="04150019" w:tentative="1">
      <w:start w:val="1"/>
      <w:numFmt w:val="lowerLetter"/>
      <w:lvlText w:val="%5."/>
      <w:lvlJc w:val="left"/>
      <w:pPr>
        <w:tabs>
          <w:tab w:val="num" w:pos="4313"/>
        </w:tabs>
        <w:ind w:left="4313" w:hanging="360"/>
      </w:pPr>
    </w:lvl>
    <w:lvl w:ilvl="5" w:tplc="0415001B" w:tentative="1">
      <w:start w:val="1"/>
      <w:numFmt w:val="lowerRoman"/>
      <w:lvlText w:val="%6."/>
      <w:lvlJc w:val="right"/>
      <w:pPr>
        <w:tabs>
          <w:tab w:val="num" w:pos="5033"/>
        </w:tabs>
        <w:ind w:left="5033" w:hanging="180"/>
      </w:pPr>
    </w:lvl>
    <w:lvl w:ilvl="6" w:tplc="0415000F" w:tentative="1">
      <w:start w:val="1"/>
      <w:numFmt w:val="decimal"/>
      <w:lvlText w:val="%7."/>
      <w:lvlJc w:val="left"/>
      <w:pPr>
        <w:tabs>
          <w:tab w:val="num" w:pos="5753"/>
        </w:tabs>
        <w:ind w:left="5753" w:hanging="360"/>
      </w:pPr>
    </w:lvl>
    <w:lvl w:ilvl="7" w:tplc="04150019" w:tentative="1">
      <w:start w:val="1"/>
      <w:numFmt w:val="lowerLetter"/>
      <w:lvlText w:val="%8."/>
      <w:lvlJc w:val="left"/>
      <w:pPr>
        <w:tabs>
          <w:tab w:val="num" w:pos="6473"/>
        </w:tabs>
        <w:ind w:left="6473" w:hanging="360"/>
      </w:pPr>
    </w:lvl>
    <w:lvl w:ilvl="8" w:tplc="0415001B" w:tentative="1">
      <w:start w:val="1"/>
      <w:numFmt w:val="lowerRoman"/>
      <w:lvlText w:val="%9."/>
      <w:lvlJc w:val="right"/>
      <w:pPr>
        <w:tabs>
          <w:tab w:val="num" w:pos="7193"/>
        </w:tabs>
        <w:ind w:left="7193" w:hanging="180"/>
      </w:pPr>
    </w:lvl>
  </w:abstractNum>
  <w:abstractNum w:abstractNumId="14">
    <w:nsid w:val="312D3F97"/>
    <w:multiLevelType w:val="hybridMultilevel"/>
    <w:tmpl w:val="9CD2BEE2"/>
    <w:lvl w:ilvl="0" w:tplc="B486F16C">
      <w:start w:val="1"/>
      <w:numFmt w:val="decimal"/>
      <w:lvlText w:val="%1."/>
      <w:lvlJc w:val="left"/>
      <w:pPr>
        <w:tabs>
          <w:tab w:val="num" w:pos="397"/>
        </w:tabs>
        <w:ind w:left="397" w:hanging="397"/>
      </w:pPr>
      <w:rPr>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5A8C0E20">
      <w:start w:val="1"/>
      <w:numFmt w:val="decimal"/>
      <w:lvlText w:val="%4."/>
      <w:lvlJc w:val="left"/>
      <w:pPr>
        <w:tabs>
          <w:tab w:val="num" w:pos="2880"/>
        </w:tabs>
        <w:ind w:left="2880" w:hanging="360"/>
      </w:pPr>
      <w:rPr>
        <w:b w:val="0"/>
        <w:bCs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nsid w:val="31814E37"/>
    <w:multiLevelType w:val="hybridMultilevel"/>
    <w:tmpl w:val="0CEE4F82"/>
    <w:lvl w:ilvl="0" w:tplc="B8AAC612">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nsid w:val="34F01531"/>
    <w:multiLevelType w:val="hybridMultilevel"/>
    <w:tmpl w:val="06601384"/>
    <w:lvl w:ilvl="0" w:tplc="1394767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nsid w:val="36174B2D"/>
    <w:multiLevelType w:val="hybridMultilevel"/>
    <w:tmpl w:val="9880DCA2"/>
    <w:lvl w:ilvl="0" w:tplc="DE3A1AE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nsid w:val="48872241"/>
    <w:multiLevelType w:val="hybridMultilevel"/>
    <w:tmpl w:val="7F80E320"/>
    <w:lvl w:ilvl="0" w:tplc="84C621E4">
      <w:start w:val="1"/>
      <w:numFmt w:val="decimal"/>
      <w:lvlText w:val="%1)"/>
      <w:lvlJc w:val="left"/>
      <w:pPr>
        <w:ind w:left="644" w:hanging="360"/>
      </w:pPr>
      <w:rPr>
        <w:rFonts w:eastAsia="Times New Roman"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nsid w:val="4B4A1D47"/>
    <w:multiLevelType w:val="hybridMultilevel"/>
    <w:tmpl w:val="5D62CD5C"/>
    <w:lvl w:ilvl="0" w:tplc="FB800F2C">
      <w:start w:val="1"/>
      <w:numFmt w:val="decimal"/>
      <w:lvlText w:val="%1."/>
      <w:lvlJc w:val="left"/>
      <w:pPr>
        <w:ind w:left="1069" w:hanging="360"/>
      </w:pPr>
      <w:rPr>
        <w:b w:val="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0">
    <w:nsid w:val="4C8544B5"/>
    <w:multiLevelType w:val="hybridMultilevel"/>
    <w:tmpl w:val="1D0806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0186460"/>
    <w:multiLevelType w:val="hybridMultilevel"/>
    <w:tmpl w:val="F606E4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181765E"/>
    <w:multiLevelType w:val="hybridMultilevel"/>
    <w:tmpl w:val="7C3435CA"/>
    <w:lvl w:ilvl="0" w:tplc="F67C789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nsid w:val="52721725"/>
    <w:multiLevelType w:val="hybridMultilevel"/>
    <w:tmpl w:val="94FE5AF0"/>
    <w:lvl w:ilvl="0" w:tplc="0415000F">
      <w:start w:val="1"/>
      <w:numFmt w:val="decimal"/>
      <w:lvlText w:val="%1."/>
      <w:lvlJc w:val="left"/>
      <w:pPr>
        <w:ind w:left="631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6250AC4"/>
    <w:multiLevelType w:val="hybridMultilevel"/>
    <w:tmpl w:val="E24076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880015A"/>
    <w:multiLevelType w:val="hybridMultilevel"/>
    <w:tmpl w:val="D3169270"/>
    <w:lvl w:ilvl="0" w:tplc="04150011">
      <w:start w:val="1"/>
      <w:numFmt w:val="decimal"/>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6">
    <w:nsid w:val="5DDB6490"/>
    <w:multiLevelType w:val="hybridMultilevel"/>
    <w:tmpl w:val="91F4A578"/>
    <w:lvl w:ilvl="0" w:tplc="04150011">
      <w:start w:val="1"/>
      <w:numFmt w:val="decimal"/>
      <w:lvlText w:val="%1)"/>
      <w:lvlJc w:val="left"/>
      <w:pPr>
        <w:tabs>
          <w:tab w:val="num" w:pos="786"/>
        </w:tabs>
        <w:ind w:left="786" w:hanging="360"/>
      </w:pPr>
      <w:rPr>
        <w:b w:val="0"/>
      </w:rPr>
    </w:lvl>
    <w:lvl w:ilvl="1" w:tplc="04150019">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27">
    <w:nsid w:val="6B3D605D"/>
    <w:multiLevelType w:val="hybridMultilevel"/>
    <w:tmpl w:val="68226E20"/>
    <w:lvl w:ilvl="0" w:tplc="1D547DB4">
      <w:start w:val="2"/>
      <w:numFmt w:val="decimal"/>
      <w:lvlText w:val="%1."/>
      <w:lvlJc w:val="left"/>
      <w:pPr>
        <w:ind w:left="288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FE85477"/>
    <w:multiLevelType w:val="hybridMultilevel"/>
    <w:tmpl w:val="09F44008"/>
    <w:lvl w:ilvl="0" w:tplc="EEE0A16E">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1227456"/>
    <w:multiLevelType w:val="hybridMultilevel"/>
    <w:tmpl w:val="AC48B75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1AD3C12"/>
    <w:multiLevelType w:val="hybridMultilevel"/>
    <w:tmpl w:val="0C046FEC"/>
    <w:lvl w:ilvl="0" w:tplc="15AEFD6A">
      <w:start w:val="1"/>
      <w:numFmt w:val="decimal"/>
      <w:lvlText w:val="%1."/>
      <w:lvlJc w:val="left"/>
      <w:pPr>
        <w:ind w:left="288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9"/>
  </w:num>
  <w:num w:numId="4">
    <w:abstractNumId w:val="23"/>
  </w:num>
  <w:num w:numId="5">
    <w:abstractNumId w:val="22"/>
  </w:num>
  <w:num w:numId="6">
    <w:abstractNumId w:val="16"/>
  </w:num>
  <w:num w:numId="7">
    <w:abstractNumId w:val="4"/>
  </w:num>
  <w:num w:numId="8">
    <w:abstractNumId w:val="12"/>
  </w:num>
  <w:num w:numId="9">
    <w:abstractNumId w:val="20"/>
  </w:num>
  <w:num w:numId="10">
    <w:abstractNumId w:val="9"/>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13"/>
  </w:num>
  <w:num w:numId="14">
    <w:abstractNumId w:val="2"/>
  </w:num>
  <w:num w:numId="15">
    <w:abstractNumId w:val="25"/>
  </w:num>
  <w:num w:numId="16">
    <w:abstractNumId w:val="27"/>
  </w:num>
  <w:num w:numId="17">
    <w:abstractNumId w:val="24"/>
  </w:num>
  <w:num w:numId="18">
    <w:abstractNumId w:val="30"/>
  </w:num>
  <w:num w:numId="19">
    <w:abstractNumId w:val="10"/>
  </w:num>
  <w:num w:numId="20">
    <w:abstractNumId w:val="6"/>
  </w:num>
  <w:num w:numId="21">
    <w:abstractNumId w:val="21"/>
  </w:num>
  <w:num w:numId="22">
    <w:abstractNumId w:val="18"/>
  </w:num>
  <w:num w:numId="23">
    <w:abstractNumId w:val="28"/>
  </w:num>
  <w:num w:numId="24">
    <w:abstractNumId w:val="17"/>
  </w:num>
  <w:num w:numId="25">
    <w:abstractNumId w:val="15"/>
  </w:num>
  <w:num w:numId="26">
    <w:abstractNumId w:val="0"/>
  </w:num>
  <w:num w:numId="27">
    <w:abstractNumId w:val="1"/>
  </w:num>
  <w:num w:numId="28">
    <w:abstractNumId w:val="11"/>
  </w:num>
  <w:num w:numId="29">
    <w:abstractNumId w:val="5"/>
  </w:num>
  <w:num w:numId="30">
    <w:abstractNumId w:val="8"/>
  </w:num>
  <w:num w:numId="31">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A34"/>
    <w:rsid w:val="000065EC"/>
    <w:rsid w:val="00006E3D"/>
    <w:rsid w:val="00014C28"/>
    <w:rsid w:val="00015DE1"/>
    <w:rsid w:val="00073870"/>
    <w:rsid w:val="00080CF0"/>
    <w:rsid w:val="000A6B07"/>
    <w:rsid w:val="000B04F2"/>
    <w:rsid w:val="000B71D2"/>
    <w:rsid w:val="000C3C87"/>
    <w:rsid w:val="000F03CE"/>
    <w:rsid w:val="000F7FD8"/>
    <w:rsid w:val="0017043F"/>
    <w:rsid w:val="001C3ABB"/>
    <w:rsid w:val="001C60A1"/>
    <w:rsid w:val="001C7585"/>
    <w:rsid w:val="001D22ED"/>
    <w:rsid w:val="001D31CA"/>
    <w:rsid w:val="001D6DD2"/>
    <w:rsid w:val="001E7A4A"/>
    <w:rsid w:val="00206F4E"/>
    <w:rsid w:val="002823BC"/>
    <w:rsid w:val="002A2883"/>
    <w:rsid w:val="002A451C"/>
    <w:rsid w:val="002A55B8"/>
    <w:rsid w:val="002A6093"/>
    <w:rsid w:val="002D7038"/>
    <w:rsid w:val="003208C7"/>
    <w:rsid w:val="003632FE"/>
    <w:rsid w:val="00363EF3"/>
    <w:rsid w:val="00377B2C"/>
    <w:rsid w:val="003830F8"/>
    <w:rsid w:val="0039107A"/>
    <w:rsid w:val="003C4F72"/>
    <w:rsid w:val="003F2CA3"/>
    <w:rsid w:val="003F6D7C"/>
    <w:rsid w:val="0042042C"/>
    <w:rsid w:val="00427ABF"/>
    <w:rsid w:val="00434BCD"/>
    <w:rsid w:val="00446FBD"/>
    <w:rsid w:val="0045367F"/>
    <w:rsid w:val="0046197C"/>
    <w:rsid w:val="00472A5A"/>
    <w:rsid w:val="00491F5C"/>
    <w:rsid w:val="00495725"/>
    <w:rsid w:val="00497A2A"/>
    <w:rsid w:val="004B2F88"/>
    <w:rsid w:val="004B6015"/>
    <w:rsid w:val="004D34C2"/>
    <w:rsid w:val="004E6545"/>
    <w:rsid w:val="00502863"/>
    <w:rsid w:val="00537F4F"/>
    <w:rsid w:val="00543832"/>
    <w:rsid w:val="00550FD5"/>
    <w:rsid w:val="005562E7"/>
    <w:rsid w:val="00572953"/>
    <w:rsid w:val="005747F2"/>
    <w:rsid w:val="00577426"/>
    <w:rsid w:val="005A3510"/>
    <w:rsid w:val="005B576C"/>
    <w:rsid w:val="005D41D7"/>
    <w:rsid w:val="005E46F4"/>
    <w:rsid w:val="005F04DF"/>
    <w:rsid w:val="00647A7A"/>
    <w:rsid w:val="00653D65"/>
    <w:rsid w:val="00674C06"/>
    <w:rsid w:val="00681EF4"/>
    <w:rsid w:val="00695577"/>
    <w:rsid w:val="006A13F1"/>
    <w:rsid w:val="006B20C1"/>
    <w:rsid w:val="00702661"/>
    <w:rsid w:val="0071694C"/>
    <w:rsid w:val="00736812"/>
    <w:rsid w:val="00764491"/>
    <w:rsid w:val="00772BED"/>
    <w:rsid w:val="007C60B2"/>
    <w:rsid w:val="00813DBC"/>
    <w:rsid w:val="008202AF"/>
    <w:rsid w:val="0084143F"/>
    <w:rsid w:val="0087238E"/>
    <w:rsid w:val="008779CC"/>
    <w:rsid w:val="00883D97"/>
    <w:rsid w:val="0088540B"/>
    <w:rsid w:val="00892A34"/>
    <w:rsid w:val="008A19D0"/>
    <w:rsid w:val="008C3709"/>
    <w:rsid w:val="008D424D"/>
    <w:rsid w:val="00905133"/>
    <w:rsid w:val="00914860"/>
    <w:rsid w:val="009466D1"/>
    <w:rsid w:val="00961FAF"/>
    <w:rsid w:val="009928F1"/>
    <w:rsid w:val="009E2987"/>
    <w:rsid w:val="00A51DA8"/>
    <w:rsid w:val="00A54E6E"/>
    <w:rsid w:val="00A65660"/>
    <w:rsid w:val="00A7497C"/>
    <w:rsid w:val="00A86557"/>
    <w:rsid w:val="00A8691E"/>
    <w:rsid w:val="00A96258"/>
    <w:rsid w:val="00AC4AB5"/>
    <w:rsid w:val="00AD4632"/>
    <w:rsid w:val="00B05D3B"/>
    <w:rsid w:val="00B2332C"/>
    <w:rsid w:val="00B45B34"/>
    <w:rsid w:val="00B476C9"/>
    <w:rsid w:val="00B52583"/>
    <w:rsid w:val="00B62817"/>
    <w:rsid w:val="00C22C26"/>
    <w:rsid w:val="00C41A4C"/>
    <w:rsid w:val="00C45E22"/>
    <w:rsid w:val="00C47C0C"/>
    <w:rsid w:val="00C51821"/>
    <w:rsid w:val="00D579B4"/>
    <w:rsid w:val="00D66979"/>
    <w:rsid w:val="00D70A22"/>
    <w:rsid w:val="00DB7F35"/>
    <w:rsid w:val="00DC6ACC"/>
    <w:rsid w:val="00DE02FB"/>
    <w:rsid w:val="00DF41D8"/>
    <w:rsid w:val="00E25204"/>
    <w:rsid w:val="00E33F60"/>
    <w:rsid w:val="00E7083E"/>
    <w:rsid w:val="00E73A52"/>
    <w:rsid w:val="00E9079F"/>
    <w:rsid w:val="00EA3292"/>
    <w:rsid w:val="00ED2486"/>
    <w:rsid w:val="00F11627"/>
    <w:rsid w:val="00F1386F"/>
    <w:rsid w:val="00F34FA7"/>
    <w:rsid w:val="00F40492"/>
    <w:rsid w:val="00F73BAE"/>
    <w:rsid w:val="00FC2B4E"/>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BB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92A34"/>
    <w:pPr>
      <w:spacing w:after="160"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892A34"/>
    <w:rPr>
      <w:color w:val="0000FF"/>
      <w:u w:val="single"/>
    </w:rPr>
  </w:style>
  <w:style w:type="paragraph" w:styleId="NormalnyWeb">
    <w:name w:val="Normal (Web)"/>
    <w:basedOn w:val="Normalny"/>
    <w:uiPriority w:val="99"/>
    <w:semiHidden/>
    <w:unhideWhenUsed/>
    <w:rsid w:val="00892A34"/>
    <w:pPr>
      <w:spacing w:before="100" w:beforeAutospacing="1" w:after="119"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unhideWhenUsed/>
    <w:rsid w:val="00892A34"/>
    <w:pPr>
      <w:spacing w:after="120" w:line="276" w:lineRule="auto"/>
    </w:pPr>
    <w:rPr>
      <w:rFonts w:ascii="Calibri" w:eastAsia="Calibri" w:hAnsi="Calibri" w:cs="Times New Roman"/>
    </w:rPr>
  </w:style>
  <w:style w:type="character" w:customStyle="1" w:styleId="TekstpodstawowyZnak">
    <w:name w:val="Tekst podstawowy Znak"/>
    <w:basedOn w:val="Domylnaczcionkaakapitu"/>
    <w:link w:val="Tekstpodstawowy"/>
    <w:uiPriority w:val="99"/>
    <w:rsid w:val="00892A34"/>
    <w:rPr>
      <w:rFonts w:ascii="Calibri" w:eastAsia="Calibri" w:hAnsi="Calibri" w:cs="Times New Roman"/>
    </w:rPr>
  </w:style>
  <w:style w:type="paragraph" w:styleId="Tekstpodstawowy2">
    <w:name w:val="Body Text 2"/>
    <w:basedOn w:val="Normalny"/>
    <w:link w:val="Tekstpodstawowy2Znak"/>
    <w:uiPriority w:val="99"/>
    <w:unhideWhenUsed/>
    <w:rsid w:val="00892A34"/>
    <w:pPr>
      <w:spacing w:after="120" w:line="480" w:lineRule="auto"/>
    </w:pPr>
  </w:style>
  <w:style w:type="character" w:customStyle="1" w:styleId="Tekstpodstawowy2Znak">
    <w:name w:val="Tekst podstawowy 2 Znak"/>
    <w:basedOn w:val="Domylnaczcionkaakapitu"/>
    <w:link w:val="Tekstpodstawowy2"/>
    <w:uiPriority w:val="99"/>
    <w:rsid w:val="00892A34"/>
  </w:style>
  <w:style w:type="character" w:customStyle="1" w:styleId="AkapitzlistZnak">
    <w:name w:val="Akapit z listą Znak"/>
    <w:link w:val="Akapitzlist"/>
    <w:qFormat/>
    <w:locked/>
    <w:rsid w:val="00892A34"/>
  </w:style>
  <w:style w:type="paragraph" w:styleId="Akapitzlist">
    <w:name w:val="List Paragraph"/>
    <w:basedOn w:val="Normalny"/>
    <w:link w:val="AkapitzlistZnak"/>
    <w:qFormat/>
    <w:rsid w:val="00892A34"/>
    <w:pPr>
      <w:ind w:left="720"/>
      <w:contextualSpacing/>
    </w:pPr>
  </w:style>
  <w:style w:type="character" w:customStyle="1" w:styleId="Teksttreci">
    <w:name w:val="Tekst treści_"/>
    <w:link w:val="Teksttreci1"/>
    <w:uiPriority w:val="99"/>
    <w:locked/>
    <w:rsid w:val="00892A34"/>
    <w:rPr>
      <w:sz w:val="23"/>
      <w:szCs w:val="23"/>
      <w:shd w:val="clear" w:color="auto" w:fill="FFFFFF"/>
    </w:rPr>
  </w:style>
  <w:style w:type="paragraph" w:customStyle="1" w:styleId="Teksttreci1">
    <w:name w:val="Tekst treści1"/>
    <w:basedOn w:val="Normalny"/>
    <w:link w:val="Teksttreci"/>
    <w:uiPriority w:val="99"/>
    <w:rsid w:val="00892A34"/>
    <w:pPr>
      <w:widowControl w:val="0"/>
      <w:shd w:val="clear" w:color="auto" w:fill="FFFFFF"/>
      <w:spacing w:before="300" w:after="180" w:line="274" w:lineRule="exact"/>
      <w:ind w:hanging="880"/>
      <w:jc w:val="both"/>
    </w:pPr>
    <w:rPr>
      <w:sz w:val="23"/>
      <w:szCs w:val="23"/>
    </w:rPr>
  </w:style>
  <w:style w:type="paragraph" w:styleId="Tekstprzypisudolnego">
    <w:name w:val="footnote text"/>
    <w:basedOn w:val="Normalny"/>
    <w:link w:val="TekstprzypisudolnegoZnak"/>
    <w:uiPriority w:val="99"/>
    <w:semiHidden/>
    <w:unhideWhenUsed/>
    <w:rsid w:val="00892A3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92A34"/>
    <w:rPr>
      <w:sz w:val="20"/>
      <w:szCs w:val="20"/>
    </w:rPr>
  </w:style>
  <w:style w:type="character" w:styleId="Odwoanieprzypisudolnego">
    <w:name w:val="footnote reference"/>
    <w:basedOn w:val="Domylnaczcionkaakapitu"/>
    <w:uiPriority w:val="99"/>
    <w:semiHidden/>
    <w:unhideWhenUsed/>
    <w:rsid w:val="00892A34"/>
    <w:rPr>
      <w:vertAlign w:val="superscript"/>
    </w:rPr>
  </w:style>
  <w:style w:type="paragraph" w:styleId="Nagwek">
    <w:name w:val="header"/>
    <w:basedOn w:val="Normalny"/>
    <w:link w:val="NagwekZnak"/>
    <w:uiPriority w:val="99"/>
    <w:unhideWhenUsed/>
    <w:rsid w:val="00E7083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7083E"/>
  </w:style>
  <w:style w:type="paragraph" w:styleId="Stopka">
    <w:name w:val="footer"/>
    <w:basedOn w:val="Normalny"/>
    <w:link w:val="StopkaZnak"/>
    <w:uiPriority w:val="99"/>
    <w:unhideWhenUsed/>
    <w:rsid w:val="00E7083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083E"/>
  </w:style>
  <w:style w:type="paragraph" w:styleId="Bezodstpw">
    <w:name w:val="No Spacing"/>
    <w:uiPriority w:val="1"/>
    <w:qFormat/>
    <w:rsid w:val="005F04DF"/>
    <w:pPr>
      <w:spacing w:after="0" w:line="240" w:lineRule="auto"/>
    </w:pPr>
  </w:style>
  <w:style w:type="character" w:styleId="Odwoaniedokomentarza">
    <w:name w:val="annotation reference"/>
    <w:basedOn w:val="Domylnaczcionkaakapitu"/>
    <w:uiPriority w:val="99"/>
    <w:semiHidden/>
    <w:unhideWhenUsed/>
    <w:rsid w:val="001D31CA"/>
    <w:rPr>
      <w:sz w:val="16"/>
      <w:szCs w:val="16"/>
    </w:rPr>
  </w:style>
  <w:style w:type="paragraph" w:styleId="Tekstkomentarza">
    <w:name w:val="annotation text"/>
    <w:basedOn w:val="Normalny"/>
    <w:link w:val="TekstkomentarzaZnak"/>
    <w:uiPriority w:val="99"/>
    <w:semiHidden/>
    <w:unhideWhenUsed/>
    <w:rsid w:val="001D31C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D31CA"/>
    <w:rPr>
      <w:sz w:val="20"/>
      <w:szCs w:val="20"/>
    </w:rPr>
  </w:style>
  <w:style w:type="paragraph" w:styleId="Tematkomentarza">
    <w:name w:val="annotation subject"/>
    <w:basedOn w:val="Tekstkomentarza"/>
    <w:next w:val="Tekstkomentarza"/>
    <w:link w:val="TematkomentarzaZnak"/>
    <w:uiPriority w:val="99"/>
    <w:semiHidden/>
    <w:unhideWhenUsed/>
    <w:rsid w:val="001D31CA"/>
    <w:rPr>
      <w:b/>
      <w:bCs/>
    </w:rPr>
  </w:style>
  <w:style w:type="character" w:customStyle="1" w:styleId="TematkomentarzaZnak">
    <w:name w:val="Temat komentarza Znak"/>
    <w:basedOn w:val="TekstkomentarzaZnak"/>
    <w:link w:val="Tematkomentarza"/>
    <w:uiPriority w:val="99"/>
    <w:semiHidden/>
    <w:rsid w:val="001D31CA"/>
    <w:rPr>
      <w:b/>
      <w:bCs/>
      <w:sz w:val="20"/>
      <w:szCs w:val="20"/>
    </w:rPr>
  </w:style>
  <w:style w:type="paragraph" w:styleId="Tekstdymka">
    <w:name w:val="Balloon Text"/>
    <w:basedOn w:val="Normalny"/>
    <w:link w:val="TekstdymkaZnak"/>
    <w:uiPriority w:val="99"/>
    <w:semiHidden/>
    <w:unhideWhenUsed/>
    <w:rsid w:val="001D31C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D31CA"/>
    <w:rPr>
      <w:rFonts w:ascii="Tahoma" w:hAnsi="Tahoma" w:cs="Tahoma"/>
      <w:sz w:val="16"/>
      <w:szCs w:val="16"/>
    </w:rPr>
  </w:style>
  <w:style w:type="paragraph" w:customStyle="1" w:styleId="Default">
    <w:name w:val="Default"/>
    <w:rsid w:val="00736812"/>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92A34"/>
    <w:pPr>
      <w:spacing w:after="160"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892A34"/>
    <w:rPr>
      <w:color w:val="0000FF"/>
      <w:u w:val="single"/>
    </w:rPr>
  </w:style>
  <w:style w:type="paragraph" w:styleId="NormalnyWeb">
    <w:name w:val="Normal (Web)"/>
    <w:basedOn w:val="Normalny"/>
    <w:uiPriority w:val="99"/>
    <w:semiHidden/>
    <w:unhideWhenUsed/>
    <w:rsid w:val="00892A34"/>
    <w:pPr>
      <w:spacing w:before="100" w:beforeAutospacing="1" w:after="119"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unhideWhenUsed/>
    <w:rsid w:val="00892A34"/>
    <w:pPr>
      <w:spacing w:after="120" w:line="276" w:lineRule="auto"/>
    </w:pPr>
    <w:rPr>
      <w:rFonts w:ascii="Calibri" w:eastAsia="Calibri" w:hAnsi="Calibri" w:cs="Times New Roman"/>
    </w:rPr>
  </w:style>
  <w:style w:type="character" w:customStyle="1" w:styleId="TekstpodstawowyZnak">
    <w:name w:val="Tekst podstawowy Znak"/>
    <w:basedOn w:val="Domylnaczcionkaakapitu"/>
    <w:link w:val="Tekstpodstawowy"/>
    <w:uiPriority w:val="99"/>
    <w:rsid w:val="00892A34"/>
    <w:rPr>
      <w:rFonts w:ascii="Calibri" w:eastAsia="Calibri" w:hAnsi="Calibri" w:cs="Times New Roman"/>
    </w:rPr>
  </w:style>
  <w:style w:type="paragraph" w:styleId="Tekstpodstawowy2">
    <w:name w:val="Body Text 2"/>
    <w:basedOn w:val="Normalny"/>
    <w:link w:val="Tekstpodstawowy2Znak"/>
    <w:uiPriority w:val="99"/>
    <w:unhideWhenUsed/>
    <w:rsid w:val="00892A34"/>
    <w:pPr>
      <w:spacing w:after="120" w:line="480" w:lineRule="auto"/>
    </w:pPr>
  </w:style>
  <w:style w:type="character" w:customStyle="1" w:styleId="Tekstpodstawowy2Znak">
    <w:name w:val="Tekst podstawowy 2 Znak"/>
    <w:basedOn w:val="Domylnaczcionkaakapitu"/>
    <w:link w:val="Tekstpodstawowy2"/>
    <w:uiPriority w:val="99"/>
    <w:rsid w:val="00892A34"/>
  </w:style>
  <w:style w:type="character" w:customStyle="1" w:styleId="AkapitzlistZnak">
    <w:name w:val="Akapit z listą Znak"/>
    <w:link w:val="Akapitzlist"/>
    <w:qFormat/>
    <w:locked/>
    <w:rsid w:val="00892A34"/>
  </w:style>
  <w:style w:type="paragraph" w:styleId="Akapitzlist">
    <w:name w:val="List Paragraph"/>
    <w:basedOn w:val="Normalny"/>
    <w:link w:val="AkapitzlistZnak"/>
    <w:qFormat/>
    <w:rsid w:val="00892A34"/>
    <w:pPr>
      <w:ind w:left="720"/>
      <w:contextualSpacing/>
    </w:pPr>
  </w:style>
  <w:style w:type="character" w:customStyle="1" w:styleId="Teksttreci">
    <w:name w:val="Tekst treści_"/>
    <w:link w:val="Teksttreci1"/>
    <w:uiPriority w:val="99"/>
    <w:locked/>
    <w:rsid w:val="00892A34"/>
    <w:rPr>
      <w:sz w:val="23"/>
      <w:szCs w:val="23"/>
      <w:shd w:val="clear" w:color="auto" w:fill="FFFFFF"/>
    </w:rPr>
  </w:style>
  <w:style w:type="paragraph" w:customStyle="1" w:styleId="Teksttreci1">
    <w:name w:val="Tekst treści1"/>
    <w:basedOn w:val="Normalny"/>
    <w:link w:val="Teksttreci"/>
    <w:uiPriority w:val="99"/>
    <w:rsid w:val="00892A34"/>
    <w:pPr>
      <w:widowControl w:val="0"/>
      <w:shd w:val="clear" w:color="auto" w:fill="FFFFFF"/>
      <w:spacing w:before="300" w:after="180" w:line="274" w:lineRule="exact"/>
      <w:ind w:hanging="880"/>
      <w:jc w:val="both"/>
    </w:pPr>
    <w:rPr>
      <w:sz w:val="23"/>
      <w:szCs w:val="23"/>
    </w:rPr>
  </w:style>
  <w:style w:type="paragraph" w:styleId="Tekstprzypisudolnego">
    <w:name w:val="footnote text"/>
    <w:basedOn w:val="Normalny"/>
    <w:link w:val="TekstprzypisudolnegoZnak"/>
    <w:uiPriority w:val="99"/>
    <w:semiHidden/>
    <w:unhideWhenUsed/>
    <w:rsid w:val="00892A3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92A34"/>
    <w:rPr>
      <w:sz w:val="20"/>
      <w:szCs w:val="20"/>
    </w:rPr>
  </w:style>
  <w:style w:type="character" w:styleId="Odwoanieprzypisudolnego">
    <w:name w:val="footnote reference"/>
    <w:basedOn w:val="Domylnaczcionkaakapitu"/>
    <w:uiPriority w:val="99"/>
    <w:semiHidden/>
    <w:unhideWhenUsed/>
    <w:rsid w:val="00892A34"/>
    <w:rPr>
      <w:vertAlign w:val="superscript"/>
    </w:rPr>
  </w:style>
  <w:style w:type="paragraph" w:styleId="Nagwek">
    <w:name w:val="header"/>
    <w:basedOn w:val="Normalny"/>
    <w:link w:val="NagwekZnak"/>
    <w:uiPriority w:val="99"/>
    <w:unhideWhenUsed/>
    <w:rsid w:val="00E7083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7083E"/>
  </w:style>
  <w:style w:type="paragraph" w:styleId="Stopka">
    <w:name w:val="footer"/>
    <w:basedOn w:val="Normalny"/>
    <w:link w:val="StopkaZnak"/>
    <w:uiPriority w:val="99"/>
    <w:unhideWhenUsed/>
    <w:rsid w:val="00E7083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083E"/>
  </w:style>
  <w:style w:type="paragraph" w:styleId="Bezodstpw">
    <w:name w:val="No Spacing"/>
    <w:uiPriority w:val="1"/>
    <w:qFormat/>
    <w:rsid w:val="005F04DF"/>
    <w:pPr>
      <w:spacing w:after="0" w:line="240" w:lineRule="auto"/>
    </w:pPr>
  </w:style>
  <w:style w:type="character" w:styleId="Odwoaniedokomentarza">
    <w:name w:val="annotation reference"/>
    <w:basedOn w:val="Domylnaczcionkaakapitu"/>
    <w:uiPriority w:val="99"/>
    <w:semiHidden/>
    <w:unhideWhenUsed/>
    <w:rsid w:val="001D31CA"/>
    <w:rPr>
      <w:sz w:val="16"/>
      <w:szCs w:val="16"/>
    </w:rPr>
  </w:style>
  <w:style w:type="paragraph" w:styleId="Tekstkomentarza">
    <w:name w:val="annotation text"/>
    <w:basedOn w:val="Normalny"/>
    <w:link w:val="TekstkomentarzaZnak"/>
    <w:uiPriority w:val="99"/>
    <w:semiHidden/>
    <w:unhideWhenUsed/>
    <w:rsid w:val="001D31C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D31CA"/>
    <w:rPr>
      <w:sz w:val="20"/>
      <w:szCs w:val="20"/>
    </w:rPr>
  </w:style>
  <w:style w:type="paragraph" w:styleId="Tematkomentarza">
    <w:name w:val="annotation subject"/>
    <w:basedOn w:val="Tekstkomentarza"/>
    <w:next w:val="Tekstkomentarza"/>
    <w:link w:val="TematkomentarzaZnak"/>
    <w:uiPriority w:val="99"/>
    <w:semiHidden/>
    <w:unhideWhenUsed/>
    <w:rsid w:val="001D31CA"/>
    <w:rPr>
      <w:b/>
      <w:bCs/>
    </w:rPr>
  </w:style>
  <w:style w:type="character" w:customStyle="1" w:styleId="TematkomentarzaZnak">
    <w:name w:val="Temat komentarza Znak"/>
    <w:basedOn w:val="TekstkomentarzaZnak"/>
    <w:link w:val="Tematkomentarza"/>
    <w:uiPriority w:val="99"/>
    <w:semiHidden/>
    <w:rsid w:val="001D31CA"/>
    <w:rPr>
      <w:b/>
      <w:bCs/>
      <w:sz w:val="20"/>
      <w:szCs w:val="20"/>
    </w:rPr>
  </w:style>
  <w:style w:type="paragraph" w:styleId="Tekstdymka">
    <w:name w:val="Balloon Text"/>
    <w:basedOn w:val="Normalny"/>
    <w:link w:val="TekstdymkaZnak"/>
    <w:uiPriority w:val="99"/>
    <w:semiHidden/>
    <w:unhideWhenUsed/>
    <w:rsid w:val="001D31C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D31CA"/>
    <w:rPr>
      <w:rFonts w:ascii="Tahoma" w:hAnsi="Tahoma" w:cs="Tahoma"/>
      <w:sz w:val="16"/>
      <w:szCs w:val="16"/>
    </w:rPr>
  </w:style>
  <w:style w:type="paragraph" w:customStyle="1" w:styleId="Default">
    <w:name w:val="Default"/>
    <w:rsid w:val="0073681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54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B4CD0-42A5-4103-BFCD-29C4A6EE5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7</Pages>
  <Words>2856</Words>
  <Characters>17139</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Jurek</dc:creator>
  <cp:lastModifiedBy>Beata Jurek</cp:lastModifiedBy>
  <cp:revision>7</cp:revision>
  <cp:lastPrinted>2021-09-09T11:23:00Z</cp:lastPrinted>
  <dcterms:created xsi:type="dcterms:W3CDTF">2021-11-25T07:53:00Z</dcterms:created>
  <dcterms:modified xsi:type="dcterms:W3CDTF">2021-11-30T13:22:00Z</dcterms:modified>
</cp:coreProperties>
</file>