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E9" w:rsidRPr="005B472B" w:rsidRDefault="005E2EE9" w:rsidP="005E2EE9">
      <w:pPr>
        <w:autoSpaceDE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5E2EE9" w:rsidRPr="005B472B" w:rsidRDefault="005E2EE9" w:rsidP="005E2EE9">
      <w:pPr>
        <w:autoSpaceDE w:val="0"/>
        <w:jc w:val="center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b/>
          <w:bCs/>
          <w:color w:val="000000" w:themeColor="text1"/>
        </w:rPr>
        <w:t>PROJEKT UMOWY</w:t>
      </w:r>
    </w:p>
    <w:p w:rsidR="005E2EE9" w:rsidRPr="005B472B" w:rsidRDefault="005E2EE9" w:rsidP="005E2EE9">
      <w:pPr>
        <w:autoSpaceDE w:val="0"/>
        <w:jc w:val="center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b/>
          <w:bCs/>
          <w:color w:val="000000" w:themeColor="text1"/>
        </w:rPr>
        <w:t>UMOWA NR …………..</w:t>
      </w:r>
    </w:p>
    <w:p w:rsidR="005E2EE9" w:rsidRPr="005B472B" w:rsidRDefault="005E2EE9" w:rsidP="005E2EE9">
      <w:pPr>
        <w:shd w:val="pct25" w:color="FFFFFF" w:fill="FFFFFF"/>
        <w:tabs>
          <w:tab w:val="num" w:pos="0"/>
          <w:tab w:val="left" w:pos="284"/>
          <w:tab w:val="left" w:pos="2552"/>
        </w:tabs>
        <w:jc w:val="center"/>
        <w:rPr>
          <w:rFonts w:ascii="Arial" w:hAnsi="Arial" w:cs="Arial"/>
          <w:bCs/>
          <w:color w:val="000000" w:themeColor="text1"/>
        </w:rPr>
      </w:pPr>
      <w:r w:rsidRPr="005B472B">
        <w:rPr>
          <w:rFonts w:ascii="Arial" w:hAnsi="Arial" w:cs="Arial"/>
          <w:b/>
          <w:bCs/>
          <w:color w:val="000000" w:themeColor="text1"/>
        </w:rPr>
        <w:t>na „</w:t>
      </w:r>
      <w:r w:rsidRPr="005B472B">
        <w:rPr>
          <w:rFonts w:ascii="Arial" w:hAnsi="Arial" w:cs="Arial"/>
          <w:b/>
          <w:bCs/>
          <w:iCs/>
          <w:color w:val="000000" w:themeColor="text1"/>
        </w:rPr>
        <w:t>Przebudowę elektroenergetycznej linii średniego napięcia”</w:t>
      </w:r>
    </w:p>
    <w:p w:rsidR="005E2EE9" w:rsidRPr="005B472B" w:rsidRDefault="005E2EE9" w:rsidP="005E2EE9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</w:p>
    <w:p w:rsidR="005E2EE9" w:rsidRPr="005B472B" w:rsidRDefault="005E2EE9" w:rsidP="005E2EE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bCs/>
          <w:color w:val="000000" w:themeColor="text1"/>
        </w:rPr>
        <w:t xml:space="preserve">wpisana do rejestru umów zamówień publicznych pod nr </w:t>
      </w:r>
      <w:r w:rsidRPr="005B472B">
        <w:rPr>
          <w:rFonts w:ascii="Arial" w:hAnsi="Arial" w:cs="Arial"/>
          <w:b/>
          <w:bCs/>
          <w:color w:val="000000" w:themeColor="text1"/>
        </w:rPr>
        <w:t>………</w:t>
      </w:r>
    </w:p>
    <w:p w:rsidR="005E2EE9" w:rsidRPr="005B472B" w:rsidRDefault="005E2EE9" w:rsidP="005E2EE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zawarta w dniu ……… 2021 r. w Starym Sączu</w:t>
      </w:r>
    </w:p>
    <w:p w:rsidR="005E2EE9" w:rsidRPr="005B472B" w:rsidRDefault="005E2EE9" w:rsidP="005E2EE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5E2EE9" w:rsidRPr="005B472B" w:rsidRDefault="005E2EE9" w:rsidP="005E2E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§ 1</w:t>
      </w:r>
      <w:r w:rsidRPr="005B472B">
        <w:rPr>
          <w:rFonts w:ascii="Arial" w:hAnsi="Arial" w:cs="Arial"/>
          <w:b/>
          <w:bCs/>
          <w:color w:val="000000" w:themeColor="text1"/>
        </w:rPr>
        <w:t xml:space="preserve"> Strony umowy</w:t>
      </w:r>
    </w:p>
    <w:p w:rsidR="005E2EE9" w:rsidRPr="005B472B" w:rsidRDefault="005E2EE9" w:rsidP="005E2EE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b/>
          <w:bCs/>
          <w:color w:val="000000" w:themeColor="text1"/>
        </w:rPr>
        <w:t>Niniejsza umowa została zawarta pomiędzy:</w:t>
      </w:r>
    </w:p>
    <w:p w:rsidR="005E2EE9" w:rsidRPr="005B472B" w:rsidRDefault="00C33214" w:rsidP="005E2E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5B472B">
        <w:rPr>
          <w:rFonts w:ascii="Arial" w:hAnsi="Arial" w:cs="Arial"/>
          <w:bCs/>
          <w:color w:val="000000" w:themeColor="text1"/>
        </w:rPr>
        <w:t xml:space="preserve">Skarbem Państwa Państwowym Gospodarstwem Leśnym Lasy Państwowe </w:t>
      </w:r>
      <w:r w:rsidR="005E2EE9" w:rsidRPr="005B472B">
        <w:rPr>
          <w:rFonts w:ascii="Arial" w:hAnsi="Arial" w:cs="Arial"/>
          <w:bCs/>
          <w:color w:val="000000" w:themeColor="text1"/>
        </w:rPr>
        <w:t>Nadleśnictwo Stary Sącz 33-340 Stary Sącz ul. Magazynowa 5</w:t>
      </w:r>
    </w:p>
    <w:p w:rsidR="005E2EE9" w:rsidRPr="005B472B" w:rsidRDefault="005E2EE9" w:rsidP="005E2E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5B472B">
        <w:rPr>
          <w:rFonts w:ascii="Arial" w:hAnsi="Arial" w:cs="Arial"/>
          <w:bCs/>
          <w:color w:val="000000" w:themeColor="text1"/>
        </w:rPr>
        <w:t>NIP: 734-001-82-96 REGON: 350545642</w:t>
      </w:r>
    </w:p>
    <w:p w:rsidR="005E2EE9" w:rsidRPr="005B472B" w:rsidRDefault="005E2EE9" w:rsidP="005E2EE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zwanym dalej </w:t>
      </w:r>
      <w:r w:rsidRPr="005B472B">
        <w:rPr>
          <w:rFonts w:ascii="Arial" w:hAnsi="Arial" w:cs="Arial"/>
          <w:bCs/>
          <w:color w:val="000000" w:themeColor="text1"/>
        </w:rPr>
        <w:t>„</w:t>
      </w:r>
      <w:r w:rsidRPr="005B472B">
        <w:rPr>
          <w:rFonts w:ascii="Arial" w:hAnsi="Arial" w:cs="Arial"/>
          <w:b/>
          <w:bCs/>
          <w:color w:val="000000" w:themeColor="text1"/>
        </w:rPr>
        <w:t>Zamawiającym</w:t>
      </w:r>
      <w:r w:rsidRPr="005B472B">
        <w:rPr>
          <w:rFonts w:ascii="Arial" w:hAnsi="Arial" w:cs="Arial"/>
          <w:bCs/>
          <w:color w:val="000000" w:themeColor="text1"/>
        </w:rPr>
        <w:t>”</w:t>
      </w:r>
      <w:r w:rsidRPr="005B472B">
        <w:rPr>
          <w:rFonts w:ascii="Arial" w:hAnsi="Arial" w:cs="Arial"/>
          <w:color w:val="000000" w:themeColor="text1"/>
        </w:rPr>
        <w:t>, reprezentowanym przez:</w:t>
      </w:r>
    </w:p>
    <w:p w:rsidR="005E2EE9" w:rsidRPr="005B472B" w:rsidRDefault="005E2EE9" w:rsidP="005E2EE9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color w:val="000000" w:themeColor="text1"/>
        </w:rPr>
      </w:pPr>
      <w:r w:rsidRPr="005B472B">
        <w:rPr>
          <w:rFonts w:ascii="Arial" w:hAnsi="Arial" w:cs="Arial"/>
          <w:bCs/>
          <w:color w:val="000000" w:themeColor="text1"/>
        </w:rPr>
        <w:t xml:space="preserve">1. Nadleśniczego – </w:t>
      </w:r>
      <w:r w:rsidR="00C33214" w:rsidRPr="005B472B">
        <w:rPr>
          <w:rFonts w:ascii="Arial" w:hAnsi="Arial" w:cs="Arial"/>
          <w:bCs/>
          <w:color w:val="000000" w:themeColor="text1"/>
        </w:rPr>
        <w:t>Rafał Tokarz</w:t>
      </w:r>
    </w:p>
    <w:p w:rsidR="005E2EE9" w:rsidRPr="005B472B" w:rsidRDefault="005E2EE9" w:rsidP="005E2EE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a</w:t>
      </w:r>
    </w:p>
    <w:p w:rsidR="005E2EE9" w:rsidRPr="005B472B" w:rsidRDefault="005E2EE9" w:rsidP="005E2EE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Firmą </w:t>
      </w:r>
      <w:r w:rsidRPr="005B472B">
        <w:rPr>
          <w:rFonts w:ascii="Arial" w:hAnsi="Arial" w:cs="Arial"/>
          <w:b/>
          <w:color w:val="000000" w:themeColor="text1"/>
        </w:rPr>
        <w:t>………………………………………………</w:t>
      </w:r>
    </w:p>
    <w:p w:rsidR="005E2EE9" w:rsidRPr="005B472B" w:rsidRDefault="005E2EE9" w:rsidP="005E2E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b/>
          <w:color w:val="000000" w:themeColor="text1"/>
        </w:rPr>
        <w:t>…………………………………………………….</w:t>
      </w:r>
    </w:p>
    <w:p w:rsidR="005E2EE9" w:rsidRPr="005B472B" w:rsidRDefault="005E2EE9" w:rsidP="005E2EE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NIP ………………….. REGON …………………. </w:t>
      </w:r>
    </w:p>
    <w:p w:rsidR="005E2EE9" w:rsidRPr="005B472B" w:rsidRDefault="005E2EE9" w:rsidP="005E2EE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zwaną dalej </w:t>
      </w:r>
      <w:r w:rsidRPr="005B472B">
        <w:rPr>
          <w:rFonts w:ascii="Arial" w:hAnsi="Arial" w:cs="Arial"/>
          <w:b/>
          <w:bCs/>
          <w:color w:val="000000" w:themeColor="text1"/>
        </w:rPr>
        <w:t xml:space="preserve">„Wykonawcą” </w:t>
      </w:r>
      <w:r w:rsidRPr="005B472B">
        <w:rPr>
          <w:rFonts w:ascii="Arial" w:hAnsi="Arial" w:cs="Arial"/>
          <w:color w:val="000000" w:themeColor="text1"/>
        </w:rPr>
        <w:t>reprezentowaną przez:</w:t>
      </w:r>
    </w:p>
    <w:p w:rsidR="005E2EE9" w:rsidRPr="005B472B" w:rsidRDefault="005E2EE9" w:rsidP="005E2EE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Właściciela – ………………………….. </w:t>
      </w:r>
    </w:p>
    <w:p w:rsidR="005E2EE9" w:rsidRPr="005B472B" w:rsidRDefault="005E2EE9" w:rsidP="005E2EE9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 w:themeColor="text1"/>
        </w:rPr>
      </w:pPr>
    </w:p>
    <w:p w:rsidR="005E2EE9" w:rsidRPr="005B472B" w:rsidRDefault="005E2EE9" w:rsidP="005E2EE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o następującej treści:</w:t>
      </w:r>
    </w:p>
    <w:p w:rsidR="005E2EE9" w:rsidRPr="005B472B" w:rsidRDefault="005E2EE9" w:rsidP="005E2EE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5E2EE9" w:rsidRPr="005B472B" w:rsidRDefault="005E2EE9" w:rsidP="005E2E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§ 2 </w:t>
      </w:r>
      <w:r w:rsidRPr="005B472B">
        <w:rPr>
          <w:rFonts w:ascii="Arial" w:hAnsi="Arial" w:cs="Arial"/>
          <w:b/>
          <w:bCs/>
          <w:color w:val="000000" w:themeColor="text1"/>
        </w:rPr>
        <w:t>Podstawa udzielenie zamówienia</w:t>
      </w:r>
    </w:p>
    <w:p w:rsidR="005E2EE9" w:rsidRPr="005B472B" w:rsidRDefault="005E2EE9" w:rsidP="005E2EE9">
      <w:pPr>
        <w:pStyle w:val="Bezodstpw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 wyniku rozstrzygnięcia przetargu nieograniczonego, znak sprawy …………………., w trybie ustawy Prawo zamówień publicznych z dnia 11.09.2019 r. z </w:t>
      </w:r>
      <w:proofErr w:type="spellStart"/>
      <w:r w:rsidRPr="005B472B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. zmianami (zwanej dalej „ustawą </w:t>
      </w:r>
      <w:proofErr w:type="spellStart"/>
      <w:r w:rsidRPr="005B472B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5B472B">
        <w:rPr>
          <w:rFonts w:ascii="Arial" w:hAnsi="Arial" w:cs="Arial"/>
          <w:color w:val="000000" w:themeColor="text1"/>
          <w:sz w:val="24"/>
          <w:szCs w:val="24"/>
        </w:rPr>
        <w:t>”), który odbył się w dniu 03.11.2021 roku w siedzibie Zamawiającego.</w:t>
      </w:r>
    </w:p>
    <w:p w:rsidR="005E2EE9" w:rsidRPr="005B472B" w:rsidRDefault="005E2EE9" w:rsidP="005E2EE9">
      <w:pPr>
        <w:pStyle w:val="Bezodstpw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§ 3</w:t>
      </w:r>
      <w:r w:rsidRPr="005B472B">
        <w:rPr>
          <w:rFonts w:ascii="Arial" w:hAnsi="Arial" w:cs="Arial"/>
          <w:b/>
          <w:bCs/>
          <w:color w:val="000000" w:themeColor="text1"/>
        </w:rPr>
        <w:t xml:space="preserve"> Przedmiot zamówienia</w:t>
      </w:r>
    </w:p>
    <w:p w:rsidR="005E2EE9" w:rsidRPr="005B472B" w:rsidRDefault="005E2EE9" w:rsidP="005E2EE9">
      <w:pPr>
        <w:pStyle w:val="Bezodstpw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Zamawiający zleca, a Wykonawca przyjmuje do realizacji poniżej określony przedmiot zamówienia:</w:t>
      </w:r>
    </w:p>
    <w:p w:rsidR="005E2EE9" w:rsidRPr="005B472B" w:rsidRDefault="005E2EE9" w:rsidP="005E2EE9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bCs/>
          <w:iCs/>
          <w:color w:val="000000" w:themeColor="text1"/>
          <w:sz w:val="24"/>
          <w:szCs w:val="24"/>
        </w:rPr>
        <w:t>Przedmiotem zamówienia jest „</w:t>
      </w:r>
      <w:r w:rsidRPr="005B472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Przebudowa elektroenergetycznej linii średniego napięcia”</w:t>
      </w:r>
    </w:p>
    <w:p w:rsidR="005E2EE9" w:rsidRPr="005B472B" w:rsidRDefault="005E2EE9" w:rsidP="005E2EE9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eastAsia="pl-PL"/>
        </w:rPr>
        <w:t>Zakres robót obejmuje:</w:t>
      </w:r>
    </w:p>
    <w:p w:rsidR="005E2EE9" w:rsidRPr="005B472B" w:rsidRDefault="005E2EE9" w:rsidP="005E2EE9">
      <w:pPr>
        <w:pStyle w:val="Bezodstpw1"/>
        <w:numPr>
          <w:ilvl w:val="2"/>
          <w:numId w:val="2"/>
        </w:numPr>
        <w:tabs>
          <w:tab w:val="clear" w:pos="720"/>
          <w:tab w:val="num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Budowę sieci napowietrznej SN 3xBLL-T 50mm2 (trasa) - 15 m</w:t>
      </w:r>
    </w:p>
    <w:p w:rsidR="005E2EE9" w:rsidRPr="005B472B" w:rsidRDefault="005E2EE9" w:rsidP="005E2EE9">
      <w:pPr>
        <w:pStyle w:val="Bezodstpw1"/>
        <w:numPr>
          <w:ilvl w:val="2"/>
          <w:numId w:val="2"/>
        </w:numPr>
        <w:tabs>
          <w:tab w:val="clear" w:pos="720"/>
          <w:tab w:val="num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Budowę sieci napowietrznej SN AXCES 3x70/25mm2 (trasa)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ab/>
        <w:t>120 m</w:t>
      </w:r>
    </w:p>
    <w:p w:rsidR="005E2EE9" w:rsidRPr="005B472B" w:rsidRDefault="005E2EE9" w:rsidP="005E2EE9">
      <w:pPr>
        <w:pStyle w:val="Bezodstpw1"/>
        <w:numPr>
          <w:ilvl w:val="2"/>
          <w:numId w:val="2"/>
        </w:numPr>
        <w:tabs>
          <w:tab w:val="clear" w:pos="720"/>
          <w:tab w:val="num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Montaż stanowisk słupowych na żerdziach typu EM - 2 szt.</w:t>
      </w:r>
    </w:p>
    <w:p w:rsidR="005E2EE9" w:rsidRPr="005B472B" w:rsidRDefault="005E2EE9" w:rsidP="005E2EE9">
      <w:pPr>
        <w:pStyle w:val="Bezodstpw1"/>
        <w:numPr>
          <w:ilvl w:val="2"/>
          <w:numId w:val="2"/>
        </w:numPr>
        <w:tabs>
          <w:tab w:val="clear" w:pos="720"/>
          <w:tab w:val="num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Montaż stanowisk słupowych na żerdziach typu E - 1 szt.</w:t>
      </w:r>
    </w:p>
    <w:p w:rsidR="005E2EE9" w:rsidRPr="005B472B" w:rsidRDefault="005E2EE9" w:rsidP="005E2EE9">
      <w:pPr>
        <w:pStyle w:val="Bezodstpw1"/>
        <w:numPr>
          <w:ilvl w:val="2"/>
          <w:numId w:val="2"/>
        </w:numPr>
        <w:tabs>
          <w:tab w:val="clear" w:pos="720"/>
          <w:tab w:val="num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Montaż </w:t>
      </w:r>
      <w:proofErr w:type="spellStart"/>
      <w:r w:rsidRPr="005B472B">
        <w:rPr>
          <w:rFonts w:ascii="Arial" w:hAnsi="Arial" w:cs="Arial"/>
          <w:color w:val="000000" w:themeColor="text1"/>
          <w:sz w:val="24"/>
          <w:szCs w:val="24"/>
        </w:rPr>
        <w:t>rozłączniko</w:t>
      </w:r>
      <w:proofErr w:type="spellEnd"/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-uziemnika typ RUN III–24/4o-W-S-V - 1 </w:t>
      </w:r>
      <w:proofErr w:type="spellStart"/>
      <w:r w:rsidRPr="005B472B">
        <w:rPr>
          <w:rFonts w:ascii="Arial" w:hAnsi="Arial" w:cs="Arial"/>
          <w:color w:val="000000" w:themeColor="text1"/>
          <w:sz w:val="24"/>
          <w:szCs w:val="24"/>
        </w:rPr>
        <w:t>kpl</w:t>
      </w:r>
      <w:proofErr w:type="spellEnd"/>
      <w:r w:rsidRPr="005B472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E2EE9" w:rsidRPr="005B472B" w:rsidRDefault="005E2EE9" w:rsidP="005E2EE9">
      <w:pPr>
        <w:pStyle w:val="Bezodstpw1"/>
        <w:numPr>
          <w:ilvl w:val="2"/>
          <w:numId w:val="2"/>
        </w:numPr>
        <w:tabs>
          <w:tab w:val="clear" w:pos="720"/>
          <w:tab w:val="num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Montaż ograniczników przepięć typu AZBD 222 - 6 szt.</w:t>
      </w:r>
    </w:p>
    <w:p w:rsidR="005E2EE9" w:rsidRPr="005B472B" w:rsidRDefault="005E2EE9" w:rsidP="005E2EE9">
      <w:pPr>
        <w:pStyle w:val="Bezodstpw1"/>
        <w:numPr>
          <w:ilvl w:val="2"/>
          <w:numId w:val="2"/>
        </w:numPr>
        <w:tabs>
          <w:tab w:val="clear" w:pos="720"/>
          <w:tab w:val="num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Przezbrojenie </w:t>
      </w:r>
      <w:proofErr w:type="spellStart"/>
      <w:r w:rsidRPr="005B472B">
        <w:rPr>
          <w:rFonts w:ascii="Arial" w:hAnsi="Arial" w:cs="Arial"/>
          <w:color w:val="000000" w:themeColor="text1"/>
          <w:sz w:val="24"/>
          <w:szCs w:val="24"/>
        </w:rPr>
        <w:t>istn</w:t>
      </w:r>
      <w:proofErr w:type="spellEnd"/>
      <w:r w:rsidRPr="005B472B">
        <w:rPr>
          <w:rFonts w:ascii="Arial" w:hAnsi="Arial" w:cs="Arial"/>
          <w:color w:val="000000" w:themeColor="text1"/>
          <w:sz w:val="24"/>
          <w:szCs w:val="24"/>
        </w:rPr>
        <w:t>. Stacji transformatorowej SN/</w:t>
      </w:r>
      <w:proofErr w:type="spellStart"/>
      <w:r w:rsidRPr="005B472B">
        <w:rPr>
          <w:rFonts w:ascii="Arial" w:hAnsi="Arial" w:cs="Arial"/>
          <w:color w:val="000000" w:themeColor="text1"/>
          <w:sz w:val="24"/>
          <w:szCs w:val="24"/>
        </w:rPr>
        <w:t>nN</w:t>
      </w:r>
      <w:proofErr w:type="spellEnd"/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- 1 szt.</w:t>
      </w:r>
    </w:p>
    <w:p w:rsidR="005E2EE9" w:rsidRPr="005B472B" w:rsidRDefault="005E2EE9" w:rsidP="005E2EE9">
      <w:pPr>
        <w:pStyle w:val="Bezodstpw1"/>
        <w:numPr>
          <w:ilvl w:val="2"/>
          <w:numId w:val="2"/>
        </w:numPr>
        <w:tabs>
          <w:tab w:val="clear" w:pos="720"/>
          <w:tab w:val="num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Demontaż sieci napowietrznej 3xAFL-6 35 mm2 - 132 m</w:t>
      </w:r>
      <w:bookmarkStart w:id="0" w:name="_GoBack"/>
      <w:bookmarkEnd w:id="0"/>
    </w:p>
    <w:p w:rsidR="005E2EE9" w:rsidRPr="005B472B" w:rsidRDefault="005E2EE9" w:rsidP="005E2EE9">
      <w:pPr>
        <w:pStyle w:val="Bezodstpw1"/>
        <w:numPr>
          <w:ilvl w:val="2"/>
          <w:numId w:val="2"/>
        </w:numPr>
        <w:tabs>
          <w:tab w:val="clear" w:pos="720"/>
          <w:tab w:val="num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Demontaż stanowisk słupowych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  <w:t>Przedmiar robót stanowiący załącznik nr 5 do SWZ należy potraktować jako materiał pomocniczy do skosztorysowania prac związanych z realizacją przedmiotu zamówienia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  <w:t>Szczegółowy opis przedmiotu i zakresu prac objętych zamówieniem znajduje się w dokumentacji technicznej na stanowiącą załączniki nr 8 do SWZ.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Ponadto do obowiązków Wykonawcy należeć będzie w szczególności: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organizacja placu budowy w tym sporządzenie projektu organizacji ruchu na czas prowadzenia robót w pasie drogowym.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oznakowanie i zabezpieczenie placu budowy przed dostępem osób trzecich,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lastRenderedPageBreak/>
        <w:t>pokrycie kosztów zużycia energii elektrycznej i wody,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pokrycie kosztów związanych z wyłączeniem lub uszkodzeniem mediów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br/>
        <w:t>w trakcie prowadzonych robót budowlanych,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przedłożenie budowlanej dokumentacji powykonawczej, w tym m.in. dziennika budowy,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przedłożenie pozostałej dokumentacji związanej z wykonaną robotą budowlaną, w tym dokumentacji dotyczącej wbudowanych materiałów,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pokrycie kosztów wszelkich wymaganych w Specyfikacji Technicznej Wykonania i Odbioru Robót </w:t>
      </w:r>
      <w:proofErr w:type="spellStart"/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STWiORB</w:t>
      </w:r>
      <w:proofErr w:type="spellEnd"/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(będącej elementem dokumentacji technicznej stanowiącej załączniki nr 8 do SWZ)  prób i badań oraz wydatków związanych z organizacją końcowego odbioru technicznego robót budowlanych,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uporządkowanie i odtworzenie terenu po zakończeniu robót,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zapewnienie w zadeklarowanym okresie gwarancyjnym pełnego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br/>
        <w:t>i nieodpłatnego serwisu gwarancyjnego,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zagospodarowanie odpadów, w tym.: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odpady niebezpieczne powstałe w czasie realizacji inwestycji gromadzić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br/>
        <w:t>w sposób bezpieczny dla środowiska i przekazać specjalistycznej firmie zajmującej się utylizacją tego typu odpadów,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odpady inne niż niebezpieczne dla środowiska, powstałe w czasie realizacji inwestycji należy gromadzić w sposób selektywny i bezpieczny dla środowiska, po czym odprowadzić je na składowisko komunalne na własny koszt.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Z chwilą protokolarnego przekazania-przejęcia przedmiotu zamówienia Wykonawca ponosi odpowiedzialność za plac budowy, w tym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br/>
        <w:t>w szczególności za: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transport materiałów i sprzętu na i z terenu wykonania przedmiotu zamówienia środkami transportu dostosowanymi do tonażu określonego na drogach dojazdowych do miejsca prowadzenia robót,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porządek na placu budowy (w miejscu prowadzenia robót oraz na drogach dojazdowych),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doprowadzenie dróg dojazdowych (do miejsca prowadzenia robót), naruszonych przez Wykonawcę w trakcie realizacji przedmiotu zamówienia, do stanu pierwotnego, określonego w protokole przekazania-przejęcia placu budowy,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naprawę ewentualnych szkód związanych z prowadzeniem robót wyrządzonych osobom trzecim i/lub związanych z uszkodzeniem mienia,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koordynowanie pracy Podwykonawców (w przypadku korzystania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br/>
        <w:t>z Podwykonawców) oraz odpowiedzialność za wykonaną przez nich pracę.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  <w:t>W przypadku niewykonania rzeczowego zakresu robót uzgodnione wynagrodzenie zostanie pomniejszone, przy czym Zamawiający zapłaci za wszystkie spełnione świadczenia oraz udokumentowane koszty, które wykonawca poniósł w związku z wynikającymi z umowy planowanymi świadczeniami.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  <w:t>Równocześnie ustala się że pomniejszenie wynagrodzenia nie przekroczy 20% wartości wynagrodzenia przedmiotu zamówienia. Podstawą do wyliczenia kwoty obniżenia wynagrodzenia będą: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  <w:t>Faktycznie nie wykonany zakres robót.</w:t>
      </w:r>
    </w:p>
    <w:p w:rsidR="005E2EE9" w:rsidRPr="005B472B" w:rsidRDefault="005E2EE9" w:rsidP="005E2EE9">
      <w:pPr>
        <w:pStyle w:val="Akapitzlist"/>
        <w:numPr>
          <w:ilvl w:val="2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color w:val="000000" w:themeColor="text1"/>
          <w:sz w:val="24"/>
          <w:szCs w:val="24"/>
          <w:lang w:val="pl-PL" w:eastAsia="ar-SA"/>
        </w:rPr>
        <w:t>Ceny jednostkowe przyjęte w kosztorysie ofertowym stanowiącym załącznik do oferty.</w:t>
      </w:r>
    </w:p>
    <w:p w:rsidR="005E2EE9" w:rsidRPr="005B472B" w:rsidRDefault="005E2EE9" w:rsidP="005E2EE9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iCs/>
          <w:color w:val="000000" w:themeColor="text1"/>
          <w:sz w:val="24"/>
          <w:szCs w:val="24"/>
        </w:rPr>
        <w:t xml:space="preserve">Wszystkie prace winny być zrealizowane zgodnie z obowiązującymi przepisami, normami, warunkami technicznymi i sztuką budowlaną, przepisami Kodeksu Pracy, przy przestrzeganiu zasad bhp, </w:t>
      </w:r>
      <w:r w:rsidRPr="005B472B">
        <w:rPr>
          <w:rFonts w:ascii="Arial" w:hAnsi="Arial" w:cs="Arial"/>
          <w:bCs/>
          <w:color w:val="000000" w:themeColor="text1"/>
          <w:sz w:val="24"/>
          <w:szCs w:val="24"/>
        </w:rPr>
        <w:t xml:space="preserve">ochrony zdrowia </w:t>
      </w:r>
      <w:r w:rsidRPr="005B472B">
        <w:rPr>
          <w:rFonts w:ascii="Arial" w:hAnsi="Arial" w:cs="Arial"/>
          <w:bCs/>
          <w:color w:val="000000" w:themeColor="text1"/>
          <w:sz w:val="24"/>
          <w:szCs w:val="24"/>
        </w:rPr>
        <w:br/>
        <w:t>i środowiska oraz ochrony przeciwpożarowej</w:t>
      </w:r>
      <w:r w:rsidRPr="005B472B">
        <w:rPr>
          <w:rFonts w:ascii="Arial" w:hAnsi="Arial" w:cs="Arial"/>
          <w:iCs/>
          <w:color w:val="000000" w:themeColor="text1"/>
          <w:sz w:val="24"/>
          <w:szCs w:val="24"/>
        </w:rPr>
        <w:t xml:space="preserve">, zaleceniami Inspektora Nadzoru </w:t>
      </w:r>
      <w:r w:rsidRPr="005B472B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Inwestorskiego oraz zgodnie z wymogami dokumentacji projektowej, wytycznymi niniejszej SWZ wraz z załącznikami.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 xml:space="preserve">Wykonawca ponosi pełną odpowiedzialność z tytułu gwarancji za wady fizyczne (niezgodność towaru z umową), zmniejszające wartość użytkową lub techniczną, a także za usunięcie wad i usterek ujawnionych w okresie gwarancyjnym. 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 xml:space="preserve">Wykonawca udziela gwarancji na okres </w:t>
      </w:r>
      <w:r w:rsidRPr="005B472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val="pl-PL" w:eastAsia="ar-SA"/>
        </w:rPr>
        <w:t>….</w:t>
      </w: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 xml:space="preserve"> </w:t>
      </w:r>
      <w:r w:rsidRPr="005B472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val="pl-PL" w:eastAsia="ar-SA"/>
        </w:rPr>
        <w:t>miesięcy</w:t>
      </w: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 xml:space="preserve"> zgodnie </w:t>
      </w: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br/>
        <w:t>z złożonym w formularzu ofertowym oświadczeniu.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 xml:space="preserve">Bieg okresu gwarancyjnego rozpoczyna się w dniu następnym licząc od daty ostatecznego, tj. końcowego, odbioru przedmiotu zamówienia. 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 xml:space="preserve">W ramach gwarancji Wykonawca będzie odpowiedzialny za nieodpłatne usunięcie wszelkich wad i usterek, które zostaną ujawnione </w:t>
      </w: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br/>
        <w:t>w zadeklarowanym okresie gwarancji i które wynikną z nieprawidłowego wykonania przedmiotu zamówienia lub jego części, lub też z jakiegokolwiek działania lub zaniedbania Wykonawcy.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 xml:space="preserve">Zamawiający może dochodzić roszczeń z tytułu gwarancji jakości także po terminie zadeklarowanym przez wykonawcę w formularzu ofertowym </w:t>
      </w: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br/>
        <w:t>o którym mowa powyżej w pkt 13 jeżeli reklamował wadę przed upływem w/w okresu.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 xml:space="preserve">Jeżeli Wykonawca nie usunie wad, ujawnionych w okresie gwarancji, </w:t>
      </w: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br/>
        <w:t>w terminie wyznaczonym przez Zamawiającego, to Zamawiający może zlecić usunięcie ich stronie trzeciej na koszt Wykonawcy.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</w:pP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>Wszelkie konsekwencje błędów, usterek i wad zawinionych przez Wykonawcę, w tym również finansowe ponosi Wykonawca.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B472B">
        <w:rPr>
          <w:rFonts w:ascii="Arial" w:eastAsia="Times New Roman" w:hAnsi="Arial" w:cs="Arial"/>
          <w:iCs/>
          <w:color w:val="000000" w:themeColor="text1"/>
          <w:sz w:val="24"/>
          <w:szCs w:val="24"/>
          <w:lang w:val="pl-PL" w:eastAsia="ar-SA"/>
        </w:rPr>
        <w:t>Niezależnie od uprawnień wynikających z tytułu gwarancji, Zamawiającemu przysługują uprawnienia z tytułu rękojmi za wady fizyczne i prawne rzeczy, zgodnie z postanowieniami Kodeksu Cywilnego.</w:t>
      </w:r>
    </w:p>
    <w:p w:rsidR="005E2EE9" w:rsidRPr="005B472B" w:rsidRDefault="005E2EE9" w:rsidP="005E2EE9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contextualSpacing w:val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iCs/>
          <w:color w:val="000000" w:themeColor="text1"/>
          <w:sz w:val="24"/>
          <w:szCs w:val="24"/>
          <w:lang w:val="pl-PL"/>
        </w:rPr>
        <w:t xml:space="preserve">W przypadku, gdy zaistnieje uzasadniona potrzeba oraz zostaną zapewnione środki finansowe </w:t>
      </w:r>
      <w:r w:rsidRPr="005B472B">
        <w:rPr>
          <w:rFonts w:ascii="Arial" w:hAnsi="Arial" w:cs="Arial"/>
          <w:iCs/>
          <w:color w:val="000000" w:themeColor="text1"/>
          <w:sz w:val="24"/>
          <w:szCs w:val="24"/>
        </w:rPr>
        <w:t>Zamawiający jest uprawniony zlecić Wykonawcy dodatkowy zakres rzeczowy obejmujący czynności analogiczne, jak opisane w opisie przedmiotu zamówienia (zwane dalej: „Opcją”). Zamawiający nie jest zobowiązany do zlecenia prac objętych przedmiotem Opcji, a Wykonawcy nie służy roszczenie o ich zlecenie. Prace będące przedmiotem Opcji mogą zostać zlecone na wartość do 20 % wartości przedmiotu zamówienia o której mowa w § 6.2 wzoru umowy stanowiącego załącznik nr 2 do SWZ.</w:t>
      </w:r>
    </w:p>
    <w:p w:rsidR="005E2EE9" w:rsidRPr="005B472B" w:rsidRDefault="005E2EE9" w:rsidP="005E2EE9">
      <w:pPr>
        <w:pStyle w:val="Bezodstpw1"/>
        <w:suppressAutoHyphens w:val="0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az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w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y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pacing w:val="2"/>
          <w:sz w:val="24"/>
          <w:szCs w:val="24"/>
        </w:rPr>
        <w:t>k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o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y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d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5B472B">
        <w:rPr>
          <w:rFonts w:ascii="Arial" w:hAnsi="Arial" w:cs="Arial"/>
          <w:color w:val="000000" w:themeColor="text1"/>
          <w:spacing w:val="1"/>
          <w:sz w:val="24"/>
          <w:szCs w:val="24"/>
        </w:rPr>
        <w:t>t</w:t>
      </w:r>
      <w:r w:rsidRPr="005B472B">
        <w:rPr>
          <w:rFonts w:ascii="Arial" w:hAnsi="Arial" w:cs="Arial"/>
          <w:color w:val="000000" w:themeColor="text1"/>
          <w:spacing w:val="-2"/>
          <w:sz w:val="24"/>
          <w:szCs w:val="24"/>
        </w:rPr>
        <w:t>y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c</w:t>
      </w:r>
      <w:r w:rsidRPr="005B472B">
        <w:rPr>
          <w:rFonts w:ascii="Arial" w:hAnsi="Arial" w:cs="Arial"/>
          <w:color w:val="000000" w:themeColor="text1"/>
          <w:spacing w:val="-2"/>
          <w:sz w:val="24"/>
          <w:szCs w:val="24"/>
        </w:rPr>
        <w:t>z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ące</w:t>
      </w:r>
      <w:r w:rsidRPr="005B472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pr</w:t>
      </w:r>
      <w:r w:rsidRPr="005B472B">
        <w:rPr>
          <w:rFonts w:ascii="Arial" w:hAnsi="Arial" w:cs="Arial"/>
          <w:color w:val="000000" w:themeColor="text1"/>
          <w:spacing w:val="-2"/>
          <w:sz w:val="24"/>
          <w:szCs w:val="24"/>
        </w:rPr>
        <w:t>z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e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5B472B">
        <w:rPr>
          <w:rFonts w:ascii="Arial" w:hAnsi="Arial" w:cs="Arial"/>
          <w:color w:val="000000" w:themeColor="text1"/>
          <w:spacing w:val="1"/>
          <w:sz w:val="24"/>
          <w:szCs w:val="24"/>
        </w:rPr>
        <w:t>m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otu</w:t>
      </w:r>
      <w:r w:rsidRPr="005B472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pacing w:val="-2"/>
          <w:sz w:val="24"/>
          <w:szCs w:val="24"/>
        </w:rPr>
        <w:t>z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amó</w:t>
      </w:r>
      <w:r w:rsidRPr="005B472B">
        <w:rPr>
          <w:rFonts w:ascii="Arial" w:hAnsi="Arial" w:cs="Arial"/>
          <w:color w:val="000000" w:themeColor="text1"/>
          <w:spacing w:val="-3"/>
          <w:sz w:val="24"/>
          <w:szCs w:val="24"/>
        </w:rPr>
        <w:t>w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e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ni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a ok</w:t>
      </w:r>
      <w:r w:rsidRPr="005B472B">
        <w:rPr>
          <w:rFonts w:ascii="Arial" w:hAnsi="Arial" w:cs="Arial"/>
          <w:color w:val="000000" w:themeColor="text1"/>
          <w:spacing w:val="1"/>
          <w:sz w:val="24"/>
          <w:szCs w:val="24"/>
        </w:rPr>
        <w:t>r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eś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l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o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5B472B">
        <w:rPr>
          <w:rFonts w:ascii="Arial" w:hAnsi="Arial" w:cs="Arial"/>
          <w:color w:val="000000" w:themeColor="text1"/>
          <w:spacing w:val="-2"/>
          <w:sz w:val="24"/>
          <w:szCs w:val="24"/>
        </w:rPr>
        <w:t>z</w:t>
      </w:r>
      <w:r w:rsidRPr="005B472B">
        <w:rPr>
          <w:rFonts w:ascii="Arial" w:hAnsi="Arial" w:cs="Arial"/>
          <w:color w:val="000000" w:themeColor="text1"/>
          <w:spacing w:val="2"/>
          <w:sz w:val="24"/>
          <w:szCs w:val="24"/>
        </w:rPr>
        <w:t>g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o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n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5B472B">
        <w:rPr>
          <w:rFonts w:ascii="Arial" w:hAnsi="Arial" w:cs="Arial"/>
          <w:color w:val="000000" w:themeColor="text1"/>
          <w:spacing w:val="-2"/>
          <w:sz w:val="24"/>
          <w:szCs w:val="24"/>
        </w:rPr>
        <w:t>z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e</w:t>
      </w:r>
      <w:r w:rsidRPr="005B472B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pacing w:val="7"/>
          <w:sz w:val="24"/>
          <w:szCs w:val="24"/>
        </w:rPr>
        <w:t>W</w:t>
      </w:r>
      <w:r w:rsidRPr="005B472B">
        <w:rPr>
          <w:rFonts w:ascii="Arial" w:hAnsi="Arial" w:cs="Arial"/>
          <w:color w:val="000000" w:themeColor="text1"/>
          <w:spacing w:val="-5"/>
          <w:sz w:val="24"/>
          <w:szCs w:val="24"/>
        </w:rPr>
        <w:t>s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p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ól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n</w:t>
      </w:r>
      <w:r w:rsidRPr="005B472B">
        <w:rPr>
          <w:rFonts w:ascii="Arial" w:hAnsi="Arial" w:cs="Arial"/>
          <w:color w:val="000000" w:themeColor="text1"/>
          <w:spacing w:val="-3"/>
          <w:sz w:val="24"/>
          <w:szCs w:val="24"/>
        </w:rPr>
        <w:t>y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Sł</w:t>
      </w:r>
      <w:r w:rsidRPr="005B472B">
        <w:rPr>
          <w:rFonts w:ascii="Arial" w:hAnsi="Arial" w:cs="Arial"/>
          <w:color w:val="000000" w:themeColor="text1"/>
          <w:spacing w:val="2"/>
          <w:sz w:val="24"/>
          <w:szCs w:val="24"/>
        </w:rPr>
        <w:t>o</w:t>
      </w:r>
      <w:r w:rsidRPr="005B472B">
        <w:rPr>
          <w:rFonts w:ascii="Arial" w:hAnsi="Arial" w:cs="Arial"/>
          <w:color w:val="000000" w:themeColor="text1"/>
          <w:spacing w:val="-3"/>
          <w:sz w:val="24"/>
          <w:szCs w:val="24"/>
        </w:rPr>
        <w:t>w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n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5B472B">
        <w:rPr>
          <w:rFonts w:ascii="Arial" w:hAnsi="Arial" w:cs="Arial"/>
          <w:color w:val="000000" w:themeColor="text1"/>
          <w:spacing w:val="2"/>
          <w:sz w:val="24"/>
          <w:szCs w:val="24"/>
        </w:rPr>
        <w:t>k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B472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Z</w:t>
      </w:r>
      <w:r w:rsidRPr="005B472B">
        <w:rPr>
          <w:rFonts w:ascii="Arial" w:hAnsi="Arial" w:cs="Arial"/>
          <w:color w:val="000000" w:themeColor="text1"/>
          <w:spacing w:val="-3"/>
          <w:sz w:val="24"/>
          <w:szCs w:val="24"/>
        </w:rPr>
        <w:t>a</w:t>
      </w:r>
      <w:r w:rsidRPr="005B472B">
        <w:rPr>
          <w:rFonts w:ascii="Arial" w:hAnsi="Arial" w:cs="Arial"/>
          <w:color w:val="000000" w:themeColor="text1"/>
          <w:spacing w:val="1"/>
          <w:sz w:val="24"/>
          <w:szCs w:val="24"/>
        </w:rPr>
        <w:t>m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ó</w:t>
      </w:r>
      <w:r w:rsidRPr="005B472B">
        <w:rPr>
          <w:rFonts w:ascii="Arial" w:hAnsi="Arial" w:cs="Arial"/>
          <w:color w:val="000000" w:themeColor="text1"/>
          <w:spacing w:val="-4"/>
          <w:sz w:val="24"/>
          <w:szCs w:val="24"/>
        </w:rPr>
        <w:t>w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eń</w:t>
      </w:r>
      <w:r w:rsidRPr="005B472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(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CPV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5E2EE9" w:rsidRPr="005B472B" w:rsidRDefault="005E2EE9" w:rsidP="005E2EE9">
      <w:pPr>
        <w:tabs>
          <w:tab w:val="left" w:pos="9000"/>
        </w:tabs>
        <w:ind w:firstLine="851"/>
        <w:rPr>
          <w:rFonts w:ascii="Arial" w:hAnsi="Arial" w:cs="Arial"/>
          <w:iCs/>
          <w:color w:val="000000" w:themeColor="text1"/>
          <w:sz w:val="22"/>
          <w:szCs w:val="20"/>
          <w:lang w:eastAsia="ar-SA"/>
        </w:rPr>
      </w:pPr>
      <w:r w:rsidRPr="005B472B">
        <w:rPr>
          <w:rFonts w:ascii="Arial" w:hAnsi="Arial" w:cs="Arial"/>
          <w:iCs/>
          <w:color w:val="000000" w:themeColor="text1"/>
          <w:sz w:val="22"/>
          <w:szCs w:val="20"/>
          <w:lang w:eastAsia="ar-SA"/>
        </w:rPr>
        <w:t>45231400-9 - Roboty budowlane w zakresie budowy linii energetycznych.</w:t>
      </w:r>
    </w:p>
    <w:p w:rsidR="005E2EE9" w:rsidRPr="005B472B" w:rsidRDefault="005E2EE9" w:rsidP="005E2EE9">
      <w:pPr>
        <w:tabs>
          <w:tab w:val="left" w:pos="9000"/>
        </w:tabs>
        <w:ind w:firstLine="851"/>
        <w:rPr>
          <w:rFonts w:ascii="Arial" w:hAnsi="Arial" w:cs="Arial"/>
          <w:iCs/>
          <w:color w:val="000000" w:themeColor="text1"/>
          <w:sz w:val="22"/>
          <w:szCs w:val="20"/>
          <w:lang w:eastAsia="ar-SA"/>
        </w:rPr>
      </w:pPr>
      <w:r w:rsidRPr="005B472B">
        <w:rPr>
          <w:rFonts w:ascii="Arial" w:hAnsi="Arial" w:cs="Arial"/>
          <w:iCs/>
          <w:color w:val="000000" w:themeColor="text1"/>
          <w:sz w:val="22"/>
          <w:szCs w:val="20"/>
          <w:lang w:eastAsia="ar-SA"/>
        </w:rPr>
        <w:t>45232200-4 - Roboty pomocnicze w zakresie linii energetycznych</w:t>
      </w:r>
    </w:p>
    <w:p w:rsidR="005E2EE9" w:rsidRPr="005B472B" w:rsidRDefault="005E2EE9" w:rsidP="005E2EE9">
      <w:pPr>
        <w:tabs>
          <w:tab w:val="left" w:pos="9000"/>
        </w:tabs>
        <w:ind w:firstLine="851"/>
        <w:rPr>
          <w:rFonts w:ascii="Arial" w:hAnsi="Arial" w:cs="Arial"/>
          <w:iCs/>
          <w:color w:val="000000" w:themeColor="text1"/>
          <w:sz w:val="22"/>
          <w:szCs w:val="20"/>
          <w:lang w:eastAsia="ar-SA"/>
        </w:rPr>
      </w:pPr>
    </w:p>
    <w:p w:rsidR="005E2EE9" w:rsidRPr="005B472B" w:rsidRDefault="005E2EE9" w:rsidP="005E2EE9">
      <w:pPr>
        <w:tabs>
          <w:tab w:val="left" w:pos="9000"/>
        </w:tabs>
        <w:ind w:firstLine="851"/>
        <w:rPr>
          <w:rFonts w:ascii="Arial" w:hAnsi="Arial" w:cs="Arial"/>
          <w:iCs/>
          <w:color w:val="000000" w:themeColor="text1"/>
          <w:sz w:val="22"/>
          <w:szCs w:val="20"/>
          <w:lang w:eastAsia="ar-SA"/>
        </w:rPr>
      </w:pPr>
    </w:p>
    <w:p w:rsidR="005E2EE9" w:rsidRPr="005B472B" w:rsidRDefault="005E2EE9" w:rsidP="005E2EE9">
      <w:pPr>
        <w:jc w:val="center"/>
        <w:rPr>
          <w:rFonts w:ascii="Arial" w:hAnsi="Arial" w:cs="Arial"/>
          <w:b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§ 4 </w:t>
      </w:r>
      <w:r w:rsidRPr="005B472B">
        <w:rPr>
          <w:rFonts w:ascii="Arial" w:hAnsi="Arial" w:cs="Arial"/>
          <w:b/>
          <w:color w:val="000000" w:themeColor="text1"/>
        </w:rPr>
        <w:t>Termin realizacji</w:t>
      </w:r>
    </w:p>
    <w:p w:rsidR="005E2EE9" w:rsidRPr="005B472B" w:rsidRDefault="005E2EE9" w:rsidP="005E2EE9">
      <w:pPr>
        <w:pStyle w:val="Nagwek1"/>
        <w:keepNext w:val="0"/>
        <w:numPr>
          <w:ilvl w:val="1"/>
          <w:numId w:val="3"/>
        </w:numPr>
        <w:suppressAutoHyphens w:val="0"/>
        <w:autoSpaceDE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Przedmiot zamówienia należy zrealizować</w:t>
      </w:r>
      <w:r w:rsidRPr="005B472B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w terminie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do 40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dni od dnia zawarcia umowy z zastrzeżeniem, że przerwa w funkcjonowaniu linii SN nie będzie dłuższa niż 5 dni roboczych.</w:t>
      </w:r>
    </w:p>
    <w:p w:rsidR="005E2EE9" w:rsidRPr="005B472B" w:rsidRDefault="005E2EE9" w:rsidP="005E2EE9">
      <w:pPr>
        <w:pStyle w:val="Nagwek1"/>
        <w:keepNext w:val="0"/>
        <w:numPr>
          <w:ilvl w:val="1"/>
          <w:numId w:val="3"/>
        </w:numPr>
        <w:suppressAutoHyphens w:val="0"/>
        <w:autoSpaceDE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 termin wykonania zamówienia uznaje się ostateczny, tj. końcowy, odbiór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całości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przedmiotu zamówienia.</w:t>
      </w:r>
    </w:p>
    <w:p w:rsidR="005E2EE9" w:rsidRPr="005B472B" w:rsidRDefault="005E2EE9" w:rsidP="005E2EE9">
      <w:pPr>
        <w:pStyle w:val="Nagwek1"/>
        <w:keepNext w:val="0"/>
        <w:numPr>
          <w:ilvl w:val="1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Dla spełnienia powyższych ustaleń Wykonawca musi zgłosić gotowość do odbioru przedmiotu zamówienia, na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 w:eastAsia="en-US"/>
        </w:rPr>
        <w:t>5</w:t>
      </w:r>
      <w:r w:rsidRPr="005B472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dni przed określonym powyżej terminem wykonania umowy.</w:t>
      </w:r>
    </w:p>
    <w:p w:rsidR="005E2EE9" w:rsidRPr="005B472B" w:rsidRDefault="005E2EE9" w:rsidP="005E2EE9">
      <w:pPr>
        <w:pStyle w:val="Nagwek1"/>
        <w:keepNext w:val="0"/>
        <w:numPr>
          <w:ilvl w:val="1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Zgłoszenie przez Wykonawcę musi przyjąć formę pisemnego oświadczenia </w:t>
      </w:r>
      <w:r w:rsidRPr="005B472B">
        <w:rPr>
          <w:rFonts w:ascii="Arial" w:hAnsi="Arial" w:cs="Arial"/>
          <w:color w:val="000000" w:themeColor="text1"/>
          <w:sz w:val="24"/>
          <w:szCs w:val="24"/>
          <w:lang w:eastAsia="en-US"/>
        </w:rPr>
        <w:br/>
        <w:t xml:space="preserve">o zakończeniu realizacji prac wchodzących w zakres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 w:eastAsia="en-US"/>
        </w:rPr>
        <w:t xml:space="preserve">danej części </w:t>
      </w:r>
      <w:r w:rsidRPr="005B472B">
        <w:rPr>
          <w:rFonts w:ascii="Arial" w:hAnsi="Arial" w:cs="Arial"/>
          <w:color w:val="000000" w:themeColor="text1"/>
          <w:sz w:val="24"/>
          <w:szCs w:val="24"/>
          <w:lang w:eastAsia="en-US"/>
        </w:rPr>
        <w:t>przedmiotu zamówienia.</w:t>
      </w:r>
    </w:p>
    <w:p w:rsidR="005E2EE9" w:rsidRPr="005B472B" w:rsidRDefault="005E2EE9" w:rsidP="005E2EE9">
      <w:pPr>
        <w:pStyle w:val="Nagwek1"/>
        <w:keepNext w:val="0"/>
        <w:numPr>
          <w:ilvl w:val="1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>Za dzień zgłoszenia przez Wykonawcę przyjmuję się datę wpływu pisma Wykonawcy do siedziby Zamawiającego.</w:t>
      </w:r>
    </w:p>
    <w:p w:rsidR="005E2EE9" w:rsidRPr="005B472B" w:rsidRDefault="005E2EE9" w:rsidP="005E2EE9">
      <w:pPr>
        <w:pStyle w:val="Nagwek1"/>
        <w:keepNext w:val="0"/>
        <w:numPr>
          <w:ilvl w:val="1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Zgodnie z art.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455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ustawy PZP Zamawiający przewiduje możliwość zmiany wskazanych powyżej (w pkt. 4.1. SWZ) terminów realizacji przedmiotu zamówienia - po obustronnym uzgodnieniu – wyłącznie w przypadku wystąpienia warunków określonych w umowie, tj.:</w:t>
      </w:r>
    </w:p>
    <w:p w:rsidR="005E2EE9" w:rsidRPr="005B472B" w:rsidRDefault="005E2EE9" w:rsidP="005E2EE9">
      <w:pPr>
        <w:pStyle w:val="Nagwek1"/>
        <w:keepNext w:val="0"/>
        <w:numPr>
          <w:ilvl w:val="2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p</w:t>
      </w:r>
      <w:proofErr w:type="spellStart"/>
      <w:r w:rsidRPr="005B472B">
        <w:rPr>
          <w:rFonts w:ascii="Arial" w:hAnsi="Arial" w:cs="Arial"/>
          <w:color w:val="000000" w:themeColor="text1"/>
          <w:sz w:val="24"/>
          <w:szCs w:val="24"/>
        </w:rPr>
        <w:t>rzyczyn</w:t>
      </w:r>
      <w:proofErr w:type="spellEnd"/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zewnętrznych niezależnych od Zamawiającego oraz Wykonawcy skutkujących niemożliwością wykonania przedmiotu zamówienia, w tym w szczególności odmowy wydania przez organy administracji lub inne podmioty wymaganych decyzji, zezwoleń, uzgodnień z przyczyn niezawinionych przez Wykonawcę,</w:t>
      </w:r>
    </w:p>
    <w:p w:rsidR="005E2EE9" w:rsidRPr="005B472B" w:rsidRDefault="005E2EE9" w:rsidP="005E2EE9">
      <w:pPr>
        <w:pStyle w:val="Nagwek1"/>
        <w:keepNext w:val="0"/>
        <w:numPr>
          <w:ilvl w:val="2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tzw. „siły wyższej” tj. zdarzenia, którego wystąpienie jest niezależne od Stron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i któremu nie mogą one zapobiec przy zachowaniu należytej staranności,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a w szczególności: wojny, stany nadzwyczajne, klęski żywiołowe, epidemie, ograniczenia związane z kwarantanną, rewolucje, zamieszki i strajki, niedostępność dróg dojazdowych</w:t>
      </w:r>
    </w:p>
    <w:p w:rsidR="005E2EE9" w:rsidRPr="005B472B" w:rsidRDefault="005E2EE9" w:rsidP="005E2EE9">
      <w:pPr>
        <w:pStyle w:val="Nagwek1"/>
        <w:keepNext w:val="0"/>
        <w:numPr>
          <w:ilvl w:val="2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okoliczności leżących po stronie Zamawiającego, w szczególności wstrzymanie robót przez Zamawiającego na jego wyraźne żądanie.</w:t>
      </w:r>
    </w:p>
    <w:p w:rsidR="005E2EE9" w:rsidRPr="005B472B" w:rsidRDefault="005E2EE9" w:rsidP="005E2EE9">
      <w:pPr>
        <w:pStyle w:val="Nagwek1"/>
        <w:keepNext w:val="0"/>
        <w:numPr>
          <w:ilvl w:val="2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innych przyczyn zewnętrznych niezależnych od Zamawiającego oraz Wykonawcy skutkujących niemożliwością prowadzenia prac,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a w szczególności koniecznością udzielenia zamówienia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uzupełniającego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rozumieniu przepisów PZP.</w:t>
      </w:r>
    </w:p>
    <w:p w:rsidR="005E2EE9" w:rsidRPr="005B472B" w:rsidRDefault="005E2EE9" w:rsidP="005E2EE9">
      <w:pPr>
        <w:pStyle w:val="Nagwek1"/>
        <w:keepNext w:val="0"/>
        <w:numPr>
          <w:ilvl w:val="2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niekorzystnych warunków atmosferycznych uniemożliwiających wykonywanie robó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t.</w:t>
      </w:r>
    </w:p>
    <w:p w:rsidR="005E2EE9" w:rsidRPr="005B472B" w:rsidRDefault="005E2EE9" w:rsidP="005E2EE9">
      <w:pPr>
        <w:pStyle w:val="Nagwek1"/>
        <w:keepNext w:val="0"/>
        <w:numPr>
          <w:ilvl w:val="1"/>
          <w:numId w:val="3"/>
        </w:numPr>
        <w:suppressAutoHyphens w:val="0"/>
        <w:autoSpaceDE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Warunkiem dokonania zmiany w przypadku wystąpienia którejkolwiek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z okoliczności wymienionych w pkt. 4.6. termin wykonania umowy może ulec odpowiedniemu przedłużeniu o udokumentowany przez Wykonawcę okres trwania tych okoliczności.</w:t>
      </w:r>
    </w:p>
    <w:p w:rsidR="005E2EE9" w:rsidRPr="005B472B" w:rsidRDefault="005E2EE9" w:rsidP="005E2EE9">
      <w:pPr>
        <w:pStyle w:val="Default"/>
        <w:numPr>
          <w:ilvl w:val="1"/>
          <w:numId w:val="4"/>
        </w:numPr>
        <w:jc w:val="both"/>
        <w:rPr>
          <w:color w:val="000000" w:themeColor="text1"/>
        </w:rPr>
      </w:pPr>
      <w:r w:rsidRPr="005B472B">
        <w:rPr>
          <w:color w:val="000000" w:themeColor="text1"/>
        </w:rPr>
        <w:t>W tym celu Wykonawca przedkłada na piśmie informację o rzeczywistej ilości dni trwania okoliczności, o których mowa w pkt 4.6 uniemożliwiających wykonanie przedmiotu zamówienia w terminie.</w:t>
      </w:r>
    </w:p>
    <w:p w:rsidR="005E2EE9" w:rsidRPr="005B472B" w:rsidRDefault="005E2EE9" w:rsidP="005E2EE9">
      <w:pPr>
        <w:pStyle w:val="Default"/>
        <w:numPr>
          <w:ilvl w:val="1"/>
          <w:numId w:val="4"/>
        </w:numPr>
        <w:jc w:val="both"/>
        <w:rPr>
          <w:color w:val="000000" w:themeColor="text1"/>
        </w:rPr>
      </w:pPr>
      <w:r w:rsidRPr="005B472B">
        <w:rPr>
          <w:color w:val="000000" w:themeColor="text1"/>
        </w:rPr>
        <w:t>Ustala się, że zmiana terminu wykonania zamówienia odbywa się na pisemny wniosek Wykonawcy.</w:t>
      </w:r>
    </w:p>
    <w:p w:rsidR="005E2EE9" w:rsidRPr="005B472B" w:rsidRDefault="005E2EE9" w:rsidP="005E2EE9">
      <w:pPr>
        <w:pStyle w:val="Default"/>
        <w:numPr>
          <w:ilvl w:val="1"/>
          <w:numId w:val="4"/>
        </w:numPr>
        <w:jc w:val="both"/>
        <w:rPr>
          <w:color w:val="000000" w:themeColor="text1"/>
        </w:rPr>
      </w:pPr>
      <w:r w:rsidRPr="005B472B">
        <w:rPr>
          <w:color w:val="000000" w:themeColor="text1"/>
        </w:rPr>
        <w:t>Wykonawca jest zobowiązany dołączyć do wniosku stosowne uzasadnienie, opinie, notatki służbowe, protokoły konieczności itp.</w:t>
      </w:r>
    </w:p>
    <w:p w:rsidR="005E2EE9" w:rsidRPr="005B472B" w:rsidRDefault="005E2EE9" w:rsidP="005E2EE9">
      <w:pPr>
        <w:pStyle w:val="Default"/>
        <w:numPr>
          <w:ilvl w:val="1"/>
          <w:numId w:val="4"/>
        </w:numPr>
        <w:jc w:val="both"/>
        <w:rPr>
          <w:color w:val="000000" w:themeColor="text1"/>
        </w:rPr>
      </w:pPr>
      <w:r w:rsidRPr="005B472B">
        <w:rPr>
          <w:color w:val="000000" w:themeColor="text1"/>
        </w:rPr>
        <w:t>Wnioski Wykonawcy złożone po upływie 60 dni od daty zawarcia umowy traktowane są jako bezskuteczne i odrzucone z ”urzędu” przez Zamawiającego.</w:t>
      </w:r>
    </w:p>
    <w:p w:rsidR="005E2EE9" w:rsidRPr="005B472B" w:rsidRDefault="005E2EE9" w:rsidP="005E2EE9">
      <w:pPr>
        <w:pStyle w:val="Default"/>
        <w:ind w:left="720"/>
        <w:jc w:val="center"/>
        <w:rPr>
          <w:color w:val="000000" w:themeColor="text1"/>
        </w:rPr>
      </w:pPr>
    </w:p>
    <w:p w:rsidR="005E2EE9" w:rsidRPr="005B472B" w:rsidRDefault="005E2EE9" w:rsidP="005E2EE9">
      <w:pPr>
        <w:pStyle w:val="Default"/>
        <w:ind w:left="720"/>
        <w:jc w:val="center"/>
        <w:rPr>
          <w:color w:val="000000" w:themeColor="text1"/>
        </w:rPr>
      </w:pPr>
    </w:p>
    <w:p w:rsidR="005E2EE9" w:rsidRPr="005B472B" w:rsidRDefault="005E2EE9" w:rsidP="005E2EE9">
      <w:pPr>
        <w:pStyle w:val="Default"/>
        <w:ind w:left="720"/>
        <w:jc w:val="center"/>
        <w:rPr>
          <w:color w:val="000000" w:themeColor="text1"/>
        </w:rPr>
      </w:pPr>
    </w:p>
    <w:p w:rsidR="005E2EE9" w:rsidRPr="005B472B" w:rsidRDefault="005E2EE9" w:rsidP="005E2EE9">
      <w:pPr>
        <w:pStyle w:val="Default"/>
        <w:ind w:left="720"/>
        <w:jc w:val="center"/>
        <w:rPr>
          <w:color w:val="000000" w:themeColor="text1"/>
        </w:rPr>
      </w:pPr>
    </w:p>
    <w:p w:rsidR="005E2EE9" w:rsidRPr="005B472B" w:rsidRDefault="005E2EE9" w:rsidP="005E2EE9">
      <w:pPr>
        <w:pStyle w:val="Tekstpodstawowy"/>
        <w:jc w:val="center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§ 5</w:t>
      </w:r>
      <w:r w:rsidRPr="005B472B">
        <w:rPr>
          <w:rFonts w:ascii="Arial" w:hAnsi="Arial" w:cs="Arial"/>
          <w:b/>
          <w:bCs/>
          <w:color w:val="000000" w:themeColor="text1"/>
        </w:rPr>
        <w:t xml:space="preserve"> Wskazanie osób do kontaktu</w:t>
      </w:r>
    </w:p>
    <w:p w:rsidR="005E2EE9" w:rsidRPr="005B472B" w:rsidRDefault="005E2EE9" w:rsidP="005E2EE9">
      <w:pPr>
        <w:pStyle w:val="Tekstpodstawowy"/>
        <w:numPr>
          <w:ilvl w:val="2"/>
          <w:numId w:val="5"/>
        </w:numPr>
        <w:tabs>
          <w:tab w:val="left" w:pos="360"/>
        </w:tabs>
        <w:rPr>
          <w:rFonts w:ascii="Arial" w:eastAsia="Calibri" w:hAnsi="Arial" w:cs="Arial"/>
          <w:color w:val="000000" w:themeColor="text1"/>
          <w:lang w:eastAsia="en-US"/>
        </w:rPr>
      </w:pPr>
      <w:r w:rsidRPr="005B472B">
        <w:rPr>
          <w:rFonts w:ascii="Arial" w:hAnsi="Arial" w:cs="Arial"/>
          <w:color w:val="000000" w:themeColor="text1"/>
        </w:rPr>
        <w:t>Do kontaktów z Wykonawcą w sprawach realizacji przedmiotu umowy Zamawiający wyznacza</w:t>
      </w:r>
      <w:r w:rsidRPr="005B472B">
        <w:rPr>
          <w:rFonts w:ascii="Arial" w:hAnsi="Arial" w:cs="Arial"/>
          <w:color w:val="000000" w:themeColor="text1"/>
          <w:lang w:val="pl-PL"/>
        </w:rPr>
        <w:t>:</w:t>
      </w:r>
    </w:p>
    <w:p w:rsidR="005E2EE9" w:rsidRPr="005B472B" w:rsidRDefault="005E2EE9" w:rsidP="005E2EE9">
      <w:pPr>
        <w:pStyle w:val="Tekstpodstawowy"/>
        <w:numPr>
          <w:ilvl w:val="2"/>
          <w:numId w:val="5"/>
        </w:numPr>
        <w:tabs>
          <w:tab w:val="left" w:pos="360"/>
        </w:tabs>
        <w:rPr>
          <w:rFonts w:ascii="Arial" w:eastAsia="Calibri" w:hAnsi="Arial" w:cs="Arial"/>
          <w:color w:val="000000" w:themeColor="text1"/>
          <w:lang w:eastAsia="en-US"/>
        </w:rPr>
      </w:pPr>
      <w:r w:rsidRPr="005B472B">
        <w:rPr>
          <w:rFonts w:ascii="Arial" w:eastAsia="Calibri" w:hAnsi="Arial" w:cs="Arial"/>
          <w:color w:val="000000" w:themeColor="text1"/>
          <w:lang w:eastAsia="en-US"/>
        </w:rPr>
        <w:t xml:space="preserve">Inspektora Nadzoru Inwestorskiego: </w:t>
      </w:r>
      <w:r w:rsidRPr="005B472B">
        <w:rPr>
          <w:rFonts w:ascii="Arial" w:eastAsia="Calibri" w:hAnsi="Arial" w:cs="Arial"/>
          <w:color w:val="000000" w:themeColor="text1"/>
          <w:lang w:val="pl-PL" w:eastAsia="en-US"/>
        </w:rPr>
        <w:t>…………………..</w:t>
      </w:r>
    </w:p>
    <w:p w:rsidR="005E2EE9" w:rsidRPr="005B472B" w:rsidRDefault="005E2EE9" w:rsidP="005E2EE9">
      <w:pPr>
        <w:pStyle w:val="Akapitzlist"/>
        <w:numPr>
          <w:ilvl w:val="2"/>
          <w:numId w:val="5"/>
        </w:numPr>
        <w:spacing w:before="120" w:after="0"/>
        <w:ind w:left="782" w:hanging="782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Specjalistę ds. budownictwa: Tomasz Bodziony tel. 664 050 008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.</w:t>
      </w:r>
    </w:p>
    <w:p w:rsidR="005E2EE9" w:rsidRPr="005B472B" w:rsidRDefault="005E2EE9" w:rsidP="005E2EE9">
      <w:pPr>
        <w:pStyle w:val="Akapitzlist"/>
        <w:numPr>
          <w:ilvl w:val="1"/>
          <w:numId w:val="5"/>
        </w:numPr>
        <w:spacing w:before="240" w:after="0"/>
        <w:ind w:left="782" w:hanging="782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Do kontaktów z Zamawiającym w sprawach realizacji przedmiotu umowy Wykonawca wyznacza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Kierownika Budowy: …………………………….</w:t>
      </w:r>
    </w:p>
    <w:p w:rsidR="005E2EE9" w:rsidRPr="005B472B" w:rsidRDefault="005E2EE9" w:rsidP="005E2EE9">
      <w:pPr>
        <w:pStyle w:val="Akapitzlist"/>
        <w:spacing w:after="0"/>
        <w:ind w:left="78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5E2EE9" w:rsidRPr="005B472B" w:rsidRDefault="005E2EE9" w:rsidP="005E2EE9">
      <w:pPr>
        <w:pStyle w:val="Akapitzlist"/>
        <w:spacing w:after="0"/>
        <w:ind w:left="78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§ 6 </w:t>
      </w:r>
      <w:r w:rsidRPr="005B472B">
        <w:rPr>
          <w:rFonts w:ascii="Arial" w:hAnsi="Arial" w:cs="Arial"/>
          <w:b/>
          <w:bCs/>
          <w:color w:val="000000" w:themeColor="text1"/>
          <w:sz w:val="24"/>
          <w:szCs w:val="24"/>
        </w:rPr>
        <w:t>Wynagrodzenie za przedmiot umowy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pacing w:after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Wynagrodzenie zostało ustalone na podstawie przedłożonej oferty.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pacing w:after="0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Wynagrodzenie za przedmiot umowy wynosi: </w:t>
      </w:r>
    </w:p>
    <w:p w:rsidR="005E2EE9" w:rsidRPr="005B472B" w:rsidRDefault="005E2EE9" w:rsidP="005E2EE9">
      <w:pPr>
        <w:ind w:left="720"/>
        <w:jc w:val="both"/>
        <w:rPr>
          <w:rFonts w:ascii="Arial" w:hAnsi="Arial" w:cs="Arial"/>
          <w:bCs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lastRenderedPageBreak/>
        <w:t xml:space="preserve">netto: </w:t>
      </w:r>
      <w:r w:rsidRPr="005B472B">
        <w:rPr>
          <w:rFonts w:ascii="Arial" w:hAnsi="Arial" w:cs="Arial"/>
          <w:b/>
          <w:color w:val="000000" w:themeColor="text1"/>
        </w:rPr>
        <w:t>……………. zł</w:t>
      </w:r>
      <w:r w:rsidRPr="005B472B">
        <w:rPr>
          <w:rFonts w:ascii="Arial" w:hAnsi="Arial" w:cs="Arial"/>
          <w:color w:val="000000" w:themeColor="text1"/>
        </w:rPr>
        <w:t xml:space="preserve">.,  VAT: </w:t>
      </w:r>
      <w:r w:rsidRPr="005B472B">
        <w:rPr>
          <w:rFonts w:ascii="Arial" w:hAnsi="Arial" w:cs="Arial"/>
          <w:b/>
          <w:color w:val="000000" w:themeColor="text1"/>
        </w:rPr>
        <w:t>………………</w:t>
      </w:r>
      <w:r w:rsidRPr="005B472B">
        <w:rPr>
          <w:rFonts w:ascii="Arial" w:hAnsi="Arial" w:cs="Arial"/>
          <w:color w:val="000000" w:themeColor="text1"/>
        </w:rPr>
        <w:t xml:space="preserve"> </w:t>
      </w:r>
      <w:r w:rsidRPr="005B472B">
        <w:rPr>
          <w:rFonts w:ascii="Arial" w:hAnsi="Arial" w:cs="Arial"/>
          <w:b/>
          <w:color w:val="000000" w:themeColor="text1"/>
        </w:rPr>
        <w:t>zł</w:t>
      </w:r>
      <w:r w:rsidRPr="005B472B">
        <w:rPr>
          <w:rFonts w:ascii="Arial" w:hAnsi="Arial" w:cs="Arial"/>
          <w:color w:val="000000" w:themeColor="text1"/>
        </w:rPr>
        <w:t xml:space="preserve">. brutto: </w:t>
      </w:r>
      <w:r w:rsidRPr="005B472B">
        <w:rPr>
          <w:rFonts w:ascii="Arial" w:hAnsi="Arial" w:cs="Arial"/>
          <w:b/>
          <w:bCs/>
          <w:color w:val="000000" w:themeColor="text1"/>
        </w:rPr>
        <w:t>……………. złotych</w:t>
      </w:r>
      <w:r w:rsidRPr="005B472B">
        <w:rPr>
          <w:rFonts w:ascii="Arial" w:hAnsi="Arial" w:cs="Arial"/>
          <w:bCs/>
          <w:color w:val="000000" w:themeColor="text1"/>
        </w:rPr>
        <w:t>,</w:t>
      </w:r>
    </w:p>
    <w:p w:rsidR="005E2EE9" w:rsidRPr="005B472B" w:rsidRDefault="005E2EE9" w:rsidP="005E2EE9">
      <w:pPr>
        <w:ind w:left="708"/>
        <w:jc w:val="both"/>
        <w:rPr>
          <w:rFonts w:ascii="Arial" w:hAnsi="Arial" w:cs="Arial"/>
          <w:bCs/>
          <w:color w:val="000000" w:themeColor="text1"/>
        </w:rPr>
      </w:pPr>
      <w:r w:rsidRPr="005B472B">
        <w:rPr>
          <w:rFonts w:ascii="Arial" w:hAnsi="Arial" w:cs="Arial"/>
          <w:bCs/>
          <w:color w:val="000000" w:themeColor="text1"/>
        </w:rPr>
        <w:t xml:space="preserve">brutto ……………………………………………………………………. złotych.  </w:t>
      </w:r>
    </w:p>
    <w:p w:rsidR="005E2EE9" w:rsidRPr="005B472B" w:rsidRDefault="005E2EE9" w:rsidP="005E2EE9">
      <w:pPr>
        <w:pStyle w:val="Akapitzlist"/>
        <w:numPr>
          <w:ilvl w:val="2"/>
          <w:numId w:val="9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5B472B">
        <w:rPr>
          <w:rFonts w:ascii="Arial" w:hAnsi="Arial" w:cs="Arial"/>
          <w:bCs/>
          <w:color w:val="000000" w:themeColor="text1"/>
        </w:rPr>
        <w:t>W tym za: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 xml:space="preserve">Zgodnie z przedłożoną ofertą wykona przedmiot zamówienia samodzielnie/przy udziale podwykonawców którym zostaną zlecone prace określone </w:t>
      </w:r>
      <w:r w:rsidR="005B472B"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br/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w §7 niniejszej umowy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  <w:lang w:val="pl-PL"/>
        </w:rPr>
        <w:t>.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*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  <w:lang w:val="pl-PL"/>
        </w:rPr>
        <w:t xml:space="preserve">    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 xml:space="preserve"> (*niewłaściwe skreślić).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Wykonawca nie może bez zgody Zamawiającego przenieść wierzytelności wynikających z niniejszej umowy na osoby trzecie.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Uzgodnione wynagrodzenie obejmuje wszystkie koszty niezbędne do zrealizowania zamówienia.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Uzgodnione wynagrodzenie ulegnie obniżeniu w przypadku niewykonania rzeczowego zakresu robót budowlanych. 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Równocześnie ustala się że pomniejszenie wynagrodzenia nie przekroczy 20% wartości wynagrodzenia przedmiotu zamówienia. Podstawą do wyliczenia kwoty obniżenia wynagrodzenia będą:</w:t>
      </w:r>
    </w:p>
    <w:p w:rsidR="005E2EE9" w:rsidRPr="005B472B" w:rsidRDefault="005E2EE9" w:rsidP="005E2EE9">
      <w:pPr>
        <w:pStyle w:val="Akapitzlist"/>
        <w:numPr>
          <w:ilvl w:val="2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faktycznie nie wykonany i obustronnie uzgodniony zakres robót budowlanych,</w:t>
      </w:r>
    </w:p>
    <w:p w:rsidR="005E2EE9" w:rsidRPr="005B472B" w:rsidRDefault="005E2EE9" w:rsidP="005E2EE9">
      <w:pPr>
        <w:pStyle w:val="Akapitzlist"/>
        <w:numPr>
          <w:ilvl w:val="2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bCs/>
          <w:color w:val="000000" w:themeColor="text1"/>
          <w:sz w:val="24"/>
          <w:szCs w:val="24"/>
        </w:rPr>
        <w:t>ceny jednostkowe przyjęte w kosztorysie ofertowym stanowiącym załącznik do oferty.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  <w:lang w:eastAsia="pl-PL"/>
        </w:rPr>
        <w:t xml:space="preserve">Wynagrodzenie określone w 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§ 6. pkt. 6.2.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  <w:lang w:eastAsia="pl-PL"/>
        </w:rPr>
        <w:t xml:space="preserve"> ma charakter wynagrodzenia maksymalnego dla przedmiotu zamówienia określonego w niniejszej umowie.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  <w:lang w:eastAsia="pl-PL"/>
        </w:rPr>
        <w:t xml:space="preserve">Wynagrodzenie określone w 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§ 6. pkt. 6.2.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  <w:lang w:eastAsia="pl-PL"/>
        </w:rPr>
        <w:t xml:space="preserve"> uwzględnia wszystkie koszty niezbędne do poniesienia celem wykonania pełnego zakresu umówionych usług, łącznie z kosztem materiałów i użycia własnego sprzętu i odbioru usług w tym ryzyko Wykonawcy z tytułu oszacowania wszelkich kosztów związanych z realizacją przedmiotu umowy, a także oddziaływania innych czynników mających lub mogących mieć wpływ na koszty wykonania umowy.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 xml:space="preserve">Niedoszacowanie, pominięcie oraz brak rozpoznania zakresu przedmiotu umowy nie może być podstawą do żądania zmiany wynagrodzenia określonego 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  <w:lang w:eastAsia="pl-PL"/>
        </w:rPr>
        <w:t xml:space="preserve">w 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§ 6. pkt. 6.2.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  <w:lang w:eastAsia="pl-PL"/>
        </w:rPr>
        <w:t xml:space="preserve"> 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umowy.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 xml:space="preserve">Wykonawca oświadcza, że jest podatnikiem podatku VAT od towarów i usług i posiada numer identyfikacji podatkowej NIP  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  <w:lang w:val="pl-PL"/>
        </w:rPr>
        <w:t>…………………..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Zamawiający oświadcza, że jest podatnikiem podatku VAT od towarów i usług i posiada numer identyfikacji podatkowej NIP 734-001-82-96.</w:t>
      </w:r>
    </w:p>
    <w:p w:rsidR="005E2EE9" w:rsidRPr="005B472B" w:rsidRDefault="005E2EE9" w:rsidP="005E2EE9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 xml:space="preserve">Wykonawca oświadcza, że zapoznał się z warunkami realizacji zamówienia oraz miejscem wykonania zamówienia. Zamówienie przyjmuję do realizacji bez zastrzeżeń i wykona zakres prac według przekazanej dokumentacji, zgodnie z zasadami wiedzy i sztuki budowlanej, z materiałów własnych, przy pomocy własnego sprzętu, w terminie i na warunkach określonych 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br/>
        <w:t>w niniejszej umowie.</w:t>
      </w:r>
    </w:p>
    <w:p w:rsidR="005E2EE9" w:rsidRPr="005B472B" w:rsidRDefault="005E2EE9" w:rsidP="005E2EE9">
      <w:pPr>
        <w:pStyle w:val="Tekstpodstawowy"/>
        <w:tabs>
          <w:tab w:val="left" w:pos="360"/>
        </w:tabs>
        <w:ind w:left="357"/>
        <w:jc w:val="center"/>
        <w:rPr>
          <w:rFonts w:ascii="Arial" w:hAnsi="Arial" w:cs="Arial"/>
          <w:b/>
          <w:color w:val="000000" w:themeColor="text1"/>
          <w:lang w:val="pl-PL"/>
        </w:rPr>
      </w:pPr>
    </w:p>
    <w:p w:rsidR="005E2EE9" w:rsidRPr="005B472B" w:rsidRDefault="005E2EE9" w:rsidP="005E2EE9">
      <w:pPr>
        <w:pStyle w:val="Tekstpodstawowy"/>
        <w:tabs>
          <w:tab w:val="left" w:pos="360"/>
        </w:tabs>
        <w:ind w:left="357"/>
        <w:jc w:val="center"/>
        <w:rPr>
          <w:rFonts w:ascii="Arial" w:hAnsi="Arial" w:cs="Arial"/>
          <w:b/>
          <w:color w:val="000000" w:themeColor="text1"/>
          <w:lang w:val="pl-PL"/>
        </w:rPr>
      </w:pPr>
    </w:p>
    <w:p w:rsidR="005E2EE9" w:rsidRPr="005B472B" w:rsidRDefault="005E2EE9" w:rsidP="005E2EE9">
      <w:pPr>
        <w:pStyle w:val="Tekstpodstawowy"/>
        <w:tabs>
          <w:tab w:val="left" w:pos="360"/>
        </w:tabs>
        <w:ind w:left="357"/>
        <w:jc w:val="center"/>
        <w:rPr>
          <w:rFonts w:ascii="Arial" w:hAnsi="Arial" w:cs="Arial"/>
          <w:b/>
          <w:color w:val="000000" w:themeColor="text1"/>
          <w:lang w:val="pl-PL"/>
        </w:rPr>
      </w:pPr>
    </w:p>
    <w:p w:rsidR="005E2EE9" w:rsidRPr="005B472B" w:rsidRDefault="005E2EE9" w:rsidP="005E2EE9">
      <w:pPr>
        <w:pStyle w:val="Akapitzlist"/>
        <w:suppressAutoHyphens/>
        <w:spacing w:after="0" w:line="240" w:lineRule="auto"/>
        <w:ind w:left="39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b/>
          <w:color w:val="000000" w:themeColor="text1"/>
          <w:sz w:val="24"/>
          <w:szCs w:val="24"/>
        </w:rPr>
        <w:t>§ 7</w:t>
      </w:r>
      <w:r w:rsidRPr="005B47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Udział Podwykonawców w realizacji zamówienia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Zgodnie ze złożoną ofertą Wykonawca powierzy Podwykonawcom wykonanie następujących robót stanowiących przedmiot Umowy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……………….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Zmiana Podwykonawcy w zakresie wykonania robót stanowiących przedmiot Umowy nie stanowi zmiany Umowy, ale jest wymagana zgoda Zamawiającego na zmianę Podwykonawcy, wyrażona poprzez akceptację Umowy o podwykonawstwo.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jest odpowiedzialny za działania lub zaniechania Podwykonawców, ich przedstawicieli lub pracowników, jak za własne działania lub zaniechania.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Umowa z Podwykonawcą powinna stanowić w szczególności, iż: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termin zapłaty wynagrodzenia Podwykonawcy nie może być dłuższy niż 21 dni od dnia doręczenia Wykonawcy, Podwykonawcy faktury VAT lub rachunku, potwierdzających wykonanie zleconej Podwykonawcy roboty; 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przedmiotem Umowy o podwykonawstwo jest wyłącznie wykonanie robót, które ściśle odpowiadają części zamówienia określonego Umową zawartą pomiędzy Zamawiającym a Wykonawcą;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wypłata wynagrodzenia Podwykonawcy za wykonane przez nich roboty będące przedmiotem Umowy, których okres realizacji przekracza okres rozliczeniowy przyjęty w Umowie dla Wykonawcy, będzie następować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częściach, na podstawie odbiorów częściowych robót wykonanych przez Podwykonawcę;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wykonanie przedmiotu Umowy o podwykonawstwo zostaje określone na co najmniej takim poziomie jakości, jaki wynika z Umowy zawartej pomiędzy Zamawiającym a Wykonawcą i powinno odpowiadać stosownym dla tego wykonania wymaganiom określonym w umowie oraz standardom deklarowanym w Ofercie Wykonawcy;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okres odpowiedzialności Podwykonawcy za Wady przedmiotu Umowy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o podwykonawstwo, nie będzie krótszy od okresu odpowiedzialności za Wady przedmiotu Umowy Wykonawcy wobec Zamawiającego;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cenę za wykonanie zakresu objętego umową, przy czym wynagrodzenie Podwykonawcy nie może być wyższe od wynagrodzenia wykonawcy za ten sam zakres robót;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sposób odbiorów i rozliczeń z tytułu wykonania zakresu robót przez Podwykonawcę, 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termin wykonania podzlecanego zakresu robót, przez Podwykonawcę, przy czym termin wykonania robót nie może być dłuższy od terminów określonych w umowie zawartej z Wykonawcą.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Podwykonawca musi wykazać się posiadaniem wiedzy i doświadczenia odpowiadających, proporcjonalnie, co najmniej wiedzy i doświadczeniu wymaganym od Wykonawcy w związku z realizacją Umowy; dysponować personelem i sprzętem, gwarantującymi prawidłowe wykonanie podzlecanej części Umowy, proporcjonalnie, kwalifikacjami lub zakresem odpowiadającymi wymaganiom stawianym Wykonawcy.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Dokumenty potwierdzające wiedzę i doświadczenie Podwykonawcy, wykazy personelu i sprzętu oraz informacja o kwalifikacjach osób, którymi dysponuje Podwykonawca w celu realizacji przedmiotu Umowy o podwykonawstwo będą stanowiły załącznik do tej umowy,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Podwykonawca są zobowiązani do przedstawiania Zamawiającemu na jego żądanie dokumentów, oświadczeń i wyjaśnień dotyczących realizacji Umowy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o podwykonawstwo.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Umowa o podwykonawstwo nie może zawierać postanowień: 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uzależniających uzyskanie przez Podwykonawcę zapłaty od Wykonawcy lub Podwykonawcy za wykonanie przedmiotu Umowy o podwykonawstwo od zapłaty przez Zamawiającego wynagrodzenia Wykonawcy lub odpowiednio od zapłaty przez Wykonawcę wynagrodzenia Podwykonawcy;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uzależniających zwrot kwot zabezpieczenia przez Wykonawcę Podwykonawcy, od zwrotu Zabezpieczenia należytego wykonania umowy Wykonawcy przez Zamawiającego.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Zawarcie Umowy o podwykonawstwo może nastąpić wyłącznie po akceptacji jej projektu przez Zamawiającego, a przystąpienie do jej realizacji przez Podwykonawcę może nastąpić wyłącznie po akceptacji Umowy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o podwykonawstwo przez Zamawiającego.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lub Podwykonawca zobowiązany jest do przedłożenia Zamawiającemu projektu Umowy o podwykonawstwo, której przedmiotem są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lastRenderedPageBreak/>
        <w:t>roboty (zawierający: z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 xml:space="preserve">akres robót powierzonych podwykonawcy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i ich wycenę nawiązującą do cen jednostkowych przedstawionych w Ofercie Wykonawcy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, kwotę wynagrodzenia za roboty, termin wykonania zakresu robót powierzonych podwykonawcy, warunki płatności, postanowienia dotyczące wysokości kar umownych, odpowiedzialność za wady z terminem nie krótszym od okresu odpowiedzialności za wady Wykonawcy wobec Zamawiającego)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, wraz z częścią dokumentacji dotyczącej wykonania usług, które mają być realizowane na podstawie Umowy o podwykonawstwo lub ze wskazaniem tej części dokumentacji, nie później niż 7 dni przed jej zawarciem, a w przypadku projektu umowy przedkładanego przez Podwykonawcę, wraz ze zgodą Wykonawcy na zawarcie Umowy o podwykonawstwo o treści zgodnej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z projektem umowy.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Projekt Umowy o podwykonawstwo, której przedmiotem są roboty, będzie uważany za zaakceptowany przez Zamawiającego, jeżeli Zamawiający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w terminie 14 dni od dnia przedłożenia mu projektu nie zgłosi na piśmie zastrzeżeń. Za dzień przedłożenia projektu przez Wykonawcę uznaje się dzień przedłożenia projektu na zasadach określonych w §7 pkt. 7.10.)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Zamawiający zgłosi w terminie określonym w §7 pkt. 7.11.) pisemne zastrzeżenia do projektu Umowy o podwykonawstwo, której przedmiotem są roboty, w szczególności w następujących przypadkach: 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niespełniania przez projekt wymagań dotyczących Umowy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o podwykonawstwo, określonych w §7 pkt. 7.4.) niniejszej umowy,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niezałączenia do projektu zestawień, dokumentów lub informacji, o których mowa w §7 pkt. 7.5.-7.7.) niniejszej umowy,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zamieszczenia w projekcie postanowień uzależniających uzyskanie przez Podwykonawcę zapłaty za realizację przedmiotu umowy od zapłaty wynagrodzenia Wykonawcy przez Zamawiającego lub odpowiednio od zapłaty wynagrodzenia przez Wykonawcę za realizację przedmiotu umowy przez Podwykonawcę; 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gdy projekt zawiera postanowienia uzależniające zwrot kwot zabezpieczenia przez Wykonawcę Podwykonawcy od zwrotu Wykonawcy Zabezpieczenia należytego wykonania Umowy przez Zamawiającego, 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gdy termin realizacji robót określonych projektem jest dłuższy niż przewidywany Umową dla tych robót, 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gdy projekt zawiera postanowienia dotyczące sposobu rozliczeń za wykonane roboty, uniemożliwiającego rozliczenie tych robót pomiędzy Zamawiającym a Wykonawcą na podstawie Umowy.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 przypadku zgłoszenia przez Zamawiającego zastrzeżeń do projektu Umowy o podwykonawstwo w terminie 14 dni Wykonawca lub Podwykonawca może przedłożyć zmieniony projekt Umowy o podwykonawstwo, uwzględniający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w całości zastrzeżenia Zamawiającego.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Po akceptacji projektu Umowy o podwykonawstwo, której przedmiotem są usługi lub po upływie terminu na zgłoszenie przez Zamawiającego zastrzeżeń do tego projektu, Wykonawca lub Podwykonawca przedłoży Zamawiającemu poświadczoną za zgodność z oryginałem kopię zawartej Umowy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o podwykonawstwo w terminie 7 dni od dnia zawarcia tej Umowy, jednakże nie później niż na 3 dni przed dniem skierowania Podwykonawcy do realizacji robót.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Zamawiający zgłosi Wykonawcy lub Podwykonawcy pisemny sprzeciw do przedłożonej Umowy o podwykonawstwo, której przedmiotem są roboty,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w terminie 14 dni od jej przedłożenia w przypadkach określonych w §7 pkt 7.12.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Umowa o podwykonawstwo, której przedmiotem są roboty, będzie uważana za zaakceptowaną przez Zamawiającego, jeżeli Zamawiający w terminie 14 dni od dnia przedłożenia kopii tej umowy nie zgłosi do niej na piśmie sprzeciwu.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Wykonawca, Podwykonawca, lub dalszy Podwykonawca, przedłoży Zamawiającemu poświadczoną za zgodność z oryginałem kopię zawartej Umowy o podwykonawstwo, której przedmiotem są roboty stanowiące część przedmiotu Umowy, w terminie 7 dni od dnia jej zawarcia,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z wyłączeniem Umów o podwykonawstwo o wartości mniejszej niż 0,5 % wynagrodzenia Wykonawcy przewidzianego w umowie.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Zamawiający informuje, że obowiązek, przedkładania kopii umów o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 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podwykonawstwo, o których mowa w §7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pkt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7.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17) niniejszej umowy nie dotyczy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niżej wymienionych dostaw i usług o łącznej wartości mniejszej lub równej 30% wartości brutto zamówienia określonego w §6 pkt 6.2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usług: ochrony placu budowy, sprzątania, wynajmu sprzętu i transportu, utrzymania placu budowy, usług wykonywanych na rzecz Wykonawcy przez osoby przez niego zakontraktowane do realizacji umowy na podstawie umów cywilnoprawnych i innych kosztów ogólnych budowy, </w:t>
      </w:r>
    </w:p>
    <w:p w:rsidR="005E2EE9" w:rsidRPr="005B472B" w:rsidRDefault="005E2EE9" w:rsidP="005E2EE9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dostaw: związane z utrzymaniem placu budowy, dotyczące personelu Wykonawcy lub personelu podwykonawców,.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nie może polecić Podwykonawcy realizacji przedmiotu Umowy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o podwykonawstwo, której przedmiotem są roboty w przypadku braku jej akceptacji przez Zamawiającego.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lub Podwykonawca przedłoży wraz z kopią Umowy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z podwykonawstwo odpis z Krajowego Rejestru Sądowego Podwykonawcy, bądź inny dokument właściwy z uwagi na status prawny Podwykonawcy, potwierdzający, że osoby zawierające umowę w imieniu Podwykonawcy posiadają uprawnienia do jego reprezentacji.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Powierzenie realizacji zadań innemu Podwykonawcy niż ten, z którym została zawarta zaakceptowana przez Zamawiającego Umowa o podwykonawstwo, lub inna istotna zmiana tej umowy, w tym zmiana zakresu zadań określonych tą umową wymaga ponownej akceptacji Zamawiającego w trybie określonym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w niniejszym § 7.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Do zmian istotnych postanowień Umów o podwykonawstwo stosuje się zasady określone w niniejszym § 7.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 przypadku zawarcia Umowy o podwykonawstwo Wykonawca lub Podwykonawca jest zobowiązany do zapłaty wynagrodzenia należnego Podwykonawcy z zachowaniem terminów określonych tą umową.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Zamawiający, może żądać od Wykonawcy zmiany lub odsunięcia Podwykonawcy od wykonywania świadczeń w zakresie realizacji przedmiotu Umowy, jeżeli sprzęt techniczny, osoby i kwalifikacje, którymi dysponuje Podwykonawca lub dalszy Podwykonawca, nie spełniają warunków lub wymagań dotyczących podwykonawstwa, określonych Umową, nie dają rękojmi należytego wykonania powierzonych Podwykonawcy robót lub dotrzymania terminów realizacji tych robót.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niezwłocznie usunie na żądanie Zamawiającego Podwykonawcę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z Terenu budowy, jeżeli działania Podwykonawcy na Terenie budowy naruszają postanowienia niniejszej Umowy. 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Zamawiający nie wyraża zgody na zawieranie umów przez podwykonawców z dalszym podwykonawcą.</w:t>
      </w:r>
    </w:p>
    <w:p w:rsidR="005E2EE9" w:rsidRPr="005B472B" w:rsidRDefault="005E2EE9" w:rsidP="005E2EE9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 przypadku, gdy projekt Umowy o podwykonawstwo lub projekt zmiany Umowy o podwykonawstwo, a także Umowy o podwykonawstwo i ich zmiany sporządzane są w języku obcym, Wykonawca lub Podwykonawca jest zobowiązany załączyć do przedkładanego projektu jego tłumaczenie na język polski, a w przypadku kopii Umowy o podwykonawstwo – tłumaczenie przysięgłe umowy na język polski.</w:t>
      </w:r>
    </w:p>
    <w:p w:rsidR="005E2EE9" w:rsidRPr="005B472B" w:rsidRDefault="005E2EE9" w:rsidP="005E2EE9">
      <w:pPr>
        <w:pStyle w:val="Tekstpodstawowy"/>
        <w:tabs>
          <w:tab w:val="left" w:pos="360"/>
        </w:tabs>
        <w:ind w:left="780"/>
        <w:rPr>
          <w:rFonts w:ascii="Arial" w:hAnsi="Arial" w:cs="Arial"/>
          <w:b/>
          <w:color w:val="000000" w:themeColor="text1"/>
        </w:rPr>
      </w:pPr>
    </w:p>
    <w:p w:rsidR="005E2EE9" w:rsidRPr="005B472B" w:rsidRDefault="005E2EE9" w:rsidP="005E2EE9">
      <w:pPr>
        <w:pStyle w:val="Akapitzlist"/>
        <w:suppressAutoHyphens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 8</w:t>
      </w:r>
      <w:r w:rsidRPr="005B47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Odbiór prac</w:t>
      </w:r>
    </w:p>
    <w:p w:rsidR="005E2EE9" w:rsidRPr="005B472B" w:rsidRDefault="005E2EE9" w:rsidP="005E2EE9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Przedmiotem odbioru końcowego będzie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cały zakres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przedmiotu zamówienia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opisan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ych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powyżej w § 3 oraz w załącznikach do SWZ.</w:t>
      </w:r>
    </w:p>
    <w:p w:rsidR="005E2EE9" w:rsidRPr="005B472B" w:rsidRDefault="005E2EE9" w:rsidP="005E2EE9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Za termin wykonania zamówienia uznaje ostateczny, tj. końcowy, odbiór przedmiotu zamówienia pozbawionego wad istotnych.</w:t>
      </w:r>
    </w:p>
    <w:p w:rsidR="005E2EE9" w:rsidRPr="005B472B" w:rsidRDefault="005E2EE9" w:rsidP="005E2EE9">
      <w:pPr>
        <w:numPr>
          <w:ilvl w:val="1"/>
          <w:numId w:val="11"/>
        </w:numPr>
        <w:tabs>
          <w:tab w:val="num" w:pos="780"/>
        </w:tabs>
        <w:suppressAutoHyphens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  <w:lang w:eastAsia="en-US"/>
        </w:rPr>
        <w:t>Dla spełnienia powyższych ustaleń Wykonawca zgłosi gotowość do odbioru na 5 dni przed określonym powyżej terminem wykonania umowy.</w:t>
      </w:r>
    </w:p>
    <w:p w:rsidR="005E2EE9" w:rsidRPr="005B472B" w:rsidRDefault="005E2EE9" w:rsidP="005E2EE9">
      <w:pPr>
        <w:numPr>
          <w:ilvl w:val="1"/>
          <w:numId w:val="11"/>
        </w:numPr>
        <w:tabs>
          <w:tab w:val="num" w:pos="780"/>
        </w:tabs>
        <w:suppressAutoHyphens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  <w:lang w:eastAsia="en-US"/>
        </w:rPr>
        <w:t xml:space="preserve">Zgłoszenie przez Wykonawcę przyjmie formę pisemnego oświadczenia </w:t>
      </w:r>
      <w:r w:rsidRPr="005B472B">
        <w:rPr>
          <w:rFonts w:ascii="Arial" w:hAnsi="Arial" w:cs="Arial"/>
          <w:color w:val="000000" w:themeColor="text1"/>
          <w:lang w:eastAsia="en-US"/>
        </w:rPr>
        <w:br/>
        <w:t xml:space="preserve">o zakończeniu realizacji prac wchodzących w zakres danego etapu zamówienia. </w:t>
      </w:r>
    </w:p>
    <w:p w:rsidR="005E2EE9" w:rsidRPr="005B472B" w:rsidRDefault="005E2EE9" w:rsidP="005E2EE9">
      <w:pPr>
        <w:numPr>
          <w:ilvl w:val="1"/>
          <w:numId w:val="11"/>
        </w:numPr>
        <w:tabs>
          <w:tab w:val="num" w:pos="780"/>
        </w:tabs>
        <w:suppressAutoHyphens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  <w:lang w:eastAsia="en-US"/>
        </w:rPr>
        <w:t xml:space="preserve">Wraz z oświadczeniem </w:t>
      </w:r>
      <w:r w:rsidRPr="005B472B">
        <w:rPr>
          <w:rFonts w:ascii="Arial" w:hAnsi="Arial" w:cs="Arial"/>
          <w:color w:val="000000" w:themeColor="text1"/>
        </w:rPr>
        <w:t>Wykonawca złoży w siedzibie Zamawiającego kompletną dokumentację wchodzącą w zakres danego etapu zamówienia.</w:t>
      </w:r>
    </w:p>
    <w:p w:rsidR="005E2EE9" w:rsidRPr="005B472B" w:rsidRDefault="005E2EE9" w:rsidP="005E2EE9">
      <w:pPr>
        <w:numPr>
          <w:ilvl w:val="1"/>
          <w:numId w:val="11"/>
        </w:numPr>
        <w:tabs>
          <w:tab w:val="num" w:pos="780"/>
        </w:tabs>
        <w:suppressAutoHyphens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  <w:lang w:eastAsia="en-US"/>
        </w:rPr>
        <w:t>Za dzień zgłoszenia przez Wykonawcę przyjmuję się datę wpływu pisma (oświadczenia wraz z kompletną dokumentacją) Wykonawcy do siedziby Zamawiającego.</w:t>
      </w:r>
    </w:p>
    <w:p w:rsidR="005E2EE9" w:rsidRPr="005B472B" w:rsidRDefault="005E2EE9" w:rsidP="005E2EE9">
      <w:pPr>
        <w:numPr>
          <w:ilvl w:val="1"/>
          <w:numId w:val="11"/>
        </w:numPr>
        <w:suppressAutoHyphens/>
        <w:jc w:val="both"/>
        <w:rPr>
          <w:rFonts w:ascii="Arial" w:hAnsi="Arial" w:cs="Arial"/>
          <w:color w:val="000000" w:themeColor="text1"/>
          <w:lang w:eastAsia="en-US"/>
        </w:rPr>
      </w:pPr>
      <w:r w:rsidRPr="005B472B">
        <w:rPr>
          <w:rFonts w:ascii="Arial" w:hAnsi="Arial" w:cs="Arial"/>
          <w:color w:val="000000" w:themeColor="text1"/>
        </w:rPr>
        <w:t xml:space="preserve">Odbiór przedmiotu zamówienia zostanie dokonany komisyjnie przez przedstawicieli stron umowy. </w:t>
      </w:r>
    </w:p>
    <w:p w:rsidR="005E2EE9" w:rsidRPr="005B472B" w:rsidRDefault="005E2EE9" w:rsidP="005E2EE9">
      <w:pPr>
        <w:numPr>
          <w:ilvl w:val="1"/>
          <w:numId w:val="11"/>
        </w:numPr>
        <w:suppressAutoHyphens/>
        <w:jc w:val="both"/>
        <w:rPr>
          <w:rFonts w:ascii="Arial" w:hAnsi="Arial" w:cs="Arial"/>
          <w:color w:val="000000" w:themeColor="text1"/>
          <w:lang w:eastAsia="en-US"/>
        </w:rPr>
      </w:pPr>
      <w:r w:rsidRPr="005B472B">
        <w:rPr>
          <w:rFonts w:ascii="Arial" w:hAnsi="Arial" w:cs="Arial"/>
          <w:color w:val="000000" w:themeColor="text1"/>
        </w:rPr>
        <w:t xml:space="preserve">Z prac komisji zostanie sporządzony protokół odbioru prac objętych zamówieniem. </w:t>
      </w:r>
    </w:p>
    <w:p w:rsidR="005E2EE9" w:rsidRPr="005B472B" w:rsidRDefault="005E2EE9" w:rsidP="005E2EE9">
      <w:pPr>
        <w:numPr>
          <w:ilvl w:val="1"/>
          <w:numId w:val="11"/>
        </w:numPr>
        <w:suppressAutoHyphens/>
        <w:jc w:val="both"/>
        <w:rPr>
          <w:rFonts w:ascii="Arial" w:hAnsi="Arial" w:cs="Arial"/>
          <w:color w:val="000000" w:themeColor="text1"/>
          <w:lang w:eastAsia="en-US"/>
        </w:rPr>
      </w:pPr>
      <w:r w:rsidRPr="005B472B">
        <w:rPr>
          <w:rFonts w:ascii="Arial" w:hAnsi="Arial" w:cs="Arial"/>
          <w:color w:val="000000" w:themeColor="text1"/>
        </w:rPr>
        <w:t>Z chwilą odbioru Wykonawca przekaże ostatecznie Zamawiającemu ustalony w umowie przedmiot zamówienia.</w:t>
      </w:r>
    </w:p>
    <w:p w:rsidR="005E2EE9" w:rsidRPr="005B472B" w:rsidRDefault="005E2EE9" w:rsidP="005E2EE9">
      <w:pPr>
        <w:numPr>
          <w:ilvl w:val="1"/>
          <w:numId w:val="11"/>
        </w:numPr>
        <w:suppressAutoHyphens/>
        <w:jc w:val="both"/>
        <w:rPr>
          <w:rFonts w:ascii="Arial" w:hAnsi="Arial" w:cs="Arial"/>
          <w:color w:val="000000" w:themeColor="text1"/>
          <w:lang w:eastAsia="en-US"/>
        </w:rPr>
      </w:pPr>
      <w:r w:rsidRPr="005B472B">
        <w:rPr>
          <w:rFonts w:ascii="Arial" w:hAnsi="Arial" w:cs="Arial"/>
          <w:color w:val="000000" w:themeColor="text1"/>
        </w:rPr>
        <w:t>Wady ujawnione w czasie odbioru.</w:t>
      </w:r>
    </w:p>
    <w:p w:rsidR="005E2EE9" w:rsidRPr="005B472B" w:rsidRDefault="005E2EE9" w:rsidP="005E2EE9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Za wady istotne uznaje się wykonanie przedmiotu zamówienia niezgodnie z projektem/dokumentacją techniczną lub zasadami wiedzy technicznej lub wady będące na tyle istotne, że obiekt nie będzie się nadawał do użytkowania zgodnie z przeznaczeniem.</w:t>
      </w:r>
    </w:p>
    <w:p w:rsidR="005E2EE9" w:rsidRPr="005B472B" w:rsidRDefault="005E2EE9" w:rsidP="005E2EE9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Za wady nieistotne uznaje się wady umożliwiające użytkowanie przedmiotu zamówienia zgodnie z przeznaczeniem w tym wszelkie odstępstwa dopuszczone w zakresie tolerancji określonych parametrów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br/>
        <w:t>w projekcie/dokumentacji technicznej.</w:t>
      </w:r>
    </w:p>
    <w:p w:rsidR="005E2EE9" w:rsidRPr="005B472B" w:rsidRDefault="005E2EE9" w:rsidP="005E2EE9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Jeżeli w trakcie czynności odbioru końcowego zostaną stwierdzone wady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istotne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nadające się do usunięcia, Zamawiający odmawia odbioru do czasu usunięcia wady;</w:t>
      </w:r>
    </w:p>
    <w:p w:rsidR="005E2EE9" w:rsidRPr="005B472B" w:rsidRDefault="005E2EE9" w:rsidP="005E2EE9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Jeżeli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w trakcie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czynności odbioru końcowego zostaną stwierdzone wady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istotne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nie nadają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ce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się do usunięcia to, Zamawiający odstępuje od umowy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(naliczając jednocześnie karę umowną za odstąpienie od umowy wskutek okoliczności, za które odpowiada Wykonawca)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lub żąda wykonania przedmiotu po raz drugi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(naliczając jednocześnie karę umowną za każdy dzień zwłoki w oddaniu przedmiotu umowy)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E2EE9" w:rsidRPr="005B472B" w:rsidRDefault="005E2EE9" w:rsidP="005E2EE9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Jeżeli w trakcie czynności odbioru końcowego zostaną stwierdzone wady nieistotne (usterki) nadające się do usunięcia Zamawiający dokonuje odbioru przedmiotu zamówienia i wyznacza termin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usunięcia wady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nieistotnej.</w:t>
      </w:r>
    </w:p>
    <w:p w:rsidR="005E2EE9" w:rsidRPr="005B472B" w:rsidRDefault="005E2EE9" w:rsidP="005E2EE9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Jeżeli w trakcie czynności odbioru końcowego zostaną stwierdzone wady nieistotne (usterki) nie nadające się do usunięcia Zamawiający dokonuje odbioru przedmiotu zamówienia i obniża odpowiednio wynagrodzenie.</w:t>
      </w:r>
    </w:p>
    <w:p w:rsidR="005E2EE9" w:rsidRPr="005B472B" w:rsidRDefault="005E2EE9" w:rsidP="005E2EE9">
      <w:pPr>
        <w:pStyle w:val="Tekstpodstawowy"/>
        <w:numPr>
          <w:ilvl w:val="2"/>
          <w:numId w:val="11"/>
        </w:numPr>
        <w:tabs>
          <w:tab w:val="left" w:pos="360"/>
        </w:tabs>
        <w:ind w:left="851" w:hanging="851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Po usunięciu wad</w:t>
      </w:r>
      <w:r w:rsidRPr="005B472B">
        <w:rPr>
          <w:rFonts w:ascii="Arial" w:hAnsi="Arial" w:cs="Arial"/>
          <w:color w:val="000000" w:themeColor="text1"/>
          <w:lang w:val="pl-PL"/>
        </w:rPr>
        <w:t xml:space="preserve"> istotnych</w:t>
      </w:r>
      <w:r w:rsidRPr="005B472B">
        <w:rPr>
          <w:rFonts w:ascii="Arial" w:hAnsi="Arial" w:cs="Arial"/>
          <w:color w:val="000000" w:themeColor="text1"/>
        </w:rPr>
        <w:t xml:space="preserve"> Wykonawca zobowiązany jest do </w:t>
      </w:r>
      <w:r w:rsidRPr="005B472B">
        <w:rPr>
          <w:rFonts w:ascii="Arial" w:hAnsi="Arial" w:cs="Arial"/>
          <w:b/>
          <w:color w:val="000000" w:themeColor="text1"/>
        </w:rPr>
        <w:t xml:space="preserve">pisemnego </w:t>
      </w:r>
      <w:r w:rsidRPr="005B472B">
        <w:rPr>
          <w:rFonts w:ascii="Arial" w:hAnsi="Arial" w:cs="Arial"/>
          <w:color w:val="000000" w:themeColor="text1"/>
        </w:rPr>
        <w:t>zawiadomienia Zamawiającego o ich usunięciu. Wówczas czynności odbioru zostają powtórzone wg ustaleń określonych powyżej w §8 niniejszej umowy.</w:t>
      </w:r>
    </w:p>
    <w:p w:rsidR="005E2EE9" w:rsidRPr="005B472B" w:rsidRDefault="005E2EE9" w:rsidP="005E2EE9">
      <w:pPr>
        <w:pStyle w:val="Tekstpodstawowy"/>
        <w:numPr>
          <w:ilvl w:val="2"/>
          <w:numId w:val="11"/>
        </w:numPr>
        <w:tabs>
          <w:tab w:val="left" w:pos="360"/>
        </w:tabs>
        <w:ind w:left="851" w:hanging="851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Po usunięciu wad</w:t>
      </w:r>
      <w:r w:rsidRPr="005B472B">
        <w:rPr>
          <w:rFonts w:ascii="Arial" w:hAnsi="Arial" w:cs="Arial"/>
          <w:color w:val="000000" w:themeColor="text1"/>
          <w:lang w:val="pl-PL"/>
        </w:rPr>
        <w:t xml:space="preserve"> nieistotnych</w:t>
      </w:r>
      <w:r w:rsidRPr="005B472B">
        <w:rPr>
          <w:rFonts w:ascii="Arial" w:hAnsi="Arial" w:cs="Arial"/>
          <w:color w:val="000000" w:themeColor="text1"/>
        </w:rPr>
        <w:t xml:space="preserve"> Wykonawca zobowiązany jest do zawiadomienia Zamawiającego o ich usunięciu. Wówczas </w:t>
      </w:r>
      <w:r w:rsidRPr="005B472B">
        <w:rPr>
          <w:rFonts w:ascii="Arial" w:hAnsi="Arial" w:cs="Arial"/>
          <w:color w:val="000000" w:themeColor="text1"/>
          <w:lang w:val="pl-PL"/>
        </w:rPr>
        <w:t>przedstawiciel zamawiającego zweryfikuje poprawność usunięcia wad nieistotnych oraz dokona odpowiedniej adnotacji na protokole odbioru robót</w:t>
      </w:r>
    </w:p>
    <w:p w:rsidR="005E2EE9" w:rsidRPr="005B472B" w:rsidRDefault="005E2EE9" w:rsidP="005E2EE9">
      <w:pPr>
        <w:numPr>
          <w:ilvl w:val="1"/>
          <w:numId w:val="11"/>
        </w:numPr>
        <w:suppressAutoHyphens/>
        <w:jc w:val="both"/>
        <w:rPr>
          <w:rFonts w:ascii="Arial" w:hAnsi="Arial" w:cs="Arial"/>
          <w:color w:val="000000" w:themeColor="text1"/>
          <w:lang w:eastAsia="en-US"/>
        </w:rPr>
      </w:pPr>
      <w:r w:rsidRPr="005B472B">
        <w:rPr>
          <w:rFonts w:ascii="Arial" w:hAnsi="Arial" w:cs="Arial"/>
          <w:color w:val="000000" w:themeColor="text1"/>
        </w:rPr>
        <w:t>Wady ujawnione po odbiorze.</w:t>
      </w:r>
    </w:p>
    <w:p w:rsidR="005E2EE9" w:rsidRPr="005B472B" w:rsidRDefault="005E2EE9" w:rsidP="005E2EE9">
      <w:pPr>
        <w:numPr>
          <w:ilvl w:val="2"/>
          <w:numId w:val="11"/>
        </w:numPr>
        <w:suppressAutoHyphens/>
        <w:autoSpaceDE w:val="0"/>
        <w:autoSpaceDN w:val="0"/>
        <w:adjustRightInd w:val="0"/>
        <w:ind w:left="851" w:hanging="862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lastRenderedPageBreak/>
        <w:t>W okresie gwarancji Wykonawca obowiązany jest do nieodpłatnego usuwania wad istotnych i usterek ujawnionych po odbiorze końcowym.</w:t>
      </w:r>
    </w:p>
    <w:p w:rsidR="005E2EE9" w:rsidRPr="005B472B" w:rsidRDefault="005E2EE9" w:rsidP="005E2EE9">
      <w:pPr>
        <w:numPr>
          <w:ilvl w:val="2"/>
          <w:numId w:val="11"/>
        </w:numPr>
        <w:suppressAutoHyphens/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Ustala się poniższe terminy usunięcia wad:</w:t>
      </w:r>
    </w:p>
    <w:p w:rsidR="005E2EE9" w:rsidRPr="005B472B" w:rsidRDefault="005E2EE9" w:rsidP="005E2EE9">
      <w:pPr>
        <w:numPr>
          <w:ilvl w:val="3"/>
          <w:numId w:val="1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Wad istotnych, w terminie 30 dni kalendarzowych od zgłoszenia przez Zamawiającego,</w:t>
      </w:r>
    </w:p>
    <w:p w:rsidR="005E2EE9" w:rsidRPr="005B472B" w:rsidRDefault="005E2EE9" w:rsidP="005E2EE9">
      <w:pPr>
        <w:numPr>
          <w:ilvl w:val="3"/>
          <w:numId w:val="1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Wad nieistotnych, w ciągu 21 dni kalendarzowych od zgłoszenia przez Zamawiającego,</w:t>
      </w:r>
    </w:p>
    <w:p w:rsidR="005E2EE9" w:rsidRPr="005B472B" w:rsidRDefault="005E2EE9" w:rsidP="005E2EE9">
      <w:pPr>
        <w:numPr>
          <w:ilvl w:val="3"/>
          <w:numId w:val="11"/>
        </w:numPr>
        <w:suppressAutoHyphens/>
        <w:jc w:val="both"/>
        <w:rPr>
          <w:rFonts w:ascii="Arial" w:hAnsi="Arial" w:cs="Arial"/>
          <w:color w:val="000000" w:themeColor="text1"/>
          <w:lang w:eastAsia="en-US"/>
        </w:rPr>
      </w:pPr>
      <w:r w:rsidRPr="005B472B">
        <w:rPr>
          <w:rFonts w:ascii="Arial" w:hAnsi="Arial" w:cs="Arial"/>
          <w:color w:val="000000" w:themeColor="text1"/>
        </w:rPr>
        <w:t>usunięcie wad powinno być stwierdzone protokolarnie.</w:t>
      </w:r>
    </w:p>
    <w:p w:rsidR="005E2EE9" w:rsidRPr="005B472B" w:rsidRDefault="005E2EE9" w:rsidP="005E2EE9">
      <w:pPr>
        <w:numPr>
          <w:ilvl w:val="2"/>
          <w:numId w:val="11"/>
        </w:numPr>
        <w:suppressAutoHyphens/>
        <w:ind w:left="851" w:hanging="851"/>
        <w:jc w:val="both"/>
        <w:rPr>
          <w:rFonts w:ascii="Arial" w:hAnsi="Arial" w:cs="Arial"/>
          <w:color w:val="000000" w:themeColor="text1"/>
          <w:lang w:eastAsia="en-US"/>
        </w:rPr>
      </w:pPr>
      <w:r w:rsidRPr="005B472B">
        <w:rPr>
          <w:rFonts w:ascii="Arial" w:hAnsi="Arial" w:cs="Arial"/>
          <w:color w:val="000000" w:themeColor="text1"/>
        </w:rPr>
        <w:t>Wykonawca jest odpowiedzialny za wszelkie szkody i straty, które spowodował w czasie prac nad usuwaniem wad.</w:t>
      </w:r>
    </w:p>
    <w:p w:rsidR="005E2EE9" w:rsidRPr="005B472B" w:rsidRDefault="005E2EE9" w:rsidP="005E2EE9">
      <w:pPr>
        <w:suppressAutoHyphens/>
        <w:ind w:left="851"/>
        <w:jc w:val="both"/>
        <w:rPr>
          <w:rFonts w:ascii="Arial" w:hAnsi="Arial" w:cs="Arial"/>
          <w:color w:val="000000" w:themeColor="text1"/>
          <w:lang w:eastAsia="en-US"/>
        </w:rPr>
      </w:pPr>
    </w:p>
    <w:p w:rsidR="005E2EE9" w:rsidRPr="005B472B" w:rsidRDefault="005E2EE9" w:rsidP="005E2EE9">
      <w:pPr>
        <w:pStyle w:val="Tekstpodstawowy"/>
        <w:tabs>
          <w:tab w:val="left" w:pos="360"/>
        </w:tabs>
        <w:jc w:val="center"/>
        <w:rPr>
          <w:rStyle w:val="Wyrnieniedelikatne1"/>
          <w:rFonts w:ascii="Arial" w:hAnsi="Arial" w:cs="Arial"/>
          <w:i w:val="0"/>
          <w:color w:val="000000" w:themeColor="text1"/>
        </w:rPr>
      </w:pPr>
      <w:r w:rsidRPr="005B472B">
        <w:rPr>
          <w:rFonts w:ascii="Arial" w:hAnsi="Arial" w:cs="Arial"/>
          <w:b/>
          <w:color w:val="000000" w:themeColor="text1"/>
        </w:rPr>
        <w:t>§ 9</w:t>
      </w:r>
      <w:r w:rsidRPr="005B472B">
        <w:rPr>
          <w:rFonts w:ascii="Arial" w:hAnsi="Arial" w:cs="Arial"/>
          <w:b/>
          <w:bCs/>
          <w:color w:val="000000" w:themeColor="text1"/>
        </w:rPr>
        <w:t xml:space="preserve"> Zasady rozliczeń finansowych</w:t>
      </w:r>
    </w:p>
    <w:p w:rsidR="005E2EE9" w:rsidRPr="005B472B" w:rsidRDefault="005E2EE9" w:rsidP="005E2EE9">
      <w:pPr>
        <w:pStyle w:val="Tekstpodstawowy"/>
        <w:numPr>
          <w:ilvl w:val="1"/>
          <w:numId w:val="12"/>
        </w:numPr>
        <w:tabs>
          <w:tab w:val="left" w:pos="360"/>
        </w:tabs>
        <w:rPr>
          <w:rFonts w:ascii="Arial" w:hAnsi="Arial" w:cs="Arial"/>
          <w:color w:val="000000" w:themeColor="text1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>Warunkiem wypłaty wynagrodzenia jest przedłożenie przez Wykonawcę faktur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lang w:val="pl-PL"/>
        </w:rPr>
        <w:t xml:space="preserve">y </w:t>
      </w:r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 xml:space="preserve"> VAT w oparciu o protok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lang w:val="pl-PL"/>
        </w:rPr>
        <w:t>ół</w:t>
      </w:r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 xml:space="preserve"> k</w:t>
      </w:r>
      <w:r w:rsidRPr="005B472B">
        <w:rPr>
          <w:rFonts w:ascii="Arial" w:hAnsi="Arial" w:cs="Arial"/>
          <w:color w:val="000000" w:themeColor="text1"/>
        </w:rPr>
        <w:t xml:space="preserve">ońcowego odbioru </w:t>
      </w:r>
      <w:r w:rsidRPr="005B472B">
        <w:rPr>
          <w:rFonts w:ascii="Arial" w:hAnsi="Arial" w:cs="Arial"/>
          <w:color w:val="000000" w:themeColor="text1"/>
          <w:lang w:val="pl-PL"/>
        </w:rPr>
        <w:t>robót</w:t>
      </w:r>
      <w:r w:rsidRPr="005B472B">
        <w:rPr>
          <w:rFonts w:ascii="Arial" w:hAnsi="Arial" w:cs="Arial"/>
          <w:color w:val="000000" w:themeColor="text1"/>
        </w:rPr>
        <w:t xml:space="preserve"> opisan</w:t>
      </w:r>
      <w:r w:rsidRPr="005B472B">
        <w:rPr>
          <w:rFonts w:ascii="Arial" w:hAnsi="Arial" w:cs="Arial"/>
          <w:color w:val="000000" w:themeColor="text1"/>
          <w:lang w:val="pl-PL"/>
        </w:rPr>
        <w:t>y</w:t>
      </w:r>
      <w:r w:rsidRPr="005B472B">
        <w:rPr>
          <w:rFonts w:ascii="Arial" w:hAnsi="Arial" w:cs="Arial"/>
          <w:color w:val="000000" w:themeColor="text1"/>
        </w:rPr>
        <w:t xml:space="preserve"> powyżej w § 8 niniejszej umowy.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Wynagrodzenie należne Wykonawcy płatne będzie przez Zamawiającego przelewem na konto wskazane na fakturze.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Termin realizacji faktury zgodnie ze złożoną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deklaracją terminu płatności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472B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………</w:t>
      </w:r>
      <w:r w:rsidRPr="005B472B">
        <w:rPr>
          <w:rFonts w:ascii="Arial" w:hAnsi="Arial" w:cs="Arial"/>
          <w:b/>
          <w:color w:val="000000" w:themeColor="text1"/>
          <w:sz w:val="24"/>
          <w:szCs w:val="24"/>
        </w:rPr>
        <w:t xml:space="preserve"> dni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)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od daty złożenia faktury w siedzibie Zamawiającego.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 xml:space="preserve">W przypadku realizacji usług za pomocą Podwykonawcy warunkiem wypłaty wynagrodzenia Wykonawcy jest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przedłożenie przez niego, wraz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z rozliczeniem należnego mu wynagrodzenia, oświadczenia Podwykonawców o uregulowaniu względem nich wszystkich należności lub dowody dotyczące zapłaty wynagrodzenia Podwykonawcom dotyczące tych należności których termin upłynął w poprzednim okresie rozliczeniowym. Oświadczenia, podpisane przez osoby upoważnione do reprezentowania składających je Podwykonawców lub inne dowody na potwierdzenie dokonanej zapłaty wynagrodzenia powinny potwierdzać brak zaległości Wykonawcy,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w uregulowaniu wszystkich wymagalnych w tym okresie wynagrodzeń Podwykonawców wynikających z Umów o podwykonawstwo. Kopia Umowy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o podwykonawstwo wraz z załączonymi do niej dokumentami stanowi załącznik do Umowy.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Jeżeli w terminie określonym w zaakceptowanej przez Zamawiającego Umowie o podwykonawstwo, Wykonawca nie zapłaci wymagalnego wynagrodzenia przysługującego Podwykonawcy, Podwykonawca może zwrócić się z żądaniem zapłaty należnego wynagrodzenia bezpośrednio do Zamawiającego.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Zamawiający niezwłocznie po zgłoszeniu żądania dokonania płatności bezpośredniej zawiadomi Wykonawcę o żądaniu Podwykonawcy oraz wezwie Wykonawcę do zgłoszenia pisemnych uwag dotyczących zasadności bezpośredniej zapłaty wynagrodzenia Podwykonawcy, w terminie 7 dni od dnia doręczenia Wykonawcy wezwania.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 przypadku zgłoszenia przez Wykonawcę uwag, o których mowa powyżej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§9 pkt.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9.6. podważających zasadność bezpośredniej zapłaty, Zamawiający może: </w:t>
      </w:r>
    </w:p>
    <w:p w:rsidR="005E2EE9" w:rsidRPr="005B472B" w:rsidRDefault="005E2EE9" w:rsidP="005E2EE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nie dokonać bezpośredniej zapłaty wynagrodzenia Podwykonawcy, jeżeli Wykonawca wykaże niezasadność takiej zapłaty lub </w:t>
      </w:r>
    </w:p>
    <w:p w:rsidR="005E2EE9" w:rsidRPr="005B472B" w:rsidRDefault="005E2EE9" w:rsidP="005E2EE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złożyć do depozytu sądowego kwotę potrzebną na pokrycie wynagrodzenia Podwykonawcy lub dalszego Podwykonawcy w przypadku zaistnienia zasadniczej wątpliwości co do wysokości kwoty należnej zapłaty lub podmiotu, któremu płatność się należy, </w:t>
      </w:r>
    </w:p>
    <w:p w:rsidR="005E2EE9" w:rsidRPr="005B472B" w:rsidRDefault="005E2EE9" w:rsidP="005E2EE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dokonać bezpośredniej zapłaty wynagrodzenia Podwykonawcy lub dalszemu Podwykonawcy, jeżeli Podwykonawca lub dalszy Podwykonawca wykaże zasadność takiej zapłaty.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Zamawiający jest zobowiązany zapłacić Podwykonawcy należne wynagrodzenie, będące przedmiotem żądania, o którym mowa w § 9 pkt. 9.5. jeżeli Podwykonawca udokumentuje jego zasadność fakturą VAT lub rachunkiem oraz dokumentami potwierdzającymi wykonanie i odbiór robót,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a Wykonawca nie złoży w trybie określonym w §9 pkt. 9.6. uwag wykazujących niezasadność bezpośredniej zapłaty. Bezpośrednia zapłata obejmuje wyłącznie należne wynagrodzenie, bez odsetek należnych Podwykonawcy z tytułu uchybienia terminowi zapłaty.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Równowartość kwoty zapłaconej Podwykonawcy, bądź skierowanej do depozytu sądowego, Zamawiający potrąci z wynagrodzenia należnego Wykonawcy.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Podstawą wypłaty należnego Wykonawcy wynagrodzenia, będzie wystawiona przez Wykonawcę faktura VAT, przedstawiona Zamawiającemu wraz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z protokołem Odbioru robót, w którym będą:</w:t>
      </w:r>
    </w:p>
    <w:p w:rsidR="005E2EE9" w:rsidRPr="005B472B" w:rsidRDefault="005E2EE9" w:rsidP="005E2EE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wyszczególnione wydzielone elementy robót wykonane przez Podwykonawców, wraz z protokołem ich odbioru,</w:t>
      </w:r>
    </w:p>
    <w:p w:rsidR="005E2EE9" w:rsidRPr="005B472B" w:rsidRDefault="005E2EE9" w:rsidP="005E2EE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 kopiami faktur VAT lub rachunków wystawionych przez zaakceptowanych przez Zamawiającego Podwykonawców za wykonane przez nich roboty, dostawy i usługi, </w:t>
      </w:r>
    </w:p>
    <w:p w:rsidR="005E2EE9" w:rsidRPr="005B472B" w:rsidRDefault="005E2EE9" w:rsidP="005E2EE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 kopiami przelewów bankowych potwierdzających płatności albo ze sporządzonymi nie więcej niż 5 dni przed upływem terminu płatności oświadczeniami Podwykonawców o nie zaleganiu z płatnościami wobec nich przez Wykonawcę.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Jeżeli Wykonawca nie przedstawi wraz z fakturą VAT dokumentów, o których mowa w § 9 pkt. 9.10. Zamawiający jest uprawniony do wstrzymania wypłaty należnego Wykonawcy wynagrodzenia do czasu przedłożenia przez Wykonawcę stosownych dokumentów. Wstrzymanie przez Zamawiającego zapłaty do czasu wypełnienia przez Wykonawcę wymagań, o których mowa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w § 9 pkt. 9.10. nie skutkuje nie dotrzymaniem przez Zamawiającego terminu płatności i nie uprawnia Wykonawcy do żądania odsetek.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Zamawiający jest uprawniony do żądania i uzyskania od Wykonawcy niezwłocznie wyjaśnień w przypadku wątpliwości dotyczących dokumentów składanych wraz z wnioskami o płatność.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przekazuje Zamawiającemu pisemne uwagi, o których mowa § 9 pkt. 9.12. zawierające szczegółowe uzasadnienie zajętego stanowiska co do zakresu i charakteru robót realizowanych przez Podwykonawcę, prawidłowości ich wykonania, oraz co do wypełnienia przez Podwykonawcę postanowień Umowy o podwykonawstwo w zakresie mającym wpływ na wymagalność roszczenia Podwykonawcy, a także co do innych okoliczności mających wpływ na tę wymagalność.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Zamawiający jest uprawniony do odstąpienia od dokonania bezpośredniej płatności na rzecz Podwykonawcy i do wypłaty Wykonawcy należnego wynagrodzenia, jeżeli Wykonawca zgłosi uwagi, o których mowa w § 9 pkt. 9.13.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i wykaże niezasadność takiej płatności, lub jeżeli Wykonawca nie zgłosi uwag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,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o których mowa w § 9 pkt. 9.10. a Podwykonawca nie wykaż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e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zasadności takiej płatności.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Zamawiający może dokonać bezpośredniej płatności na rzecz Podwykonawcy, jeżeli Wykonawca zgłosi uwagi, o których mowa w § 9 pkt. 9.13. i potwierdzi zasadność takiej płatności, lub jeżeli Wykonawca nie zgłosi uwag, o których mowa w § 9 pkt. 9.13. a Podwykonawca wykażą zasadność takiej płatności.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Podstawą płatności bezpośredniej dokonywanej przez Zamawiającego na rzecz Podwykonawcy będzie kopia faktury VAT lub rachunku, potwierdzona za zgodność z oryginałem przez Wykonawcę, przedstawiona Zamawiającemu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wraz z potwierdzoną za zgodność z oryginałem kopią protokołu odbioru przez Wykonawcę robót, lub potwierdzeniem odbioru dostaw lub usług.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Bezpośrednia płatność dokonywana przez Zamawiającego na rzecz Podwykonawcy będzie obejmować wyłącznie należne Podwykonawcy wynagrodzenie, bez odsetek należnych Podwykonawcy z tytułu opóźnienia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zapłacie należnego wynagrodzenia przez Wykonawcę i będzie dotyczyć wyłącznie należności powstałych po zaakceptowaniu przez Zamawiającego Umowy o podwykonawstwo robót.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Dokonanie bezpośredniej płatności na rzecz Podwykonawcy lub ważne złożenie kwoty potrzebnej na pokrycie wynagrodzenia z tytułu bezpośredniej płatności do depozytu sądowego, skutkuje umorzeniem wierzytelności przysługującej Wykonawcy od Zamawiającego z tytułu wynagrodzenia do wysokości kwoty odpowiadającej dokonanej płatności.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Zamawiający dokona bezpośredniej płatności na rzecz Podwykonawcy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w terminie 30 dni od dnia pisemnego potwierdzenia Podwykonawcy przez Zamawiającego uznania płatności bezpośredniej za uzasadnioną.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Zamawiający może złożyć do depozytu sądowego kwotę potrzebną na pokrycie wynagrodzenia Podwykonawcy w przypadku zasadniczych wątpliwości co do wysokości należnej zapłaty lub co do podmiotu, któremu płatność należy się, co uznaje się za równoznaczne z wykonaniem w zakresie objętym zdeponowaną kwotą zobowiązania Zamawiającego względem Wykonawcy. 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Odpowiedzialność Zamawiającego wobec Podwykonawcy z tytułu płatności bezpośrednich za wykonanie robót jest ograniczona wyłącznie do wysokości kwoty należności za wykonanie tych robót, wynikającej z Umowy.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przypadku różnic w cenach jednostkowych za wykonane roboty pomiędzy cenami jednostkowymi określonymi Umową o podwykonawstwo a cenami jednostkowymi określonymi Umową Zamawiający uzna i wypłaci Podwykonawcy na podstawie wystawionej przez niego faktury VAT lub rachunku wyłącznie kwotę należną na podstawie cen jednostkowych określonych Umową.</w:t>
      </w:r>
    </w:p>
    <w:p w:rsidR="005E2EE9" w:rsidRPr="005B472B" w:rsidRDefault="005E2EE9" w:rsidP="005E2EE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 przypadku, gdy Podwykonawcy, uprawnieni do uzyskania od Zamawiającego płatności bezpośrednich, nie wystawili żadnych rachunków lub faktur VAT w danym okresie rozliczeniowym, i Wykonawca załączy do faktury VAT oświadczenia Podwykonawców potwierdzające tę okoliczność, cała kwota wynikająca z faktury VAT zostanie wypłacona przez Zamawiającego Wykonawcy. </w:t>
      </w:r>
    </w:p>
    <w:p w:rsidR="005E2EE9" w:rsidRPr="005B472B" w:rsidRDefault="005E2EE9" w:rsidP="005E2EE9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lang w:val="pl-PL"/>
        </w:rPr>
      </w:pPr>
    </w:p>
    <w:p w:rsidR="005E2EE9" w:rsidRPr="005B472B" w:rsidRDefault="005E2EE9" w:rsidP="005E2EE9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lang w:val="pl-PL"/>
        </w:rPr>
      </w:pPr>
    </w:p>
    <w:p w:rsidR="005E2EE9" w:rsidRPr="005B472B" w:rsidRDefault="005E2EE9" w:rsidP="005E2EE9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b/>
          <w:color w:val="000000" w:themeColor="text1"/>
        </w:rPr>
        <w:t>§ 10</w:t>
      </w:r>
      <w:r w:rsidRPr="005B472B">
        <w:rPr>
          <w:rFonts w:ascii="Arial" w:hAnsi="Arial" w:cs="Arial"/>
          <w:b/>
          <w:bCs/>
          <w:color w:val="000000" w:themeColor="text1"/>
        </w:rPr>
        <w:t xml:space="preserve"> Odpowiedzialność z tytułu gwarancji i rękojmi za wady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ponosi pełną odpowiedzialność z tytułu gwarancji za wady fizyczne (niezgodność towaru z umową), zmniejszające wartość użytkową lub techniczną, a także za usunięcie wad i usterek ujawnionych w okresie gwarancyjnym. 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Zgodnie ze złożoną ofertą Wykonawca udziela gwarancji na okres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</w:r>
      <w:r w:rsidRPr="005B472B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 xml:space="preserve">………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miesięcy o czym oświadcza w formularzu ofertowym. 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Bieg okresu gwarancyjnego rozpoczyna się w dniu następnym licząc od daty ostatecznego, tj. końcowego, odbioru przedmiotu zamówienia. 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 ramach gwarancji Wykonawca będzie odpowiedzialny za nieodpłatne usunięcie wszelkich wad i usterek, które zostaną ujawnione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zadeklarowanym okresie gwarancji i które wynikną z nieprawidłowego wykonania przedmiotu zamówienia lub jego części, lub też z jakiegokolwiek działania lub zaniedbania Wykonawcy.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lastRenderedPageBreak/>
        <w:t>Zamawiający może dochodzić roszczeń z tytułu gwarancji jakości także po terminie zadeklarowanym przez wykonawcę w formularzu ofertowym o którym mowa w pkt 3.13. jeśli reklamował wadę przed upływem w/w okresu.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Jeżeli Wykonawca nie usunie wad, ujawnionych w okresie gwarancji,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terminie wyznaczonym przez Zamawiającego, to Zamawiający może zlecić usunięcie ich stronie trzeciej na koszt Wykonawcy.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Wszelkie konsekwencje błędów, usterek i wad zawinionych przez Wykonawcę, w tym również finansowe ponosi Wykonawca.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Niezależnie od uprawnień wynikających z tytułu gwarancji, Zamawiającemu przysługują uprawnienia z tytułu rękojmi za wady fizyczne i prawne rzeczy, zgodnie z postanowieniami Kodeksu Cywilnego.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Zamawiający jest zobowiązany do sprawdzenia robót i powiadomienia Wykonawcy o wykrytych wadach w terminie 7 dni od daty ich ujawnienia.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Zgłoszone wady winny być niezwłocznie usunięte przez Wykonawcę,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terminach określonych w § 8 pkt. 8.11. umowy.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Istnienie wad stwierdza się protokolarnie. O dacie i miejscu oględzin mających na celu ich stwierdzenie Zamawiający zawiadamia Wykonawcę na piśmie na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3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dni przed dokonaniem oględzin, chyba że strony umówią się inaczej.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Wykonawca nie może odmówić usunięcia wad bez względu na wysokość związanych z tym kosztów.</w:t>
      </w:r>
    </w:p>
    <w:p w:rsidR="005E2EE9" w:rsidRPr="005B472B" w:rsidRDefault="005E2EE9" w:rsidP="005E2EE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 przypadku nie usunięcia ujawnionych wad w terminach ustalonych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protokole Zamawiający ma prawo do zastępczego usunięcia wad w ramach rękojmi – na koszt Wykonawcy.</w:t>
      </w:r>
    </w:p>
    <w:p w:rsidR="005E2EE9" w:rsidRPr="005B472B" w:rsidRDefault="005E2EE9" w:rsidP="005E2EE9">
      <w:pPr>
        <w:pStyle w:val="Tekstpodstawowy"/>
        <w:jc w:val="center"/>
        <w:rPr>
          <w:rFonts w:ascii="Arial" w:hAnsi="Arial" w:cs="Arial"/>
          <w:b/>
          <w:color w:val="000000" w:themeColor="text1"/>
        </w:rPr>
      </w:pPr>
    </w:p>
    <w:p w:rsidR="005E2EE9" w:rsidRPr="005B472B" w:rsidRDefault="005E2EE9" w:rsidP="005E2EE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b/>
          <w:color w:val="000000" w:themeColor="text1"/>
          <w:sz w:val="24"/>
          <w:szCs w:val="24"/>
        </w:rPr>
        <w:t>§ 11 Zabezpieczenie umowy</w:t>
      </w:r>
    </w:p>
    <w:p w:rsidR="005E2EE9" w:rsidRPr="005B472B" w:rsidRDefault="005E2EE9" w:rsidP="005E2EE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Nie później niż z dniem podpisania umowy Wykonawca wnosi zabezpieczenie należytego wykonania umowy w wysokości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5</w:t>
      </w:r>
      <w:r w:rsidRPr="005B472B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%</w:t>
      </w:r>
      <w:r w:rsidRPr="005B472B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ce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y</w:t>
      </w:r>
      <w:r w:rsidRPr="005B472B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ca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ł</w:t>
      </w:r>
      <w:r w:rsidRPr="005B472B">
        <w:rPr>
          <w:rFonts w:ascii="Arial" w:hAnsi="Arial" w:cs="Arial"/>
          <w:color w:val="000000" w:themeColor="text1"/>
          <w:spacing w:val="2"/>
          <w:sz w:val="24"/>
          <w:szCs w:val="24"/>
        </w:rPr>
        <w:t>k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o</w:t>
      </w:r>
      <w:r w:rsidRPr="005B472B">
        <w:rPr>
          <w:rFonts w:ascii="Arial" w:hAnsi="Arial" w:cs="Arial"/>
          <w:color w:val="000000" w:themeColor="text1"/>
          <w:spacing w:val="-4"/>
          <w:sz w:val="24"/>
          <w:szCs w:val="24"/>
        </w:rPr>
        <w:t>w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5B472B">
        <w:rPr>
          <w:rFonts w:ascii="Arial" w:hAnsi="Arial" w:cs="Arial"/>
          <w:color w:val="000000" w:themeColor="text1"/>
          <w:spacing w:val="1"/>
          <w:sz w:val="24"/>
          <w:szCs w:val="24"/>
        </w:rPr>
        <w:t>t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ej p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d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n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j</w:t>
      </w:r>
      <w:r w:rsidRPr="005B472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pacing w:val="2"/>
          <w:sz w:val="24"/>
          <w:szCs w:val="24"/>
        </w:rPr>
        <w:br/>
      </w:r>
      <w:r w:rsidRPr="005B472B">
        <w:rPr>
          <w:rFonts w:ascii="Arial" w:hAnsi="Arial" w:cs="Arial"/>
          <w:color w:val="000000" w:themeColor="text1"/>
          <w:sz w:val="24"/>
          <w:szCs w:val="24"/>
        </w:rPr>
        <w:t>w</w:t>
      </w:r>
      <w:r w:rsidRPr="005B472B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B472B">
        <w:rPr>
          <w:rFonts w:ascii="Arial" w:hAnsi="Arial" w:cs="Arial"/>
          <w:color w:val="000000" w:themeColor="text1"/>
          <w:spacing w:val="-3"/>
          <w:sz w:val="24"/>
          <w:szCs w:val="24"/>
        </w:rPr>
        <w:t>o</w:t>
      </w:r>
      <w:r w:rsidRPr="005B472B">
        <w:rPr>
          <w:rFonts w:ascii="Arial" w:hAnsi="Arial" w:cs="Arial"/>
          <w:color w:val="000000" w:themeColor="text1"/>
          <w:spacing w:val="3"/>
          <w:sz w:val="24"/>
          <w:szCs w:val="24"/>
        </w:rPr>
        <w:t>f</w:t>
      </w:r>
      <w:r w:rsidRPr="005B472B">
        <w:rPr>
          <w:rFonts w:ascii="Arial" w:hAnsi="Arial" w:cs="Arial"/>
          <w:color w:val="000000" w:themeColor="text1"/>
          <w:spacing w:val="-3"/>
          <w:sz w:val="24"/>
          <w:szCs w:val="24"/>
        </w:rPr>
        <w:t>e</w:t>
      </w:r>
      <w:r w:rsidRPr="005B472B">
        <w:rPr>
          <w:rFonts w:ascii="Arial" w:hAnsi="Arial" w:cs="Arial"/>
          <w:color w:val="000000" w:themeColor="text1"/>
          <w:spacing w:val="1"/>
          <w:sz w:val="24"/>
          <w:szCs w:val="24"/>
        </w:rPr>
        <w:t>r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c</w:t>
      </w:r>
      <w:r w:rsidRPr="005B472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e, w sposób przewidziany w art. 452 ustawy PZP.</w:t>
      </w:r>
    </w:p>
    <w:p w:rsidR="005E2EE9" w:rsidRPr="005B472B" w:rsidRDefault="005E2EE9" w:rsidP="005E2EE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Zabezpieczenie wnoszone w pieniądzu, wykonawca wpłaca </w:t>
      </w:r>
      <w:r w:rsidRPr="005B472B">
        <w:rPr>
          <w:rFonts w:ascii="Arial" w:hAnsi="Arial" w:cs="Arial"/>
          <w:b/>
          <w:color w:val="000000" w:themeColor="text1"/>
          <w:sz w:val="24"/>
          <w:szCs w:val="24"/>
        </w:rPr>
        <w:t>przelewem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na konto Zamawiającego nr </w:t>
      </w:r>
      <w:r w:rsidRPr="005B472B">
        <w:rPr>
          <w:rFonts w:ascii="Arial" w:hAnsi="Arial" w:cs="Arial"/>
          <w:b/>
          <w:color w:val="000000" w:themeColor="text1"/>
          <w:sz w:val="24"/>
          <w:szCs w:val="24"/>
        </w:rPr>
        <w:t>96 1540 1115 2111 9127 9426 0004.</w:t>
      </w:r>
    </w:p>
    <w:p w:rsidR="005E2EE9" w:rsidRPr="005B472B" w:rsidRDefault="005E2EE9" w:rsidP="005E2EE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Zabezpieczenie zostało wniesione w dniu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………2021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roku w formie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…………………………………………….</w:t>
      </w:r>
    </w:p>
    <w:p w:rsidR="005E2EE9" w:rsidRPr="005B472B" w:rsidRDefault="005E2EE9" w:rsidP="005E2EE9">
      <w:pPr>
        <w:numPr>
          <w:ilvl w:val="1"/>
          <w:numId w:val="14"/>
        </w:numPr>
        <w:spacing w:before="9"/>
        <w:ind w:right="-2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W</w:t>
      </w:r>
      <w:r w:rsidRPr="005B472B">
        <w:rPr>
          <w:rFonts w:ascii="Arial" w:hAnsi="Arial" w:cs="Arial"/>
          <w:color w:val="000000" w:themeColor="text1"/>
          <w:spacing w:val="18"/>
        </w:rPr>
        <w:t xml:space="preserve"> </w:t>
      </w:r>
      <w:r w:rsidRPr="005B472B">
        <w:rPr>
          <w:rFonts w:ascii="Arial" w:hAnsi="Arial" w:cs="Arial"/>
          <w:color w:val="000000" w:themeColor="text1"/>
          <w:spacing w:val="-1"/>
        </w:rPr>
        <w:t>t</w:t>
      </w:r>
      <w:r w:rsidRPr="005B472B">
        <w:rPr>
          <w:rFonts w:ascii="Arial" w:hAnsi="Arial" w:cs="Arial"/>
          <w:color w:val="000000" w:themeColor="text1"/>
          <w:spacing w:val="-2"/>
        </w:rPr>
        <w:t>r</w:t>
      </w:r>
      <w:r w:rsidRPr="005B472B">
        <w:rPr>
          <w:rFonts w:ascii="Arial" w:hAnsi="Arial" w:cs="Arial"/>
          <w:color w:val="000000" w:themeColor="text1"/>
          <w:spacing w:val="-3"/>
        </w:rPr>
        <w:t>a</w:t>
      </w:r>
      <w:r w:rsidRPr="005B472B">
        <w:rPr>
          <w:rFonts w:ascii="Arial" w:hAnsi="Arial" w:cs="Arial"/>
          <w:color w:val="000000" w:themeColor="text1"/>
          <w:spacing w:val="2"/>
        </w:rPr>
        <w:t>k</w:t>
      </w:r>
      <w:r w:rsidRPr="005B472B">
        <w:rPr>
          <w:rFonts w:ascii="Arial" w:hAnsi="Arial" w:cs="Arial"/>
          <w:color w:val="000000" w:themeColor="text1"/>
        </w:rPr>
        <w:t>c</w:t>
      </w:r>
      <w:r w:rsidRPr="005B472B">
        <w:rPr>
          <w:rFonts w:ascii="Arial" w:hAnsi="Arial" w:cs="Arial"/>
          <w:color w:val="000000" w:themeColor="text1"/>
          <w:spacing w:val="-1"/>
        </w:rPr>
        <w:t>i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13"/>
        </w:rPr>
        <w:t xml:space="preserve"> </w:t>
      </w:r>
      <w:r w:rsidRPr="005B472B">
        <w:rPr>
          <w:rFonts w:ascii="Arial" w:hAnsi="Arial" w:cs="Arial"/>
          <w:color w:val="000000" w:themeColor="text1"/>
          <w:spacing w:val="1"/>
        </w:rPr>
        <w:t>r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-1"/>
        </w:rPr>
        <w:t>ali</w:t>
      </w:r>
      <w:r w:rsidRPr="005B472B">
        <w:rPr>
          <w:rFonts w:ascii="Arial" w:hAnsi="Arial" w:cs="Arial"/>
          <w:color w:val="000000" w:themeColor="text1"/>
          <w:spacing w:val="-2"/>
        </w:rPr>
        <w:t>z</w:t>
      </w:r>
      <w:r w:rsidRPr="005B472B">
        <w:rPr>
          <w:rFonts w:ascii="Arial" w:hAnsi="Arial" w:cs="Arial"/>
          <w:color w:val="000000" w:themeColor="text1"/>
        </w:rPr>
        <w:t>ac</w:t>
      </w:r>
      <w:r w:rsidRPr="005B472B">
        <w:rPr>
          <w:rFonts w:ascii="Arial" w:hAnsi="Arial" w:cs="Arial"/>
          <w:color w:val="000000" w:themeColor="text1"/>
          <w:spacing w:val="1"/>
        </w:rPr>
        <w:t>j</w:t>
      </w:r>
      <w:r w:rsidRPr="005B472B">
        <w:rPr>
          <w:rFonts w:ascii="Arial" w:hAnsi="Arial" w:cs="Arial"/>
          <w:color w:val="000000" w:themeColor="text1"/>
        </w:rPr>
        <w:t>i</w:t>
      </w:r>
      <w:r w:rsidRPr="005B472B">
        <w:rPr>
          <w:rFonts w:ascii="Arial" w:hAnsi="Arial" w:cs="Arial"/>
          <w:color w:val="000000" w:themeColor="text1"/>
          <w:spacing w:val="15"/>
        </w:rPr>
        <w:t xml:space="preserve"> </w:t>
      </w:r>
      <w:r w:rsidRPr="005B472B">
        <w:rPr>
          <w:rFonts w:ascii="Arial" w:hAnsi="Arial" w:cs="Arial"/>
          <w:color w:val="000000" w:themeColor="text1"/>
        </w:rPr>
        <w:t>umo</w:t>
      </w:r>
      <w:r w:rsidRPr="005B472B">
        <w:rPr>
          <w:rFonts w:ascii="Arial" w:hAnsi="Arial" w:cs="Arial"/>
          <w:color w:val="000000" w:themeColor="text1"/>
          <w:spacing w:val="-1"/>
        </w:rPr>
        <w:t>w</w:t>
      </w:r>
      <w:r w:rsidRPr="005B472B">
        <w:rPr>
          <w:rFonts w:ascii="Arial" w:hAnsi="Arial" w:cs="Arial"/>
          <w:color w:val="000000" w:themeColor="text1"/>
        </w:rPr>
        <w:t>y</w:t>
      </w:r>
      <w:r w:rsidRPr="005B472B">
        <w:rPr>
          <w:rFonts w:ascii="Arial" w:hAnsi="Arial" w:cs="Arial"/>
          <w:color w:val="000000" w:themeColor="text1"/>
          <w:spacing w:val="16"/>
        </w:rPr>
        <w:t xml:space="preserve"> </w:t>
      </w:r>
      <w:r w:rsidRPr="005B472B">
        <w:rPr>
          <w:rFonts w:ascii="Arial" w:hAnsi="Arial" w:cs="Arial"/>
          <w:color w:val="000000" w:themeColor="text1"/>
          <w:spacing w:val="-1"/>
        </w:rPr>
        <w:t>W</w:t>
      </w:r>
      <w:r w:rsidRPr="005B472B">
        <w:rPr>
          <w:rFonts w:ascii="Arial" w:hAnsi="Arial" w:cs="Arial"/>
          <w:color w:val="000000" w:themeColor="text1"/>
          <w:spacing w:val="-2"/>
        </w:rPr>
        <w:t>y</w:t>
      </w:r>
      <w:r w:rsidRPr="005B472B">
        <w:rPr>
          <w:rFonts w:ascii="Arial" w:hAnsi="Arial" w:cs="Arial"/>
          <w:color w:val="000000" w:themeColor="text1"/>
          <w:spacing w:val="2"/>
        </w:rPr>
        <w:t>k</w:t>
      </w:r>
      <w:r w:rsidRPr="005B472B">
        <w:rPr>
          <w:rFonts w:ascii="Arial" w:hAnsi="Arial" w:cs="Arial"/>
          <w:color w:val="000000" w:themeColor="text1"/>
        </w:rPr>
        <w:t>o</w:t>
      </w:r>
      <w:r w:rsidRPr="005B472B">
        <w:rPr>
          <w:rFonts w:ascii="Arial" w:hAnsi="Arial" w:cs="Arial"/>
          <w:color w:val="000000" w:themeColor="text1"/>
          <w:spacing w:val="-1"/>
        </w:rPr>
        <w:t>n</w:t>
      </w:r>
      <w:r w:rsidRPr="005B472B">
        <w:rPr>
          <w:rFonts w:ascii="Arial" w:hAnsi="Arial" w:cs="Arial"/>
          <w:color w:val="000000" w:themeColor="text1"/>
        </w:rPr>
        <w:t>awca</w:t>
      </w:r>
      <w:r w:rsidRPr="005B472B">
        <w:rPr>
          <w:rFonts w:ascii="Arial" w:hAnsi="Arial" w:cs="Arial"/>
          <w:color w:val="000000" w:themeColor="text1"/>
          <w:spacing w:val="15"/>
        </w:rPr>
        <w:t xml:space="preserve"> </w:t>
      </w:r>
      <w:r w:rsidRPr="005B472B">
        <w:rPr>
          <w:rFonts w:ascii="Arial" w:hAnsi="Arial" w:cs="Arial"/>
          <w:color w:val="000000" w:themeColor="text1"/>
          <w:spacing w:val="1"/>
        </w:rPr>
        <w:t>m</w:t>
      </w:r>
      <w:r w:rsidRPr="005B472B">
        <w:rPr>
          <w:rFonts w:ascii="Arial" w:hAnsi="Arial" w:cs="Arial"/>
          <w:color w:val="000000" w:themeColor="text1"/>
        </w:rPr>
        <w:t>o</w:t>
      </w:r>
      <w:r w:rsidRPr="005B472B">
        <w:rPr>
          <w:rFonts w:ascii="Arial" w:hAnsi="Arial" w:cs="Arial"/>
          <w:color w:val="000000" w:themeColor="text1"/>
          <w:spacing w:val="-3"/>
        </w:rPr>
        <w:t>ż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15"/>
        </w:rPr>
        <w:t xml:space="preserve"> </w:t>
      </w:r>
      <w:r w:rsidRPr="005B472B">
        <w:rPr>
          <w:rFonts w:ascii="Arial" w:hAnsi="Arial" w:cs="Arial"/>
          <w:color w:val="000000" w:themeColor="text1"/>
        </w:rPr>
        <w:t>d</w:t>
      </w:r>
      <w:r w:rsidRPr="005B472B">
        <w:rPr>
          <w:rFonts w:ascii="Arial" w:hAnsi="Arial" w:cs="Arial"/>
          <w:color w:val="000000" w:themeColor="text1"/>
          <w:spacing w:val="-1"/>
        </w:rPr>
        <w:t>o</w:t>
      </w:r>
      <w:r w:rsidRPr="005B472B">
        <w:rPr>
          <w:rFonts w:ascii="Arial" w:hAnsi="Arial" w:cs="Arial"/>
          <w:color w:val="000000" w:themeColor="text1"/>
          <w:spacing w:val="2"/>
        </w:rPr>
        <w:t>k</w:t>
      </w:r>
      <w:r w:rsidRPr="005B472B">
        <w:rPr>
          <w:rFonts w:ascii="Arial" w:hAnsi="Arial" w:cs="Arial"/>
          <w:color w:val="000000" w:themeColor="text1"/>
        </w:rPr>
        <w:t>o</w:t>
      </w:r>
      <w:r w:rsidRPr="005B472B">
        <w:rPr>
          <w:rFonts w:ascii="Arial" w:hAnsi="Arial" w:cs="Arial"/>
          <w:color w:val="000000" w:themeColor="text1"/>
          <w:spacing w:val="-1"/>
        </w:rPr>
        <w:t>n</w:t>
      </w:r>
      <w:r w:rsidRPr="005B472B">
        <w:rPr>
          <w:rFonts w:ascii="Arial" w:hAnsi="Arial" w:cs="Arial"/>
          <w:color w:val="000000" w:themeColor="text1"/>
        </w:rPr>
        <w:t>ać</w:t>
      </w:r>
      <w:r w:rsidRPr="005B472B">
        <w:rPr>
          <w:rFonts w:ascii="Arial" w:hAnsi="Arial" w:cs="Arial"/>
          <w:color w:val="000000" w:themeColor="text1"/>
          <w:spacing w:val="13"/>
        </w:rPr>
        <w:t xml:space="preserve"> </w:t>
      </w:r>
      <w:r w:rsidRPr="005B472B">
        <w:rPr>
          <w:rFonts w:ascii="Arial" w:hAnsi="Arial" w:cs="Arial"/>
          <w:color w:val="000000" w:themeColor="text1"/>
          <w:spacing w:val="-2"/>
        </w:rPr>
        <w:t>z</w:t>
      </w:r>
      <w:r w:rsidRPr="005B472B">
        <w:rPr>
          <w:rFonts w:ascii="Arial" w:hAnsi="Arial" w:cs="Arial"/>
          <w:color w:val="000000" w:themeColor="text1"/>
          <w:spacing w:val="1"/>
        </w:rPr>
        <w:t>m</w:t>
      </w:r>
      <w:r w:rsidRPr="005B472B">
        <w:rPr>
          <w:rFonts w:ascii="Arial" w:hAnsi="Arial" w:cs="Arial"/>
          <w:color w:val="000000" w:themeColor="text1"/>
          <w:spacing w:val="-1"/>
        </w:rPr>
        <w:t>i</w:t>
      </w:r>
      <w:r w:rsidRPr="005B472B">
        <w:rPr>
          <w:rFonts w:ascii="Arial" w:hAnsi="Arial" w:cs="Arial"/>
          <w:color w:val="000000" w:themeColor="text1"/>
        </w:rPr>
        <w:t>a</w:t>
      </w:r>
      <w:r w:rsidRPr="005B472B">
        <w:rPr>
          <w:rFonts w:ascii="Arial" w:hAnsi="Arial" w:cs="Arial"/>
          <w:color w:val="000000" w:themeColor="text1"/>
          <w:spacing w:val="-1"/>
        </w:rPr>
        <w:t>n</w:t>
      </w:r>
      <w:r w:rsidRPr="005B472B">
        <w:rPr>
          <w:rFonts w:ascii="Arial" w:hAnsi="Arial" w:cs="Arial"/>
          <w:color w:val="000000" w:themeColor="text1"/>
        </w:rPr>
        <w:t>y</w:t>
      </w:r>
      <w:r w:rsidRPr="005B472B">
        <w:rPr>
          <w:rFonts w:ascii="Arial" w:hAnsi="Arial" w:cs="Arial"/>
          <w:color w:val="000000" w:themeColor="text1"/>
          <w:spacing w:val="13"/>
        </w:rPr>
        <w:t xml:space="preserve"> </w:t>
      </w:r>
      <w:r w:rsidRPr="005B472B">
        <w:rPr>
          <w:rFonts w:ascii="Arial" w:hAnsi="Arial" w:cs="Arial"/>
          <w:color w:val="000000" w:themeColor="text1"/>
          <w:spacing w:val="3"/>
        </w:rPr>
        <w:t>f</w:t>
      </w:r>
      <w:r w:rsidRPr="005B472B">
        <w:rPr>
          <w:rFonts w:ascii="Arial" w:hAnsi="Arial" w:cs="Arial"/>
          <w:color w:val="000000" w:themeColor="text1"/>
          <w:spacing w:val="-3"/>
        </w:rPr>
        <w:t>o</w:t>
      </w:r>
      <w:r w:rsidRPr="005B472B">
        <w:rPr>
          <w:rFonts w:ascii="Arial" w:hAnsi="Arial" w:cs="Arial"/>
          <w:color w:val="000000" w:themeColor="text1"/>
          <w:spacing w:val="1"/>
        </w:rPr>
        <w:t>rm</w:t>
      </w:r>
      <w:r w:rsidRPr="005B472B">
        <w:rPr>
          <w:rFonts w:ascii="Arial" w:hAnsi="Arial" w:cs="Arial"/>
          <w:color w:val="000000" w:themeColor="text1"/>
        </w:rPr>
        <w:t>y</w:t>
      </w:r>
      <w:r w:rsidRPr="005B472B">
        <w:rPr>
          <w:rFonts w:ascii="Arial" w:hAnsi="Arial" w:cs="Arial"/>
          <w:color w:val="000000" w:themeColor="text1"/>
          <w:spacing w:val="13"/>
        </w:rPr>
        <w:t xml:space="preserve"> </w:t>
      </w:r>
      <w:r w:rsidRPr="005B472B">
        <w:rPr>
          <w:rFonts w:ascii="Arial" w:hAnsi="Arial" w:cs="Arial"/>
          <w:color w:val="000000" w:themeColor="text1"/>
          <w:spacing w:val="-2"/>
        </w:rPr>
        <w:t>z</w:t>
      </w:r>
      <w:r w:rsidRPr="005B472B">
        <w:rPr>
          <w:rFonts w:ascii="Arial" w:hAnsi="Arial" w:cs="Arial"/>
          <w:color w:val="000000" w:themeColor="text1"/>
        </w:rPr>
        <w:t>a</w:t>
      </w:r>
      <w:r w:rsidRPr="005B472B">
        <w:rPr>
          <w:rFonts w:ascii="Arial" w:hAnsi="Arial" w:cs="Arial"/>
          <w:color w:val="000000" w:themeColor="text1"/>
          <w:spacing w:val="-1"/>
        </w:rPr>
        <w:t>b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-3"/>
        </w:rPr>
        <w:t>z</w:t>
      </w:r>
      <w:r w:rsidRPr="005B472B">
        <w:rPr>
          <w:rFonts w:ascii="Arial" w:hAnsi="Arial" w:cs="Arial"/>
          <w:color w:val="000000" w:themeColor="text1"/>
        </w:rPr>
        <w:t>p</w:t>
      </w:r>
      <w:r w:rsidRPr="005B472B">
        <w:rPr>
          <w:rFonts w:ascii="Arial" w:hAnsi="Arial" w:cs="Arial"/>
          <w:color w:val="000000" w:themeColor="text1"/>
          <w:spacing w:val="-1"/>
        </w:rPr>
        <w:t>i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2"/>
        </w:rPr>
        <w:t>c</w:t>
      </w:r>
      <w:r w:rsidRPr="005B472B">
        <w:rPr>
          <w:rFonts w:ascii="Arial" w:hAnsi="Arial" w:cs="Arial"/>
          <w:color w:val="000000" w:themeColor="text1"/>
          <w:spacing w:val="-2"/>
        </w:rPr>
        <w:t>z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-1"/>
        </w:rPr>
        <w:t>ni</w:t>
      </w:r>
      <w:r w:rsidRPr="005B472B">
        <w:rPr>
          <w:rFonts w:ascii="Arial" w:hAnsi="Arial" w:cs="Arial"/>
          <w:color w:val="000000" w:themeColor="text1"/>
        </w:rPr>
        <w:t>a na</w:t>
      </w:r>
      <w:r w:rsidRPr="005B472B">
        <w:rPr>
          <w:rFonts w:ascii="Arial" w:hAnsi="Arial" w:cs="Arial"/>
          <w:color w:val="000000" w:themeColor="text1"/>
          <w:spacing w:val="1"/>
        </w:rPr>
        <w:t xml:space="preserve"> </w:t>
      </w:r>
      <w:r w:rsidRPr="005B472B">
        <w:rPr>
          <w:rFonts w:ascii="Arial" w:hAnsi="Arial" w:cs="Arial"/>
          <w:color w:val="000000" w:themeColor="text1"/>
          <w:spacing w:val="-2"/>
        </w:rPr>
        <w:t>z</w:t>
      </w:r>
      <w:r w:rsidRPr="005B472B">
        <w:rPr>
          <w:rFonts w:ascii="Arial" w:hAnsi="Arial" w:cs="Arial"/>
          <w:color w:val="000000" w:themeColor="text1"/>
        </w:rPr>
        <w:t>as</w:t>
      </w:r>
      <w:r w:rsidRPr="005B472B">
        <w:rPr>
          <w:rFonts w:ascii="Arial" w:hAnsi="Arial" w:cs="Arial"/>
          <w:color w:val="000000" w:themeColor="text1"/>
          <w:spacing w:val="-1"/>
        </w:rPr>
        <w:t>a</w:t>
      </w:r>
      <w:r w:rsidRPr="005B472B">
        <w:rPr>
          <w:rFonts w:ascii="Arial" w:hAnsi="Arial" w:cs="Arial"/>
          <w:color w:val="000000" w:themeColor="text1"/>
        </w:rPr>
        <w:t>d</w:t>
      </w:r>
      <w:r w:rsidRPr="005B472B">
        <w:rPr>
          <w:rFonts w:ascii="Arial" w:hAnsi="Arial" w:cs="Arial"/>
          <w:color w:val="000000" w:themeColor="text1"/>
          <w:spacing w:val="-1"/>
        </w:rPr>
        <w:t>a</w:t>
      </w:r>
      <w:r w:rsidRPr="005B472B">
        <w:rPr>
          <w:rFonts w:ascii="Arial" w:hAnsi="Arial" w:cs="Arial"/>
          <w:color w:val="000000" w:themeColor="text1"/>
        </w:rPr>
        <w:t xml:space="preserve">ch </w:t>
      </w:r>
      <w:r w:rsidRPr="005B472B">
        <w:rPr>
          <w:rFonts w:ascii="Arial" w:hAnsi="Arial" w:cs="Arial"/>
          <w:color w:val="000000" w:themeColor="text1"/>
          <w:spacing w:val="-2"/>
        </w:rPr>
        <w:t>o</w:t>
      </w:r>
      <w:r w:rsidRPr="005B472B">
        <w:rPr>
          <w:rFonts w:ascii="Arial" w:hAnsi="Arial" w:cs="Arial"/>
          <w:color w:val="000000" w:themeColor="text1"/>
          <w:spacing w:val="2"/>
        </w:rPr>
        <w:t>k</w:t>
      </w:r>
      <w:r w:rsidRPr="005B472B">
        <w:rPr>
          <w:rFonts w:ascii="Arial" w:hAnsi="Arial" w:cs="Arial"/>
          <w:color w:val="000000" w:themeColor="text1"/>
          <w:spacing w:val="1"/>
        </w:rPr>
        <w:t>r</w:t>
      </w:r>
      <w:r w:rsidRPr="005B472B">
        <w:rPr>
          <w:rFonts w:ascii="Arial" w:hAnsi="Arial" w:cs="Arial"/>
          <w:color w:val="000000" w:themeColor="text1"/>
        </w:rPr>
        <w:t>eś</w:t>
      </w:r>
      <w:r w:rsidRPr="005B472B">
        <w:rPr>
          <w:rFonts w:ascii="Arial" w:hAnsi="Arial" w:cs="Arial"/>
          <w:color w:val="000000" w:themeColor="text1"/>
          <w:spacing w:val="-1"/>
        </w:rPr>
        <w:t>l</w:t>
      </w:r>
      <w:r w:rsidRPr="005B472B">
        <w:rPr>
          <w:rFonts w:ascii="Arial" w:hAnsi="Arial" w:cs="Arial"/>
          <w:color w:val="000000" w:themeColor="text1"/>
        </w:rPr>
        <w:t>o</w:t>
      </w:r>
      <w:r w:rsidRPr="005B472B">
        <w:rPr>
          <w:rFonts w:ascii="Arial" w:hAnsi="Arial" w:cs="Arial"/>
          <w:color w:val="000000" w:themeColor="text1"/>
          <w:spacing w:val="-1"/>
        </w:rPr>
        <w:t>n</w:t>
      </w:r>
      <w:r w:rsidRPr="005B472B">
        <w:rPr>
          <w:rFonts w:ascii="Arial" w:hAnsi="Arial" w:cs="Arial"/>
          <w:color w:val="000000" w:themeColor="text1"/>
          <w:spacing w:val="-2"/>
        </w:rPr>
        <w:t>y</w:t>
      </w:r>
      <w:r w:rsidRPr="005B472B">
        <w:rPr>
          <w:rFonts w:ascii="Arial" w:hAnsi="Arial" w:cs="Arial"/>
          <w:color w:val="000000" w:themeColor="text1"/>
        </w:rPr>
        <w:t>ch w</w:t>
      </w:r>
      <w:r w:rsidRPr="005B472B">
        <w:rPr>
          <w:rFonts w:ascii="Arial" w:hAnsi="Arial" w:cs="Arial"/>
          <w:color w:val="000000" w:themeColor="text1"/>
          <w:spacing w:val="-2"/>
        </w:rPr>
        <w:t xml:space="preserve"> </w:t>
      </w:r>
      <w:r w:rsidRPr="005B472B">
        <w:rPr>
          <w:rFonts w:ascii="Arial" w:hAnsi="Arial" w:cs="Arial"/>
          <w:color w:val="000000" w:themeColor="text1"/>
        </w:rPr>
        <w:t>usta</w:t>
      </w:r>
      <w:r w:rsidRPr="005B472B">
        <w:rPr>
          <w:rFonts w:ascii="Arial" w:hAnsi="Arial" w:cs="Arial"/>
          <w:color w:val="000000" w:themeColor="text1"/>
          <w:spacing w:val="-3"/>
        </w:rPr>
        <w:t>w</w:t>
      </w:r>
      <w:r w:rsidRPr="005B472B">
        <w:rPr>
          <w:rFonts w:ascii="Arial" w:hAnsi="Arial" w:cs="Arial"/>
          <w:color w:val="000000" w:themeColor="text1"/>
          <w:spacing w:val="-1"/>
        </w:rPr>
        <w:t>i</w:t>
      </w:r>
      <w:r w:rsidRPr="005B472B">
        <w:rPr>
          <w:rFonts w:ascii="Arial" w:hAnsi="Arial" w:cs="Arial"/>
          <w:color w:val="000000" w:themeColor="text1"/>
        </w:rPr>
        <w:t xml:space="preserve">e </w:t>
      </w:r>
      <w:r w:rsidRPr="005B472B">
        <w:rPr>
          <w:rFonts w:ascii="Arial" w:hAnsi="Arial" w:cs="Arial"/>
          <w:color w:val="000000" w:themeColor="text1"/>
          <w:spacing w:val="1"/>
        </w:rPr>
        <w:t>Pr</w:t>
      </w:r>
      <w:r w:rsidRPr="005B472B">
        <w:rPr>
          <w:rFonts w:ascii="Arial" w:hAnsi="Arial" w:cs="Arial"/>
          <w:color w:val="000000" w:themeColor="text1"/>
        </w:rPr>
        <w:t>a</w:t>
      </w:r>
      <w:r w:rsidRPr="005B472B">
        <w:rPr>
          <w:rFonts w:ascii="Arial" w:hAnsi="Arial" w:cs="Arial"/>
          <w:color w:val="000000" w:themeColor="text1"/>
          <w:spacing w:val="-4"/>
        </w:rPr>
        <w:t>w</w:t>
      </w:r>
      <w:r w:rsidRPr="005B472B">
        <w:rPr>
          <w:rFonts w:ascii="Arial" w:hAnsi="Arial" w:cs="Arial"/>
          <w:color w:val="000000" w:themeColor="text1"/>
        </w:rPr>
        <w:t>o</w:t>
      </w:r>
      <w:r w:rsidRPr="005B472B">
        <w:rPr>
          <w:rFonts w:ascii="Arial" w:hAnsi="Arial" w:cs="Arial"/>
          <w:color w:val="000000" w:themeColor="text1"/>
          <w:spacing w:val="3"/>
        </w:rPr>
        <w:t xml:space="preserve"> </w:t>
      </w:r>
      <w:r w:rsidRPr="005B472B">
        <w:rPr>
          <w:rFonts w:ascii="Arial" w:hAnsi="Arial" w:cs="Arial"/>
          <w:color w:val="000000" w:themeColor="text1"/>
          <w:spacing w:val="-2"/>
        </w:rPr>
        <w:t>z</w:t>
      </w:r>
      <w:r w:rsidRPr="005B472B">
        <w:rPr>
          <w:rFonts w:ascii="Arial" w:hAnsi="Arial" w:cs="Arial"/>
          <w:color w:val="000000" w:themeColor="text1"/>
        </w:rPr>
        <w:t>amó</w:t>
      </w:r>
      <w:r w:rsidRPr="005B472B">
        <w:rPr>
          <w:rFonts w:ascii="Arial" w:hAnsi="Arial" w:cs="Arial"/>
          <w:color w:val="000000" w:themeColor="text1"/>
          <w:spacing w:val="-1"/>
        </w:rPr>
        <w:t>wi</w:t>
      </w:r>
      <w:r w:rsidRPr="005B472B">
        <w:rPr>
          <w:rFonts w:ascii="Arial" w:hAnsi="Arial" w:cs="Arial"/>
          <w:color w:val="000000" w:themeColor="text1"/>
        </w:rPr>
        <w:t>eń</w:t>
      </w:r>
      <w:r w:rsidRPr="005B472B">
        <w:rPr>
          <w:rFonts w:ascii="Arial" w:hAnsi="Arial" w:cs="Arial"/>
          <w:color w:val="000000" w:themeColor="text1"/>
          <w:spacing w:val="1"/>
        </w:rPr>
        <w:t xml:space="preserve"> </w:t>
      </w:r>
      <w:r w:rsidRPr="005B472B">
        <w:rPr>
          <w:rFonts w:ascii="Arial" w:hAnsi="Arial" w:cs="Arial"/>
          <w:color w:val="000000" w:themeColor="text1"/>
        </w:rPr>
        <w:t>p</w:t>
      </w:r>
      <w:r w:rsidRPr="005B472B">
        <w:rPr>
          <w:rFonts w:ascii="Arial" w:hAnsi="Arial" w:cs="Arial"/>
          <w:color w:val="000000" w:themeColor="text1"/>
          <w:spacing w:val="-1"/>
        </w:rPr>
        <w:t>u</w:t>
      </w:r>
      <w:r w:rsidRPr="005B472B">
        <w:rPr>
          <w:rFonts w:ascii="Arial" w:hAnsi="Arial" w:cs="Arial"/>
          <w:color w:val="000000" w:themeColor="text1"/>
        </w:rPr>
        <w:t>b</w:t>
      </w:r>
      <w:r w:rsidRPr="005B472B">
        <w:rPr>
          <w:rFonts w:ascii="Arial" w:hAnsi="Arial" w:cs="Arial"/>
          <w:color w:val="000000" w:themeColor="text1"/>
          <w:spacing w:val="-1"/>
        </w:rPr>
        <w:t>li</w:t>
      </w:r>
      <w:r w:rsidRPr="005B472B">
        <w:rPr>
          <w:rFonts w:ascii="Arial" w:hAnsi="Arial" w:cs="Arial"/>
          <w:color w:val="000000" w:themeColor="text1"/>
        </w:rPr>
        <w:t>c</w:t>
      </w:r>
      <w:r w:rsidRPr="005B472B">
        <w:rPr>
          <w:rFonts w:ascii="Arial" w:hAnsi="Arial" w:cs="Arial"/>
          <w:color w:val="000000" w:themeColor="text1"/>
          <w:spacing w:val="-2"/>
        </w:rPr>
        <w:t>z</w:t>
      </w:r>
      <w:r w:rsidRPr="005B472B">
        <w:rPr>
          <w:rFonts w:ascii="Arial" w:hAnsi="Arial" w:cs="Arial"/>
          <w:color w:val="000000" w:themeColor="text1"/>
          <w:spacing w:val="2"/>
        </w:rPr>
        <w:t>n</w:t>
      </w:r>
      <w:r w:rsidRPr="005B472B">
        <w:rPr>
          <w:rFonts w:ascii="Arial" w:hAnsi="Arial" w:cs="Arial"/>
          <w:color w:val="000000" w:themeColor="text1"/>
          <w:spacing w:val="-2"/>
        </w:rPr>
        <w:t>y</w:t>
      </w:r>
      <w:r w:rsidRPr="005B472B">
        <w:rPr>
          <w:rFonts w:ascii="Arial" w:hAnsi="Arial" w:cs="Arial"/>
          <w:color w:val="000000" w:themeColor="text1"/>
        </w:rPr>
        <w:t>c</w:t>
      </w:r>
      <w:r w:rsidRPr="005B472B">
        <w:rPr>
          <w:rFonts w:ascii="Arial" w:hAnsi="Arial" w:cs="Arial"/>
          <w:color w:val="000000" w:themeColor="text1"/>
          <w:spacing w:val="1"/>
        </w:rPr>
        <w:t>h</w:t>
      </w:r>
      <w:r w:rsidRPr="005B472B">
        <w:rPr>
          <w:rFonts w:ascii="Arial" w:hAnsi="Arial" w:cs="Arial"/>
          <w:color w:val="000000" w:themeColor="text1"/>
        </w:rPr>
        <w:t>.</w:t>
      </w:r>
    </w:p>
    <w:p w:rsidR="005E2EE9" w:rsidRPr="005B472B" w:rsidRDefault="005E2EE9" w:rsidP="005E2EE9">
      <w:pPr>
        <w:numPr>
          <w:ilvl w:val="1"/>
          <w:numId w:val="14"/>
        </w:numPr>
        <w:spacing w:before="9"/>
        <w:ind w:right="-2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Z</w:t>
      </w:r>
      <w:r w:rsidRPr="005B472B">
        <w:rPr>
          <w:rFonts w:ascii="Arial" w:hAnsi="Arial" w:cs="Arial"/>
          <w:color w:val="000000" w:themeColor="text1"/>
          <w:spacing w:val="-1"/>
        </w:rPr>
        <w:t>a</w:t>
      </w:r>
      <w:r w:rsidRPr="005B472B">
        <w:rPr>
          <w:rFonts w:ascii="Arial" w:hAnsi="Arial" w:cs="Arial"/>
          <w:color w:val="000000" w:themeColor="text1"/>
        </w:rPr>
        <w:t>b</w:t>
      </w:r>
      <w:r w:rsidRPr="005B472B">
        <w:rPr>
          <w:rFonts w:ascii="Arial" w:hAnsi="Arial" w:cs="Arial"/>
          <w:color w:val="000000" w:themeColor="text1"/>
          <w:spacing w:val="-1"/>
        </w:rPr>
        <w:t>e</w:t>
      </w:r>
      <w:r w:rsidRPr="005B472B">
        <w:rPr>
          <w:rFonts w:ascii="Arial" w:hAnsi="Arial" w:cs="Arial"/>
          <w:color w:val="000000" w:themeColor="text1"/>
          <w:spacing w:val="-2"/>
        </w:rPr>
        <w:t>z</w:t>
      </w:r>
      <w:r w:rsidRPr="005B472B">
        <w:rPr>
          <w:rFonts w:ascii="Arial" w:hAnsi="Arial" w:cs="Arial"/>
          <w:color w:val="000000" w:themeColor="text1"/>
        </w:rPr>
        <w:t>p</w:t>
      </w:r>
      <w:r w:rsidRPr="005B472B">
        <w:rPr>
          <w:rFonts w:ascii="Arial" w:hAnsi="Arial" w:cs="Arial"/>
          <w:color w:val="000000" w:themeColor="text1"/>
          <w:spacing w:val="-1"/>
        </w:rPr>
        <w:t>i</w:t>
      </w:r>
      <w:r w:rsidRPr="005B472B">
        <w:rPr>
          <w:rFonts w:ascii="Arial" w:hAnsi="Arial" w:cs="Arial"/>
          <w:color w:val="000000" w:themeColor="text1"/>
        </w:rPr>
        <w:t>ec</w:t>
      </w:r>
      <w:r w:rsidRPr="005B472B">
        <w:rPr>
          <w:rFonts w:ascii="Arial" w:hAnsi="Arial" w:cs="Arial"/>
          <w:color w:val="000000" w:themeColor="text1"/>
          <w:spacing w:val="-3"/>
        </w:rPr>
        <w:t>z</w:t>
      </w:r>
      <w:r w:rsidRPr="005B472B">
        <w:rPr>
          <w:rFonts w:ascii="Arial" w:hAnsi="Arial" w:cs="Arial"/>
          <w:color w:val="000000" w:themeColor="text1"/>
        </w:rPr>
        <w:t>en</w:t>
      </w:r>
      <w:r w:rsidRPr="005B472B">
        <w:rPr>
          <w:rFonts w:ascii="Arial" w:hAnsi="Arial" w:cs="Arial"/>
          <w:color w:val="000000" w:themeColor="text1"/>
          <w:spacing w:val="-1"/>
        </w:rPr>
        <w:t>i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46"/>
        </w:rPr>
        <w:t xml:space="preserve"> </w:t>
      </w:r>
      <w:r w:rsidRPr="005B472B">
        <w:rPr>
          <w:rFonts w:ascii="Arial" w:hAnsi="Arial" w:cs="Arial"/>
          <w:color w:val="000000" w:themeColor="text1"/>
        </w:rPr>
        <w:t>n</w:t>
      </w:r>
      <w:r w:rsidRPr="005B472B">
        <w:rPr>
          <w:rFonts w:ascii="Arial" w:hAnsi="Arial" w:cs="Arial"/>
          <w:color w:val="000000" w:themeColor="text1"/>
          <w:spacing w:val="-1"/>
        </w:rPr>
        <w:t>al</w:t>
      </w:r>
      <w:r w:rsidRPr="005B472B">
        <w:rPr>
          <w:rFonts w:ascii="Arial" w:hAnsi="Arial" w:cs="Arial"/>
          <w:color w:val="000000" w:themeColor="text1"/>
        </w:rPr>
        <w:t>eż</w:t>
      </w:r>
      <w:r w:rsidRPr="005B472B">
        <w:rPr>
          <w:rFonts w:ascii="Arial" w:hAnsi="Arial" w:cs="Arial"/>
          <w:color w:val="000000" w:themeColor="text1"/>
          <w:spacing w:val="-3"/>
        </w:rPr>
        <w:t>y</w:t>
      </w:r>
      <w:r w:rsidRPr="005B472B">
        <w:rPr>
          <w:rFonts w:ascii="Arial" w:hAnsi="Arial" w:cs="Arial"/>
          <w:color w:val="000000" w:themeColor="text1"/>
          <w:spacing w:val="1"/>
        </w:rPr>
        <w:t>t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2"/>
        </w:rPr>
        <w:t>g</w:t>
      </w:r>
      <w:r w:rsidRPr="005B472B">
        <w:rPr>
          <w:rFonts w:ascii="Arial" w:hAnsi="Arial" w:cs="Arial"/>
          <w:color w:val="000000" w:themeColor="text1"/>
        </w:rPr>
        <w:t>o</w:t>
      </w:r>
      <w:r w:rsidRPr="005B472B">
        <w:rPr>
          <w:rFonts w:ascii="Arial" w:hAnsi="Arial" w:cs="Arial"/>
          <w:color w:val="000000" w:themeColor="text1"/>
          <w:spacing w:val="46"/>
        </w:rPr>
        <w:t xml:space="preserve"> </w:t>
      </w:r>
      <w:r w:rsidRPr="005B472B">
        <w:rPr>
          <w:rFonts w:ascii="Arial" w:hAnsi="Arial" w:cs="Arial"/>
          <w:color w:val="000000" w:themeColor="text1"/>
          <w:spacing w:val="-3"/>
        </w:rPr>
        <w:t>w</w:t>
      </w:r>
      <w:r w:rsidRPr="005B472B">
        <w:rPr>
          <w:rFonts w:ascii="Arial" w:hAnsi="Arial" w:cs="Arial"/>
          <w:color w:val="000000" w:themeColor="text1"/>
          <w:spacing w:val="-2"/>
        </w:rPr>
        <w:t>y</w:t>
      </w:r>
      <w:r w:rsidRPr="005B472B">
        <w:rPr>
          <w:rFonts w:ascii="Arial" w:hAnsi="Arial" w:cs="Arial"/>
          <w:color w:val="000000" w:themeColor="text1"/>
          <w:spacing w:val="2"/>
        </w:rPr>
        <w:t>k</w:t>
      </w:r>
      <w:r w:rsidRPr="005B472B">
        <w:rPr>
          <w:rFonts w:ascii="Arial" w:hAnsi="Arial" w:cs="Arial"/>
          <w:color w:val="000000" w:themeColor="text1"/>
        </w:rPr>
        <w:t>o</w:t>
      </w:r>
      <w:r w:rsidRPr="005B472B">
        <w:rPr>
          <w:rFonts w:ascii="Arial" w:hAnsi="Arial" w:cs="Arial"/>
          <w:color w:val="000000" w:themeColor="text1"/>
          <w:spacing w:val="-1"/>
        </w:rPr>
        <w:t>n</w:t>
      </w:r>
      <w:r w:rsidRPr="005B472B">
        <w:rPr>
          <w:rFonts w:ascii="Arial" w:hAnsi="Arial" w:cs="Arial"/>
          <w:color w:val="000000" w:themeColor="text1"/>
        </w:rPr>
        <w:t>a</w:t>
      </w:r>
      <w:r w:rsidRPr="005B472B">
        <w:rPr>
          <w:rFonts w:ascii="Arial" w:hAnsi="Arial" w:cs="Arial"/>
          <w:color w:val="000000" w:themeColor="text1"/>
          <w:spacing w:val="-1"/>
        </w:rPr>
        <w:t>ni</w:t>
      </w:r>
      <w:r w:rsidRPr="005B472B">
        <w:rPr>
          <w:rFonts w:ascii="Arial" w:hAnsi="Arial" w:cs="Arial"/>
          <w:color w:val="000000" w:themeColor="text1"/>
        </w:rPr>
        <w:t>a</w:t>
      </w:r>
      <w:r w:rsidRPr="005B472B">
        <w:rPr>
          <w:rFonts w:ascii="Arial" w:hAnsi="Arial" w:cs="Arial"/>
          <w:color w:val="000000" w:themeColor="text1"/>
          <w:spacing w:val="46"/>
        </w:rPr>
        <w:t xml:space="preserve"> </w:t>
      </w:r>
      <w:r w:rsidRPr="005B472B">
        <w:rPr>
          <w:rFonts w:ascii="Arial" w:hAnsi="Arial" w:cs="Arial"/>
          <w:color w:val="000000" w:themeColor="text1"/>
          <w:spacing w:val="-3"/>
        </w:rPr>
        <w:t>u</w:t>
      </w:r>
      <w:r w:rsidRPr="005B472B">
        <w:rPr>
          <w:rFonts w:ascii="Arial" w:hAnsi="Arial" w:cs="Arial"/>
          <w:color w:val="000000" w:themeColor="text1"/>
          <w:spacing w:val="1"/>
        </w:rPr>
        <w:t>m</w:t>
      </w:r>
      <w:r w:rsidRPr="005B472B">
        <w:rPr>
          <w:rFonts w:ascii="Arial" w:hAnsi="Arial" w:cs="Arial"/>
          <w:color w:val="000000" w:themeColor="text1"/>
        </w:rPr>
        <w:t>o</w:t>
      </w:r>
      <w:r w:rsidRPr="005B472B">
        <w:rPr>
          <w:rFonts w:ascii="Arial" w:hAnsi="Arial" w:cs="Arial"/>
          <w:color w:val="000000" w:themeColor="text1"/>
          <w:spacing w:val="-4"/>
        </w:rPr>
        <w:t>w</w:t>
      </w:r>
      <w:r w:rsidRPr="005B472B">
        <w:rPr>
          <w:rFonts w:ascii="Arial" w:hAnsi="Arial" w:cs="Arial"/>
          <w:color w:val="000000" w:themeColor="text1"/>
        </w:rPr>
        <w:t>y</w:t>
      </w:r>
      <w:r w:rsidRPr="005B472B">
        <w:rPr>
          <w:rFonts w:ascii="Arial" w:hAnsi="Arial" w:cs="Arial"/>
          <w:color w:val="000000" w:themeColor="text1"/>
          <w:spacing w:val="47"/>
        </w:rPr>
        <w:t xml:space="preserve"> </w:t>
      </w:r>
      <w:r w:rsidRPr="005B472B">
        <w:rPr>
          <w:rFonts w:ascii="Arial" w:hAnsi="Arial" w:cs="Arial"/>
          <w:color w:val="000000" w:themeColor="text1"/>
          <w:spacing w:val="-2"/>
        </w:rPr>
        <w:t>z</w:t>
      </w:r>
      <w:r w:rsidRPr="005B472B">
        <w:rPr>
          <w:rFonts w:ascii="Arial" w:hAnsi="Arial" w:cs="Arial"/>
          <w:color w:val="000000" w:themeColor="text1"/>
        </w:rPr>
        <w:t>ostan</w:t>
      </w:r>
      <w:r w:rsidRPr="005B472B">
        <w:rPr>
          <w:rFonts w:ascii="Arial" w:hAnsi="Arial" w:cs="Arial"/>
          <w:color w:val="000000" w:themeColor="text1"/>
          <w:spacing w:val="-1"/>
        </w:rPr>
        <w:t>i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46"/>
        </w:rPr>
        <w:t xml:space="preserve"> </w:t>
      </w:r>
      <w:r w:rsidRPr="005B472B">
        <w:rPr>
          <w:rFonts w:ascii="Arial" w:hAnsi="Arial" w:cs="Arial"/>
          <w:color w:val="000000" w:themeColor="text1"/>
        </w:rPr>
        <w:t>z</w:t>
      </w:r>
      <w:r w:rsidRPr="005B472B">
        <w:rPr>
          <w:rFonts w:ascii="Arial" w:hAnsi="Arial" w:cs="Arial"/>
          <w:color w:val="000000" w:themeColor="text1"/>
          <w:spacing w:val="-3"/>
        </w:rPr>
        <w:t>w</w:t>
      </w:r>
      <w:r w:rsidRPr="005B472B">
        <w:rPr>
          <w:rFonts w:ascii="Arial" w:hAnsi="Arial" w:cs="Arial"/>
          <w:color w:val="000000" w:themeColor="text1"/>
          <w:spacing w:val="1"/>
        </w:rPr>
        <w:t>r</w:t>
      </w:r>
      <w:r w:rsidRPr="005B472B">
        <w:rPr>
          <w:rFonts w:ascii="Arial" w:hAnsi="Arial" w:cs="Arial"/>
          <w:color w:val="000000" w:themeColor="text1"/>
        </w:rPr>
        <w:t>óc</w:t>
      </w:r>
      <w:r w:rsidRPr="005B472B">
        <w:rPr>
          <w:rFonts w:ascii="Arial" w:hAnsi="Arial" w:cs="Arial"/>
          <w:color w:val="000000" w:themeColor="text1"/>
          <w:spacing w:val="-1"/>
        </w:rPr>
        <w:t>o</w:t>
      </w:r>
      <w:r w:rsidRPr="005B472B">
        <w:rPr>
          <w:rFonts w:ascii="Arial" w:hAnsi="Arial" w:cs="Arial"/>
          <w:color w:val="000000" w:themeColor="text1"/>
          <w:spacing w:val="2"/>
        </w:rPr>
        <w:t>n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48"/>
        </w:rPr>
        <w:t xml:space="preserve"> </w:t>
      </w:r>
      <w:r w:rsidRPr="005B472B">
        <w:rPr>
          <w:rFonts w:ascii="Arial" w:hAnsi="Arial" w:cs="Arial"/>
          <w:color w:val="000000" w:themeColor="text1"/>
          <w:spacing w:val="48"/>
        </w:rPr>
        <w:br/>
      </w:r>
      <w:r w:rsidRPr="005B472B">
        <w:rPr>
          <w:rFonts w:ascii="Arial" w:hAnsi="Arial" w:cs="Arial"/>
          <w:color w:val="000000" w:themeColor="text1"/>
        </w:rPr>
        <w:t>w</w:t>
      </w:r>
      <w:r w:rsidRPr="005B472B">
        <w:rPr>
          <w:rFonts w:ascii="Arial" w:hAnsi="Arial" w:cs="Arial"/>
          <w:color w:val="000000" w:themeColor="text1"/>
          <w:spacing w:val="44"/>
        </w:rPr>
        <w:t xml:space="preserve"> </w:t>
      </w:r>
      <w:r w:rsidRPr="005B472B">
        <w:rPr>
          <w:rFonts w:ascii="Arial" w:hAnsi="Arial" w:cs="Arial"/>
          <w:color w:val="000000" w:themeColor="text1"/>
          <w:spacing w:val="1"/>
        </w:rPr>
        <w:t>t</w:t>
      </w:r>
      <w:r w:rsidRPr="005B472B">
        <w:rPr>
          <w:rFonts w:ascii="Arial" w:hAnsi="Arial" w:cs="Arial"/>
          <w:color w:val="000000" w:themeColor="text1"/>
        </w:rPr>
        <w:t>e</w:t>
      </w:r>
      <w:r w:rsidRPr="005B472B">
        <w:rPr>
          <w:rFonts w:ascii="Arial" w:hAnsi="Arial" w:cs="Arial"/>
          <w:color w:val="000000" w:themeColor="text1"/>
          <w:spacing w:val="-2"/>
        </w:rPr>
        <w:t>r</w:t>
      </w:r>
      <w:r w:rsidRPr="005B472B">
        <w:rPr>
          <w:rFonts w:ascii="Arial" w:hAnsi="Arial" w:cs="Arial"/>
          <w:color w:val="000000" w:themeColor="text1"/>
          <w:spacing w:val="1"/>
        </w:rPr>
        <w:t>m</w:t>
      </w:r>
      <w:r w:rsidRPr="005B472B">
        <w:rPr>
          <w:rFonts w:ascii="Arial" w:hAnsi="Arial" w:cs="Arial"/>
          <w:color w:val="000000" w:themeColor="text1"/>
          <w:spacing w:val="-1"/>
        </w:rPr>
        <w:t>i</w:t>
      </w:r>
      <w:r w:rsidRPr="005B472B">
        <w:rPr>
          <w:rFonts w:ascii="Arial" w:hAnsi="Arial" w:cs="Arial"/>
          <w:color w:val="000000" w:themeColor="text1"/>
        </w:rPr>
        <w:t>n</w:t>
      </w:r>
      <w:r w:rsidRPr="005B472B">
        <w:rPr>
          <w:rFonts w:ascii="Arial" w:hAnsi="Arial" w:cs="Arial"/>
          <w:color w:val="000000" w:themeColor="text1"/>
          <w:spacing w:val="-1"/>
        </w:rPr>
        <w:t>a</w:t>
      </w:r>
      <w:r w:rsidRPr="005B472B">
        <w:rPr>
          <w:rFonts w:ascii="Arial" w:hAnsi="Arial" w:cs="Arial"/>
          <w:color w:val="000000" w:themeColor="text1"/>
        </w:rPr>
        <w:t>ch</w:t>
      </w:r>
      <w:r w:rsidRPr="005B472B">
        <w:rPr>
          <w:rFonts w:ascii="Arial" w:hAnsi="Arial" w:cs="Arial"/>
          <w:color w:val="000000" w:themeColor="text1"/>
          <w:spacing w:val="44"/>
        </w:rPr>
        <w:t xml:space="preserve"> </w:t>
      </w:r>
      <w:r w:rsidRPr="005B472B">
        <w:rPr>
          <w:rFonts w:ascii="Arial" w:hAnsi="Arial" w:cs="Arial"/>
          <w:color w:val="000000" w:themeColor="text1"/>
        </w:rPr>
        <w:t>i</w:t>
      </w:r>
      <w:r w:rsidRPr="005B472B">
        <w:rPr>
          <w:rFonts w:ascii="Arial" w:hAnsi="Arial" w:cs="Arial"/>
          <w:color w:val="000000" w:themeColor="text1"/>
          <w:spacing w:val="46"/>
        </w:rPr>
        <w:t xml:space="preserve"> </w:t>
      </w:r>
      <w:r w:rsidRPr="005B472B">
        <w:rPr>
          <w:rFonts w:ascii="Arial" w:hAnsi="Arial" w:cs="Arial"/>
          <w:color w:val="000000" w:themeColor="text1"/>
        </w:rPr>
        <w:t xml:space="preserve">na </w:t>
      </w:r>
      <w:r w:rsidRPr="005B472B">
        <w:rPr>
          <w:rFonts w:ascii="Arial" w:hAnsi="Arial" w:cs="Arial"/>
          <w:color w:val="000000" w:themeColor="text1"/>
          <w:spacing w:val="-2"/>
          <w:position w:val="-1"/>
        </w:rPr>
        <w:t>z</w:t>
      </w:r>
      <w:r w:rsidRPr="005B472B">
        <w:rPr>
          <w:rFonts w:ascii="Arial" w:hAnsi="Arial" w:cs="Arial"/>
          <w:color w:val="000000" w:themeColor="text1"/>
          <w:position w:val="-1"/>
        </w:rPr>
        <w:t>as</w:t>
      </w:r>
      <w:r w:rsidRPr="005B472B">
        <w:rPr>
          <w:rFonts w:ascii="Arial" w:hAnsi="Arial" w:cs="Arial"/>
          <w:color w:val="000000" w:themeColor="text1"/>
          <w:spacing w:val="-1"/>
          <w:position w:val="-1"/>
        </w:rPr>
        <w:t>a</w:t>
      </w:r>
      <w:r w:rsidRPr="005B472B">
        <w:rPr>
          <w:rFonts w:ascii="Arial" w:hAnsi="Arial" w:cs="Arial"/>
          <w:color w:val="000000" w:themeColor="text1"/>
          <w:position w:val="-1"/>
        </w:rPr>
        <w:t>d</w:t>
      </w:r>
      <w:r w:rsidRPr="005B472B">
        <w:rPr>
          <w:rFonts w:ascii="Arial" w:hAnsi="Arial" w:cs="Arial"/>
          <w:color w:val="000000" w:themeColor="text1"/>
          <w:spacing w:val="-1"/>
          <w:position w:val="-1"/>
        </w:rPr>
        <w:t>a</w:t>
      </w:r>
      <w:r w:rsidRPr="005B472B">
        <w:rPr>
          <w:rFonts w:ascii="Arial" w:hAnsi="Arial" w:cs="Arial"/>
          <w:color w:val="000000" w:themeColor="text1"/>
          <w:position w:val="-1"/>
        </w:rPr>
        <w:t>ch ok</w:t>
      </w:r>
      <w:r w:rsidRPr="005B472B">
        <w:rPr>
          <w:rFonts w:ascii="Arial" w:hAnsi="Arial" w:cs="Arial"/>
          <w:color w:val="000000" w:themeColor="text1"/>
          <w:spacing w:val="1"/>
          <w:position w:val="-1"/>
        </w:rPr>
        <w:t>r</w:t>
      </w:r>
      <w:r w:rsidRPr="005B472B">
        <w:rPr>
          <w:rFonts w:ascii="Arial" w:hAnsi="Arial" w:cs="Arial"/>
          <w:color w:val="000000" w:themeColor="text1"/>
          <w:position w:val="-1"/>
        </w:rPr>
        <w:t>eś</w:t>
      </w:r>
      <w:r w:rsidRPr="005B472B">
        <w:rPr>
          <w:rFonts w:ascii="Arial" w:hAnsi="Arial" w:cs="Arial"/>
          <w:color w:val="000000" w:themeColor="text1"/>
          <w:spacing w:val="-1"/>
          <w:position w:val="-1"/>
        </w:rPr>
        <w:t>l</w:t>
      </w:r>
      <w:r w:rsidRPr="005B472B">
        <w:rPr>
          <w:rFonts w:ascii="Arial" w:hAnsi="Arial" w:cs="Arial"/>
          <w:color w:val="000000" w:themeColor="text1"/>
          <w:position w:val="-1"/>
        </w:rPr>
        <w:t>o</w:t>
      </w:r>
      <w:r w:rsidRPr="005B472B">
        <w:rPr>
          <w:rFonts w:ascii="Arial" w:hAnsi="Arial" w:cs="Arial"/>
          <w:color w:val="000000" w:themeColor="text1"/>
          <w:spacing w:val="-1"/>
          <w:position w:val="-1"/>
        </w:rPr>
        <w:t>n</w:t>
      </w:r>
      <w:r w:rsidRPr="005B472B">
        <w:rPr>
          <w:rFonts w:ascii="Arial" w:hAnsi="Arial" w:cs="Arial"/>
          <w:color w:val="000000" w:themeColor="text1"/>
          <w:spacing w:val="-2"/>
          <w:position w:val="-1"/>
        </w:rPr>
        <w:t>y</w:t>
      </w:r>
      <w:r w:rsidRPr="005B472B">
        <w:rPr>
          <w:rFonts w:ascii="Arial" w:hAnsi="Arial" w:cs="Arial"/>
          <w:color w:val="000000" w:themeColor="text1"/>
          <w:position w:val="-1"/>
        </w:rPr>
        <w:t>ch w us</w:t>
      </w:r>
      <w:r w:rsidRPr="005B472B">
        <w:rPr>
          <w:rFonts w:ascii="Arial" w:hAnsi="Arial" w:cs="Arial"/>
          <w:color w:val="000000" w:themeColor="text1"/>
          <w:spacing w:val="1"/>
          <w:position w:val="-1"/>
        </w:rPr>
        <w:t>t</w:t>
      </w:r>
      <w:r w:rsidRPr="005B472B">
        <w:rPr>
          <w:rFonts w:ascii="Arial" w:hAnsi="Arial" w:cs="Arial"/>
          <w:color w:val="000000" w:themeColor="text1"/>
          <w:position w:val="-1"/>
        </w:rPr>
        <w:t>a</w:t>
      </w:r>
      <w:r w:rsidRPr="005B472B">
        <w:rPr>
          <w:rFonts w:ascii="Arial" w:hAnsi="Arial" w:cs="Arial"/>
          <w:color w:val="000000" w:themeColor="text1"/>
          <w:spacing w:val="-4"/>
          <w:position w:val="-1"/>
        </w:rPr>
        <w:t>w</w:t>
      </w:r>
      <w:r w:rsidRPr="005B472B">
        <w:rPr>
          <w:rFonts w:ascii="Arial" w:hAnsi="Arial" w:cs="Arial"/>
          <w:color w:val="000000" w:themeColor="text1"/>
          <w:spacing w:val="-1"/>
          <w:position w:val="-1"/>
        </w:rPr>
        <w:t>i</w:t>
      </w:r>
      <w:r w:rsidRPr="005B472B">
        <w:rPr>
          <w:rFonts w:ascii="Arial" w:hAnsi="Arial" w:cs="Arial"/>
          <w:color w:val="000000" w:themeColor="text1"/>
          <w:position w:val="-1"/>
        </w:rPr>
        <w:t>e Pra</w:t>
      </w:r>
      <w:r w:rsidRPr="005B472B">
        <w:rPr>
          <w:rFonts w:ascii="Arial" w:hAnsi="Arial" w:cs="Arial"/>
          <w:color w:val="000000" w:themeColor="text1"/>
          <w:spacing w:val="-3"/>
          <w:position w:val="-1"/>
        </w:rPr>
        <w:t>w</w:t>
      </w:r>
      <w:r w:rsidRPr="005B472B">
        <w:rPr>
          <w:rFonts w:ascii="Arial" w:hAnsi="Arial" w:cs="Arial"/>
          <w:color w:val="000000" w:themeColor="text1"/>
          <w:position w:val="-1"/>
        </w:rPr>
        <w:t xml:space="preserve">o </w:t>
      </w:r>
      <w:r w:rsidRPr="005B472B">
        <w:rPr>
          <w:rFonts w:ascii="Arial" w:hAnsi="Arial" w:cs="Arial"/>
          <w:color w:val="000000" w:themeColor="text1"/>
          <w:spacing w:val="-2"/>
          <w:position w:val="-1"/>
        </w:rPr>
        <w:t>z</w:t>
      </w:r>
      <w:r w:rsidRPr="005B472B">
        <w:rPr>
          <w:rFonts w:ascii="Arial" w:hAnsi="Arial" w:cs="Arial"/>
          <w:color w:val="000000" w:themeColor="text1"/>
          <w:position w:val="-1"/>
        </w:rPr>
        <w:t>amó</w:t>
      </w:r>
      <w:r w:rsidRPr="005B472B">
        <w:rPr>
          <w:rFonts w:ascii="Arial" w:hAnsi="Arial" w:cs="Arial"/>
          <w:color w:val="000000" w:themeColor="text1"/>
          <w:spacing w:val="-1"/>
          <w:position w:val="-1"/>
        </w:rPr>
        <w:t>wi</w:t>
      </w:r>
      <w:r w:rsidRPr="005B472B">
        <w:rPr>
          <w:rFonts w:ascii="Arial" w:hAnsi="Arial" w:cs="Arial"/>
          <w:color w:val="000000" w:themeColor="text1"/>
          <w:spacing w:val="2"/>
          <w:position w:val="-1"/>
        </w:rPr>
        <w:t>e</w:t>
      </w:r>
      <w:r w:rsidRPr="005B472B">
        <w:rPr>
          <w:rFonts w:ascii="Arial" w:hAnsi="Arial" w:cs="Arial"/>
          <w:color w:val="000000" w:themeColor="text1"/>
          <w:position w:val="-1"/>
        </w:rPr>
        <w:t>ń pub</w:t>
      </w:r>
      <w:r w:rsidRPr="005B472B">
        <w:rPr>
          <w:rFonts w:ascii="Arial" w:hAnsi="Arial" w:cs="Arial"/>
          <w:color w:val="000000" w:themeColor="text1"/>
          <w:spacing w:val="-2"/>
          <w:position w:val="-1"/>
        </w:rPr>
        <w:t>l</w:t>
      </w:r>
      <w:r w:rsidRPr="005B472B">
        <w:rPr>
          <w:rFonts w:ascii="Arial" w:hAnsi="Arial" w:cs="Arial"/>
          <w:color w:val="000000" w:themeColor="text1"/>
          <w:spacing w:val="-1"/>
          <w:position w:val="-1"/>
        </w:rPr>
        <w:t>i</w:t>
      </w:r>
      <w:r w:rsidRPr="005B472B">
        <w:rPr>
          <w:rFonts w:ascii="Arial" w:hAnsi="Arial" w:cs="Arial"/>
          <w:color w:val="000000" w:themeColor="text1"/>
          <w:position w:val="-1"/>
        </w:rPr>
        <w:t>c</w:t>
      </w:r>
      <w:r w:rsidRPr="005B472B">
        <w:rPr>
          <w:rFonts w:ascii="Arial" w:hAnsi="Arial" w:cs="Arial"/>
          <w:color w:val="000000" w:themeColor="text1"/>
          <w:spacing w:val="-2"/>
          <w:position w:val="-1"/>
        </w:rPr>
        <w:t>z</w:t>
      </w:r>
      <w:r w:rsidRPr="005B472B">
        <w:rPr>
          <w:rFonts w:ascii="Arial" w:hAnsi="Arial" w:cs="Arial"/>
          <w:color w:val="000000" w:themeColor="text1"/>
          <w:spacing w:val="2"/>
          <w:position w:val="-1"/>
        </w:rPr>
        <w:t>n</w:t>
      </w:r>
      <w:r w:rsidRPr="005B472B">
        <w:rPr>
          <w:rFonts w:ascii="Arial" w:hAnsi="Arial" w:cs="Arial"/>
          <w:color w:val="000000" w:themeColor="text1"/>
          <w:spacing w:val="-2"/>
          <w:position w:val="-1"/>
        </w:rPr>
        <w:t>y</w:t>
      </w:r>
      <w:r w:rsidRPr="005B472B">
        <w:rPr>
          <w:rFonts w:ascii="Arial" w:hAnsi="Arial" w:cs="Arial"/>
          <w:color w:val="000000" w:themeColor="text1"/>
          <w:position w:val="-1"/>
        </w:rPr>
        <w:t>c</w:t>
      </w:r>
      <w:r w:rsidRPr="005B472B">
        <w:rPr>
          <w:rFonts w:ascii="Arial" w:hAnsi="Arial" w:cs="Arial"/>
          <w:color w:val="000000" w:themeColor="text1"/>
          <w:spacing w:val="2"/>
          <w:position w:val="-1"/>
        </w:rPr>
        <w:t>h.</w:t>
      </w:r>
    </w:p>
    <w:p w:rsidR="005E2EE9" w:rsidRPr="005B472B" w:rsidRDefault="005E2EE9" w:rsidP="005E2EE9">
      <w:pPr>
        <w:pStyle w:val="Tekstpodstawowy"/>
        <w:ind w:right="-2"/>
        <w:jc w:val="center"/>
        <w:rPr>
          <w:rFonts w:ascii="Arial" w:hAnsi="Arial" w:cs="Arial"/>
          <w:b/>
          <w:color w:val="000000" w:themeColor="text1"/>
        </w:rPr>
      </w:pPr>
    </w:p>
    <w:p w:rsidR="005E2EE9" w:rsidRPr="005B472B" w:rsidRDefault="005E2EE9" w:rsidP="005E2EE9">
      <w:pPr>
        <w:spacing w:before="9"/>
        <w:ind w:right="-2"/>
        <w:jc w:val="center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b/>
          <w:color w:val="000000" w:themeColor="text1"/>
        </w:rPr>
        <w:t xml:space="preserve">§ 12 </w:t>
      </w:r>
      <w:r w:rsidRPr="005B472B">
        <w:rPr>
          <w:rFonts w:ascii="Arial" w:hAnsi="Arial" w:cs="Arial"/>
          <w:b/>
          <w:bCs/>
          <w:color w:val="000000" w:themeColor="text1"/>
        </w:rPr>
        <w:t>Kary umowne</w:t>
      </w:r>
    </w:p>
    <w:p w:rsidR="005E2EE9" w:rsidRPr="005B472B" w:rsidRDefault="005E2EE9" w:rsidP="005E2EE9">
      <w:pPr>
        <w:numPr>
          <w:ilvl w:val="1"/>
          <w:numId w:val="15"/>
        </w:numPr>
        <w:spacing w:before="9"/>
        <w:ind w:right="-2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Strony postanawiają, że obowiązującą je formą odszkodowania stanowią kary umowne. </w:t>
      </w:r>
    </w:p>
    <w:p w:rsidR="005E2EE9" w:rsidRPr="005B472B" w:rsidRDefault="005E2EE9" w:rsidP="005E2EE9">
      <w:pPr>
        <w:numPr>
          <w:ilvl w:val="1"/>
          <w:numId w:val="15"/>
        </w:numPr>
        <w:spacing w:before="9"/>
        <w:ind w:right="-2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Wykonawca jest zobowiązany do zapłaty Zamawiającemu kar umownych:</w:t>
      </w:r>
    </w:p>
    <w:p w:rsidR="005E2EE9" w:rsidRPr="005B472B" w:rsidRDefault="005E2EE9" w:rsidP="005E2EE9">
      <w:pPr>
        <w:numPr>
          <w:ilvl w:val="2"/>
          <w:numId w:val="15"/>
        </w:numPr>
        <w:spacing w:before="9"/>
        <w:ind w:left="993" w:right="-2" w:hanging="993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  <w:u w:val="single"/>
        </w:rPr>
        <w:t xml:space="preserve">za każdy dzień zwłoki - w oddaniu przedmiotu zamówienia </w:t>
      </w:r>
      <w:r w:rsidRPr="005B472B">
        <w:rPr>
          <w:rFonts w:ascii="Arial" w:hAnsi="Arial" w:cs="Arial"/>
          <w:color w:val="000000" w:themeColor="text1"/>
        </w:rPr>
        <w:t xml:space="preserve">(w tym m.in. zwłoka w przedłożeniu oświadczenia o zakończeniu, opóźnienie w oddaniu przedmiotu umowy - spowodowanej przez Wykonawcę z przyczyn od niego zależnych) określonego w §4 - </w:t>
      </w:r>
      <w:r w:rsidRPr="005B472B">
        <w:rPr>
          <w:rFonts w:ascii="Arial" w:hAnsi="Arial" w:cs="Arial"/>
          <w:color w:val="000000" w:themeColor="text1"/>
          <w:u w:val="single"/>
        </w:rPr>
        <w:t>w wysokości 0,5%</w:t>
      </w:r>
      <w:r w:rsidRPr="005B472B">
        <w:rPr>
          <w:rFonts w:ascii="Arial" w:hAnsi="Arial" w:cs="Arial"/>
          <w:color w:val="000000" w:themeColor="text1"/>
        </w:rPr>
        <w:t xml:space="preserve"> wynagrodzenia umownego brutto określonego w §6 </w:t>
      </w:r>
      <w:r w:rsidRPr="005B472B">
        <w:rPr>
          <w:rStyle w:val="Wyrnieniedelikatne1"/>
          <w:rFonts w:ascii="Arial" w:hAnsi="Arial" w:cs="Arial"/>
          <w:color w:val="000000" w:themeColor="text1"/>
        </w:rPr>
        <w:t>niniejszej umowy</w:t>
      </w:r>
      <w:r w:rsidRPr="005B472B">
        <w:rPr>
          <w:rFonts w:ascii="Arial" w:hAnsi="Arial" w:cs="Arial"/>
          <w:color w:val="000000" w:themeColor="text1"/>
        </w:rPr>
        <w:t>,</w:t>
      </w:r>
    </w:p>
    <w:p w:rsidR="005E2EE9" w:rsidRPr="005B472B" w:rsidRDefault="005E2EE9" w:rsidP="005E2EE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u w:val="single"/>
        </w:rPr>
        <w:t>za odstąpienie od umowy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wskutek okoliczności, za które odpowiada Wykonawca </w:t>
      </w:r>
      <w:r w:rsidRPr="005B472B">
        <w:rPr>
          <w:rFonts w:ascii="Arial" w:hAnsi="Arial" w:cs="Arial"/>
          <w:color w:val="000000" w:themeColor="text1"/>
          <w:sz w:val="24"/>
          <w:szCs w:val="24"/>
          <w:u w:val="single"/>
        </w:rPr>
        <w:t>w wysokości 20 %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wynagrodzenia umownego zamówienia brutto określonego w §6 </w:t>
      </w:r>
      <w:r w:rsidRPr="005B472B">
        <w:rPr>
          <w:rStyle w:val="Wyrnieniedelikatne1"/>
          <w:rFonts w:ascii="Arial" w:hAnsi="Arial" w:cs="Arial"/>
          <w:color w:val="000000" w:themeColor="text1"/>
          <w:sz w:val="24"/>
          <w:szCs w:val="24"/>
        </w:rPr>
        <w:t>niniejszej umowy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E2EE9" w:rsidRPr="005B472B" w:rsidRDefault="005E2EE9" w:rsidP="005E2EE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za każdy dzień </w:t>
      </w:r>
      <w:r w:rsidRPr="005B472B"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  <w:t>zwłoki</w:t>
      </w:r>
      <w:r w:rsidRPr="005B47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 usunięciu wad</w:t>
      </w:r>
      <w:r w:rsidRPr="005B472B"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  <w:t xml:space="preserve"> istotnych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przedmiotu zamówienia – w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 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wysokości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0,5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% wynagrodzenia umownego brutto określonego w §6 </w:t>
      </w:r>
      <w:r w:rsidRPr="005B472B">
        <w:rPr>
          <w:rStyle w:val="Wyrnieniedelikatne1"/>
          <w:rFonts w:ascii="Arial" w:hAnsi="Arial" w:cs="Arial"/>
          <w:color w:val="000000" w:themeColor="text1"/>
          <w:sz w:val="24"/>
          <w:szCs w:val="24"/>
        </w:rPr>
        <w:t>niniejszej umowy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E2EE9" w:rsidRPr="005B472B" w:rsidRDefault="005E2EE9" w:rsidP="005E2EE9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 xml:space="preserve">za każdy dzień </w:t>
      </w:r>
      <w:r w:rsidRPr="005B472B"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  <w:t>zwłoki</w:t>
      </w:r>
      <w:r w:rsidRPr="005B47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 usunięciu wad</w:t>
      </w:r>
      <w:r w:rsidRPr="005B472B">
        <w:rPr>
          <w:rFonts w:ascii="Arial" w:hAnsi="Arial" w:cs="Arial"/>
          <w:color w:val="000000" w:themeColor="text1"/>
          <w:sz w:val="24"/>
          <w:szCs w:val="24"/>
          <w:u w:val="single"/>
          <w:lang w:val="pl-PL"/>
        </w:rPr>
        <w:t xml:space="preserve"> nieistotnych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przedmiotu zamówienia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– w wysokości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0,1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% wynagrodzenia umownego brutto  określonego w §6 </w:t>
      </w:r>
      <w:r w:rsidRPr="005B472B">
        <w:rPr>
          <w:rStyle w:val="Wyrnieniedelikatne1"/>
          <w:rFonts w:ascii="Arial" w:hAnsi="Arial" w:cs="Arial"/>
          <w:color w:val="000000" w:themeColor="text1"/>
          <w:sz w:val="24"/>
          <w:szCs w:val="24"/>
        </w:rPr>
        <w:t>niniejszej umowy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E2EE9" w:rsidRPr="005B472B" w:rsidRDefault="005E2EE9" w:rsidP="005E2EE9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za brak zapłaty wynagrodzenia należnego Podwykonawcom – 2.000 zł za każde dokonanie przez Zamawiającego bezpośredniej płatności na rzecz Podwykonawców, </w:t>
      </w:r>
    </w:p>
    <w:p w:rsidR="005E2EE9" w:rsidRPr="005B472B" w:rsidRDefault="005E2EE9" w:rsidP="005E2EE9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za nieterminową zapłatę wynagrodzenia należnego Podwykonawcom 100 zł. za każdy dzień opóźnienia od dnia upływu terminu zapłaty do dnia zapłaty, </w:t>
      </w:r>
    </w:p>
    <w:p w:rsidR="005E2EE9" w:rsidRPr="005B472B" w:rsidRDefault="005E2EE9" w:rsidP="005E2EE9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za nieprzedłożenie do zaakceptowania projektu Umowy o podwykonawstwo, której przedmiotem są roboty lub projektu jej zmiany, w wysokości 2.000 zł., za każdy nieprzedłożony do zaakceptowania projekt Umowy lub jej zmiany, </w:t>
      </w:r>
    </w:p>
    <w:p w:rsidR="005E2EE9" w:rsidRPr="005B472B" w:rsidRDefault="005E2EE9" w:rsidP="005E2EE9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za nieprzedłożenie poświadczonej za zgodność z oryginałem kopii Umowy </w:t>
      </w:r>
      <w:r w:rsidRPr="005B472B">
        <w:rPr>
          <w:rFonts w:ascii="Arial" w:hAnsi="Arial" w:cs="Arial"/>
          <w:color w:val="000000" w:themeColor="text1"/>
        </w:rPr>
        <w:br/>
        <w:t xml:space="preserve">o podwykonawstwo lub jej zmiany w wysokości 2.000 zł., za każdą nieprzedłożoną kopię Umowy lub jej zmiany, </w:t>
      </w:r>
    </w:p>
    <w:p w:rsidR="005E2EE9" w:rsidRPr="005B472B" w:rsidRDefault="005E2EE9" w:rsidP="005E2EE9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za brak dokonania wymaganej przez Zamawiającego zmiany Umowy </w:t>
      </w:r>
      <w:r w:rsidRPr="005B472B">
        <w:rPr>
          <w:rFonts w:ascii="Arial" w:hAnsi="Arial" w:cs="Arial"/>
          <w:color w:val="000000" w:themeColor="text1"/>
        </w:rPr>
        <w:br/>
        <w:t xml:space="preserve">o podwykonawstwo w zakresie terminu zapłaty we wskazanym przez Zamawiającego terminie, w wysokości 2.000 zł. </w:t>
      </w:r>
    </w:p>
    <w:p w:rsidR="005E2EE9" w:rsidRPr="005B472B" w:rsidRDefault="005E2EE9" w:rsidP="005E2EE9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za dopuszczenie do wykonywania robót objętych przedmiotem Umowy innego podmiotu niż Wykonawca lub zaakceptowany przez Zamawiającego Podwykonawca skierowany do ich wykonania zgodnie z zasadami określonymi Umową - w wysokości 5 % wynagrodzenia umownego brutto określonego w §6 </w:t>
      </w:r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>niniejszej umowy</w:t>
      </w:r>
      <w:r w:rsidRPr="005B472B">
        <w:rPr>
          <w:rFonts w:ascii="Arial" w:hAnsi="Arial" w:cs="Arial"/>
          <w:i/>
          <w:color w:val="000000" w:themeColor="text1"/>
        </w:rPr>
        <w:t>,</w:t>
      </w:r>
      <w:r w:rsidRPr="005B472B">
        <w:rPr>
          <w:rFonts w:ascii="Arial" w:hAnsi="Arial" w:cs="Arial"/>
          <w:color w:val="000000" w:themeColor="text1"/>
        </w:rPr>
        <w:t xml:space="preserve"> </w:t>
      </w:r>
    </w:p>
    <w:p w:rsidR="005E2EE9" w:rsidRPr="005B472B" w:rsidRDefault="005E2EE9" w:rsidP="005E2EE9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 xml:space="preserve">w przypadku naruszenia zobowiązania do ubezpieczenia Wykonawcy, </w:t>
      </w:r>
      <w:r w:rsidRPr="005B472B">
        <w:rPr>
          <w:rFonts w:ascii="Arial" w:hAnsi="Arial" w:cs="Arial"/>
          <w:color w:val="000000" w:themeColor="text1"/>
        </w:rPr>
        <w:br/>
        <w:t>a także do okazania Zamawiającemu dokumentów potwierdzających zawarcie umowy ubezpieczenia i opłacenia składek Zamawiający jest uprawniony do nałożenia kary umownej w wysokości 2.000 zł, za każde naruszenie.</w:t>
      </w:r>
    </w:p>
    <w:p w:rsidR="005E2EE9" w:rsidRPr="005B472B" w:rsidRDefault="005E2EE9" w:rsidP="005E2EE9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Z tytułu niespełnienia przez Wykonawcę lub Podwykonawcę wymogu zatrudnienia na podstawie umowy o pracę osób wykonujących roboty budowlane w zakresie o którym mowa w §15 w wysokości 10% wynagrodzenia umownego brutto określonego w §6 niniejszej umowy</w:t>
      </w:r>
    </w:p>
    <w:p w:rsidR="005E2EE9" w:rsidRPr="005B472B" w:rsidRDefault="005E2EE9" w:rsidP="005E2EE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Limit kar umownych, jakich Zamawiający może żądać od Wykonawcy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z wszystkich tytułów przewidzianych w niniejszej Umowie, wynosi 35 % ceny ofertowej brutto zamówienia określonej w § 6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ust. 2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niniejszej umowy.</w:t>
      </w:r>
    </w:p>
    <w:p w:rsidR="005E2EE9" w:rsidRPr="005B472B" w:rsidRDefault="005E2EE9" w:rsidP="005E2EE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Zamawiający zapłaci Wykonawcy karę umowną: </w:t>
      </w:r>
      <w:r w:rsidRPr="005B472B">
        <w:rPr>
          <w:rFonts w:ascii="Arial" w:hAnsi="Arial" w:cs="Arial"/>
          <w:color w:val="000000" w:themeColor="text1"/>
          <w:sz w:val="24"/>
          <w:szCs w:val="24"/>
          <w:u w:val="single"/>
        </w:rPr>
        <w:t>za odstąpienie od umowy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wskutek okoliczności za które odpowiada Zamawiający </w:t>
      </w:r>
      <w:r w:rsidRPr="005B472B">
        <w:rPr>
          <w:rFonts w:ascii="Arial" w:hAnsi="Arial" w:cs="Arial"/>
          <w:color w:val="000000" w:themeColor="text1"/>
          <w:sz w:val="24"/>
          <w:szCs w:val="24"/>
          <w:u w:val="single"/>
        </w:rPr>
        <w:t>w wysokości 20 %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wynagrodzenia umownego brutto zamówienia określonego w §6 </w:t>
      </w: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niniejszej umowy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za wyłączeniem sytuacji określonej w §14 pkt 14.1.1.1.</w:t>
      </w:r>
    </w:p>
    <w:p w:rsidR="005E2EE9" w:rsidRPr="005B472B" w:rsidRDefault="005E2EE9" w:rsidP="005E2EE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Strony zastrzegają sobie prawo do odszkodowania uzupełniającego do wysokości rzeczywiście poniesionej szkody, jeżeli wysokość szkody przekracza wysokość kary umownej.</w:t>
      </w:r>
    </w:p>
    <w:p w:rsidR="005E2EE9" w:rsidRPr="005B472B" w:rsidRDefault="005E2EE9" w:rsidP="005E2EE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 razie opóźnienia w zapłacie wierzytelności pieniężnych strony zobowiązują się do zapłaty ustawowych odsetek za op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óźnienie.</w:t>
      </w:r>
    </w:p>
    <w:p w:rsidR="005E2EE9" w:rsidRPr="005B472B" w:rsidRDefault="005E2EE9" w:rsidP="005E2EE9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5B472B">
        <w:rPr>
          <w:rFonts w:ascii="Arial" w:hAnsi="Arial" w:cs="Arial"/>
          <w:b/>
          <w:color w:val="000000" w:themeColor="text1"/>
        </w:rPr>
        <w:t>§ 13</w:t>
      </w:r>
      <w:r w:rsidRPr="005B472B">
        <w:rPr>
          <w:rFonts w:ascii="Arial" w:hAnsi="Arial" w:cs="Arial"/>
          <w:b/>
          <w:bCs/>
          <w:color w:val="000000" w:themeColor="text1"/>
        </w:rPr>
        <w:t xml:space="preserve"> Zmiana umowy</w:t>
      </w:r>
    </w:p>
    <w:p w:rsidR="005E2EE9" w:rsidRPr="005B472B" w:rsidRDefault="005E2EE9" w:rsidP="005E2EE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Zamawiający przewiduje wprowadzenie zmian w treści umowy w zakresie terminu wykonania przedmiotu zamówienia w przypadkach określonych w § 4 umowy.</w:t>
      </w:r>
    </w:p>
    <w:p w:rsidR="005E2EE9" w:rsidRPr="005B472B" w:rsidRDefault="005E2EE9" w:rsidP="005E2EE9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000000" w:themeColor="text1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>Zamawiający przewiduje możliwość dokonania zmiany postanowień zawartej umowy w zakresie zmian ceny brutto: w przypadku zmiany stawki podatku VAT dla usług objętych przedmiotem zamówienia w trakcie jego realizacji; strony dokonują odpowiedniej zmiany wynagrodzenia umownego – dotyczy to części wynagrodzenia za roboty, których w dniu zmiany stawki podatku VAT jeszcze nie wykonano.</w:t>
      </w:r>
    </w:p>
    <w:p w:rsidR="005E2EE9" w:rsidRPr="005B472B" w:rsidRDefault="005E2EE9" w:rsidP="005E2EE9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000000" w:themeColor="text1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lang w:val="pl-PL"/>
        </w:rPr>
        <w:lastRenderedPageBreak/>
        <w:t>Zamawiający przewiduje możliwość dokonania zmiany postanowień zawartej umowy w zakresie wynagrodzenia za przedmiot umowy określonego w § 6 pkt 6,2 niniejszej umowy w przypadku zlecenia dodatkowego zakresu rzeczowego o którym mowa §3 pkt 3.18 niniejszej umowy.</w:t>
      </w:r>
    </w:p>
    <w:p w:rsidR="005E2EE9" w:rsidRPr="005B472B" w:rsidRDefault="005E2EE9" w:rsidP="005E2EE9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000000" w:themeColor="text1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 xml:space="preserve">Zamawiający przewiduje możliwość dokonania zmiany postanowień zawartej umowy w zakresie zmiany zabezpieczenia umowy. Zmiana przewidziana </w:t>
      </w:r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br/>
        <w:t xml:space="preserve">w art. 455 ust. 1 ustawy </w:t>
      </w:r>
      <w:proofErr w:type="spellStart"/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>pzp</w:t>
      </w:r>
      <w:proofErr w:type="spellEnd"/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>.</w:t>
      </w:r>
    </w:p>
    <w:p w:rsidR="005E2EE9" w:rsidRPr="005B472B" w:rsidRDefault="005E2EE9" w:rsidP="005E2EE9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000000" w:themeColor="text1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>Zamawiający przewiduje możliwość dokonania zmiany postanowień zawartej umowy w zakresie rozszerzenia odpowiedzialności z tytułu rękojmi poprzez wydłużenie terminu rękojmi oraz przedłużenie terminu udzielonej gwarancji w przypadku zaproponowania takiego rozwiązania przez Wykonawcę.</w:t>
      </w:r>
    </w:p>
    <w:p w:rsidR="005E2EE9" w:rsidRPr="005B472B" w:rsidRDefault="005E2EE9" w:rsidP="005E2EE9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000000" w:themeColor="text1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</w:rPr>
        <w:t>Powyższe postanowienia zawarte w §13 umowy stanowią katalog zmian, na które Zamawiający może wyrazić zgodę, tym samym nie stanowią zobowiązania Zamawiającego do wyrażenia zgody na ich wprowadzenie.</w:t>
      </w:r>
    </w:p>
    <w:p w:rsidR="005E2EE9" w:rsidRPr="005B472B" w:rsidRDefault="005E2EE9" w:rsidP="005E2EE9">
      <w:pPr>
        <w:pStyle w:val="Tekstpodstawowy"/>
        <w:ind w:left="780"/>
        <w:rPr>
          <w:rStyle w:val="Wyrnieniedelikatne1"/>
          <w:rFonts w:ascii="Arial" w:hAnsi="Arial" w:cs="Arial"/>
          <w:i w:val="0"/>
          <w:color w:val="000000" w:themeColor="text1"/>
          <w:lang w:val="pl-PL"/>
        </w:rPr>
      </w:pPr>
    </w:p>
    <w:p w:rsidR="005E2EE9" w:rsidRPr="005B472B" w:rsidRDefault="005E2EE9" w:rsidP="005E2EE9">
      <w:pPr>
        <w:pStyle w:val="Tekstpodstawowy"/>
        <w:ind w:left="780"/>
        <w:rPr>
          <w:rStyle w:val="Wyrnieniedelikatne1"/>
          <w:rFonts w:ascii="Arial" w:hAnsi="Arial" w:cs="Arial"/>
          <w:i w:val="0"/>
          <w:color w:val="000000" w:themeColor="text1"/>
          <w:lang w:val="pl-PL"/>
        </w:rPr>
      </w:pPr>
    </w:p>
    <w:p w:rsidR="005E2EE9" w:rsidRPr="005B472B" w:rsidRDefault="005E2EE9" w:rsidP="005E2EE9">
      <w:pPr>
        <w:pStyle w:val="Tekstpodstawowy"/>
        <w:jc w:val="center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b/>
          <w:color w:val="000000" w:themeColor="text1"/>
        </w:rPr>
        <w:t>§ 14</w:t>
      </w:r>
      <w:r w:rsidRPr="005B472B">
        <w:rPr>
          <w:rFonts w:ascii="Arial" w:hAnsi="Arial" w:cs="Arial"/>
          <w:b/>
          <w:bCs/>
          <w:color w:val="000000" w:themeColor="text1"/>
        </w:rPr>
        <w:t xml:space="preserve"> Odstąpienie od umowy</w:t>
      </w:r>
    </w:p>
    <w:p w:rsidR="005E2EE9" w:rsidRPr="005B472B" w:rsidRDefault="005E2EE9" w:rsidP="005E2EE9">
      <w:pPr>
        <w:pStyle w:val="Tekstpodstawowy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Oprócz wypadków wymienionych w treści Kodeksu Cywilnego, stronom przysługuje prawo odstąpienia od umowy w następujących sytuacjach:</w:t>
      </w:r>
    </w:p>
    <w:p w:rsidR="005E2EE9" w:rsidRPr="005B472B" w:rsidRDefault="005E2EE9" w:rsidP="005E2EE9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Zamawiającemu przysługuje prawo do odstąpienia od umowy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gdy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E2EE9" w:rsidRPr="005B472B" w:rsidRDefault="005E2EE9" w:rsidP="005E2EE9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Wystąpiła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istotn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a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zmian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a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okoliczności powodującej, że wykonanie umowy nie leży w interesie publicznym, czego nie można było przewidzieć w chwili zawarcia umowy. Odstąpienie od umowy w tym wypadku może nastąpić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w terminie 10 dni od powzięcia wiadomości o powyższych okolicznościach,</w:t>
      </w:r>
    </w:p>
    <w:p w:rsidR="005E2EE9" w:rsidRPr="005B472B" w:rsidRDefault="005E2EE9" w:rsidP="005E2EE9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Wykonawca nie rozpoczął prac bez uzasadnionych przyczyn oraz nie kontynuuje ich pomimo wezwania Zamawiającego złożonego na piśmie,</w:t>
      </w:r>
    </w:p>
    <w:p w:rsidR="005E2EE9" w:rsidRPr="005B472B" w:rsidRDefault="005E2EE9" w:rsidP="005E2EE9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przerwał realizację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robót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i przerwa ta trwa dłużej niż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10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dni,</w:t>
      </w:r>
    </w:p>
    <w:p w:rsidR="005E2EE9" w:rsidRPr="005B472B" w:rsidRDefault="005E2EE9" w:rsidP="005E2EE9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popadł w zwłokę w terminowym wykonaniu przedmiotu umowy przekraczającą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30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dni,</w:t>
      </w:r>
    </w:p>
    <w:p w:rsidR="005E2EE9" w:rsidRPr="005B472B" w:rsidRDefault="005E2EE9" w:rsidP="005E2EE9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Ujawniono (podczas odbioru robót) wady istotne nie nadające się do usunięcia </w:t>
      </w:r>
    </w:p>
    <w:p w:rsidR="005E2EE9" w:rsidRPr="005B472B" w:rsidRDefault="005E2EE9" w:rsidP="005E2E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Odstąpienie w przypadkach określonych w §14 pkt.14.1.1.1 – 14.1.1.4 dla swej skuteczności wymaga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wezwania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drugiej strony do usunięcia stanu stanowiącego podstawę do odstąpienia i bezskutecznego upływu wyznaczonego, co najmniej 7-dniowego, terminu na usunięcie tego stanu.</w:t>
      </w:r>
      <w:r w:rsidRPr="005B472B">
        <w:rPr>
          <w:rFonts w:ascii="Arial" w:hAnsi="Arial" w:cs="Arial"/>
          <w:bCs/>
          <w:color w:val="000000" w:themeColor="text1"/>
          <w:sz w:val="24"/>
          <w:szCs w:val="24"/>
        </w:rPr>
        <w:t xml:space="preserve"> Za datę </w:t>
      </w:r>
      <w:r w:rsidRPr="005B472B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wezwania</w:t>
      </w:r>
      <w:r w:rsidRPr="005B472B">
        <w:rPr>
          <w:rFonts w:ascii="Arial" w:hAnsi="Arial" w:cs="Arial"/>
          <w:bCs/>
          <w:color w:val="000000" w:themeColor="text1"/>
          <w:sz w:val="24"/>
          <w:szCs w:val="24"/>
        </w:rPr>
        <w:t xml:space="preserve"> uważa się również przesłanie </w:t>
      </w:r>
      <w:r w:rsidRPr="005B472B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 xml:space="preserve">wezwania </w:t>
      </w:r>
      <w:r w:rsidRPr="005B472B">
        <w:rPr>
          <w:rFonts w:ascii="Arial" w:hAnsi="Arial" w:cs="Arial"/>
          <w:bCs/>
          <w:color w:val="000000" w:themeColor="text1"/>
          <w:sz w:val="24"/>
          <w:szCs w:val="24"/>
        </w:rPr>
        <w:t>w sposób elektroniczny tj. fax lub email.</w:t>
      </w:r>
    </w:p>
    <w:p w:rsidR="005E2EE9" w:rsidRPr="005B472B" w:rsidRDefault="005E2EE9" w:rsidP="005E2E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do zapłaty części wynagrodzenia, która zostanie określona w wysokości przysługującej za zakres faktycznie wykonanych prawidłowo prac.</w:t>
      </w:r>
    </w:p>
    <w:p w:rsidR="005E2EE9" w:rsidRPr="005B472B" w:rsidRDefault="005E2EE9" w:rsidP="005E2E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Odstąpienie od umowy powinno nastąpić w formie pisemnej pod rygorem nieważności i powinno zawierać uzasadnienie.</w:t>
      </w:r>
    </w:p>
    <w:p w:rsidR="005E2EE9" w:rsidRPr="005B472B" w:rsidRDefault="005E2EE9" w:rsidP="005E2E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 przypadku odstąpienia od umowy Wykonawcę oraz Zamawiającego obciążają następujące obowiązki szczegółowe:</w:t>
      </w:r>
    </w:p>
    <w:p w:rsidR="005E2EE9" w:rsidRPr="005B472B" w:rsidRDefault="005E2EE9" w:rsidP="005E2E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 terminie siedmiu dni od daty odstąpienia od umowy Wykonawca przy udziale Zamawiającego sporządzi protokół inwentaryzacji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robót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w toku według stanu na dzień odstąpienia.</w:t>
      </w:r>
    </w:p>
    <w:p w:rsidR="005E2EE9" w:rsidRPr="005B472B" w:rsidRDefault="005E2EE9" w:rsidP="005E2E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Wykonawca zabezpieczy przerwane roboty w zakresie obustronnie uzgodnionym – na koszt tej strony, która odstąpiła od umowy.</w:t>
      </w:r>
    </w:p>
    <w:p w:rsidR="005E2EE9" w:rsidRPr="005B472B" w:rsidRDefault="005E2EE9" w:rsidP="005E2E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 zgłosi termin dokonania przez Zamawiającego odbioru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robót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przerwanych oraz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robót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zabezpieczonych, jeżeli odstąpienie od umowy nastąpiło z przyczyn za które Wykonawca nie odpowiada.</w:t>
      </w:r>
    </w:p>
    <w:p w:rsidR="005E2EE9" w:rsidRPr="005B472B" w:rsidRDefault="005E2EE9" w:rsidP="005E2EE9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Zamawiający w razie odstąpienia od umowy z przyczyn za które Wykonawca nie odpowiada obowiązany jest do: dokonania odbioru 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robót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przerwanych oraz do zapłaty wynagrodzenia za roboty, które zostały wykonane do dnia odstąpienia.</w:t>
      </w:r>
    </w:p>
    <w:p w:rsidR="005E2EE9" w:rsidRPr="005B472B" w:rsidRDefault="005E2EE9" w:rsidP="005E2EE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b/>
          <w:color w:val="000000" w:themeColor="text1"/>
          <w:sz w:val="24"/>
          <w:szCs w:val="24"/>
        </w:rPr>
        <w:t>§ 1</w:t>
      </w:r>
      <w:r w:rsidRPr="005B472B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 xml:space="preserve">5 </w:t>
      </w:r>
      <w:r w:rsidRPr="005B472B">
        <w:rPr>
          <w:rFonts w:ascii="Arial" w:hAnsi="Arial" w:cs="Arial"/>
          <w:b/>
          <w:color w:val="000000" w:themeColor="text1"/>
          <w:sz w:val="24"/>
          <w:szCs w:val="24"/>
        </w:rPr>
        <w:t>Wymagania dotyczące zatrudniania na podstawie Umowy o pracę</w:t>
      </w:r>
    </w:p>
    <w:p w:rsidR="005E2EE9" w:rsidRPr="005B472B" w:rsidRDefault="005E2EE9" w:rsidP="005E2EE9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Stosownie do zapisów art. 95 ust 1 ustawy PZP Zamawiający wymaga od Wykonawcy lub podwykonawcy zatrudnienia na podstawie umowy o pracę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w rozumieniu Kodeksu pracy co najmniej </w:t>
      </w:r>
      <w:r w:rsidRPr="005B472B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3</w:t>
      </w:r>
      <w:r w:rsidRPr="005B472B">
        <w:rPr>
          <w:rFonts w:ascii="Arial" w:hAnsi="Arial" w:cs="Arial"/>
          <w:b/>
          <w:color w:val="000000" w:themeColor="text1"/>
          <w:sz w:val="24"/>
          <w:szCs w:val="24"/>
        </w:rPr>
        <w:t xml:space="preserve"> pracowników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, wykonujących następujące czynności w zakresie realizacji zamówienia:</w:t>
      </w:r>
    </w:p>
    <w:p w:rsidR="005E2EE9" w:rsidRPr="005B472B" w:rsidRDefault="005E2EE9" w:rsidP="005E2EE9">
      <w:pPr>
        <w:pStyle w:val="Akapitzlist"/>
        <w:numPr>
          <w:ilvl w:val="2"/>
          <w:numId w:val="18"/>
        </w:num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prac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e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manualn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e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ogólnobudowlan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e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i pomocnicz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e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E2EE9" w:rsidRPr="005B472B" w:rsidRDefault="005E2EE9" w:rsidP="005E2EE9">
      <w:pPr>
        <w:pStyle w:val="Akapitzlist"/>
        <w:numPr>
          <w:ilvl w:val="2"/>
          <w:numId w:val="18"/>
        </w:num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obsłu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ga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 pojazdów, maszyn i urządzeń (w szczególności kierowca, operator).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>Najpóźniej w dniu podpisania Umowy Wykonawca dostarczy Zamawiającemu kompletny Wykaz Pracowników przeznaczonych do realizacji zamówienia ze wskazaniem podstawy dysponowania tymi osobami, który stanowić będzie załącznik do Umowy.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>Roboty budowlane objęte Przedmiotem Umowy będą świadczone przez osoby zatrudnione na podstawie umowy o pracę w rozumieniu przepisów Kodeksu pracy - zwane Pracownikami wymienione w załączniku nr 2 do Umowy pn. „Wykaz Pracowników”</w:t>
      </w:r>
      <w:r w:rsidRPr="005B472B">
        <w:rPr>
          <w:color w:val="000000" w:themeColor="text1"/>
        </w:rPr>
        <w:t xml:space="preserve"> o którym mowa powyżej w pkt 15.2.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 xml:space="preserve">Wykonawca zobowiązuje się, że Pracownicy wykonujący Przedmiot Umowy wskazani w Wykazie Pracowników będą w okresie realizacji umowy zatrudnieni na podstawie umowy o pracę w rozumieniu przepisów ustawy </w:t>
      </w:r>
      <w:r w:rsidRPr="005B472B">
        <w:rPr>
          <w:color w:val="000000" w:themeColor="text1"/>
          <w:lang w:eastAsia="pl-PL"/>
        </w:rPr>
        <w:br/>
        <w:t xml:space="preserve">z dnia 26 czerwca 1974 r. -Kodeks pracy (Dz. U. z 2014 r., poz. 1502 z </w:t>
      </w:r>
      <w:proofErr w:type="spellStart"/>
      <w:r w:rsidRPr="005B472B">
        <w:rPr>
          <w:color w:val="000000" w:themeColor="text1"/>
          <w:lang w:eastAsia="pl-PL"/>
        </w:rPr>
        <w:t>późn</w:t>
      </w:r>
      <w:proofErr w:type="spellEnd"/>
      <w:r w:rsidRPr="005B472B">
        <w:rPr>
          <w:color w:val="000000" w:themeColor="text1"/>
          <w:lang w:eastAsia="pl-PL"/>
        </w:rPr>
        <w:t xml:space="preserve">. zm.) oraz otrzymywać wynagrodzenie za pracę równe lub przekraczające równowartość wysokości wynagrodzenia minimalnego, o którym mowa </w:t>
      </w:r>
      <w:r w:rsidRPr="005B472B">
        <w:rPr>
          <w:color w:val="000000" w:themeColor="text1"/>
          <w:lang w:eastAsia="pl-PL"/>
        </w:rPr>
        <w:br/>
        <w:t xml:space="preserve">w ustawie z 10. 10. 2002 r. o minimalnym wynagrodzeniu za pracę (Dz.U., </w:t>
      </w:r>
      <w:r w:rsidRPr="005B472B">
        <w:rPr>
          <w:color w:val="000000" w:themeColor="text1"/>
          <w:lang w:eastAsia="pl-PL"/>
        </w:rPr>
        <w:br/>
        <w:t xml:space="preserve">z 2002 r. nr 200, poz. 1679 z </w:t>
      </w:r>
      <w:proofErr w:type="spellStart"/>
      <w:r w:rsidRPr="005B472B">
        <w:rPr>
          <w:color w:val="000000" w:themeColor="text1"/>
          <w:lang w:eastAsia="pl-PL"/>
        </w:rPr>
        <w:t>późn</w:t>
      </w:r>
      <w:proofErr w:type="spellEnd"/>
      <w:r w:rsidRPr="005B472B">
        <w:rPr>
          <w:color w:val="000000" w:themeColor="text1"/>
          <w:lang w:eastAsia="pl-PL"/>
        </w:rPr>
        <w:t xml:space="preserve">. zm.). 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 xml:space="preserve">Każdorazowo na żądanie Zamawiającego w terminie wskazanym przez Zamawiającego nie krótszym niż 7 dni roboczych, Wykonawca zobowiązuje się przedłożyć dokumenty potwierdzające, że Przedmiot Umowy jest wykonywany przez osoby będące pracownikami: </w:t>
      </w:r>
    </w:p>
    <w:p w:rsidR="005E2EE9" w:rsidRPr="005B472B" w:rsidRDefault="005E2EE9" w:rsidP="005E2EE9">
      <w:pPr>
        <w:pStyle w:val="Default"/>
        <w:numPr>
          <w:ilvl w:val="2"/>
          <w:numId w:val="18"/>
        </w:numPr>
        <w:ind w:left="851" w:hanging="851"/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 xml:space="preserve"> poświadczoną za zgodność z oryginałem odpowiednio przez Wykonawcę lub Podwykonawcę kopię umowy/umów o pracę osób, do których odnosi się Obowiązek Zatrudnienia wraz z dokumentem regulującym zakres obowiązków, jeżeli został sporządzony). Kopia umowy/umów powinna zostać zanonimizowana w sposób zapewniający ochronę danych osobowych pracowników, zgodnie z przepisami o ochronie danych osobowych tj. w szczególności bez adresów zamieszkania, nr PESEL, danych o wynagrodzeniu. Informacje takie jak: imię i nazwisko, data zawarcia umowy, rodzaj umowy o pracę i wymiar etatu powinny być możliwe do zidentyfikowania.</w:t>
      </w:r>
    </w:p>
    <w:p w:rsidR="005E2EE9" w:rsidRPr="005B472B" w:rsidRDefault="005E2EE9" w:rsidP="005E2EE9">
      <w:pPr>
        <w:pStyle w:val="Default"/>
        <w:numPr>
          <w:ilvl w:val="2"/>
          <w:numId w:val="18"/>
        </w:numPr>
        <w:ind w:left="851" w:hanging="851"/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 xml:space="preserve">dokument potwierdzający zgłoszenie pracownika przez pracodawcę do ubezpieczeń lub opłacenie przez pracodawcę ubezpieczeń pracownika, zanonimizowaną w sposób zapewniający ochronę danych osobowych pracowników, zgodnie z przepisami ustawy o ochronie danych osobowych. Imię i nazwisko pracownika nie podlega </w:t>
      </w:r>
      <w:proofErr w:type="spellStart"/>
      <w:r w:rsidRPr="005B472B">
        <w:rPr>
          <w:color w:val="000000" w:themeColor="text1"/>
          <w:lang w:eastAsia="pl-PL"/>
        </w:rPr>
        <w:t>anonimizacji</w:t>
      </w:r>
      <w:proofErr w:type="spellEnd"/>
      <w:r w:rsidRPr="005B472B">
        <w:rPr>
          <w:color w:val="000000" w:themeColor="text1"/>
          <w:lang w:eastAsia="pl-PL"/>
        </w:rPr>
        <w:t xml:space="preserve"> pod rygorem niedopuszczenia tych osób do realizacji tych czynności. W przypadku zmiany składu osobowego Personelu Wykonawcy realizującego czynności, do których odnosi się Obowiązek Zatrudnienia, przed dopuszczeniem tych osób do wykonywania poszczególnych czynności Wykonawca obowiązany jest </w:t>
      </w:r>
      <w:r w:rsidRPr="005B472B">
        <w:rPr>
          <w:color w:val="000000" w:themeColor="text1"/>
          <w:lang w:eastAsia="pl-PL"/>
        </w:rPr>
        <w:lastRenderedPageBreak/>
        <w:t>przedłożyć Zamawiającemu dla tych osób dokumenty, o których mowa powyżej, pod rygorem niedopuszczenia tych osób do realizacji tych czynności.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 xml:space="preserve">Nieprzedłożenie dokumentów zgodnie z pkt 15.5 będzie traktowane jako niewypełnienie obowiązku zatrudnienia pracowników świadczących usługi na podstawie umowy o pracę. 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 xml:space="preserve">W celu kontroli przestrzegania postanowień Umowy przez Wykonawcę przedstawiciel Zamawiającego uprawniony jest w każdym czasie do weryfikacji tożsamości personelu Wykonawcy uczestniczącego w realizacji Przedmiotu Umowy. 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 xml:space="preserve"> Zamawiający dopuszcza możliwość zmiany osób, przy pomocy, których Wykonawca świadczyć będzie Przedmiot Umowy, na inne posiadające co najmniej taką samą wiedzę, doświadczenie i kwalifikacje opisane w SWZ </w:t>
      </w:r>
      <w:r w:rsidRPr="005B472B">
        <w:rPr>
          <w:color w:val="000000" w:themeColor="text1"/>
          <w:lang w:eastAsia="pl-PL"/>
        </w:rPr>
        <w:br/>
        <w:t xml:space="preserve">z zachowaniem wymogów dotyczących zatrudniania na podstawie umowy </w:t>
      </w:r>
      <w:r w:rsidRPr="005B472B">
        <w:rPr>
          <w:color w:val="000000" w:themeColor="text1"/>
          <w:lang w:eastAsia="pl-PL"/>
        </w:rPr>
        <w:br/>
        <w:t xml:space="preserve">o pracę. O planowanej zmianie osób lub dodatkowych osobach przy pomocy których Wykonawca wykonuje Przedmiot Umowy, Wykonawca zobowiązany jest niezwłocznie powiadomić Zamawiającego na piśmie przed dopuszczeniem tych osób do wykonywania prac. 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  <w:lang w:eastAsia="pl-PL"/>
        </w:rPr>
        <w:t xml:space="preserve">Z tytułu niespełnienia przez Wykonawcę lub Podwykonawcę wymogu zatrudnienia na podstawie umowy o pracę osób wykonujących wskazane </w:t>
      </w:r>
      <w:r w:rsidRPr="005B472B">
        <w:rPr>
          <w:color w:val="000000" w:themeColor="text1"/>
          <w:lang w:eastAsia="pl-PL"/>
        </w:rPr>
        <w:br/>
        <w:t>w pkt 1 czynności Zamawiający przewiduje sankcję w postaci obowiązku zapłaty przez Wykonawcę kary umownej w wysokości określonej w §12 pkt 12.2.12. niniejszej umowy.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  <w:lang w:eastAsia="pl-PL"/>
        </w:rPr>
      </w:pPr>
      <w:r w:rsidRPr="005B472B">
        <w:rPr>
          <w:color w:val="000000" w:themeColor="text1"/>
        </w:rPr>
        <w:t>Wykonawca, najpóźniej w dniu zawarcia Umowy oraz w trakcie jej realizacji na każde wezwanie Zamawiającego zobowiązuje się przedstawić bieżące dokumenty potwierdzające, że przedmiot umowy jest wykonywany przez osoby będące pracownikami.</w:t>
      </w:r>
    </w:p>
    <w:p w:rsidR="005E2EE9" w:rsidRPr="005B472B" w:rsidRDefault="005E2EE9" w:rsidP="005E2EE9">
      <w:pPr>
        <w:pStyle w:val="Default"/>
        <w:numPr>
          <w:ilvl w:val="1"/>
          <w:numId w:val="18"/>
        </w:numPr>
        <w:jc w:val="both"/>
        <w:rPr>
          <w:color w:val="000000" w:themeColor="text1"/>
        </w:rPr>
      </w:pPr>
      <w:r w:rsidRPr="005B472B">
        <w:rPr>
          <w:color w:val="000000" w:themeColor="text1"/>
        </w:rPr>
        <w:t xml:space="preserve">W przypadku uzasadnionych wątpliwości, co do przestrzegania prawa pracy przez Wykonawcę lub podwykonawcę, Zamawiający może zwrócić się o przeprowadzenie kontroli przez właściwy organ państwowy. </w:t>
      </w:r>
    </w:p>
    <w:p w:rsidR="005E2EE9" w:rsidRPr="005B472B" w:rsidRDefault="005E2EE9" w:rsidP="005E2EE9">
      <w:pPr>
        <w:pStyle w:val="Default"/>
        <w:ind w:left="720"/>
        <w:jc w:val="both"/>
        <w:rPr>
          <w:color w:val="000000" w:themeColor="text1"/>
          <w:lang w:eastAsia="pl-PL"/>
        </w:rPr>
      </w:pPr>
    </w:p>
    <w:p w:rsidR="005E2EE9" w:rsidRPr="005B472B" w:rsidRDefault="005E2EE9" w:rsidP="005E2EE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b/>
          <w:bCs/>
          <w:color w:val="000000" w:themeColor="text1"/>
          <w:sz w:val="24"/>
          <w:szCs w:val="24"/>
        </w:rPr>
        <w:t>Postanowienia końcowe</w:t>
      </w:r>
    </w:p>
    <w:p w:rsidR="005E2EE9" w:rsidRPr="005B472B" w:rsidRDefault="005E2EE9" w:rsidP="005E2EE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§1</w:t>
      </w:r>
      <w:r w:rsidRPr="005B472B">
        <w:rPr>
          <w:rFonts w:ascii="Arial" w:hAnsi="Arial" w:cs="Arial"/>
          <w:color w:val="000000" w:themeColor="text1"/>
          <w:sz w:val="24"/>
          <w:szCs w:val="24"/>
          <w:lang w:val="pl-PL"/>
        </w:rPr>
        <w:t>6</w:t>
      </w:r>
    </w:p>
    <w:p w:rsidR="005E2EE9" w:rsidRPr="005B472B" w:rsidRDefault="005E2EE9" w:rsidP="005E2EE9">
      <w:pPr>
        <w:pStyle w:val="Akapitzlist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Wykonawca nie ma prawa przenieść praw i obowiązków wynikających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>z niniejszej umowy na rzecz innego podmiotu w zakresie innym niż wymieniony w §7 niniejszej umowy.</w:t>
      </w:r>
    </w:p>
    <w:p w:rsidR="005E2EE9" w:rsidRPr="005B472B" w:rsidRDefault="005E2EE9" w:rsidP="005E2EE9">
      <w:pPr>
        <w:pStyle w:val="Akapitzlist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Wykonawca oświadcza, że jest ubezpieczony od odpowiedzialności cywilnej w zakresie prowadzonej działalności.</w:t>
      </w:r>
    </w:p>
    <w:p w:rsidR="005E2EE9" w:rsidRPr="005B472B" w:rsidRDefault="005E2EE9" w:rsidP="005E2EE9">
      <w:pPr>
        <w:pStyle w:val="Akapitzlist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 xml:space="preserve">Każda ze stron umowy oświadcza, iż jest uprawniona do zawarcia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i wykonania niniejszej umowy i umowa ta została należycie podpisana 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br/>
        <w:t xml:space="preserve">i sporządzona oraz stanowi wiążące zobowiązanie dla każdej ze stron. </w:t>
      </w:r>
    </w:p>
    <w:p w:rsidR="005E2EE9" w:rsidRPr="005B472B" w:rsidRDefault="005E2EE9" w:rsidP="005E2EE9">
      <w:pPr>
        <w:pStyle w:val="Akapitzlist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:rsidR="005E2EE9" w:rsidRPr="005B472B" w:rsidRDefault="005E2EE9" w:rsidP="005E2EE9">
      <w:pPr>
        <w:pStyle w:val="western"/>
        <w:spacing w:before="0"/>
        <w:ind w:left="7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pStyle w:val="western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§ 17</w:t>
      </w:r>
    </w:p>
    <w:p w:rsidR="005E2EE9" w:rsidRPr="005B472B" w:rsidRDefault="005E2EE9" w:rsidP="005E2EE9">
      <w:pPr>
        <w:numPr>
          <w:ilvl w:val="1"/>
          <w:numId w:val="19"/>
        </w:numPr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W sprawach nie uregulowanych niniejszą umową mają zastosowanie obowiązujące przepisy, w tym właściwe przepisy Kodeksu Cywilnego (KC) ze szczególnym uwzględnieniem KC regulującym problematykę umowy zlecenia, ustawy Prawo Budowlane, ustawy Prawo Zamówień Publicznych.</w:t>
      </w:r>
    </w:p>
    <w:p w:rsidR="005E2EE9" w:rsidRPr="005B472B" w:rsidRDefault="005E2EE9" w:rsidP="005E2EE9">
      <w:pPr>
        <w:numPr>
          <w:ilvl w:val="1"/>
          <w:numId w:val="19"/>
        </w:numPr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Wszelkie zmiany treści umowy wymagają dla swej ważności formy pisemnej.</w:t>
      </w:r>
    </w:p>
    <w:p w:rsidR="005E2EE9" w:rsidRPr="005B472B" w:rsidRDefault="005E2EE9" w:rsidP="005E2EE9">
      <w:pPr>
        <w:numPr>
          <w:ilvl w:val="1"/>
          <w:numId w:val="19"/>
        </w:numPr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lastRenderedPageBreak/>
        <w:t xml:space="preserve">Spory wynikłe na tle wykonania niniejszej umowy będą rozstrzygane </w:t>
      </w:r>
      <w:r w:rsidRPr="005B472B">
        <w:rPr>
          <w:rFonts w:ascii="Arial" w:hAnsi="Arial" w:cs="Arial"/>
          <w:color w:val="000000" w:themeColor="text1"/>
        </w:rPr>
        <w:br/>
        <w:t xml:space="preserve">w pierwszej kolejności polubownie na zasadzie porozumienia stron. </w:t>
      </w:r>
      <w:r w:rsidRPr="005B472B">
        <w:rPr>
          <w:rFonts w:ascii="Arial" w:hAnsi="Arial" w:cs="Arial"/>
          <w:color w:val="000000" w:themeColor="text1"/>
        </w:rPr>
        <w:br/>
        <w:t>W przypadku braku takiego porozumienia Strony poddadzą sprawę orzecznictwu sądu powszechnego właściwego dla siedziby Zamawiającego.</w:t>
      </w:r>
    </w:p>
    <w:p w:rsidR="005E2EE9" w:rsidRPr="005B472B" w:rsidRDefault="005E2EE9" w:rsidP="005E2EE9">
      <w:pPr>
        <w:numPr>
          <w:ilvl w:val="1"/>
          <w:numId w:val="19"/>
        </w:numPr>
        <w:jc w:val="both"/>
        <w:rPr>
          <w:rFonts w:ascii="Arial" w:hAnsi="Arial" w:cs="Arial"/>
          <w:color w:val="000000" w:themeColor="text1"/>
        </w:rPr>
      </w:pPr>
      <w:r w:rsidRPr="005B472B">
        <w:rPr>
          <w:rFonts w:ascii="Arial" w:hAnsi="Arial" w:cs="Arial"/>
          <w:color w:val="000000" w:themeColor="text1"/>
        </w:rPr>
        <w:t>Umowa wchodzi w życie z dniem podpisania.</w:t>
      </w:r>
    </w:p>
    <w:p w:rsidR="005E2EE9" w:rsidRPr="005B472B" w:rsidRDefault="005E2EE9" w:rsidP="005E2EE9">
      <w:pPr>
        <w:pStyle w:val="western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pStyle w:val="western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§ 18</w:t>
      </w:r>
    </w:p>
    <w:p w:rsidR="005E2EE9" w:rsidRPr="005B472B" w:rsidRDefault="005E2EE9" w:rsidP="005E2EE9">
      <w:pPr>
        <w:pStyle w:val="western"/>
        <w:spacing w:before="0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18.1.</w:t>
      </w:r>
      <w:r w:rsidRPr="005B472B">
        <w:rPr>
          <w:rFonts w:ascii="Arial" w:hAnsi="Arial" w:cs="Arial"/>
          <w:color w:val="000000" w:themeColor="text1"/>
          <w:sz w:val="24"/>
          <w:szCs w:val="24"/>
        </w:rPr>
        <w:tab/>
        <w:t>Umowa została sporządzona w dwóch jednobrzmiących egzemplarzach, po jednym dla każdej ze stron.</w:t>
      </w:r>
    </w:p>
    <w:p w:rsidR="005E2EE9" w:rsidRPr="005B472B" w:rsidRDefault="005E2EE9" w:rsidP="005E2EE9">
      <w:pPr>
        <w:pStyle w:val="western"/>
        <w:spacing w:before="0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pStyle w:val="western"/>
        <w:spacing w:before="0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pStyle w:val="western"/>
        <w:spacing w:before="0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2EE9" w:rsidRPr="005B472B" w:rsidRDefault="005E2EE9" w:rsidP="005E2EE9">
      <w:pPr>
        <w:pStyle w:val="western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B472B">
        <w:rPr>
          <w:rFonts w:ascii="Arial" w:hAnsi="Arial" w:cs="Arial"/>
          <w:color w:val="000000" w:themeColor="text1"/>
          <w:sz w:val="24"/>
          <w:szCs w:val="24"/>
        </w:rPr>
        <w:t>§ 19</w:t>
      </w:r>
    </w:p>
    <w:p w:rsidR="005E2EE9" w:rsidRPr="005B472B" w:rsidRDefault="005E2EE9" w:rsidP="005E2EE9">
      <w:pPr>
        <w:pStyle w:val="western"/>
        <w:numPr>
          <w:ilvl w:val="0"/>
          <w:numId w:val="31"/>
        </w:numPr>
        <w:spacing w:before="0"/>
        <w:jc w:val="both"/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</w:pPr>
      <w:r w:rsidRPr="005B472B">
        <w:rPr>
          <w:rStyle w:val="Wyrnieniedelikatne1"/>
          <w:rFonts w:ascii="Arial" w:hAnsi="Arial" w:cs="Arial"/>
          <w:i w:val="0"/>
          <w:color w:val="000000" w:themeColor="text1"/>
          <w:sz w:val="24"/>
          <w:szCs w:val="24"/>
        </w:rPr>
        <w:t>Integralną część umowy stanowi:</w:t>
      </w:r>
    </w:p>
    <w:p w:rsidR="005E2EE9" w:rsidRPr="005B472B" w:rsidRDefault="005E2EE9" w:rsidP="005E2EE9">
      <w:pPr>
        <w:pStyle w:val="Standard"/>
        <w:widowControl/>
        <w:numPr>
          <w:ilvl w:val="1"/>
          <w:numId w:val="31"/>
        </w:numPr>
        <w:suppressAutoHyphens w:val="0"/>
        <w:rPr>
          <w:rFonts w:ascii="Arial" w:hAnsi="Arial" w:cs="Arial"/>
          <w:color w:val="000000" w:themeColor="text1"/>
          <w:szCs w:val="24"/>
        </w:rPr>
      </w:pPr>
      <w:r w:rsidRPr="005B472B">
        <w:rPr>
          <w:rFonts w:ascii="Arial" w:hAnsi="Arial" w:cs="Arial"/>
          <w:color w:val="000000" w:themeColor="text1"/>
          <w:szCs w:val="24"/>
        </w:rPr>
        <w:t>SWZ (wraz z załącznikami) dla przedmiotu zamówienia.</w:t>
      </w:r>
    </w:p>
    <w:p w:rsidR="005E2EE9" w:rsidRPr="005B472B" w:rsidRDefault="005E2EE9" w:rsidP="005E2EE9">
      <w:pPr>
        <w:pStyle w:val="Standard"/>
        <w:widowControl/>
        <w:numPr>
          <w:ilvl w:val="1"/>
          <w:numId w:val="31"/>
        </w:numPr>
        <w:suppressAutoHyphens w:val="0"/>
        <w:rPr>
          <w:rFonts w:ascii="Arial" w:hAnsi="Arial" w:cs="Arial"/>
          <w:color w:val="000000" w:themeColor="text1"/>
          <w:szCs w:val="24"/>
        </w:rPr>
      </w:pPr>
      <w:r w:rsidRPr="005B472B">
        <w:rPr>
          <w:rFonts w:ascii="Arial" w:hAnsi="Arial" w:cs="Arial"/>
          <w:color w:val="000000" w:themeColor="text1"/>
          <w:szCs w:val="24"/>
        </w:rPr>
        <w:t>Oferta Wykonawcy.</w:t>
      </w:r>
    </w:p>
    <w:p w:rsidR="005E2EE9" w:rsidRPr="005B472B" w:rsidRDefault="005E2EE9" w:rsidP="005E2EE9">
      <w:pPr>
        <w:pStyle w:val="Standard"/>
        <w:widowControl/>
        <w:numPr>
          <w:ilvl w:val="1"/>
          <w:numId w:val="31"/>
        </w:numPr>
        <w:suppressAutoHyphens w:val="0"/>
        <w:rPr>
          <w:rFonts w:ascii="Arial" w:hAnsi="Arial" w:cs="Arial"/>
          <w:color w:val="000000" w:themeColor="text1"/>
          <w:szCs w:val="24"/>
        </w:rPr>
      </w:pPr>
      <w:r w:rsidRPr="005B472B">
        <w:rPr>
          <w:rFonts w:ascii="Arial" w:hAnsi="Arial" w:cs="Arial"/>
          <w:color w:val="000000" w:themeColor="text1"/>
          <w:szCs w:val="24"/>
        </w:rPr>
        <w:t>Wykaz pracowników</w:t>
      </w:r>
    </w:p>
    <w:p w:rsidR="005E2EE9" w:rsidRPr="005B472B" w:rsidRDefault="005E2EE9" w:rsidP="005E2EE9">
      <w:pPr>
        <w:rPr>
          <w:rFonts w:ascii="Arial" w:hAnsi="Arial" w:cs="Arial"/>
          <w:color w:val="000000" w:themeColor="text1"/>
        </w:rPr>
      </w:pPr>
    </w:p>
    <w:p w:rsidR="005E2EE9" w:rsidRPr="005B472B" w:rsidRDefault="005E2EE9" w:rsidP="005E2EE9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5E2EE9" w:rsidRPr="005B472B" w:rsidRDefault="005E2EE9" w:rsidP="005E2EE9">
      <w:pPr>
        <w:jc w:val="center"/>
        <w:rPr>
          <w:rStyle w:val="Wyrnieniedelikatne1"/>
          <w:rFonts w:ascii="Arial" w:hAnsi="Arial" w:cs="Arial"/>
          <w:i w:val="0"/>
          <w:color w:val="000000" w:themeColor="text1"/>
        </w:rPr>
      </w:pPr>
      <w:r w:rsidRPr="005B472B">
        <w:rPr>
          <w:rFonts w:ascii="Arial" w:hAnsi="Arial" w:cs="Arial"/>
          <w:b/>
          <w:bCs/>
          <w:color w:val="000000" w:themeColor="text1"/>
        </w:rPr>
        <w:t xml:space="preserve">ZAMAWIAJĄCY:                                   </w:t>
      </w:r>
      <w:r w:rsidRPr="005B472B">
        <w:rPr>
          <w:rFonts w:ascii="Arial" w:hAnsi="Arial" w:cs="Arial"/>
          <w:b/>
          <w:bCs/>
          <w:color w:val="000000" w:themeColor="text1"/>
        </w:rPr>
        <w:tab/>
      </w:r>
      <w:r w:rsidRPr="005B472B">
        <w:rPr>
          <w:rFonts w:ascii="Arial" w:hAnsi="Arial" w:cs="Arial"/>
          <w:b/>
          <w:bCs/>
          <w:color w:val="000000" w:themeColor="text1"/>
        </w:rPr>
        <w:tab/>
      </w:r>
      <w:r w:rsidRPr="005B472B">
        <w:rPr>
          <w:rFonts w:ascii="Arial" w:hAnsi="Arial" w:cs="Arial"/>
          <w:b/>
          <w:bCs/>
          <w:color w:val="000000" w:themeColor="text1"/>
        </w:rPr>
        <w:tab/>
        <w:t xml:space="preserve">         WYKONAWCA:</w:t>
      </w:r>
    </w:p>
    <w:p w:rsidR="001754A0" w:rsidRDefault="00224EDE"/>
    <w:sectPr w:rsidR="001754A0" w:rsidSect="00E33FEF">
      <w:footerReference w:type="even" r:id="rId7"/>
      <w:footerReference w:type="default" r:id="rId8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DE" w:rsidRDefault="00224EDE">
      <w:r>
        <w:separator/>
      </w:r>
    </w:p>
  </w:endnote>
  <w:endnote w:type="continuationSeparator" w:id="0">
    <w:p w:rsidR="00224EDE" w:rsidRDefault="0022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C2" w:rsidRDefault="005E2E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06C2" w:rsidRDefault="00224ED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C2" w:rsidRPr="00F214C9" w:rsidRDefault="005E2EE9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214C9">
      <w:rPr>
        <w:rStyle w:val="Numerstrony"/>
        <w:rFonts w:ascii="Arial" w:hAnsi="Arial" w:cs="Arial"/>
      </w:rPr>
      <w:fldChar w:fldCharType="begin"/>
    </w:r>
    <w:r w:rsidRPr="00F214C9">
      <w:rPr>
        <w:rStyle w:val="Numerstrony"/>
        <w:rFonts w:ascii="Arial" w:hAnsi="Arial" w:cs="Arial"/>
      </w:rPr>
      <w:instrText xml:space="preserve">PAGE  </w:instrText>
    </w:r>
    <w:r w:rsidRPr="00F214C9">
      <w:rPr>
        <w:rStyle w:val="Numerstrony"/>
        <w:rFonts w:ascii="Arial" w:hAnsi="Arial" w:cs="Arial"/>
      </w:rPr>
      <w:fldChar w:fldCharType="separate"/>
    </w:r>
    <w:r w:rsidR="005B472B">
      <w:rPr>
        <w:rStyle w:val="Numerstrony"/>
        <w:rFonts w:ascii="Arial" w:hAnsi="Arial" w:cs="Arial"/>
        <w:noProof/>
      </w:rPr>
      <w:t>17</w:t>
    </w:r>
    <w:r w:rsidRPr="00F214C9">
      <w:rPr>
        <w:rStyle w:val="Numerstrony"/>
        <w:rFonts w:ascii="Arial" w:hAnsi="Arial" w:cs="Arial"/>
      </w:rPr>
      <w:fldChar w:fldCharType="end"/>
    </w:r>
  </w:p>
  <w:p w:rsidR="005206C2" w:rsidRDefault="00224E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DE" w:rsidRDefault="00224EDE">
      <w:r>
        <w:separator/>
      </w:r>
    </w:p>
  </w:footnote>
  <w:footnote w:type="continuationSeparator" w:id="0">
    <w:p w:rsidR="00224EDE" w:rsidRDefault="0022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1" w15:restartNumberingAfterBreak="0">
    <w:nsid w:val="038530BD"/>
    <w:multiLevelType w:val="multilevel"/>
    <w:tmpl w:val="E2742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160CF8"/>
    <w:multiLevelType w:val="multilevel"/>
    <w:tmpl w:val="AC4E9DA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  <w:color w:val="FFFFFF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DB77E0"/>
    <w:multiLevelType w:val="multilevel"/>
    <w:tmpl w:val="22D4937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BD7B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534C2F"/>
    <w:multiLevelType w:val="multilevel"/>
    <w:tmpl w:val="1F681E02"/>
    <w:styleLink w:val="Styl1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966C2F"/>
    <w:multiLevelType w:val="multilevel"/>
    <w:tmpl w:val="4144571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324F8C"/>
    <w:multiLevelType w:val="hybridMultilevel"/>
    <w:tmpl w:val="C30897D6"/>
    <w:lvl w:ilvl="0" w:tplc="14EE5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2A4"/>
    <w:multiLevelType w:val="hybridMultilevel"/>
    <w:tmpl w:val="FC20224E"/>
    <w:lvl w:ilvl="0" w:tplc="B23AF296">
      <w:start w:val="3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2DA0970C">
      <w:start w:val="1"/>
      <w:numFmt w:val="lowerLetter"/>
      <w:lvlText w:val="%2)"/>
      <w:lvlJc w:val="left"/>
      <w:pPr>
        <w:tabs>
          <w:tab w:val="num" w:pos="720"/>
        </w:tabs>
        <w:ind w:left="720" w:hanging="3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E7027"/>
    <w:multiLevelType w:val="multilevel"/>
    <w:tmpl w:val="BF0E1CD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C21BAE"/>
    <w:multiLevelType w:val="multilevel"/>
    <w:tmpl w:val="4A76F12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302E1610"/>
    <w:multiLevelType w:val="multilevel"/>
    <w:tmpl w:val="22B2480E"/>
    <w:numStyleLink w:val="Styl2"/>
  </w:abstractNum>
  <w:abstractNum w:abstractNumId="12" w15:restartNumberingAfterBreak="0">
    <w:nsid w:val="348C1938"/>
    <w:multiLevelType w:val="multilevel"/>
    <w:tmpl w:val="062E7A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3" w15:restartNumberingAfterBreak="0">
    <w:nsid w:val="36D412F4"/>
    <w:multiLevelType w:val="multilevel"/>
    <w:tmpl w:val="C57A60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AAD48BF"/>
    <w:multiLevelType w:val="multilevel"/>
    <w:tmpl w:val="317CE9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 w15:restartNumberingAfterBreak="0">
    <w:nsid w:val="3E017BDE"/>
    <w:multiLevelType w:val="multilevel"/>
    <w:tmpl w:val="A47A44F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EE93D2C"/>
    <w:multiLevelType w:val="multilevel"/>
    <w:tmpl w:val="066A51A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68B0F9C"/>
    <w:multiLevelType w:val="multilevel"/>
    <w:tmpl w:val="6FD01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8053C0A"/>
    <w:multiLevelType w:val="multilevel"/>
    <w:tmpl w:val="08C858A4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2D2A98"/>
    <w:multiLevelType w:val="hybridMultilevel"/>
    <w:tmpl w:val="2A6497D4"/>
    <w:lvl w:ilvl="0" w:tplc="F618B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8462D8"/>
    <w:multiLevelType w:val="multilevel"/>
    <w:tmpl w:val="86CA964A"/>
    <w:styleLink w:val="Styl3"/>
    <w:lvl w:ilvl="0">
      <w:start w:val="1"/>
      <w:numFmt w:val="none"/>
      <w:lvlText w:val="18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1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1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8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6414BB8"/>
    <w:multiLevelType w:val="multilevel"/>
    <w:tmpl w:val="1F681E02"/>
    <w:numStyleLink w:val="Styl1"/>
  </w:abstractNum>
  <w:abstractNum w:abstractNumId="22" w15:restartNumberingAfterBreak="0">
    <w:nsid w:val="5F4641B6"/>
    <w:multiLevelType w:val="multilevel"/>
    <w:tmpl w:val="5F6E9A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65D67C50"/>
    <w:multiLevelType w:val="multilevel"/>
    <w:tmpl w:val="1F681E0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604E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6D0807"/>
    <w:multiLevelType w:val="multilevel"/>
    <w:tmpl w:val="010A41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82C3774"/>
    <w:multiLevelType w:val="multilevel"/>
    <w:tmpl w:val="22B2480E"/>
    <w:styleLink w:val="Styl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24751FA"/>
    <w:multiLevelType w:val="hybridMultilevel"/>
    <w:tmpl w:val="716E2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C4ECF"/>
    <w:multiLevelType w:val="multilevel"/>
    <w:tmpl w:val="14E05ACC"/>
    <w:lvl w:ilvl="0">
      <w:start w:val="1"/>
      <w:numFmt w:val="none"/>
      <w:lvlText w:val="19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1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19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8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CAB0393"/>
    <w:multiLevelType w:val="hybridMultilevel"/>
    <w:tmpl w:val="FE2CA6E2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4A3943"/>
    <w:multiLevelType w:val="hybridMultilevel"/>
    <w:tmpl w:val="041025B4"/>
    <w:lvl w:ilvl="0" w:tplc="2DA0970C">
      <w:start w:val="1"/>
      <w:numFmt w:val="lowerLetter"/>
      <w:lvlText w:val="%1)"/>
      <w:lvlJc w:val="left"/>
      <w:pPr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3DB7"/>
    <w:multiLevelType w:val="multilevel"/>
    <w:tmpl w:val="86CA964A"/>
    <w:numStyleLink w:val="Styl3"/>
  </w:abstractNum>
  <w:num w:numId="1">
    <w:abstractNumId w:val="29"/>
  </w:num>
  <w:num w:numId="2">
    <w:abstractNumId w:val="17"/>
  </w:num>
  <w:num w:numId="3">
    <w:abstractNumId w:val="12"/>
  </w:num>
  <w:num w:numId="4">
    <w:abstractNumId w:val="13"/>
  </w:num>
  <w:num w:numId="5">
    <w:abstractNumId w:val="2"/>
  </w:num>
  <w:num w:numId="6">
    <w:abstractNumId w:val="7"/>
  </w:num>
  <w:num w:numId="7">
    <w:abstractNumId w:val="27"/>
  </w:num>
  <w:num w:numId="8">
    <w:abstractNumId w:val="25"/>
  </w:num>
  <w:num w:numId="9">
    <w:abstractNumId w:val="22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15"/>
  </w:num>
  <w:num w:numId="18">
    <w:abstractNumId w:val="23"/>
  </w:num>
  <w:num w:numId="19">
    <w:abstractNumId w:val="11"/>
  </w:num>
  <w:num w:numId="20">
    <w:abstractNumId w:val="18"/>
  </w:num>
  <w:num w:numId="21">
    <w:abstractNumId w:val="31"/>
  </w:num>
  <w:num w:numId="22">
    <w:abstractNumId w:val="8"/>
  </w:num>
  <w:num w:numId="23">
    <w:abstractNumId w:val="30"/>
  </w:num>
  <w:num w:numId="24">
    <w:abstractNumId w:val="19"/>
  </w:num>
  <w:num w:numId="25">
    <w:abstractNumId w:val="5"/>
  </w:num>
  <w:num w:numId="26">
    <w:abstractNumId w:val="21"/>
  </w:num>
  <w:num w:numId="27">
    <w:abstractNumId w:val="26"/>
  </w:num>
  <w:num w:numId="28">
    <w:abstractNumId w:val="20"/>
  </w:num>
  <w:num w:numId="29">
    <w:abstractNumId w:val="24"/>
  </w:num>
  <w:num w:numId="30">
    <w:abstractNumId w:val="4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B9"/>
    <w:rsid w:val="00224EDE"/>
    <w:rsid w:val="002C532D"/>
    <w:rsid w:val="004C2FD6"/>
    <w:rsid w:val="005B472B"/>
    <w:rsid w:val="005E2EE9"/>
    <w:rsid w:val="008046B9"/>
    <w:rsid w:val="00883E5C"/>
    <w:rsid w:val="00C3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0AC0-0C25-4D5C-929D-2E2C35F0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EE9"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/>
      <w:sz w:val="28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2EE9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2E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2E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2EE9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2EE9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2EE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2EE9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2EE9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E2EE9"/>
    <w:rPr>
      <w:rFonts w:ascii="Times-Bold" w:eastAsia="Times New Roman" w:hAnsi="Times-Bold" w:cs="Times New Roman"/>
      <w:sz w:val="28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5E2EE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5E2EE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5E2EE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5E2EE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5E2EE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5E2EE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5E2EE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5E2EE9"/>
    <w:rPr>
      <w:rFonts w:ascii="Cambria" w:eastAsia="Times New Roman" w:hAnsi="Cambria" w:cs="Times New Roman"/>
      <w:lang w:val="en-US"/>
    </w:rPr>
  </w:style>
  <w:style w:type="paragraph" w:styleId="Tekstpodstawowy">
    <w:name w:val="Body Text"/>
    <w:basedOn w:val="Normalny"/>
    <w:link w:val="TekstpodstawowyZnak"/>
    <w:uiPriority w:val="99"/>
    <w:rsid w:val="005E2EE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E2E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E2EE9"/>
  </w:style>
  <w:style w:type="paragraph" w:styleId="Tekstdymka">
    <w:name w:val="Balloon Text"/>
    <w:basedOn w:val="Normalny"/>
    <w:link w:val="TekstdymkaZnak"/>
    <w:uiPriority w:val="99"/>
    <w:semiHidden/>
    <w:rsid w:val="005E2E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E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Indeks">
    <w:name w:val="Indeks"/>
    <w:basedOn w:val="Normalny"/>
    <w:rsid w:val="005E2EE9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rsid w:val="005E2EE9"/>
    <w:pPr>
      <w:widowControl w:val="0"/>
      <w:suppressLineNumbers/>
      <w:suppressAutoHyphens/>
    </w:pPr>
    <w:rPr>
      <w:rFonts w:eastAsia="SimSun"/>
      <w:kern w:val="1"/>
      <w:lang w:eastAsia="hi-IN"/>
    </w:rPr>
  </w:style>
  <w:style w:type="paragraph" w:styleId="Bezodstpw">
    <w:name w:val="No Spacing"/>
    <w:qFormat/>
    <w:rsid w:val="005E2EE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5E2E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">
    <w:name w:val="Styl"/>
    <w:uiPriority w:val="99"/>
    <w:rsid w:val="005E2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E2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E2E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Wyrnieniedelikatne1">
    <w:name w:val="Wyróżnienie delikatne1"/>
    <w:qFormat/>
    <w:rsid w:val="005E2EE9"/>
    <w:rPr>
      <w:rFonts w:ascii="Cambria" w:hAnsi="Cambria"/>
      <w:i/>
      <w:color w:val="9F2936"/>
    </w:rPr>
  </w:style>
  <w:style w:type="paragraph" w:styleId="Nagweknotatki">
    <w:name w:val="Note Heading"/>
    <w:basedOn w:val="Normalny"/>
    <w:next w:val="Normalny"/>
    <w:link w:val="NagweknotatkiZnak"/>
    <w:uiPriority w:val="99"/>
    <w:rsid w:val="005E2EE9"/>
    <w:rPr>
      <w:sz w:val="22"/>
      <w:szCs w:val="22"/>
      <w:lang w:val="x-none" w:eastAsia="x-none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5E2EE9"/>
    <w:rPr>
      <w:rFonts w:ascii="Times New Roman" w:eastAsia="Times New Roman" w:hAnsi="Times New Roman" w:cs="Times New Roman"/>
      <w:lang w:val="x-none" w:eastAsia="x-none"/>
    </w:rPr>
  </w:style>
  <w:style w:type="paragraph" w:customStyle="1" w:styleId="LPNaglowek">
    <w:name w:val="LP_Naglowek"/>
    <w:rsid w:val="005E2EE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western">
    <w:name w:val="western"/>
    <w:basedOn w:val="Normalny"/>
    <w:uiPriority w:val="99"/>
    <w:rsid w:val="005E2EE9"/>
    <w:pPr>
      <w:spacing w:before="100"/>
    </w:pPr>
    <w:rPr>
      <w:rFonts w:ascii="Bookman Old Style" w:hAnsi="Bookman Old Style"/>
      <w:sz w:val="20"/>
      <w:szCs w:val="20"/>
    </w:rPr>
  </w:style>
  <w:style w:type="paragraph" w:customStyle="1" w:styleId="Standard">
    <w:name w:val="Standard"/>
    <w:uiPriority w:val="99"/>
    <w:rsid w:val="005E2EE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5E2EE9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5E2EE9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styleId="Hipercze">
    <w:name w:val="Hyperlink"/>
    <w:unhideWhenUsed/>
    <w:rsid w:val="005E2EE9"/>
    <w:rPr>
      <w:color w:val="0000FF"/>
      <w:u w:val="single"/>
    </w:rPr>
  </w:style>
  <w:style w:type="character" w:customStyle="1" w:styleId="WW8Num7z1">
    <w:name w:val="WW8Num7z1"/>
    <w:rsid w:val="005E2EE9"/>
    <w:rPr>
      <w:rFonts w:ascii="Courier New" w:hAnsi="Courier New" w:cs="Courier New"/>
    </w:rPr>
  </w:style>
  <w:style w:type="character" w:customStyle="1" w:styleId="FontStyle43">
    <w:name w:val="Font Style43"/>
    <w:uiPriority w:val="99"/>
    <w:rsid w:val="005E2EE9"/>
    <w:rPr>
      <w:rFonts w:ascii="Times New Roman" w:hAnsi="Times New Roman" w:cs="Times New Roman"/>
      <w:sz w:val="22"/>
      <w:szCs w:val="22"/>
    </w:rPr>
  </w:style>
  <w:style w:type="character" w:customStyle="1" w:styleId="WW8Num22z1">
    <w:name w:val="WW8Num22z1"/>
    <w:rsid w:val="005E2EE9"/>
    <w:rPr>
      <w:rFonts w:ascii="Courier New" w:hAnsi="Courier New"/>
    </w:rPr>
  </w:style>
  <w:style w:type="character" w:customStyle="1" w:styleId="WW8Num22z3">
    <w:name w:val="WW8Num22z3"/>
    <w:rsid w:val="005E2EE9"/>
    <w:rPr>
      <w:rFonts w:ascii="Symbol" w:hAnsi="Symbol"/>
    </w:rPr>
  </w:style>
  <w:style w:type="paragraph" w:customStyle="1" w:styleId="Bezodstpw1">
    <w:name w:val="Bez odstępów1"/>
    <w:uiPriority w:val="99"/>
    <w:rsid w:val="005E2E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h1">
    <w:name w:val="h1"/>
    <w:uiPriority w:val="99"/>
    <w:rsid w:val="005E2EE9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5E2EE9"/>
    <w:pPr>
      <w:ind w:left="708"/>
    </w:pPr>
  </w:style>
  <w:style w:type="paragraph" w:styleId="Tekstpodstawowy3">
    <w:name w:val="Body Text 3"/>
    <w:basedOn w:val="Normalny"/>
    <w:link w:val="Tekstpodstawowy3Znak"/>
    <w:rsid w:val="005E2EE9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E2EE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Char">
    <w:name w:val="Body Text Char"/>
    <w:uiPriority w:val="99"/>
    <w:semiHidden/>
    <w:locked/>
    <w:rsid w:val="005E2EE9"/>
    <w:rPr>
      <w:sz w:val="20"/>
      <w:szCs w:val="20"/>
      <w:lang w:val="en-US" w:eastAsia="en-US"/>
    </w:rPr>
  </w:style>
  <w:style w:type="character" w:customStyle="1" w:styleId="NoteHeadingChar">
    <w:name w:val="Note Heading Char"/>
    <w:uiPriority w:val="99"/>
    <w:semiHidden/>
    <w:locked/>
    <w:rsid w:val="005E2EE9"/>
    <w:rPr>
      <w:sz w:val="20"/>
      <w:szCs w:val="20"/>
      <w:lang w:val="en-US" w:eastAsia="en-US"/>
    </w:rPr>
  </w:style>
  <w:style w:type="character" w:styleId="Odwoaniedokomentarza">
    <w:name w:val="annotation reference"/>
    <w:rsid w:val="005E2E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2E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E2E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E2EE9"/>
    <w:rPr>
      <w:rFonts w:ascii="Calibri" w:eastAsia="Calibri" w:hAnsi="Calibri" w:cs="Times New Roman"/>
      <w:lang w:val="x-none"/>
    </w:rPr>
  </w:style>
  <w:style w:type="paragraph" w:customStyle="1" w:styleId="Akapitzlist2">
    <w:name w:val="Akapit z listą2"/>
    <w:basedOn w:val="Normalny"/>
    <w:link w:val="ListParagraphChar"/>
    <w:rsid w:val="005E2EE9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Akapitzlist2"/>
    <w:locked/>
    <w:rsid w:val="005E2EE9"/>
    <w:rPr>
      <w:rFonts w:ascii="Arial" w:eastAsia="Times New Roman" w:hAnsi="Arial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2EE9"/>
    <w:pPr>
      <w:numPr>
        <w:numId w:val="25"/>
      </w:numPr>
    </w:pPr>
  </w:style>
  <w:style w:type="numbering" w:customStyle="1" w:styleId="Styl2">
    <w:name w:val="Styl2"/>
    <w:uiPriority w:val="99"/>
    <w:rsid w:val="005E2EE9"/>
    <w:pPr>
      <w:numPr>
        <w:numId w:val="27"/>
      </w:numPr>
    </w:pPr>
  </w:style>
  <w:style w:type="numbering" w:customStyle="1" w:styleId="Styl3">
    <w:name w:val="Styl3"/>
    <w:uiPriority w:val="99"/>
    <w:rsid w:val="005E2EE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7452</Words>
  <Characters>44714</Characters>
  <Application>Microsoft Office Word</Application>
  <DocSecurity>0</DocSecurity>
  <Lines>372</Lines>
  <Paragraphs>104</Paragraphs>
  <ScaleCrop>false</ScaleCrop>
  <Company/>
  <LinksUpToDate>false</LinksUpToDate>
  <CharactersWithSpaces>52062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Steczowicz (Nadl. St. Sącz)</dc:creator>
  <cp:keywords/>
  <dc:description/>
  <cp:lastModifiedBy>Marcin Steczowicz (Nadl. St. Sącz)</cp:lastModifiedBy>
  <cp:revision>5</cp:revision>
  <dcterms:created xsi:type="dcterms:W3CDTF">2021-10-14T11:35:00Z</dcterms:created>
  <dcterms:modified xsi:type="dcterms:W3CDTF">2021-10-18T12:31:00Z</dcterms:modified>
</cp:coreProperties>
</file>