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8964" w14:textId="63EB4FD8" w:rsidR="00B7333B" w:rsidRPr="007E4481" w:rsidRDefault="00B7333B" w:rsidP="007E4481">
      <w:pPr>
        <w:pStyle w:val="Default"/>
        <w:spacing w:line="276" w:lineRule="auto"/>
        <w:jc w:val="right"/>
        <w:rPr>
          <w:rFonts w:ascii="Arial Nova Cond" w:hAnsi="Arial Nova Cond" w:cs="Arial"/>
        </w:rPr>
      </w:pP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  <w:t xml:space="preserve">  </w:t>
      </w:r>
      <w:r w:rsidRPr="00693D81">
        <w:rPr>
          <w:rFonts w:ascii="Arial Nova Cond" w:hAnsi="Arial Nova Cond" w:cs="Arial"/>
        </w:rPr>
        <w:t>.</w:t>
      </w:r>
    </w:p>
    <w:p w14:paraId="6D8D0FE8" w14:textId="3AFB82AF" w:rsidR="001F7A00" w:rsidRPr="00CB21B9" w:rsidRDefault="004A6CC2" w:rsidP="00CB21B9">
      <w:pPr>
        <w:pStyle w:val="Default"/>
        <w:spacing w:line="276" w:lineRule="auto"/>
        <w:ind w:left="5529"/>
        <w:rPr>
          <w:rFonts w:ascii="Arial Nova Cond" w:hAnsi="Arial Nova Cond" w:cs="Arial"/>
          <w:sz w:val="28"/>
          <w:szCs w:val="28"/>
        </w:rPr>
      </w:pPr>
      <w:r w:rsidRPr="004A6CC2">
        <w:rPr>
          <w:rFonts w:ascii="Arial Nova Cond" w:hAnsi="Arial Nova Cond" w:cs="Arial"/>
          <w:b/>
          <w:bCs/>
          <w:sz w:val="28"/>
          <w:szCs w:val="28"/>
        </w:rPr>
        <w:t xml:space="preserve">          </w:t>
      </w:r>
      <w:r w:rsidR="007E4481" w:rsidRPr="004A6CC2">
        <w:rPr>
          <w:rFonts w:ascii="Arial Nova Cond" w:hAnsi="Arial Nova Cond" w:cs="Arial"/>
          <w:b/>
          <w:bCs/>
          <w:sz w:val="28"/>
          <w:szCs w:val="28"/>
        </w:rPr>
        <w:t>Platforma zakupowa</w:t>
      </w:r>
    </w:p>
    <w:p w14:paraId="5510FA39" w14:textId="77777777" w:rsidR="001F7A00" w:rsidRPr="00693D81" w:rsidRDefault="001F7A00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4B5B0F52" w14:textId="6C8D1293" w:rsidR="001F7A00" w:rsidRPr="006F0463" w:rsidRDefault="00544615" w:rsidP="006E7E94">
      <w:pPr>
        <w:shd w:val="clear" w:color="auto" w:fill="FFFFFF"/>
        <w:spacing w:after="0" w:line="276" w:lineRule="auto"/>
        <w:jc w:val="center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 w:rsidRPr="006F0463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MODYFIKACJA</w:t>
      </w:r>
      <w:r w:rsidR="000102D2" w:rsidRPr="006F0463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 xml:space="preserve"> SWZ NR 1</w:t>
      </w:r>
    </w:p>
    <w:p w14:paraId="236CC8D9" w14:textId="77777777" w:rsidR="00F77064" w:rsidRPr="00693D81" w:rsidRDefault="00F77064" w:rsidP="006E7E94">
      <w:pPr>
        <w:shd w:val="clear" w:color="auto" w:fill="FFFFFF"/>
        <w:spacing w:after="0" w:line="276" w:lineRule="auto"/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</w:pPr>
    </w:p>
    <w:p w14:paraId="4909F8E2" w14:textId="6E84E222" w:rsidR="000D183C" w:rsidRPr="00771306" w:rsidRDefault="00F77064" w:rsidP="001A0F5A">
      <w:pPr>
        <w:jc w:val="both"/>
        <w:rPr>
          <w:rFonts w:ascii="Arial" w:hAnsi="Arial" w:cs="Arial"/>
        </w:rPr>
      </w:pPr>
      <w:r w:rsidRPr="00771306">
        <w:rPr>
          <w:rFonts w:ascii="Arial" w:eastAsia="Times New Roman" w:hAnsi="Arial" w:cs="Arial"/>
          <w:color w:val="222222"/>
          <w:lang w:eastAsia="pl-PL"/>
        </w:rPr>
        <w:t xml:space="preserve">Dotyczy postępowania o udzielenie zamówienia publicznego w trybie przetargu nieograniczonego pn. </w:t>
      </w:r>
      <w:r w:rsidR="001A0F5A" w:rsidRPr="00771306">
        <w:rPr>
          <w:rFonts w:ascii="Arial" w:hAnsi="Arial" w:cs="Arial"/>
          <w:b/>
          <w:bCs/>
        </w:rPr>
        <w:t>„</w:t>
      </w:r>
      <w:r w:rsidR="001A0F5A" w:rsidRPr="00771306">
        <w:rPr>
          <w:rStyle w:val="Pogrubienie"/>
          <w:rFonts w:ascii="Arial" w:hAnsi="Arial" w:cs="Arial"/>
        </w:rPr>
        <w:t>Udzielenie kredytu  długoterminowego w kwocie 16</w:t>
      </w:r>
      <w:r w:rsidR="001A0F5A" w:rsidRPr="00771306">
        <w:rPr>
          <w:rFonts w:ascii="Arial" w:hAnsi="Arial" w:cs="Arial"/>
          <w:b/>
        </w:rPr>
        <w:t>.000.000</w:t>
      </w:r>
      <w:r w:rsidR="001A0F5A" w:rsidRPr="00771306">
        <w:rPr>
          <w:rStyle w:val="Pogrubienie"/>
          <w:rFonts w:ascii="Arial" w:hAnsi="Arial" w:cs="Arial"/>
        </w:rPr>
        <w:t xml:space="preserve"> PLN  z przeznaczeniem na pokrycie planowanego deficytu”.</w:t>
      </w:r>
    </w:p>
    <w:p w14:paraId="06E3F640" w14:textId="2921DB41" w:rsidR="000D183C" w:rsidRPr="00771306" w:rsidRDefault="00771306" w:rsidP="000D183C">
      <w:pPr>
        <w:spacing w:before="100" w:beforeAutospacing="1" w:after="0" w:line="240" w:lineRule="auto"/>
        <w:ind w:firstLine="708"/>
        <w:rPr>
          <w:rFonts w:ascii="Arial" w:eastAsia="Calibri" w:hAnsi="Arial" w:cs="Arial"/>
          <w:b/>
          <w:bCs/>
        </w:rPr>
      </w:pPr>
      <w:r w:rsidRPr="00771306">
        <w:rPr>
          <w:rFonts w:ascii="Arial" w:eastAsia="Calibri" w:hAnsi="Arial" w:cs="Arial"/>
          <w:b/>
          <w:bCs/>
        </w:rPr>
        <w:t xml:space="preserve"> W związku z udzielonymi wyjaśnieniami SWZ nr 1 i nr 2 , Zamawiający </w:t>
      </w:r>
      <w:r w:rsidRPr="00771306">
        <w:rPr>
          <w:rFonts w:ascii="Arial" w:hAnsi="Arial" w:cs="Arial"/>
        </w:rPr>
        <w:t>działając na podstawie art. 137 ust. 1 ustawy z dnia 11 września 2019 r. - Prawo zamówień</w:t>
      </w:r>
      <w:r>
        <w:rPr>
          <w:rFonts w:ascii="Arial" w:hAnsi="Arial" w:cs="Arial"/>
        </w:rPr>
        <w:t xml:space="preserve"> </w:t>
      </w:r>
      <w:r w:rsidRPr="00771306">
        <w:rPr>
          <w:rFonts w:ascii="Arial" w:hAnsi="Arial" w:cs="Arial"/>
        </w:rPr>
        <w:t xml:space="preserve">publicznych (Dz. U. z 2023 r. poz. 1605z </w:t>
      </w:r>
      <w:proofErr w:type="spellStart"/>
      <w:r w:rsidRPr="00771306">
        <w:rPr>
          <w:rFonts w:ascii="Arial" w:hAnsi="Arial" w:cs="Arial"/>
        </w:rPr>
        <w:t>późn</w:t>
      </w:r>
      <w:proofErr w:type="spellEnd"/>
      <w:r w:rsidRPr="00771306">
        <w:rPr>
          <w:rFonts w:ascii="Arial" w:hAnsi="Arial" w:cs="Arial"/>
        </w:rPr>
        <w:t xml:space="preserve">. </w:t>
      </w:r>
      <w:proofErr w:type="spellStart"/>
      <w:r w:rsidRPr="00771306">
        <w:rPr>
          <w:rFonts w:ascii="Arial" w:hAnsi="Arial" w:cs="Arial"/>
        </w:rPr>
        <w:t>zm</w:t>
      </w:r>
      <w:proofErr w:type="spellEnd"/>
      <w:r w:rsidRPr="00771306">
        <w:rPr>
          <w:rFonts w:ascii="Arial" w:eastAsia="Calibri" w:hAnsi="Arial" w:cs="Arial"/>
          <w:b/>
          <w:bCs/>
        </w:rPr>
        <w:t xml:space="preserve"> </w:t>
      </w:r>
      <w:r w:rsidR="000D183C" w:rsidRPr="00771306">
        <w:rPr>
          <w:rFonts w:ascii="Arial" w:eastAsia="Calibri" w:hAnsi="Arial" w:cs="Arial"/>
          <w:b/>
          <w:bCs/>
        </w:rPr>
        <w:t>modyfikuje zapisy SWZ i załączników następująco:</w:t>
      </w:r>
    </w:p>
    <w:p w14:paraId="726AAC8B" w14:textId="77777777" w:rsidR="000D183C" w:rsidRPr="00771306" w:rsidRDefault="000D183C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</w:p>
    <w:p w14:paraId="6C407641" w14:textId="77777777" w:rsidR="000D183C" w:rsidRPr="00771306" w:rsidRDefault="000D183C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>Rozdział II Wymagania stawiane wykonawcy</w:t>
      </w:r>
    </w:p>
    <w:p w14:paraId="2E7E85A3" w14:textId="34D97706" w:rsidR="000D183C" w:rsidRPr="00771306" w:rsidRDefault="000D183C" w:rsidP="000D183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>pkt. 1 Opis Przedmiotu zamówienia</w:t>
      </w:r>
    </w:p>
    <w:p w14:paraId="5513B062" w14:textId="77777777" w:rsidR="000D183C" w:rsidRPr="00771306" w:rsidRDefault="000D183C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</w:p>
    <w:p w14:paraId="629FAAA7" w14:textId="0188C3AF" w:rsidR="000D183C" w:rsidRPr="00771306" w:rsidRDefault="000D183C" w:rsidP="000D183C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Zapis:  </w:t>
      </w:r>
      <w:r w:rsidRPr="00771306">
        <w:rPr>
          <w:rFonts w:ascii="Arial" w:hAnsi="Arial" w:cs="Arial"/>
        </w:rPr>
        <w:t>Okres kredytowania od dnia podpisania umowy kredytowej do 30.03.2026 r.</w:t>
      </w:r>
    </w:p>
    <w:p w14:paraId="49EE05FB" w14:textId="2C1BF971" w:rsidR="000D183C" w:rsidRPr="00771306" w:rsidRDefault="000D183C" w:rsidP="000D183C">
      <w:pPr>
        <w:tabs>
          <w:tab w:val="num" w:pos="720"/>
        </w:tabs>
        <w:spacing w:after="0" w:line="276" w:lineRule="auto"/>
        <w:jc w:val="both"/>
        <w:rPr>
          <w:rFonts w:ascii="Arial" w:hAnsi="Arial" w:cs="Arial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Zmienia się na : </w:t>
      </w:r>
      <w:r w:rsidRPr="00771306">
        <w:rPr>
          <w:rFonts w:ascii="Arial" w:hAnsi="Arial" w:cs="Arial"/>
        </w:rPr>
        <w:t xml:space="preserve"> Okres kredytowania od dnia podpisania umowy kredytowej do 31.03.2026 r.</w:t>
      </w:r>
    </w:p>
    <w:p w14:paraId="3243B9EB" w14:textId="044DA514" w:rsidR="000D183C" w:rsidRPr="00771306" w:rsidRDefault="000D183C" w:rsidP="000D183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>Pkt. 6. Termin wykona</w:t>
      </w:r>
      <w:r w:rsidR="001A0F5A" w:rsidRPr="00771306">
        <w:rPr>
          <w:rFonts w:ascii="Arial" w:eastAsia="Calibri" w:hAnsi="Arial" w:cs="Arial"/>
          <w:b/>
          <w:bCs/>
          <w:u w:val="single"/>
        </w:rPr>
        <w:t>ni</w:t>
      </w:r>
      <w:r w:rsidRPr="00771306">
        <w:rPr>
          <w:rFonts w:ascii="Arial" w:eastAsia="Calibri" w:hAnsi="Arial" w:cs="Arial"/>
          <w:b/>
          <w:bCs/>
          <w:u w:val="single"/>
        </w:rPr>
        <w:t>a zamówienia</w:t>
      </w:r>
    </w:p>
    <w:p w14:paraId="60627ACC" w14:textId="77777777" w:rsidR="000D183C" w:rsidRPr="00771306" w:rsidRDefault="000D183C" w:rsidP="000D183C">
      <w:pPr>
        <w:spacing w:before="120"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Zapis: </w:t>
      </w:r>
      <w:r w:rsidRPr="00771306">
        <w:rPr>
          <w:rFonts w:ascii="Arial" w:eastAsia="Calibri" w:hAnsi="Arial" w:cs="Arial"/>
          <w:color w:val="000000" w:themeColor="text1"/>
        </w:rPr>
        <w:t>Okres kredytowania od dnia podpisania umowy kredytowej do 30.03.2026 r.</w:t>
      </w:r>
    </w:p>
    <w:p w14:paraId="027E5CD4" w14:textId="775C592C" w:rsidR="000D183C" w:rsidRPr="00771306" w:rsidRDefault="000D183C" w:rsidP="000D183C">
      <w:pPr>
        <w:spacing w:before="120"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Zmienia się na: </w:t>
      </w:r>
      <w:r w:rsidRPr="00771306">
        <w:rPr>
          <w:rFonts w:ascii="Arial" w:eastAsia="Calibri" w:hAnsi="Arial" w:cs="Arial"/>
          <w:color w:val="000000" w:themeColor="text1"/>
        </w:rPr>
        <w:t>Okres kredytowania od dnia podpisania umowy kredytowej do 31.03.2026 r.</w:t>
      </w:r>
    </w:p>
    <w:p w14:paraId="1874D212" w14:textId="44BBD14F" w:rsidR="000D183C" w:rsidRPr="00771306" w:rsidRDefault="000D183C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</w:p>
    <w:p w14:paraId="5D6EEE60" w14:textId="4A146EC3" w:rsidR="000D183C" w:rsidRPr="00771306" w:rsidRDefault="000D183C" w:rsidP="001A0F5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Pkt. 10 Wymagania dotyczące wadium  </w:t>
      </w:r>
    </w:p>
    <w:p w14:paraId="577B31D6" w14:textId="77777777" w:rsidR="000D183C" w:rsidRPr="00771306" w:rsidRDefault="000D183C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</w:p>
    <w:p w14:paraId="57CA1895" w14:textId="099CAE43" w:rsidR="000D183C" w:rsidRPr="00771306" w:rsidRDefault="000D183C" w:rsidP="000D183C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color w:val="FF0000"/>
        </w:rPr>
      </w:pPr>
      <w:r w:rsidRPr="00771306">
        <w:rPr>
          <w:rFonts w:ascii="Arial" w:hAnsi="Arial" w:cs="Arial"/>
        </w:rPr>
        <w:t>Zapis: Wadium musi obejmować pełen okres związania ofertą tj</w:t>
      </w:r>
      <w:r w:rsidRPr="00771306">
        <w:rPr>
          <w:rFonts w:ascii="Arial" w:hAnsi="Arial" w:cs="Arial"/>
          <w:color w:val="FF0000"/>
        </w:rPr>
        <w:t xml:space="preserve">. </w:t>
      </w:r>
      <w:r w:rsidRPr="00771306">
        <w:rPr>
          <w:rFonts w:ascii="Arial" w:hAnsi="Arial" w:cs="Arial"/>
        </w:rPr>
        <w:t>do dnia 08.01.2025r</w:t>
      </w:r>
    </w:p>
    <w:p w14:paraId="39CBD252" w14:textId="5986AA04" w:rsidR="000D183C" w:rsidRPr="00771306" w:rsidRDefault="000D183C" w:rsidP="000D183C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color w:val="FF0000"/>
          <w:u w:val="single"/>
        </w:rPr>
      </w:pPr>
      <w:r w:rsidRPr="00771306">
        <w:rPr>
          <w:rFonts w:ascii="Arial" w:hAnsi="Arial" w:cs="Arial"/>
        </w:rPr>
        <w:t xml:space="preserve">Zmienia się na: Wadium musi obejmować pełen okres związania ofertą </w:t>
      </w:r>
      <w:proofErr w:type="spellStart"/>
      <w:r w:rsidRPr="00771306">
        <w:rPr>
          <w:rFonts w:ascii="Arial" w:hAnsi="Arial" w:cs="Arial"/>
        </w:rPr>
        <w:t>tj</w:t>
      </w:r>
      <w:proofErr w:type="spellEnd"/>
      <w:r w:rsidR="006F0463" w:rsidRPr="00771306">
        <w:rPr>
          <w:rFonts w:ascii="Arial" w:hAnsi="Arial" w:cs="Arial"/>
        </w:rPr>
        <w:t xml:space="preserve"> 12.01.2025r</w:t>
      </w:r>
      <w:r w:rsidR="001A0F5A" w:rsidRPr="00771306">
        <w:rPr>
          <w:rFonts w:ascii="Arial" w:hAnsi="Arial" w:cs="Arial"/>
          <w:color w:val="FF0000"/>
        </w:rPr>
        <w:t>.</w:t>
      </w:r>
    </w:p>
    <w:p w14:paraId="048600DB" w14:textId="317887A6" w:rsidR="00E7411F" w:rsidRPr="00771306" w:rsidRDefault="00E7411F" w:rsidP="001A0F5A">
      <w:pPr>
        <w:pStyle w:val="Akapitzlist"/>
        <w:numPr>
          <w:ilvl w:val="0"/>
          <w:numId w:val="24"/>
        </w:num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u w:val="single"/>
        </w:rPr>
      </w:pPr>
      <w:r w:rsidRPr="00771306">
        <w:rPr>
          <w:rFonts w:ascii="Arial" w:hAnsi="Arial" w:cs="Arial"/>
          <w:u w:val="single"/>
        </w:rPr>
        <w:t>Pkt. 12 Opis sposobu obliczenia ceny:</w:t>
      </w:r>
    </w:p>
    <w:p w14:paraId="1D681159" w14:textId="43E345A2" w:rsidR="00E7411F" w:rsidRPr="00771306" w:rsidRDefault="00E7411F" w:rsidP="000D183C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</w:rPr>
      </w:pPr>
      <w:r w:rsidRPr="00771306">
        <w:rPr>
          <w:rFonts w:ascii="Arial" w:hAnsi="Arial" w:cs="Arial"/>
          <w:u w:val="single"/>
        </w:rPr>
        <w:t xml:space="preserve">Zapis: </w:t>
      </w:r>
      <w:r w:rsidRPr="00771306">
        <w:rPr>
          <w:rFonts w:ascii="Arial" w:hAnsi="Arial" w:cs="Arial"/>
          <w:bCs/>
        </w:rPr>
        <w:t xml:space="preserve">Do wyliczenia ceny oferty należy przyjąć kwotę kredytu w wysokości </w:t>
      </w:r>
      <w:r w:rsidRPr="00771306">
        <w:rPr>
          <w:rFonts w:ascii="Arial" w:hAnsi="Arial" w:cs="Arial"/>
          <w:b/>
          <w:bCs/>
        </w:rPr>
        <w:t xml:space="preserve">16 000 000 PLN </w:t>
      </w:r>
      <w:r w:rsidRPr="00771306">
        <w:rPr>
          <w:rFonts w:ascii="Arial" w:hAnsi="Arial" w:cs="Arial"/>
          <w:bCs/>
        </w:rPr>
        <w:t xml:space="preserve"> uwzględniając uruchomienie kredytu </w:t>
      </w:r>
      <w:r w:rsidRPr="00771306">
        <w:rPr>
          <w:rFonts w:ascii="Arial" w:hAnsi="Arial" w:cs="Arial"/>
          <w:b/>
        </w:rPr>
        <w:t>w dniu 04.09.2024 roku</w:t>
      </w:r>
      <w:r w:rsidRPr="00771306">
        <w:rPr>
          <w:rFonts w:ascii="Arial" w:hAnsi="Arial" w:cs="Arial"/>
          <w:bCs/>
        </w:rPr>
        <w:t xml:space="preserve">- </w:t>
      </w:r>
      <w:r w:rsidRPr="00771306">
        <w:rPr>
          <w:rFonts w:ascii="Arial" w:hAnsi="Arial" w:cs="Arial"/>
          <w:b/>
        </w:rPr>
        <w:t>wyłącznie dla oceny porównywalności ofert oprocentowanie kredytu</w:t>
      </w:r>
      <w:r w:rsidR="006F0463" w:rsidRPr="00771306">
        <w:rPr>
          <w:rFonts w:ascii="Arial" w:hAnsi="Arial" w:cs="Arial"/>
          <w:b/>
        </w:rPr>
        <w:t>.</w:t>
      </w:r>
    </w:p>
    <w:p w14:paraId="77D5EED8" w14:textId="00F322DC" w:rsidR="00E7411F" w:rsidRPr="00771306" w:rsidRDefault="00E7411F" w:rsidP="000D183C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color w:val="FF0000"/>
        </w:rPr>
      </w:pPr>
      <w:r w:rsidRPr="00771306">
        <w:rPr>
          <w:rFonts w:ascii="Arial" w:hAnsi="Arial" w:cs="Arial"/>
          <w:b/>
        </w:rPr>
        <w:t xml:space="preserve">Zmienia się na: </w:t>
      </w:r>
      <w:r w:rsidRPr="00771306">
        <w:rPr>
          <w:rFonts w:ascii="Arial" w:hAnsi="Arial" w:cs="Arial"/>
          <w:bCs/>
        </w:rPr>
        <w:t xml:space="preserve">Do wyliczenia ceny oferty należy przyjąć kwotę kredytu w wysokości </w:t>
      </w:r>
      <w:r w:rsidRPr="00771306">
        <w:rPr>
          <w:rFonts w:ascii="Arial" w:hAnsi="Arial" w:cs="Arial"/>
          <w:b/>
          <w:bCs/>
        </w:rPr>
        <w:t xml:space="preserve">16 000 000 PLN </w:t>
      </w:r>
      <w:r w:rsidRPr="00771306">
        <w:rPr>
          <w:rFonts w:ascii="Arial" w:hAnsi="Arial" w:cs="Arial"/>
          <w:bCs/>
        </w:rPr>
        <w:t xml:space="preserve"> uwzględniając Stawkę WIBOR 3M </w:t>
      </w:r>
      <w:r w:rsidRPr="00771306">
        <w:rPr>
          <w:rFonts w:ascii="Arial" w:hAnsi="Arial" w:cs="Arial"/>
          <w:b/>
        </w:rPr>
        <w:t>w dniu 04.09.2024 roku</w:t>
      </w:r>
      <w:r w:rsidRPr="00771306">
        <w:rPr>
          <w:rFonts w:ascii="Arial" w:hAnsi="Arial" w:cs="Arial"/>
          <w:bCs/>
        </w:rPr>
        <w:t xml:space="preserve">- </w:t>
      </w:r>
      <w:r w:rsidRPr="00771306">
        <w:rPr>
          <w:rFonts w:ascii="Arial" w:hAnsi="Arial" w:cs="Arial"/>
          <w:b/>
        </w:rPr>
        <w:t>wyłącznie dla oceny porównywalności ofert oprocentowanie kredytu</w:t>
      </w:r>
      <w:r w:rsidR="006F0463" w:rsidRPr="00771306">
        <w:rPr>
          <w:rFonts w:ascii="Arial" w:hAnsi="Arial" w:cs="Arial"/>
          <w:b/>
        </w:rPr>
        <w:t>.</w:t>
      </w:r>
    </w:p>
    <w:p w14:paraId="5B597D38" w14:textId="7415A890" w:rsidR="000D183C" w:rsidRPr="00771306" w:rsidRDefault="00E7411F" w:rsidP="001A0F5A">
      <w:pPr>
        <w:autoSpaceDE w:val="0"/>
        <w:autoSpaceDN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771306">
        <w:rPr>
          <w:rFonts w:ascii="Arial" w:hAnsi="Arial" w:cs="Arial"/>
          <w:b/>
        </w:rPr>
        <w:t>Rozdział III Informacje o przebiegu postepowania:</w:t>
      </w:r>
    </w:p>
    <w:p w14:paraId="0F220EC6" w14:textId="68C7FE3A" w:rsidR="00E7411F" w:rsidRPr="00771306" w:rsidRDefault="00E7411F" w:rsidP="00CB21B9">
      <w:pPr>
        <w:pStyle w:val="Akapitzlist"/>
        <w:numPr>
          <w:ilvl w:val="0"/>
          <w:numId w:val="24"/>
        </w:num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</w:rPr>
      </w:pPr>
      <w:r w:rsidRPr="00771306">
        <w:rPr>
          <w:rFonts w:ascii="Arial" w:hAnsi="Arial" w:cs="Arial"/>
          <w:b/>
        </w:rPr>
        <w:t>Pkt. 2 Sposób oraz termin składania ofert. Termin otwarcia ofert</w:t>
      </w:r>
    </w:p>
    <w:p w14:paraId="1AE9FA4B" w14:textId="58D8ACB9" w:rsidR="00E7411F" w:rsidRPr="00771306" w:rsidRDefault="00E7411F" w:rsidP="000D183C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771306">
        <w:rPr>
          <w:rFonts w:ascii="Arial" w:hAnsi="Arial" w:cs="Arial"/>
        </w:rPr>
        <w:t xml:space="preserve">Zapis: Ofertę należy złożyć w </w:t>
      </w:r>
      <w:r w:rsidRPr="00771306">
        <w:rPr>
          <w:rFonts w:ascii="Arial" w:hAnsi="Arial" w:cs="Arial"/>
          <w:b/>
          <w:bCs/>
        </w:rPr>
        <w:t xml:space="preserve">terminie </w:t>
      </w:r>
      <w:r w:rsidRPr="00771306">
        <w:rPr>
          <w:rFonts w:ascii="Arial" w:hAnsi="Arial" w:cs="Arial"/>
          <w:b/>
          <w:bCs/>
          <w:highlight w:val="yellow"/>
        </w:rPr>
        <w:t>do dnia</w:t>
      </w:r>
      <w:r w:rsidRPr="00771306">
        <w:rPr>
          <w:rFonts w:ascii="Arial" w:hAnsi="Arial" w:cs="Arial"/>
          <w:b/>
          <w:bCs/>
        </w:rPr>
        <w:t xml:space="preserve">  11.10.2024 r. do</w:t>
      </w:r>
      <w:r w:rsidRPr="00771306">
        <w:rPr>
          <w:rFonts w:ascii="Arial" w:hAnsi="Arial" w:cs="Arial"/>
          <w:b/>
        </w:rPr>
        <w:t xml:space="preserve"> godz. 12.00</w:t>
      </w:r>
    </w:p>
    <w:p w14:paraId="5FCE1703" w14:textId="3B2EDF90" w:rsidR="00E7411F" w:rsidRPr="00771306" w:rsidRDefault="00E7411F" w:rsidP="00E7411F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Zmienia się na : </w:t>
      </w:r>
      <w:r w:rsidRPr="00771306">
        <w:rPr>
          <w:rFonts w:ascii="Arial" w:hAnsi="Arial" w:cs="Arial"/>
        </w:rPr>
        <w:t xml:space="preserve">Ofertę należy złożyć w </w:t>
      </w:r>
      <w:r w:rsidRPr="00771306">
        <w:rPr>
          <w:rFonts w:ascii="Arial" w:hAnsi="Arial" w:cs="Arial"/>
          <w:b/>
          <w:bCs/>
        </w:rPr>
        <w:t xml:space="preserve">terminie </w:t>
      </w:r>
      <w:r w:rsidRPr="00771306">
        <w:rPr>
          <w:rFonts w:ascii="Arial" w:hAnsi="Arial" w:cs="Arial"/>
          <w:b/>
          <w:bCs/>
          <w:highlight w:val="yellow"/>
        </w:rPr>
        <w:t>do dnia</w:t>
      </w:r>
      <w:r w:rsidRPr="00771306">
        <w:rPr>
          <w:rFonts w:ascii="Arial" w:hAnsi="Arial" w:cs="Arial"/>
          <w:b/>
          <w:bCs/>
        </w:rPr>
        <w:t xml:space="preserve">  </w:t>
      </w:r>
      <w:r w:rsidRPr="00771306">
        <w:rPr>
          <w:rFonts w:ascii="Arial" w:hAnsi="Arial" w:cs="Arial"/>
          <w:b/>
          <w:bCs/>
          <w:u w:val="single"/>
        </w:rPr>
        <w:t>1</w:t>
      </w:r>
      <w:r w:rsidR="006F0463" w:rsidRPr="00771306">
        <w:rPr>
          <w:rFonts w:ascii="Arial" w:hAnsi="Arial" w:cs="Arial"/>
          <w:b/>
          <w:bCs/>
          <w:u w:val="single"/>
        </w:rPr>
        <w:t>5</w:t>
      </w:r>
      <w:r w:rsidRPr="00771306">
        <w:rPr>
          <w:rFonts w:ascii="Arial" w:hAnsi="Arial" w:cs="Arial"/>
          <w:b/>
          <w:bCs/>
          <w:u w:val="single"/>
        </w:rPr>
        <w:t>.10.2024</w:t>
      </w:r>
      <w:r w:rsidRPr="00771306">
        <w:rPr>
          <w:rFonts w:ascii="Arial" w:hAnsi="Arial" w:cs="Arial"/>
          <w:b/>
          <w:bCs/>
        </w:rPr>
        <w:t xml:space="preserve"> r. do</w:t>
      </w:r>
      <w:r w:rsidRPr="00771306">
        <w:rPr>
          <w:rFonts w:ascii="Arial" w:hAnsi="Arial" w:cs="Arial"/>
          <w:b/>
        </w:rPr>
        <w:t xml:space="preserve"> godz. 12.00</w:t>
      </w:r>
    </w:p>
    <w:p w14:paraId="567F4656" w14:textId="0055BC77" w:rsidR="000D183C" w:rsidRPr="00771306" w:rsidRDefault="000D183C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</w:p>
    <w:p w14:paraId="23803036" w14:textId="7BDB7C7E" w:rsidR="000D183C" w:rsidRPr="00771306" w:rsidRDefault="00E7411F" w:rsidP="00CB21B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Zapis; 3) </w:t>
      </w:r>
      <w:r w:rsidRPr="00771306">
        <w:rPr>
          <w:rFonts w:ascii="Arial" w:hAnsi="Arial" w:cs="Arial"/>
        </w:rPr>
        <w:t>Otwarcie ofert nastąpi w dniu</w:t>
      </w:r>
      <w:r w:rsidRPr="00771306">
        <w:rPr>
          <w:rFonts w:ascii="Arial" w:hAnsi="Arial" w:cs="Arial"/>
          <w:b/>
          <w:bCs/>
        </w:rPr>
        <w:t xml:space="preserve"> 11.10.2024r o godz. 12.30</w:t>
      </w:r>
      <w:r w:rsidRPr="00771306">
        <w:rPr>
          <w:rFonts w:ascii="Arial" w:hAnsi="Arial" w:cs="Arial"/>
        </w:rPr>
        <w:t xml:space="preserve"> poprzez odszyfrowanie wczytanych na Platformie ofert</w:t>
      </w:r>
    </w:p>
    <w:p w14:paraId="3E70D3B2" w14:textId="0519A533" w:rsidR="000D183C" w:rsidRPr="00771306" w:rsidRDefault="00E7411F" w:rsidP="00E7411F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Zmienia się na: </w:t>
      </w:r>
      <w:r w:rsidRPr="00771306">
        <w:rPr>
          <w:rFonts w:ascii="Arial" w:hAnsi="Arial" w:cs="Arial"/>
        </w:rPr>
        <w:t>Otwarcie ofert nastąpi w dniu</w:t>
      </w:r>
      <w:r w:rsidRPr="00771306">
        <w:rPr>
          <w:rFonts w:ascii="Arial" w:hAnsi="Arial" w:cs="Arial"/>
          <w:b/>
          <w:bCs/>
        </w:rPr>
        <w:t xml:space="preserve"> </w:t>
      </w:r>
      <w:r w:rsidRPr="00771306">
        <w:rPr>
          <w:rFonts w:ascii="Arial" w:hAnsi="Arial" w:cs="Arial"/>
          <w:b/>
          <w:bCs/>
          <w:u w:val="single"/>
        </w:rPr>
        <w:t>1</w:t>
      </w:r>
      <w:r w:rsidR="006F0463" w:rsidRPr="00771306">
        <w:rPr>
          <w:rFonts w:ascii="Arial" w:hAnsi="Arial" w:cs="Arial"/>
          <w:b/>
          <w:bCs/>
          <w:u w:val="single"/>
        </w:rPr>
        <w:t>5</w:t>
      </w:r>
      <w:r w:rsidRPr="00771306">
        <w:rPr>
          <w:rFonts w:ascii="Arial" w:hAnsi="Arial" w:cs="Arial"/>
          <w:b/>
          <w:bCs/>
          <w:u w:val="single"/>
        </w:rPr>
        <w:t>.10.2024r o godz. 12.30</w:t>
      </w:r>
      <w:r w:rsidRPr="00771306">
        <w:rPr>
          <w:rFonts w:ascii="Arial" w:hAnsi="Arial" w:cs="Arial"/>
        </w:rPr>
        <w:t xml:space="preserve"> poprzez odszyfrowanie wczytanych na Platformie ofert</w:t>
      </w:r>
    </w:p>
    <w:p w14:paraId="4C3DDCB3" w14:textId="77777777" w:rsidR="006F0463" w:rsidRDefault="006F0463" w:rsidP="00E7411F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303FC640" w14:textId="77777777" w:rsidR="00771306" w:rsidRDefault="00771306" w:rsidP="00E7411F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741ED67D" w14:textId="77777777" w:rsidR="00771306" w:rsidRDefault="00771306" w:rsidP="00E7411F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424014C9" w14:textId="77777777" w:rsidR="00771306" w:rsidRDefault="00771306" w:rsidP="00E7411F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17DECA6B" w14:textId="77777777" w:rsidR="00771306" w:rsidRPr="00771306" w:rsidRDefault="00771306" w:rsidP="00E7411F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37FBC673" w14:textId="79EB202A" w:rsidR="00E7411F" w:rsidRPr="00771306" w:rsidRDefault="00E7411F" w:rsidP="00CB21B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3. Termin  związania ofertą: </w:t>
      </w:r>
    </w:p>
    <w:p w14:paraId="48A46227" w14:textId="77777777" w:rsidR="001A0F5A" w:rsidRPr="00771306" w:rsidRDefault="001A0F5A" w:rsidP="001A0F5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30BD2928" w14:textId="051318A0" w:rsidR="00E7411F" w:rsidRPr="00771306" w:rsidRDefault="00E7411F" w:rsidP="001A0F5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>Zapis :</w:t>
      </w:r>
      <w:r w:rsidR="001A0F5A" w:rsidRPr="00771306">
        <w:rPr>
          <w:rFonts w:ascii="Arial" w:eastAsia="Calibri" w:hAnsi="Arial" w:cs="Arial"/>
          <w:b/>
          <w:bCs/>
          <w:u w:val="single"/>
        </w:rPr>
        <w:t xml:space="preserve"> </w:t>
      </w:r>
      <w:r w:rsidRPr="00771306">
        <w:rPr>
          <w:rFonts w:ascii="Arial" w:hAnsi="Arial" w:cs="Arial"/>
        </w:rPr>
        <w:t>Wykonawca pozostaje związany ofertą od dnia upływu terminu składania ofert, przy czym pierwszym dniem terminu związania oferta jest dzień, w którym upływa termin składania ofert przez okres 90 dni tj</w:t>
      </w:r>
      <w:r w:rsidRPr="00771306">
        <w:rPr>
          <w:rFonts w:ascii="Arial" w:hAnsi="Arial" w:cs="Arial"/>
          <w:color w:val="FF0000"/>
        </w:rPr>
        <w:t xml:space="preserve">.  </w:t>
      </w:r>
      <w:r w:rsidRPr="00771306">
        <w:rPr>
          <w:rFonts w:ascii="Arial" w:hAnsi="Arial" w:cs="Arial"/>
          <w:b/>
          <w:bCs/>
          <w:color w:val="FF0000"/>
        </w:rPr>
        <w:t>do dnia 08.01.2025r</w:t>
      </w:r>
    </w:p>
    <w:p w14:paraId="491B2DFB" w14:textId="10A542D3" w:rsidR="00E7411F" w:rsidRPr="00771306" w:rsidRDefault="00E7411F" w:rsidP="00E7411F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Zmienia się: </w:t>
      </w:r>
    </w:p>
    <w:p w14:paraId="572EE927" w14:textId="778DED95" w:rsidR="00E7411F" w:rsidRPr="00771306" w:rsidRDefault="00E7411F" w:rsidP="00E7411F">
      <w:pPr>
        <w:ind w:right="-108"/>
        <w:jc w:val="both"/>
        <w:rPr>
          <w:rFonts w:ascii="Arial" w:hAnsi="Arial" w:cs="Arial"/>
          <w:b/>
          <w:bCs/>
        </w:rPr>
      </w:pPr>
      <w:r w:rsidRPr="00771306">
        <w:rPr>
          <w:rFonts w:ascii="Arial" w:hAnsi="Arial" w:cs="Arial"/>
        </w:rPr>
        <w:t>Wykonawca pozostaje związany ofertą od dnia upływu terminu składania ofert, przy czym pierwszym dniem terminu związania oferta jest dzień, w którym upływa termin składania ofert przez okres 90 dni tj</w:t>
      </w:r>
      <w:r w:rsidRPr="00771306">
        <w:rPr>
          <w:rFonts w:ascii="Arial" w:hAnsi="Arial" w:cs="Arial"/>
          <w:color w:val="FF0000"/>
        </w:rPr>
        <w:t xml:space="preserve">.  </w:t>
      </w:r>
      <w:r w:rsidRPr="00771306">
        <w:rPr>
          <w:rFonts w:ascii="Arial" w:hAnsi="Arial" w:cs="Arial"/>
          <w:b/>
          <w:bCs/>
          <w:color w:val="FF0000"/>
        </w:rPr>
        <w:t xml:space="preserve">do dnia </w:t>
      </w:r>
      <w:r w:rsidR="006F0463" w:rsidRPr="00771306">
        <w:rPr>
          <w:rFonts w:ascii="Arial" w:hAnsi="Arial" w:cs="Arial"/>
          <w:b/>
          <w:bCs/>
          <w:color w:val="FF0000"/>
        </w:rPr>
        <w:t>12.01.2025r</w:t>
      </w:r>
      <w:r w:rsidRPr="00771306">
        <w:rPr>
          <w:rFonts w:ascii="Arial" w:hAnsi="Arial" w:cs="Arial"/>
          <w:b/>
          <w:bCs/>
          <w:color w:val="FF0000"/>
        </w:rPr>
        <w:t>.</w:t>
      </w:r>
    </w:p>
    <w:p w14:paraId="3171008D" w14:textId="3F8710E0" w:rsidR="00E7411F" w:rsidRPr="00771306" w:rsidRDefault="001A0F5A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>Załącznik nr 6 do SWZ</w:t>
      </w:r>
      <w:r w:rsidR="006F0463" w:rsidRPr="00771306">
        <w:rPr>
          <w:rFonts w:ascii="Arial" w:eastAsia="Calibri" w:hAnsi="Arial" w:cs="Arial"/>
          <w:b/>
          <w:bCs/>
          <w:u w:val="single"/>
        </w:rPr>
        <w:t xml:space="preserve"> Istotne postanowienia umowy:</w:t>
      </w:r>
    </w:p>
    <w:p w14:paraId="1B4E7903" w14:textId="77777777" w:rsidR="006F0463" w:rsidRPr="00771306" w:rsidRDefault="006F0463" w:rsidP="000D183C">
      <w:pPr>
        <w:spacing w:after="0" w:line="240" w:lineRule="auto"/>
        <w:ind w:left="1134"/>
        <w:jc w:val="both"/>
        <w:rPr>
          <w:rFonts w:ascii="Arial" w:eastAsia="Calibri" w:hAnsi="Arial" w:cs="Arial"/>
          <w:b/>
          <w:bCs/>
          <w:u w:val="single"/>
        </w:rPr>
      </w:pPr>
    </w:p>
    <w:p w14:paraId="1D0C706D" w14:textId="713A367F" w:rsidR="006F0463" w:rsidRPr="00771306" w:rsidRDefault="006F0463" w:rsidP="006F046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Zapis:  </w:t>
      </w:r>
      <w:r w:rsidRPr="00771306">
        <w:rPr>
          <w:rFonts w:ascii="Arial" w:hAnsi="Arial" w:cs="Arial"/>
        </w:rPr>
        <w:t>Okres kredytowania od dnia podpisania umowy kredytowej do 30.03.2026 r.</w:t>
      </w:r>
    </w:p>
    <w:p w14:paraId="5482C90F" w14:textId="12E7A583" w:rsidR="006F0463" w:rsidRPr="00771306" w:rsidRDefault="006F0463" w:rsidP="006F046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Zmienia się na: </w:t>
      </w:r>
      <w:r w:rsidRPr="00771306">
        <w:rPr>
          <w:rFonts w:ascii="Arial" w:hAnsi="Arial" w:cs="Arial"/>
        </w:rPr>
        <w:t>Okres kredytowania od dnia podpisania umowy kredytowej do 31.03.2026 r.</w:t>
      </w:r>
    </w:p>
    <w:p w14:paraId="672B1917" w14:textId="38682209" w:rsidR="006F0463" w:rsidRPr="00771306" w:rsidRDefault="006F0463" w:rsidP="006F046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1B6F31A2" w14:textId="397B4EE8" w:rsidR="001A0F5A" w:rsidRPr="00771306" w:rsidRDefault="006F0463" w:rsidP="001A0F5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771306">
        <w:rPr>
          <w:rFonts w:ascii="Arial" w:eastAsia="Calibri" w:hAnsi="Arial" w:cs="Arial"/>
          <w:b/>
          <w:bCs/>
          <w:u w:val="single"/>
        </w:rPr>
        <w:t xml:space="preserve">Zamawiający dodaje plik </w:t>
      </w:r>
      <w:proofErr w:type="spellStart"/>
      <w:r w:rsidRPr="00771306">
        <w:rPr>
          <w:rFonts w:ascii="Arial" w:eastAsia="Calibri" w:hAnsi="Arial" w:cs="Arial"/>
          <w:b/>
          <w:bCs/>
          <w:u w:val="single"/>
        </w:rPr>
        <w:t>pn</w:t>
      </w:r>
      <w:proofErr w:type="spellEnd"/>
      <w:r w:rsidR="00771306" w:rsidRPr="00771306">
        <w:rPr>
          <w:rFonts w:ascii="Arial" w:eastAsia="Calibri" w:hAnsi="Arial" w:cs="Arial"/>
          <w:b/>
          <w:bCs/>
          <w:u w:val="single"/>
        </w:rPr>
        <w:t>:</w:t>
      </w:r>
      <w:r w:rsidRPr="00771306">
        <w:rPr>
          <w:rFonts w:ascii="Arial" w:eastAsia="Calibri" w:hAnsi="Arial" w:cs="Arial"/>
          <w:b/>
          <w:bCs/>
          <w:u w:val="single"/>
        </w:rPr>
        <w:t xml:space="preserve"> Opinia RIO </w:t>
      </w:r>
    </w:p>
    <w:p w14:paraId="09BBF0A2" w14:textId="77777777" w:rsidR="006F0463" w:rsidRDefault="006F0463" w:rsidP="001A0F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7ED3C188" w14:textId="56E17875" w:rsidR="000D183C" w:rsidRPr="00771306" w:rsidRDefault="000D183C" w:rsidP="000D183C">
      <w:pPr>
        <w:spacing w:after="120" w:line="276" w:lineRule="auto"/>
        <w:rPr>
          <w:rFonts w:ascii="Arial" w:eastAsia="Calibri" w:hAnsi="Arial" w:cs="Arial"/>
          <w:bCs/>
          <w:iCs/>
        </w:rPr>
      </w:pPr>
      <w:r w:rsidRPr="00771306">
        <w:rPr>
          <w:rFonts w:ascii="Arial" w:eastAsia="Calibri" w:hAnsi="Arial" w:cs="Arial"/>
          <w:bCs/>
          <w:iCs/>
        </w:rPr>
        <w:t xml:space="preserve">Grodzisk Mazowiecki </w:t>
      </w:r>
      <w:r w:rsidR="001A0F5A" w:rsidRPr="00771306">
        <w:rPr>
          <w:rFonts w:ascii="Arial" w:eastAsia="Calibri" w:hAnsi="Arial" w:cs="Arial"/>
          <w:bCs/>
          <w:iCs/>
        </w:rPr>
        <w:t>0</w:t>
      </w:r>
      <w:r w:rsidR="00CB21B9" w:rsidRPr="00771306">
        <w:rPr>
          <w:rFonts w:ascii="Arial" w:eastAsia="Calibri" w:hAnsi="Arial" w:cs="Arial"/>
          <w:bCs/>
          <w:iCs/>
        </w:rPr>
        <w:t>1</w:t>
      </w:r>
      <w:r w:rsidR="001A0F5A" w:rsidRPr="00771306">
        <w:rPr>
          <w:rFonts w:ascii="Arial" w:eastAsia="Calibri" w:hAnsi="Arial" w:cs="Arial"/>
          <w:bCs/>
          <w:iCs/>
        </w:rPr>
        <w:t>.10.</w:t>
      </w:r>
      <w:r w:rsidRPr="00771306">
        <w:rPr>
          <w:rFonts w:ascii="Arial" w:eastAsia="Calibri" w:hAnsi="Arial" w:cs="Arial"/>
          <w:bCs/>
          <w:iCs/>
        </w:rPr>
        <w:t>2024r</w:t>
      </w:r>
      <w:r w:rsidRPr="00771306">
        <w:rPr>
          <w:rFonts w:ascii="Arial" w:eastAsia="Calibri" w:hAnsi="Arial" w:cs="Arial"/>
          <w:bCs/>
          <w:iCs/>
        </w:rPr>
        <w:tab/>
      </w:r>
      <w:r w:rsidRPr="00771306">
        <w:rPr>
          <w:rFonts w:ascii="Arial" w:eastAsia="Calibri" w:hAnsi="Arial" w:cs="Arial"/>
          <w:bCs/>
          <w:iCs/>
        </w:rPr>
        <w:tab/>
      </w:r>
      <w:r w:rsidRPr="00771306">
        <w:rPr>
          <w:rFonts w:ascii="Arial" w:eastAsia="Calibri" w:hAnsi="Arial" w:cs="Arial"/>
          <w:bCs/>
          <w:iCs/>
        </w:rPr>
        <w:tab/>
        <w:t xml:space="preserve">        </w:t>
      </w:r>
      <w:r w:rsidR="00771306">
        <w:rPr>
          <w:rFonts w:ascii="Arial" w:eastAsia="Calibri" w:hAnsi="Arial" w:cs="Arial"/>
          <w:bCs/>
          <w:iCs/>
        </w:rPr>
        <w:t xml:space="preserve"> </w:t>
      </w:r>
      <w:r w:rsidRPr="00771306">
        <w:rPr>
          <w:rFonts w:ascii="Arial" w:eastAsia="Calibri" w:hAnsi="Arial" w:cs="Arial"/>
          <w:bCs/>
          <w:iCs/>
        </w:rPr>
        <w:t>Burmistrz Grodziska Mazowieckiego</w:t>
      </w:r>
    </w:p>
    <w:p w14:paraId="1CB47AA4" w14:textId="77777777" w:rsidR="000D183C" w:rsidRPr="000D183C" w:rsidRDefault="000D183C" w:rsidP="000D183C">
      <w:pPr>
        <w:spacing w:after="120" w:line="276" w:lineRule="auto"/>
        <w:rPr>
          <w:rFonts w:ascii="Times New Roman" w:eastAsia="Calibri" w:hAnsi="Times New Roman" w:cs="Times New Roman"/>
          <w:b/>
          <w:iCs/>
        </w:rPr>
      </w:pPr>
    </w:p>
    <w:p w14:paraId="2A6F7D7F" w14:textId="77777777" w:rsidR="000D183C" w:rsidRDefault="000D183C" w:rsidP="000102D2">
      <w:pPr>
        <w:spacing w:after="120"/>
        <w:ind w:firstLine="708"/>
        <w:jc w:val="both"/>
        <w:rPr>
          <w:rFonts w:ascii="Arial" w:hAnsi="Arial" w:cs="Arial"/>
        </w:rPr>
      </w:pPr>
    </w:p>
    <w:p w14:paraId="4FF6AD53" w14:textId="77777777" w:rsidR="001B7E42" w:rsidRDefault="001B7E42" w:rsidP="001B7E42">
      <w:pPr>
        <w:pStyle w:val="Default"/>
        <w:spacing w:line="276" w:lineRule="auto"/>
        <w:ind w:left="1276"/>
        <w:rPr>
          <w:rFonts w:ascii="Arial Nova Cond" w:eastAsia="Times New Roman" w:hAnsi="Arial Nova Cond" w:cs="Arial"/>
          <w:color w:val="222222"/>
          <w:lang w:eastAsia="pl-PL"/>
        </w:rPr>
      </w:pPr>
    </w:p>
    <w:p w14:paraId="44AC9AC4" w14:textId="77777777" w:rsidR="001A0F5A" w:rsidRPr="00693D81" w:rsidRDefault="001A0F5A" w:rsidP="001B7E42">
      <w:pPr>
        <w:pStyle w:val="Default"/>
        <w:spacing w:line="276" w:lineRule="auto"/>
        <w:ind w:left="1276"/>
        <w:rPr>
          <w:rFonts w:ascii="Arial Nova Cond" w:eastAsia="Times New Roman" w:hAnsi="Arial Nova Cond" w:cs="Arial"/>
          <w:color w:val="222222"/>
          <w:lang w:eastAsia="pl-PL"/>
        </w:rPr>
      </w:pPr>
    </w:p>
    <w:sectPr w:rsidR="001A0F5A" w:rsidRPr="00693D81" w:rsidSect="00694692">
      <w:footerReference w:type="default" r:id="rId7"/>
      <w:type w:val="continuous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6473D" w14:textId="77777777" w:rsidR="00DB4832" w:rsidRDefault="00DB4832" w:rsidP="00B847FC">
      <w:pPr>
        <w:spacing w:after="0" w:line="240" w:lineRule="auto"/>
      </w:pPr>
      <w:r>
        <w:separator/>
      </w:r>
    </w:p>
  </w:endnote>
  <w:endnote w:type="continuationSeparator" w:id="0">
    <w:p w14:paraId="33829C9F" w14:textId="77777777" w:rsidR="00DB4832" w:rsidRDefault="00DB4832" w:rsidP="00B8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4533966"/>
      <w:docPartObj>
        <w:docPartGallery w:val="Page Numbers (Bottom of Page)"/>
        <w:docPartUnique/>
      </w:docPartObj>
    </w:sdtPr>
    <w:sdtEndPr>
      <w:rPr>
        <w:rFonts w:ascii="Arial Nova Cond" w:hAnsi="Arial Nova Cond"/>
      </w:rPr>
    </w:sdtEndPr>
    <w:sdtContent>
      <w:p w14:paraId="1C39F4DA" w14:textId="35F96F10" w:rsidR="00B847FC" w:rsidRPr="00B847FC" w:rsidRDefault="00B847FC">
        <w:pPr>
          <w:pStyle w:val="Stopka"/>
          <w:jc w:val="center"/>
          <w:rPr>
            <w:rFonts w:ascii="Arial Nova Cond" w:hAnsi="Arial Nova Cond"/>
          </w:rPr>
        </w:pPr>
        <w:r w:rsidRPr="00B847FC">
          <w:rPr>
            <w:rFonts w:ascii="Arial Nova Cond" w:hAnsi="Arial Nova Cond"/>
          </w:rPr>
          <w:fldChar w:fldCharType="begin"/>
        </w:r>
        <w:r w:rsidRPr="00B847FC">
          <w:rPr>
            <w:rFonts w:ascii="Arial Nova Cond" w:hAnsi="Arial Nova Cond"/>
          </w:rPr>
          <w:instrText>PAGE   \* MERGEFORMAT</w:instrText>
        </w:r>
        <w:r w:rsidRPr="00B847FC">
          <w:rPr>
            <w:rFonts w:ascii="Arial Nova Cond" w:hAnsi="Arial Nova Cond"/>
          </w:rPr>
          <w:fldChar w:fldCharType="separate"/>
        </w:r>
        <w:r w:rsidRPr="00B847FC">
          <w:rPr>
            <w:rFonts w:ascii="Arial Nova Cond" w:hAnsi="Arial Nova Cond"/>
          </w:rPr>
          <w:t>2</w:t>
        </w:r>
        <w:r w:rsidRPr="00B847FC">
          <w:rPr>
            <w:rFonts w:ascii="Arial Nova Cond" w:hAnsi="Arial Nova Cond"/>
          </w:rPr>
          <w:fldChar w:fldCharType="end"/>
        </w:r>
      </w:p>
    </w:sdtContent>
  </w:sdt>
  <w:p w14:paraId="2CE2CD62" w14:textId="77777777" w:rsidR="00B847FC" w:rsidRDefault="00B8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33A0" w14:textId="77777777" w:rsidR="00DB4832" w:rsidRDefault="00DB4832" w:rsidP="00B847FC">
      <w:pPr>
        <w:spacing w:after="0" w:line="240" w:lineRule="auto"/>
      </w:pPr>
      <w:r>
        <w:separator/>
      </w:r>
    </w:p>
  </w:footnote>
  <w:footnote w:type="continuationSeparator" w:id="0">
    <w:p w14:paraId="4F140D4C" w14:textId="77777777" w:rsidR="00DB4832" w:rsidRDefault="00DB4832" w:rsidP="00B8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olor w:val="000000"/>
      </w:rPr>
    </w:lvl>
  </w:abstractNum>
  <w:abstractNum w:abstractNumId="1" w15:restartNumberingAfterBreak="0">
    <w:nsid w:val="00EE5ECF"/>
    <w:multiLevelType w:val="hybridMultilevel"/>
    <w:tmpl w:val="D1E60E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642390"/>
    <w:multiLevelType w:val="hybridMultilevel"/>
    <w:tmpl w:val="83D8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9FC"/>
    <w:multiLevelType w:val="hybridMultilevel"/>
    <w:tmpl w:val="54A807C2"/>
    <w:lvl w:ilvl="0" w:tplc="20E2C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17EC6"/>
    <w:multiLevelType w:val="hybridMultilevel"/>
    <w:tmpl w:val="A0CA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36C54"/>
    <w:multiLevelType w:val="hybridMultilevel"/>
    <w:tmpl w:val="FFCCF928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C58B4"/>
    <w:multiLevelType w:val="hybridMultilevel"/>
    <w:tmpl w:val="585E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311F"/>
    <w:multiLevelType w:val="hybridMultilevel"/>
    <w:tmpl w:val="9CEA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F7FE2"/>
    <w:multiLevelType w:val="hybridMultilevel"/>
    <w:tmpl w:val="DD14F7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EB45C0"/>
    <w:multiLevelType w:val="hybridMultilevel"/>
    <w:tmpl w:val="83D87B84"/>
    <w:lvl w:ilvl="0" w:tplc="EFEE0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866"/>
    <w:multiLevelType w:val="hybridMultilevel"/>
    <w:tmpl w:val="717C15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12" w15:restartNumberingAfterBreak="0">
    <w:nsid w:val="3AE51A87"/>
    <w:multiLevelType w:val="hybridMultilevel"/>
    <w:tmpl w:val="BED8EBE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6553B"/>
    <w:multiLevelType w:val="hybridMultilevel"/>
    <w:tmpl w:val="63CCF6F6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BCBAB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871E3"/>
    <w:multiLevelType w:val="hybridMultilevel"/>
    <w:tmpl w:val="E2E6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6452"/>
    <w:multiLevelType w:val="hybridMultilevel"/>
    <w:tmpl w:val="D292D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F41EC"/>
    <w:multiLevelType w:val="hybridMultilevel"/>
    <w:tmpl w:val="5844C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80216"/>
    <w:multiLevelType w:val="hybridMultilevel"/>
    <w:tmpl w:val="69E28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F62"/>
    <w:multiLevelType w:val="hybridMultilevel"/>
    <w:tmpl w:val="8670D92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637C480C"/>
    <w:multiLevelType w:val="hybridMultilevel"/>
    <w:tmpl w:val="C382E4DA"/>
    <w:lvl w:ilvl="0" w:tplc="35067C1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86278B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9651C4"/>
    <w:multiLevelType w:val="hybridMultilevel"/>
    <w:tmpl w:val="573611E2"/>
    <w:lvl w:ilvl="0" w:tplc="CAC808E4">
      <w:start w:val="2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E005A"/>
    <w:multiLevelType w:val="hybridMultilevel"/>
    <w:tmpl w:val="75E2D3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FE4B30"/>
    <w:multiLevelType w:val="hybridMultilevel"/>
    <w:tmpl w:val="585E7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39558">
    <w:abstractNumId w:val="25"/>
  </w:num>
  <w:num w:numId="2" w16cid:durableId="136841873">
    <w:abstractNumId w:val="1"/>
  </w:num>
  <w:num w:numId="3" w16cid:durableId="1593080638">
    <w:abstractNumId w:val="20"/>
  </w:num>
  <w:num w:numId="4" w16cid:durableId="1748458077">
    <w:abstractNumId w:val="21"/>
  </w:num>
  <w:num w:numId="5" w16cid:durableId="77139872">
    <w:abstractNumId w:val="7"/>
  </w:num>
  <w:num w:numId="6" w16cid:durableId="533932923">
    <w:abstractNumId w:val="18"/>
  </w:num>
  <w:num w:numId="7" w16cid:durableId="987132599">
    <w:abstractNumId w:val="19"/>
  </w:num>
  <w:num w:numId="8" w16cid:durableId="1730765208">
    <w:abstractNumId w:val="15"/>
  </w:num>
  <w:num w:numId="9" w16cid:durableId="1036810208">
    <w:abstractNumId w:val="4"/>
  </w:num>
  <w:num w:numId="10" w16cid:durableId="275254687">
    <w:abstractNumId w:val="14"/>
  </w:num>
  <w:num w:numId="11" w16cid:durableId="1914003427">
    <w:abstractNumId w:val="9"/>
  </w:num>
  <w:num w:numId="12" w16cid:durableId="1653098278">
    <w:abstractNumId w:val="22"/>
  </w:num>
  <w:num w:numId="13" w16cid:durableId="2057854877">
    <w:abstractNumId w:val="2"/>
  </w:num>
  <w:num w:numId="14" w16cid:durableId="1405758537">
    <w:abstractNumId w:val="6"/>
  </w:num>
  <w:num w:numId="15" w16cid:durableId="857544028">
    <w:abstractNumId w:val="26"/>
  </w:num>
  <w:num w:numId="16" w16cid:durableId="1251893710">
    <w:abstractNumId w:val="24"/>
  </w:num>
  <w:num w:numId="17" w16cid:durableId="1104811019">
    <w:abstractNumId w:val="23"/>
  </w:num>
  <w:num w:numId="18" w16cid:durableId="264921772">
    <w:abstractNumId w:val="10"/>
  </w:num>
  <w:num w:numId="19" w16cid:durableId="2072380592">
    <w:abstractNumId w:val="3"/>
  </w:num>
  <w:num w:numId="20" w16cid:durableId="2053577205">
    <w:abstractNumId w:val="5"/>
  </w:num>
  <w:num w:numId="21" w16cid:durableId="810637713">
    <w:abstractNumId w:val="0"/>
  </w:num>
  <w:num w:numId="22" w16cid:durableId="1360816420">
    <w:abstractNumId w:val="12"/>
  </w:num>
  <w:num w:numId="23" w16cid:durableId="896473888">
    <w:abstractNumId w:val="17"/>
  </w:num>
  <w:num w:numId="24" w16cid:durableId="2126382227">
    <w:abstractNumId w:val="8"/>
  </w:num>
  <w:num w:numId="25" w16cid:durableId="201938894">
    <w:abstractNumId w:val="11"/>
  </w:num>
  <w:num w:numId="26" w16cid:durableId="376784890">
    <w:abstractNumId w:val="16"/>
  </w:num>
  <w:num w:numId="27" w16cid:durableId="2000207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31"/>
    <w:rsid w:val="000102D2"/>
    <w:rsid w:val="000215D2"/>
    <w:rsid w:val="00051808"/>
    <w:rsid w:val="0007155D"/>
    <w:rsid w:val="00087CC9"/>
    <w:rsid w:val="000B1E6B"/>
    <w:rsid w:val="000B53F4"/>
    <w:rsid w:val="000B6C5B"/>
    <w:rsid w:val="000C440F"/>
    <w:rsid w:val="000C7DB9"/>
    <w:rsid w:val="000D0ABA"/>
    <w:rsid w:val="000D183C"/>
    <w:rsid w:val="000F7DFB"/>
    <w:rsid w:val="00102EE7"/>
    <w:rsid w:val="0010425C"/>
    <w:rsid w:val="001103E8"/>
    <w:rsid w:val="00122D76"/>
    <w:rsid w:val="00123343"/>
    <w:rsid w:val="001278B2"/>
    <w:rsid w:val="00150B1A"/>
    <w:rsid w:val="0018779F"/>
    <w:rsid w:val="00194CB1"/>
    <w:rsid w:val="001951ED"/>
    <w:rsid w:val="001970A6"/>
    <w:rsid w:val="001A0F5A"/>
    <w:rsid w:val="001B7E42"/>
    <w:rsid w:val="001C1DB5"/>
    <w:rsid w:val="001D06FB"/>
    <w:rsid w:val="001D3E8A"/>
    <w:rsid w:val="001E6DB0"/>
    <w:rsid w:val="001F7A00"/>
    <w:rsid w:val="00204E32"/>
    <w:rsid w:val="00286F9D"/>
    <w:rsid w:val="00293431"/>
    <w:rsid w:val="002A07B2"/>
    <w:rsid w:val="002C0D97"/>
    <w:rsid w:val="002E2BFB"/>
    <w:rsid w:val="003062E6"/>
    <w:rsid w:val="00313817"/>
    <w:rsid w:val="0034484E"/>
    <w:rsid w:val="00351EA9"/>
    <w:rsid w:val="00356176"/>
    <w:rsid w:val="00384F24"/>
    <w:rsid w:val="00387298"/>
    <w:rsid w:val="003B2AF5"/>
    <w:rsid w:val="003B5800"/>
    <w:rsid w:val="003B61F1"/>
    <w:rsid w:val="003C0D1C"/>
    <w:rsid w:val="003E0BCE"/>
    <w:rsid w:val="003F0613"/>
    <w:rsid w:val="003F19CB"/>
    <w:rsid w:val="003F6F37"/>
    <w:rsid w:val="003F7246"/>
    <w:rsid w:val="004011D1"/>
    <w:rsid w:val="004208EB"/>
    <w:rsid w:val="00437D9B"/>
    <w:rsid w:val="004464C6"/>
    <w:rsid w:val="004571D4"/>
    <w:rsid w:val="004716F8"/>
    <w:rsid w:val="00494613"/>
    <w:rsid w:val="004A69CE"/>
    <w:rsid w:val="004A6B5D"/>
    <w:rsid w:val="004A6CC2"/>
    <w:rsid w:val="004A7511"/>
    <w:rsid w:val="004B0579"/>
    <w:rsid w:val="004B7DB5"/>
    <w:rsid w:val="004C4362"/>
    <w:rsid w:val="004D1915"/>
    <w:rsid w:val="004E3CBF"/>
    <w:rsid w:val="004F41B2"/>
    <w:rsid w:val="004F7B6E"/>
    <w:rsid w:val="00510C14"/>
    <w:rsid w:val="00533E98"/>
    <w:rsid w:val="00544615"/>
    <w:rsid w:val="00553923"/>
    <w:rsid w:val="00564F13"/>
    <w:rsid w:val="005853ED"/>
    <w:rsid w:val="00596442"/>
    <w:rsid w:val="005A2F6A"/>
    <w:rsid w:val="005D2018"/>
    <w:rsid w:val="005D3431"/>
    <w:rsid w:val="005E7245"/>
    <w:rsid w:val="00602BCD"/>
    <w:rsid w:val="00610F8C"/>
    <w:rsid w:val="006118FA"/>
    <w:rsid w:val="006139AE"/>
    <w:rsid w:val="006150F7"/>
    <w:rsid w:val="00625C2E"/>
    <w:rsid w:val="006321D0"/>
    <w:rsid w:val="00635FB1"/>
    <w:rsid w:val="00654126"/>
    <w:rsid w:val="00675B10"/>
    <w:rsid w:val="0068073D"/>
    <w:rsid w:val="00686785"/>
    <w:rsid w:val="00693D81"/>
    <w:rsid w:val="00694692"/>
    <w:rsid w:val="006A2EEF"/>
    <w:rsid w:val="006A53D1"/>
    <w:rsid w:val="006B533E"/>
    <w:rsid w:val="006D5FD2"/>
    <w:rsid w:val="006E7E94"/>
    <w:rsid w:val="006F0463"/>
    <w:rsid w:val="006F4D41"/>
    <w:rsid w:val="00726A05"/>
    <w:rsid w:val="007429DB"/>
    <w:rsid w:val="00746670"/>
    <w:rsid w:val="007542AC"/>
    <w:rsid w:val="00763AF6"/>
    <w:rsid w:val="00771306"/>
    <w:rsid w:val="007801BC"/>
    <w:rsid w:val="007A57D3"/>
    <w:rsid w:val="007C70BE"/>
    <w:rsid w:val="007C78F8"/>
    <w:rsid w:val="007E4481"/>
    <w:rsid w:val="007F1BFD"/>
    <w:rsid w:val="007F58F8"/>
    <w:rsid w:val="00803393"/>
    <w:rsid w:val="00842DFB"/>
    <w:rsid w:val="008450B8"/>
    <w:rsid w:val="0087270E"/>
    <w:rsid w:val="00881423"/>
    <w:rsid w:val="0088245F"/>
    <w:rsid w:val="008B3BFF"/>
    <w:rsid w:val="008C4AC4"/>
    <w:rsid w:val="008D22E1"/>
    <w:rsid w:val="008F7F98"/>
    <w:rsid w:val="009062D9"/>
    <w:rsid w:val="00947F6B"/>
    <w:rsid w:val="0095035A"/>
    <w:rsid w:val="009557F3"/>
    <w:rsid w:val="00966ABF"/>
    <w:rsid w:val="0097107F"/>
    <w:rsid w:val="0097170F"/>
    <w:rsid w:val="00977D2D"/>
    <w:rsid w:val="009A555D"/>
    <w:rsid w:val="009A68EA"/>
    <w:rsid w:val="009C76F9"/>
    <w:rsid w:val="009D3910"/>
    <w:rsid w:val="009D61D1"/>
    <w:rsid w:val="009F228C"/>
    <w:rsid w:val="009F28DA"/>
    <w:rsid w:val="00A03A1F"/>
    <w:rsid w:val="00A0418A"/>
    <w:rsid w:val="00A11497"/>
    <w:rsid w:val="00A361BA"/>
    <w:rsid w:val="00A45420"/>
    <w:rsid w:val="00A71D3E"/>
    <w:rsid w:val="00A77715"/>
    <w:rsid w:val="00A8083C"/>
    <w:rsid w:val="00AD25A3"/>
    <w:rsid w:val="00AF033A"/>
    <w:rsid w:val="00AF57C2"/>
    <w:rsid w:val="00AF78F2"/>
    <w:rsid w:val="00B00C2E"/>
    <w:rsid w:val="00B021B3"/>
    <w:rsid w:val="00B07203"/>
    <w:rsid w:val="00B11659"/>
    <w:rsid w:val="00B16D7B"/>
    <w:rsid w:val="00B17A39"/>
    <w:rsid w:val="00B23AD6"/>
    <w:rsid w:val="00B24930"/>
    <w:rsid w:val="00B24DF7"/>
    <w:rsid w:val="00B27E01"/>
    <w:rsid w:val="00B3207F"/>
    <w:rsid w:val="00B5012C"/>
    <w:rsid w:val="00B543DE"/>
    <w:rsid w:val="00B57131"/>
    <w:rsid w:val="00B7333B"/>
    <w:rsid w:val="00B81B3F"/>
    <w:rsid w:val="00B847FC"/>
    <w:rsid w:val="00B9201E"/>
    <w:rsid w:val="00BA714B"/>
    <w:rsid w:val="00BB2FFC"/>
    <w:rsid w:val="00BB7EBB"/>
    <w:rsid w:val="00BD645C"/>
    <w:rsid w:val="00C11D67"/>
    <w:rsid w:val="00C219A7"/>
    <w:rsid w:val="00C21BF5"/>
    <w:rsid w:val="00C22A78"/>
    <w:rsid w:val="00C27257"/>
    <w:rsid w:val="00C41D0B"/>
    <w:rsid w:val="00C5028F"/>
    <w:rsid w:val="00C504A3"/>
    <w:rsid w:val="00C55B55"/>
    <w:rsid w:val="00C55C45"/>
    <w:rsid w:val="00C6102E"/>
    <w:rsid w:val="00C852B8"/>
    <w:rsid w:val="00C877DA"/>
    <w:rsid w:val="00C9172C"/>
    <w:rsid w:val="00C97731"/>
    <w:rsid w:val="00CB21B9"/>
    <w:rsid w:val="00CD2B15"/>
    <w:rsid w:val="00D1723B"/>
    <w:rsid w:val="00D64ACB"/>
    <w:rsid w:val="00D73175"/>
    <w:rsid w:val="00D92682"/>
    <w:rsid w:val="00D92E2D"/>
    <w:rsid w:val="00DA5529"/>
    <w:rsid w:val="00DB4832"/>
    <w:rsid w:val="00DB66E7"/>
    <w:rsid w:val="00DC46A0"/>
    <w:rsid w:val="00DD01FB"/>
    <w:rsid w:val="00DD7054"/>
    <w:rsid w:val="00DE15BA"/>
    <w:rsid w:val="00DF305C"/>
    <w:rsid w:val="00E103A7"/>
    <w:rsid w:val="00E128EC"/>
    <w:rsid w:val="00E13DC5"/>
    <w:rsid w:val="00E25D85"/>
    <w:rsid w:val="00E3060B"/>
    <w:rsid w:val="00E30752"/>
    <w:rsid w:val="00E417BF"/>
    <w:rsid w:val="00E41A23"/>
    <w:rsid w:val="00E42439"/>
    <w:rsid w:val="00E44407"/>
    <w:rsid w:val="00E62639"/>
    <w:rsid w:val="00E66EF9"/>
    <w:rsid w:val="00E72C3D"/>
    <w:rsid w:val="00E7411F"/>
    <w:rsid w:val="00E842D1"/>
    <w:rsid w:val="00EA7FC8"/>
    <w:rsid w:val="00EC4C19"/>
    <w:rsid w:val="00EE06EC"/>
    <w:rsid w:val="00EE0ACB"/>
    <w:rsid w:val="00EF4C2A"/>
    <w:rsid w:val="00EF5E5E"/>
    <w:rsid w:val="00F04860"/>
    <w:rsid w:val="00F11550"/>
    <w:rsid w:val="00F15068"/>
    <w:rsid w:val="00F17510"/>
    <w:rsid w:val="00F21924"/>
    <w:rsid w:val="00F24DE7"/>
    <w:rsid w:val="00F3743F"/>
    <w:rsid w:val="00F40BAC"/>
    <w:rsid w:val="00F43B45"/>
    <w:rsid w:val="00F44634"/>
    <w:rsid w:val="00F44EB0"/>
    <w:rsid w:val="00F63F60"/>
    <w:rsid w:val="00F70CCC"/>
    <w:rsid w:val="00F72429"/>
    <w:rsid w:val="00F77063"/>
    <w:rsid w:val="00F77064"/>
    <w:rsid w:val="00F83A1C"/>
    <w:rsid w:val="00F86C73"/>
    <w:rsid w:val="00F955C3"/>
    <w:rsid w:val="00FA65D3"/>
    <w:rsid w:val="00FD0ECB"/>
    <w:rsid w:val="00FD215C"/>
    <w:rsid w:val="00FD5715"/>
    <w:rsid w:val="00FE0E9D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8089"/>
  <w15:docId w15:val="{3CEA9624-41A9-4196-99F5-4F56F66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533E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4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343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7FC"/>
  </w:style>
  <w:style w:type="paragraph" w:styleId="Stopka">
    <w:name w:val="footer"/>
    <w:basedOn w:val="Normalny"/>
    <w:link w:val="Stopka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FC"/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0D183C"/>
  </w:style>
  <w:style w:type="character" w:styleId="Pogrubienie">
    <w:name w:val="Strong"/>
    <w:uiPriority w:val="22"/>
    <w:qFormat/>
    <w:rsid w:val="001A0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Kowalczyk</dc:creator>
  <cp:keywords/>
  <dc:description/>
  <cp:lastModifiedBy>Jolanta Hajduk</cp:lastModifiedBy>
  <cp:revision>4</cp:revision>
  <cp:lastPrinted>2023-02-07T11:35:00Z</cp:lastPrinted>
  <dcterms:created xsi:type="dcterms:W3CDTF">2024-10-01T12:29:00Z</dcterms:created>
  <dcterms:modified xsi:type="dcterms:W3CDTF">2024-10-02T07:01:00Z</dcterms:modified>
</cp:coreProperties>
</file>