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22762D3D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</w:t>
      </w:r>
      <w:r w:rsidRPr="00EE62FA">
        <w:rPr>
          <w:b/>
          <w:bCs/>
          <w:sz w:val="24"/>
          <w:szCs w:val="24"/>
        </w:rPr>
        <w:t>prawy: ZP.271.</w:t>
      </w:r>
      <w:r w:rsidR="00EE62FA" w:rsidRPr="00EE62FA">
        <w:rPr>
          <w:b/>
          <w:bCs/>
          <w:sz w:val="24"/>
          <w:szCs w:val="24"/>
        </w:rPr>
        <w:t>1</w:t>
      </w:r>
      <w:r w:rsidR="003579B4">
        <w:rPr>
          <w:b/>
          <w:bCs/>
          <w:sz w:val="24"/>
          <w:szCs w:val="24"/>
        </w:rPr>
        <w:t>9</w:t>
      </w:r>
      <w:r w:rsidRPr="00EE62FA">
        <w:rPr>
          <w:b/>
          <w:bCs/>
          <w:sz w:val="24"/>
          <w:szCs w:val="24"/>
        </w:rPr>
        <w:t>.202</w:t>
      </w:r>
      <w:r w:rsidR="00F437E5" w:rsidRPr="00EE62FA">
        <w:rPr>
          <w:b/>
          <w:bCs/>
          <w:sz w:val="24"/>
          <w:szCs w:val="24"/>
        </w:rPr>
        <w:t>4</w:t>
      </w:r>
    </w:p>
    <w:p w14:paraId="6EB2FE61" w14:textId="37986788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</w:t>
      </w:r>
      <w:r w:rsidR="0082513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31D2684" w14:textId="1B15A3AB" w:rsidR="0093558A" w:rsidRPr="0093558A" w:rsidRDefault="0093558A" w:rsidP="0093558A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58A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bookmarkStart w:id="0" w:name="_Hlk160442364"/>
      <w:r w:rsidRPr="0093558A">
        <w:rPr>
          <w:rFonts w:asciiTheme="minorHAnsi" w:hAnsiTheme="minorHAnsi" w:cstheme="minorHAnsi"/>
          <w:b/>
          <w:bCs/>
          <w:sz w:val="28"/>
          <w:szCs w:val="28"/>
        </w:rPr>
        <w:t>Opracowanie dokumentacji projektowej</w:t>
      </w:r>
      <w:bookmarkEnd w:id="0"/>
      <w:r w:rsidR="003579B4">
        <w:rPr>
          <w:rFonts w:asciiTheme="minorHAnsi" w:hAnsiTheme="minorHAnsi" w:cstheme="minorHAnsi"/>
          <w:b/>
          <w:bCs/>
          <w:sz w:val="28"/>
          <w:szCs w:val="28"/>
        </w:rPr>
        <w:t xml:space="preserve"> na termomodernizację i modernizację budynku Szkoły Podstawowej w Boleścinie</w:t>
      </w:r>
      <w:r w:rsidRPr="0093558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0472E65" w14:textId="7DC82DE5" w:rsidR="00FD4E59" w:rsidRPr="008E7D9C" w:rsidRDefault="00FD4E59" w:rsidP="00FD4E59">
      <w:pPr>
        <w:jc w:val="center"/>
        <w:rPr>
          <w:b/>
          <w:bCs/>
          <w:sz w:val="28"/>
          <w:szCs w:val="28"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180C90"/>
    <w:rsid w:val="0021672E"/>
    <w:rsid w:val="00253D31"/>
    <w:rsid w:val="002D02F3"/>
    <w:rsid w:val="002F70C6"/>
    <w:rsid w:val="003579B4"/>
    <w:rsid w:val="003609FB"/>
    <w:rsid w:val="0038052E"/>
    <w:rsid w:val="00412455"/>
    <w:rsid w:val="004F7271"/>
    <w:rsid w:val="00570E3B"/>
    <w:rsid w:val="005C6A6F"/>
    <w:rsid w:val="005D6998"/>
    <w:rsid w:val="005F02C7"/>
    <w:rsid w:val="006000F4"/>
    <w:rsid w:val="00617ADD"/>
    <w:rsid w:val="00643690"/>
    <w:rsid w:val="006A56C9"/>
    <w:rsid w:val="006A5F83"/>
    <w:rsid w:val="006D19DD"/>
    <w:rsid w:val="0073205A"/>
    <w:rsid w:val="00747A5E"/>
    <w:rsid w:val="007E127D"/>
    <w:rsid w:val="007F38AB"/>
    <w:rsid w:val="0082513F"/>
    <w:rsid w:val="008951D6"/>
    <w:rsid w:val="008A0B03"/>
    <w:rsid w:val="008E7D9C"/>
    <w:rsid w:val="00914F85"/>
    <w:rsid w:val="0093558A"/>
    <w:rsid w:val="00991137"/>
    <w:rsid w:val="009D7437"/>
    <w:rsid w:val="00A5074A"/>
    <w:rsid w:val="00BA0534"/>
    <w:rsid w:val="00C05F69"/>
    <w:rsid w:val="00C30234"/>
    <w:rsid w:val="00C32D19"/>
    <w:rsid w:val="00D46A96"/>
    <w:rsid w:val="00D52772"/>
    <w:rsid w:val="00D966B2"/>
    <w:rsid w:val="00DD47FD"/>
    <w:rsid w:val="00DF0CD2"/>
    <w:rsid w:val="00E05262"/>
    <w:rsid w:val="00EA0428"/>
    <w:rsid w:val="00EC4C88"/>
    <w:rsid w:val="00ED4241"/>
    <w:rsid w:val="00ED5C99"/>
    <w:rsid w:val="00EE62FA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93558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2D02F3"/>
    <w:rsid w:val="00BA0534"/>
    <w:rsid w:val="00BF42FF"/>
    <w:rsid w:val="00D52772"/>
    <w:rsid w:val="00D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Anna Sawczak</cp:lastModifiedBy>
  <cp:revision>32</cp:revision>
  <cp:lastPrinted>2024-03-25T11:03:00Z</cp:lastPrinted>
  <dcterms:created xsi:type="dcterms:W3CDTF">2022-03-11T10:33:00Z</dcterms:created>
  <dcterms:modified xsi:type="dcterms:W3CDTF">2024-07-10T06:11:00Z</dcterms:modified>
</cp:coreProperties>
</file>