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7D1A" w14:textId="77777777" w:rsidR="00AB6D88" w:rsidRPr="00D00F82" w:rsidRDefault="00AB6D88" w:rsidP="00AB6D88">
      <w:pPr>
        <w:spacing w:after="0" w:line="319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bookmarkStart w:id="0" w:name="_Hlk520715683"/>
      <w:r w:rsidRPr="00D00F8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INFORMACJA Z SESJI OTWARCIA OFERT</w:t>
      </w:r>
    </w:p>
    <w:p w14:paraId="5E65B46E" w14:textId="77777777" w:rsidR="00D81F12" w:rsidRDefault="00AB6D88" w:rsidP="00AB6D88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Dotyczy postępowania o udzielenie zamówienia publicznego </w:t>
      </w:r>
    </w:p>
    <w:p w14:paraId="653D0E48" w14:textId="27074EC5" w:rsidR="00AB6D88" w:rsidRPr="00D00F82" w:rsidRDefault="00AB6D88" w:rsidP="00AB6D88">
      <w:pPr>
        <w:suppressAutoHyphens/>
        <w:autoSpaceDN w:val="0"/>
        <w:spacing w:after="0" w:line="319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nr ROA.271.</w:t>
      </w:r>
      <w:r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1</w:t>
      </w:r>
      <w:r w:rsidR="00D81F1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6</w:t>
      </w: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.202</w:t>
      </w:r>
      <w:r w:rsidR="00D81F1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>4</w:t>
      </w: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 </w:t>
      </w:r>
    </w:p>
    <w:p w14:paraId="739F5700" w14:textId="77777777" w:rsidR="00D81F12" w:rsidRPr="00D81F12" w:rsidRDefault="00AB6D88" w:rsidP="00D81F12">
      <w:pPr>
        <w:pStyle w:val="Akapitzlist"/>
        <w:spacing w:after="0" w:line="319" w:lineRule="auto"/>
        <w:ind w:left="0"/>
        <w:jc w:val="both"/>
        <w:rPr>
          <w:rFonts w:ascii="Calibri" w:eastAsia="Calibri" w:hAnsi="Calibri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pn. </w:t>
      </w:r>
      <w:r w:rsidR="00D81F12" w:rsidRPr="00D81F12">
        <w:rPr>
          <w:rFonts w:ascii="Calibri" w:eastAsia="Calibri" w:hAnsi="Calibri" w:cstheme="minorHAnsi"/>
          <w:b/>
          <w:color w:val="000000"/>
          <w:sz w:val="22"/>
          <w:lang w:eastAsia="pl-PL"/>
        </w:rPr>
        <w:t>„Budowa oświetlenia na terenie Gminy Dopiewo z podziałem na następujące zadania:</w:t>
      </w:r>
    </w:p>
    <w:p w14:paraId="42D99788" w14:textId="77777777" w:rsidR="00D81F12" w:rsidRPr="00D81F12" w:rsidRDefault="00D81F12" w:rsidP="00D81F12">
      <w:pPr>
        <w:spacing w:after="0" w:line="319" w:lineRule="auto"/>
        <w:jc w:val="both"/>
        <w:rPr>
          <w:rFonts w:asciiTheme="minorHAnsi" w:hAnsiTheme="minorHAnsi" w:cstheme="minorHAnsi"/>
          <w:b/>
          <w:kern w:val="0"/>
          <w:sz w:val="22"/>
        </w:rPr>
      </w:pPr>
      <w:r w:rsidRPr="00D81F12">
        <w:rPr>
          <w:rFonts w:asciiTheme="minorHAnsi" w:hAnsiTheme="minorHAnsi" w:cstheme="minorHAnsi"/>
          <w:b/>
          <w:kern w:val="0"/>
          <w:sz w:val="22"/>
        </w:rPr>
        <w:t xml:space="preserve">- zadanie nr 1. pn. Dopiewiec – budowa oświetlenia ulicznego na ul. </w:t>
      </w:r>
      <w:proofErr w:type="spellStart"/>
      <w:r w:rsidRPr="00D81F12">
        <w:rPr>
          <w:rFonts w:asciiTheme="minorHAnsi" w:hAnsiTheme="minorHAnsi" w:cstheme="minorHAnsi"/>
          <w:b/>
          <w:kern w:val="0"/>
          <w:sz w:val="22"/>
        </w:rPr>
        <w:t>Lilakowej</w:t>
      </w:r>
      <w:proofErr w:type="spellEnd"/>
      <w:r w:rsidRPr="00D81F12">
        <w:rPr>
          <w:rFonts w:asciiTheme="minorHAnsi" w:hAnsiTheme="minorHAnsi" w:cstheme="minorHAnsi"/>
          <w:b/>
          <w:kern w:val="0"/>
          <w:sz w:val="22"/>
        </w:rPr>
        <w:t>,</w:t>
      </w:r>
    </w:p>
    <w:p w14:paraId="3097120D" w14:textId="77777777" w:rsidR="00D81F12" w:rsidRPr="00D81F12" w:rsidRDefault="00D81F12" w:rsidP="00D81F12">
      <w:pPr>
        <w:spacing w:after="0" w:line="319" w:lineRule="auto"/>
        <w:jc w:val="both"/>
        <w:rPr>
          <w:rFonts w:asciiTheme="minorHAnsi" w:hAnsiTheme="minorHAnsi" w:cstheme="minorHAnsi"/>
          <w:b/>
          <w:kern w:val="0"/>
          <w:sz w:val="22"/>
        </w:rPr>
      </w:pPr>
      <w:bookmarkStart w:id="1" w:name="_Hlk169174283"/>
      <w:r w:rsidRPr="00D81F12">
        <w:rPr>
          <w:rFonts w:asciiTheme="minorHAnsi" w:hAnsiTheme="minorHAnsi" w:cstheme="minorHAnsi"/>
          <w:b/>
          <w:kern w:val="0"/>
          <w:sz w:val="22"/>
        </w:rPr>
        <w:t>- zadanie nr 2. pn. Dopiewiec – budowa oświetlenia ulicznego na ul. Olchowej i Jodełkowej,</w:t>
      </w:r>
    </w:p>
    <w:bookmarkEnd w:id="1"/>
    <w:p w14:paraId="2E9C47CD" w14:textId="77777777" w:rsidR="00D81F12" w:rsidRPr="00D81F12" w:rsidRDefault="00D81F12" w:rsidP="00D81F12">
      <w:pPr>
        <w:spacing w:after="0" w:line="319" w:lineRule="auto"/>
        <w:jc w:val="both"/>
        <w:rPr>
          <w:rFonts w:asciiTheme="minorHAnsi" w:hAnsiTheme="minorHAnsi" w:cstheme="minorHAnsi"/>
          <w:b/>
          <w:kern w:val="0"/>
          <w:sz w:val="22"/>
        </w:rPr>
      </w:pPr>
      <w:r w:rsidRPr="00D81F12">
        <w:rPr>
          <w:rFonts w:asciiTheme="minorHAnsi" w:hAnsiTheme="minorHAnsi" w:cstheme="minorHAnsi"/>
          <w:b/>
          <w:kern w:val="0"/>
          <w:sz w:val="22"/>
        </w:rPr>
        <w:t>- zadanie nr 3. pn. Dopiewo – budowa oświetlenia drogowego na ul. Chabrowej,</w:t>
      </w:r>
    </w:p>
    <w:p w14:paraId="3C7B5D76" w14:textId="77777777" w:rsidR="00D81F12" w:rsidRPr="00D81F12" w:rsidRDefault="00D81F12" w:rsidP="00D81F12">
      <w:pPr>
        <w:spacing w:after="0" w:line="319" w:lineRule="auto"/>
        <w:jc w:val="both"/>
        <w:rPr>
          <w:rFonts w:asciiTheme="minorHAnsi" w:hAnsiTheme="minorHAnsi" w:cstheme="minorHAnsi"/>
          <w:b/>
          <w:kern w:val="0"/>
          <w:sz w:val="22"/>
        </w:rPr>
      </w:pPr>
      <w:r w:rsidRPr="00D81F12">
        <w:rPr>
          <w:rFonts w:asciiTheme="minorHAnsi" w:hAnsiTheme="minorHAnsi" w:cstheme="minorHAnsi"/>
          <w:b/>
          <w:kern w:val="0"/>
          <w:sz w:val="22"/>
        </w:rPr>
        <w:t>- zadanie nr 4. pn. Konarzewo – budowa oświetlenia drogowego na ul. Owocowej,</w:t>
      </w:r>
    </w:p>
    <w:p w14:paraId="63BD5779" w14:textId="77777777" w:rsidR="00D81F12" w:rsidRPr="00D81F12" w:rsidRDefault="00D81F12" w:rsidP="00D81F12">
      <w:pPr>
        <w:spacing w:after="0" w:line="319" w:lineRule="auto"/>
        <w:jc w:val="both"/>
        <w:rPr>
          <w:rFonts w:asciiTheme="minorHAnsi" w:hAnsiTheme="minorHAnsi" w:cstheme="minorHAnsi"/>
          <w:b/>
          <w:kern w:val="0"/>
          <w:sz w:val="22"/>
        </w:rPr>
      </w:pPr>
      <w:r w:rsidRPr="00D81F12">
        <w:rPr>
          <w:rFonts w:asciiTheme="minorHAnsi" w:hAnsiTheme="minorHAnsi" w:cstheme="minorHAnsi"/>
          <w:b/>
          <w:kern w:val="0"/>
          <w:sz w:val="22"/>
        </w:rPr>
        <w:t>- zadanie nr 5. pn. Lisówki – budowa oświetlenia drogowego na ul. Źródlanej.</w:t>
      </w:r>
    </w:p>
    <w:p w14:paraId="7B9C8B20" w14:textId="71D1B477" w:rsidR="00AB6D88" w:rsidRPr="00D00F82" w:rsidRDefault="00AB6D88" w:rsidP="00D81F12">
      <w:pPr>
        <w:pStyle w:val="Akapitzlist"/>
        <w:spacing w:after="0" w:line="319" w:lineRule="auto"/>
        <w:ind w:left="0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F9256D1" w14:textId="7C1500D7" w:rsidR="00AB6D88" w:rsidRPr="00D00F82" w:rsidRDefault="00AB6D88" w:rsidP="00AB6D88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D00F8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</w:t>
      </w:r>
      <w:r w:rsidRPr="00D00F82">
        <w:rPr>
          <w:rFonts w:asciiTheme="minorHAnsi" w:eastAsia="Calibri" w:hAnsiTheme="minorHAnsi" w:cstheme="minorHAnsi"/>
          <w:kern w:val="0"/>
          <w:sz w:val="22"/>
        </w:rPr>
        <w:t xml:space="preserve">Termin składania ofert do : 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08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7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.202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4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r. godz. 11.00</w:t>
      </w:r>
    </w:p>
    <w:p w14:paraId="6C196411" w14:textId="1AA70AAA" w:rsidR="00AB6D88" w:rsidRPr="00D00F82" w:rsidRDefault="00AB6D88" w:rsidP="00AB6D88">
      <w:pPr>
        <w:spacing w:after="0" w:line="319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  <w:r w:rsidRPr="00D00F82">
        <w:rPr>
          <w:rFonts w:asciiTheme="minorHAnsi" w:eastAsia="Calibri" w:hAnsiTheme="minorHAnsi" w:cstheme="minorHAnsi"/>
          <w:b/>
          <w:kern w:val="0"/>
          <w:sz w:val="22"/>
        </w:rPr>
        <w:t>2.</w:t>
      </w:r>
      <w:r w:rsidRPr="00D00F82">
        <w:rPr>
          <w:rFonts w:asciiTheme="minorHAnsi" w:eastAsia="Calibri" w:hAnsiTheme="minorHAnsi" w:cstheme="minorHAnsi"/>
          <w:kern w:val="0"/>
          <w:sz w:val="22"/>
        </w:rPr>
        <w:t>Termin otwarcia ofert: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 xml:space="preserve"> 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08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.0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7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.202</w:t>
      </w:r>
      <w:r w:rsidR="00D81F12">
        <w:rPr>
          <w:rFonts w:asciiTheme="minorHAnsi" w:eastAsia="Calibri" w:hAnsiTheme="minorHAnsi" w:cstheme="minorHAnsi"/>
          <w:b/>
          <w:kern w:val="0"/>
          <w:sz w:val="22"/>
        </w:rPr>
        <w:t>4</w:t>
      </w:r>
      <w:r w:rsidRPr="00D00F82">
        <w:rPr>
          <w:rFonts w:asciiTheme="minorHAnsi" w:eastAsia="Calibri" w:hAnsiTheme="minorHAnsi" w:cstheme="minorHAnsi"/>
          <w:b/>
          <w:kern w:val="0"/>
          <w:sz w:val="22"/>
        </w:rPr>
        <w:t>r.  godz. 11.30</w:t>
      </w:r>
    </w:p>
    <w:p w14:paraId="2520DFB5" w14:textId="77777777" w:rsidR="00AB6D88" w:rsidRPr="00D00F82" w:rsidRDefault="00AB6D88" w:rsidP="00AB6D8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932DC39" w14:textId="77777777" w:rsidR="00AB6D88" w:rsidRPr="00D00F82" w:rsidRDefault="00AB6D88" w:rsidP="00AB6D8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3. Kwota, którą Zamawiający zamierza przeznaczyć na realizacje zamówienia wynosi: </w:t>
      </w:r>
    </w:p>
    <w:p w14:paraId="4E4187EE" w14:textId="77777777" w:rsidR="00D81F12" w:rsidRPr="00D81F12" w:rsidRDefault="00D81F12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81F12">
        <w:rPr>
          <w:rFonts w:asciiTheme="minorHAnsi" w:hAnsiTheme="minorHAnsi" w:cstheme="minorHAnsi"/>
          <w:sz w:val="22"/>
        </w:rPr>
        <w:t xml:space="preserve">- zadanie nr 1: 67.000,00 zł brutto </w:t>
      </w:r>
    </w:p>
    <w:p w14:paraId="38746568" w14:textId="77777777" w:rsidR="00D81F12" w:rsidRPr="00D81F12" w:rsidRDefault="00D81F12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81F12">
        <w:rPr>
          <w:rFonts w:asciiTheme="minorHAnsi" w:hAnsiTheme="minorHAnsi" w:cstheme="minorHAnsi"/>
          <w:sz w:val="22"/>
        </w:rPr>
        <w:t xml:space="preserve">- zadanie nr 2: 77.000,00 zł brutto </w:t>
      </w:r>
    </w:p>
    <w:p w14:paraId="494C0C6B" w14:textId="77777777" w:rsidR="00D81F12" w:rsidRPr="00D81F12" w:rsidRDefault="00D81F12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81F12">
        <w:rPr>
          <w:rFonts w:asciiTheme="minorHAnsi" w:hAnsiTheme="minorHAnsi" w:cstheme="minorHAnsi"/>
          <w:sz w:val="22"/>
        </w:rPr>
        <w:t xml:space="preserve">- zadanie nr 3: 38.000,00 zł brutto </w:t>
      </w:r>
    </w:p>
    <w:p w14:paraId="628D2BC1" w14:textId="77777777" w:rsidR="00D81F12" w:rsidRPr="00D81F12" w:rsidRDefault="00D81F12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81F12">
        <w:rPr>
          <w:rFonts w:asciiTheme="minorHAnsi" w:hAnsiTheme="minorHAnsi" w:cstheme="minorHAnsi"/>
          <w:sz w:val="22"/>
        </w:rPr>
        <w:t xml:space="preserve">- zadanie nr 4: 48.600,00 zł brutto </w:t>
      </w:r>
    </w:p>
    <w:p w14:paraId="62B71351" w14:textId="0585369F" w:rsidR="00AB6D88" w:rsidRPr="00D81F12" w:rsidRDefault="00D81F12" w:rsidP="00AB6D8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81F12">
        <w:rPr>
          <w:rFonts w:asciiTheme="minorHAnsi" w:hAnsiTheme="minorHAnsi" w:cstheme="minorHAnsi"/>
          <w:sz w:val="22"/>
        </w:rPr>
        <w:t>- zadanie nr 5: 117.000,00 zł brutto</w:t>
      </w:r>
    </w:p>
    <w:p w14:paraId="5E95CF41" w14:textId="77777777" w:rsidR="00D81F12" w:rsidRPr="00D81F12" w:rsidRDefault="00D81F12" w:rsidP="00AB6D88">
      <w:pPr>
        <w:spacing w:after="0" w:line="240" w:lineRule="auto"/>
        <w:jc w:val="both"/>
        <w:rPr>
          <w:rFonts w:asciiTheme="minorHAnsi" w:eastAsia="Calibri" w:hAnsiTheme="minorHAnsi" w:cstheme="minorHAnsi"/>
          <w:b/>
          <w:kern w:val="0"/>
          <w:sz w:val="22"/>
        </w:rPr>
      </w:pPr>
    </w:p>
    <w:p w14:paraId="246CE64A" w14:textId="77777777" w:rsidR="00AB6D88" w:rsidRDefault="00AB6D88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00F82">
        <w:rPr>
          <w:rFonts w:asciiTheme="minorHAnsi" w:eastAsia="Times New Roman" w:hAnsiTheme="minorHAnsi" w:cstheme="minorHAnsi"/>
          <w:kern w:val="0"/>
          <w:sz w:val="22"/>
          <w:lang w:eastAsia="pl-PL"/>
        </w:rPr>
        <w:t>4. Działając na podstawie art. 222 ust. 5 ustawy z 11 września 2019 r. Prawo zamówień publicznych,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D00F82">
        <w:rPr>
          <w:rFonts w:asciiTheme="minorHAnsi" w:eastAsia="Times New Roman" w:hAnsiTheme="minorHAnsi" w:cstheme="minorHAnsi"/>
          <w:kern w:val="0"/>
          <w:sz w:val="22"/>
          <w:lang w:eastAsia="pl-PL"/>
        </w:rPr>
        <w:t>Zamawiający informuje, że w postępowaniu wpłynęły następujące oferty:</w:t>
      </w:r>
    </w:p>
    <w:p w14:paraId="044ABA6C" w14:textId="77777777" w:rsidR="00D81F12" w:rsidRDefault="00D81F12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EF3B300" w14:textId="77777777" w:rsidR="00D81F12" w:rsidRDefault="00D81F12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4FB00F2" w14:textId="77777777" w:rsidR="00D81F12" w:rsidRPr="00D00F82" w:rsidRDefault="00D81F12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00CB72E3" w14:textId="77777777" w:rsidR="00AB6D88" w:rsidRPr="00D00F82" w:rsidRDefault="00AB6D88" w:rsidP="00AB6D88">
      <w:pPr>
        <w:spacing w:after="0" w:line="312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"/>
        <w:tblW w:w="12281" w:type="dxa"/>
        <w:tblLook w:val="00A0" w:firstRow="1" w:lastRow="0" w:firstColumn="1" w:lastColumn="0" w:noHBand="0" w:noVBand="0"/>
      </w:tblPr>
      <w:tblGrid>
        <w:gridCol w:w="771"/>
        <w:gridCol w:w="2490"/>
        <w:gridCol w:w="1417"/>
        <w:gridCol w:w="1558"/>
        <w:gridCol w:w="1364"/>
        <w:gridCol w:w="1489"/>
        <w:gridCol w:w="1634"/>
        <w:gridCol w:w="1558"/>
      </w:tblGrid>
      <w:tr w:rsidR="00D81F12" w:rsidRPr="0044594C" w14:paraId="72ED6D2B" w14:textId="0AABD12A" w:rsidTr="00490ABB">
        <w:trPr>
          <w:trHeight w:val="693"/>
        </w:trPr>
        <w:tc>
          <w:tcPr>
            <w:tcW w:w="771" w:type="dxa"/>
          </w:tcPr>
          <w:p w14:paraId="18032551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lastRenderedPageBreak/>
              <w:t>Nr oferty</w:t>
            </w:r>
          </w:p>
        </w:tc>
        <w:tc>
          <w:tcPr>
            <w:tcW w:w="2490" w:type="dxa"/>
          </w:tcPr>
          <w:p w14:paraId="4BBB4667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Nazwa Wykonawcy</w:t>
            </w:r>
          </w:p>
          <w:p w14:paraId="6A88C8AD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  </w:t>
            </w:r>
          </w:p>
        </w:tc>
        <w:tc>
          <w:tcPr>
            <w:tcW w:w="1417" w:type="dxa"/>
          </w:tcPr>
          <w:p w14:paraId="1C87828C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Kryteria oceny ofert</w:t>
            </w:r>
          </w:p>
        </w:tc>
        <w:tc>
          <w:tcPr>
            <w:tcW w:w="1558" w:type="dxa"/>
          </w:tcPr>
          <w:p w14:paraId="15A7E557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Zadanie nr 1 </w:t>
            </w:r>
          </w:p>
        </w:tc>
        <w:tc>
          <w:tcPr>
            <w:tcW w:w="1364" w:type="dxa"/>
          </w:tcPr>
          <w:p w14:paraId="65160216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Zadanie nr 2</w:t>
            </w:r>
          </w:p>
        </w:tc>
        <w:tc>
          <w:tcPr>
            <w:tcW w:w="1489" w:type="dxa"/>
          </w:tcPr>
          <w:p w14:paraId="0D603523" w14:textId="049144DC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Zadanie nr </w:t>
            </w: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3</w:t>
            </w:r>
          </w:p>
        </w:tc>
        <w:tc>
          <w:tcPr>
            <w:tcW w:w="1634" w:type="dxa"/>
          </w:tcPr>
          <w:p w14:paraId="09278283" w14:textId="510D381C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Zadanie nr </w:t>
            </w: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4</w:t>
            </w:r>
          </w:p>
        </w:tc>
        <w:tc>
          <w:tcPr>
            <w:tcW w:w="1558" w:type="dxa"/>
          </w:tcPr>
          <w:p w14:paraId="7C83F0C0" w14:textId="252FDF3B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 xml:space="preserve">Zadanie nr </w:t>
            </w: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5</w:t>
            </w:r>
          </w:p>
        </w:tc>
      </w:tr>
      <w:tr w:rsidR="00D81F12" w:rsidRPr="0044594C" w14:paraId="24107242" w14:textId="6CB7F44D" w:rsidTr="00490ABB">
        <w:tc>
          <w:tcPr>
            <w:tcW w:w="771" w:type="dxa"/>
            <w:vMerge w:val="restart"/>
          </w:tcPr>
          <w:p w14:paraId="1981F027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bookmarkStart w:id="2" w:name="_Hlk83031309"/>
            <w:bookmarkStart w:id="3" w:name="_Hlk33087498"/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1</w:t>
            </w:r>
          </w:p>
        </w:tc>
        <w:tc>
          <w:tcPr>
            <w:tcW w:w="2490" w:type="dxa"/>
            <w:vMerge w:val="restart"/>
          </w:tcPr>
          <w:p w14:paraId="3D9DAA6F" w14:textId="53ADE4B1" w:rsidR="00D81F12" w:rsidRPr="0044594C" w:rsidRDefault="00D81F12" w:rsidP="00D81F12">
            <w:pP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proofErr w:type="spellStart"/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Elos</w:t>
            </w:r>
            <w:proofErr w:type="spellEnd"/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 xml:space="preserve"> Sp. z o.o. </w:t>
            </w:r>
          </w:p>
          <w:p w14:paraId="64A02942" w14:textId="77777777" w:rsidR="00D81F12" w:rsidRPr="0044594C" w:rsidRDefault="00D81F12" w:rsidP="00D81F12">
            <w:pP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 xml:space="preserve">ul. Szamotulska 36, </w:t>
            </w:r>
          </w:p>
          <w:p w14:paraId="74CB14CB" w14:textId="77777777" w:rsidR="00D81F12" w:rsidRPr="0044594C" w:rsidRDefault="00D81F12" w:rsidP="00D81F12">
            <w:pP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62-090 Rokietnica</w:t>
            </w:r>
          </w:p>
          <w:p w14:paraId="163C2B6E" w14:textId="35D09EBB" w:rsidR="00D81F12" w:rsidRPr="0044594C" w:rsidRDefault="00D81F12" w:rsidP="00D81F12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1D5ADACD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  <w:p w14:paraId="4188BB05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</w:tcPr>
          <w:p w14:paraId="357B92C6" w14:textId="5D258A26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43.292,58 zł</w:t>
            </w:r>
          </w:p>
        </w:tc>
        <w:tc>
          <w:tcPr>
            <w:tcW w:w="1364" w:type="dxa"/>
          </w:tcPr>
          <w:p w14:paraId="60BA753E" w14:textId="47F59B99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71.638,45 zł</w:t>
            </w:r>
          </w:p>
        </w:tc>
        <w:tc>
          <w:tcPr>
            <w:tcW w:w="1489" w:type="dxa"/>
          </w:tcPr>
          <w:p w14:paraId="2CF35331" w14:textId="59D2EBF0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27.483,00 zł</w:t>
            </w:r>
          </w:p>
        </w:tc>
        <w:tc>
          <w:tcPr>
            <w:tcW w:w="1634" w:type="dxa"/>
          </w:tcPr>
          <w:p w14:paraId="1B994EC8" w14:textId="6FF06C6B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40.772,79 zł</w:t>
            </w:r>
          </w:p>
        </w:tc>
        <w:tc>
          <w:tcPr>
            <w:tcW w:w="1558" w:type="dxa"/>
          </w:tcPr>
          <w:p w14:paraId="6824263B" w14:textId="5D21F7E4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74.945,27 zł</w:t>
            </w:r>
          </w:p>
        </w:tc>
      </w:tr>
      <w:tr w:rsidR="00D81F12" w:rsidRPr="0044594C" w14:paraId="71EE7FB9" w14:textId="4DDB93CD" w:rsidTr="00490ABB">
        <w:trPr>
          <w:trHeight w:val="639"/>
        </w:trPr>
        <w:tc>
          <w:tcPr>
            <w:tcW w:w="771" w:type="dxa"/>
            <w:vMerge/>
          </w:tcPr>
          <w:p w14:paraId="25FC0ABF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2490" w:type="dxa"/>
            <w:vMerge/>
          </w:tcPr>
          <w:p w14:paraId="513500C6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96B9F64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</w:tcPr>
          <w:p w14:paraId="30CEBC03" w14:textId="0B5E8436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364" w:type="dxa"/>
          </w:tcPr>
          <w:p w14:paraId="060F7C29" w14:textId="4402B8A6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489" w:type="dxa"/>
          </w:tcPr>
          <w:p w14:paraId="48BBEF4D" w14:textId="21786B56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634" w:type="dxa"/>
          </w:tcPr>
          <w:p w14:paraId="5C9B522D" w14:textId="48117FE7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558" w:type="dxa"/>
          </w:tcPr>
          <w:p w14:paraId="7BC20EAA" w14:textId="7B2FCF06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</w:tr>
      <w:tr w:rsidR="00D81F12" w:rsidRPr="0044594C" w14:paraId="6BA8BDEA" w14:textId="5EB97EE0" w:rsidTr="00490ABB">
        <w:trPr>
          <w:trHeight w:val="611"/>
        </w:trPr>
        <w:tc>
          <w:tcPr>
            <w:tcW w:w="771" w:type="dxa"/>
            <w:vMerge w:val="restart"/>
          </w:tcPr>
          <w:p w14:paraId="65A6DA62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bookmarkStart w:id="4" w:name="_Hlk92193043"/>
            <w:bookmarkEnd w:id="2"/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2</w:t>
            </w:r>
          </w:p>
        </w:tc>
        <w:tc>
          <w:tcPr>
            <w:tcW w:w="2490" w:type="dxa"/>
            <w:vMerge w:val="restart"/>
          </w:tcPr>
          <w:p w14:paraId="20FEACF2" w14:textId="7C38D02E" w:rsidR="0044594C" w:rsidRPr="0044594C" w:rsidRDefault="00D81F12" w:rsidP="000713BA">
            <w:pPr>
              <w:rPr>
                <w:rFonts w:asciiTheme="minorHAnsi" w:hAnsiTheme="minorHAnsi" w:cstheme="minorHAnsi"/>
                <w:sz w:val="22"/>
              </w:rPr>
            </w:pPr>
            <w:r w:rsidRPr="0044594C">
              <w:rPr>
                <w:rFonts w:asciiTheme="minorHAnsi" w:hAnsiTheme="minorHAnsi" w:cstheme="minorHAnsi"/>
                <w:sz w:val="22"/>
              </w:rPr>
              <w:t xml:space="preserve">Łuczak Elektryk Sp. z o.o. </w:t>
            </w:r>
            <w:r w:rsidR="0044594C" w:rsidRPr="0044594C">
              <w:rPr>
                <w:rFonts w:asciiTheme="minorHAnsi" w:hAnsiTheme="minorHAnsi" w:cstheme="minorHAnsi"/>
                <w:sz w:val="22"/>
              </w:rPr>
              <w:t xml:space="preserve">ul. </w:t>
            </w:r>
            <w:r w:rsidRPr="0044594C">
              <w:rPr>
                <w:rFonts w:asciiTheme="minorHAnsi" w:hAnsiTheme="minorHAnsi" w:cstheme="minorHAnsi"/>
                <w:sz w:val="22"/>
              </w:rPr>
              <w:t>Wytomyska 22</w:t>
            </w:r>
            <w:r w:rsidR="0044594C" w:rsidRPr="0044594C">
              <w:rPr>
                <w:rFonts w:asciiTheme="minorHAnsi" w:hAnsiTheme="minorHAnsi" w:cstheme="minorHAnsi"/>
                <w:sz w:val="22"/>
              </w:rPr>
              <w:t>,</w:t>
            </w:r>
          </w:p>
          <w:p w14:paraId="20CB2437" w14:textId="77777777" w:rsidR="00D81F12" w:rsidRPr="0044594C" w:rsidRDefault="0044594C" w:rsidP="000713BA">
            <w:pPr>
              <w:rPr>
                <w:rFonts w:asciiTheme="minorHAnsi" w:hAnsiTheme="minorHAnsi" w:cstheme="minorHAnsi"/>
                <w:sz w:val="22"/>
              </w:rPr>
            </w:pPr>
            <w:r w:rsidRPr="0044594C">
              <w:rPr>
                <w:rFonts w:asciiTheme="minorHAnsi" w:hAnsiTheme="minorHAnsi" w:cstheme="minorHAnsi"/>
                <w:sz w:val="22"/>
              </w:rPr>
              <w:t>Wąsowo</w:t>
            </w:r>
          </w:p>
          <w:p w14:paraId="6C201C2D" w14:textId="350AD922" w:rsidR="0044594C" w:rsidRPr="0044594C" w:rsidRDefault="0044594C" w:rsidP="000713BA">
            <w:pPr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64-316 Kuślin</w:t>
            </w:r>
          </w:p>
        </w:tc>
        <w:tc>
          <w:tcPr>
            <w:tcW w:w="1417" w:type="dxa"/>
          </w:tcPr>
          <w:p w14:paraId="26E5C876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</w:tc>
        <w:tc>
          <w:tcPr>
            <w:tcW w:w="1558" w:type="dxa"/>
          </w:tcPr>
          <w:p w14:paraId="58480FBD" w14:textId="511255B9" w:rsidR="00D81F12" w:rsidRPr="0044594C" w:rsidRDefault="0044594C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32.156,22 zł</w:t>
            </w:r>
          </w:p>
        </w:tc>
        <w:tc>
          <w:tcPr>
            <w:tcW w:w="1364" w:type="dxa"/>
          </w:tcPr>
          <w:p w14:paraId="5F909A54" w14:textId="4F9AAE48" w:rsidR="00D81F12" w:rsidRPr="0044594C" w:rsidRDefault="0044594C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58.564,35 zł</w:t>
            </w:r>
          </w:p>
        </w:tc>
        <w:tc>
          <w:tcPr>
            <w:tcW w:w="1489" w:type="dxa"/>
          </w:tcPr>
          <w:p w14:paraId="3B34D855" w14:textId="6A7E38FD" w:rsidR="00D81F12" w:rsidRPr="0044594C" w:rsidRDefault="0044594C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22.894,25 zł</w:t>
            </w:r>
          </w:p>
        </w:tc>
        <w:tc>
          <w:tcPr>
            <w:tcW w:w="1634" w:type="dxa"/>
          </w:tcPr>
          <w:p w14:paraId="6A31123E" w14:textId="41B5A03B" w:rsidR="00D81F12" w:rsidRPr="0044594C" w:rsidRDefault="0044594C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49.255,87 zł</w:t>
            </w:r>
          </w:p>
        </w:tc>
        <w:tc>
          <w:tcPr>
            <w:tcW w:w="1558" w:type="dxa"/>
          </w:tcPr>
          <w:p w14:paraId="0D453F9B" w14:textId="485FEB5E" w:rsidR="00D81F12" w:rsidRPr="0044594C" w:rsidRDefault="0044594C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65.842,34 zł</w:t>
            </w:r>
          </w:p>
        </w:tc>
      </w:tr>
      <w:tr w:rsidR="00D81F12" w:rsidRPr="0044594C" w14:paraId="3D5EC62C" w14:textId="34A5C3D3" w:rsidTr="00490ABB">
        <w:tc>
          <w:tcPr>
            <w:tcW w:w="771" w:type="dxa"/>
            <w:vMerge/>
          </w:tcPr>
          <w:p w14:paraId="438ABB1C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2490" w:type="dxa"/>
            <w:vMerge/>
          </w:tcPr>
          <w:p w14:paraId="3C38F9D0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0D475D4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</w:tcPr>
          <w:p w14:paraId="21B93AFB" w14:textId="658F140D" w:rsidR="00D81F12" w:rsidRPr="0044594C" w:rsidRDefault="0044594C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364" w:type="dxa"/>
          </w:tcPr>
          <w:p w14:paraId="5A18777D" w14:textId="57B0F311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489" w:type="dxa"/>
          </w:tcPr>
          <w:p w14:paraId="68992FE9" w14:textId="3D011595" w:rsidR="00D81F12" w:rsidRPr="0044594C" w:rsidRDefault="0044594C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634" w:type="dxa"/>
          </w:tcPr>
          <w:p w14:paraId="49DAF792" w14:textId="6DA5CD51" w:rsidR="00D81F12" w:rsidRPr="0044594C" w:rsidRDefault="0044594C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558" w:type="dxa"/>
          </w:tcPr>
          <w:p w14:paraId="56563710" w14:textId="0CC2949D" w:rsidR="00D81F12" w:rsidRPr="0044594C" w:rsidRDefault="0044594C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</w:tr>
      <w:bookmarkEnd w:id="3"/>
      <w:tr w:rsidR="00D81F12" w:rsidRPr="0044594C" w14:paraId="71E5E1AA" w14:textId="448B509B" w:rsidTr="00490ABB">
        <w:tc>
          <w:tcPr>
            <w:tcW w:w="771" w:type="dxa"/>
            <w:vMerge w:val="restart"/>
          </w:tcPr>
          <w:p w14:paraId="77E54958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3</w:t>
            </w:r>
          </w:p>
        </w:tc>
        <w:tc>
          <w:tcPr>
            <w:tcW w:w="2490" w:type="dxa"/>
            <w:vMerge w:val="restart"/>
          </w:tcPr>
          <w:p w14:paraId="4888B42C" w14:textId="77777777" w:rsidR="00490ABB" w:rsidRDefault="00490ABB" w:rsidP="004D0820">
            <w:pPr>
              <w:rPr>
                <w:rFonts w:asciiTheme="minorHAnsi" w:hAnsiTheme="minorHAnsi" w:cstheme="minorHAnsi"/>
                <w:sz w:val="22"/>
              </w:rPr>
            </w:pPr>
            <w:r w:rsidRPr="00490ABB">
              <w:rPr>
                <w:rFonts w:asciiTheme="minorHAnsi" w:hAnsiTheme="minorHAnsi" w:cstheme="minorHAnsi"/>
                <w:sz w:val="22"/>
              </w:rPr>
              <w:t>INSTALBUD Michał Prędki</w:t>
            </w:r>
            <w:r w:rsidRPr="00490ABB">
              <w:rPr>
                <w:rFonts w:asciiTheme="minorHAnsi" w:hAnsiTheme="minorHAnsi" w:cstheme="minorHAnsi"/>
                <w:sz w:val="22"/>
              </w:rPr>
              <w:br/>
            </w:r>
            <w:r>
              <w:rPr>
                <w:rFonts w:asciiTheme="minorHAnsi" w:hAnsiTheme="minorHAnsi" w:cstheme="minorHAnsi"/>
                <w:sz w:val="22"/>
              </w:rPr>
              <w:t xml:space="preserve">ul. </w:t>
            </w:r>
            <w:r w:rsidRPr="00490ABB">
              <w:rPr>
                <w:rFonts w:asciiTheme="minorHAnsi" w:hAnsiTheme="minorHAnsi" w:cstheme="minorHAnsi"/>
                <w:sz w:val="22"/>
              </w:rPr>
              <w:t>Łąkowa 18</w:t>
            </w:r>
          </w:p>
          <w:p w14:paraId="6205B5A2" w14:textId="011087C2" w:rsidR="00D81F12" w:rsidRPr="00490ABB" w:rsidRDefault="00490ABB" w:rsidP="004D0820">
            <w:pPr>
              <w:rPr>
                <w:rFonts w:asciiTheme="minorHAnsi" w:eastAsia="Calibri" w:hAnsiTheme="minorHAnsi" w:cstheme="minorHAnsi"/>
                <w:sz w:val="22"/>
              </w:rPr>
            </w:pPr>
            <w:r w:rsidRPr="00490ABB">
              <w:rPr>
                <w:rFonts w:asciiTheme="minorHAnsi" w:hAnsiTheme="minorHAnsi" w:cstheme="minorHAnsi"/>
                <w:sz w:val="22"/>
              </w:rPr>
              <w:t>64-412 Chrzypsko Wielkie</w:t>
            </w:r>
          </w:p>
        </w:tc>
        <w:tc>
          <w:tcPr>
            <w:tcW w:w="1417" w:type="dxa"/>
          </w:tcPr>
          <w:p w14:paraId="1015E00C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  <w:p w14:paraId="3240D7D2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</w:tcPr>
          <w:p w14:paraId="7CA45440" w14:textId="3B804D6A" w:rsidR="00D81F12" w:rsidRPr="0044594C" w:rsidRDefault="00490ABB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27.837,30 zł</w:t>
            </w:r>
          </w:p>
        </w:tc>
        <w:tc>
          <w:tcPr>
            <w:tcW w:w="1364" w:type="dxa"/>
          </w:tcPr>
          <w:p w14:paraId="47410799" w14:textId="6DEF88FD" w:rsidR="00D81F12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59.887,74 zł</w:t>
            </w:r>
          </w:p>
        </w:tc>
        <w:tc>
          <w:tcPr>
            <w:tcW w:w="1489" w:type="dxa"/>
          </w:tcPr>
          <w:p w14:paraId="5C92F5D2" w14:textId="0F245755" w:rsidR="00D81F12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19.805,28 zł</w:t>
            </w:r>
          </w:p>
        </w:tc>
        <w:tc>
          <w:tcPr>
            <w:tcW w:w="1634" w:type="dxa"/>
          </w:tcPr>
          <w:p w14:paraId="0C3C0F96" w14:textId="0751EC00" w:rsidR="00D81F12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24.862,32 zł</w:t>
            </w:r>
          </w:p>
        </w:tc>
        <w:tc>
          <w:tcPr>
            <w:tcW w:w="1558" w:type="dxa"/>
          </w:tcPr>
          <w:p w14:paraId="2FA02473" w14:textId="49D1F73F" w:rsidR="00D81F12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44.909,11 zł</w:t>
            </w:r>
          </w:p>
        </w:tc>
      </w:tr>
      <w:tr w:rsidR="00D81F12" w:rsidRPr="0044594C" w14:paraId="14CB00D6" w14:textId="2DA316F6" w:rsidTr="00490ABB">
        <w:trPr>
          <w:trHeight w:val="639"/>
        </w:trPr>
        <w:tc>
          <w:tcPr>
            <w:tcW w:w="771" w:type="dxa"/>
            <w:vMerge/>
          </w:tcPr>
          <w:p w14:paraId="1B0F32EB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2490" w:type="dxa"/>
            <w:vMerge/>
          </w:tcPr>
          <w:p w14:paraId="31211419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D0CDBCC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</w:tcPr>
          <w:p w14:paraId="5158FD58" w14:textId="2C6B993F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DFC09CF" w14:textId="36E2D4F0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83623AE" w14:textId="471D11CE" w:rsidR="00D81F12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548B88A0" w14:textId="207D7E75" w:rsidR="00D81F12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4B4A445" w14:textId="1D07C5A6" w:rsidR="00D81F12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</w:tr>
      <w:tr w:rsidR="00490ABB" w:rsidRPr="0044594C" w14:paraId="08331CFF" w14:textId="010EE128" w:rsidTr="00490ABB">
        <w:tc>
          <w:tcPr>
            <w:tcW w:w="771" w:type="dxa"/>
            <w:vMerge w:val="restart"/>
          </w:tcPr>
          <w:p w14:paraId="4AEBDFE4" w14:textId="77777777" w:rsidR="00490ABB" w:rsidRPr="0044594C" w:rsidRDefault="00490ABB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bookmarkStart w:id="5" w:name="_Hlk92193056"/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4</w:t>
            </w:r>
          </w:p>
        </w:tc>
        <w:tc>
          <w:tcPr>
            <w:tcW w:w="2490" w:type="dxa"/>
            <w:vMerge w:val="restart"/>
          </w:tcPr>
          <w:p w14:paraId="0981EF76" w14:textId="77777777" w:rsidR="00490ABB" w:rsidRPr="0044594C" w:rsidRDefault="00490ABB" w:rsidP="00D81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proofErr w:type="spellStart"/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Flumen</w:t>
            </w:r>
            <w:proofErr w:type="spellEnd"/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 xml:space="preserve"> </w:t>
            </w:r>
          </w:p>
          <w:p w14:paraId="58CC4647" w14:textId="77777777" w:rsidR="00490ABB" w:rsidRPr="0044594C" w:rsidRDefault="00490ABB" w:rsidP="00D81F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Krzysztof Wojtkowiak</w:t>
            </w:r>
          </w:p>
          <w:p w14:paraId="2FB0E56A" w14:textId="77777777" w:rsidR="00490ABB" w:rsidRPr="0044594C" w:rsidRDefault="00490ABB" w:rsidP="00D81F12">
            <w:pP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 xml:space="preserve">ul. Morelowa 14, </w:t>
            </w:r>
          </w:p>
          <w:p w14:paraId="61D558C7" w14:textId="305DE242" w:rsidR="00490ABB" w:rsidRPr="0044594C" w:rsidRDefault="00490ABB" w:rsidP="00D81F12">
            <w:pPr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64-320 Niepruszewo</w:t>
            </w:r>
          </w:p>
        </w:tc>
        <w:tc>
          <w:tcPr>
            <w:tcW w:w="1417" w:type="dxa"/>
          </w:tcPr>
          <w:p w14:paraId="50BBB48A" w14:textId="77777777" w:rsidR="00490ABB" w:rsidRPr="0044594C" w:rsidRDefault="00490ABB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  <w:p w14:paraId="4C0A01B3" w14:textId="77777777" w:rsidR="00490ABB" w:rsidRPr="0044594C" w:rsidRDefault="00490ABB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</w:tcPr>
          <w:p w14:paraId="36F01BA0" w14:textId="550A0C00" w:rsidR="00490ABB" w:rsidRPr="0044594C" w:rsidRDefault="00490ABB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19.679,77 zł</w:t>
            </w:r>
          </w:p>
        </w:tc>
        <w:tc>
          <w:tcPr>
            <w:tcW w:w="1364" w:type="dxa"/>
          </w:tcPr>
          <w:p w14:paraId="34609CAC" w14:textId="50B53049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65.837,89 zł</w:t>
            </w:r>
          </w:p>
        </w:tc>
        <w:tc>
          <w:tcPr>
            <w:tcW w:w="1489" w:type="dxa"/>
          </w:tcPr>
          <w:p w14:paraId="420D8E32" w14:textId="102049E1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19.556,66 zł</w:t>
            </w:r>
          </w:p>
        </w:tc>
        <w:tc>
          <w:tcPr>
            <w:tcW w:w="1634" w:type="dxa"/>
            <w:vMerge w:val="restart"/>
          </w:tcPr>
          <w:p w14:paraId="4C643E32" w14:textId="21385FEA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Brak oferty</w:t>
            </w:r>
          </w:p>
        </w:tc>
        <w:tc>
          <w:tcPr>
            <w:tcW w:w="1558" w:type="dxa"/>
          </w:tcPr>
          <w:p w14:paraId="32E07933" w14:textId="4AD1CCD1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54.793,84 zł</w:t>
            </w:r>
          </w:p>
        </w:tc>
      </w:tr>
      <w:tr w:rsidR="00490ABB" w:rsidRPr="0044594C" w14:paraId="6E72EB27" w14:textId="68965FCF" w:rsidTr="00490ABB">
        <w:trPr>
          <w:trHeight w:val="639"/>
        </w:trPr>
        <w:tc>
          <w:tcPr>
            <w:tcW w:w="771" w:type="dxa"/>
            <w:vMerge/>
          </w:tcPr>
          <w:p w14:paraId="2BEC1178" w14:textId="77777777" w:rsidR="00490ABB" w:rsidRPr="0044594C" w:rsidRDefault="00490ABB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2490" w:type="dxa"/>
            <w:vMerge/>
          </w:tcPr>
          <w:p w14:paraId="1A66F03A" w14:textId="77777777" w:rsidR="00490ABB" w:rsidRPr="0044594C" w:rsidRDefault="00490ABB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A1AAD6B" w14:textId="77777777" w:rsidR="00490ABB" w:rsidRPr="0044594C" w:rsidRDefault="00490ABB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</w:tcPr>
          <w:p w14:paraId="6C7BE598" w14:textId="2682F48C" w:rsidR="00490ABB" w:rsidRPr="0044594C" w:rsidRDefault="00490ABB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823DEA5" w14:textId="08EC685E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51E4381" w14:textId="0B8A5E6E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</w:tcPr>
          <w:p w14:paraId="34046928" w14:textId="77777777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BE67C13" w14:textId="565563E6" w:rsidR="00490ABB" w:rsidRPr="0044594C" w:rsidRDefault="00490ABB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</w:tr>
      <w:bookmarkEnd w:id="4"/>
      <w:bookmarkEnd w:id="5"/>
      <w:tr w:rsidR="00D81F12" w:rsidRPr="0044594C" w14:paraId="2366F88D" w14:textId="0432CE68" w:rsidTr="00490ABB">
        <w:tc>
          <w:tcPr>
            <w:tcW w:w="771" w:type="dxa"/>
            <w:vMerge w:val="restart"/>
          </w:tcPr>
          <w:p w14:paraId="49B419D9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b/>
                <w:sz w:val="22"/>
              </w:rPr>
              <w:t>5</w:t>
            </w:r>
          </w:p>
        </w:tc>
        <w:tc>
          <w:tcPr>
            <w:tcW w:w="2490" w:type="dxa"/>
            <w:vMerge w:val="restart"/>
          </w:tcPr>
          <w:p w14:paraId="7A82F2D4" w14:textId="77777777" w:rsidR="00125088" w:rsidRPr="0044594C" w:rsidRDefault="00125088" w:rsidP="001250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ATMA Halina Radzimirska</w:t>
            </w:r>
          </w:p>
          <w:p w14:paraId="0CAA9EBD" w14:textId="77777777" w:rsidR="00125088" w:rsidRPr="0044594C" w:rsidRDefault="00125088" w:rsidP="001250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Ul. Tuwima 7</w:t>
            </w:r>
          </w:p>
          <w:p w14:paraId="04148276" w14:textId="0898658C" w:rsidR="00D81F12" w:rsidRPr="0044594C" w:rsidRDefault="00125088" w:rsidP="00125088">
            <w:pPr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87-700 Aleksandrów Kuj.</w:t>
            </w:r>
          </w:p>
        </w:tc>
        <w:tc>
          <w:tcPr>
            <w:tcW w:w="1417" w:type="dxa"/>
          </w:tcPr>
          <w:p w14:paraId="21DD9514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Cena zł brutto</w:t>
            </w:r>
          </w:p>
          <w:p w14:paraId="4CACDA2F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558" w:type="dxa"/>
          </w:tcPr>
          <w:p w14:paraId="1E3B2693" w14:textId="51017A52" w:rsidR="00D81F12" w:rsidRPr="0044594C" w:rsidRDefault="00F0644D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24.401,97 zł</w:t>
            </w:r>
          </w:p>
        </w:tc>
        <w:tc>
          <w:tcPr>
            <w:tcW w:w="1364" w:type="dxa"/>
          </w:tcPr>
          <w:p w14:paraId="5E43A5A6" w14:textId="72D24E65" w:rsidR="00D81F12" w:rsidRPr="0044594C" w:rsidRDefault="00F0644D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>
              <w:rPr>
                <w:rFonts w:asciiTheme="minorHAnsi" w:eastAsia="Calibri" w:hAnsiTheme="minorHAnsi" w:cstheme="minorHAnsi"/>
                <w:sz w:val="22"/>
              </w:rPr>
              <w:t>60.099,03 zł</w:t>
            </w:r>
          </w:p>
        </w:tc>
        <w:tc>
          <w:tcPr>
            <w:tcW w:w="1489" w:type="dxa"/>
          </w:tcPr>
          <w:p w14:paraId="54DDA7F6" w14:textId="27F21B45" w:rsidR="00D81F12" w:rsidRPr="0044594C" w:rsidRDefault="00F0644D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22.274,07 zł</w:t>
            </w:r>
          </w:p>
        </w:tc>
        <w:tc>
          <w:tcPr>
            <w:tcW w:w="1634" w:type="dxa"/>
          </w:tcPr>
          <w:p w14:paraId="2E4C682F" w14:textId="3BD9CC50" w:rsidR="00D81F12" w:rsidRPr="0044594C" w:rsidRDefault="00F0644D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40.502,67 zł</w:t>
            </w:r>
          </w:p>
        </w:tc>
        <w:tc>
          <w:tcPr>
            <w:tcW w:w="1558" w:type="dxa"/>
          </w:tcPr>
          <w:p w14:paraId="2C2515AB" w14:textId="2DB7E2F3" w:rsidR="00D81F12" w:rsidRPr="0044594C" w:rsidRDefault="00F0644D" w:rsidP="004D0820">
            <w:pPr>
              <w:spacing w:after="200" w:line="276" w:lineRule="auto"/>
              <w:jc w:val="center"/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14:ligatures w14:val="standardContextual"/>
              </w:rPr>
              <w:t>74.386,71 zł</w:t>
            </w:r>
          </w:p>
        </w:tc>
      </w:tr>
      <w:tr w:rsidR="00D81F12" w:rsidRPr="0044594C" w14:paraId="29C1E2FD" w14:textId="25BD0934" w:rsidTr="00490ABB">
        <w:trPr>
          <w:trHeight w:val="639"/>
        </w:trPr>
        <w:tc>
          <w:tcPr>
            <w:tcW w:w="771" w:type="dxa"/>
            <w:vMerge/>
          </w:tcPr>
          <w:p w14:paraId="4059FDDB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b/>
                <w:sz w:val="22"/>
              </w:rPr>
            </w:pPr>
          </w:p>
        </w:tc>
        <w:tc>
          <w:tcPr>
            <w:tcW w:w="2490" w:type="dxa"/>
            <w:vMerge/>
          </w:tcPr>
          <w:p w14:paraId="576CA315" w14:textId="77777777" w:rsidR="00D81F12" w:rsidRPr="0044594C" w:rsidRDefault="00D81F12" w:rsidP="004D0820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DB94560" w14:textId="77777777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Okres gwarancji</w:t>
            </w:r>
          </w:p>
        </w:tc>
        <w:tc>
          <w:tcPr>
            <w:tcW w:w="1558" w:type="dxa"/>
          </w:tcPr>
          <w:p w14:paraId="47A77188" w14:textId="3F24064E" w:rsidR="00D81F12" w:rsidRPr="0044594C" w:rsidRDefault="00D81F12" w:rsidP="004D0820">
            <w:pPr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DBB3968" w14:textId="6412B447" w:rsidR="00D81F12" w:rsidRPr="0044594C" w:rsidRDefault="00D81F12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BE3A576" w14:textId="6B2BA3D1" w:rsidR="00D81F12" w:rsidRPr="0044594C" w:rsidRDefault="00F0644D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3D4FBDFA" w14:textId="04388B9B" w:rsidR="00D81F12" w:rsidRPr="0044594C" w:rsidRDefault="00F0644D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016DFB0" w14:textId="08506465" w:rsidR="00D81F12" w:rsidRPr="0044594C" w:rsidRDefault="00F0644D" w:rsidP="004D082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</w:rPr>
            </w:pPr>
            <w:r w:rsidRPr="0044594C">
              <w:rPr>
                <w:rFonts w:asciiTheme="minorHAnsi" w:eastAsia="Calibri" w:hAnsiTheme="minorHAnsi" w:cstheme="minorHAnsi"/>
                <w:sz w:val="22"/>
              </w:rPr>
              <w:t>60 miesięcy</w:t>
            </w:r>
          </w:p>
        </w:tc>
      </w:tr>
    </w:tbl>
    <w:p w14:paraId="5119B3BA" w14:textId="77777777" w:rsidR="00AB6D88" w:rsidRPr="00D00F82" w:rsidRDefault="00AB6D88" w:rsidP="00AB6D88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2"/>
        </w:rPr>
      </w:pPr>
    </w:p>
    <w:bookmarkEnd w:id="0"/>
    <w:p w14:paraId="361D000D" w14:textId="35993CA6" w:rsidR="00AB6D88" w:rsidRPr="00D00F82" w:rsidRDefault="00F0644D" w:rsidP="00AB6D88">
      <w:pPr>
        <w:spacing w:after="200" w:line="276" w:lineRule="auto"/>
        <w:rPr>
          <w:rFonts w:asciiTheme="minorHAnsi" w:eastAsia="Calibri" w:hAnsiTheme="minorHAnsi" w:cstheme="minorHAnsi"/>
          <w:b/>
          <w:kern w:val="0"/>
          <w:sz w:val="22"/>
        </w:rPr>
      </w:pPr>
      <w:r>
        <w:rPr>
          <w:rFonts w:asciiTheme="minorHAnsi" w:eastAsia="Calibri" w:hAnsiTheme="minorHAnsi" w:cstheme="minorHAnsi"/>
          <w:b/>
          <w:kern w:val="0"/>
          <w:sz w:val="22"/>
        </w:rPr>
        <w:t xml:space="preserve">Magdalena Pawlicka </w:t>
      </w:r>
    </w:p>
    <w:p w14:paraId="08908718" w14:textId="77777777" w:rsidR="00080FD2" w:rsidRDefault="00080FD2"/>
    <w:sectPr w:rsidR="00080FD2" w:rsidSect="00D81F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2D2E" w14:textId="77777777" w:rsidR="00D81F12" w:rsidRDefault="00D81F12" w:rsidP="00D81F12">
      <w:pPr>
        <w:spacing w:after="0" w:line="240" w:lineRule="auto"/>
      </w:pPr>
      <w:r>
        <w:separator/>
      </w:r>
    </w:p>
  </w:endnote>
  <w:endnote w:type="continuationSeparator" w:id="0">
    <w:p w14:paraId="41651125" w14:textId="77777777" w:rsidR="00D81F12" w:rsidRDefault="00D81F12" w:rsidP="00D8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9638" w14:textId="77777777" w:rsidR="00D81F12" w:rsidRDefault="00D81F12" w:rsidP="00D81F12">
      <w:pPr>
        <w:spacing w:after="0" w:line="240" w:lineRule="auto"/>
      </w:pPr>
      <w:r>
        <w:separator/>
      </w:r>
    </w:p>
  </w:footnote>
  <w:footnote w:type="continuationSeparator" w:id="0">
    <w:p w14:paraId="1053B655" w14:textId="77777777" w:rsidR="00D81F12" w:rsidRDefault="00D81F12" w:rsidP="00D8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7B74" w14:textId="59B3C97B" w:rsidR="00D81F12" w:rsidRPr="00D81F12" w:rsidRDefault="00D81F12">
    <w:pPr>
      <w:pStyle w:val="Nagwek"/>
      <w:rPr>
        <w:rFonts w:asciiTheme="minorHAnsi" w:hAnsiTheme="minorHAnsi" w:cstheme="minorHAnsi"/>
        <w:sz w:val="22"/>
      </w:rPr>
    </w:pPr>
    <w:r w:rsidRPr="00D81F12">
      <w:rPr>
        <w:rFonts w:asciiTheme="minorHAnsi" w:hAnsiTheme="minorHAnsi" w:cstheme="minorHAnsi"/>
        <w:sz w:val="22"/>
      </w:rPr>
      <w:t>ROA.271.16.2024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88"/>
    <w:rsid w:val="000713BA"/>
    <w:rsid w:val="00080FD2"/>
    <w:rsid w:val="00125088"/>
    <w:rsid w:val="002914AF"/>
    <w:rsid w:val="002F1AB8"/>
    <w:rsid w:val="0044594C"/>
    <w:rsid w:val="00490ABB"/>
    <w:rsid w:val="005E13A4"/>
    <w:rsid w:val="009F30FC"/>
    <w:rsid w:val="00AB6D88"/>
    <w:rsid w:val="00BE279C"/>
    <w:rsid w:val="00D43DBA"/>
    <w:rsid w:val="00D5742B"/>
    <w:rsid w:val="00D77185"/>
    <w:rsid w:val="00D81F12"/>
    <w:rsid w:val="00DE48DE"/>
    <w:rsid w:val="00E65E83"/>
    <w:rsid w:val="00F0644D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06E3"/>
  <w15:chartTrackingRefBased/>
  <w15:docId w15:val="{DBE77DF3-87E6-43D0-A8DC-271435CD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D88"/>
    <w:rPr>
      <w:rFonts w:ascii="Times New Roman" w:hAnsi="Times New Roman" w:cs="Calibri"/>
      <w:kern w:val="3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D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AB6D8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AB6D88"/>
    <w:rPr>
      <w:rFonts w:ascii="Times New Roman" w:hAnsi="Times New Roman" w:cs="Calibri"/>
      <w:kern w:val="3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F12"/>
    <w:rPr>
      <w:rFonts w:ascii="Times New Roman" w:hAnsi="Times New Roman" w:cs="Calibri"/>
      <w:kern w:val="3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12"/>
    <w:rPr>
      <w:rFonts w:ascii="Times New Roman" w:hAnsi="Times New Roman" w:cs="Calibri"/>
      <w:kern w:val="3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14</cp:revision>
  <dcterms:created xsi:type="dcterms:W3CDTF">2023-08-10T06:30:00Z</dcterms:created>
  <dcterms:modified xsi:type="dcterms:W3CDTF">2024-07-08T14:39:00Z</dcterms:modified>
</cp:coreProperties>
</file>