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EB77" w14:textId="3E078E8B"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r w:rsidRPr="00B50DB6">
        <w:rPr>
          <w:rFonts w:eastAsia="Calibri" w:cs="Roboto Lt"/>
          <w:b/>
          <w:bCs/>
          <w:color w:val="000000"/>
          <w:szCs w:val="20"/>
        </w:rPr>
        <w:t>UMOWA NR ………………..</w:t>
      </w:r>
    </w:p>
    <w:p w14:paraId="42F44B3B" w14:textId="77777777" w:rsidR="001F403F" w:rsidRPr="00B50DB6" w:rsidRDefault="001F403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p>
    <w:p w14:paraId="41E2E635" w14:textId="6BBC9E08" w:rsidR="00F93E5F" w:rsidRPr="00B50DB6" w:rsidRDefault="001F403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r w:rsidRPr="00B50DB6">
        <w:rPr>
          <w:rFonts w:eastAsia="Calibri" w:cs="Roboto Lt"/>
          <w:b/>
          <w:bCs/>
          <w:color w:val="000000"/>
          <w:szCs w:val="20"/>
        </w:rPr>
        <w:t>ś</w:t>
      </w:r>
      <w:r w:rsidR="00F93E5F" w:rsidRPr="00B50DB6">
        <w:rPr>
          <w:rFonts w:eastAsia="Calibri" w:cs="Roboto Lt"/>
          <w:b/>
          <w:bCs/>
          <w:color w:val="000000"/>
          <w:szCs w:val="20"/>
        </w:rPr>
        <w:t>wiadczeni</w:t>
      </w:r>
      <w:r w:rsidR="000C2E55" w:rsidRPr="00B50DB6">
        <w:rPr>
          <w:rFonts w:eastAsia="Calibri" w:cs="Roboto Lt"/>
          <w:b/>
          <w:bCs/>
          <w:color w:val="000000"/>
          <w:szCs w:val="20"/>
        </w:rPr>
        <w:t>a</w:t>
      </w:r>
      <w:r w:rsidR="00F93E5F" w:rsidRPr="00B50DB6">
        <w:rPr>
          <w:rFonts w:eastAsia="Calibri" w:cs="Roboto Lt"/>
          <w:b/>
          <w:bCs/>
          <w:color w:val="000000"/>
          <w:szCs w:val="20"/>
        </w:rPr>
        <w:t xml:space="preserve"> usług okresowych przeglądów technicznych, konserwacji, bieżących napraw</w:t>
      </w:r>
    </w:p>
    <w:p w14:paraId="38A65F03"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r w:rsidRPr="00B50DB6">
        <w:rPr>
          <w:rFonts w:eastAsia="Calibri" w:cs="Roboto Lt"/>
          <w:b/>
          <w:bCs/>
          <w:color w:val="000000"/>
          <w:szCs w:val="20"/>
        </w:rPr>
        <w:t>i usuwania awarii instalacji detekcji gazów</w:t>
      </w:r>
    </w:p>
    <w:p w14:paraId="6197D52C"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p>
    <w:p w14:paraId="18D9E615"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eastAsia="Calibri" w:cs="Roboto Lt"/>
          <w:color w:val="000000"/>
          <w:szCs w:val="20"/>
        </w:rPr>
      </w:pPr>
      <w:r w:rsidRPr="00B50DB6">
        <w:rPr>
          <w:rFonts w:eastAsia="Calibri" w:cs="Roboto Lt"/>
          <w:color w:val="000000"/>
          <w:szCs w:val="20"/>
        </w:rPr>
        <w:t>zwana dalej „Umową”</w:t>
      </w:r>
    </w:p>
    <w:p w14:paraId="7A5C7916" w14:textId="795105CB" w:rsidR="00F93E5F" w:rsidRPr="00B50DB6" w:rsidRDefault="00F93E5F" w:rsidP="00F93E5F">
      <w:pPr>
        <w:widowControl w:val="0"/>
        <w:tabs>
          <w:tab w:val="left" w:leader="underscore" w:pos="3715"/>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r w:rsidRPr="00B50DB6">
        <w:rPr>
          <w:rFonts w:eastAsia="Calibri" w:cs="Roboto Lt"/>
          <w:color w:val="000000"/>
          <w:szCs w:val="20"/>
        </w:rPr>
        <w:t xml:space="preserve">zawarta we Wrocławiu w dniu </w:t>
      </w:r>
      <w:r w:rsidR="004A60CD" w:rsidRPr="00C605A9">
        <w:rPr>
          <w:rFonts w:eastAsia="Calibri" w:cs="Roboto Lt"/>
          <w:color w:val="000000"/>
          <w:szCs w:val="20"/>
          <w:highlight w:val="yellow"/>
        </w:rPr>
        <w:t>[</w:t>
      </w:r>
      <w:r w:rsidRPr="00C605A9">
        <w:rPr>
          <w:rFonts w:eastAsia="Calibri" w:cs="Roboto Lt"/>
          <w:color w:val="000000"/>
          <w:szCs w:val="20"/>
          <w:highlight w:val="yellow"/>
        </w:rPr>
        <w:t>………………….</w:t>
      </w:r>
      <w:r w:rsidR="004A60CD" w:rsidRPr="00C605A9">
        <w:rPr>
          <w:rFonts w:eastAsia="Calibri" w:cs="Roboto Lt"/>
          <w:color w:val="000000"/>
          <w:szCs w:val="20"/>
          <w:highlight w:val="yellow"/>
        </w:rPr>
        <w:t>]</w:t>
      </w:r>
      <w:r w:rsidR="004A60CD">
        <w:rPr>
          <w:rFonts w:eastAsia="Calibri" w:cs="Roboto Lt"/>
          <w:color w:val="000000"/>
          <w:szCs w:val="20"/>
        </w:rPr>
        <w:t xml:space="preserve"> </w:t>
      </w:r>
      <w:r w:rsidRPr="00B50DB6">
        <w:rPr>
          <w:rFonts w:eastAsia="Calibri" w:cs="Roboto Lt"/>
          <w:color w:val="000000"/>
          <w:szCs w:val="20"/>
        </w:rPr>
        <w:t>r. pomiędzy:</w:t>
      </w:r>
    </w:p>
    <w:p w14:paraId="489E2971" w14:textId="0559C12B" w:rsidR="00F93E5F" w:rsidRPr="00B50DB6" w:rsidRDefault="00F93E5F" w:rsidP="00F93E5F">
      <w:pPr>
        <w:rPr>
          <w:rFonts w:eastAsia="Calibri" w:cs="Roboto Lt"/>
          <w:color w:val="000000"/>
          <w:szCs w:val="20"/>
        </w:rPr>
      </w:pPr>
      <w:r w:rsidRPr="00B50DB6">
        <w:rPr>
          <w:rFonts w:eastAsia="Calibri" w:cs="Roboto Lt"/>
          <w:b/>
          <w:color w:val="000000"/>
          <w:szCs w:val="20"/>
        </w:rPr>
        <w:t>Sieć Badawcza Łukasiewicz – PORT Polski Ośrodek Rozwoju Technologii</w:t>
      </w:r>
      <w:r w:rsidRPr="00B50DB6">
        <w:rPr>
          <w:rFonts w:eastAsia="Calibri" w:cs="Roboto Lt"/>
          <w:color w:val="000000"/>
          <w:szCs w:val="20"/>
        </w:rPr>
        <w:t xml:space="preserve"> z siedzibą we Wrocławiu, przy ul. </w:t>
      </w:r>
      <w:proofErr w:type="spellStart"/>
      <w:r w:rsidRPr="00B50DB6">
        <w:rPr>
          <w:rFonts w:eastAsia="Calibri" w:cs="Roboto Lt"/>
          <w:color w:val="000000"/>
          <w:szCs w:val="20"/>
        </w:rPr>
        <w:t>Stabłowickiej</w:t>
      </w:r>
      <w:proofErr w:type="spellEnd"/>
      <w:r w:rsidRPr="00B50DB6">
        <w:rPr>
          <w:rFonts w:eastAsia="Calibri" w:cs="Roboto Lt"/>
          <w:color w:val="000000"/>
          <w:szCs w:val="20"/>
        </w:rPr>
        <w:t xml:space="preserve"> 147, 54-066 Wrocław, </w:t>
      </w:r>
      <w:r w:rsidRPr="00B50DB6">
        <w:rPr>
          <w:rFonts w:cs="Tahoma"/>
          <w:szCs w:val="20"/>
        </w:rPr>
        <w:t>państwową osobą prawną działającą w formie instytutu wchodzącego w skład Sieci Badawczej Łukasiewicz,</w:t>
      </w:r>
      <w:r w:rsidRPr="00B50DB6">
        <w:rPr>
          <w:rFonts w:eastAsia="Calibri" w:cs="Roboto Lt"/>
          <w:color w:val="000000"/>
          <w:szCs w:val="20"/>
        </w:rPr>
        <w:t xml:space="preserve"> wpisaną do rejestru przedsiębiorców Krajowego Rejestru Sądowego, prowadzonego przez Sąd Rejonowy dla Wrocławia-Fabrycznej we Wrocławiu, VI Wydział Gospodarczy Krajowego Rejestru Sądowego, pod numerem KRS </w:t>
      </w:r>
      <w:r w:rsidR="0049408E" w:rsidRPr="00B50DB6">
        <w:rPr>
          <w:rFonts w:eastAsia="Calibri" w:cs="Roboto Lt"/>
          <w:color w:val="000000"/>
          <w:szCs w:val="20"/>
        </w:rPr>
        <w:t>0000850580</w:t>
      </w:r>
      <w:r w:rsidRPr="00B50DB6">
        <w:rPr>
          <w:rFonts w:eastAsia="Calibri" w:cs="Roboto Lt"/>
          <w:color w:val="000000"/>
          <w:szCs w:val="20"/>
        </w:rPr>
        <w:t>, NIP: 8943140523,</w:t>
      </w:r>
    </w:p>
    <w:p w14:paraId="76A8B5FB"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 xml:space="preserve">reprezentowaną przez: </w:t>
      </w:r>
    </w:p>
    <w:p w14:paraId="415A4788" w14:textId="37860F44" w:rsidR="00F93E5F" w:rsidRPr="00B50DB6" w:rsidRDefault="004A60CD" w:rsidP="00F93E5F">
      <w:pPr>
        <w:spacing w:after="0"/>
        <w:rPr>
          <w:rFonts w:eastAsia="Calibri" w:cs="Roboto Lt"/>
          <w:color w:val="000000"/>
          <w:szCs w:val="20"/>
        </w:rPr>
      </w:pPr>
      <w:r w:rsidRPr="00C605A9">
        <w:rPr>
          <w:rFonts w:eastAsia="Calibri" w:cs="Roboto Lt"/>
          <w:color w:val="000000"/>
          <w:szCs w:val="20"/>
          <w:highlight w:val="yellow"/>
        </w:rPr>
        <w:t>[</w:t>
      </w:r>
      <w:r w:rsidR="009701E7" w:rsidRPr="00C605A9">
        <w:rPr>
          <w:rFonts w:eastAsia="Calibri" w:cs="Roboto Lt"/>
          <w:color w:val="000000"/>
          <w:szCs w:val="20"/>
          <w:highlight w:val="yellow"/>
        </w:rPr>
        <w:t>……………………………………………..….</w:t>
      </w:r>
      <w:r w:rsidRPr="00C605A9">
        <w:rPr>
          <w:rFonts w:eastAsia="Calibri" w:cs="Roboto Lt"/>
          <w:color w:val="000000"/>
          <w:szCs w:val="20"/>
          <w:highlight w:val="yellow"/>
        </w:rPr>
        <w:t>]</w:t>
      </w:r>
    </w:p>
    <w:p w14:paraId="3F77153B" w14:textId="77777777" w:rsidR="00F93E5F" w:rsidRPr="00B50DB6" w:rsidRDefault="00F93E5F" w:rsidP="00F93E5F">
      <w:pPr>
        <w:spacing w:after="0"/>
        <w:rPr>
          <w:rFonts w:eastAsia="Calibri" w:cs="Roboto Lt"/>
          <w:color w:val="000000"/>
          <w:szCs w:val="20"/>
        </w:rPr>
      </w:pPr>
    </w:p>
    <w:p w14:paraId="567656B1"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 xml:space="preserve">zwaną dalej „Zamawiającym”, </w:t>
      </w:r>
    </w:p>
    <w:p w14:paraId="14E8B179"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 xml:space="preserve"> </w:t>
      </w:r>
    </w:p>
    <w:p w14:paraId="3DED3B62" w14:textId="49B27DF1" w:rsidR="00F93E5F" w:rsidRPr="00B50DB6" w:rsidRDefault="00F93E5F" w:rsidP="00F93E5F">
      <w:pPr>
        <w:spacing w:after="0"/>
        <w:rPr>
          <w:rFonts w:eastAsia="Calibri" w:cs="Roboto Lt"/>
          <w:color w:val="000000"/>
          <w:szCs w:val="20"/>
        </w:rPr>
      </w:pPr>
      <w:r w:rsidRPr="00B50DB6">
        <w:rPr>
          <w:rFonts w:eastAsia="Calibri" w:cs="Roboto Lt"/>
          <w:color w:val="000000"/>
          <w:szCs w:val="20"/>
        </w:rPr>
        <w:t>a</w:t>
      </w:r>
      <w:r w:rsidR="00B50DB6">
        <w:rPr>
          <w:rFonts w:eastAsia="Calibri" w:cs="Roboto Lt"/>
          <w:color w:val="000000"/>
          <w:szCs w:val="20"/>
        </w:rPr>
        <w:t xml:space="preserve">  </w:t>
      </w:r>
    </w:p>
    <w:p w14:paraId="510C02EE" w14:textId="77777777" w:rsidR="00F93E5F" w:rsidRPr="00B50DB6" w:rsidRDefault="00F93E5F" w:rsidP="00F93E5F">
      <w:pPr>
        <w:spacing w:after="0"/>
        <w:rPr>
          <w:rFonts w:eastAsia="Calibri" w:cs="Roboto Lt"/>
          <w:color w:val="000000"/>
          <w:szCs w:val="20"/>
        </w:rPr>
      </w:pPr>
    </w:p>
    <w:p w14:paraId="54D9469E" w14:textId="10F45DEC" w:rsidR="00F93E5F" w:rsidRPr="00B50DB6" w:rsidRDefault="004A60CD" w:rsidP="00F93E5F">
      <w:pPr>
        <w:spacing w:after="0"/>
        <w:rPr>
          <w:rFonts w:eastAsia="Calibri" w:cs="Roboto Lt"/>
          <w:color w:val="000000"/>
          <w:szCs w:val="20"/>
        </w:rPr>
      </w:pPr>
      <w:r w:rsidRPr="00C605A9">
        <w:rPr>
          <w:rFonts w:eastAsia="Calibri" w:cs="Roboto Lt"/>
          <w:color w:val="000000"/>
          <w:szCs w:val="20"/>
          <w:highlight w:val="yellow"/>
        </w:rPr>
        <w:t>[</w:t>
      </w:r>
      <w:r w:rsidR="00F93E5F" w:rsidRPr="00C605A9">
        <w:rPr>
          <w:rFonts w:eastAsia="Calibri" w:cs="Roboto Lt"/>
          <w:color w:val="000000"/>
          <w:szCs w:val="20"/>
          <w:highlight w:val="yellow"/>
        </w:rPr>
        <w:t>……………………………</w:t>
      </w:r>
      <w:r w:rsidRPr="00C605A9">
        <w:rPr>
          <w:rFonts w:eastAsia="Calibri" w:cs="Roboto Lt"/>
          <w:color w:val="000000"/>
          <w:szCs w:val="20"/>
          <w:highlight w:val="yellow"/>
        </w:rPr>
        <w:t>...</w:t>
      </w:r>
      <w:r w:rsidR="00F93E5F" w:rsidRPr="00C605A9">
        <w:rPr>
          <w:rFonts w:eastAsia="Calibri" w:cs="Roboto Lt"/>
          <w:color w:val="000000"/>
          <w:szCs w:val="20"/>
          <w:highlight w:val="yellow"/>
        </w:rPr>
        <w:t>………</w:t>
      </w:r>
      <w:r w:rsidRPr="00C605A9">
        <w:rPr>
          <w:rFonts w:eastAsia="Calibri" w:cs="Roboto Lt"/>
          <w:color w:val="000000"/>
          <w:szCs w:val="20"/>
          <w:highlight w:val="yellow"/>
        </w:rPr>
        <w:t>………….]</w:t>
      </w:r>
    </w:p>
    <w:p w14:paraId="2E76F34A"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reprezentowaną(-</w:t>
      </w:r>
      <w:proofErr w:type="spellStart"/>
      <w:r w:rsidRPr="00B50DB6">
        <w:rPr>
          <w:rFonts w:eastAsia="Calibri" w:cs="Roboto Lt"/>
          <w:color w:val="000000"/>
          <w:szCs w:val="20"/>
        </w:rPr>
        <w:t>ym</w:t>
      </w:r>
      <w:proofErr w:type="spellEnd"/>
      <w:r w:rsidRPr="00B50DB6">
        <w:rPr>
          <w:rFonts w:eastAsia="Calibri" w:cs="Roboto Lt"/>
          <w:color w:val="000000"/>
          <w:szCs w:val="20"/>
        </w:rPr>
        <w:t>) przez:</w:t>
      </w:r>
    </w:p>
    <w:p w14:paraId="24603A32" w14:textId="77777777" w:rsidR="00F93E5F" w:rsidRPr="00B50DB6" w:rsidRDefault="00F93E5F" w:rsidP="00F93E5F">
      <w:pPr>
        <w:spacing w:after="0"/>
        <w:rPr>
          <w:rFonts w:eastAsia="Calibri" w:cs="Roboto Lt"/>
          <w:color w:val="000000"/>
          <w:szCs w:val="20"/>
        </w:rPr>
      </w:pPr>
    </w:p>
    <w:p w14:paraId="1AA5619D" w14:textId="77777777" w:rsidR="00F93E5F" w:rsidRPr="00B50DB6" w:rsidRDefault="00F93E5F" w:rsidP="00F93E5F">
      <w:pPr>
        <w:spacing w:after="0"/>
        <w:rPr>
          <w:rFonts w:eastAsia="Calibri" w:cs="Roboto Lt"/>
          <w:color w:val="000000"/>
          <w:szCs w:val="20"/>
        </w:rPr>
      </w:pPr>
      <w:r w:rsidRPr="00B50DB6">
        <w:rPr>
          <w:rFonts w:eastAsia="Calibri" w:cs="Roboto Lt"/>
          <w:color w:val="000000"/>
          <w:szCs w:val="20"/>
        </w:rPr>
        <w:t>zwaną(-</w:t>
      </w:r>
      <w:proofErr w:type="spellStart"/>
      <w:r w:rsidRPr="00B50DB6">
        <w:rPr>
          <w:rFonts w:eastAsia="Calibri" w:cs="Roboto Lt"/>
          <w:color w:val="000000"/>
          <w:szCs w:val="20"/>
        </w:rPr>
        <w:t>ym</w:t>
      </w:r>
      <w:proofErr w:type="spellEnd"/>
      <w:r w:rsidRPr="00B50DB6">
        <w:rPr>
          <w:rFonts w:eastAsia="Calibri" w:cs="Roboto Lt"/>
          <w:color w:val="000000"/>
          <w:szCs w:val="20"/>
        </w:rPr>
        <w:t>) dalej „Wykonawcą”,</w:t>
      </w:r>
    </w:p>
    <w:p w14:paraId="559E8885" w14:textId="77777777" w:rsidR="00F93E5F" w:rsidRPr="00B50DB6" w:rsidRDefault="00F93E5F" w:rsidP="00F93E5F">
      <w:pPr>
        <w:spacing w:after="0"/>
        <w:rPr>
          <w:rFonts w:eastAsia="Calibri" w:cs="Roboto Lt"/>
          <w:color w:val="000000"/>
          <w:szCs w:val="20"/>
        </w:rPr>
      </w:pPr>
    </w:p>
    <w:p w14:paraId="3DE830E8" w14:textId="5F96725F" w:rsidR="00F93E5F" w:rsidRPr="00B50DB6" w:rsidRDefault="00F93E5F" w:rsidP="00F93E5F">
      <w:pPr>
        <w:spacing w:after="0"/>
        <w:rPr>
          <w:rFonts w:eastAsia="Calibri" w:cs="Roboto Lt"/>
          <w:color w:val="000000"/>
          <w:szCs w:val="20"/>
        </w:rPr>
      </w:pPr>
      <w:r w:rsidRPr="00B50DB6">
        <w:rPr>
          <w:rFonts w:eastAsia="Calibri" w:cs="Roboto Lt"/>
          <w:color w:val="000000"/>
          <w:szCs w:val="20"/>
        </w:rPr>
        <w:t>zwanymi dalej łącznie „Stronami”, a każda z osobna również „Stroną”.</w:t>
      </w:r>
      <w:r w:rsidR="00B50DB6">
        <w:rPr>
          <w:rFonts w:eastAsia="Calibri" w:cs="Roboto Lt"/>
          <w:color w:val="000000"/>
          <w:szCs w:val="20"/>
        </w:rPr>
        <w:t xml:space="preserve">  </w:t>
      </w:r>
    </w:p>
    <w:p w14:paraId="0FA8FEEA"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p>
    <w:p w14:paraId="4F48DCCA" w14:textId="77777777" w:rsidR="0049408E" w:rsidRPr="00B50DB6" w:rsidRDefault="0049408E" w:rsidP="0049408E">
      <w:pPr>
        <w:widowControl w:val="0"/>
        <w:suppressAutoHyphens/>
        <w:spacing w:after="0" w:line="276" w:lineRule="auto"/>
        <w:ind w:left="284"/>
        <w:jc w:val="center"/>
        <w:rPr>
          <w:rFonts w:eastAsia="Arial Unicode MS"/>
          <w:b/>
          <w:bCs/>
          <w:color w:val="auto"/>
          <w:kern w:val="1"/>
          <w:szCs w:val="20"/>
        </w:rPr>
      </w:pPr>
      <w:r w:rsidRPr="00B50DB6">
        <w:rPr>
          <w:rFonts w:eastAsia="Arial Unicode MS"/>
          <w:b/>
          <w:bCs/>
          <w:color w:val="auto"/>
          <w:kern w:val="1"/>
          <w:szCs w:val="20"/>
        </w:rPr>
        <w:t>PREAMBUŁA</w:t>
      </w:r>
    </w:p>
    <w:p w14:paraId="394B0E5F" w14:textId="77777777" w:rsidR="0049408E" w:rsidRPr="00B50DB6" w:rsidRDefault="0049408E" w:rsidP="0049408E">
      <w:pPr>
        <w:widowControl w:val="0"/>
        <w:suppressAutoHyphens/>
        <w:spacing w:after="0" w:line="276" w:lineRule="auto"/>
        <w:ind w:left="284"/>
        <w:jc w:val="center"/>
        <w:rPr>
          <w:rFonts w:eastAsia="Arial Unicode MS"/>
          <w:b/>
          <w:bCs/>
          <w:color w:val="auto"/>
          <w:kern w:val="1"/>
          <w:szCs w:val="20"/>
        </w:rPr>
      </w:pPr>
    </w:p>
    <w:p w14:paraId="0F7315F3" w14:textId="1955819C" w:rsidR="0049408E" w:rsidRPr="00B50DB6" w:rsidRDefault="0049408E" w:rsidP="0049408E">
      <w:pPr>
        <w:pStyle w:val="Akapitzlist"/>
        <w:keepNext/>
        <w:numPr>
          <w:ilvl w:val="0"/>
          <w:numId w:val="32"/>
        </w:numPr>
        <w:overflowPunct w:val="0"/>
        <w:autoSpaceDE w:val="0"/>
        <w:autoSpaceDN w:val="0"/>
        <w:adjustRightInd w:val="0"/>
        <w:spacing w:before="60" w:after="60"/>
        <w:ind w:left="425" w:hanging="425"/>
        <w:jc w:val="both"/>
        <w:outlineLvl w:val="1"/>
        <w:rPr>
          <w:rFonts w:cs="Tahoma"/>
          <w:bCs/>
          <w:sz w:val="20"/>
          <w:szCs w:val="20"/>
        </w:rPr>
      </w:pPr>
      <w:r w:rsidRPr="00B50DB6">
        <w:rPr>
          <w:rFonts w:cs="Tahoma"/>
          <w:bCs/>
          <w:sz w:val="20"/>
          <w:szCs w:val="20"/>
        </w:rPr>
        <w:t>Niniejsza Umowa zostaje zawarta przez Strony w wyniku postępowania o udzielenie zamówienia klasycznego o wartości mniejszej niż progi unijne</w:t>
      </w:r>
      <w:r w:rsidRPr="00B50DB6">
        <w:rPr>
          <w:rFonts w:cs="Tahoma"/>
          <w:bCs/>
          <w:i/>
          <w:iCs/>
          <w:sz w:val="20"/>
          <w:szCs w:val="20"/>
        </w:rPr>
        <w:t xml:space="preserve"> </w:t>
      </w:r>
      <w:r w:rsidRPr="00B50DB6">
        <w:rPr>
          <w:rFonts w:cs="Tahoma"/>
          <w:bCs/>
          <w:sz w:val="20"/>
          <w:szCs w:val="20"/>
        </w:rPr>
        <w:t xml:space="preserve">pn. „Świadczenie usług okresowych przeglądów technicznych, konserwacji, bieżących napraw i usuwania awarii instalacji detekcji gazów”, przeprowadzonego w trybie podstawowym </w:t>
      </w:r>
      <w:r w:rsidR="009701E7">
        <w:rPr>
          <w:rFonts w:cs="Tahoma"/>
          <w:bCs/>
          <w:sz w:val="20"/>
          <w:szCs w:val="20"/>
        </w:rPr>
        <w:t>z możliwością negocjacji</w:t>
      </w:r>
      <w:r w:rsidRPr="00B50DB6">
        <w:rPr>
          <w:rFonts w:cs="Tahoma"/>
          <w:bCs/>
          <w:sz w:val="20"/>
          <w:szCs w:val="20"/>
        </w:rPr>
        <w:t>, na podstawie ustawy z dnia 11 września 2019 r. - Prawo zamówień publicznych (Dz.U. z</w:t>
      </w:r>
      <w:r w:rsidR="000C2E55" w:rsidRPr="00B50DB6">
        <w:rPr>
          <w:rFonts w:cs="Tahoma"/>
          <w:bCs/>
          <w:sz w:val="20"/>
          <w:szCs w:val="20"/>
        </w:rPr>
        <w:t> </w:t>
      </w:r>
      <w:r w:rsidR="009701E7">
        <w:rPr>
          <w:rFonts w:cs="Tahoma"/>
          <w:bCs/>
          <w:sz w:val="20"/>
          <w:szCs w:val="20"/>
        </w:rPr>
        <w:t>2021</w:t>
      </w:r>
      <w:r w:rsidRPr="00B50DB6">
        <w:rPr>
          <w:rFonts w:cs="Tahoma"/>
          <w:bCs/>
          <w:sz w:val="20"/>
          <w:szCs w:val="20"/>
        </w:rPr>
        <w:t xml:space="preserve"> r., poz. </w:t>
      </w:r>
      <w:r w:rsidR="009701E7">
        <w:rPr>
          <w:rFonts w:cs="Tahoma"/>
          <w:bCs/>
          <w:sz w:val="20"/>
          <w:szCs w:val="20"/>
        </w:rPr>
        <w:t>1129</w:t>
      </w:r>
      <w:r w:rsidRPr="00B50DB6">
        <w:rPr>
          <w:rFonts w:cs="Tahoma"/>
          <w:bCs/>
          <w:sz w:val="20"/>
          <w:szCs w:val="20"/>
        </w:rPr>
        <w:t xml:space="preserve"> ze zm.).</w:t>
      </w:r>
    </w:p>
    <w:p w14:paraId="4D1DD109" w14:textId="050DB180" w:rsidR="0049408E" w:rsidRPr="00B50DB6" w:rsidRDefault="0049408E" w:rsidP="0049408E">
      <w:pPr>
        <w:pStyle w:val="Akapitzlist"/>
        <w:keepNext/>
        <w:numPr>
          <w:ilvl w:val="0"/>
          <w:numId w:val="32"/>
        </w:numPr>
        <w:overflowPunct w:val="0"/>
        <w:autoSpaceDE w:val="0"/>
        <w:autoSpaceDN w:val="0"/>
        <w:adjustRightInd w:val="0"/>
        <w:spacing w:before="60" w:after="60"/>
        <w:ind w:left="425" w:hanging="425"/>
        <w:jc w:val="both"/>
        <w:outlineLvl w:val="1"/>
        <w:rPr>
          <w:rFonts w:cs="Tahoma"/>
          <w:bCs/>
          <w:sz w:val="20"/>
          <w:szCs w:val="20"/>
        </w:rPr>
      </w:pPr>
      <w:r w:rsidRPr="00B50DB6">
        <w:rPr>
          <w:rFonts w:cs="Tahoma"/>
          <w:bCs/>
          <w:sz w:val="20"/>
          <w:szCs w:val="20"/>
        </w:rPr>
        <w:t xml:space="preserve">Na podstawie niniejszej Umowy Wykonawca zobowiązuje się do świadczenia na rzecz Zamawiającego </w:t>
      </w:r>
      <w:r w:rsidRPr="00B50DB6">
        <w:rPr>
          <w:sz w:val="20"/>
          <w:szCs w:val="20"/>
        </w:rPr>
        <w:t xml:space="preserve">usług </w:t>
      </w:r>
      <w:r w:rsidR="00B20CEE">
        <w:rPr>
          <w:sz w:val="20"/>
          <w:szCs w:val="20"/>
        </w:rPr>
        <w:t>p</w:t>
      </w:r>
      <w:r w:rsidR="00B20CEE" w:rsidRPr="00B20CEE">
        <w:rPr>
          <w:sz w:val="20"/>
          <w:szCs w:val="20"/>
        </w:rPr>
        <w:t>rzegląd</w:t>
      </w:r>
      <w:r w:rsidR="00B20CEE">
        <w:rPr>
          <w:sz w:val="20"/>
          <w:szCs w:val="20"/>
        </w:rPr>
        <w:t>ów</w:t>
      </w:r>
      <w:r w:rsidR="00B20CEE" w:rsidRPr="00B20CEE">
        <w:rPr>
          <w:sz w:val="20"/>
          <w:szCs w:val="20"/>
        </w:rPr>
        <w:t xml:space="preserve"> instalacji detekcji gazów w budynku nr 3 pomieszczenia </w:t>
      </w:r>
      <w:proofErr w:type="spellStart"/>
      <w:r w:rsidR="00B20CEE" w:rsidRPr="00B20CEE">
        <w:rPr>
          <w:sz w:val="20"/>
          <w:szCs w:val="20"/>
        </w:rPr>
        <w:t>Cleanroom</w:t>
      </w:r>
      <w:proofErr w:type="spellEnd"/>
      <w:r w:rsidR="00B20CEE">
        <w:rPr>
          <w:sz w:val="20"/>
          <w:szCs w:val="20"/>
        </w:rPr>
        <w:t xml:space="preserve"> w zakresie części 2</w:t>
      </w:r>
      <w:r w:rsidRPr="00B50DB6">
        <w:rPr>
          <w:rFonts w:cs="Tahoma"/>
          <w:bCs/>
          <w:sz w:val="20"/>
          <w:szCs w:val="20"/>
        </w:rPr>
        <w:t>, w</w:t>
      </w:r>
      <w:r w:rsidR="000C2E55" w:rsidRPr="00B50DB6">
        <w:rPr>
          <w:rFonts w:cs="Tahoma"/>
          <w:bCs/>
          <w:sz w:val="20"/>
          <w:szCs w:val="20"/>
        </w:rPr>
        <w:t> </w:t>
      </w:r>
      <w:r w:rsidRPr="00B50DB6">
        <w:rPr>
          <w:rFonts w:cs="Tahoma"/>
          <w:bCs/>
          <w:sz w:val="20"/>
          <w:szCs w:val="20"/>
        </w:rPr>
        <w:t xml:space="preserve">zamian za </w:t>
      </w:r>
      <w:r w:rsidRPr="00B50DB6">
        <w:rPr>
          <w:rFonts w:cs="Tahoma"/>
          <w:bCs/>
          <w:sz w:val="20"/>
          <w:szCs w:val="20"/>
        </w:rPr>
        <w:lastRenderedPageBreak/>
        <w:t xml:space="preserve">wynagrodzenie w kwocie </w:t>
      </w:r>
      <w:r w:rsidR="004A60CD">
        <w:rPr>
          <w:rFonts w:cs="Tahoma"/>
          <w:bCs/>
          <w:sz w:val="20"/>
          <w:szCs w:val="20"/>
        </w:rPr>
        <w:t xml:space="preserve">netto </w:t>
      </w:r>
      <w:r w:rsidRPr="00C605A9">
        <w:rPr>
          <w:rFonts w:cs="Tahoma"/>
          <w:bCs/>
          <w:sz w:val="20"/>
          <w:szCs w:val="20"/>
          <w:highlight w:val="yellow"/>
        </w:rPr>
        <w:t>[___]</w:t>
      </w:r>
      <w:r w:rsidRPr="00B50DB6">
        <w:rPr>
          <w:rFonts w:cs="Tahoma"/>
          <w:b/>
          <w:iCs/>
          <w:sz w:val="20"/>
          <w:szCs w:val="20"/>
        </w:rPr>
        <w:t xml:space="preserve"> </w:t>
      </w:r>
      <w:r w:rsidRPr="00B50DB6">
        <w:rPr>
          <w:rFonts w:cs="Tahoma"/>
          <w:iCs/>
          <w:sz w:val="20"/>
          <w:szCs w:val="20"/>
        </w:rPr>
        <w:t>zł</w:t>
      </w:r>
      <w:r w:rsidR="001F403F" w:rsidRPr="00B50DB6">
        <w:rPr>
          <w:rFonts w:cs="Tahoma"/>
          <w:iCs/>
          <w:sz w:val="20"/>
          <w:szCs w:val="20"/>
        </w:rPr>
        <w:t>,</w:t>
      </w:r>
      <w:r w:rsidRPr="00B50DB6">
        <w:rPr>
          <w:rFonts w:cs="Tahoma"/>
          <w:bCs/>
          <w:iCs/>
          <w:sz w:val="20"/>
          <w:szCs w:val="20"/>
        </w:rPr>
        <w:t xml:space="preserve"> słownie: </w:t>
      </w:r>
      <w:r w:rsidRPr="00C605A9">
        <w:rPr>
          <w:rFonts w:cs="Tahoma"/>
          <w:bCs/>
          <w:iCs/>
          <w:sz w:val="20"/>
          <w:szCs w:val="20"/>
          <w:highlight w:val="yellow"/>
        </w:rPr>
        <w:t>[___]</w:t>
      </w:r>
      <w:r w:rsidRPr="00B50DB6">
        <w:rPr>
          <w:rFonts w:cs="Tahoma"/>
          <w:bCs/>
          <w:iCs/>
          <w:sz w:val="20"/>
          <w:szCs w:val="20"/>
        </w:rPr>
        <w:t xml:space="preserve">, </w:t>
      </w:r>
      <w:r w:rsidRPr="00B50DB6">
        <w:rPr>
          <w:rFonts w:cs="Tahoma"/>
          <w:bCs/>
          <w:sz w:val="20"/>
          <w:szCs w:val="20"/>
        </w:rPr>
        <w:t>przez okres 12 miesięcy i na zasadach każdorazowo szczegółowo wskazanych w</w:t>
      </w:r>
      <w:r w:rsidR="00815768">
        <w:rPr>
          <w:rFonts w:cs="Tahoma"/>
          <w:bCs/>
          <w:sz w:val="20"/>
          <w:szCs w:val="20"/>
        </w:rPr>
        <w:t> </w:t>
      </w:r>
      <w:r w:rsidRPr="00B50DB6">
        <w:rPr>
          <w:rFonts w:cs="Tahoma"/>
          <w:bCs/>
          <w:sz w:val="20"/>
          <w:szCs w:val="20"/>
        </w:rPr>
        <w:t>Umowie.</w:t>
      </w:r>
    </w:p>
    <w:p w14:paraId="0BE9243C" w14:textId="77777777" w:rsidR="0049408E" w:rsidRPr="00B50DB6" w:rsidRDefault="0049408E" w:rsidP="0049408E">
      <w:pPr>
        <w:pStyle w:val="Akapitzlist"/>
        <w:keepNext/>
        <w:numPr>
          <w:ilvl w:val="0"/>
          <w:numId w:val="32"/>
        </w:numPr>
        <w:overflowPunct w:val="0"/>
        <w:autoSpaceDE w:val="0"/>
        <w:autoSpaceDN w:val="0"/>
        <w:adjustRightInd w:val="0"/>
        <w:spacing w:before="60" w:after="60"/>
        <w:ind w:left="425" w:hanging="425"/>
        <w:jc w:val="both"/>
        <w:outlineLvl w:val="1"/>
        <w:rPr>
          <w:rFonts w:cs="Tahoma"/>
          <w:bCs/>
          <w:sz w:val="20"/>
          <w:szCs w:val="20"/>
        </w:rPr>
      </w:pPr>
      <w:r w:rsidRPr="00B50DB6">
        <w:rPr>
          <w:rFonts w:cs="Tahoma"/>
          <w:bCs/>
          <w:sz w:val="20"/>
          <w:szCs w:val="20"/>
        </w:rPr>
        <w:t xml:space="preserve">Niniejsza Preambuła nie ma charakteru normatywnego. </w:t>
      </w:r>
    </w:p>
    <w:p w14:paraId="1237BDB3" w14:textId="77777777" w:rsidR="00633DBB" w:rsidRPr="00B50DB6" w:rsidRDefault="00633DBB"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p>
    <w:p w14:paraId="7F7539EA"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w:t>
      </w:r>
    </w:p>
    <w:p w14:paraId="4F3BC78F"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Przedmiot Umowy</w:t>
      </w:r>
    </w:p>
    <w:p w14:paraId="43639509" w14:textId="77777777" w:rsidR="00F93E5F" w:rsidRPr="00B50DB6" w:rsidRDefault="00F93E5F" w:rsidP="001F40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5" w:hanging="425"/>
        <w:rPr>
          <w:rFonts w:eastAsia="Calibri" w:cs="Roboto Lt"/>
          <w:color w:val="000000"/>
          <w:szCs w:val="20"/>
        </w:rPr>
      </w:pPr>
      <w:r w:rsidRPr="00B50DB6">
        <w:rPr>
          <w:rFonts w:eastAsia="Calibri" w:cs="Roboto Lt"/>
          <w:color w:val="000000"/>
          <w:szCs w:val="20"/>
        </w:rPr>
        <w:t xml:space="preserve">1. Na warunkach określonych w Umowie oraz w Załącznikach do Umowy Wykonawca zobowiązuje się do świadczenia na rzecz Zamawiającego usług polegających na: </w:t>
      </w:r>
    </w:p>
    <w:p w14:paraId="5E595D2C" w14:textId="5565E9CD" w:rsidR="00F93E5F" w:rsidRPr="00B50DB6" w:rsidRDefault="00F93E5F" w:rsidP="00F93E5F">
      <w:pPr>
        <w:numPr>
          <w:ilvl w:val="0"/>
          <w:numId w:val="22"/>
        </w:numPr>
        <w:spacing w:after="200" w:line="276" w:lineRule="auto"/>
        <w:rPr>
          <w:rFonts w:eastAsia="Calibri" w:cs="Roboto Lt"/>
          <w:color w:val="000000"/>
          <w:szCs w:val="20"/>
        </w:rPr>
      </w:pPr>
      <w:r w:rsidRPr="00B50DB6">
        <w:rPr>
          <w:rFonts w:eastAsia="Calibri" w:cs="Roboto Lt"/>
          <w:color w:val="000000"/>
          <w:szCs w:val="20"/>
        </w:rPr>
        <w:t>wykonywaniu okresowych przeglądów technicznych oraz wizyt kontrolnych urządzeń i instalacji systemów szczegółowo określonych w</w:t>
      </w:r>
      <w:r w:rsidR="00815768">
        <w:rPr>
          <w:rFonts w:eastAsia="Calibri" w:cs="Roboto Lt"/>
          <w:color w:val="000000"/>
          <w:szCs w:val="20"/>
        </w:rPr>
        <w:t> </w:t>
      </w:r>
      <w:r w:rsidRPr="00B50DB6">
        <w:rPr>
          <w:rFonts w:eastAsia="Calibri" w:cs="Roboto Lt"/>
          <w:color w:val="000000"/>
          <w:szCs w:val="20"/>
        </w:rPr>
        <w:t>Opisie przedmiotu zamówienia</w:t>
      </w:r>
      <w:r w:rsidR="003B3E81" w:rsidRPr="00B50DB6">
        <w:rPr>
          <w:rFonts w:eastAsia="Calibri" w:cs="Roboto Lt"/>
          <w:color w:val="000000"/>
          <w:szCs w:val="20"/>
        </w:rPr>
        <w:t xml:space="preserve"> (OPZ)</w:t>
      </w:r>
      <w:r w:rsidRPr="00B50DB6">
        <w:rPr>
          <w:rFonts w:eastAsia="Calibri" w:cs="Roboto Lt"/>
          <w:color w:val="000000"/>
          <w:szCs w:val="20"/>
        </w:rPr>
        <w:t>, stanowiącym Załącznik nr 3 do niniejszej Umowy</w:t>
      </w:r>
      <w:r w:rsidR="00453B09" w:rsidRPr="00B50DB6">
        <w:rPr>
          <w:rFonts w:eastAsia="Calibri" w:cs="Roboto Lt"/>
          <w:color w:val="000000"/>
          <w:szCs w:val="20"/>
        </w:rPr>
        <w:t xml:space="preserve"> </w:t>
      </w:r>
      <w:r w:rsidR="00BF23C6" w:rsidRPr="00B50DB6">
        <w:rPr>
          <w:rFonts w:eastAsia="Calibri" w:cs="Roboto Lt"/>
          <w:color w:val="000000"/>
          <w:szCs w:val="20"/>
        </w:rPr>
        <w:t>(dalej także zwanych „Urządzeniami” lub „Instalacjami”)</w:t>
      </w:r>
      <w:r w:rsidRPr="00B50DB6">
        <w:rPr>
          <w:rFonts w:eastAsia="Calibri" w:cs="Roboto Lt"/>
          <w:color w:val="000000"/>
          <w:szCs w:val="20"/>
        </w:rPr>
        <w:t xml:space="preserve">, znajdujących się w </w:t>
      </w:r>
      <w:r w:rsidR="00B20CEE" w:rsidRPr="00B50DB6">
        <w:rPr>
          <w:rFonts w:eastAsia="Calibri" w:cs="Roboto Lt"/>
          <w:color w:val="000000"/>
          <w:szCs w:val="20"/>
        </w:rPr>
        <w:t>budynk</w:t>
      </w:r>
      <w:r w:rsidR="00B20CEE">
        <w:rPr>
          <w:rFonts w:eastAsia="Calibri" w:cs="Roboto Lt"/>
          <w:color w:val="000000"/>
          <w:szCs w:val="20"/>
        </w:rPr>
        <w:t>u</w:t>
      </w:r>
      <w:r w:rsidR="00B20CEE" w:rsidRPr="00B50DB6">
        <w:rPr>
          <w:rFonts w:eastAsia="Calibri" w:cs="Roboto Lt"/>
          <w:color w:val="000000"/>
          <w:szCs w:val="20"/>
        </w:rPr>
        <w:t xml:space="preserve"> </w:t>
      </w:r>
      <w:r w:rsidRPr="00B50DB6">
        <w:rPr>
          <w:rFonts w:eastAsia="Calibri" w:cs="Roboto Lt"/>
          <w:color w:val="000000"/>
          <w:szCs w:val="20"/>
        </w:rPr>
        <w:t xml:space="preserve">nr </w:t>
      </w:r>
      <w:r w:rsidR="00B20CEE">
        <w:rPr>
          <w:rFonts w:eastAsia="Calibri" w:cs="Roboto Lt"/>
          <w:color w:val="000000"/>
          <w:szCs w:val="20"/>
        </w:rPr>
        <w:t>3</w:t>
      </w:r>
      <w:r w:rsidRPr="00B50DB6">
        <w:rPr>
          <w:rFonts w:eastAsia="Calibri" w:cs="Roboto Lt"/>
          <w:color w:val="000000"/>
          <w:szCs w:val="20"/>
        </w:rPr>
        <w:t xml:space="preserve"> w</w:t>
      </w:r>
      <w:r w:rsidR="001F403F" w:rsidRPr="00B50DB6">
        <w:rPr>
          <w:rFonts w:eastAsia="Calibri" w:cs="Roboto Lt"/>
          <w:color w:val="000000"/>
          <w:szCs w:val="20"/>
        </w:rPr>
        <w:t> </w:t>
      </w:r>
      <w:r w:rsidRPr="00B50DB6">
        <w:rPr>
          <w:rFonts w:eastAsia="Calibri" w:cs="Roboto Lt"/>
          <w:color w:val="000000"/>
          <w:szCs w:val="20"/>
        </w:rPr>
        <w:t>siedzibie Z</w:t>
      </w:r>
      <w:r w:rsidR="00B50DB6">
        <w:rPr>
          <w:rFonts w:eastAsia="Calibri" w:cs="Roboto Lt"/>
          <w:color w:val="000000"/>
          <w:szCs w:val="20"/>
        </w:rPr>
        <w:t>a</w:t>
      </w:r>
      <w:r w:rsidRPr="00B50DB6">
        <w:rPr>
          <w:rFonts w:eastAsia="Calibri" w:cs="Roboto Lt"/>
          <w:color w:val="000000"/>
          <w:szCs w:val="20"/>
        </w:rPr>
        <w:t xml:space="preserve">mawiającego przy ul. </w:t>
      </w:r>
      <w:proofErr w:type="spellStart"/>
      <w:r w:rsidRPr="00B50DB6">
        <w:rPr>
          <w:rFonts w:eastAsia="Calibri" w:cs="Roboto Lt"/>
          <w:color w:val="000000"/>
          <w:szCs w:val="20"/>
        </w:rPr>
        <w:t>Stabłowickiej</w:t>
      </w:r>
      <w:proofErr w:type="spellEnd"/>
      <w:r w:rsidRPr="00B50DB6">
        <w:rPr>
          <w:rFonts w:eastAsia="Calibri" w:cs="Roboto Lt"/>
          <w:color w:val="000000"/>
          <w:szCs w:val="20"/>
        </w:rPr>
        <w:t xml:space="preserve"> 147 we Wrocławiu; </w:t>
      </w:r>
    </w:p>
    <w:p w14:paraId="25585832" w14:textId="77777777" w:rsidR="00F93E5F" w:rsidRPr="00B50DB6" w:rsidRDefault="00F93E5F" w:rsidP="00F93E5F">
      <w:pPr>
        <w:numPr>
          <w:ilvl w:val="0"/>
          <w:numId w:val="22"/>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B50DB6">
        <w:rPr>
          <w:rFonts w:eastAsia="Calibri" w:cs="Roboto Lt"/>
          <w:color w:val="000000"/>
          <w:szCs w:val="20"/>
        </w:rPr>
        <w:t>konserwacji, rozumianej jako utrzymanie urządzeń i instalacji, o których mowa w pkt 1, w stanie technicznym zapewniającym ich sprawną, skuteczną oraz bezawaryjną eksploatację;</w:t>
      </w:r>
    </w:p>
    <w:p w14:paraId="493C4FA1" w14:textId="4BD6D35C" w:rsidR="00F93E5F" w:rsidRPr="00B50DB6" w:rsidRDefault="00F93E5F" w:rsidP="00F93E5F">
      <w:pPr>
        <w:numPr>
          <w:ilvl w:val="0"/>
          <w:numId w:val="22"/>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color w:val="000000"/>
          <w:szCs w:val="20"/>
        </w:rPr>
      </w:pPr>
      <w:r w:rsidRPr="00B50DB6">
        <w:rPr>
          <w:rFonts w:eastAsia="Calibri" w:cs="Roboto Lt"/>
          <w:color w:val="000000"/>
          <w:szCs w:val="20"/>
        </w:rPr>
        <w:t>drobnych bieżących naprawach</w:t>
      </w:r>
      <w:r w:rsidR="00DA227C" w:rsidRPr="00B50DB6">
        <w:rPr>
          <w:rFonts w:eastAsia="Calibri" w:cs="Roboto Lt"/>
          <w:color w:val="000000"/>
          <w:szCs w:val="20"/>
        </w:rPr>
        <w:t>, wymianach podzespołów</w:t>
      </w:r>
      <w:r w:rsidR="00C66152" w:rsidRPr="00B50DB6">
        <w:rPr>
          <w:rFonts w:eastAsia="Calibri" w:cs="Roboto Lt"/>
          <w:color w:val="000000"/>
          <w:szCs w:val="20"/>
        </w:rPr>
        <w:t>,</w:t>
      </w:r>
      <w:r w:rsidR="00B50DB6">
        <w:rPr>
          <w:rFonts w:eastAsia="Calibri" w:cs="Roboto Lt"/>
          <w:color w:val="000000"/>
          <w:szCs w:val="20"/>
        </w:rPr>
        <w:t xml:space="preserve">  </w:t>
      </w:r>
      <w:r w:rsidRPr="00B50DB6">
        <w:rPr>
          <w:rFonts w:eastAsia="Calibri" w:cs="Roboto Lt"/>
          <w:color w:val="000000"/>
          <w:szCs w:val="20"/>
        </w:rPr>
        <w:t>przeprowadzaniu diagnozy awarii</w:t>
      </w:r>
      <w:r w:rsidR="001F403F" w:rsidRPr="00B50DB6">
        <w:rPr>
          <w:rFonts w:eastAsia="Calibri" w:cs="Roboto Lt"/>
          <w:color w:val="000000"/>
          <w:szCs w:val="20"/>
        </w:rPr>
        <w:t xml:space="preserve"> uniemożliwiających ich działanie zgodnie z funkcjonalnością i specyfikacją techniczną</w:t>
      </w:r>
      <w:r w:rsidRPr="00B50DB6">
        <w:rPr>
          <w:rFonts w:eastAsia="Calibri" w:cs="Roboto Lt"/>
          <w:color w:val="000000"/>
          <w:szCs w:val="20"/>
        </w:rPr>
        <w:t xml:space="preserve"> i ich usuwaniu, dla urządzeń i instalacji, o których mowa w pkt 1, </w:t>
      </w:r>
      <w:r w:rsidR="004A60CD">
        <w:rPr>
          <w:rFonts w:eastAsia="Calibri" w:cs="Roboto Lt"/>
          <w:color w:val="000000"/>
          <w:szCs w:val="20"/>
        </w:rPr>
        <w:t>gdzie</w:t>
      </w:r>
      <w:r w:rsidRPr="00B50DB6">
        <w:rPr>
          <w:rFonts w:eastAsia="Calibri" w:cs="Roboto Lt"/>
          <w:color w:val="000000"/>
          <w:szCs w:val="20"/>
        </w:rPr>
        <w:t xml:space="preserve"> wykonane czynności nie spowodują utraty gwarancji.</w:t>
      </w:r>
    </w:p>
    <w:p w14:paraId="29C7A8AF" w14:textId="55A71BC8"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2. Wykaz oraz opis urządzeń i instalacji, o których mowa w ust. 1 pkt 1 niniejszego paragrafu, jak również szczegółowa specyfikacja usług stanowiących przedmiot Umowy oraz terminy ich realizacji zawarte są w</w:t>
      </w:r>
      <w:r w:rsidR="001F403F" w:rsidRPr="00B50DB6">
        <w:rPr>
          <w:rFonts w:eastAsia="Calibri" w:cs="Roboto Lt"/>
          <w:color w:val="000000"/>
          <w:szCs w:val="20"/>
        </w:rPr>
        <w:t> </w:t>
      </w:r>
      <w:r w:rsidRPr="00B50DB6">
        <w:rPr>
          <w:rFonts w:eastAsia="Calibri" w:cs="Roboto Lt"/>
          <w:color w:val="000000"/>
          <w:szCs w:val="20"/>
        </w:rPr>
        <w:t>Załączniku nr 3 do niniejszej Umowy (Opis przedmiotu zamówienia)</w:t>
      </w:r>
      <w:r w:rsidR="004B1481" w:rsidRPr="00B50DB6">
        <w:rPr>
          <w:rFonts w:eastAsia="Calibri" w:cs="Roboto Lt"/>
          <w:color w:val="000000"/>
          <w:szCs w:val="20"/>
        </w:rPr>
        <w:t xml:space="preserve"> oraz w Załączniku nr 2 do niniejszej Umowy (Formularz wyceny).</w:t>
      </w:r>
    </w:p>
    <w:p w14:paraId="6B9F0934" w14:textId="0B7754E7"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3.</w:t>
      </w:r>
      <w:r w:rsidRPr="00B50DB6">
        <w:rPr>
          <w:rFonts w:eastAsia="Calibri" w:cs="Roboto Lt"/>
          <w:color w:val="000000"/>
          <w:szCs w:val="20"/>
        </w:rPr>
        <w:tab/>
        <w:t xml:space="preserve">Wykonawca zobowiązany jest do zawiadamiania Zamawiającego </w:t>
      </w:r>
      <w:r w:rsidR="00815768">
        <w:rPr>
          <w:rFonts w:eastAsia="Calibri" w:cs="Roboto Lt"/>
          <w:color w:val="000000"/>
          <w:szCs w:val="20"/>
        </w:rPr>
        <w:t>–</w:t>
      </w:r>
      <w:r w:rsidRPr="00B50DB6">
        <w:rPr>
          <w:rFonts w:eastAsia="Calibri" w:cs="Roboto Lt"/>
          <w:color w:val="000000"/>
          <w:szCs w:val="20"/>
        </w:rPr>
        <w:t xml:space="preserve"> za pośrednictwem adres</w:t>
      </w:r>
      <w:r w:rsidR="004B1481" w:rsidRPr="00B50DB6">
        <w:rPr>
          <w:rFonts w:eastAsia="Calibri" w:cs="Roboto Lt"/>
          <w:color w:val="000000"/>
          <w:szCs w:val="20"/>
        </w:rPr>
        <w:t>u</w:t>
      </w:r>
      <w:r w:rsidRPr="00B50DB6">
        <w:rPr>
          <w:rFonts w:eastAsia="Calibri" w:cs="Roboto Lt"/>
          <w:color w:val="000000"/>
          <w:szCs w:val="20"/>
        </w:rPr>
        <w:t xml:space="preserve"> e-mail wskazan</w:t>
      </w:r>
      <w:r w:rsidR="004B1481" w:rsidRPr="00B50DB6">
        <w:rPr>
          <w:rFonts w:eastAsia="Calibri" w:cs="Roboto Lt"/>
          <w:color w:val="000000"/>
          <w:szCs w:val="20"/>
        </w:rPr>
        <w:t>ego</w:t>
      </w:r>
      <w:r w:rsidRPr="00B50DB6">
        <w:rPr>
          <w:rFonts w:eastAsia="Calibri" w:cs="Roboto Lt"/>
          <w:color w:val="000000"/>
          <w:szCs w:val="20"/>
        </w:rPr>
        <w:t xml:space="preserve"> w § 8 ust. 2 pkt 2 Umowy </w:t>
      </w:r>
      <w:r w:rsidR="001F403F" w:rsidRPr="00B50DB6">
        <w:rPr>
          <w:rFonts w:eastAsia="Calibri" w:cs="Roboto Lt"/>
          <w:color w:val="000000"/>
          <w:szCs w:val="20"/>
        </w:rPr>
        <w:t>–</w:t>
      </w:r>
      <w:r w:rsidRPr="00B50DB6">
        <w:rPr>
          <w:rFonts w:eastAsia="Calibri" w:cs="Roboto Lt"/>
          <w:color w:val="000000"/>
          <w:szCs w:val="20"/>
        </w:rPr>
        <w:t xml:space="preserve"> o</w:t>
      </w:r>
      <w:r w:rsidR="001F403F" w:rsidRPr="00B50DB6">
        <w:rPr>
          <w:rFonts w:eastAsia="Calibri" w:cs="Roboto Lt"/>
          <w:color w:val="000000"/>
          <w:szCs w:val="20"/>
        </w:rPr>
        <w:t> </w:t>
      </w:r>
      <w:r w:rsidRPr="00B50DB6">
        <w:rPr>
          <w:rFonts w:eastAsia="Calibri" w:cs="Roboto Lt"/>
          <w:color w:val="000000"/>
          <w:szCs w:val="20"/>
        </w:rPr>
        <w:t>wszelkich usterkach (także tych usterkach, do usunięcia których Wykonawca nie jest zobowiązany na podstawie postanowień niniejszej Umowy), zauważonych w trakcie wykonywania usług stanowiących przedmiot Umowy oraz o stanie technicznym urządzeń i instalacji, o których mowa w ust. 1 pkt 1 niniejszego paragrafu, które kwalifikują się do ewentualnej naprawy.</w:t>
      </w:r>
    </w:p>
    <w:p w14:paraId="4F31029B" w14:textId="189925A2"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 xml:space="preserve">4. </w:t>
      </w:r>
      <w:r w:rsidRPr="00B50DB6">
        <w:rPr>
          <w:rFonts w:eastAsia="Calibri" w:cs="Roboto Lt"/>
          <w:color w:val="000000"/>
          <w:szCs w:val="20"/>
        </w:rPr>
        <w:tab/>
        <w:t xml:space="preserve">Wykonawca w szczególności zobowiązany jest do dostarczenia wszelkich narzędzi, materiałów, urządzeń, w tym ich podzespołów, niezbędnych do należytego wykonywania usług stanowiących przedmiot Umowy, na własny </w:t>
      </w:r>
      <w:r w:rsidRPr="00B50DB6">
        <w:rPr>
          <w:rFonts w:eastAsia="Calibri" w:cs="Roboto Lt"/>
          <w:color w:val="000000"/>
          <w:szCs w:val="20"/>
        </w:rPr>
        <w:lastRenderedPageBreak/>
        <w:t xml:space="preserve">koszt i ryzyko, zgodnie z pkt 12.5. Specyfikacji </w:t>
      </w:r>
      <w:r w:rsidR="0049408E" w:rsidRPr="00B50DB6">
        <w:rPr>
          <w:rFonts w:eastAsia="Calibri" w:cs="Roboto Lt"/>
          <w:color w:val="000000"/>
          <w:szCs w:val="20"/>
        </w:rPr>
        <w:t>Warunków Zamówienia</w:t>
      </w:r>
      <w:r w:rsidR="004A60CD">
        <w:rPr>
          <w:rFonts w:eastAsia="Calibri" w:cs="Roboto Lt"/>
          <w:color w:val="000000"/>
          <w:szCs w:val="20"/>
        </w:rPr>
        <w:t xml:space="preserve"> (SWZ)</w:t>
      </w:r>
      <w:r w:rsidR="00A95CF7" w:rsidRPr="00B50DB6">
        <w:rPr>
          <w:rFonts w:eastAsia="Calibri" w:cs="Roboto Lt"/>
          <w:color w:val="000000"/>
          <w:szCs w:val="20"/>
        </w:rPr>
        <w:t>.</w:t>
      </w:r>
      <w:r w:rsidRPr="00B50DB6">
        <w:rPr>
          <w:rFonts w:eastAsia="Calibri" w:cs="Roboto Lt"/>
          <w:color w:val="000000"/>
          <w:szCs w:val="20"/>
        </w:rPr>
        <w:t xml:space="preserve"> </w:t>
      </w:r>
    </w:p>
    <w:p w14:paraId="263DD1BF" w14:textId="70859877"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5.</w:t>
      </w:r>
      <w:r w:rsidRPr="00B50DB6">
        <w:rPr>
          <w:rFonts w:eastAsia="Calibri" w:cs="Roboto Lt"/>
          <w:color w:val="000000"/>
          <w:szCs w:val="20"/>
        </w:rPr>
        <w:tab/>
        <w:t>W przypadku, gdy konieczność wymiany urządzeń, w tym ich podzespołów, będzie spowodowana</w:t>
      </w:r>
      <w:r w:rsidR="001836A7" w:rsidRPr="00B50DB6">
        <w:rPr>
          <w:rFonts w:eastAsia="Calibri" w:cs="Roboto Lt"/>
          <w:color w:val="000000"/>
          <w:szCs w:val="20"/>
        </w:rPr>
        <w:t xml:space="preserve"> w szczególności takimi okolicznościami jak m.in.</w:t>
      </w:r>
      <w:r w:rsidRPr="00B50DB6">
        <w:rPr>
          <w:rFonts w:eastAsia="Calibri" w:cs="Roboto Lt"/>
          <w:color w:val="000000"/>
          <w:szCs w:val="20"/>
        </w:rPr>
        <w:t xml:space="preserve"> dewastacj</w:t>
      </w:r>
      <w:r w:rsidR="001836A7" w:rsidRPr="00B50DB6">
        <w:rPr>
          <w:rFonts w:eastAsia="Calibri" w:cs="Roboto Lt"/>
          <w:color w:val="000000"/>
          <w:szCs w:val="20"/>
        </w:rPr>
        <w:t>a</w:t>
      </w:r>
      <w:r w:rsidRPr="00B50DB6">
        <w:rPr>
          <w:rFonts w:eastAsia="Calibri" w:cs="Roboto Lt"/>
          <w:color w:val="000000"/>
          <w:szCs w:val="20"/>
        </w:rPr>
        <w:t>, kradzież, zniszczenie, Wykonawca sporządzi szczegółowy wykaz urządzeń, w tym ich podzespołów, koniecznych do wykonania naprawy urządzenia i przywrócenia pełnej funkcjonalności instalacji, której elementem jest dane urządzenie. Zamawiający może dokonać zakupu urządzeń, w tym ich podzespołów, zgodnie z ww. wykazem i przekazać je Wykonawcy. W takim przypadku Wykonawca, w ramach Umowy, wykona naprawę urządzenia, jak również przeprowadzi wszelkie niezbędne testy, pomiary i regulacje niezbędne do uruchomienia i</w:t>
      </w:r>
      <w:r w:rsidR="00453B09" w:rsidRPr="00B50DB6">
        <w:rPr>
          <w:rFonts w:eastAsia="Calibri" w:cs="Roboto Lt"/>
          <w:color w:val="000000"/>
          <w:szCs w:val="20"/>
        </w:rPr>
        <w:t> </w:t>
      </w:r>
      <w:r w:rsidRPr="00B50DB6">
        <w:rPr>
          <w:rFonts w:eastAsia="Calibri" w:cs="Roboto Lt"/>
          <w:color w:val="000000"/>
          <w:szCs w:val="20"/>
        </w:rPr>
        <w:t>przywrócenia pełnej funkcjonalności instalacji, której element stanowiło uszkodzone urządzenie. W razie wątpliwości Strony ustalają, że wszelkie koszty związane ze sporządzeniem wykazu oraz wykonaniem napraw, o</w:t>
      </w:r>
      <w:r w:rsidR="00453B09" w:rsidRPr="00B50DB6">
        <w:rPr>
          <w:rFonts w:eastAsia="Calibri" w:cs="Roboto Lt"/>
          <w:color w:val="000000"/>
          <w:szCs w:val="20"/>
        </w:rPr>
        <w:t> </w:t>
      </w:r>
      <w:r w:rsidRPr="00B50DB6">
        <w:rPr>
          <w:rFonts w:eastAsia="Calibri" w:cs="Roboto Lt"/>
          <w:color w:val="000000"/>
          <w:szCs w:val="20"/>
        </w:rPr>
        <w:t>których mowa w</w:t>
      </w:r>
      <w:r w:rsidR="001F403F" w:rsidRPr="00B50DB6">
        <w:rPr>
          <w:rFonts w:eastAsia="Calibri" w:cs="Roboto Lt"/>
          <w:color w:val="000000"/>
          <w:szCs w:val="20"/>
        </w:rPr>
        <w:t> </w:t>
      </w:r>
      <w:r w:rsidRPr="00B50DB6">
        <w:rPr>
          <w:rFonts w:eastAsia="Calibri" w:cs="Roboto Lt"/>
          <w:color w:val="000000"/>
          <w:szCs w:val="20"/>
        </w:rPr>
        <w:t>niniejszym ustępie, zawarte są w wynagrodzeniu, o</w:t>
      </w:r>
      <w:r w:rsidR="00453B09" w:rsidRPr="00B50DB6">
        <w:rPr>
          <w:rFonts w:eastAsia="Calibri" w:cs="Roboto Lt"/>
          <w:color w:val="000000"/>
          <w:szCs w:val="20"/>
        </w:rPr>
        <w:t> </w:t>
      </w:r>
      <w:r w:rsidRPr="00B50DB6">
        <w:rPr>
          <w:rFonts w:eastAsia="Calibri" w:cs="Roboto Lt"/>
          <w:color w:val="000000"/>
          <w:szCs w:val="20"/>
        </w:rPr>
        <w:t xml:space="preserve">którym mowa w § 6 ust. 1 Umowy. </w:t>
      </w:r>
    </w:p>
    <w:p w14:paraId="2CA45345" w14:textId="77777777" w:rsidR="00F93E5F" w:rsidRPr="00B50DB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6.</w:t>
      </w:r>
      <w:r w:rsidRPr="00B50DB6">
        <w:rPr>
          <w:rFonts w:eastAsia="Calibri" w:cs="Roboto Lt"/>
          <w:color w:val="000000"/>
          <w:szCs w:val="20"/>
        </w:rPr>
        <w:tab/>
        <w:t>Transport, załadunek i wyładunek narzędzi, materiałów, urządzeń, w tym ich podzespołów, niezbędnych do należytego wykonywania usług stanowiących przedmiot Umowy, z lub do miejsca wskazanego przez Zamawiającego, wykonane zostaną w całości przez Wykonawcę na jego koszt i ryzyko.</w:t>
      </w:r>
    </w:p>
    <w:p w14:paraId="371B5176" w14:textId="2FD6C76D" w:rsidR="00F93E5F" w:rsidRPr="00B50DB6" w:rsidRDefault="00633DBB" w:rsidP="00633DB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 xml:space="preserve">7. </w:t>
      </w:r>
      <w:r w:rsidR="00F93E5F" w:rsidRPr="00B50DB6">
        <w:rPr>
          <w:rFonts w:eastAsia="Calibri" w:cs="Roboto Lt"/>
          <w:color w:val="000000"/>
          <w:szCs w:val="20"/>
        </w:rPr>
        <w:t>Zamawiający zastrzega, że w całości lub w części może nie zlecić wykonania usług dotyczących usuwania usterek / awarii, o których mowa w ust. 1 pkt 3. W tym wypadku Wykonawcy nie będzie przysługiwało w stosunku do Zamawiającego żadne roszczenie z tytułu niewykorzystania kwoty</w:t>
      </w:r>
      <w:r w:rsidR="00CD6FF8" w:rsidRPr="00B50DB6">
        <w:rPr>
          <w:rFonts w:eastAsia="Calibri" w:cs="Roboto Lt"/>
          <w:color w:val="000000"/>
          <w:szCs w:val="20"/>
        </w:rPr>
        <w:t xml:space="preserve"> za części, urządzenia, podzespoły konieczne do usuwania </w:t>
      </w:r>
      <w:r w:rsidR="00453B09" w:rsidRPr="00B50DB6">
        <w:rPr>
          <w:rFonts w:eastAsia="Calibri" w:cs="Roboto Lt"/>
          <w:color w:val="000000"/>
          <w:szCs w:val="20"/>
        </w:rPr>
        <w:t>usterek/</w:t>
      </w:r>
      <w:r w:rsidR="00CD6FF8" w:rsidRPr="00B50DB6">
        <w:rPr>
          <w:rFonts w:eastAsia="Calibri" w:cs="Roboto Lt"/>
          <w:color w:val="000000"/>
          <w:szCs w:val="20"/>
        </w:rPr>
        <w:t>awarii</w:t>
      </w:r>
      <w:r w:rsidR="00F93E5F" w:rsidRPr="00B50DB6">
        <w:rPr>
          <w:rFonts w:eastAsia="Calibri" w:cs="Roboto Lt"/>
          <w:color w:val="000000"/>
          <w:szCs w:val="20"/>
        </w:rPr>
        <w:t xml:space="preserve"> </w:t>
      </w:r>
      <w:r w:rsidR="00EA37C3">
        <w:rPr>
          <w:rFonts w:eastAsia="Calibri" w:cs="Roboto Lt"/>
          <w:color w:val="000000"/>
          <w:szCs w:val="20"/>
        </w:rPr>
        <w:t>(</w:t>
      </w:r>
      <w:r w:rsidR="00F93E5F" w:rsidRPr="00B50DB6">
        <w:rPr>
          <w:rFonts w:eastAsia="Calibri" w:cs="Roboto Lt"/>
          <w:color w:val="000000"/>
          <w:szCs w:val="20"/>
        </w:rPr>
        <w:t>6 000,00 zł netto)</w:t>
      </w:r>
      <w:r w:rsidR="00CD6FF8" w:rsidRPr="00B50DB6">
        <w:rPr>
          <w:rFonts w:eastAsia="Calibri" w:cs="Roboto Lt"/>
          <w:color w:val="000000"/>
          <w:szCs w:val="20"/>
        </w:rPr>
        <w:t>,</w:t>
      </w:r>
      <w:r w:rsidR="00F93E5F" w:rsidRPr="00B50DB6">
        <w:rPr>
          <w:rFonts w:eastAsia="Calibri" w:cs="Roboto Lt"/>
          <w:color w:val="000000"/>
          <w:szCs w:val="20"/>
        </w:rPr>
        <w:t xml:space="preserve"> oraz</w:t>
      </w:r>
      <w:r w:rsidR="00CD6FF8" w:rsidRPr="00B50DB6">
        <w:rPr>
          <w:rFonts w:eastAsia="Calibri" w:cs="Roboto Lt"/>
          <w:color w:val="000000"/>
          <w:szCs w:val="20"/>
        </w:rPr>
        <w:t xml:space="preserve"> </w:t>
      </w:r>
      <w:r w:rsidR="001F403F" w:rsidRPr="00B50DB6">
        <w:rPr>
          <w:rFonts w:eastAsia="Calibri" w:cs="Roboto Lt"/>
          <w:color w:val="000000"/>
          <w:szCs w:val="20"/>
        </w:rPr>
        <w:t xml:space="preserve">z tytułu </w:t>
      </w:r>
      <w:r w:rsidR="00CD6FF8" w:rsidRPr="00B50DB6">
        <w:rPr>
          <w:rFonts w:eastAsia="Calibri" w:cs="Roboto Lt"/>
          <w:color w:val="000000"/>
          <w:szCs w:val="20"/>
        </w:rPr>
        <w:t>przewidziane</w:t>
      </w:r>
      <w:r w:rsidR="00EA2FCD" w:rsidRPr="00B50DB6">
        <w:rPr>
          <w:rFonts w:eastAsia="Calibri" w:cs="Roboto Lt"/>
          <w:color w:val="000000"/>
          <w:szCs w:val="20"/>
        </w:rPr>
        <w:t>go</w:t>
      </w:r>
      <w:r w:rsidR="00F93E5F" w:rsidRPr="00B50DB6">
        <w:rPr>
          <w:rFonts w:eastAsia="Calibri" w:cs="Roboto Lt"/>
          <w:color w:val="000000"/>
          <w:szCs w:val="20"/>
        </w:rPr>
        <w:t xml:space="preserve"> </w:t>
      </w:r>
      <w:r w:rsidR="00CD6FF8" w:rsidRPr="00B50DB6">
        <w:rPr>
          <w:rFonts w:eastAsia="Calibri" w:cs="Roboto Lt"/>
          <w:color w:val="000000"/>
          <w:szCs w:val="20"/>
        </w:rPr>
        <w:t>dla</w:t>
      </w:r>
      <w:r w:rsidR="001836A7" w:rsidRPr="00B50DB6">
        <w:rPr>
          <w:rFonts w:eastAsia="Calibri" w:cs="Roboto Lt"/>
          <w:color w:val="000000"/>
          <w:szCs w:val="20"/>
        </w:rPr>
        <w:t xml:space="preserve"> </w:t>
      </w:r>
      <w:r w:rsidR="00CD6FF8" w:rsidRPr="00B50DB6">
        <w:rPr>
          <w:rFonts w:eastAsia="Calibri" w:cs="Roboto Lt"/>
          <w:color w:val="000000"/>
          <w:szCs w:val="20"/>
        </w:rPr>
        <w:t>W</w:t>
      </w:r>
      <w:r w:rsidR="001836A7" w:rsidRPr="00B50DB6">
        <w:rPr>
          <w:rFonts w:eastAsia="Calibri" w:cs="Roboto Lt"/>
          <w:color w:val="000000"/>
          <w:szCs w:val="20"/>
        </w:rPr>
        <w:t>ykonawcy</w:t>
      </w:r>
      <w:r w:rsidR="00CD6FF8" w:rsidRPr="00B50DB6">
        <w:rPr>
          <w:rFonts w:eastAsia="Calibri" w:cs="Roboto Lt"/>
          <w:color w:val="000000"/>
          <w:szCs w:val="20"/>
        </w:rPr>
        <w:t xml:space="preserve"> </w:t>
      </w:r>
      <w:r w:rsidR="00EA2FCD" w:rsidRPr="00B50DB6">
        <w:rPr>
          <w:rFonts w:eastAsia="Calibri" w:cs="Roboto Lt"/>
          <w:color w:val="000000"/>
          <w:szCs w:val="20"/>
        </w:rPr>
        <w:t>wynagrodzenia w zakresie przepracowanych</w:t>
      </w:r>
      <w:r w:rsidR="00CD6FF8" w:rsidRPr="00B50DB6">
        <w:rPr>
          <w:rFonts w:eastAsia="Calibri" w:cs="Roboto Lt"/>
          <w:color w:val="000000"/>
          <w:szCs w:val="20"/>
        </w:rPr>
        <w:t xml:space="preserve"> roboczogodzin</w:t>
      </w:r>
      <w:r w:rsidR="00EA2FCD" w:rsidRPr="00B50DB6">
        <w:rPr>
          <w:rFonts w:eastAsia="Calibri" w:cs="Roboto Lt"/>
          <w:color w:val="000000"/>
          <w:szCs w:val="20"/>
        </w:rPr>
        <w:t>,</w:t>
      </w:r>
      <w:r w:rsidR="001836A7" w:rsidRPr="00B50DB6">
        <w:rPr>
          <w:rFonts w:eastAsia="Calibri" w:cs="Roboto Lt"/>
          <w:color w:val="000000"/>
          <w:szCs w:val="20"/>
        </w:rPr>
        <w:t xml:space="preserve"> </w:t>
      </w:r>
      <w:r w:rsidR="00F93E5F" w:rsidRPr="00B50DB6">
        <w:rPr>
          <w:rFonts w:eastAsia="Calibri" w:cs="Roboto Lt"/>
          <w:color w:val="000000"/>
          <w:szCs w:val="20"/>
        </w:rPr>
        <w:t>wynikając</w:t>
      </w:r>
      <w:r w:rsidR="00EA2FCD" w:rsidRPr="00B50DB6">
        <w:rPr>
          <w:rFonts w:eastAsia="Calibri" w:cs="Roboto Lt"/>
          <w:color w:val="000000"/>
          <w:szCs w:val="20"/>
        </w:rPr>
        <w:t>ych</w:t>
      </w:r>
      <w:r w:rsidR="00F93E5F" w:rsidRPr="00B50DB6">
        <w:rPr>
          <w:rFonts w:eastAsia="Calibri" w:cs="Roboto Lt"/>
          <w:color w:val="000000"/>
          <w:szCs w:val="20"/>
        </w:rPr>
        <w:t xml:space="preserve"> z Formularza wyceny</w:t>
      </w:r>
      <w:r w:rsidR="00CD6FF8" w:rsidRPr="00B50DB6">
        <w:rPr>
          <w:rFonts w:eastAsia="Calibri" w:cs="Roboto Lt"/>
          <w:color w:val="000000"/>
          <w:szCs w:val="20"/>
        </w:rPr>
        <w:t xml:space="preserve"> stanowiącego Załącznik nr 2 do Umowy</w:t>
      </w:r>
      <w:r w:rsidR="00F93E5F" w:rsidRPr="00B50DB6">
        <w:rPr>
          <w:rFonts w:eastAsia="Calibri" w:cs="Roboto Lt"/>
          <w:color w:val="000000"/>
          <w:szCs w:val="20"/>
        </w:rPr>
        <w:t>.</w:t>
      </w:r>
    </w:p>
    <w:p w14:paraId="7EF841B1" w14:textId="77777777" w:rsidR="00F93E5F" w:rsidRPr="00B50DB6" w:rsidRDefault="00F93E5F" w:rsidP="00F93E5F">
      <w:pPr>
        <w:widowControl w:val="0"/>
        <w:tabs>
          <w:tab w:val="left" w:pos="284"/>
          <w:tab w:val="left" w:pos="9132"/>
        </w:tabs>
        <w:spacing w:before="120" w:after="120"/>
        <w:jc w:val="center"/>
        <w:rPr>
          <w:rFonts w:eastAsia="Calibri" w:cs="Roboto Lt"/>
          <w:b/>
          <w:bCs/>
          <w:color w:val="000000"/>
          <w:szCs w:val="20"/>
        </w:rPr>
      </w:pPr>
      <w:bookmarkStart w:id="0" w:name="_Hlk516062015"/>
      <w:r w:rsidRPr="00B50DB6">
        <w:rPr>
          <w:rFonts w:eastAsia="Calibri" w:cs="Roboto Lt"/>
          <w:b/>
          <w:bCs/>
          <w:color w:val="000000"/>
          <w:szCs w:val="20"/>
        </w:rPr>
        <w:t>§ 2.</w:t>
      </w:r>
    </w:p>
    <w:bookmarkEnd w:id="0"/>
    <w:p w14:paraId="14FD1160" w14:textId="77777777" w:rsidR="00F93E5F" w:rsidRPr="00B50DB6" w:rsidRDefault="00F93E5F" w:rsidP="00F93E5F">
      <w:pPr>
        <w:widowControl w:val="0"/>
        <w:tabs>
          <w:tab w:val="left" w:pos="284"/>
          <w:tab w:val="left" w:pos="9132"/>
        </w:tabs>
        <w:spacing w:before="120" w:after="120"/>
        <w:jc w:val="center"/>
        <w:rPr>
          <w:rFonts w:eastAsia="Calibri" w:cs="Roboto Lt"/>
          <w:b/>
          <w:bCs/>
          <w:color w:val="000000"/>
          <w:szCs w:val="20"/>
        </w:rPr>
      </w:pPr>
      <w:r w:rsidRPr="00B50DB6">
        <w:rPr>
          <w:rFonts w:eastAsia="Calibri" w:cs="Roboto Lt"/>
          <w:b/>
          <w:bCs/>
          <w:color w:val="000000"/>
          <w:szCs w:val="20"/>
        </w:rPr>
        <w:t>Oświadczenia i zobowiązania Wykonawcy</w:t>
      </w:r>
    </w:p>
    <w:p w14:paraId="4B903CE8" w14:textId="2EEB952B"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Wykonawca zobowiązuje się świadczyć usługi z najwyższą starannością wymaganą od profesjonalisty posiadającego doświadczenie w świadczeniu tego typu usług porównywalnych pod względem rozmiaru, zakresu i</w:t>
      </w:r>
      <w:r w:rsidR="00EA2FCD" w:rsidRPr="00B50DB6">
        <w:rPr>
          <w:rFonts w:eastAsia="Calibri" w:cs="Roboto Lt"/>
          <w:color w:val="000000"/>
          <w:szCs w:val="20"/>
        </w:rPr>
        <w:t> </w:t>
      </w:r>
      <w:r w:rsidRPr="00B50DB6">
        <w:rPr>
          <w:rFonts w:eastAsia="Calibri" w:cs="Roboto Lt"/>
          <w:color w:val="000000"/>
          <w:szCs w:val="20"/>
        </w:rPr>
        <w:t xml:space="preserve">złożoności, zgodnie z aktualnym poziomem wiedzy technicznej. </w:t>
      </w:r>
    </w:p>
    <w:p w14:paraId="777D707C"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 każdym przypadku świadczenia usług będących przedmiotem niniejszej Umowy, Wykonawca zobowiązuje się świadczyć te usługi z uwzględnieniem zaleceń producentów urządzeń i instalacji, o których mowa w Załączniku Nr 3 do Umowy.</w:t>
      </w:r>
    </w:p>
    <w:p w14:paraId="22514DF1" w14:textId="485D0C71"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lastRenderedPageBreak/>
        <w:t>Wykonawca jest zobowiązany posiadać przez cały okres obowiązywania Umowy świadectwa kwalifikacji</w:t>
      </w:r>
      <w:r w:rsidR="00B50DB6">
        <w:rPr>
          <w:rFonts w:eastAsia="Calibri" w:cs="Roboto Lt"/>
          <w:color w:val="000000"/>
          <w:szCs w:val="20"/>
        </w:rPr>
        <w:t>,</w:t>
      </w:r>
      <w:r w:rsidRPr="00B50DB6">
        <w:rPr>
          <w:rFonts w:eastAsia="Calibri" w:cs="Roboto Lt"/>
          <w:color w:val="000000"/>
          <w:szCs w:val="20"/>
        </w:rPr>
        <w:t xml:space="preserve"> o których mowa w SWZ.</w:t>
      </w:r>
    </w:p>
    <w:p w14:paraId="2427EAFF"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 przypadku, gdy okres ważności któregokolwiek ze świadectw kwalifikacji, o których mowa w ust. 3 upłynie przed dniem zakończenia obowiązywania Umowy, Wykonawca zobowiązany jest doręczyć Zamawiającemu, nie później niż ostatniego dnia ważności aktualnego świadectwa, potwierdzoną za zgodność kopię dokumentu potwierdzającego jego przedłużenie.</w:t>
      </w:r>
    </w:p>
    <w:p w14:paraId="2A6F0750"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Wykonawca ponosi odpowiedzialność za działania lub zaniechania wszelkich osób, którymi posługuje się przy realizacji Umowy.</w:t>
      </w:r>
    </w:p>
    <w:p w14:paraId="00785744" w14:textId="38E90E55"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Wykonawca oświadcza, że osoby, którymi będzie posługiwać się przy realizacji Umowy, posiadają wiedzę, kwalifikacje i są przygotowane do świadczenia usług stanowiących przedmiot Umowy. Wykonawca w</w:t>
      </w:r>
      <w:r w:rsidR="00EA2FCD" w:rsidRPr="00B50DB6">
        <w:rPr>
          <w:rFonts w:eastAsia="Calibri" w:cs="Roboto Lt"/>
          <w:color w:val="000000"/>
          <w:szCs w:val="20"/>
        </w:rPr>
        <w:t> </w:t>
      </w:r>
      <w:r w:rsidRPr="00B50DB6">
        <w:rPr>
          <w:rFonts w:eastAsia="Calibri" w:cs="Roboto Lt"/>
          <w:color w:val="000000"/>
          <w:szCs w:val="20"/>
        </w:rPr>
        <w:t xml:space="preserve">szczególności oświadcza, że osoby te posiadają uprawnienia i kwalifikacje wymagane odpowiednimi przepisami prawa. </w:t>
      </w:r>
    </w:p>
    <w:p w14:paraId="23B87EF5" w14:textId="47C01020"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Podczas świadczenia usług stanowiących przedmiot Umowy w siedzibie Zamawiającego osoby, którymi Wykonawca będzie posługiwać się przy realizacji Umowy, zobowiązane są do przestrzegania wszystkich przepisów i</w:t>
      </w:r>
      <w:r w:rsidR="00B622A8" w:rsidRPr="00B50DB6">
        <w:rPr>
          <w:rFonts w:eastAsia="Calibri" w:cs="Roboto Lt"/>
          <w:color w:val="000000"/>
          <w:szCs w:val="20"/>
        </w:rPr>
        <w:t> </w:t>
      </w:r>
      <w:r w:rsidRPr="00B50DB6">
        <w:rPr>
          <w:rFonts w:eastAsia="Calibri" w:cs="Roboto Lt"/>
          <w:color w:val="000000"/>
          <w:szCs w:val="20"/>
        </w:rPr>
        <w:t>regulacji organizacyjno-porządkowych obowiązujących u Zamawiającego, a mających zastosowanie do sposobu realizacji usług stanowiących przedmiot Umowy. Regulacje, o których mowa w zdaniu poprzednim, zostaną udostępnione Wykonawcy na każdorazowy jego wniosek.</w:t>
      </w:r>
    </w:p>
    <w:p w14:paraId="77EB39C5" w14:textId="6C46EBD6" w:rsidR="00F93E5F" w:rsidRPr="00B50DB6" w:rsidRDefault="00F93E5F" w:rsidP="00F93E5F">
      <w:pPr>
        <w:numPr>
          <w:ilvl w:val="2"/>
          <w:numId w:val="11"/>
        </w:numPr>
        <w:pBdr>
          <w:top w:val="nil"/>
          <w:left w:val="nil"/>
          <w:bottom w:val="nil"/>
          <w:right w:val="nil"/>
          <w:between w:val="nil"/>
          <w:bar w:val="nil"/>
        </w:pBd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Wykonawca ponosi pełną odpowiedzialność za należyte świadczenie usług stanowiących przedmiot Umowy. Wykonawca w szczególności ponosi odpowiedzialność za świadczenie usług zgodnie z obowiązującymi w tym zakresie przepisami prawa, w szczególności przepisami o ochronie przeciwpożarowej, bezpieczeństwie i higienie pracy, ochronie środowiska, a</w:t>
      </w:r>
      <w:r w:rsidR="00B622A8" w:rsidRPr="00B50DB6">
        <w:rPr>
          <w:rFonts w:eastAsia="Calibri" w:cs="Roboto Lt"/>
          <w:color w:val="000000"/>
          <w:szCs w:val="20"/>
        </w:rPr>
        <w:t> </w:t>
      </w:r>
      <w:r w:rsidRPr="00B50DB6">
        <w:rPr>
          <w:rFonts w:eastAsia="Calibri" w:cs="Roboto Lt"/>
          <w:color w:val="000000"/>
          <w:szCs w:val="20"/>
        </w:rPr>
        <w:t>także wewnętrznymi regulacjami organizacyjno-porządkowymi obowiązującymi u Zamawiającego, a mającymi zastosowanie do sposobu realizacji usług stanowiących przedmiot Umowy, w szczególności z</w:t>
      </w:r>
      <w:r w:rsidR="00EA2FCD" w:rsidRPr="00B50DB6">
        <w:rPr>
          <w:rFonts w:eastAsia="Calibri" w:cs="Roboto Lt"/>
          <w:color w:val="000000"/>
          <w:szCs w:val="20"/>
        </w:rPr>
        <w:t> </w:t>
      </w:r>
      <w:r w:rsidRPr="00B50DB6">
        <w:rPr>
          <w:rFonts w:eastAsia="Calibri" w:cs="Roboto Lt"/>
          <w:color w:val="000000"/>
          <w:szCs w:val="20"/>
        </w:rPr>
        <w:t>„Warunkami prowadzenia prac przez firmy zewnętrzne” stanowiącymi Załącznik nr 7 do Umowy.</w:t>
      </w:r>
    </w:p>
    <w:p w14:paraId="16142BD3" w14:textId="5F1E676A"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Podczas wykonywania usług stanowiących przedmiot Umowy, Wykonawca przejmuje całkowitą odpowiedzialność za stan urządzeń i instalacji, o</w:t>
      </w:r>
      <w:r w:rsidR="00EA2FCD" w:rsidRPr="00B50DB6">
        <w:rPr>
          <w:rFonts w:eastAsia="Calibri" w:cs="Roboto Lt"/>
          <w:color w:val="000000"/>
          <w:szCs w:val="20"/>
        </w:rPr>
        <w:t> </w:t>
      </w:r>
      <w:r w:rsidRPr="00B50DB6">
        <w:rPr>
          <w:rFonts w:eastAsia="Calibri" w:cs="Roboto Lt"/>
          <w:color w:val="000000"/>
          <w:szCs w:val="20"/>
        </w:rPr>
        <w:t>których mowa w § 1 ust. 1 pkt 1 Umowy.</w:t>
      </w:r>
    </w:p>
    <w:p w14:paraId="1EE1F314" w14:textId="12F65CC4"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Wykonawca ponosi pełną odpowiedzialność za szkody powstałe w wyniku nienależytej realizacji usług stanowiących przedmiot Umowy, w tym także za pokrycie wszelkich kosztów ich usunięcia i przywrócenia urządzeń i</w:t>
      </w:r>
      <w:r w:rsidR="00EA2FCD" w:rsidRPr="00B50DB6">
        <w:rPr>
          <w:rFonts w:eastAsia="Calibri" w:cs="Roboto Lt"/>
          <w:color w:val="000000"/>
          <w:szCs w:val="20"/>
        </w:rPr>
        <w:t> </w:t>
      </w:r>
      <w:r w:rsidRPr="00B50DB6">
        <w:rPr>
          <w:rFonts w:eastAsia="Calibri" w:cs="Roboto Lt"/>
          <w:color w:val="000000"/>
          <w:szCs w:val="20"/>
        </w:rPr>
        <w:t xml:space="preserve">instalacji, o których mowa w § 1 ust. 1 pkt 1 Umowy, do prawidłowego funkcjonowania. W przypadku wystąpienia </w:t>
      </w:r>
      <w:r w:rsidR="00EA2FCD" w:rsidRPr="00B50DB6">
        <w:rPr>
          <w:rFonts w:eastAsia="Calibri" w:cs="Roboto Lt"/>
          <w:color w:val="000000"/>
          <w:szCs w:val="20"/>
        </w:rPr>
        <w:t>-</w:t>
      </w:r>
      <w:r w:rsidRPr="00B50DB6">
        <w:rPr>
          <w:rFonts w:eastAsia="Calibri" w:cs="Roboto Lt"/>
          <w:color w:val="000000"/>
          <w:szCs w:val="20"/>
        </w:rPr>
        <w:t xml:space="preserve"> w wyniku nienależytej realizacji usług stanowiących przedmiot Umowy - awarii, rozumianej jako uszkodzenie jakiejkolwiek instalacji (lub jej części) znajdującej się w budynku nr </w:t>
      </w:r>
      <w:r w:rsidR="008A6B82">
        <w:rPr>
          <w:rFonts w:eastAsia="Calibri" w:cs="Roboto Lt"/>
          <w:color w:val="000000"/>
          <w:szCs w:val="20"/>
        </w:rPr>
        <w:t>3</w:t>
      </w:r>
      <w:r w:rsidRPr="00B50DB6">
        <w:rPr>
          <w:rFonts w:eastAsia="Calibri" w:cs="Roboto Lt"/>
          <w:color w:val="000000"/>
          <w:szCs w:val="20"/>
        </w:rPr>
        <w:t xml:space="preserve"> </w:t>
      </w:r>
      <w:r w:rsidRPr="00B50DB6">
        <w:rPr>
          <w:rFonts w:eastAsia="Calibri" w:cs="Roboto Lt"/>
          <w:color w:val="000000"/>
          <w:szCs w:val="20"/>
        </w:rPr>
        <w:lastRenderedPageBreak/>
        <w:t>zagrażającej bezpieczeństwu osób znajdujących się w tym budynku/ach lub prowadzącej do zamknięcia tego budynku/</w:t>
      </w:r>
      <w:r w:rsidR="00800CAB" w:rsidRPr="00B50DB6">
        <w:rPr>
          <w:rFonts w:eastAsia="Calibri" w:cs="Roboto Lt"/>
          <w:color w:val="000000"/>
          <w:szCs w:val="20"/>
        </w:rPr>
        <w:t>ów</w:t>
      </w:r>
      <w:r w:rsidRPr="00B50DB6">
        <w:rPr>
          <w:rFonts w:eastAsia="Calibri" w:cs="Roboto Lt"/>
          <w:color w:val="000000"/>
          <w:szCs w:val="20"/>
        </w:rPr>
        <w:t xml:space="preserve"> lub uniemożliwiającej pracę, Wykonawca jest zobowiązany do usunięcia takiej awarii na swój koszt i ryzyko, w terminie ustalonym z Zamawiającym za pośrednictwem</w:t>
      </w:r>
      <w:r w:rsidR="00825F6F" w:rsidRPr="00B50DB6">
        <w:rPr>
          <w:rFonts w:eastAsia="Calibri" w:cs="Roboto Lt"/>
          <w:color w:val="000000"/>
          <w:szCs w:val="20"/>
        </w:rPr>
        <w:t xml:space="preserve"> korespondencji prowadzonej</w:t>
      </w:r>
      <w:r w:rsidRPr="00B50DB6">
        <w:rPr>
          <w:rFonts w:eastAsia="Calibri" w:cs="Roboto Lt"/>
          <w:color w:val="000000"/>
          <w:szCs w:val="20"/>
        </w:rPr>
        <w:t xml:space="preserve"> </w:t>
      </w:r>
      <w:r w:rsidR="00825F6F" w:rsidRPr="00B50DB6">
        <w:rPr>
          <w:rFonts w:eastAsia="Calibri" w:cs="Roboto Lt"/>
          <w:color w:val="000000"/>
          <w:szCs w:val="20"/>
        </w:rPr>
        <w:t xml:space="preserve">za pomocą </w:t>
      </w:r>
      <w:r w:rsidRPr="00B50DB6">
        <w:rPr>
          <w:rFonts w:eastAsia="Calibri" w:cs="Roboto Lt"/>
          <w:color w:val="000000"/>
          <w:szCs w:val="20"/>
        </w:rPr>
        <w:t>adresów e-mail wskazanych w § 8 ust. 2 pkt</w:t>
      </w:r>
      <w:r w:rsidR="00825F6F" w:rsidRPr="00B50DB6">
        <w:rPr>
          <w:rFonts w:eastAsia="Calibri" w:cs="Roboto Lt"/>
          <w:color w:val="000000"/>
          <w:szCs w:val="20"/>
        </w:rPr>
        <w:t xml:space="preserve"> 1 i</w:t>
      </w:r>
      <w:r w:rsidRPr="00B50DB6">
        <w:rPr>
          <w:rFonts w:eastAsia="Calibri" w:cs="Roboto Lt"/>
          <w:color w:val="000000"/>
          <w:szCs w:val="20"/>
        </w:rPr>
        <w:t xml:space="preserve"> 2. Po usunięciu awarii Wykonawca zobowiązany jest do przeprowadzenia testów sprawdzających poprawność pracy </w:t>
      </w:r>
      <w:r w:rsidR="00825F6F" w:rsidRPr="00B50DB6">
        <w:rPr>
          <w:rFonts w:eastAsia="Calibri" w:cs="Roboto Lt"/>
          <w:color w:val="000000"/>
          <w:szCs w:val="20"/>
        </w:rPr>
        <w:t xml:space="preserve">urządzenia lub </w:t>
      </w:r>
      <w:r w:rsidRPr="00B50DB6">
        <w:rPr>
          <w:rFonts w:eastAsia="Calibri" w:cs="Roboto Lt"/>
          <w:color w:val="000000"/>
          <w:szCs w:val="20"/>
        </w:rPr>
        <w:t>instalacji, w której wystąpiła awaria.</w:t>
      </w:r>
    </w:p>
    <w:p w14:paraId="5D370D4C"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 dniu zawarcia niniejszej Umowy Wykonawca przedstawi do pisemnej akceptacji Zamawiającemu listę osób, którymi będzie posługiwać się przy realizacji Umowy. Lista osób, o których mowa w zdaniu poprzednim, stanowi Załącznik nr 4 do Umowy. Wskazane osoby, przed dopuszczeniem do realizacji poszczególnych usług, zobowiązane są do okazania Zamawiającemu dowodu tożsamości. Zamawiający zastrzega, że jakakolwiek niezgodność danych podanych w dowodzie tożsamości z danymi wskazanymi w liście osób uprawnionych do wykonywania usług stanowiących przedmiot Umowy lub też odmowa okazania dowodu tożsamości spowoduje cofnięcie zgody Zamawiającego na przystąpienie do realizacji usług stanowiących przedmiot Umowy.</w:t>
      </w:r>
    </w:p>
    <w:p w14:paraId="2405FDF1"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Wykonawca może zmienić każdą z osób, o których mowa w ust. 6 i 11 niniejszego paragrafu, za uprzednią pisemną zgodą Zamawiającego, zawierającą akceptację nowej osoby, w następujących przypadkach:</w:t>
      </w:r>
    </w:p>
    <w:p w14:paraId="14EBDE85" w14:textId="77777777" w:rsidR="00F93E5F" w:rsidRPr="00B50DB6" w:rsidRDefault="00F93E5F" w:rsidP="00F93E5F">
      <w:pPr>
        <w:widowControl w:val="0"/>
        <w:numPr>
          <w:ilvl w:val="0"/>
          <w:numId w:val="31"/>
        </w:numPr>
        <w:pBdr>
          <w:top w:val="nil"/>
          <w:left w:val="nil"/>
          <w:bottom w:val="nil"/>
          <w:right w:val="nil"/>
          <w:between w:val="nil"/>
          <w:bar w:val="nil"/>
        </w:pBdr>
        <w:tabs>
          <w:tab w:val="left" w:pos="709"/>
          <w:tab w:val="left" w:pos="1418"/>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rPr>
          <w:rFonts w:eastAsia="Calibri" w:cs="Roboto Lt"/>
          <w:color w:val="000000"/>
          <w:szCs w:val="20"/>
        </w:rPr>
      </w:pPr>
      <w:r w:rsidRPr="00B50DB6">
        <w:rPr>
          <w:rFonts w:eastAsia="Calibri" w:cs="Roboto Lt"/>
          <w:color w:val="000000"/>
          <w:szCs w:val="20"/>
        </w:rPr>
        <w:t>śmierci, choroby lub innych zdarzeń losowych dotyczących danej osoby;</w:t>
      </w:r>
    </w:p>
    <w:p w14:paraId="37C4513C" w14:textId="4A5D0EF4" w:rsidR="00F93E5F" w:rsidRPr="00B50DB6" w:rsidRDefault="00F93E5F" w:rsidP="00F93E5F">
      <w:pPr>
        <w:widowControl w:val="0"/>
        <w:numPr>
          <w:ilvl w:val="0"/>
          <w:numId w:val="31"/>
        </w:numPr>
        <w:pBdr>
          <w:top w:val="nil"/>
          <w:left w:val="nil"/>
          <w:bottom w:val="nil"/>
          <w:right w:val="nil"/>
          <w:between w:val="nil"/>
          <w:bar w:val="nil"/>
        </w:pBdr>
        <w:tabs>
          <w:tab w:val="left" w:pos="709"/>
          <w:tab w:val="left" w:pos="1416"/>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rPr>
          <w:rFonts w:eastAsia="Calibri" w:cs="Roboto Lt"/>
          <w:color w:val="000000"/>
          <w:szCs w:val="20"/>
        </w:rPr>
      </w:pPr>
      <w:r w:rsidRPr="00B50DB6">
        <w:rPr>
          <w:rFonts w:eastAsia="Calibri" w:cs="Roboto Lt"/>
          <w:color w:val="000000"/>
          <w:szCs w:val="20"/>
        </w:rPr>
        <w:t>gdy zmiana danej osoby stanie się konieczna z jakichkolwiek innych ważnych i niezależnych od Wykonawcy przyczyn (np. wobec definitywnego i nie dającego się uprzednio przewidzieć ustania stosunków prawnych normujących współpracę pomiędzy Wykonawcą a</w:t>
      </w:r>
      <w:r w:rsidR="004C728D">
        <w:rPr>
          <w:rFonts w:eastAsia="Calibri" w:cs="Roboto Lt"/>
          <w:color w:val="000000"/>
          <w:szCs w:val="20"/>
        </w:rPr>
        <w:t> </w:t>
      </w:r>
      <w:r w:rsidRPr="00B50DB6">
        <w:rPr>
          <w:rFonts w:eastAsia="Calibri" w:cs="Roboto Lt"/>
          <w:color w:val="000000"/>
          <w:szCs w:val="20"/>
        </w:rPr>
        <w:t>tą osobą);</w:t>
      </w:r>
    </w:p>
    <w:p w14:paraId="016D3821" w14:textId="77777777" w:rsidR="00F93E5F" w:rsidRPr="00B50DB6" w:rsidRDefault="00F93E5F" w:rsidP="00F93E5F">
      <w:pPr>
        <w:widowControl w:val="0"/>
        <w:numPr>
          <w:ilvl w:val="0"/>
          <w:numId w:val="31"/>
        </w:numPr>
        <w:pBdr>
          <w:top w:val="nil"/>
          <w:left w:val="nil"/>
          <w:bottom w:val="nil"/>
          <w:right w:val="nil"/>
          <w:between w:val="nil"/>
          <w:bar w:val="nil"/>
        </w:pBdr>
        <w:tabs>
          <w:tab w:val="left" w:pos="709"/>
          <w:tab w:val="left" w:pos="1416"/>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rPr>
          <w:rFonts w:eastAsia="Calibri" w:cs="Roboto Lt"/>
          <w:color w:val="000000"/>
          <w:szCs w:val="20"/>
        </w:rPr>
      </w:pPr>
      <w:r w:rsidRPr="00B50DB6">
        <w:rPr>
          <w:rFonts w:eastAsia="Calibri" w:cs="Roboto Lt"/>
          <w:color w:val="000000"/>
          <w:szCs w:val="20"/>
        </w:rPr>
        <w:t xml:space="preserve">niewykonywania lub nienależytego wykonywania Umowy przez daną osobę. </w:t>
      </w:r>
    </w:p>
    <w:p w14:paraId="560EE87C"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 xml:space="preserve">Zamawiający może zażądać od Wykonawcy zmiany każdej z osób, o których mowa w ust. 6 i 11 niniejszego paragrafu, jeżeli uzna, że dana osoba nie wykonuje swoich obowiązków lub wykonuje je w sposób nienależyty, bądź też pomiędzy daną osobą a personelem Zamawiającego brak jest wymaganego współdziałania. </w:t>
      </w:r>
    </w:p>
    <w:p w14:paraId="14F9B41E"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 celu poprawy standardu świadczonych usług Wykonawca może zwiększyć liczbę osób wskazanych w liście, o której mowa w ust. 11, bez prawa Wykonawcy do dodatkowego wynagrodzenia z tego tytułu. Wykonawca jest zobowiązany przedstawić nową listę osób z co najmniej 7-dniowym wyprzedzeniem. Do zwiększenia liczby osób postanowienia ust. 6 oraz ust. 11-14 stosuje się odpowiednio.</w:t>
      </w:r>
    </w:p>
    <w:p w14:paraId="4A7FA463" w14:textId="77777777" w:rsidR="00F93E5F" w:rsidRPr="00B50DB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lastRenderedPageBreak/>
        <w:t>Zmiana osób, o których mowa w ust. 11, a także zmiana listy osób, o której mowa w ust. 14 niniejszego paragrafu, nie stanowią zmiany Umowy i stają się skuteczne z dniem zaakceptowania przez Zamawiającego nowych osób lub nowej listy osób.</w:t>
      </w:r>
    </w:p>
    <w:p w14:paraId="48D21A8C" w14:textId="6F1383C6" w:rsidR="00EA2FCD" w:rsidRPr="00B50DB6" w:rsidRDefault="00F93E5F" w:rsidP="00F93E5F">
      <w:pPr>
        <w:numPr>
          <w:ilvl w:val="2"/>
          <w:numId w:val="11"/>
        </w:numPr>
        <w:pBdr>
          <w:top w:val="nil"/>
          <w:left w:val="nil"/>
          <w:bottom w:val="nil"/>
          <w:right w:val="nil"/>
          <w:between w:val="nil"/>
          <w:bar w:val="nil"/>
        </w:pBdr>
        <w:tabs>
          <w:tab w:val="left" w:pos="284"/>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 xml:space="preserve">W przypadku zmiany osoby wskazanej w ust. 6 niniejszego paragrafu, nowa osoba musi posiadać </w:t>
      </w:r>
      <w:r w:rsidRPr="007A125C">
        <w:rPr>
          <w:rFonts w:eastAsia="Calibri" w:cs="Roboto Lt"/>
          <w:color w:val="000000"/>
          <w:szCs w:val="20"/>
        </w:rPr>
        <w:t>uprawnienia wskazane</w:t>
      </w:r>
      <w:r w:rsidR="000B6A93" w:rsidRPr="007A125C">
        <w:rPr>
          <w:rFonts w:eastAsia="Calibri" w:cs="Roboto Lt"/>
          <w:color w:val="000000"/>
          <w:szCs w:val="20"/>
        </w:rPr>
        <w:t xml:space="preserve"> w pk</w:t>
      </w:r>
      <w:r w:rsidR="00800CAB" w:rsidRPr="007A125C">
        <w:rPr>
          <w:rFonts w:eastAsia="Calibri" w:cs="Roboto Lt"/>
          <w:color w:val="000000"/>
          <w:szCs w:val="20"/>
        </w:rPr>
        <w:t>t</w:t>
      </w:r>
      <w:r w:rsidR="000B6A93" w:rsidRPr="007A125C">
        <w:rPr>
          <w:rFonts w:eastAsia="Calibri" w:cs="Roboto Lt"/>
          <w:color w:val="000000"/>
          <w:szCs w:val="20"/>
        </w:rPr>
        <w:t xml:space="preserve"> 5.2</w:t>
      </w:r>
      <w:r w:rsidR="00620E1D" w:rsidRPr="007A125C">
        <w:rPr>
          <w:rFonts w:eastAsia="Calibri" w:cs="Roboto Lt"/>
          <w:color w:val="000000"/>
          <w:szCs w:val="20"/>
        </w:rPr>
        <w:t>.4 SWZ</w:t>
      </w:r>
      <w:r w:rsidRPr="007A125C">
        <w:rPr>
          <w:rFonts w:eastAsia="Calibri" w:cs="Roboto Lt"/>
          <w:color w:val="000000"/>
          <w:szCs w:val="20"/>
        </w:rPr>
        <w:t>.</w:t>
      </w:r>
      <w:r w:rsidRPr="00B50DB6">
        <w:rPr>
          <w:rFonts w:eastAsia="Calibri" w:cs="Roboto Lt"/>
          <w:color w:val="000000"/>
          <w:szCs w:val="20"/>
        </w:rPr>
        <w:t xml:space="preserve"> </w:t>
      </w:r>
    </w:p>
    <w:p w14:paraId="1DD23A5E" w14:textId="573BD715" w:rsidR="00F93E5F" w:rsidRPr="00B50DB6" w:rsidRDefault="0061234C" w:rsidP="00F93E5F">
      <w:pPr>
        <w:numPr>
          <w:ilvl w:val="2"/>
          <w:numId w:val="11"/>
        </w:numPr>
        <w:pBdr>
          <w:top w:val="nil"/>
          <w:left w:val="nil"/>
          <w:bottom w:val="nil"/>
          <w:right w:val="nil"/>
          <w:between w:val="nil"/>
          <w:bar w:val="nil"/>
        </w:pBdr>
        <w:tabs>
          <w:tab w:val="left" w:pos="284"/>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B50DB6">
        <w:rPr>
          <w:rFonts w:eastAsia="Calibri" w:cs="Roboto Lt"/>
          <w:color w:val="000000"/>
          <w:szCs w:val="20"/>
        </w:rPr>
        <w:t>W zamian za wynagrodzenie, o którym mowa w § 6 ust. 1 Umowy, Wykonawca przenosi na Zamawiającego własność w</w:t>
      </w:r>
      <w:r w:rsidR="00EA2FCD" w:rsidRPr="00B50DB6">
        <w:rPr>
          <w:rFonts w:eastAsia="Calibri" w:cs="Roboto Lt"/>
          <w:color w:val="000000"/>
          <w:szCs w:val="20"/>
        </w:rPr>
        <w:t>szelki</w:t>
      </w:r>
      <w:r w:rsidRPr="00B50DB6">
        <w:rPr>
          <w:rFonts w:eastAsia="Calibri" w:cs="Roboto Lt"/>
          <w:color w:val="000000"/>
          <w:szCs w:val="20"/>
        </w:rPr>
        <w:t>ch</w:t>
      </w:r>
      <w:r w:rsidR="00EA2FCD" w:rsidRPr="00B50DB6">
        <w:rPr>
          <w:rFonts w:eastAsia="Calibri" w:cs="Roboto Lt"/>
          <w:color w:val="000000"/>
          <w:szCs w:val="20"/>
        </w:rPr>
        <w:t xml:space="preserve"> podzespoł</w:t>
      </w:r>
      <w:r w:rsidRPr="00B50DB6">
        <w:rPr>
          <w:rFonts w:eastAsia="Calibri" w:cs="Roboto Lt"/>
          <w:color w:val="000000"/>
          <w:szCs w:val="20"/>
        </w:rPr>
        <w:t>ów</w:t>
      </w:r>
      <w:r w:rsidR="00EA2FCD" w:rsidRPr="00B50DB6">
        <w:rPr>
          <w:rFonts w:eastAsia="Calibri" w:cs="Roboto Lt"/>
          <w:color w:val="000000"/>
          <w:szCs w:val="20"/>
        </w:rPr>
        <w:t xml:space="preserve"> i</w:t>
      </w:r>
      <w:r w:rsidRPr="00B50DB6">
        <w:rPr>
          <w:rFonts w:eastAsia="Calibri" w:cs="Roboto Lt"/>
          <w:color w:val="000000"/>
          <w:szCs w:val="20"/>
        </w:rPr>
        <w:t> </w:t>
      </w:r>
      <w:r w:rsidR="00EA2FCD" w:rsidRPr="00B50DB6">
        <w:rPr>
          <w:rFonts w:eastAsia="Calibri" w:cs="Roboto Lt"/>
          <w:color w:val="000000"/>
          <w:szCs w:val="20"/>
        </w:rPr>
        <w:t>części zamienn</w:t>
      </w:r>
      <w:r w:rsidRPr="00B50DB6">
        <w:rPr>
          <w:rFonts w:eastAsia="Calibri" w:cs="Roboto Lt"/>
          <w:color w:val="000000"/>
          <w:szCs w:val="20"/>
        </w:rPr>
        <w:t>ych</w:t>
      </w:r>
      <w:r w:rsidR="00EA2FCD" w:rsidRPr="00B50DB6">
        <w:rPr>
          <w:rFonts w:eastAsia="Calibri" w:cs="Roboto Lt"/>
          <w:color w:val="000000"/>
          <w:szCs w:val="20"/>
        </w:rPr>
        <w:t>, które zostaną zamontowane przez Wykonawcę w</w:t>
      </w:r>
      <w:r w:rsidRPr="00B50DB6">
        <w:rPr>
          <w:rFonts w:eastAsia="Calibri" w:cs="Roboto Lt"/>
          <w:color w:val="000000"/>
          <w:szCs w:val="20"/>
        </w:rPr>
        <w:t> </w:t>
      </w:r>
      <w:r w:rsidR="00EA2FCD" w:rsidRPr="00B50DB6">
        <w:rPr>
          <w:rFonts w:eastAsia="Calibri" w:cs="Roboto Lt"/>
          <w:color w:val="000000"/>
          <w:szCs w:val="20"/>
        </w:rPr>
        <w:t>urządzeniach i instalacjach Zamawiającego w ramach świadczenia usług o których mowa w § 1 ust. 1.</w:t>
      </w:r>
      <w:r w:rsidR="00B50DB6">
        <w:rPr>
          <w:rFonts w:eastAsia="Calibri" w:cs="Roboto Lt"/>
          <w:color w:val="000000"/>
          <w:szCs w:val="20"/>
        </w:rPr>
        <w:t xml:space="preserve">   </w:t>
      </w:r>
    </w:p>
    <w:p w14:paraId="2515D7CE" w14:textId="77777777" w:rsidR="00F93E5F" w:rsidRPr="00B50DB6" w:rsidRDefault="00F93E5F" w:rsidP="00F93E5F">
      <w:pPr>
        <w:widowControl w:val="0"/>
        <w:tabs>
          <w:tab w:val="left" w:pos="284"/>
          <w:tab w:val="left" w:pos="9132"/>
        </w:tabs>
        <w:spacing w:before="120" w:after="120"/>
        <w:jc w:val="center"/>
        <w:rPr>
          <w:rFonts w:eastAsia="Calibri" w:cs="Roboto Lt"/>
          <w:b/>
          <w:bCs/>
          <w:color w:val="000000"/>
          <w:szCs w:val="20"/>
        </w:rPr>
      </w:pPr>
      <w:r w:rsidRPr="00B50DB6">
        <w:rPr>
          <w:rFonts w:eastAsia="Calibri" w:cs="Roboto Lt"/>
          <w:b/>
          <w:bCs/>
          <w:color w:val="000000"/>
          <w:szCs w:val="20"/>
        </w:rPr>
        <w:t>§ 3.</w:t>
      </w:r>
    </w:p>
    <w:p w14:paraId="5204C164" w14:textId="77777777" w:rsidR="00F93E5F" w:rsidRPr="00B50DB6" w:rsidRDefault="00F93E5F" w:rsidP="00F93E5F">
      <w:pPr>
        <w:widowControl w:val="0"/>
        <w:tabs>
          <w:tab w:val="left" w:pos="284"/>
          <w:tab w:val="left" w:pos="9132"/>
        </w:tabs>
        <w:spacing w:before="120" w:after="120"/>
        <w:jc w:val="center"/>
        <w:rPr>
          <w:rFonts w:eastAsia="Calibri" w:cs="Roboto Lt"/>
          <w:b/>
          <w:bCs/>
          <w:color w:val="000000"/>
          <w:szCs w:val="20"/>
        </w:rPr>
      </w:pPr>
      <w:r w:rsidRPr="00B50DB6">
        <w:rPr>
          <w:rFonts w:eastAsia="Calibri" w:cs="Roboto Lt"/>
          <w:b/>
          <w:bCs/>
          <w:color w:val="000000"/>
          <w:szCs w:val="20"/>
        </w:rPr>
        <w:t>Warunki ogólne świadczenia usług stanowiących przedmiot Umowy</w:t>
      </w:r>
    </w:p>
    <w:p w14:paraId="1B7C0514" w14:textId="2DB71D86"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 xml:space="preserve">Wykonawca każdorazowo na minimum </w:t>
      </w:r>
      <w:r w:rsidR="00E04D82" w:rsidRPr="00B50DB6">
        <w:rPr>
          <w:rFonts w:eastAsia="Calibri" w:cs="Roboto Lt"/>
          <w:b/>
          <w:bCs/>
          <w:color w:val="000000"/>
          <w:szCs w:val="20"/>
        </w:rPr>
        <w:t>2</w:t>
      </w:r>
      <w:r w:rsidRPr="00B50DB6">
        <w:rPr>
          <w:rFonts w:eastAsia="Calibri" w:cs="Roboto Lt"/>
          <w:b/>
          <w:bCs/>
          <w:color w:val="000000"/>
          <w:szCs w:val="20"/>
        </w:rPr>
        <w:t xml:space="preserve"> tygodnie</w:t>
      </w:r>
      <w:r w:rsidRPr="00B50DB6">
        <w:rPr>
          <w:rFonts w:eastAsia="Calibri" w:cs="Roboto Lt"/>
          <w:color w:val="000000"/>
          <w:szCs w:val="20"/>
        </w:rPr>
        <w:t xml:space="preserve"> przed przystąpieniem do realizacji usług stanowiących przedmiot Umowy (w zakresie, o którym mowa w § 1 ust. 1 pkt 1 oraz w § 1 ust. 1 pkt 2), jest zobowiązany do uzyskania </w:t>
      </w:r>
      <w:r w:rsidR="00620E1D" w:rsidRPr="00B50DB6">
        <w:rPr>
          <w:rFonts w:eastAsia="Calibri" w:cs="Roboto Lt"/>
          <w:color w:val="000000"/>
          <w:szCs w:val="20"/>
        </w:rPr>
        <w:t>–</w:t>
      </w:r>
      <w:r w:rsidRPr="00B50DB6">
        <w:rPr>
          <w:rFonts w:eastAsia="Calibri" w:cs="Roboto Lt"/>
          <w:color w:val="000000"/>
          <w:szCs w:val="20"/>
        </w:rPr>
        <w:t xml:space="preserve"> </w:t>
      </w:r>
      <w:r w:rsidR="00620E1D" w:rsidRPr="00B50DB6">
        <w:rPr>
          <w:rFonts w:eastAsia="Calibri" w:cs="Roboto Lt"/>
          <w:color w:val="000000"/>
          <w:szCs w:val="20"/>
        </w:rPr>
        <w:t xml:space="preserve">na podstawie korespondencji prowadzonej </w:t>
      </w:r>
      <w:r w:rsidRPr="00B50DB6">
        <w:rPr>
          <w:rFonts w:eastAsia="Calibri" w:cs="Roboto Lt"/>
          <w:color w:val="000000"/>
          <w:szCs w:val="20"/>
        </w:rPr>
        <w:t>za pośrednictwem adresów e-mail wskazanych w § 8 ust. 2 Umowy - uprzedniej pisemnej zgody Zamawiającego na podjęcie przedmiotowych czynności. Zgoda, o której mowa w zdaniu poprzednim, powinna zawierać określenie terminu, miejsca oraz godziny rozpoczęcia ww. czynności oraz wskazani</w:t>
      </w:r>
      <w:r w:rsidR="00EA2FCD" w:rsidRPr="00B50DB6">
        <w:rPr>
          <w:rFonts w:eastAsia="Calibri" w:cs="Roboto Lt"/>
          <w:color w:val="000000"/>
          <w:szCs w:val="20"/>
        </w:rPr>
        <w:t>a</w:t>
      </w:r>
      <w:r w:rsidRPr="00B50DB6">
        <w:rPr>
          <w:rFonts w:eastAsia="Calibri" w:cs="Roboto Lt"/>
          <w:color w:val="000000"/>
          <w:szCs w:val="20"/>
        </w:rPr>
        <w:t xml:space="preserve"> urządzeń i instalacji, które danego dnia będą wymagały wyłączenia z eksploatacji dla potrzeb wykonania prac będących przedmiotem Umowy. Zamawiający zastrzega, że podjęcie wyżej wymienionych czynności przez Wykonawcę bez uzyskania uprzedniej zgody Zamawiającego będzie traktowane jako samowolne podjęcie działań ze strony Wykonawcy na koszt i ryzyko Wykonawcy, bez prawa Wykonawcy do naliczenia z tego tytułu wynagrodzenia.</w:t>
      </w:r>
      <w:r w:rsidR="00620E1D" w:rsidRPr="00B50DB6">
        <w:rPr>
          <w:rFonts w:eastAsia="Calibri" w:cs="Roboto Lt"/>
          <w:color w:val="000000"/>
          <w:szCs w:val="20"/>
        </w:rPr>
        <w:t xml:space="preserve"> Zamawiający zastrzega przy tym, że przeglądy i wizyty kontrolne, o których mowa w § 1 ust. 1 pkt 1 Umowy, muszą zostać wykonane </w:t>
      </w:r>
      <w:r w:rsidR="00A3310A" w:rsidRPr="00B50DB6">
        <w:rPr>
          <w:rFonts w:eastAsia="Calibri" w:cs="Roboto Lt"/>
          <w:color w:val="000000"/>
          <w:szCs w:val="20"/>
        </w:rPr>
        <w:t>przed upływem ważności przeglądów ostatnio wykonanych.</w:t>
      </w:r>
      <w:r w:rsidR="00B50DB6">
        <w:rPr>
          <w:rFonts w:eastAsia="Calibri" w:cs="Roboto Lt"/>
          <w:color w:val="000000"/>
          <w:szCs w:val="20"/>
        </w:rPr>
        <w:t xml:space="preserve">  </w:t>
      </w:r>
    </w:p>
    <w:p w14:paraId="7FDB8B61" w14:textId="5251088C"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Realizacja usług stanowiących przedmiot Umowy będzie każdorazowo odbywała się w obecności osoby odpowiedzialn</w:t>
      </w:r>
      <w:r w:rsidR="00AC34A7" w:rsidRPr="00B50DB6">
        <w:rPr>
          <w:rFonts w:eastAsia="Calibri" w:cs="Roboto Lt"/>
          <w:color w:val="000000"/>
          <w:szCs w:val="20"/>
        </w:rPr>
        <w:t>ej</w:t>
      </w:r>
      <w:r w:rsidRPr="00B50DB6">
        <w:rPr>
          <w:rFonts w:eastAsia="Calibri" w:cs="Roboto Lt"/>
          <w:color w:val="000000"/>
          <w:szCs w:val="20"/>
        </w:rPr>
        <w:t xml:space="preserve"> za realizację Umowy po stronie Zamawiającego, o któr</w:t>
      </w:r>
      <w:r w:rsidR="00AC34A7" w:rsidRPr="00B50DB6">
        <w:rPr>
          <w:rFonts w:eastAsia="Calibri" w:cs="Roboto Lt"/>
          <w:color w:val="000000"/>
          <w:szCs w:val="20"/>
        </w:rPr>
        <w:t>ej</w:t>
      </w:r>
      <w:r w:rsidRPr="00B50DB6">
        <w:rPr>
          <w:rFonts w:eastAsia="Calibri" w:cs="Roboto Lt"/>
          <w:color w:val="000000"/>
          <w:szCs w:val="20"/>
        </w:rPr>
        <w:t xml:space="preserve"> mowa w § 8 ust. 2 pkt 2 Umowy, lub innej upoważnionej do tego osoby.</w:t>
      </w:r>
    </w:p>
    <w:p w14:paraId="247F1482" w14:textId="4A1AA664"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Każda usługa stanowiąca przedmiot Umowy, która została zrealizowana przez Wykonawcę, zostanie potwierdzona podpisanym przez Strony Protokołem Odbioru, sporządzonym według wzoru zaproponowanego przez Wykonawcę</w:t>
      </w:r>
      <w:r w:rsidR="0083133D" w:rsidRPr="00B50DB6">
        <w:rPr>
          <w:rFonts w:eastAsia="Calibri" w:cs="Roboto Lt"/>
          <w:color w:val="000000"/>
          <w:szCs w:val="20"/>
        </w:rPr>
        <w:t xml:space="preserve"> i zaakceptowanego przez Zamawiającego</w:t>
      </w:r>
      <w:r w:rsidRPr="00B50DB6">
        <w:rPr>
          <w:rFonts w:eastAsia="Calibri" w:cs="Roboto Lt"/>
          <w:color w:val="000000"/>
          <w:szCs w:val="20"/>
        </w:rPr>
        <w:t xml:space="preserve">. Odmowa lub zaniechanie podpisania Protokołu Odbioru przez </w:t>
      </w:r>
      <w:r w:rsidR="0083133D" w:rsidRPr="00B50DB6">
        <w:rPr>
          <w:rFonts w:eastAsia="Calibri" w:cs="Roboto Lt"/>
          <w:color w:val="000000"/>
          <w:szCs w:val="20"/>
        </w:rPr>
        <w:t>Zamawiającego</w:t>
      </w:r>
      <w:r w:rsidRPr="00B50DB6">
        <w:rPr>
          <w:rFonts w:eastAsia="Calibri" w:cs="Roboto Lt"/>
          <w:color w:val="000000"/>
          <w:szCs w:val="20"/>
        </w:rPr>
        <w:t xml:space="preserve">, </w:t>
      </w:r>
      <w:r w:rsidR="0083133D" w:rsidRPr="00B50DB6">
        <w:rPr>
          <w:rFonts w:eastAsia="Calibri" w:cs="Roboto Lt"/>
          <w:color w:val="000000"/>
          <w:szCs w:val="20"/>
        </w:rPr>
        <w:t xml:space="preserve">nie </w:t>
      </w:r>
      <w:r w:rsidRPr="00B50DB6">
        <w:rPr>
          <w:rFonts w:eastAsia="Calibri" w:cs="Roboto Lt"/>
          <w:color w:val="000000"/>
          <w:szCs w:val="20"/>
        </w:rPr>
        <w:t xml:space="preserve">upoważnia </w:t>
      </w:r>
      <w:r w:rsidR="0083133D" w:rsidRPr="00B50DB6">
        <w:rPr>
          <w:rFonts w:eastAsia="Calibri" w:cs="Roboto Lt"/>
          <w:color w:val="000000"/>
          <w:szCs w:val="20"/>
        </w:rPr>
        <w:t xml:space="preserve">Wykonawcy </w:t>
      </w:r>
      <w:r w:rsidRPr="00B50DB6">
        <w:rPr>
          <w:rFonts w:eastAsia="Calibri" w:cs="Roboto Lt"/>
          <w:color w:val="000000"/>
          <w:szCs w:val="20"/>
        </w:rPr>
        <w:t xml:space="preserve">do sporządzenia jednostronnego Protokołu Odbioru. W przypadku, o którym mowa ust. 1 zdanie </w:t>
      </w:r>
      <w:r w:rsidR="00A3310A" w:rsidRPr="00B50DB6">
        <w:rPr>
          <w:rFonts w:eastAsia="Calibri" w:cs="Roboto Lt"/>
          <w:color w:val="000000"/>
          <w:szCs w:val="20"/>
        </w:rPr>
        <w:t>trzecie</w:t>
      </w:r>
      <w:r w:rsidRPr="00B50DB6">
        <w:rPr>
          <w:rFonts w:eastAsia="Calibri" w:cs="Roboto Lt"/>
          <w:color w:val="000000"/>
          <w:szCs w:val="20"/>
        </w:rPr>
        <w:t xml:space="preserve">, Zamawiający jest </w:t>
      </w:r>
      <w:r w:rsidRPr="00B50DB6">
        <w:rPr>
          <w:rFonts w:eastAsia="Calibri" w:cs="Roboto Lt"/>
          <w:color w:val="000000"/>
          <w:szCs w:val="20"/>
        </w:rPr>
        <w:lastRenderedPageBreak/>
        <w:t>uprawniony do odmowy podpisania Protokołu Odbioru w zakresie czynności podjętych przez Wykonawcę bez uzyskania uprzedniej zgody Zamawiającego, a Wykonawcy nie będą przysługiwać jakiekolwiek roszczenia z tego tytułu.</w:t>
      </w:r>
    </w:p>
    <w:p w14:paraId="3A4273E7" w14:textId="77777777"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W przypadku, gdy Zamawiający stwierdzi, że dana usługa została wykonana niezgodnie z wymaganiami określonymi w Umowie lub w Załącznikach do Umowy, w Protokole Odbioru wskaże wszystkie wadliwości oraz termin na ich usunięcie przez Wykonawcę. Usunięcie wskazanych przez Zamawiającego wadliwości zostanie potwierdzone kolejnym Protokołem Odbioru, zgodnie z postanowieniami niniejszego paragrafu.</w:t>
      </w:r>
    </w:p>
    <w:p w14:paraId="226532FF" w14:textId="77777777"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W przypadku, gdy Zamawiający stwierdzi, że dana usługa została wykonana zgodnie z wymaganiami określonymi w Umowie i w Załącznikach do Umowy, Protokół Odbioru będzie stanowił również potwierdzenie prawidłowego wykonania usługi (Protokół Odbioru – bez uwag).</w:t>
      </w:r>
    </w:p>
    <w:p w14:paraId="1F621E74" w14:textId="77777777" w:rsidR="00F93E5F" w:rsidRPr="00B50DB6" w:rsidRDefault="00F93E5F" w:rsidP="00F93E5F">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W razie wątpliwości Strony ustalają, że podpisanie Protokołu Odbioru potwierdzającego prawidłowe wykonanie danej usługi nie zwalnia Wykonawcy z roszczeń z tytułu gwarancji, o której mowa w § 5 Umowy.</w:t>
      </w:r>
    </w:p>
    <w:p w14:paraId="6C283B17" w14:textId="4C3DA945" w:rsidR="007F7888" w:rsidRPr="00C605A9" w:rsidRDefault="00F93E5F" w:rsidP="007F7888">
      <w:pPr>
        <w:widowControl w:val="0"/>
        <w:numPr>
          <w:ilvl w:val="0"/>
          <w:numId w:val="24"/>
        </w:numPr>
        <w:spacing w:before="120" w:after="120" w:line="276" w:lineRule="auto"/>
        <w:ind w:left="284"/>
        <w:rPr>
          <w:rFonts w:eastAsia="Calibri" w:cs="Roboto Lt"/>
          <w:color w:val="000000"/>
          <w:szCs w:val="20"/>
        </w:rPr>
      </w:pPr>
      <w:r w:rsidRPr="00B50DB6">
        <w:rPr>
          <w:rFonts w:eastAsia="Calibri" w:cs="Roboto Lt"/>
          <w:color w:val="000000"/>
          <w:szCs w:val="20"/>
        </w:rPr>
        <w:t xml:space="preserve">Wykonawca jest zobowiązany wykonywać prace będące przedmiotem Umowy w taki sposób, aby unieruchomienie obsługiwanych instalacji </w:t>
      </w:r>
      <w:r w:rsidR="0083133D" w:rsidRPr="00B50DB6">
        <w:rPr>
          <w:rFonts w:eastAsia="Calibri" w:cs="Roboto Lt"/>
          <w:color w:val="000000"/>
          <w:szCs w:val="20"/>
        </w:rPr>
        <w:t>lub</w:t>
      </w:r>
      <w:r w:rsidRPr="00B50DB6">
        <w:rPr>
          <w:rFonts w:eastAsia="Calibri" w:cs="Roboto Lt"/>
          <w:color w:val="000000"/>
          <w:szCs w:val="20"/>
        </w:rPr>
        <w:t xml:space="preserve"> urządzeń było jak najkrótsze. Wykonawca zobowiązuje się, że podczas wykonywania prac będących przedmiotem Umowy żaden z systemów nie będzie wyłączony na czas dłuższy niż jeden dzień roboczy, z tym zastrzeżeniem, że każdorazowo termin wyłączenia każdego z systemów zostanie uprzednio ustalony z Zamawiającym, zgodnie z postanowieniem ust. 1. Jeżeli w ramach usługi zachodzi konieczność dłuższego unieruchomienia systemów, Wykonawca zobowiązany jest poinformować Zamawiającego pisemnie o tym fakcie, a do prac przystąpić po uzyskaniu pisemnej zgody Zamawiającego. Postanowienie ust. 1 zdanie </w:t>
      </w:r>
      <w:r w:rsidR="00A3310A" w:rsidRPr="00B50DB6">
        <w:rPr>
          <w:rFonts w:eastAsia="Calibri" w:cs="Roboto Lt"/>
          <w:color w:val="000000"/>
          <w:szCs w:val="20"/>
        </w:rPr>
        <w:t xml:space="preserve">trzecie </w:t>
      </w:r>
      <w:r w:rsidRPr="00B50DB6">
        <w:rPr>
          <w:rFonts w:eastAsia="Calibri" w:cs="Roboto Lt"/>
          <w:color w:val="000000"/>
          <w:szCs w:val="20"/>
        </w:rPr>
        <w:t>stosuje się odpowiednio</w:t>
      </w:r>
      <w:r w:rsidR="007F7888">
        <w:rPr>
          <w:rFonts w:eastAsia="Calibri" w:cs="Roboto Lt"/>
          <w:color w:val="000000"/>
          <w:szCs w:val="20"/>
        </w:rPr>
        <w:t>.</w:t>
      </w:r>
    </w:p>
    <w:p w14:paraId="6747D58E" w14:textId="70E91071"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40" w:lineRule="auto"/>
        <w:jc w:val="center"/>
        <w:rPr>
          <w:rFonts w:eastAsia="Calibri" w:cs="Roboto Lt"/>
          <w:b/>
          <w:bCs/>
          <w:color w:val="000000"/>
          <w:szCs w:val="20"/>
        </w:rPr>
      </w:pPr>
      <w:r w:rsidRPr="00B50DB6">
        <w:rPr>
          <w:rFonts w:eastAsia="Calibri" w:cs="Roboto Lt"/>
          <w:b/>
          <w:bCs/>
          <w:color w:val="000000"/>
          <w:szCs w:val="20"/>
        </w:rPr>
        <w:t>§ 4.</w:t>
      </w:r>
    </w:p>
    <w:p w14:paraId="49D88426" w14:textId="77777777" w:rsidR="00F93E5F" w:rsidRPr="00B50DB6" w:rsidRDefault="00F93E5F" w:rsidP="00F93E5F">
      <w:pPr>
        <w:widowControl w:val="0"/>
        <w:tabs>
          <w:tab w:val="left" w:pos="284"/>
          <w:tab w:val="left" w:pos="9132"/>
        </w:tabs>
        <w:spacing w:before="120" w:after="120" w:line="240" w:lineRule="auto"/>
        <w:jc w:val="center"/>
        <w:rPr>
          <w:rFonts w:eastAsia="Calibri" w:cs="Roboto Lt"/>
          <w:b/>
          <w:bCs/>
          <w:color w:val="000000"/>
          <w:szCs w:val="20"/>
        </w:rPr>
      </w:pPr>
      <w:r w:rsidRPr="00B50DB6">
        <w:rPr>
          <w:rFonts w:eastAsia="Calibri" w:cs="Roboto Lt"/>
          <w:b/>
          <w:bCs/>
          <w:color w:val="000000"/>
          <w:szCs w:val="20"/>
        </w:rPr>
        <w:t xml:space="preserve">Warunki zgłaszania i usuwania awarii </w:t>
      </w:r>
    </w:p>
    <w:p w14:paraId="12527E4C" w14:textId="4728EFC0"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Wykonawca zobowiązany jest do przyjmowania zgłoszeń awarii, o których mowa w § 1 ust. 1 pkt 3 Umowy, przez </w:t>
      </w:r>
      <w:r w:rsidR="00B721A1">
        <w:rPr>
          <w:rFonts w:eastAsia="Calibri" w:cs="Roboto Lt"/>
          <w:color w:val="000000"/>
          <w:szCs w:val="20"/>
        </w:rPr>
        <w:t>7</w:t>
      </w:r>
      <w:r w:rsidRPr="00B50DB6">
        <w:rPr>
          <w:rFonts w:eastAsia="Calibri" w:cs="Roboto Lt"/>
          <w:color w:val="000000"/>
          <w:szCs w:val="20"/>
        </w:rPr>
        <w:t xml:space="preserve"> (</w:t>
      </w:r>
      <w:r w:rsidR="00B721A1">
        <w:rPr>
          <w:rFonts w:eastAsia="Calibri" w:cs="Roboto Lt"/>
          <w:color w:val="000000"/>
          <w:szCs w:val="20"/>
        </w:rPr>
        <w:t>siedem</w:t>
      </w:r>
      <w:r w:rsidRPr="00B50DB6">
        <w:rPr>
          <w:rFonts w:eastAsia="Calibri" w:cs="Roboto Lt"/>
          <w:color w:val="000000"/>
          <w:szCs w:val="20"/>
        </w:rPr>
        <w:t>) dni w tygodniu</w:t>
      </w:r>
      <w:r w:rsidR="00063819">
        <w:rPr>
          <w:rFonts w:eastAsia="Calibri" w:cs="Roboto Lt"/>
          <w:color w:val="000000"/>
          <w:szCs w:val="20"/>
        </w:rPr>
        <w:t xml:space="preserve">  </w:t>
      </w:r>
      <w:r w:rsidR="00FB491B">
        <w:rPr>
          <w:rFonts w:eastAsia="Calibri" w:cs="Roboto Lt"/>
          <w:color w:val="000000"/>
          <w:szCs w:val="20"/>
        </w:rPr>
        <w:t>24 godziny na dobę</w:t>
      </w:r>
      <w:r w:rsidRPr="00B50DB6">
        <w:rPr>
          <w:rFonts w:eastAsia="Calibri" w:cs="Roboto Lt"/>
          <w:color w:val="000000"/>
          <w:szCs w:val="20"/>
        </w:rPr>
        <w:t>,</w:t>
      </w:r>
      <w:r w:rsidR="00B50DB6">
        <w:rPr>
          <w:rFonts w:eastAsia="Calibri" w:cs="Roboto Lt"/>
          <w:color w:val="000000"/>
          <w:szCs w:val="20"/>
        </w:rPr>
        <w:t xml:space="preserve">  </w:t>
      </w:r>
      <w:r w:rsidRPr="00B50DB6">
        <w:rPr>
          <w:rFonts w:eastAsia="Calibri" w:cs="Roboto Lt"/>
          <w:color w:val="000000"/>
          <w:szCs w:val="20"/>
        </w:rPr>
        <w:t xml:space="preserve">na adres e-mail Wykonawcy: </w:t>
      </w:r>
      <w:r w:rsidR="004D2916" w:rsidRPr="00C605A9">
        <w:rPr>
          <w:rFonts w:eastAsia="Calibri" w:cs="Roboto Lt"/>
          <w:color w:val="000000"/>
          <w:szCs w:val="20"/>
          <w:highlight w:val="yellow"/>
        </w:rPr>
        <w:t>[</w:t>
      </w:r>
      <w:r w:rsidRPr="00C605A9">
        <w:rPr>
          <w:rFonts w:eastAsia="Calibri" w:cs="Roboto Lt"/>
          <w:color w:val="000000"/>
          <w:szCs w:val="20"/>
          <w:highlight w:val="yellow"/>
        </w:rPr>
        <w:t>………………………………………</w:t>
      </w:r>
      <w:r w:rsidR="004D2916" w:rsidRPr="00C605A9">
        <w:rPr>
          <w:rFonts w:eastAsia="Calibri" w:cs="Roboto Lt"/>
          <w:color w:val="000000"/>
          <w:szCs w:val="20"/>
          <w:highlight w:val="yellow"/>
        </w:rPr>
        <w:t>]</w:t>
      </w:r>
      <w:r w:rsidR="004D2916">
        <w:rPr>
          <w:rFonts w:eastAsia="Calibri" w:cs="Roboto Lt"/>
          <w:color w:val="000000"/>
          <w:szCs w:val="20"/>
        </w:rPr>
        <w:t>.</w:t>
      </w:r>
      <w:r w:rsidRPr="00B50DB6">
        <w:rPr>
          <w:rFonts w:eastAsia="Calibri" w:cs="Roboto Lt"/>
          <w:color w:val="000000"/>
          <w:szCs w:val="20"/>
        </w:rPr>
        <w:t xml:space="preserve"> </w:t>
      </w:r>
    </w:p>
    <w:p w14:paraId="01C3F0F2" w14:textId="517734B0"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Wykonawca zobowiązany jest do potwierdzenia przyjęcia zgłoszenia awarii - za pośrednictwem adresów e-mail Zamawiającego wskazanych w § 8 ust. 2 pkt 2 Umowy - w terminie 2 godzin</w:t>
      </w:r>
      <w:r w:rsidR="009150EC">
        <w:rPr>
          <w:rFonts w:eastAsia="Calibri" w:cs="Roboto Lt"/>
          <w:color w:val="000000"/>
          <w:szCs w:val="20"/>
        </w:rPr>
        <w:t>y</w:t>
      </w:r>
      <w:r w:rsidR="00A52BAD">
        <w:rPr>
          <w:rFonts w:eastAsia="Calibri" w:cs="Roboto Lt"/>
          <w:color w:val="000000"/>
          <w:szCs w:val="20"/>
        </w:rPr>
        <w:t xml:space="preserve"> </w:t>
      </w:r>
      <w:r w:rsidRPr="00B50DB6">
        <w:rPr>
          <w:rFonts w:eastAsia="Calibri" w:cs="Roboto Lt"/>
          <w:color w:val="000000"/>
          <w:szCs w:val="20"/>
        </w:rPr>
        <w:t>od dokonania zgłoszenia awarii przez Zamawiającego.</w:t>
      </w:r>
    </w:p>
    <w:p w14:paraId="5B23FE2D" w14:textId="64DCF25A" w:rsidR="00F93E5F" w:rsidRPr="00B50DB6" w:rsidRDefault="00F93E5F" w:rsidP="00F51DEC">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Wykonawca w zakresie </w:t>
      </w:r>
      <w:r w:rsidR="007A6A8A" w:rsidRPr="00B50DB6">
        <w:rPr>
          <w:rFonts w:eastAsia="Calibri" w:cs="Roboto Lt"/>
          <w:color w:val="000000"/>
          <w:szCs w:val="20"/>
        </w:rPr>
        <w:t xml:space="preserve">czynności wykazanych w </w:t>
      </w:r>
      <w:r w:rsidRPr="00B50DB6">
        <w:rPr>
          <w:rFonts w:eastAsia="Calibri" w:cs="Roboto Lt"/>
          <w:color w:val="000000"/>
          <w:szCs w:val="20"/>
        </w:rPr>
        <w:t xml:space="preserve">części 2 </w:t>
      </w:r>
      <w:r w:rsidR="00A3310A" w:rsidRPr="00B50DB6">
        <w:rPr>
          <w:rFonts w:eastAsia="Calibri" w:cs="Roboto Lt"/>
          <w:color w:val="000000"/>
          <w:szCs w:val="20"/>
        </w:rPr>
        <w:t xml:space="preserve">Opisu przedmiotu zamówienia </w:t>
      </w:r>
      <w:r w:rsidRPr="00B50DB6">
        <w:rPr>
          <w:rFonts w:eastAsia="Calibri" w:cs="Roboto Lt"/>
          <w:color w:val="000000"/>
          <w:szCs w:val="20"/>
        </w:rPr>
        <w:t>zobowiązany jest do stawienia się na miejscu awarii</w:t>
      </w:r>
      <w:r w:rsidR="009A6572" w:rsidRPr="009A6572">
        <w:rPr>
          <w:rFonts w:eastAsia="Calibri" w:cs="Roboto Lt"/>
          <w:color w:val="000000"/>
          <w:szCs w:val="20"/>
        </w:rPr>
        <w:t xml:space="preserve"> </w:t>
      </w:r>
      <w:r w:rsidR="009A6572" w:rsidRPr="00B50DB6">
        <w:rPr>
          <w:rFonts w:eastAsia="Calibri" w:cs="Roboto Lt"/>
          <w:color w:val="000000"/>
          <w:szCs w:val="20"/>
        </w:rPr>
        <w:t xml:space="preserve">w terminie </w:t>
      </w:r>
      <w:r w:rsidR="009A6572" w:rsidRPr="00B50DB6">
        <w:rPr>
          <w:rFonts w:eastAsia="Calibri" w:cs="Roboto Lt"/>
          <w:color w:val="000000"/>
          <w:szCs w:val="20"/>
        </w:rPr>
        <w:lastRenderedPageBreak/>
        <w:t>zależnym od statusu awarii wskazanym w OPZ</w:t>
      </w:r>
      <w:r w:rsidR="009A6572">
        <w:rPr>
          <w:rFonts w:eastAsia="Calibri" w:cs="Roboto Lt"/>
          <w:color w:val="000000"/>
          <w:szCs w:val="20"/>
        </w:rPr>
        <w:t>,</w:t>
      </w:r>
      <w:r w:rsidR="009A6572" w:rsidRPr="00B50DB6">
        <w:rPr>
          <w:rFonts w:eastAsia="Calibri" w:cs="Roboto Lt"/>
          <w:color w:val="000000"/>
          <w:szCs w:val="20"/>
        </w:rPr>
        <w:t xml:space="preserve"> tj. w terminie 24 godzin</w:t>
      </w:r>
      <w:r w:rsidR="00A15A97">
        <w:rPr>
          <w:rFonts w:eastAsia="Calibri" w:cs="Roboto Lt"/>
          <w:color w:val="000000"/>
          <w:szCs w:val="20"/>
        </w:rPr>
        <w:t xml:space="preserve"> </w:t>
      </w:r>
      <w:r w:rsidR="00321B2E">
        <w:rPr>
          <w:rFonts w:eastAsia="Calibri" w:cs="Roboto Lt"/>
          <w:color w:val="000000"/>
          <w:szCs w:val="20"/>
        </w:rPr>
        <w:t xml:space="preserve">roboczych </w:t>
      </w:r>
      <w:r w:rsidR="009A6572" w:rsidRPr="00B50DB6">
        <w:rPr>
          <w:rFonts w:eastAsia="Calibri" w:cs="Roboto Lt"/>
          <w:color w:val="000000"/>
          <w:szCs w:val="20"/>
        </w:rPr>
        <w:t>licząc od potwierdzenia dokonania zgłoszenia awarii przez Zamawiającego</w:t>
      </w:r>
      <w:r w:rsidRPr="00B50DB6">
        <w:rPr>
          <w:rFonts w:eastAsia="Calibri" w:cs="Roboto Lt"/>
          <w:color w:val="000000"/>
          <w:szCs w:val="20"/>
        </w:rPr>
        <w:t>,</w:t>
      </w:r>
      <w:r w:rsidR="009A6572">
        <w:rPr>
          <w:rFonts w:eastAsia="Calibri" w:cs="Roboto Lt"/>
          <w:color w:val="000000"/>
          <w:szCs w:val="20"/>
        </w:rPr>
        <w:t xml:space="preserve"> </w:t>
      </w:r>
      <w:r w:rsidRPr="00B50DB6">
        <w:rPr>
          <w:rFonts w:eastAsia="Calibri" w:cs="Roboto Lt"/>
          <w:color w:val="000000"/>
          <w:szCs w:val="20"/>
        </w:rPr>
        <w:t>przeprowadzenia diagnozy, przedstawienia propozycji technicznej naprawy oraz podania terminu usunięcia awarii</w:t>
      </w:r>
      <w:r w:rsidR="009A6572">
        <w:rPr>
          <w:rFonts w:eastAsia="Calibri" w:cs="Roboto Lt"/>
          <w:color w:val="000000"/>
          <w:szCs w:val="20"/>
        </w:rPr>
        <w:t xml:space="preserve"> (</w:t>
      </w:r>
      <w:r w:rsidR="009A6572" w:rsidRPr="00B50DB6">
        <w:rPr>
          <w:rFonts w:eastAsia="Calibri" w:cs="Roboto Lt"/>
          <w:color w:val="000000"/>
          <w:szCs w:val="20"/>
        </w:rPr>
        <w:t>jeśli jest wymagane zastosowanie części lub urządzeń zamiennych</w:t>
      </w:r>
      <w:r w:rsidR="009A6572">
        <w:rPr>
          <w:rFonts w:eastAsia="Calibri" w:cs="Roboto Lt"/>
          <w:color w:val="000000"/>
          <w:szCs w:val="20"/>
        </w:rPr>
        <w:t>)</w:t>
      </w:r>
      <w:r w:rsidR="007A6A8A" w:rsidRPr="00B50DB6">
        <w:rPr>
          <w:rFonts w:eastAsia="Calibri" w:cs="Roboto Lt"/>
          <w:color w:val="000000"/>
          <w:szCs w:val="20"/>
        </w:rPr>
        <w:t>.</w:t>
      </w:r>
      <w:r w:rsidRPr="00B50DB6">
        <w:rPr>
          <w:rFonts w:eastAsia="Calibri" w:cs="Roboto Lt"/>
          <w:i/>
          <w:color w:val="000000"/>
          <w:szCs w:val="20"/>
        </w:rPr>
        <w:t xml:space="preserve"> </w:t>
      </w:r>
    </w:p>
    <w:p w14:paraId="0EDAD9C5" w14:textId="4C5473F6" w:rsidR="00F93E5F" w:rsidRPr="00B50DB6" w:rsidRDefault="00F93E5F" w:rsidP="00F93E5F">
      <w:pPr>
        <w:numPr>
          <w:ilvl w:val="0"/>
          <w:numId w:val="12"/>
        </w:numPr>
        <w:spacing w:after="200" w:line="276" w:lineRule="auto"/>
        <w:ind w:left="284" w:hanging="284"/>
        <w:rPr>
          <w:rFonts w:eastAsia="Calibri" w:cs="Roboto Lt"/>
          <w:color w:val="000000"/>
          <w:szCs w:val="20"/>
        </w:rPr>
      </w:pPr>
      <w:r w:rsidRPr="00B50DB6">
        <w:rPr>
          <w:rFonts w:eastAsia="Calibri" w:cs="Roboto Lt"/>
          <w:color w:val="000000"/>
          <w:szCs w:val="20"/>
        </w:rPr>
        <w:t>Do usuwania awarii Wykonawca zobowiązany jest wyznaczyć dwie osoby z</w:t>
      </w:r>
      <w:r w:rsidR="00F519B1" w:rsidRPr="00B50DB6">
        <w:rPr>
          <w:rFonts w:eastAsia="Calibri" w:cs="Roboto Lt"/>
          <w:color w:val="000000"/>
          <w:szCs w:val="20"/>
        </w:rPr>
        <w:t> </w:t>
      </w:r>
      <w:r w:rsidRPr="00B50DB6">
        <w:rPr>
          <w:rFonts w:eastAsia="Calibri" w:cs="Roboto Lt"/>
          <w:color w:val="000000"/>
          <w:szCs w:val="20"/>
        </w:rPr>
        <w:t xml:space="preserve">listy, o których mowa w § 2 ust. 11. W szczególnych przypadkach Strony mogą ustalić, za pośrednictwem adresów e-mail wskazanych w § 8 ust. 2 Umowy, inną ilość osób wyznaczonych do usuwania awarii. </w:t>
      </w:r>
    </w:p>
    <w:p w14:paraId="7CE110BC" w14:textId="6982BE29"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Wykonawca zobowiązany jest do usunięcia awarii oraz przywrócenia sprawności instalacji lub urządzenia, w których wykryto awarię, w terminie 7 godzin od momentu stawienia się na miejscu awarii, </w:t>
      </w:r>
      <w:bookmarkStart w:id="1" w:name="_Hlk97118508"/>
      <w:r w:rsidRPr="00B50DB6">
        <w:rPr>
          <w:rFonts w:eastAsia="Calibri" w:cs="Roboto Lt"/>
          <w:color w:val="000000"/>
          <w:szCs w:val="20"/>
        </w:rPr>
        <w:t>jeśli nie jest wymagane zastosowanie części lub urządzeń zamiennych</w:t>
      </w:r>
      <w:bookmarkEnd w:id="1"/>
      <w:r w:rsidRPr="00B50DB6">
        <w:rPr>
          <w:rFonts w:eastAsia="Calibri" w:cs="Roboto Lt"/>
          <w:color w:val="000000"/>
          <w:szCs w:val="20"/>
        </w:rPr>
        <w:t xml:space="preserve">. </w:t>
      </w:r>
      <w:r w:rsidR="002F302B" w:rsidRPr="00B50DB6">
        <w:rPr>
          <w:rFonts w:eastAsia="Calibri" w:cs="Roboto Lt"/>
          <w:color w:val="000000"/>
          <w:szCs w:val="20"/>
        </w:rPr>
        <w:t xml:space="preserve">Na podstawie wspólnej decyzji, </w:t>
      </w:r>
      <w:r w:rsidRPr="00B50DB6">
        <w:rPr>
          <w:rFonts w:eastAsia="Calibri" w:cs="Roboto Lt"/>
          <w:color w:val="000000"/>
          <w:szCs w:val="20"/>
        </w:rPr>
        <w:t xml:space="preserve">Strony mogą uzgodnić </w:t>
      </w:r>
      <w:r w:rsidR="002F302B" w:rsidRPr="00B50DB6">
        <w:rPr>
          <w:rFonts w:eastAsia="Calibri" w:cs="Roboto Lt"/>
          <w:color w:val="000000"/>
          <w:szCs w:val="20"/>
        </w:rPr>
        <w:t xml:space="preserve">inne terminy usunięcia awarii, </w:t>
      </w:r>
      <w:r w:rsidRPr="00B50DB6">
        <w:rPr>
          <w:rFonts w:eastAsia="Calibri" w:cs="Roboto Lt"/>
          <w:color w:val="000000"/>
          <w:szCs w:val="20"/>
        </w:rPr>
        <w:t>za pośrednictwem adresów e-mail wskazanych w § 8 ust. 2 Umowy.</w:t>
      </w:r>
    </w:p>
    <w:p w14:paraId="614C0903" w14:textId="33439AFD"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 przypadku, gdy do usunięcia awarii wymagane będzie zastosowanie części lub urządzeń zamiennych, </w:t>
      </w:r>
      <w:r w:rsidR="0065538E">
        <w:rPr>
          <w:rFonts w:eastAsia="Calibri" w:cs="Roboto Lt"/>
          <w:color w:val="000000"/>
          <w:szCs w:val="20"/>
        </w:rPr>
        <w:t xml:space="preserve">Zamawiający zobligowany jest do zapoznania się z kosztorysem części oraz zaakceptowania go i przesłania do Wykonawcy. Po akceptacji kosztorysu, wykonawca przystąpi do wykonywania czynności naprawczych w terminie do 3 dni roboczych od otrzymania akceptacji kosztów przez Zamawiającego. Wykonawca niezwłocznie poinformuje Zamawiającego o wydłużeniu terminu usunięcia naprawy, w przypadku gdy konieczne będzie zamówienie części lub podzespołów bezpośrednio od producenta.   </w:t>
      </w:r>
    </w:p>
    <w:p w14:paraId="3D0296BA" w14:textId="7758A491" w:rsidR="00F93E5F" w:rsidRPr="00B50DB6" w:rsidRDefault="00F93E5F" w:rsidP="00F93E5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Z zastrzeżeniem postanowień niniejszego ustępu, bieżące prace będą wykonywane w dni robocze, tj. od poniedziałku do piątku w godzinach 8:00-16:00, z wyłączeniem dni ustawowo wolnych od pracy</w:t>
      </w:r>
      <w:r w:rsidR="007A6A8A" w:rsidRPr="00B50DB6">
        <w:rPr>
          <w:rFonts w:eastAsia="Calibri" w:cs="Roboto Lt"/>
          <w:color w:val="000000"/>
          <w:szCs w:val="20"/>
        </w:rPr>
        <w:t xml:space="preserve"> na terytorium RP</w:t>
      </w:r>
      <w:r w:rsidR="0038629E" w:rsidRPr="00B50DB6">
        <w:rPr>
          <w:rFonts w:eastAsia="Calibri" w:cs="Roboto Lt"/>
          <w:color w:val="000000"/>
          <w:szCs w:val="20"/>
        </w:rPr>
        <w:t>.</w:t>
      </w:r>
      <w:r w:rsidRPr="00B50DB6">
        <w:rPr>
          <w:rFonts w:eastAsia="Calibri" w:cs="Roboto Lt"/>
          <w:color w:val="000000"/>
          <w:szCs w:val="20"/>
        </w:rPr>
        <w:t xml:space="preserve"> W</w:t>
      </w:r>
      <w:r w:rsidR="004817FF" w:rsidRPr="00B50DB6">
        <w:rPr>
          <w:rFonts w:eastAsia="Calibri" w:cs="Roboto Lt"/>
          <w:color w:val="000000"/>
          <w:szCs w:val="20"/>
        </w:rPr>
        <w:t> </w:t>
      </w:r>
      <w:r w:rsidRPr="00B50DB6">
        <w:rPr>
          <w:rFonts w:eastAsia="Calibri" w:cs="Roboto Lt"/>
          <w:color w:val="000000"/>
          <w:szCs w:val="20"/>
        </w:rPr>
        <w:t>przypadku działań prowadzących do usunięcia awarii zagrażającej zdrowiu lub bezpieczeństwu osób znajdujących się w budynkach należących do Zamawiającego lub prowadzącej do zamknięcia tych budynków lub jego części, lub uniemożliwiającej pracę, Strony uzgodnią – za pośrednictwem adresów e-mail wskazanych w § 8 ust. 2 Umowy – inne terminy usunięcia awarii.</w:t>
      </w:r>
    </w:p>
    <w:p w14:paraId="08016C5D" w14:textId="77777777" w:rsidR="004817FF" w:rsidRPr="00B50DB6" w:rsidRDefault="00F93E5F" w:rsidP="004817F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Po usunięciu awarii Wykonawca zobowiązany jest do przeprowadzenia testów sprawdzających poprawność pracy urządzenia</w:t>
      </w:r>
      <w:r w:rsidR="007A6A8A" w:rsidRPr="00B50DB6">
        <w:rPr>
          <w:rFonts w:eastAsia="Calibri" w:cs="Roboto Lt"/>
          <w:color w:val="000000"/>
          <w:szCs w:val="20"/>
        </w:rPr>
        <w:t xml:space="preserve"> lub instalacji</w:t>
      </w:r>
      <w:r w:rsidRPr="00B50DB6">
        <w:rPr>
          <w:rFonts w:eastAsia="Calibri" w:cs="Roboto Lt"/>
          <w:color w:val="000000"/>
          <w:szCs w:val="20"/>
        </w:rPr>
        <w:t xml:space="preserve"> po zrealizowanej naprawie oraz sporządzenia Protokołu Odbioru potwierdzającego poprawne działanie </w:t>
      </w:r>
      <w:r w:rsidR="007A6A8A" w:rsidRPr="00B50DB6">
        <w:rPr>
          <w:rFonts w:eastAsia="Calibri" w:cs="Roboto Lt"/>
          <w:color w:val="000000"/>
          <w:szCs w:val="20"/>
        </w:rPr>
        <w:t xml:space="preserve">tego </w:t>
      </w:r>
      <w:r w:rsidRPr="00B50DB6">
        <w:rPr>
          <w:rFonts w:eastAsia="Calibri" w:cs="Roboto Lt"/>
          <w:color w:val="000000"/>
          <w:szCs w:val="20"/>
        </w:rPr>
        <w:t>urządzenia</w:t>
      </w:r>
      <w:r w:rsidR="007A6A8A" w:rsidRPr="00B50DB6">
        <w:rPr>
          <w:rFonts w:eastAsia="Calibri" w:cs="Roboto Lt"/>
          <w:color w:val="000000"/>
          <w:szCs w:val="20"/>
        </w:rPr>
        <w:t xml:space="preserve"> lub instalacji</w:t>
      </w:r>
      <w:r w:rsidRPr="00B50DB6">
        <w:rPr>
          <w:rFonts w:eastAsia="Calibri" w:cs="Roboto Lt"/>
          <w:color w:val="000000"/>
          <w:szCs w:val="20"/>
        </w:rPr>
        <w:t>.</w:t>
      </w:r>
    </w:p>
    <w:p w14:paraId="3AC24FBE" w14:textId="4609FB7B" w:rsidR="00F93E5F" w:rsidRPr="00B50DB6" w:rsidRDefault="00F93E5F" w:rsidP="004817FF">
      <w:pPr>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Zamawiający zastrzega sobie prawo do podpisania Protokołu Odbioru z wykonanej naprawy dopiero po upły</w:t>
      </w:r>
      <w:r w:rsidR="002F302B" w:rsidRPr="00B50DB6">
        <w:rPr>
          <w:rFonts w:eastAsia="Calibri" w:cs="Roboto Lt"/>
          <w:color w:val="000000"/>
          <w:szCs w:val="20"/>
        </w:rPr>
        <w:t>wie</w:t>
      </w:r>
      <w:r w:rsidRPr="00B50DB6">
        <w:rPr>
          <w:rFonts w:eastAsia="Calibri" w:cs="Roboto Lt"/>
          <w:color w:val="000000"/>
          <w:szCs w:val="20"/>
        </w:rPr>
        <w:t xml:space="preserve"> 72 (słownie: siedemdziesięciu dwóch) godzin bezawaryjnej pracy naprawionej instalacji lub naprawionego urządzenia. W przypadku wystąpienia identycznej awarii w ciągu ustalonych </w:t>
      </w:r>
      <w:r w:rsidRPr="00B50DB6">
        <w:rPr>
          <w:rFonts w:eastAsia="Calibri" w:cs="Roboto Lt"/>
          <w:color w:val="000000"/>
          <w:szCs w:val="20"/>
        </w:rPr>
        <w:lastRenderedPageBreak/>
        <w:t>72 (słownie: siedemdziesięciu dwóch) godzin Protokół Odbioru nie zostanie podpisany a Wykonawca zobowiązuje się do przeprowadzenia kolejnych czynności naprawczych w ustalonej pierwotnie wycenie.</w:t>
      </w:r>
    </w:p>
    <w:p w14:paraId="4B7A123A" w14:textId="77777777" w:rsidR="00F93E5F" w:rsidRPr="00B50DB6" w:rsidRDefault="00F93E5F" w:rsidP="00633DBB">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jc w:val="center"/>
        <w:rPr>
          <w:rFonts w:eastAsia="Calibri" w:cs="Roboto Lt"/>
          <w:b/>
          <w:bCs/>
          <w:color w:val="000000"/>
          <w:szCs w:val="20"/>
        </w:rPr>
      </w:pPr>
      <w:r w:rsidRPr="00B50DB6">
        <w:rPr>
          <w:rFonts w:eastAsia="Calibri" w:cs="Roboto Lt"/>
          <w:b/>
          <w:bCs/>
          <w:color w:val="000000"/>
          <w:szCs w:val="20"/>
        </w:rPr>
        <w:t>§ 5.</w:t>
      </w:r>
    </w:p>
    <w:p w14:paraId="251A0B9F"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xml:space="preserve">Gwarancja </w:t>
      </w:r>
    </w:p>
    <w:p w14:paraId="733C905A" w14:textId="3B26C0D6" w:rsidR="00F93E5F" w:rsidRPr="00B50DB6" w:rsidRDefault="00F93E5F" w:rsidP="00F93E5F">
      <w:pPr>
        <w:numPr>
          <w:ilvl w:val="3"/>
          <w:numId w:val="25"/>
        </w:numPr>
        <w:tabs>
          <w:tab w:val="left" w:pos="284"/>
          <w:tab w:val="left" w:pos="1416"/>
          <w:tab w:val="left" w:pos="2124"/>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eastAsia="Calibri" w:cs="Roboto Lt"/>
          <w:color w:val="000000"/>
          <w:szCs w:val="20"/>
        </w:rPr>
      </w:pPr>
      <w:r w:rsidRPr="00B50DB6">
        <w:rPr>
          <w:rFonts w:eastAsia="Calibri" w:cs="Roboto Lt"/>
          <w:color w:val="000000"/>
          <w:szCs w:val="20"/>
        </w:rPr>
        <w:t xml:space="preserve">Niezależnie od uprawnień z tytułu rękojmi określonych odpowiednimi przepisami prawa Wykonawca udziela </w:t>
      </w:r>
      <w:r w:rsidRPr="009B7596">
        <w:rPr>
          <w:rFonts w:eastAsia="Calibri" w:cs="Roboto Lt"/>
          <w:b/>
          <w:bCs/>
          <w:color w:val="000000"/>
          <w:szCs w:val="20"/>
        </w:rPr>
        <w:t>24-miesięcznej</w:t>
      </w:r>
      <w:r w:rsidRPr="00B50DB6">
        <w:rPr>
          <w:rFonts w:eastAsia="Calibri" w:cs="Roboto Lt"/>
          <w:color w:val="000000"/>
          <w:szCs w:val="20"/>
        </w:rPr>
        <w:t xml:space="preserve"> (słownie: dwudziestoczteromiesięcznej) gwarancji na każdą zrealizowaną usługę oraz na dostarczone części zamienne i podzespoły, nawet bez wydawania odrębnego dokumentu gwarancyjnego. Bieg terminu gwarancji, o której mowa w zdaniu poprzednim, rozpoczyna się od dnia podpisania Protokołu Odbioru – bez uwag, dla danej usługi.</w:t>
      </w:r>
    </w:p>
    <w:p w14:paraId="757AB25F" w14:textId="77777777" w:rsidR="00F93E5F" w:rsidRPr="00B50DB6" w:rsidRDefault="00F93E5F" w:rsidP="00F93E5F">
      <w:pPr>
        <w:numPr>
          <w:ilvl w:val="3"/>
          <w:numId w:val="25"/>
        </w:numPr>
        <w:tabs>
          <w:tab w:val="left" w:pos="284"/>
          <w:tab w:val="left" w:pos="1416"/>
          <w:tab w:val="left" w:pos="2124"/>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eastAsia="Calibri" w:cs="Roboto Lt"/>
          <w:color w:val="000000"/>
          <w:szCs w:val="20"/>
        </w:rPr>
      </w:pPr>
      <w:r w:rsidRPr="00B50DB6">
        <w:rPr>
          <w:rFonts w:eastAsia="Calibri" w:cs="Roboto Lt"/>
          <w:color w:val="000000"/>
          <w:szCs w:val="20"/>
        </w:rPr>
        <w:t xml:space="preserve">Gwarancja, o której mowa w ust. 1 niniejszego paragrafu, obejmuje nieodpłatne usuwanie wad powstałych wskutek działań lub zaniechania działań przez Wykonawcę. Do zgłaszania wad, o których mowa w zdaniu poprzednim, postanowienia § 4 Umowy stosuje się odpowiednio. </w:t>
      </w:r>
    </w:p>
    <w:p w14:paraId="7F19D314"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567"/>
        <w:jc w:val="center"/>
        <w:rPr>
          <w:rFonts w:eastAsia="Calibri" w:cs="Roboto Lt"/>
          <w:b/>
          <w:bCs/>
          <w:color w:val="000000"/>
          <w:szCs w:val="20"/>
        </w:rPr>
      </w:pPr>
      <w:r w:rsidRPr="00B50DB6">
        <w:rPr>
          <w:rFonts w:eastAsia="Calibri" w:cs="Roboto Lt"/>
          <w:b/>
          <w:bCs/>
          <w:color w:val="000000"/>
          <w:szCs w:val="20"/>
        </w:rPr>
        <w:t>§ 6.</w:t>
      </w:r>
    </w:p>
    <w:p w14:paraId="1CC3AE1D"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Wynagrodzenie</w:t>
      </w:r>
    </w:p>
    <w:p w14:paraId="0B53DF0F" w14:textId="62E1347C" w:rsidR="002F302B" w:rsidRPr="00B50DB6" w:rsidRDefault="00F93E5F" w:rsidP="00F93E5F">
      <w:pPr>
        <w:pStyle w:val="Akapitzlist"/>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eastAsia="Calibri" w:cs="Roboto Lt"/>
          <w:color w:val="000000"/>
          <w:sz w:val="20"/>
          <w:szCs w:val="20"/>
        </w:rPr>
      </w:pPr>
      <w:r w:rsidRPr="00B50DB6">
        <w:rPr>
          <w:rFonts w:eastAsia="Calibri" w:cs="Roboto Lt"/>
          <w:color w:val="000000"/>
          <w:sz w:val="20"/>
          <w:szCs w:val="20"/>
        </w:rPr>
        <w:t>Strony ustalają, że maksymalna wysokość wynagrodzenia Wykonawcy z tytułu realizacji niniejszej Umowy wyniesie</w:t>
      </w:r>
      <w:r w:rsidR="002F302B" w:rsidRPr="00B50DB6">
        <w:rPr>
          <w:rFonts w:eastAsia="Calibri" w:cs="Roboto Lt"/>
          <w:color w:val="000000"/>
          <w:sz w:val="20"/>
          <w:szCs w:val="20"/>
        </w:rPr>
        <w:t xml:space="preserve"> </w:t>
      </w:r>
      <w:r w:rsidR="00D439DC" w:rsidRPr="00C605A9">
        <w:rPr>
          <w:rFonts w:eastAsia="Calibri" w:cs="Roboto Lt"/>
          <w:color w:val="000000"/>
          <w:sz w:val="20"/>
          <w:szCs w:val="20"/>
          <w:highlight w:val="yellow"/>
        </w:rPr>
        <w:t>[</w:t>
      </w:r>
      <w:r w:rsidRPr="00C605A9">
        <w:rPr>
          <w:rFonts w:eastAsia="Calibri" w:cs="Roboto Lt"/>
          <w:color w:val="000000"/>
          <w:sz w:val="20"/>
          <w:szCs w:val="20"/>
          <w:highlight w:val="yellow"/>
        </w:rPr>
        <w:t>………………………………………………….</w:t>
      </w:r>
      <w:r w:rsidR="00D439DC" w:rsidRPr="00C605A9">
        <w:rPr>
          <w:rFonts w:eastAsia="Calibri" w:cs="Roboto Lt"/>
          <w:color w:val="000000"/>
          <w:sz w:val="20"/>
          <w:szCs w:val="20"/>
          <w:highlight w:val="yellow"/>
        </w:rPr>
        <w:t>]</w:t>
      </w:r>
      <w:r w:rsidR="002F302B" w:rsidRPr="00B50DB6">
        <w:rPr>
          <w:rFonts w:eastAsia="Calibri" w:cs="Roboto Lt"/>
          <w:color w:val="000000"/>
          <w:sz w:val="20"/>
          <w:szCs w:val="20"/>
        </w:rPr>
        <w:t xml:space="preserve"> zł</w:t>
      </w:r>
      <w:r w:rsidRPr="00B50DB6">
        <w:rPr>
          <w:rFonts w:eastAsia="Calibri" w:cs="Roboto Lt"/>
          <w:color w:val="000000"/>
          <w:sz w:val="20"/>
          <w:szCs w:val="20"/>
        </w:rPr>
        <w:t xml:space="preserve"> netto, powiększona o podatek od towarów i usług (VAT), to jest łącznie </w:t>
      </w:r>
      <w:r w:rsidR="00D439DC" w:rsidRPr="00C605A9">
        <w:rPr>
          <w:rFonts w:eastAsia="Calibri" w:cs="Roboto Lt"/>
          <w:color w:val="000000"/>
          <w:sz w:val="20"/>
          <w:szCs w:val="20"/>
          <w:highlight w:val="yellow"/>
        </w:rPr>
        <w:t>[</w:t>
      </w:r>
      <w:r w:rsidRPr="00C605A9">
        <w:rPr>
          <w:rFonts w:eastAsia="Calibri" w:cs="Roboto Lt"/>
          <w:color w:val="000000"/>
          <w:sz w:val="20"/>
          <w:szCs w:val="20"/>
          <w:highlight w:val="yellow"/>
        </w:rPr>
        <w:t>………………………………………………….</w:t>
      </w:r>
      <w:r w:rsidR="00D439DC" w:rsidRPr="00C605A9">
        <w:rPr>
          <w:rFonts w:eastAsia="Calibri" w:cs="Roboto Lt"/>
          <w:color w:val="000000"/>
          <w:sz w:val="20"/>
          <w:szCs w:val="20"/>
          <w:highlight w:val="yellow"/>
        </w:rPr>
        <w:t>]</w:t>
      </w:r>
      <w:r w:rsidR="002F302B" w:rsidRPr="00B50DB6">
        <w:rPr>
          <w:rFonts w:eastAsia="Calibri" w:cs="Roboto Lt"/>
          <w:color w:val="000000"/>
          <w:sz w:val="20"/>
          <w:szCs w:val="20"/>
        </w:rPr>
        <w:t xml:space="preserve"> zł</w:t>
      </w:r>
      <w:r w:rsidRPr="00B50DB6">
        <w:rPr>
          <w:rFonts w:eastAsia="Calibri" w:cs="Roboto Lt"/>
          <w:color w:val="000000"/>
          <w:sz w:val="20"/>
          <w:szCs w:val="20"/>
        </w:rPr>
        <w:t xml:space="preserve"> brutto</w:t>
      </w:r>
      <w:r w:rsidR="002F302B" w:rsidRPr="00B50DB6">
        <w:rPr>
          <w:rFonts w:eastAsia="Calibri" w:cs="Roboto Lt"/>
          <w:color w:val="000000"/>
          <w:sz w:val="20"/>
          <w:szCs w:val="20"/>
        </w:rPr>
        <w:t xml:space="preserve"> (słownie: </w:t>
      </w:r>
      <w:r w:rsidR="002F302B" w:rsidRPr="00C605A9">
        <w:rPr>
          <w:rFonts w:eastAsia="Calibri" w:cs="Roboto Lt"/>
          <w:color w:val="000000"/>
          <w:sz w:val="20"/>
          <w:szCs w:val="20"/>
          <w:highlight w:val="yellow"/>
        </w:rPr>
        <w:t>……………………………………….)</w:t>
      </w:r>
      <w:r w:rsidRPr="00B50DB6">
        <w:rPr>
          <w:rFonts w:eastAsia="Calibri" w:cs="Roboto Lt"/>
          <w:color w:val="000000"/>
          <w:sz w:val="20"/>
          <w:szCs w:val="20"/>
        </w:rPr>
        <w:t>.</w:t>
      </w:r>
    </w:p>
    <w:p w14:paraId="19FB4E27" w14:textId="7D3F544E" w:rsidR="00F93E5F" w:rsidRPr="00B50DB6" w:rsidRDefault="00F93E5F" w:rsidP="00E30A7B">
      <w:pPr>
        <w:pStyle w:val="Akapitzlist"/>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eastAsia="Calibri" w:cs="Roboto Lt"/>
          <w:color w:val="000000"/>
          <w:sz w:val="20"/>
          <w:szCs w:val="20"/>
        </w:rPr>
      </w:pPr>
      <w:r w:rsidRPr="00B50DB6">
        <w:rPr>
          <w:rFonts w:eastAsia="Calibri" w:cs="Roboto Lt"/>
          <w:color w:val="000000"/>
          <w:sz w:val="20"/>
          <w:szCs w:val="20"/>
        </w:rPr>
        <w:t>Kwota maksymalnego wynagrodzenia, o której mowa w</w:t>
      </w:r>
      <w:r w:rsidR="002F302B" w:rsidRPr="00B50DB6">
        <w:rPr>
          <w:rFonts w:eastAsia="Calibri" w:cs="Roboto Lt"/>
          <w:color w:val="000000"/>
          <w:sz w:val="20"/>
          <w:szCs w:val="20"/>
        </w:rPr>
        <w:t xml:space="preserve"> ust. 1</w:t>
      </w:r>
      <w:r w:rsidRPr="00B50DB6">
        <w:rPr>
          <w:rFonts w:eastAsia="Calibri" w:cs="Roboto Lt"/>
          <w:color w:val="000000"/>
          <w:sz w:val="20"/>
          <w:szCs w:val="20"/>
        </w:rPr>
        <w:t>, obejmuje także wynagrodzenie za części, urządzenia, podzespoły konieczne do usuwania awarii, w wysokości</w:t>
      </w:r>
      <w:r w:rsidR="00E227EF" w:rsidRPr="00B50DB6">
        <w:rPr>
          <w:rFonts w:eastAsia="Calibri" w:cs="Roboto Lt"/>
          <w:color w:val="000000"/>
          <w:sz w:val="20"/>
          <w:szCs w:val="20"/>
        </w:rPr>
        <w:t xml:space="preserve"> </w:t>
      </w:r>
      <w:r w:rsidR="00ED1309" w:rsidRPr="00B50DB6">
        <w:rPr>
          <w:rFonts w:eastAsia="Calibri" w:cs="Roboto Lt"/>
          <w:color w:val="000000"/>
          <w:sz w:val="20"/>
          <w:szCs w:val="20"/>
        </w:rPr>
        <w:t>6 000,00 zł (dla części 2)</w:t>
      </w:r>
      <w:r w:rsidRPr="00B50DB6">
        <w:rPr>
          <w:rFonts w:eastAsia="Calibri" w:cs="Roboto Lt"/>
          <w:color w:val="000000"/>
          <w:sz w:val="20"/>
          <w:szCs w:val="20"/>
        </w:rPr>
        <w:t>, powiększon</w:t>
      </w:r>
      <w:r w:rsidR="00EA37C3">
        <w:rPr>
          <w:rFonts w:eastAsia="Calibri" w:cs="Roboto Lt"/>
          <w:color w:val="000000"/>
          <w:sz w:val="20"/>
          <w:szCs w:val="20"/>
        </w:rPr>
        <w:t>ej</w:t>
      </w:r>
      <w:r w:rsidRPr="00B50DB6">
        <w:rPr>
          <w:rFonts w:eastAsia="Calibri" w:cs="Roboto Lt"/>
          <w:color w:val="000000"/>
          <w:sz w:val="20"/>
          <w:szCs w:val="20"/>
        </w:rPr>
        <w:t xml:space="preserve"> o</w:t>
      </w:r>
      <w:r w:rsidR="004817FF" w:rsidRPr="00B50DB6">
        <w:rPr>
          <w:rFonts w:eastAsia="Calibri" w:cs="Roboto Lt"/>
          <w:color w:val="000000"/>
          <w:sz w:val="20"/>
          <w:szCs w:val="20"/>
        </w:rPr>
        <w:t> </w:t>
      </w:r>
      <w:r w:rsidRPr="00B50DB6">
        <w:rPr>
          <w:rFonts w:eastAsia="Calibri" w:cs="Roboto Lt"/>
          <w:color w:val="000000"/>
          <w:sz w:val="20"/>
          <w:szCs w:val="20"/>
        </w:rPr>
        <w:t>podatek od towarów i usług (VAT), to jest łącznie</w:t>
      </w:r>
      <w:r w:rsidR="00ED1309" w:rsidRPr="00B50DB6">
        <w:rPr>
          <w:rFonts w:eastAsia="Calibri" w:cs="Roboto Lt"/>
          <w:color w:val="000000"/>
          <w:sz w:val="20"/>
          <w:szCs w:val="20"/>
        </w:rPr>
        <w:t xml:space="preserve"> 7 380,00 zł brutto (dla części 2)</w:t>
      </w:r>
      <w:r w:rsidRPr="00B50DB6">
        <w:rPr>
          <w:rFonts w:eastAsia="Calibri" w:cs="Roboto Lt"/>
          <w:color w:val="000000"/>
          <w:sz w:val="20"/>
          <w:szCs w:val="20"/>
        </w:rPr>
        <w:t>, zgodnie z pkt 12.3 SWZ.</w:t>
      </w:r>
      <w:r w:rsidR="00E30A7B" w:rsidRPr="00B50DB6">
        <w:rPr>
          <w:rFonts w:eastAsia="Calibri" w:cs="Roboto Lt"/>
          <w:color w:val="000000"/>
          <w:sz w:val="20"/>
          <w:szCs w:val="20"/>
        </w:rPr>
        <w:t xml:space="preserve"> Zamawiający zastrzega, że kwota, o której mowa w zdaniu poprzedzającym będzie przysługiwać Wykonawcy</w:t>
      </w:r>
      <w:r w:rsidR="00711806" w:rsidRPr="00B50DB6">
        <w:rPr>
          <w:rFonts w:eastAsia="Calibri" w:cs="Roboto Lt"/>
          <w:color w:val="000000"/>
          <w:sz w:val="20"/>
          <w:szCs w:val="20"/>
        </w:rPr>
        <w:t xml:space="preserve"> na zasadach określonych w § 1 ust.</w:t>
      </w:r>
      <w:r w:rsidR="00400604">
        <w:rPr>
          <w:rFonts w:eastAsia="Calibri" w:cs="Roboto Lt"/>
          <w:color w:val="000000"/>
          <w:sz w:val="20"/>
          <w:szCs w:val="20"/>
        </w:rPr>
        <w:t xml:space="preserve"> </w:t>
      </w:r>
      <w:r w:rsidR="00711806" w:rsidRPr="00B50DB6">
        <w:rPr>
          <w:rFonts w:eastAsia="Calibri" w:cs="Roboto Lt"/>
          <w:color w:val="000000"/>
          <w:sz w:val="20"/>
          <w:szCs w:val="20"/>
        </w:rPr>
        <w:t>7,</w:t>
      </w:r>
      <w:r w:rsidR="00E30A7B" w:rsidRPr="00B50DB6">
        <w:rPr>
          <w:rFonts w:eastAsia="Calibri" w:cs="Roboto Lt"/>
          <w:color w:val="000000"/>
          <w:sz w:val="20"/>
          <w:szCs w:val="20"/>
        </w:rPr>
        <w:t xml:space="preserve"> w przypadku zlecenia przez Zamawiającego </w:t>
      </w:r>
      <w:r w:rsidR="00711806" w:rsidRPr="00B50DB6">
        <w:rPr>
          <w:rFonts w:eastAsia="Calibri" w:cs="Roboto Lt"/>
          <w:color w:val="000000"/>
          <w:sz w:val="20"/>
          <w:szCs w:val="20"/>
        </w:rPr>
        <w:t>usunięcia usterki/awarii,</w:t>
      </w:r>
      <w:r w:rsidR="00711806" w:rsidRPr="00B50DB6">
        <w:rPr>
          <w:rFonts w:ascii="Verdana" w:eastAsia="Calibri" w:hAnsi="Verdana" w:cs="Tahoma"/>
          <w:color w:val="000000"/>
          <w:sz w:val="20"/>
          <w:szCs w:val="20"/>
        </w:rPr>
        <w:t xml:space="preserve"> na podstawie zaakceptowanych przez Zamawiającego kosztów przestawionych przez Wykonawcę przed rozpoczęciem usuwania </w:t>
      </w:r>
      <w:r w:rsidR="004817FF" w:rsidRPr="00B50DB6">
        <w:rPr>
          <w:rFonts w:ascii="Verdana" w:eastAsia="Calibri" w:hAnsi="Verdana" w:cs="Tahoma"/>
          <w:color w:val="000000"/>
          <w:sz w:val="20"/>
          <w:szCs w:val="20"/>
        </w:rPr>
        <w:t xml:space="preserve">tej </w:t>
      </w:r>
      <w:r w:rsidR="00711806" w:rsidRPr="00B50DB6">
        <w:rPr>
          <w:rFonts w:ascii="Verdana" w:eastAsia="Calibri" w:hAnsi="Verdana" w:cs="Tahoma"/>
          <w:color w:val="000000"/>
          <w:sz w:val="20"/>
          <w:szCs w:val="20"/>
        </w:rPr>
        <w:t>usterki/awarii.</w:t>
      </w:r>
    </w:p>
    <w:p w14:paraId="58F1E9CF" w14:textId="5E28776F" w:rsidR="00F93E5F" w:rsidRPr="00B50DB6" w:rsidRDefault="00F93E5F" w:rsidP="00F93E5F">
      <w:pPr>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Strony ustalają, że wysokość wynagrodzenia Wykonawcy z tytułu należytej realizacji usług stanowiących przedmiot Umowy będzie obliczana na podstawie faktycznie wykonanych usług oraz cen jednostkowych zawartych w Formularzu wyceny Wykonawcy stanowiąc</w:t>
      </w:r>
      <w:r w:rsidR="004817FF" w:rsidRPr="00B50DB6">
        <w:rPr>
          <w:rFonts w:eastAsia="Calibri" w:cs="Roboto Lt"/>
          <w:color w:val="000000"/>
          <w:szCs w:val="20"/>
        </w:rPr>
        <w:t>ym</w:t>
      </w:r>
      <w:r w:rsidRPr="00B50DB6">
        <w:rPr>
          <w:rFonts w:eastAsia="Calibri" w:cs="Roboto Lt"/>
          <w:color w:val="000000"/>
          <w:szCs w:val="20"/>
        </w:rPr>
        <w:t xml:space="preserve"> Załącznik nr 2 do Umowy.</w:t>
      </w:r>
    </w:p>
    <w:p w14:paraId="53A39A84" w14:textId="57FCBCF0" w:rsidR="00F93E5F" w:rsidRPr="00B50DB6" w:rsidRDefault="00F93E5F" w:rsidP="00F93E5F">
      <w:pPr>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Wynagrodzenie będzie płatne na podstawie faktur VAT wystawianych przez Wykonawcę, w terminie 30 (słownie: trzydziestu) dni od daty otrzymania przez Zamawiającego prawidłowo wystawionej faktury, na wskazany w fakturze numer rachunku bankowego Wykonawcy, </w:t>
      </w:r>
      <w:r w:rsidRPr="00B50DB6">
        <w:rPr>
          <w:szCs w:val="20"/>
        </w:rPr>
        <w:t xml:space="preserve">pod warunkiem, że </w:t>
      </w:r>
      <w:r w:rsidR="007A6A8A" w:rsidRPr="00B50DB6">
        <w:rPr>
          <w:szCs w:val="20"/>
        </w:rPr>
        <w:lastRenderedPageBreak/>
        <w:t xml:space="preserve">jeżeli wymagają tego przepisy prawa, </w:t>
      </w:r>
      <w:r w:rsidRPr="00B50DB6">
        <w:rPr>
          <w:szCs w:val="20"/>
        </w:rPr>
        <w:t>rachunek bankowy jest zarejestrowany w wykazie podmiotów zarejestrowanych jako podatnicy VAT, niezarejestrowanych oraz wykreślonych i przywróconych do rejestru VAT, prowadzonym przez Szefa Krajowej Administracji Skarbowej (tzw. biała lista podatników VAT, dalej jako „Biała Lista VAT”).</w:t>
      </w:r>
      <w:r w:rsidRPr="00B50DB6">
        <w:rPr>
          <w:rFonts w:eastAsia="Calibri" w:cs="Roboto Lt"/>
          <w:color w:val="000000"/>
          <w:szCs w:val="20"/>
        </w:rPr>
        <w:t xml:space="preserve"> Podstawą wystawienia każdej faktury jest pozytywny odbiór wszystkich usług zrealizowanych przez Wykonawcę w ramach danej usługi serwisowej określonych w Opisie przedmiotu zamówienia, potwierdzony podpisanym przez obie Strony Protokołem Odbioru (Protokół Odbioru – bez uwag).</w:t>
      </w:r>
      <w:r w:rsidR="00B50DB6">
        <w:rPr>
          <w:rFonts w:eastAsia="Calibri" w:cs="Roboto Lt"/>
          <w:color w:val="000000"/>
          <w:szCs w:val="20"/>
        </w:rPr>
        <w:t xml:space="preserve">  </w:t>
      </w:r>
    </w:p>
    <w:p w14:paraId="146DE985" w14:textId="014B1FFB" w:rsidR="00273C1B" w:rsidRPr="00B50DB6" w:rsidRDefault="00F93E5F" w:rsidP="00532247">
      <w:pPr>
        <w:numPr>
          <w:ilvl w:val="0"/>
          <w:numId w:val="13"/>
        </w:numPr>
        <w:suppressAutoHyphens/>
        <w:spacing w:after="0" w:line="276" w:lineRule="auto"/>
        <w:ind w:left="284" w:hanging="284"/>
        <w:rPr>
          <w:szCs w:val="20"/>
        </w:rPr>
      </w:pPr>
      <w:r w:rsidRPr="00B50DB6">
        <w:rPr>
          <w:szCs w:val="20"/>
        </w:rPr>
        <w:t>Zamawiający oświadcza, że jest czynnym podatnikiem podatku VAT. Wykonawca oświadcza, że jest/nie</w:t>
      </w:r>
      <w:r w:rsidRPr="00B50DB6">
        <w:rPr>
          <w:rStyle w:val="Odwoanieprzypisudolnego"/>
          <w:szCs w:val="20"/>
        </w:rPr>
        <w:footnoteReference w:id="1"/>
      </w:r>
      <w:r w:rsidRPr="00B50DB6">
        <w:rPr>
          <w:szCs w:val="20"/>
        </w:rPr>
        <w:t xml:space="preserve"> jest czynnym podatnikiem podatku VAT</w:t>
      </w:r>
      <w:r w:rsidR="00E04D82" w:rsidRPr="00B50DB6">
        <w:rPr>
          <w:szCs w:val="20"/>
        </w:rPr>
        <w:t>/VAT UE</w:t>
      </w:r>
      <w:r w:rsidR="00E04D82" w:rsidRPr="00B50DB6">
        <w:rPr>
          <w:rStyle w:val="Odwoanieprzypisudolnego"/>
          <w:szCs w:val="20"/>
        </w:rPr>
        <w:footnoteReference w:id="2"/>
      </w:r>
      <w:r w:rsidRPr="00B50DB6">
        <w:rPr>
          <w:szCs w:val="20"/>
        </w:rPr>
        <w:t>.</w:t>
      </w:r>
    </w:p>
    <w:p w14:paraId="31733751" w14:textId="631ED7F2" w:rsidR="00273C1B" w:rsidRPr="00B50DB6" w:rsidRDefault="00273C1B" w:rsidP="00532247">
      <w:pPr>
        <w:numPr>
          <w:ilvl w:val="0"/>
          <w:numId w:val="13"/>
        </w:numPr>
        <w:suppressAutoHyphens/>
        <w:spacing w:after="0" w:line="276" w:lineRule="auto"/>
        <w:ind w:left="284" w:hanging="284"/>
        <w:rPr>
          <w:szCs w:val="20"/>
        </w:rPr>
      </w:pPr>
      <w:r w:rsidRPr="00B50DB6">
        <w:rPr>
          <w:szCs w:val="20"/>
        </w:rPr>
        <w:t xml:space="preserve">Zamawiający jako odbiorca akceptuje stosowanie przez Wykonawcę faktur elektronicznych, które należy przesyłać na adres Zamawiającego: </w:t>
      </w:r>
      <w:r w:rsidR="003C49BE">
        <w:rPr>
          <w:szCs w:val="20"/>
        </w:rPr>
        <w:br/>
      </w:r>
      <w:hyperlink r:id="rId8" w:history="1">
        <w:r w:rsidR="003C49BE" w:rsidRPr="00B3702C">
          <w:rPr>
            <w:rStyle w:val="Hipercze"/>
            <w:szCs w:val="20"/>
          </w:rPr>
          <w:t>e-faktury@port.lukasiewicz.gov.pl</w:t>
        </w:r>
      </w:hyperlink>
      <w:r w:rsidR="003C49BE">
        <w:rPr>
          <w:szCs w:val="20"/>
        </w:rPr>
        <w:t xml:space="preserve"> </w:t>
      </w:r>
      <w:r w:rsidRPr="00B50DB6">
        <w:rPr>
          <w:szCs w:val="20"/>
        </w:rPr>
        <w:t>oraz</w:t>
      </w:r>
      <w:r w:rsidR="00E04D82" w:rsidRPr="00B50DB6">
        <w:rPr>
          <w:szCs w:val="20"/>
        </w:rPr>
        <w:t xml:space="preserve"> na</w:t>
      </w:r>
      <w:r w:rsidRPr="00B50DB6">
        <w:rPr>
          <w:szCs w:val="20"/>
        </w:rPr>
        <w:t xml:space="preserve"> adres e-mail osoby wskazanej w § 8 ust. 2 pkt 2.</w:t>
      </w:r>
    </w:p>
    <w:p w14:paraId="2C1DF605" w14:textId="0232C893" w:rsidR="00273C1B" w:rsidRPr="00B50DB6" w:rsidRDefault="00273C1B" w:rsidP="00532247">
      <w:pPr>
        <w:numPr>
          <w:ilvl w:val="0"/>
          <w:numId w:val="13"/>
        </w:numPr>
        <w:suppressAutoHyphens/>
        <w:spacing w:after="0" w:line="276" w:lineRule="auto"/>
        <w:ind w:left="284" w:hanging="284"/>
        <w:rPr>
          <w:szCs w:val="20"/>
        </w:rPr>
      </w:pPr>
      <w:r w:rsidRPr="00B50DB6">
        <w:rPr>
          <w:szCs w:val="20"/>
        </w:rPr>
        <w:t>Do składania ustrukturyzowanych faktur elektronicznych stosuje się przepisy ustawy z dnia 09.11.2018 r. o elektronicznym fakturowaniu w</w:t>
      </w:r>
      <w:r w:rsidR="00532247" w:rsidRPr="00B50DB6">
        <w:rPr>
          <w:szCs w:val="20"/>
        </w:rPr>
        <w:t> </w:t>
      </w:r>
      <w:r w:rsidRPr="00B50DB6">
        <w:rPr>
          <w:szCs w:val="20"/>
        </w:rPr>
        <w:t>zamówieniach publicznych, koncesjach na roboty budowlane lub usługi oraz partnerstwie publiczno-prywatnym (Dz.U. z 2020 r. poz. 1666 ze zm.).</w:t>
      </w:r>
    </w:p>
    <w:p w14:paraId="29ACB1ED" w14:textId="66CCB493" w:rsidR="00F93E5F" w:rsidRPr="00B50DB6" w:rsidRDefault="00F93E5F" w:rsidP="00532247">
      <w:pPr>
        <w:numPr>
          <w:ilvl w:val="0"/>
          <w:numId w:val="13"/>
        </w:numPr>
        <w:spacing w:after="0" w:line="276" w:lineRule="auto"/>
        <w:ind w:left="284" w:hanging="284"/>
        <w:rPr>
          <w:rFonts w:cs="Roboto Lt"/>
          <w:szCs w:val="20"/>
        </w:rPr>
      </w:pPr>
      <w:r w:rsidRPr="00B50DB6">
        <w:rPr>
          <w:rFonts w:cs="Roboto Lt"/>
          <w:szCs w:val="20"/>
        </w:rPr>
        <w:t>Wykonawca zobowiązuje się do niezwłocznego poinformowania Zamawiającego o każdej zmianie statusu podatkowego, nie później niż w</w:t>
      </w:r>
      <w:r w:rsidR="00532247" w:rsidRPr="00B50DB6">
        <w:rPr>
          <w:rFonts w:cs="Roboto Lt"/>
          <w:szCs w:val="20"/>
        </w:rPr>
        <w:t> </w:t>
      </w:r>
      <w:r w:rsidRPr="00B50DB6">
        <w:rPr>
          <w:rFonts w:cs="Roboto Lt"/>
          <w:szCs w:val="20"/>
        </w:rPr>
        <w:t xml:space="preserve">terminie jednego dnia roboczego od takiej zmiany. </w:t>
      </w:r>
    </w:p>
    <w:p w14:paraId="61329CA0" w14:textId="55BD3A68" w:rsidR="00F93E5F" w:rsidRPr="00B50DB6" w:rsidRDefault="00F93E5F" w:rsidP="00532247">
      <w:pPr>
        <w:numPr>
          <w:ilvl w:val="0"/>
          <w:numId w:val="13"/>
        </w:numPr>
        <w:spacing w:after="0" w:line="276" w:lineRule="auto"/>
        <w:ind w:left="284" w:hanging="284"/>
        <w:rPr>
          <w:rFonts w:cs="Roboto Lt"/>
          <w:szCs w:val="20"/>
        </w:rPr>
      </w:pPr>
      <w:r w:rsidRPr="00B50DB6">
        <w:rPr>
          <w:rFonts w:cs="Roboto Lt"/>
          <w:szCs w:val="20"/>
        </w:rPr>
        <w:t>Wykonawca zobowiązuje się do pokrycia wszelkich bezpośrednich i</w:t>
      </w:r>
      <w:r w:rsidR="00532247" w:rsidRPr="00B50DB6">
        <w:rPr>
          <w:rFonts w:cs="Roboto Lt"/>
          <w:szCs w:val="20"/>
        </w:rPr>
        <w:t> </w:t>
      </w:r>
      <w:r w:rsidRPr="00B50DB6">
        <w:rPr>
          <w:rFonts w:cs="Roboto Lt"/>
          <w:szCs w:val="20"/>
        </w:rPr>
        <w:t xml:space="preserve">pośrednich szkód (w tym utraconych korzyści), jakie Zamawiający poniesie na skutek wprowadzenia go w błąd co do statusu podatkowego Wykonawcy. </w:t>
      </w:r>
    </w:p>
    <w:p w14:paraId="6DAF838F" w14:textId="77777777" w:rsidR="00F93E5F" w:rsidRPr="00B50DB6" w:rsidRDefault="00F93E5F" w:rsidP="00532247">
      <w:pPr>
        <w:numPr>
          <w:ilvl w:val="0"/>
          <w:numId w:val="13"/>
        </w:numPr>
        <w:spacing w:after="0" w:line="276" w:lineRule="auto"/>
        <w:ind w:left="284" w:hanging="284"/>
        <w:rPr>
          <w:rFonts w:cs="Roboto Lt"/>
          <w:szCs w:val="20"/>
        </w:rPr>
      </w:pPr>
      <w:r w:rsidRPr="00B50DB6">
        <w:rPr>
          <w:rFonts w:eastAsia="Cambria" w:cs="Tahoma"/>
          <w:szCs w:val="20"/>
          <w:lang w:eastAsia="ar-SA"/>
        </w:rPr>
        <w:t xml:space="preserve">W przypadku, gdy rachunek bankowy wskazany w fakturze VAT nie znajduje się na Białej Liście VAT, Wykonawca upoważnia </w:t>
      </w:r>
      <w:r w:rsidRPr="00B50DB6">
        <w:rPr>
          <w:szCs w:val="20"/>
        </w:rPr>
        <w:t>Zamawiającego</w:t>
      </w:r>
      <w:r w:rsidRPr="00B50DB6">
        <w:rPr>
          <w:rFonts w:eastAsia="Cambria" w:cs="Tahoma"/>
          <w:szCs w:val="20"/>
          <w:lang w:eastAsia="ar-SA"/>
        </w:rPr>
        <w:t xml:space="preserve"> do wstrzymania się z zapłatą wynagrodzenia do czasu wystawienia faktury VAT zawierającej rachunek bankowy znajdujący się na Białej Liście VAT.</w:t>
      </w:r>
    </w:p>
    <w:p w14:paraId="0156F233" w14:textId="77777777" w:rsidR="00F93E5F" w:rsidRPr="00B50DB6" w:rsidRDefault="00F93E5F" w:rsidP="00532247">
      <w:pPr>
        <w:numPr>
          <w:ilvl w:val="0"/>
          <w:numId w:val="13"/>
        </w:numPr>
        <w:spacing w:after="0" w:line="276" w:lineRule="auto"/>
        <w:ind w:left="284" w:hanging="284"/>
        <w:rPr>
          <w:rFonts w:cs="Roboto Lt"/>
          <w:szCs w:val="20"/>
        </w:rPr>
      </w:pPr>
      <w:r w:rsidRPr="00B50DB6">
        <w:rPr>
          <w:rFonts w:eastAsia="Cambria" w:cs="Tahoma"/>
          <w:szCs w:val="20"/>
          <w:lang w:eastAsia="ar-SA"/>
        </w:rPr>
        <w:t>W sytuacji, gdy wynagrodzenie powinno być płatne z zastosowaniem mechanizmu podzielonej płatności, Wykonawca zobowiązuje się do umieszczenia na fakturze VAT wyrazów "mechanizm podzielonej płatności".</w:t>
      </w:r>
    </w:p>
    <w:p w14:paraId="7F963BB5" w14:textId="79B8E571" w:rsidR="00F93E5F" w:rsidRPr="00B50DB6" w:rsidRDefault="00F93E5F" w:rsidP="00532247">
      <w:pPr>
        <w:numPr>
          <w:ilvl w:val="0"/>
          <w:numId w:val="13"/>
        </w:numPr>
        <w:spacing w:after="0" w:line="276" w:lineRule="auto"/>
        <w:ind w:left="284" w:hanging="284"/>
        <w:rPr>
          <w:rFonts w:cs="Roboto Lt"/>
          <w:szCs w:val="20"/>
        </w:rPr>
      </w:pPr>
      <w:r w:rsidRPr="00B50DB6">
        <w:rPr>
          <w:rFonts w:eastAsia="Cambria" w:cs="Tahoma"/>
          <w:szCs w:val="20"/>
          <w:lang w:eastAsia="ar-SA"/>
        </w:rPr>
        <w:t>W przypadku, gdy zgodnie z przepisami prawa wynagrodzenie powinno być płatne z zastosowaniem mechanizmu podzielonej płatności, a</w:t>
      </w:r>
      <w:r w:rsidR="00532247" w:rsidRPr="00B50DB6">
        <w:rPr>
          <w:rFonts w:eastAsia="Cambria" w:cs="Tahoma"/>
          <w:szCs w:val="20"/>
          <w:lang w:eastAsia="ar-SA"/>
        </w:rPr>
        <w:t> </w:t>
      </w:r>
      <w:r w:rsidRPr="00B50DB6">
        <w:rPr>
          <w:rFonts w:eastAsia="Cambria" w:cs="Tahoma"/>
          <w:szCs w:val="20"/>
          <w:lang w:eastAsia="ar-SA"/>
        </w:rPr>
        <w:t xml:space="preserve">Wykonawca w fakturze VAT nie zawarł dopisku, o którym mowa w ust. </w:t>
      </w:r>
      <w:r w:rsidR="00E04D82" w:rsidRPr="00B50DB6">
        <w:rPr>
          <w:rFonts w:eastAsia="Cambria" w:cs="Tahoma"/>
          <w:szCs w:val="20"/>
          <w:lang w:eastAsia="ar-SA"/>
        </w:rPr>
        <w:t>1</w:t>
      </w:r>
      <w:r w:rsidR="00F42856" w:rsidRPr="00B50DB6">
        <w:rPr>
          <w:rFonts w:eastAsia="Cambria" w:cs="Tahoma"/>
          <w:szCs w:val="20"/>
          <w:lang w:eastAsia="ar-SA"/>
        </w:rPr>
        <w:t>2</w:t>
      </w:r>
      <w:r w:rsidRPr="00B50DB6">
        <w:rPr>
          <w:rFonts w:eastAsia="Cambria" w:cs="Tahoma"/>
          <w:szCs w:val="20"/>
          <w:lang w:eastAsia="ar-SA"/>
        </w:rPr>
        <w:t xml:space="preserve">, Wykonawca upoważnia </w:t>
      </w:r>
      <w:r w:rsidRPr="00B50DB6">
        <w:rPr>
          <w:szCs w:val="20"/>
        </w:rPr>
        <w:t>Zamawiającego</w:t>
      </w:r>
      <w:r w:rsidRPr="00B50DB6">
        <w:rPr>
          <w:rFonts w:eastAsia="Cambria" w:cs="Tahoma"/>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B50DB6">
        <w:rPr>
          <w:szCs w:val="20"/>
        </w:rPr>
        <w:t>Zamawiający</w:t>
      </w:r>
      <w:r w:rsidRPr="00B50DB6">
        <w:rPr>
          <w:rFonts w:eastAsia="Cambria" w:cs="Tahoma"/>
          <w:szCs w:val="20"/>
          <w:lang w:eastAsia="ar-SA"/>
        </w:rPr>
        <w:t xml:space="preserve"> może również dokonać zapłaty wynagrodzenia z zastosowaniem </w:t>
      </w:r>
      <w:r w:rsidRPr="00B50DB6">
        <w:rPr>
          <w:rFonts w:eastAsia="Cambria" w:cs="Tahoma"/>
          <w:szCs w:val="20"/>
          <w:lang w:eastAsia="ar-SA"/>
        </w:rPr>
        <w:lastRenderedPageBreak/>
        <w:t>mechanizmu podzielonej płatności, niezależnie od umieszczenia przez Wykonawcę na fakturze VAT dopisku, o którym mowa w ust. </w:t>
      </w:r>
      <w:r w:rsidR="00E04D82" w:rsidRPr="00B50DB6">
        <w:rPr>
          <w:rFonts w:eastAsia="Cambria" w:cs="Tahoma"/>
          <w:szCs w:val="20"/>
          <w:lang w:eastAsia="ar-SA"/>
        </w:rPr>
        <w:t>1</w:t>
      </w:r>
      <w:r w:rsidR="00F42856" w:rsidRPr="00B50DB6">
        <w:rPr>
          <w:rFonts w:eastAsia="Cambria" w:cs="Tahoma"/>
          <w:szCs w:val="20"/>
          <w:lang w:eastAsia="ar-SA"/>
        </w:rPr>
        <w:t>2</w:t>
      </w:r>
      <w:r w:rsidRPr="00B50DB6">
        <w:rPr>
          <w:rFonts w:eastAsia="Cambria" w:cs="Tahoma"/>
          <w:szCs w:val="20"/>
          <w:lang w:eastAsia="ar-SA"/>
        </w:rPr>
        <w:t>.</w:t>
      </w:r>
    </w:p>
    <w:p w14:paraId="417D7CE6" w14:textId="77777777" w:rsidR="00F93E5F" w:rsidRPr="00B50DB6" w:rsidRDefault="00F93E5F" w:rsidP="00532247">
      <w:pPr>
        <w:numPr>
          <w:ilvl w:val="0"/>
          <w:numId w:val="13"/>
        </w:numPr>
        <w:spacing w:after="0" w:line="276" w:lineRule="auto"/>
        <w:ind w:left="284" w:hanging="284"/>
        <w:rPr>
          <w:rFonts w:cs="Roboto Lt"/>
          <w:szCs w:val="20"/>
        </w:rPr>
      </w:pPr>
      <w:r w:rsidRPr="00B50DB6">
        <w:rPr>
          <w:rFonts w:eastAsia="Calibri" w:cs="Roboto Lt"/>
          <w:color w:val="000000"/>
          <w:szCs w:val="20"/>
        </w:rPr>
        <w:t>Za dzień dokonania zapłaty uważa się dzień złożenia polecenia przelewu przez Zamawiającego.</w:t>
      </w:r>
    </w:p>
    <w:p w14:paraId="062D6963" w14:textId="26844E20" w:rsidR="00F93E5F" w:rsidRPr="00B50DB6" w:rsidRDefault="00F93E5F" w:rsidP="00532247">
      <w:pPr>
        <w:numPr>
          <w:ilvl w:val="0"/>
          <w:numId w:val="13"/>
        </w:numPr>
        <w:spacing w:after="0" w:line="276" w:lineRule="auto"/>
        <w:ind w:left="284" w:hanging="284"/>
        <w:rPr>
          <w:rFonts w:eastAsia="Calibri" w:cs="Roboto Lt"/>
          <w:color w:val="000000"/>
          <w:szCs w:val="20"/>
        </w:rPr>
      </w:pPr>
      <w:r w:rsidRPr="00B50DB6">
        <w:rPr>
          <w:rFonts w:eastAsia="Calibri" w:cs="Roboto Lt"/>
          <w:color w:val="000000"/>
          <w:szCs w:val="20"/>
        </w:rPr>
        <w:t xml:space="preserve">Poza wynagrodzeniem, o którym mowa w ust. </w:t>
      </w:r>
      <w:r w:rsidR="00E04D82" w:rsidRPr="00B50DB6">
        <w:rPr>
          <w:rFonts w:eastAsia="Calibri" w:cs="Roboto Lt"/>
          <w:color w:val="000000"/>
          <w:szCs w:val="20"/>
        </w:rPr>
        <w:t>1</w:t>
      </w:r>
      <w:r w:rsidRPr="00B50DB6">
        <w:rPr>
          <w:rFonts w:eastAsia="Calibri" w:cs="Roboto Lt"/>
          <w:color w:val="000000"/>
          <w:szCs w:val="20"/>
        </w:rPr>
        <w:t xml:space="preserve"> niniejszego paragrafu, Zamawiający nie jest zobowiązany do zapłaty jakichkolwiek kwot na rzecz Wykonawcy, w tym zwłaszcza kwot związanych z pokryciem poniesionych przez Wykonawcę wydatków, strat, kosztów, utraconych zysków lub roszczeń. </w:t>
      </w:r>
    </w:p>
    <w:p w14:paraId="1730A8AD" w14:textId="32EB30A9" w:rsidR="00F93E5F" w:rsidRPr="00B50DB6" w:rsidRDefault="00F93E5F" w:rsidP="00532247">
      <w:pPr>
        <w:numPr>
          <w:ilvl w:val="0"/>
          <w:numId w:val="13"/>
        </w:numPr>
        <w:spacing w:after="0" w:line="276" w:lineRule="auto"/>
        <w:ind w:left="284" w:hanging="284"/>
        <w:rPr>
          <w:rFonts w:eastAsia="Calibri" w:cs="Roboto Lt"/>
          <w:color w:val="000000"/>
          <w:szCs w:val="20"/>
        </w:rPr>
      </w:pPr>
      <w:r w:rsidRPr="00B50DB6">
        <w:rPr>
          <w:rFonts w:eastAsia="Calibri" w:cs="Roboto Lt"/>
          <w:color w:val="000000"/>
          <w:szCs w:val="20"/>
        </w:rPr>
        <w:t>Wykonawca oświadcza, że wynagrodzenie w wysokości wynikającej z</w:t>
      </w:r>
      <w:r w:rsidR="00532247" w:rsidRPr="00B50DB6">
        <w:rPr>
          <w:rFonts w:eastAsia="Calibri" w:cs="Roboto Lt"/>
          <w:color w:val="000000"/>
          <w:szCs w:val="20"/>
        </w:rPr>
        <w:t> </w:t>
      </w:r>
      <w:r w:rsidRPr="00B50DB6">
        <w:rPr>
          <w:rFonts w:eastAsia="Calibri" w:cs="Roboto Lt"/>
          <w:color w:val="000000"/>
          <w:szCs w:val="20"/>
        </w:rPr>
        <w:t>oferty Wykonawcy stanowiącej Załącznik nr 1 do Umowy, jest wynagrodzeniem ostatecznym i nie ulegnie podwyższeniu przez cały okres trwania Umowy, o którym mowa w § 9 Umowy.</w:t>
      </w:r>
    </w:p>
    <w:p w14:paraId="40C3A0AE" w14:textId="77777777" w:rsidR="00F93E5F" w:rsidRPr="00B50DB6" w:rsidRDefault="00F93E5F" w:rsidP="00532247">
      <w:pPr>
        <w:numPr>
          <w:ilvl w:val="0"/>
          <w:numId w:val="13"/>
        </w:numPr>
        <w:spacing w:after="0" w:line="276" w:lineRule="auto"/>
        <w:ind w:left="284" w:hanging="284"/>
        <w:rPr>
          <w:rFonts w:eastAsia="Calibri" w:cs="Roboto Lt"/>
          <w:color w:val="000000"/>
          <w:szCs w:val="20"/>
        </w:rPr>
      </w:pPr>
      <w:r w:rsidRPr="00B50DB6">
        <w:rPr>
          <w:rFonts w:eastAsia="Calibri" w:cs="Roboto Lt"/>
          <w:color w:val="000000"/>
          <w:szCs w:val="20"/>
        </w:rPr>
        <w:t>W przypadku wygaśnięcia lub wcześniejszego rozwiązania niniejszej Umowy i niewykorzystania całego wynagrodzenia, o którym mowa w ust. 1 niniejszego paragrafu, Wykonawca nie będzie miał prawa dochodzenia zapłaty powstałej w ten sposób różnicy.</w:t>
      </w:r>
    </w:p>
    <w:p w14:paraId="20C41CF7" w14:textId="6AEEF61B" w:rsidR="00273C1B" w:rsidRPr="00B50DB6" w:rsidRDefault="00273C1B" w:rsidP="00532247">
      <w:pPr>
        <w:pStyle w:val="Akapitzlist"/>
        <w:numPr>
          <w:ilvl w:val="0"/>
          <w:numId w:val="13"/>
        </w:numPr>
        <w:spacing w:after="0"/>
        <w:ind w:left="284" w:hanging="357"/>
        <w:jc w:val="both"/>
        <w:rPr>
          <w:sz w:val="20"/>
          <w:szCs w:val="20"/>
        </w:rPr>
      </w:pPr>
      <w:r w:rsidRPr="00B50DB6">
        <w:rPr>
          <w:sz w:val="20"/>
          <w:szCs w:val="20"/>
        </w:rPr>
        <w:t>Zamawiający oświadcza, że posiada status dużego przedsiębiorcy w</w:t>
      </w:r>
      <w:r w:rsidR="00532247" w:rsidRPr="00B50DB6">
        <w:rPr>
          <w:sz w:val="20"/>
          <w:szCs w:val="20"/>
        </w:rPr>
        <w:t> </w:t>
      </w:r>
      <w:r w:rsidRPr="00B50DB6">
        <w:rPr>
          <w:sz w:val="20"/>
          <w:szCs w:val="20"/>
        </w:rPr>
        <w:t>rozumieniu ustawy dnia 8 marca 2013 r. o przeciwdziałaniu nadmiernym opóźnieniom w transakcjach handlowych (Dz.U.202</w:t>
      </w:r>
      <w:r w:rsidR="004A72ED">
        <w:rPr>
          <w:sz w:val="20"/>
          <w:szCs w:val="20"/>
        </w:rPr>
        <w:t>1</w:t>
      </w:r>
      <w:r w:rsidRPr="00B50DB6">
        <w:rPr>
          <w:sz w:val="20"/>
          <w:szCs w:val="20"/>
        </w:rPr>
        <w:t xml:space="preserve"> poz.</w:t>
      </w:r>
      <w:r w:rsidR="004A72ED">
        <w:rPr>
          <w:sz w:val="20"/>
          <w:szCs w:val="20"/>
        </w:rPr>
        <w:t xml:space="preserve"> 424</w:t>
      </w:r>
      <w:r w:rsidRPr="00B50DB6">
        <w:rPr>
          <w:sz w:val="20"/>
          <w:szCs w:val="20"/>
        </w:rPr>
        <w:t xml:space="preserve"> ze zm.).</w:t>
      </w:r>
    </w:p>
    <w:p w14:paraId="1E97FEC8" w14:textId="15E9372E" w:rsidR="00273C1B" w:rsidRPr="00B50DB6" w:rsidRDefault="00273C1B" w:rsidP="00532247">
      <w:pPr>
        <w:pStyle w:val="Akapitzlist"/>
        <w:numPr>
          <w:ilvl w:val="0"/>
          <w:numId w:val="13"/>
        </w:numPr>
        <w:spacing w:after="0"/>
        <w:ind w:left="284" w:hanging="357"/>
        <w:jc w:val="both"/>
        <w:rPr>
          <w:sz w:val="20"/>
          <w:szCs w:val="20"/>
        </w:rPr>
      </w:pPr>
      <w:r w:rsidRPr="00B50DB6">
        <w:rPr>
          <w:sz w:val="20"/>
          <w:szCs w:val="20"/>
        </w:rPr>
        <w:t xml:space="preserve">Wykonawca oświadcza, że posiada status </w:t>
      </w:r>
      <w:proofErr w:type="spellStart"/>
      <w:r w:rsidRPr="00B50DB6">
        <w:rPr>
          <w:sz w:val="20"/>
          <w:szCs w:val="20"/>
        </w:rPr>
        <w:t>mikroprzedsiębiorcy</w:t>
      </w:r>
      <w:proofErr w:type="spellEnd"/>
      <w:r w:rsidRPr="00B50DB6">
        <w:rPr>
          <w:sz w:val="20"/>
          <w:szCs w:val="20"/>
        </w:rPr>
        <w:t>/ małego przedsiębiorcy/ średniego przedsiębiorcy/ dużego przedsiębiorcy</w:t>
      </w:r>
      <w:r w:rsidRPr="00B50DB6">
        <w:rPr>
          <w:rStyle w:val="Odwoanieprzypisudolnego"/>
          <w:sz w:val="20"/>
          <w:szCs w:val="20"/>
        </w:rPr>
        <w:footnoteReference w:id="3"/>
      </w:r>
      <w:r w:rsidR="00B50DB6">
        <w:rPr>
          <w:sz w:val="20"/>
          <w:szCs w:val="20"/>
        </w:rPr>
        <w:t xml:space="preserve">  </w:t>
      </w:r>
      <w:r w:rsidRPr="00B50DB6">
        <w:rPr>
          <w:sz w:val="20"/>
          <w:szCs w:val="20"/>
        </w:rPr>
        <w:t>w rozumieniu ustawy dnia 8 marca 2013 r. o przeciwdziałaniu nadmiernym opóźnieniom w transakcjach handlowych.</w:t>
      </w:r>
    </w:p>
    <w:p w14:paraId="3DB9ECF4" w14:textId="77777777" w:rsidR="00273C1B" w:rsidRPr="00B50DB6" w:rsidRDefault="00273C1B" w:rsidP="00532247">
      <w:pPr>
        <w:spacing w:after="0" w:line="276" w:lineRule="auto"/>
        <w:ind w:left="284"/>
        <w:rPr>
          <w:rFonts w:eastAsia="Calibri" w:cs="Roboto Lt"/>
          <w:color w:val="000000"/>
          <w:szCs w:val="20"/>
        </w:rPr>
      </w:pPr>
    </w:p>
    <w:p w14:paraId="2BF81704"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567"/>
        <w:jc w:val="center"/>
        <w:rPr>
          <w:rFonts w:eastAsia="Calibri" w:cs="Roboto Lt"/>
          <w:b/>
          <w:bCs/>
          <w:color w:val="000000"/>
          <w:szCs w:val="20"/>
        </w:rPr>
      </w:pPr>
      <w:r w:rsidRPr="00B50DB6">
        <w:rPr>
          <w:rFonts w:eastAsia="Calibri" w:cs="Roboto Lt"/>
          <w:b/>
          <w:bCs/>
          <w:color w:val="000000"/>
          <w:szCs w:val="20"/>
        </w:rPr>
        <w:t>§ 7.</w:t>
      </w:r>
    </w:p>
    <w:p w14:paraId="6797CC31"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Odpowiedzialność za nienależytą realizację Umowy</w:t>
      </w:r>
    </w:p>
    <w:p w14:paraId="10944FD3" w14:textId="74380BF1" w:rsidR="00F93E5F" w:rsidRPr="00B50DB6" w:rsidRDefault="00F93E5F" w:rsidP="00532247">
      <w:pPr>
        <w:widowControl w:val="0"/>
        <w:numPr>
          <w:ilvl w:val="0"/>
          <w:numId w:val="14"/>
        </w:numPr>
        <w:pBdr>
          <w:top w:val="nil"/>
          <w:left w:val="nil"/>
          <w:bottom w:val="nil"/>
          <w:right w:val="nil"/>
          <w:between w:val="nil"/>
          <w:bar w:val="nil"/>
        </w:pBdr>
        <w:tabs>
          <w:tab w:val="left" w:pos="284"/>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Zamawiający może rozwiązać Umowę ze skutkiem natychmiastowym, bez zachowania okresu wypowiedzenia, poprzez pisemne oświadczenie złożone Wykonawcy, w</w:t>
      </w:r>
      <w:r w:rsidR="00E04D82" w:rsidRPr="00B50DB6">
        <w:rPr>
          <w:rFonts w:eastAsia="Calibri" w:cs="Roboto Lt"/>
          <w:color w:val="000000"/>
          <w:szCs w:val="20"/>
        </w:rPr>
        <w:t xml:space="preserve"> przypadku</w:t>
      </w:r>
      <w:r w:rsidR="00532247" w:rsidRPr="00B50DB6">
        <w:rPr>
          <w:rFonts w:eastAsia="Calibri" w:cs="Roboto Lt"/>
          <w:color w:val="000000"/>
          <w:szCs w:val="20"/>
        </w:rPr>
        <w:t xml:space="preserve"> </w:t>
      </w:r>
      <w:r w:rsidRPr="00B50DB6">
        <w:rPr>
          <w:rFonts w:eastAsia="Calibri" w:cs="Roboto Lt"/>
          <w:color w:val="000000"/>
          <w:szCs w:val="20"/>
        </w:rPr>
        <w:t>naruszenia przez Wykonawcę postanowień niniejszej Umowy i nienaprawienia tego uchybienia w terminie 14 (słownie: czternastu) dni od otrzymania pisemnego wezwania do usunięcia uchybienia</w:t>
      </w:r>
      <w:r w:rsidR="00E04D82" w:rsidRPr="00B50DB6">
        <w:rPr>
          <w:rFonts w:eastAsia="Calibri" w:cs="Roboto Lt"/>
          <w:color w:val="000000"/>
          <w:szCs w:val="20"/>
        </w:rPr>
        <w:t>.</w:t>
      </w:r>
    </w:p>
    <w:p w14:paraId="048C589A" w14:textId="77777777" w:rsidR="00F93E5F" w:rsidRPr="00B50DB6" w:rsidRDefault="00F93E5F" w:rsidP="00F93E5F">
      <w:pPr>
        <w:widowControl w:val="0"/>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Niezależnie od uprawnienia Zamawiającego do rozwiązania Umowy ze skutkiem natychmiastowym, Zamawiający może zażądać od Wykonawcy zapłaty kar umownych w następujących przypadkach i w następujących wysokościach:</w:t>
      </w:r>
    </w:p>
    <w:p w14:paraId="172FB310" w14:textId="052F1B5B" w:rsidR="00F93E5F" w:rsidRPr="00B50DB6" w:rsidRDefault="00F93E5F"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t xml:space="preserve">w przypadku niedotrzymania przez Wykonawcę terminów określonych </w:t>
      </w:r>
      <w:r w:rsidR="00CD41C9" w:rsidRPr="00B50DB6">
        <w:rPr>
          <w:rFonts w:eastAsia="Calibri" w:cs="Roboto Lt"/>
          <w:color w:val="000000"/>
          <w:szCs w:val="20"/>
        </w:rPr>
        <w:t xml:space="preserve">na podstawie </w:t>
      </w:r>
      <w:r w:rsidRPr="00B50DB6">
        <w:rPr>
          <w:rFonts w:eastAsia="Calibri" w:cs="Roboto Lt"/>
          <w:color w:val="000000"/>
          <w:szCs w:val="20"/>
        </w:rPr>
        <w:t xml:space="preserve">§ 3 ust. 1 Umowy </w:t>
      </w:r>
      <w:r w:rsidR="00AD150F" w:rsidRPr="00B50DB6">
        <w:rPr>
          <w:rFonts w:eastAsia="Calibri" w:cs="Roboto Lt"/>
          <w:color w:val="000000"/>
          <w:szCs w:val="20"/>
        </w:rPr>
        <w:t>lub</w:t>
      </w:r>
      <w:r w:rsidR="00CD41C9" w:rsidRPr="00B50DB6">
        <w:rPr>
          <w:rFonts w:eastAsia="Calibri" w:cs="Roboto Lt"/>
          <w:color w:val="000000"/>
          <w:szCs w:val="20"/>
        </w:rPr>
        <w:t xml:space="preserve"> wskazanych</w:t>
      </w:r>
      <w:r w:rsidRPr="00B50DB6">
        <w:rPr>
          <w:rFonts w:eastAsia="Calibri" w:cs="Roboto Lt"/>
          <w:color w:val="000000"/>
          <w:szCs w:val="20"/>
        </w:rPr>
        <w:t xml:space="preserve"> w Opisie przedmiotu zamówienia</w:t>
      </w:r>
      <w:r w:rsidR="00E36459" w:rsidRPr="00B50DB6">
        <w:rPr>
          <w:rFonts w:eastAsia="Calibri" w:cs="Roboto Lt"/>
          <w:color w:val="000000"/>
          <w:szCs w:val="20"/>
        </w:rPr>
        <w:t xml:space="preserve"> na wykonanie danej usługi</w:t>
      </w:r>
      <w:r w:rsidRPr="00B50DB6">
        <w:rPr>
          <w:rFonts w:eastAsia="Calibri" w:cs="Roboto Lt"/>
          <w:color w:val="000000"/>
          <w:szCs w:val="20"/>
        </w:rPr>
        <w:t xml:space="preserve">, Wykonawca zapłaci </w:t>
      </w:r>
      <w:r w:rsidRPr="00B50DB6">
        <w:rPr>
          <w:rFonts w:eastAsia="Calibri" w:cs="Roboto Lt"/>
          <w:color w:val="000000"/>
          <w:szCs w:val="20"/>
        </w:rPr>
        <w:lastRenderedPageBreak/>
        <w:t>Zamawiającemu karę umowną w wysokości 0,2 % maksymalnego wynagrodzenia brutto, o którym mowa w § 6 ust. 1 Umowy, za każdą rozpoczętą godzinę</w:t>
      </w:r>
      <w:r w:rsidR="00E36459" w:rsidRPr="00B50DB6">
        <w:rPr>
          <w:rFonts w:eastAsia="Calibri" w:cs="Roboto Lt"/>
          <w:color w:val="000000"/>
          <w:szCs w:val="20"/>
        </w:rPr>
        <w:t xml:space="preserve"> zwłoki lub za</w:t>
      </w:r>
      <w:r w:rsidR="00CD41C9" w:rsidRPr="00B50DB6">
        <w:rPr>
          <w:rFonts w:eastAsia="Calibri" w:cs="Roboto Lt"/>
          <w:color w:val="000000"/>
          <w:szCs w:val="20"/>
        </w:rPr>
        <w:t xml:space="preserve"> każdy rozpoczęty dzień zwłoki (w zależności od tego </w:t>
      </w:r>
      <w:r w:rsidR="00532247" w:rsidRPr="00B50DB6">
        <w:rPr>
          <w:rFonts w:eastAsia="Calibri" w:cs="Roboto Lt"/>
          <w:color w:val="000000"/>
          <w:szCs w:val="20"/>
        </w:rPr>
        <w:t xml:space="preserve">czy termin </w:t>
      </w:r>
      <w:r w:rsidR="00CD41C9" w:rsidRPr="00B50DB6">
        <w:rPr>
          <w:rFonts w:eastAsia="Calibri" w:cs="Roboto Lt"/>
          <w:color w:val="000000"/>
          <w:szCs w:val="20"/>
        </w:rPr>
        <w:t>został określony</w:t>
      </w:r>
      <w:r w:rsidR="00532247" w:rsidRPr="00B50DB6">
        <w:rPr>
          <w:rFonts w:eastAsia="Calibri" w:cs="Roboto Lt"/>
          <w:color w:val="000000"/>
          <w:szCs w:val="20"/>
        </w:rPr>
        <w:t xml:space="preserve"> w godzinach czy w dniach</w:t>
      </w:r>
      <w:r w:rsidR="00CD41C9" w:rsidRPr="00B50DB6">
        <w:rPr>
          <w:rFonts w:eastAsia="Calibri" w:cs="Roboto Lt"/>
          <w:color w:val="000000"/>
          <w:szCs w:val="20"/>
        </w:rPr>
        <w:t>)</w:t>
      </w:r>
      <w:r w:rsidRPr="00B50DB6">
        <w:rPr>
          <w:rFonts w:eastAsia="Calibri" w:cs="Roboto Lt"/>
          <w:color w:val="000000"/>
          <w:szCs w:val="20"/>
        </w:rPr>
        <w:t>;</w:t>
      </w:r>
    </w:p>
    <w:p w14:paraId="1BF5193F" w14:textId="394A59D6" w:rsidR="00F93E5F" w:rsidRPr="00B50DB6" w:rsidRDefault="00F93E5F"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t xml:space="preserve">w przypadku niedotrzymania przez Wykonawcę terminów realizacji usług stanowiących przedmiot Umowy, określonych w § 4 ust. </w:t>
      </w:r>
      <w:r w:rsidR="00C605A9">
        <w:rPr>
          <w:rFonts w:eastAsia="Calibri" w:cs="Roboto Lt"/>
          <w:color w:val="000000"/>
          <w:szCs w:val="20"/>
        </w:rPr>
        <w:t xml:space="preserve">2, </w:t>
      </w:r>
      <w:r w:rsidRPr="00B50DB6">
        <w:rPr>
          <w:rFonts w:eastAsia="Calibri" w:cs="Roboto Lt"/>
          <w:color w:val="000000"/>
          <w:szCs w:val="20"/>
        </w:rPr>
        <w:t>3</w:t>
      </w:r>
      <w:r w:rsidR="0038629E" w:rsidRPr="00B50DB6">
        <w:rPr>
          <w:rFonts w:eastAsia="Calibri" w:cs="Roboto Lt"/>
          <w:color w:val="000000"/>
          <w:szCs w:val="20"/>
        </w:rPr>
        <w:t>,</w:t>
      </w:r>
      <w:r w:rsidRPr="00B50DB6">
        <w:rPr>
          <w:rFonts w:eastAsia="Calibri" w:cs="Roboto Lt"/>
          <w:color w:val="000000"/>
          <w:szCs w:val="20"/>
        </w:rPr>
        <w:t xml:space="preserve"> </w:t>
      </w:r>
      <w:r w:rsidR="008A6B82">
        <w:rPr>
          <w:rFonts w:eastAsia="Calibri" w:cs="Roboto Lt"/>
          <w:color w:val="000000"/>
          <w:szCs w:val="20"/>
        </w:rPr>
        <w:t>5</w:t>
      </w:r>
      <w:r w:rsidR="00C605A9">
        <w:rPr>
          <w:rFonts w:eastAsia="Calibri" w:cs="Roboto Lt"/>
          <w:color w:val="000000"/>
          <w:szCs w:val="20"/>
        </w:rPr>
        <w:t xml:space="preserve"> lub 6</w:t>
      </w:r>
      <w:r w:rsidRPr="00B50DB6">
        <w:rPr>
          <w:rFonts w:eastAsia="Calibri" w:cs="Roboto Lt"/>
          <w:color w:val="000000"/>
          <w:szCs w:val="20"/>
        </w:rPr>
        <w:t xml:space="preserve"> Umowy, Wykonawca zapłaci Zamawiającemu karę umowną w wysokości 0,1 % maksymalnego wynagrodzenia brutto, o którym mowa w § 6 ust. 1 Umowy, za każdą rozpoczętą godzinę</w:t>
      </w:r>
      <w:r w:rsidR="00E36459" w:rsidRPr="00B50DB6">
        <w:rPr>
          <w:rFonts w:eastAsia="Calibri" w:cs="Roboto Lt"/>
          <w:color w:val="000000"/>
          <w:szCs w:val="20"/>
        </w:rPr>
        <w:t xml:space="preserve"> zwłoki</w:t>
      </w:r>
      <w:r w:rsidRPr="00B50DB6">
        <w:rPr>
          <w:rFonts w:eastAsia="Calibri" w:cs="Roboto Lt"/>
          <w:color w:val="000000"/>
          <w:szCs w:val="20"/>
        </w:rPr>
        <w:t>;</w:t>
      </w:r>
    </w:p>
    <w:p w14:paraId="24D654B7" w14:textId="686BFC45" w:rsidR="00F93E5F" w:rsidRPr="00B50DB6" w:rsidRDefault="00F93E5F"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t>w przypadku przekroczenia czasu unieruchomienia instalacji</w:t>
      </w:r>
      <w:r w:rsidR="00E36459" w:rsidRPr="00B50DB6">
        <w:rPr>
          <w:rFonts w:eastAsia="Calibri" w:cs="Roboto Lt"/>
          <w:color w:val="000000"/>
          <w:szCs w:val="20"/>
        </w:rPr>
        <w:t xml:space="preserve"> lub urządzenia</w:t>
      </w:r>
      <w:r w:rsidRPr="00B50DB6">
        <w:rPr>
          <w:rFonts w:eastAsia="Calibri" w:cs="Roboto Lt"/>
          <w:color w:val="000000"/>
          <w:szCs w:val="20"/>
        </w:rPr>
        <w:t xml:space="preserve">, o którym mowa w § 3 ust. 7 Umowy, Wykonawca zapłaci Zamawiającemu karę umowną w wysokości 0,5 % maksymalnego wynagrodzenia brutto, o którym mowa w § 6 ust. 1 Umowy, </w:t>
      </w:r>
      <w:r w:rsidR="00174798" w:rsidRPr="00B50DB6">
        <w:rPr>
          <w:rFonts w:eastAsia="Calibri" w:cs="Roboto Lt"/>
          <w:color w:val="000000"/>
          <w:szCs w:val="20"/>
        </w:rPr>
        <w:t>z</w:t>
      </w:r>
      <w:r w:rsidRPr="00B50DB6">
        <w:rPr>
          <w:rFonts w:eastAsia="Calibri" w:cs="Roboto Lt"/>
          <w:color w:val="000000"/>
          <w:szCs w:val="20"/>
        </w:rPr>
        <w:t>a każdy rozpoczęty dzień roboczy przekroczenia czasu unieruchomienia instalacji</w:t>
      </w:r>
      <w:r w:rsidR="00E36459" w:rsidRPr="00B50DB6">
        <w:rPr>
          <w:rFonts w:eastAsia="Calibri" w:cs="Roboto Lt"/>
          <w:color w:val="000000"/>
          <w:szCs w:val="20"/>
        </w:rPr>
        <w:t xml:space="preserve"> lub urządzenia</w:t>
      </w:r>
      <w:r w:rsidRPr="00B50DB6">
        <w:rPr>
          <w:rFonts w:eastAsia="Calibri" w:cs="Roboto Lt"/>
          <w:color w:val="000000"/>
          <w:szCs w:val="20"/>
        </w:rPr>
        <w:t>;</w:t>
      </w:r>
    </w:p>
    <w:p w14:paraId="00C886FA" w14:textId="11B9C440" w:rsidR="00A14F36" w:rsidRPr="00B50DB6" w:rsidRDefault="00F93E5F"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t>w przypadku, gdy działania Wykonawcy (w tym także działania osób, którymi posługuje się przy realizacji niniejszej Umowy), spowodują włączenie się fałszywego (nieuzasadnionego) alarmu przeciwpożarowego, Wykonawca zapłaci Zamawiającemu karę umowną w wysokości 5 % maksymalnego wynagrodzenia brutto, o którym mowa w § 6 ust. 1 Umowy, za każde takie naruszenie. Niezależnie od innych uprawnień wynikających z niniejszego paragrafu, Zamawiający będzie uprawniony do obciążenia Wykonawcy kosztami z tytułu ewentualnego przyjazdu Straży Pożarnej lub innych służb, poniesionymi przez Zamawiającego</w:t>
      </w:r>
      <w:r w:rsidR="00A14F36" w:rsidRPr="00B50DB6">
        <w:rPr>
          <w:rFonts w:eastAsia="Calibri" w:cs="Roboto Lt"/>
          <w:color w:val="000000"/>
          <w:szCs w:val="20"/>
        </w:rPr>
        <w:t>;</w:t>
      </w:r>
    </w:p>
    <w:p w14:paraId="4D7CA741" w14:textId="2EF69A15" w:rsidR="00F93E5F" w:rsidRPr="00B50DB6" w:rsidRDefault="00A14F36" w:rsidP="00F93E5F">
      <w:pPr>
        <w:numPr>
          <w:ilvl w:val="0"/>
          <w:numId w:val="15"/>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3"/>
        <w:rPr>
          <w:rFonts w:eastAsia="Calibri" w:cs="Roboto Lt"/>
          <w:color w:val="000000"/>
          <w:szCs w:val="20"/>
        </w:rPr>
      </w:pPr>
      <w:r w:rsidRPr="00B50DB6">
        <w:rPr>
          <w:rFonts w:eastAsia="Calibri" w:cs="Roboto Lt"/>
          <w:color w:val="000000"/>
          <w:szCs w:val="20"/>
        </w:rPr>
        <w:t xml:space="preserve">w przypadku </w:t>
      </w:r>
      <w:r w:rsidR="00174798" w:rsidRPr="00B50DB6">
        <w:rPr>
          <w:rFonts w:eastAsia="Calibri" w:cs="Roboto Lt"/>
          <w:color w:val="000000"/>
          <w:szCs w:val="20"/>
        </w:rPr>
        <w:t>niezgłoszenia przez Wykonawcę podwykonawstwa na zasadach określonych w § 11 Umowy, Wykonawca zapłaci Zamawiającemu karę umowną w wysokości 10 %</w:t>
      </w:r>
      <w:r w:rsidR="00B50DB6">
        <w:rPr>
          <w:rFonts w:eastAsia="Calibri" w:cs="Roboto Lt"/>
          <w:color w:val="000000"/>
          <w:szCs w:val="20"/>
        </w:rPr>
        <w:t xml:space="preserve">  </w:t>
      </w:r>
      <w:r w:rsidR="00174798" w:rsidRPr="00B50DB6">
        <w:rPr>
          <w:rFonts w:eastAsia="Calibri" w:cs="Roboto Lt"/>
          <w:color w:val="000000"/>
          <w:szCs w:val="20"/>
        </w:rPr>
        <w:t xml:space="preserve">maksymalnego wynagrodzenia brutto, o którym mowa w § 6 ust. 1 Umowy, za każdy przypadek naruszenia. </w:t>
      </w:r>
    </w:p>
    <w:p w14:paraId="422939FC" w14:textId="77777777" w:rsidR="00F93E5F" w:rsidRPr="00B50DB6" w:rsidRDefault="00F93E5F" w:rsidP="00F93E5F">
      <w:pPr>
        <w:widowControl w:val="0"/>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Zapłata kar umownych, o których mowa w niniejszym paragrafie, nie pozbawia Zamawiającego prawa dochodzenia odszkodowania w kwocie przekraczającej wysokość kary umownej na zasadach ogólnych. </w:t>
      </w:r>
    </w:p>
    <w:p w14:paraId="42A25C6D" w14:textId="7C01F494" w:rsidR="00F93E5F" w:rsidRPr="00B50DB6" w:rsidRDefault="00F93E5F" w:rsidP="00F93E5F">
      <w:pPr>
        <w:widowControl w:val="0"/>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W przypadku, gdy awaria zagraża bezpieczeństwu osób znajdujących się w</w:t>
      </w:r>
      <w:r w:rsidR="00532247" w:rsidRPr="00B50DB6">
        <w:rPr>
          <w:rFonts w:eastAsia="Calibri" w:cs="Roboto Lt"/>
          <w:color w:val="000000"/>
          <w:szCs w:val="20"/>
        </w:rPr>
        <w:t> </w:t>
      </w:r>
      <w:r w:rsidRPr="00B50DB6">
        <w:rPr>
          <w:rFonts w:eastAsia="Calibri" w:cs="Roboto Lt"/>
          <w:color w:val="000000"/>
          <w:szCs w:val="20"/>
        </w:rPr>
        <w:t>budynkach należących do Zamawiającego lub prowadzi do zamknięcia tych budynków, lub uniemożliwia pracę, a opóźnienie w usunięciu awarii przekracza 24 (słownie: dwadzieścia cztery) godziny, Zamawiający zastrzega sobie prawo zlecenia usunięcia awarii podmiotowi trzeciemu i</w:t>
      </w:r>
      <w:r w:rsidR="00CD41C9" w:rsidRPr="00B50DB6">
        <w:rPr>
          <w:rFonts w:eastAsia="Calibri" w:cs="Roboto Lt"/>
          <w:color w:val="000000"/>
          <w:szCs w:val="20"/>
        </w:rPr>
        <w:t> </w:t>
      </w:r>
      <w:r w:rsidRPr="00B50DB6">
        <w:rPr>
          <w:rFonts w:eastAsia="Calibri" w:cs="Roboto Lt"/>
          <w:color w:val="000000"/>
          <w:szCs w:val="20"/>
        </w:rPr>
        <w:t xml:space="preserve">obciążenia Wykonawcy kosztami takiego zlecenia. </w:t>
      </w:r>
    </w:p>
    <w:p w14:paraId="69C0A04E" w14:textId="434185D2" w:rsidR="00F93E5F" w:rsidRPr="00B50DB6" w:rsidRDefault="00F93E5F" w:rsidP="00F93E5F">
      <w:pPr>
        <w:widowControl w:val="0"/>
        <w:numPr>
          <w:ilvl w:val="0"/>
          <w:numId w:val="14"/>
        </w:numPr>
        <w:pBdr>
          <w:top w:val="nil"/>
          <w:left w:val="nil"/>
          <w:bottom w:val="nil"/>
          <w:right w:val="nil"/>
          <w:between w:val="nil"/>
          <w:bar w:val="nil"/>
        </w:pBdr>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 przypadku, gdy działania lub zaniechania Wykonawcy (w tym także </w:t>
      </w:r>
      <w:r w:rsidRPr="00B50DB6">
        <w:rPr>
          <w:rFonts w:eastAsia="Calibri" w:cs="Roboto Lt"/>
          <w:color w:val="000000"/>
          <w:szCs w:val="20"/>
        </w:rPr>
        <w:lastRenderedPageBreak/>
        <w:t>działania lub zaniechania osób, którymi posługuje się</w:t>
      </w:r>
      <w:r w:rsidR="00CD41C9" w:rsidRPr="00B50DB6">
        <w:rPr>
          <w:rFonts w:eastAsia="Calibri" w:cs="Roboto Lt"/>
          <w:color w:val="000000"/>
          <w:szCs w:val="20"/>
        </w:rPr>
        <w:t xml:space="preserve"> on</w:t>
      </w:r>
      <w:r w:rsidRPr="00B50DB6">
        <w:rPr>
          <w:rFonts w:eastAsia="Calibri" w:cs="Roboto Lt"/>
          <w:color w:val="000000"/>
          <w:szCs w:val="20"/>
        </w:rPr>
        <w:t xml:space="preserve"> przy realizacji niniejszej Umowy), spowodują utratę całości lub części warunków gwarancji określonych w kartach gwarancyjnych lub innych dokumentach odnoszących się do warunków gwarancji urządzeń lub instalacji</w:t>
      </w:r>
      <w:r w:rsidR="00CD41C9" w:rsidRPr="00B50DB6">
        <w:rPr>
          <w:rFonts w:eastAsia="Calibri" w:cs="Roboto Lt"/>
          <w:color w:val="000000"/>
          <w:szCs w:val="20"/>
        </w:rPr>
        <w:t>,</w:t>
      </w:r>
      <w:r w:rsidRPr="00B50DB6">
        <w:rPr>
          <w:rFonts w:eastAsia="Calibri" w:cs="Roboto Lt"/>
          <w:color w:val="000000"/>
          <w:szCs w:val="20"/>
        </w:rPr>
        <w:t xml:space="preserve"> Zamawiający będzie uprawniony do obciążenia Wykonawcy wszelkimi kosztami powstałymi z tego tytułu, poniesionymi przez Zamawiającego.</w:t>
      </w:r>
    </w:p>
    <w:p w14:paraId="1DD2C0F5" w14:textId="77777777" w:rsidR="00F93E5F" w:rsidRPr="00B50DB6" w:rsidRDefault="00F93E5F" w:rsidP="00F93E5F">
      <w:pPr>
        <w:widowControl w:val="0"/>
        <w:numPr>
          <w:ilvl w:val="0"/>
          <w:numId w:val="14"/>
        </w:numPr>
        <w:pBdr>
          <w:top w:val="nil"/>
          <w:left w:val="nil"/>
          <w:bottom w:val="nil"/>
          <w:right w:val="nil"/>
          <w:between w:val="nil"/>
          <w:bar w:val="nil"/>
        </w:pBdr>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Zamawiający zastrzega sobie prawo potrącania z wynagrodzenia określonego w § 6 ust. 1 Umowy kar umownych i kosztów należnych Zamawiającemu od Wykonawcy na podstawie postanowień Umowy, na co Wykonawca wyraża niniejszym zgodę.</w:t>
      </w:r>
    </w:p>
    <w:p w14:paraId="39412AB5" w14:textId="6C646849" w:rsidR="00F93E5F" w:rsidRPr="00B50DB6" w:rsidRDefault="00F93E5F" w:rsidP="00F93E5F">
      <w:pPr>
        <w:widowControl w:val="0"/>
        <w:numPr>
          <w:ilvl w:val="0"/>
          <w:numId w:val="14"/>
        </w:numPr>
        <w:pBdr>
          <w:top w:val="nil"/>
          <w:left w:val="nil"/>
          <w:bottom w:val="nil"/>
          <w:right w:val="nil"/>
          <w:between w:val="nil"/>
          <w:bar w:val="nil"/>
        </w:pBdr>
        <w:suppressAutoHyphen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Zamawiający zastrzega sobie możliwość sumowania kar umownych, jednakże maksymalna wysokość naliczonych Wykonawcy kar umownych nie może przekraczać </w:t>
      </w:r>
      <w:r w:rsidR="00D32497">
        <w:rPr>
          <w:rFonts w:eastAsia="Calibri" w:cs="Roboto Lt"/>
          <w:color w:val="000000"/>
          <w:szCs w:val="20"/>
        </w:rPr>
        <w:t>3</w:t>
      </w:r>
      <w:r w:rsidR="00CD41C9" w:rsidRPr="00B50DB6">
        <w:rPr>
          <w:rFonts w:eastAsia="Calibri" w:cs="Roboto Lt"/>
          <w:color w:val="000000"/>
          <w:szCs w:val="20"/>
        </w:rPr>
        <w:t>0</w:t>
      </w:r>
      <w:r w:rsidRPr="00B50DB6">
        <w:rPr>
          <w:rFonts w:eastAsia="Calibri" w:cs="Roboto Lt"/>
          <w:color w:val="000000"/>
          <w:szCs w:val="20"/>
        </w:rPr>
        <w:t>% maksymalnego wynagrodzenia brutto o którym mowa w § 6 ust. 1 Umowy.</w:t>
      </w:r>
      <w:r w:rsidR="00B50DB6">
        <w:rPr>
          <w:rFonts w:eastAsia="Calibri" w:cs="Roboto Lt"/>
          <w:color w:val="000000"/>
          <w:szCs w:val="20"/>
        </w:rPr>
        <w:t xml:space="preserve">  </w:t>
      </w:r>
    </w:p>
    <w:p w14:paraId="141021F8"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8.</w:t>
      </w:r>
    </w:p>
    <w:p w14:paraId="49F3F41F"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Wymiana informacji i osoby odpowiedzialne za realizację Umowy</w:t>
      </w:r>
    </w:p>
    <w:p w14:paraId="2EE9189D" w14:textId="77777777" w:rsidR="00F93E5F" w:rsidRPr="00B50DB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3F620039" w14:textId="77777777" w:rsidR="00F93E5F" w:rsidRPr="00B50DB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Osobami odpowiedzialnymi za realizację Umowy będą: </w:t>
      </w:r>
    </w:p>
    <w:p w14:paraId="2DAF6599" w14:textId="77777777" w:rsidR="00F93E5F" w:rsidRPr="00B50DB6" w:rsidRDefault="00F93E5F" w:rsidP="00532247">
      <w:pPr>
        <w:numPr>
          <w:ilvl w:val="0"/>
          <w:numId w:val="17"/>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8" w:hanging="284"/>
        <w:rPr>
          <w:rFonts w:eastAsia="Calibri" w:cs="Roboto Lt"/>
          <w:color w:val="000000"/>
          <w:szCs w:val="20"/>
        </w:rPr>
      </w:pPr>
      <w:r w:rsidRPr="00B50DB6">
        <w:rPr>
          <w:rFonts w:eastAsia="Calibri" w:cs="Roboto Lt"/>
          <w:color w:val="000000"/>
          <w:szCs w:val="20"/>
        </w:rPr>
        <w:t xml:space="preserve">po stronie Wykonawcy: </w:t>
      </w:r>
    </w:p>
    <w:p w14:paraId="3CD95EB9" w14:textId="6301A9BC" w:rsidR="00F93E5F" w:rsidRPr="00584EC9" w:rsidRDefault="00D32497" w:rsidP="00532247">
      <w:p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3"/>
        <w:rPr>
          <w:rFonts w:eastAsia="Calibri" w:cs="Roboto Lt"/>
          <w:color w:val="000000"/>
          <w:szCs w:val="20"/>
          <w:lang w:val="en-BZ"/>
        </w:rPr>
      </w:pPr>
      <w:r w:rsidRPr="003854EC">
        <w:rPr>
          <w:rFonts w:eastAsia="Calibri" w:cs="Roboto Lt"/>
          <w:color w:val="000000"/>
          <w:szCs w:val="20"/>
          <w:highlight w:val="yellow"/>
          <w:lang w:val="en-BZ"/>
        </w:rPr>
        <w:t>[</w:t>
      </w:r>
      <w:r w:rsidR="00F93E5F" w:rsidRPr="003854EC">
        <w:rPr>
          <w:rFonts w:eastAsia="Calibri" w:cs="Roboto Lt"/>
          <w:color w:val="000000"/>
          <w:szCs w:val="20"/>
          <w:highlight w:val="yellow"/>
          <w:lang w:val="en-BZ"/>
        </w:rPr>
        <w:t>……………………….</w:t>
      </w:r>
      <w:r w:rsidRPr="003854EC">
        <w:rPr>
          <w:rFonts w:eastAsia="Calibri" w:cs="Roboto Lt"/>
          <w:color w:val="000000"/>
          <w:szCs w:val="20"/>
          <w:highlight w:val="yellow"/>
          <w:lang w:val="en-BZ"/>
        </w:rPr>
        <w:t>]</w:t>
      </w:r>
      <w:r w:rsidR="00F93E5F" w:rsidRPr="00584EC9">
        <w:rPr>
          <w:rFonts w:eastAsia="Calibri" w:cs="Roboto Lt"/>
          <w:color w:val="000000"/>
          <w:szCs w:val="20"/>
          <w:lang w:val="en-BZ"/>
        </w:rPr>
        <w:t xml:space="preserve">, tel. </w:t>
      </w:r>
      <w:r w:rsidRPr="003854EC">
        <w:rPr>
          <w:rFonts w:eastAsia="Calibri" w:cs="Roboto Lt"/>
          <w:color w:val="000000"/>
          <w:szCs w:val="20"/>
          <w:highlight w:val="yellow"/>
          <w:lang w:val="en-BZ"/>
        </w:rPr>
        <w:t>[</w:t>
      </w:r>
      <w:r w:rsidR="00F93E5F" w:rsidRPr="003854EC">
        <w:rPr>
          <w:rFonts w:eastAsia="Calibri" w:cs="Roboto Lt"/>
          <w:color w:val="000000"/>
          <w:szCs w:val="20"/>
          <w:highlight w:val="yellow"/>
          <w:lang w:val="en-BZ"/>
        </w:rPr>
        <w:t>……………………………</w:t>
      </w:r>
      <w:r w:rsidRPr="003854EC">
        <w:rPr>
          <w:rFonts w:eastAsia="Calibri" w:cs="Roboto Lt"/>
          <w:color w:val="000000"/>
          <w:szCs w:val="20"/>
          <w:highlight w:val="yellow"/>
          <w:lang w:val="en-BZ"/>
        </w:rPr>
        <w:t>]</w:t>
      </w:r>
      <w:r w:rsidR="00F93E5F" w:rsidRPr="003854EC">
        <w:rPr>
          <w:rFonts w:eastAsia="Calibri" w:cs="Roboto Lt"/>
          <w:color w:val="000000"/>
          <w:szCs w:val="20"/>
          <w:highlight w:val="yellow"/>
          <w:lang w:val="en-BZ"/>
        </w:rPr>
        <w:t>,</w:t>
      </w:r>
      <w:r w:rsidR="00F93E5F" w:rsidRPr="00584EC9">
        <w:rPr>
          <w:rFonts w:eastAsia="Calibri" w:cs="Roboto Lt"/>
          <w:color w:val="000000"/>
          <w:szCs w:val="20"/>
          <w:lang w:val="en-BZ"/>
        </w:rPr>
        <w:t xml:space="preserve"> tel.: </w:t>
      </w:r>
      <w:r w:rsidRPr="003854EC">
        <w:rPr>
          <w:rFonts w:eastAsia="Calibri" w:cs="Roboto Lt"/>
          <w:color w:val="000000"/>
          <w:szCs w:val="20"/>
          <w:highlight w:val="yellow"/>
          <w:lang w:val="en-BZ"/>
        </w:rPr>
        <w:t>[</w:t>
      </w:r>
      <w:r w:rsidR="00F93E5F" w:rsidRPr="003854EC">
        <w:rPr>
          <w:rFonts w:eastAsia="Calibri" w:cs="Roboto Lt"/>
          <w:color w:val="000000"/>
          <w:szCs w:val="20"/>
          <w:highlight w:val="yellow"/>
          <w:lang w:val="en-BZ"/>
        </w:rPr>
        <w:t>………………….</w:t>
      </w:r>
      <w:r w:rsidRPr="003854EC">
        <w:rPr>
          <w:rFonts w:eastAsia="Calibri" w:cs="Roboto Lt"/>
          <w:color w:val="000000"/>
          <w:szCs w:val="20"/>
          <w:highlight w:val="yellow"/>
          <w:lang w:val="en-BZ"/>
        </w:rPr>
        <w:t>]</w:t>
      </w:r>
      <w:r w:rsidR="00F93E5F" w:rsidRPr="00584EC9">
        <w:rPr>
          <w:rFonts w:eastAsia="Calibri" w:cs="Roboto Lt"/>
          <w:color w:val="000000"/>
          <w:szCs w:val="20"/>
          <w:lang w:val="en-BZ"/>
        </w:rPr>
        <w:t xml:space="preserve"> e-mail: </w:t>
      </w:r>
      <w:r w:rsidRPr="003854EC">
        <w:rPr>
          <w:rFonts w:eastAsia="Calibri" w:cs="Roboto Lt"/>
          <w:color w:val="000000"/>
          <w:szCs w:val="20"/>
          <w:highlight w:val="yellow"/>
          <w:lang w:val="en-BZ"/>
        </w:rPr>
        <w:t>[</w:t>
      </w:r>
      <w:r w:rsidR="00F93E5F" w:rsidRPr="003854EC">
        <w:rPr>
          <w:rFonts w:eastAsia="Calibri" w:cs="Roboto Lt"/>
          <w:color w:val="auto"/>
          <w:szCs w:val="20"/>
          <w:highlight w:val="yellow"/>
          <w:lang w:val="en-BZ"/>
        </w:rPr>
        <w:t>…………………………….</w:t>
      </w:r>
      <w:r w:rsidRPr="003854EC">
        <w:rPr>
          <w:rFonts w:eastAsia="Calibri" w:cs="Roboto Lt"/>
          <w:color w:val="auto"/>
          <w:szCs w:val="20"/>
          <w:highlight w:val="yellow"/>
          <w:lang w:val="en-BZ"/>
        </w:rPr>
        <w:t>]</w:t>
      </w:r>
      <w:r>
        <w:rPr>
          <w:rFonts w:eastAsia="Calibri" w:cs="Roboto Lt"/>
          <w:color w:val="auto"/>
          <w:szCs w:val="20"/>
          <w:lang w:val="en-BZ"/>
        </w:rPr>
        <w:t>,</w:t>
      </w:r>
    </w:p>
    <w:p w14:paraId="5EB7F52C" w14:textId="22369B81" w:rsidR="00F93E5F" w:rsidRPr="00B50DB6" w:rsidRDefault="00F93E5F" w:rsidP="00F93E5F">
      <w:pPr>
        <w:numPr>
          <w:ilvl w:val="0"/>
          <w:numId w:val="17"/>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8" w:hanging="284"/>
        <w:rPr>
          <w:rFonts w:eastAsia="Calibri" w:cs="Roboto Lt"/>
          <w:color w:val="000000"/>
          <w:szCs w:val="20"/>
        </w:rPr>
      </w:pPr>
      <w:r w:rsidRPr="00B50DB6">
        <w:rPr>
          <w:rFonts w:eastAsia="Calibri" w:cs="Roboto Lt"/>
          <w:color w:val="000000"/>
          <w:szCs w:val="20"/>
        </w:rPr>
        <w:t xml:space="preserve">po stronie Zamawiającego: Krzysztof Sawczuk, tel. 727 667 751, </w:t>
      </w:r>
      <w:hyperlink r:id="rId9" w:history="1">
        <w:r w:rsidR="00B50DB6" w:rsidRPr="00B95BA4">
          <w:rPr>
            <w:rStyle w:val="Hipercze"/>
            <w:rFonts w:eastAsia="Calibri" w:cs="Roboto Lt"/>
            <w:szCs w:val="20"/>
          </w:rPr>
          <w:t>krzysztof.sawczuk@port.lukasiewicz.gov.pl</w:t>
        </w:r>
      </w:hyperlink>
      <w:r w:rsidR="00532247" w:rsidRPr="00B50DB6">
        <w:rPr>
          <w:rFonts w:eastAsia="Calibri" w:cs="Roboto Lt"/>
          <w:color w:val="2F5C99"/>
          <w:szCs w:val="20"/>
          <w:u w:val="single"/>
        </w:rPr>
        <w:t>.</w:t>
      </w:r>
      <w:r w:rsidRPr="00B50DB6">
        <w:rPr>
          <w:rFonts w:eastAsia="Calibri" w:cs="Roboto Lt"/>
          <w:color w:val="000000"/>
          <w:szCs w:val="20"/>
        </w:rPr>
        <w:t xml:space="preserve"> </w:t>
      </w:r>
    </w:p>
    <w:p w14:paraId="5245804F" w14:textId="77777777" w:rsidR="00F93E5F" w:rsidRPr="00B50DB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Osoby wskazane w ust. 2 niniejszego paragrafu są uprawnione do wykonywania wszelkich czynności związanych z realizacją niniejszej Umowy, w tym także do sporządzania i akceptowania Protokołów Odbioru wymaganych postanowieniami niniejszej Umowy.</w:t>
      </w:r>
    </w:p>
    <w:p w14:paraId="4F58430B" w14:textId="77777777" w:rsidR="00F93E5F" w:rsidRPr="00B50DB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000000"/>
          <w:szCs w:val="20"/>
        </w:rPr>
      </w:pPr>
      <w:r w:rsidRPr="00B50DB6">
        <w:rPr>
          <w:rFonts w:eastAsia="Calibri" w:cs="Roboto Lt"/>
          <w:color w:val="000000"/>
          <w:szCs w:val="20"/>
        </w:rPr>
        <w:t>Osoby wskazane w ust. 2 niniejszego paragrafu nie mają prawa dokonywania zmian zarówno Umowy, jak i Załączników do Umowy, jak również nie mają prawa do wypowiedzenia lub rozwiązania Umowy ani też do zaciągania jakichkolwiek zobowiązań w imieniu Stron, bez odrębnego umocowania.</w:t>
      </w:r>
    </w:p>
    <w:p w14:paraId="0810EFDD" w14:textId="77777777" w:rsidR="00F93E5F" w:rsidRPr="00B50DB6" w:rsidRDefault="00F93E5F" w:rsidP="00F93E5F">
      <w:pPr>
        <w:numPr>
          <w:ilvl w:val="0"/>
          <w:numId w:val="16"/>
        </w:numPr>
        <w:pBdr>
          <w:top w:val="nil"/>
          <w:left w:val="nil"/>
          <w:bottom w:val="nil"/>
          <w:right w:val="nil"/>
          <w:between w:val="nil"/>
          <w:bar w:val="nil"/>
        </w:pBd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000000"/>
          <w:szCs w:val="20"/>
        </w:rPr>
      </w:pPr>
      <w:r w:rsidRPr="00B50DB6">
        <w:rPr>
          <w:rFonts w:eastAsia="Calibri" w:cs="Roboto Lt"/>
          <w:color w:val="000000"/>
          <w:szCs w:val="20"/>
        </w:rPr>
        <w:t xml:space="preserve">Zmiana osób, o których mowa w ust. 2 niniejszego paragrafu, nie stanowi zmiany Umowy. Każda Strona może zawiadomić drugą Stronę na piśmie o </w:t>
      </w:r>
      <w:r w:rsidRPr="00B50DB6">
        <w:rPr>
          <w:rFonts w:eastAsia="Calibri" w:cs="Roboto Lt"/>
          <w:color w:val="000000"/>
          <w:szCs w:val="20"/>
        </w:rPr>
        <w:lastRenderedPageBreak/>
        <w:t>zmianie powyższych osób lub danych w trybie przewidzianym dla zawiadomień.</w:t>
      </w:r>
    </w:p>
    <w:p w14:paraId="0CCEB639" w14:textId="0B163728"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9.</w:t>
      </w:r>
    </w:p>
    <w:p w14:paraId="71316060"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Okres obowiązywania Umowy i rozwiązanie Umowy</w:t>
      </w:r>
    </w:p>
    <w:p w14:paraId="0E4B4182" w14:textId="47B557AD" w:rsidR="00F93E5F" w:rsidRPr="00B50DB6" w:rsidRDefault="00F93E5F" w:rsidP="00532247">
      <w:pPr>
        <w:numPr>
          <w:ilvl w:val="0"/>
          <w:numId w:val="1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Umowa zostaje zawarta </w:t>
      </w:r>
      <w:r w:rsidRPr="009B7596">
        <w:rPr>
          <w:rFonts w:eastAsia="Calibri" w:cs="Roboto Lt"/>
          <w:b/>
          <w:bCs/>
          <w:color w:val="000000"/>
          <w:szCs w:val="20"/>
        </w:rPr>
        <w:t>na okres 12 miesięcy</w:t>
      </w:r>
      <w:r w:rsidRPr="00B50DB6">
        <w:rPr>
          <w:rFonts w:eastAsia="Calibri" w:cs="Roboto Lt"/>
          <w:color w:val="000000"/>
          <w:szCs w:val="20"/>
        </w:rPr>
        <w:t>, od dnia zawarcia Umowy</w:t>
      </w:r>
      <w:r w:rsidR="00E3189B" w:rsidRPr="00B50DB6">
        <w:rPr>
          <w:rFonts w:eastAsia="Calibri" w:cs="Roboto Lt"/>
          <w:color w:val="000000"/>
          <w:szCs w:val="20"/>
        </w:rPr>
        <w:t xml:space="preserve"> (dzień wskazany w komparycji Umowy)</w:t>
      </w:r>
      <w:r w:rsidRPr="00B50DB6">
        <w:rPr>
          <w:rFonts w:eastAsia="Calibri" w:cs="Roboto Lt"/>
          <w:color w:val="000000"/>
          <w:szCs w:val="20"/>
        </w:rPr>
        <w:t xml:space="preserve">. </w:t>
      </w:r>
    </w:p>
    <w:p w14:paraId="039D0B9E" w14:textId="23F86E32" w:rsidR="00F93E5F" w:rsidRPr="00B50DB6" w:rsidRDefault="00F93E5F" w:rsidP="007E52E9">
      <w:pPr>
        <w:numPr>
          <w:ilvl w:val="0"/>
          <w:numId w:val="1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Zamawiającemu przysługuje prawo rozwiązania Umowy z zachowaniem jednomiesięcznego okresu wypowiedzenia, ze skutkiem na koniec miesiąca kalendarzowego następującego po miesiącu, w którym złożono wypowiedzenie</w:t>
      </w:r>
      <w:r w:rsidR="00B50DB6">
        <w:rPr>
          <w:rFonts w:eastAsia="Calibri" w:cs="Roboto Lt"/>
          <w:color w:val="000000"/>
          <w:szCs w:val="20"/>
        </w:rPr>
        <w:t>,</w:t>
      </w:r>
      <w:r w:rsidRPr="00B50DB6">
        <w:rPr>
          <w:rFonts w:eastAsia="Calibri" w:cs="Roboto Lt"/>
          <w:color w:val="000000"/>
          <w:szCs w:val="20"/>
        </w:rPr>
        <w:t xml:space="preserve"> w szczególności w przypadku gdy:</w:t>
      </w:r>
    </w:p>
    <w:p w14:paraId="3AD36AAA" w14:textId="42B72607" w:rsidR="00F93E5F" w:rsidRPr="00B50DB6" w:rsidRDefault="00532247" w:rsidP="00F93E5F">
      <w:pPr>
        <w:pBdr>
          <w:top w:val="nil"/>
          <w:left w:val="nil"/>
          <w:bottom w:val="nil"/>
          <w:right w:val="nil"/>
          <w:between w:val="nil"/>
          <w:bar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284"/>
        <w:rPr>
          <w:rFonts w:eastAsia="Calibri" w:cs="Roboto Lt"/>
          <w:color w:val="000000"/>
          <w:szCs w:val="20"/>
        </w:rPr>
      </w:pPr>
      <w:r w:rsidRPr="00B50DB6">
        <w:rPr>
          <w:rFonts w:eastAsia="Calibri" w:cs="Roboto Lt"/>
          <w:color w:val="000000"/>
          <w:szCs w:val="20"/>
        </w:rPr>
        <w:t>1</w:t>
      </w:r>
      <w:r w:rsidR="00F93E5F" w:rsidRPr="00B50DB6">
        <w:rPr>
          <w:rFonts w:eastAsia="Calibri" w:cs="Roboto Lt"/>
          <w:color w:val="000000"/>
          <w:szCs w:val="20"/>
        </w:rPr>
        <w:t>) u Zamawiającego nastąpi spadek przychodów spowodowany między innymi ograniczeniem realizacji prac badawczych, świadczeniem usług lub zmniejszeniem ilości zawieranych umów generujących przychody;</w:t>
      </w:r>
    </w:p>
    <w:p w14:paraId="5BAFD36C" w14:textId="33034E5E" w:rsidR="00F93E5F" w:rsidRPr="00B50DB6" w:rsidRDefault="00532247" w:rsidP="00F93E5F">
      <w:pPr>
        <w:pBdr>
          <w:top w:val="nil"/>
          <w:left w:val="nil"/>
          <w:bottom w:val="nil"/>
          <w:right w:val="nil"/>
          <w:between w:val="nil"/>
          <w:bar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284"/>
        <w:rPr>
          <w:rFonts w:eastAsia="Calibri" w:cs="Roboto Lt"/>
          <w:color w:val="000000"/>
          <w:szCs w:val="20"/>
        </w:rPr>
      </w:pPr>
      <w:r w:rsidRPr="00B50DB6">
        <w:rPr>
          <w:rFonts w:eastAsia="Calibri" w:cs="Roboto Lt"/>
          <w:color w:val="000000"/>
          <w:szCs w:val="20"/>
        </w:rPr>
        <w:t>2</w:t>
      </w:r>
      <w:r w:rsidR="00F93E5F" w:rsidRPr="00B50DB6">
        <w:rPr>
          <w:rFonts w:eastAsia="Calibri" w:cs="Roboto Lt"/>
          <w:color w:val="000000"/>
          <w:szCs w:val="20"/>
        </w:rPr>
        <w:t xml:space="preserve">) Zamawiającego nastąpi reorganizacja powodująca możliwość wykorzystania uwolnionych środków finansowych lub potencjału ludzkiego do samodzielnej realizacji przez Zamawiającego świadczeń objętych Umową. </w:t>
      </w:r>
    </w:p>
    <w:p w14:paraId="034EC402" w14:textId="078A8446" w:rsidR="00F93E5F" w:rsidRPr="00B50DB6" w:rsidRDefault="00F93E5F" w:rsidP="00F93E5F">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B50DB6">
        <w:rPr>
          <w:rFonts w:eastAsia="Calibri" w:cs="Roboto Lt"/>
          <w:color w:val="000000"/>
          <w:szCs w:val="20"/>
        </w:rPr>
        <w:t xml:space="preserve">3. W razie zaistnienia istotnej zmiany okoliczności powodującej, że wykonanie </w:t>
      </w:r>
      <w:r w:rsidR="00E3189B" w:rsidRPr="00B50DB6">
        <w:rPr>
          <w:rFonts w:eastAsia="Calibri" w:cs="Roboto Lt"/>
          <w:color w:val="000000"/>
          <w:szCs w:val="20"/>
        </w:rPr>
        <w:t>U</w:t>
      </w:r>
      <w:r w:rsidRPr="00B50DB6">
        <w:rPr>
          <w:rFonts w:eastAsia="Calibri" w:cs="Roboto Lt"/>
          <w:color w:val="000000"/>
          <w:szCs w:val="20"/>
        </w:rPr>
        <w:t xml:space="preserve">mowy nie leży w interesie publicznym, czego nie można było przewidzieć w chwili zawarcia </w:t>
      </w:r>
      <w:r w:rsidR="00E3189B" w:rsidRPr="00B50DB6">
        <w:rPr>
          <w:rFonts w:eastAsia="Calibri" w:cs="Roboto Lt"/>
          <w:color w:val="000000"/>
          <w:szCs w:val="20"/>
        </w:rPr>
        <w:t>U</w:t>
      </w:r>
      <w:r w:rsidRPr="00B50DB6">
        <w:rPr>
          <w:rFonts w:eastAsia="Calibri" w:cs="Roboto Lt"/>
          <w:color w:val="000000"/>
          <w:szCs w:val="20"/>
        </w:rPr>
        <w:t xml:space="preserve">mowy, lub dalsze wykonywanie </w:t>
      </w:r>
      <w:r w:rsidR="00E3189B" w:rsidRPr="00B50DB6">
        <w:rPr>
          <w:rFonts w:eastAsia="Calibri" w:cs="Roboto Lt"/>
          <w:color w:val="000000"/>
          <w:szCs w:val="20"/>
        </w:rPr>
        <w:t>U</w:t>
      </w:r>
      <w:r w:rsidRPr="00B50DB6">
        <w:rPr>
          <w:rFonts w:eastAsia="Calibri" w:cs="Roboto Lt"/>
          <w:color w:val="000000"/>
          <w:szCs w:val="20"/>
        </w:rPr>
        <w:t xml:space="preserve">mowy może zagrozić </w:t>
      </w:r>
      <w:r w:rsidR="00E3189B" w:rsidRPr="00B50DB6">
        <w:rPr>
          <w:rFonts w:eastAsia="Calibri" w:cs="Roboto Lt"/>
          <w:color w:val="000000"/>
          <w:szCs w:val="20"/>
        </w:rPr>
        <w:t xml:space="preserve">podstawowemu </w:t>
      </w:r>
      <w:r w:rsidRPr="00B50DB6">
        <w:rPr>
          <w:rFonts w:eastAsia="Calibri" w:cs="Roboto Lt"/>
          <w:color w:val="000000"/>
          <w:szCs w:val="20"/>
        </w:rPr>
        <w:t xml:space="preserve">interesowi bezpieczeństwa państwa lub bezpieczeństwu publicznemu, zamawiający może odstąpić od </w:t>
      </w:r>
      <w:r w:rsidR="00E3189B" w:rsidRPr="00B50DB6">
        <w:rPr>
          <w:rFonts w:eastAsia="Calibri" w:cs="Roboto Lt"/>
          <w:color w:val="000000"/>
          <w:szCs w:val="20"/>
        </w:rPr>
        <w:t>U</w:t>
      </w:r>
      <w:r w:rsidRPr="00B50DB6">
        <w:rPr>
          <w:rFonts w:eastAsia="Calibri" w:cs="Roboto Lt"/>
          <w:color w:val="000000"/>
          <w:szCs w:val="20"/>
        </w:rPr>
        <w:t>mowy w terminie 30 dni od dnia powzięcia wiadomości o tych okolicznościach.</w:t>
      </w:r>
    </w:p>
    <w:p w14:paraId="57BD4B2A" w14:textId="212901AE" w:rsidR="00D460EA" w:rsidRPr="00B50DB6" w:rsidRDefault="00D460EA" w:rsidP="00D460EA">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B50DB6">
        <w:rPr>
          <w:rFonts w:eastAsia="Times New Roman" w:cs="Tahoma"/>
          <w:b/>
          <w:bCs/>
          <w:iCs/>
          <w:color w:val="auto"/>
          <w:szCs w:val="20"/>
        </w:rPr>
        <w:t>§ 10.</w:t>
      </w:r>
    </w:p>
    <w:p w14:paraId="13F97C9A" w14:textId="77777777" w:rsidR="00D460EA" w:rsidRPr="00B50DB6" w:rsidRDefault="00D460EA" w:rsidP="00D460EA">
      <w:pPr>
        <w:keepLines/>
        <w:suppressLineNumbers/>
        <w:suppressAutoHyphens/>
        <w:spacing w:before="60" w:after="60" w:line="276" w:lineRule="auto"/>
        <w:ind w:left="286" w:hanging="286"/>
        <w:jc w:val="center"/>
        <w:rPr>
          <w:rFonts w:eastAsia="Calibri" w:cs="Tahoma"/>
          <w:b/>
          <w:color w:val="auto"/>
          <w:szCs w:val="20"/>
        </w:rPr>
      </w:pPr>
      <w:r w:rsidRPr="00B50DB6">
        <w:rPr>
          <w:rFonts w:eastAsia="Calibri" w:cs="Tahoma"/>
          <w:b/>
          <w:color w:val="auto"/>
          <w:szCs w:val="20"/>
        </w:rPr>
        <w:t>Poufność i ochrona danych osobowych</w:t>
      </w:r>
    </w:p>
    <w:p w14:paraId="652DDA76" w14:textId="4EF6DDEA" w:rsidR="00D460EA" w:rsidRPr="00B50DB6" w:rsidRDefault="00D460EA" w:rsidP="001F403F">
      <w:pPr>
        <w:keepLines/>
        <w:numPr>
          <w:ilvl w:val="0"/>
          <w:numId w:val="38"/>
        </w:numPr>
        <w:suppressLineNumbers/>
        <w:tabs>
          <w:tab w:val="clear" w:pos="360"/>
          <w:tab w:val="num" w:pos="567"/>
        </w:tabs>
        <w:suppressAutoHyphens/>
        <w:spacing w:before="60" w:after="60" w:line="276" w:lineRule="auto"/>
        <w:ind w:left="284" w:hanging="284"/>
        <w:rPr>
          <w:rFonts w:eastAsia="Calibri" w:cs="Tahoma"/>
          <w:color w:val="auto"/>
          <w:szCs w:val="20"/>
        </w:rPr>
      </w:pPr>
      <w:r w:rsidRPr="00B50DB6">
        <w:rPr>
          <w:rFonts w:eastAsia="Calibri" w:cs="Tahoma"/>
          <w:color w:val="auto"/>
          <w:szCs w:val="20"/>
        </w:rPr>
        <w:t>Strony podejmą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w:t>
      </w:r>
      <w:r w:rsidR="008019ED" w:rsidRPr="00B50DB6">
        <w:rPr>
          <w:rFonts w:eastAsia="Calibri" w:cs="Tahoma"/>
          <w:color w:val="auto"/>
          <w:szCs w:val="20"/>
        </w:rPr>
        <w:t> </w:t>
      </w:r>
      <w:r w:rsidRPr="00B50DB6">
        <w:rPr>
          <w:rFonts w:eastAsia="Calibri" w:cs="Tahoma"/>
          <w:color w:val="auto"/>
          <w:szCs w:val="20"/>
        </w:rPr>
        <w:t>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2B22DBC0" w14:textId="3FFCB316" w:rsidR="00D460EA" w:rsidRPr="00B50DB6" w:rsidRDefault="00D460EA" w:rsidP="008019ED">
      <w:pPr>
        <w:keepLines/>
        <w:numPr>
          <w:ilvl w:val="0"/>
          <w:numId w:val="38"/>
        </w:numPr>
        <w:suppressLineNumbers/>
        <w:tabs>
          <w:tab w:val="clear" w:pos="360"/>
          <w:tab w:val="num" w:pos="567"/>
        </w:tabs>
        <w:suppressAutoHyphens/>
        <w:spacing w:before="60" w:after="60" w:line="276" w:lineRule="auto"/>
        <w:ind w:left="284" w:hanging="284"/>
        <w:rPr>
          <w:rFonts w:eastAsia="Calibri" w:cs="Tahoma"/>
          <w:color w:val="auto"/>
          <w:szCs w:val="20"/>
        </w:rPr>
      </w:pPr>
      <w:r w:rsidRPr="00B50DB6">
        <w:rPr>
          <w:rFonts w:eastAsia="Calibri" w:cs="Tahoma"/>
          <w:color w:val="auto"/>
          <w:szCs w:val="20"/>
        </w:rPr>
        <w:lastRenderedPageBreak/>
        <w:t>Informacje takie nie zostaną ujawnione osobom trzecim bez pisemnej zgody drugiej Strony przez okres 5 (pięciu) lat od dnia zawarcia Umowy, chyba, że informacje takie zostały już opublikowane lub obowiązek ich udostępnienia wynika z powszechnie obowiązujących przepisów prawa. W</w:t>
      </w:r>
      <w:r w:rsidR="008019ED" w:rsidRPr="00B50DB6">
        <w:rPr>
          <w:rFonts w:eastAsia="Calibri" w:cs="Tahoma"/>
          <w:color w:val="auto"/>
          <w:szCs w:val="20"/>
        </w:rPr>
        <w:t> </w:t>
      </w:r>
      <w:r w:rsidRPr="00B50DB6">
        <w:rPr>
          <w:rFonts w:eastAsia="Calibri" w:cs="Tahoma"/>
          <w:color w:val="auto"/>
          <w:szCs w:val="20"/>
        </w:rPr>
        <w:t>celu uniknięcia wątpliwości, Strony potwierdzają, że ujawnienie informacji, o których mowa w niniejszym paragrafie ze względu na obowiązek nałożony przez przepisy prawa powszechnie obowiązującego nie będzie uznawane za naruszenie Umowy.</w:t>
      </w:r>
    </w:p>
    <w:p w14:paraId="094B5771" w14:textId="21FFF3F8" w:rsidR="008019ED" w:rsidRPr="00B50DB6" w:rsidRDefault="00D460EA" w:rsidP="008019ED">
      <w:pPr>
        <w:keepLines/>
        <w:numPr>
          <w:ilvl w:val="0"/>
          <w:numId w:val="38"/>
        </w:numPr>
        <w:suppressLineNumbers/>
        <w:tabs>
          <w:tab w:val="clear" w:pos="360"/>
          <w:tab w:val="num" w:pos="567"/>
        </w:tabs>
        <w:suppressAutoHyphens/>
        <w:spacing w:before="60" w:after="60" w:line="276" w:lineRule="auto"/>
        <w:ind w:left="284" w:hanging="284"/>
        <w:rPr>
          <w:rFonts w:eastAsia="Calibri" w:cs="Tahoma"/>
          <w:color w:val="auto"/>
          <w:szCs w:val="20"/>
        </w:rPr>
      </w:pPr>
      <w:r w:rsidRPr="00B50DB6">
        <w:rPr>
          <w:rFonts w:eastAsia="Calibri" w:cs="Tahoma"/>
          <w:iCs/>
          <w:color w:val="auto"/>
          <w:szCs w:val="20"/>
        </w:rPr>
        <w:t>W przypadku rozwiązania Umowy, wszelka dokumentacja zawierająca informacje poufne, zostanie zwrócona właścicielowi natychmiast przez Stronę z niej korzystającą, jej podwykonawców, wykonawców, dostawców, z wyjątkiem dokumentów złożonych przez Wykonawcę w toku postępowania przetargowego lub dokumentacj</w:t>
      </w:r>
      <w:r w:rsidR="008019ED" w:rsidRPr="00B50DB6">
        <w:rPr>
          <w:rFonts w:eastAsia="Calibri" w:cs="Tahoma"/>
          <w:iCs/>
          <w:color w:val="auto"/>
          <w:szCs w:val="20"/>
        </w:rPr>
        <w:t>i</w:t>
      </w:r>
      <w:r w:rsidRPr="00B50DB6">
        <w:rPr>
          <w:rFonts w:eastAsia="Calibri" w:cs="Tahoma"/>
          <w:iCs/>
          <w:color w:val="auto"/>
          <w:szCs w:val="20"/>
        </w:rPr>
        <w:t xml:space="preserve"> związan</w:t>
      </w:r>
      <w:r w:rsidR="008019ED" w:rsidRPr="00B50DB6">
        <w:rPr>
          <w:rFonts w:eastAsia="Calibri" w:cs="Tahoma"/>
          <w:iCs/>
          <w:color w:val="auto"/>
          <w:szCs w:val="20"/>
        </w:rPr>
        <w:t>ej</w:t>
      </w:r>
      <w:r w:rsidRPr="00B50DB6">
        <w:rPr>
          <w:rFonts w:eastAsia="Calibri" w:cs="Tahoma"/>
          <w:iCs/>
          <w:color w:val="auto"/>
          <w:szCs w:val="20"/>
        </w:rPr>
        <w:t xml:space="preserve"> z</w:t>
      </w:r>
      <w:r w:rsidR="008019ED" w:rsidRPr="00B50DB6">
        <w:rPr>
          <w:rFonts w:eastAsia="Calibri" w:cs="Tahoma"/>
          <w:iCs/>
          <w:color w:val="auto"/>
          <w:szCs w:val="20"/>
        </w:rPr>
        <w:t xml:space="preserve"> wykonywanymi usługami</w:t>
      </w:r>
      <w:r w:rsidRPr="00B50DB6">
        <w:rPr>
          <w:rFonts w:eastAsia="Calibri" w:cs="Tahoma"/>
          <w:iCs/>
          <w:color w:val="auto"/>
          <w:szCs w:val="20"/>
        </w:rPr>
        <w:t xml:space="preserve"> i konieczn</w:t>
      </w:r>
      <w:r w:rsidR="008019ED" w:rsidRPr="00B50DB6">
        <w:rPr>
          <w:rFonts w:eastAsia="Calibri" w:cs="Tahoma"/>
          <w:iCs/>
          <w:color w:val="auto"/>
          <w:szCs w:val="20"/>
        </w:rPr>
        <w:t>ej</w:t>
      </w:r>
      <w:r w:rsidRPr="00B50DB6">
        <w:rPr>
          <w:rFonts w:eastAsia="Calibri" w:cs="Tahoma"/>
          <w:iCs/>
          <w:color w:val="auto"/>
          <w:szCs w:val="20"/>
        </w:rPr>
        <w:t xml:space="preserve"> do</w:t>
      </w:r>
      <w:r w:rsidR="008019ED" w:rsidRPr="00B50DB6">
        <w:rPr>
          <w:rFonts w:eastAsia="Calibri" w:cs="Tahoma"/>
          <w:iCs/>
          <w:color w:val="auto"/>
          <w:szCs w:val="20"/>
        </w:rPr>
        <w:t xml:space="preserve"> ich wykonania</w:t>
      </w:r>
      <w:r w:rsidRPr="00B50DB6">
        <w:rPr>
          <w:rFonts w:eastAsia="Calibri" w:cs="Tahoma"/>
          <w:iCs/>
          <w:color w:val="auto"/>
          <w:szCs w:val="20"/>
        </w:rPr>
        <w:t>.</w:t>
      </w:r>
    </w:p>
    <w:p w14:paraId="256C11C8" w14:textId="4DF62EDA" w:rsidR="008019ED" w:rsidRPr="00B50DB6" w:rsidRDefault="005427DD" w:rsidP="008019ED">
      <w:pPr>
        <w:keepLines/>
        <w:numPr>
          <w:ilvl w:val="0"/>
          <w:numId w:val="38"/>
        </w:numPr>
        <w:suppressLineNumbers/>
        <w:tabs>
          <w:tab w:val="clear" w:pos="360"/>
          <w:tab w:val="num" w:pos="567"/>
        </w:tabs>
        <w:suppressAutoHyphens/>
        <w:spacing w:before="60" w:after="60" w:line="276" w:lineRule="auto"/>
        <w:ind w:left="284" w:hanging="284"/>
        <w:rPr>
          <w:rFonts w:eastAsia="Calibri" w:cs="Tahoma"/>
          <w:color w:val="auto"/>
          <w:szCs w:val="20"/>
        </w:rPr>
      </w:pPr>
      <w:r>
        <w:rPr>
          <w:rFonts w:eastAsia="Calibri" w:cs="Tahoma"/>
          <w:color w:val="auto"/>
          <w:szCs w:val="20"/>
        </w:rPr>
        <w:t xml:space="preserve">Zamawiający niniejszym przekazuje </w:t>
      </w:r>
      <w:r w:rsidR="00D460EA" w:rsidRPr="00B50DB6">
        <w:rPr>
          <w:rFonts w:eastAsia="Calibri" w:cs="Tahoma"/>
          <w:color w:val="auto"/>
          <w:szCs w:val="20"/>
        </w:rPr>
        <w:t>Wykonawc</w:t>
      </w:r>
      <w:r>
        <w:rPr>
          <w:rFonts w:eastAsia="Calibri" w:cs="Tahoma"/>
          <w:color w:val="auto"/>
          <w:szCs w:val="20"/>
        </w:rPr>
        <w:t xml:space="preserve">y oraz pracownikom i współpracownikom Wykonawcy klauzulę informacyjną, o której mowa w art. 13 i 14 </w:t>
      </w:r>
      <w:r w:rsidR="00D460EA" w:rsidRPr="00B50DB6">
        <w:rPr>
          <w:rFonts w:eastAsia="Calibri" w:cs="Tahoma"/>
          <w:color w:val="auto"/>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Formularz informacyjny w zakresie zasad przetwarzania danych osobowych przez Zamawiającego stanowi załącznik nr 8 do Umowy.</w:t>
      </w:r>
      <w:r w:rsidR="00FC6531">
        <w:rPr>
          <w:rFonts w:eastAsia="Calibri" w:cs="Tahoma"/>
          <w:color w:val="auto"/>
          <w:szCs w:val="20"/>
        </w:rPr>
        <w:t xml:space="preserve"> </w:t>
      </w:r>
    </w:p>
    <w:p w14:paraId="7D7818E3" w14:textId="13A51336" w:rsidR="00A14F36" w:rsidRPr="00B50DB6" w:rsidRDefault="00F93E5F" w:rsidP="001F40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11.</w:t>
      </w:r>
    </w:p>
    <w:p w14:paraId="035FC2AA" w14:textId="77777777" w:rsidR="00A14F36" w:rsidRPr="00B50DB6" w:rsidRDefault="00A14F36" w:rsidP="00A14F36">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B50DB6">
        <w:rPr>
          <w:rFonts w:eastAsia="Calibri" w:cs="Roboto Lt"/>
          <w:b/>
          <w:color w:val="auto"/>
          <w:szCs w:val="20"/>
        </w:rPr>
        <w:t>Podwykonawstwo</w:t>
      </w:r>
    </w:p>
    <w:p w14:paraId="0BBBB386" w14:textId="1A533DD2" w:rsidR="00A14F36" w:rsidRPr="00B50DB6" w:rsidRDefault="00A14F36" w:rsidP="008019ED">
      <w:pPr>
        <w:keepLines/>
        <w:numPr>
          <w:ilvl w:val="0"/>
          <w:numId w:val="39"/>
        </w:numPr>
        <w:suppressLineNumbers/>
        <w:suppressAutoHyphens/>
        <w:spacing w:before="60" w:after="60" w:line="276" w:lineRule="auto"/>
        <w:ind w:left="284" w:hanging="284"/>
        <w:rPr>
          <w:rFonts w:eastAsia="Calibri" w:cs="Roboto Lt"/>
          <w:color w:val="auto"/>
          <w:spacing w:val="0"/>
          <w:szCs w:val="20"/>
        </w:rPr>
      </w:pPr>
      <w:r w:rsidRPr="00B50DB6">
        <w:rPr>
          <w:rFonts w:eastAsia="Calibri" w:cs="Roboto Lt"/>
          <w:color w:val="auto"/>
          <w:spacing w:val="0"/>
          <w:szCs w:val="20"/>
        </w:rPr>
        <w:t>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w:t>
      </w:r>
    </w:p>
    <w:p w14:paraId="3AE2E543" w14:textId="2D5E0DD8" w:rsidR="00A14F36" w:rsidRPr="00B50DB6" w:rsidRDefault="00A14F36" w:rsidP="008019ED">
      <w:pPr>
        <w:keepLines/>
        <w:numPr>
          <w:ilvl w:val="0"/>
          <w:numId w:val="39"/>
        </w:numPr>
        <w:suppressLineNumbers/>
        <w:suppressAutoHyphens/>
        <w:spacing w:before="60" w:after="60" w:line="276" w:lineRule="auto"/>
        <w:ind w:left="284" w:hanging="284"/>
        <w:rPr>
          <w:rFonts w:eastAsia="Calibri" w:cs="Roboto Lt"/>
          <w:color w:val="auto"/>
          <w:spacing w:val="0"/>
          <w:szCs w:val="20"/>
        </w:rPr>
      </w:pPr>
      <w:r w:rsidRPr="00B50DB6">
        <w:rPr>
          <w:rFonts w:eastAsia="Calibri" w:cs="Roboto Lt"/>
          <w:color w:val="auto"/>
          <w:spacing w:val="0"/>
          <w:szCs w:val="20"/>
        </w:rPr>
        <w:t>W przypadku powierzenia wykonania części zamówienia podwykonawcom, Wykonawca zobowiązuje się do koordynacji prac wykonywanych przez te podmioty i ponosi przed Zamawiającym odpowiedzialność za należyte wykonanie przedmiotu Umowy.</w:t>
      </w:r>
    </w:p>
    <w:p w14:paraId="2D81FD0E" w14:textId="202EA56D" w:rsidR="00A14F36" w:rsidRPr="00B50DB6" w:rsidRDefault="00A14F36" w:rsidP="008019ED">
      <w:pPr>
        <w:keepLines/>
        <w:numPr>
          <w:ilvl w:val="0"/>
          <w:numId w:val="39"/>
        </w:numPr>
        <w:suppressLineNumbers/>
        <w:suppressAutoHyphens/>
        <w:spacing w:before="60" w:after="60" w:line="276" w:lineRule="auto"/>
        <w:ind w:left="284" w:hanging="284"/>
        <w:rPr>
          <w:rFonts w:eastAsia="Calibri" w:cs="Roboto Lt"/>
          <w:color w:val="auto"/>
          <w:spacing w:val="0"/>
          <w:szCs w:val="20"/>
        </w:rPr>
      </w:pPr>
      <w:r w:rsidRPr="00B50DB6">
        <w:rPr>
          <w:rFonts w:eastAsia="Calibri" w:cs="Roboto Lt"/>
          <w:color w:val="auto"/>
          <w:spacing w:val="0"/>
          <w:szCs w:val="20"/>
        </w:rPr>
        <w:t>W przypadku powzięcia przez Zamawiającego informacji o realizowaniu zamówienia przez podwykonawców niezgłoszonych Zamawiającemu przez Wykonawcę, Zamawiający może nakazać przerwanie realizacji Umowy do momentu wyjaśnienia sprawy. Przerwanie realizacji Umowy z tego powodu nie stanowi podstawy do żądania przez Wykonawcę wydłużenia terminu realizacji Umowy.</w:t>
      </w:r>
    </w:p>
    <w:p w14:paraId="1B693468" w14:textId="2C784465" w:rsidR="008019ED" w:rsidRPr="00B50DB6" w:rsidRDefault="00A14F36" w:rsidP="007E52E9">
      <w:pPr>
        <w:keepLines/>
        <w:numPr>
          <w:ilvl w:val="0"/>
          <w:numId w:val="39"/>
        </w:numPr>
        <w:suppressLineNumbers/>
        <w:suppressAutoHyphens/>
        <w:spacing w:before="60" w:after="60" w:line="276" w:lineRule="auto"/>
        <w:ind w:left="284" w:hanging="284"/>
        <w:rPr>
          <w:rFonts w:eastAsia="Calibri" w:cs="Roboto Lt"/>
          <w:color w:val="auto"/>
          <w:spacing w:val="0"/>
          <w:szCs w:val="20"/>
        </w:rPr>
      </w:pPr>
      <w:r w:rsidRPr="00B50DB6">
        <w:rPr>
          <w:rFonts w:eastAsia="Calibri" w:cs="Roboto Lt"/>
          <w:color w:val="auto"/>
          <w:spacing w:val="0"/>
          <w:szCs w:val="20"/>
        </w:rPr>
        <w:lastRenderedPageBreak/>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22339A84" w14:textId="52FAC35A" w:rsidR="00A14F36" w:rsidRPr="00B50DB6" w:rsidRDefault="00A14F36"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12.</w:t>
      </w:r>
    </w:p>
    <w:p w14:paraId="6384816F"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Rozwiązywanie sporów</w:t>
      </w:r>
    </w:p>
    <w:p w14:paraId="6D666FCA" w14:textId="2E0C2DB5"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r w:rsidRPr="00B50DB6">
        <w:rPr>
          <w:rFonts w:eastAsia="Calibri" w:cs="Roboto Lt"/>
          <w:color w:val="000000"/>
          <w:szCs w:val="20"/>
        </w:rPr>
        <w:t xml:space="preserve">Wszelkie spory powstałe w związku z realizacją Umowy, których Stronom nie uda się rozstrzygnąć polubownie, będą rozstrzygane przez sąd właściwy według siedziby Zamawiającego. </w:t>
      </w:r>
    </w:p>
    <w:p w14:paraId="0DDB8AE0" w14:textId="579F364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w:t>
      </w:r>
      <w:r w:rsidR="00A14F36" w:rsidRPr="00B50DB6">
        <w:rPr>
          <w:rFonts w:eastAsia="Calibri" w:cs="Roboto Lt"/>
          <w:b/>
          <w:bCs/>
          <w:color w:val="000000"/>
          <w:szCs w:val="20"/>
        </w:rPr>
        <w:t>3</w:t>
      </w:r>
      <w:r w:rsidRPr="00B50DB6">
        <w:rPr>
          <w:rFonts w:eastAsia="Calibri" w:cs="Roboto Lt"/>
          <w:b/>
          <w:bCs/>
          <w:color w:val="000000"/>
          <w:szCs w:val="20"/>
        </w:rPr>
        <w:t>.</w:t>
      </w:r>
    </w:p>
    <w:p w14:paraId="3A6B7BD5"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Zmiana Umowy</w:t>
      </w:r>
    </w:p>
    <w:p w14:paraId="60E6E9D3" w14:textId="77777777" w:rsidR="00BF3A2D" w:rsidRDefault="00F93E5F" w:rsidP="00BF3A2D">
      <w:pPr>
        <w:widowControl w:val="0"/>
        <w:numPr>
          <w:ilvl w:val="0"/>
          <w:numId w:val="26"/>
        </w:numPr>
        <w:pBdr>
          <w:top w:val="nil"/>
          <w:left w:val="nil"/>
          <w:bottom w:val="nil"/>
          <w:right w:val="nil"/>
          <w:between w:val="nil"/>
          <w:bar w:val="nil"/>
        </w:pBdr>
        <w:tabs>
          <w:tab w:val="left" w:pos="284"/>
        </w:tabs>
        <w:spacing w:after="200" w:line="276" w:lineRule="auto"/>
        <w:ind w:left="284" w:hanging="284"/>
        <w:rPr>
          <w:rFonts w:eastAsia="Calibri" w:cs="Roboto Lt"/>
          <w:color w:val="000000"/>
          <w:szCs w:val="20"/>
        </w:rPr>
      </w:pPr>
      <w:r w:rsidRPr="00B50DB6">
        <w:rPr>
          <w:rFonts w:eastAsia="Calibri" w:cs="Roboto Lt"/>
          <w:color w:val="000000"/>
          <w:szCs w:val="20"/>
        </w:rPr>
        <w:t xml:space="preserve">Wszystkie zmiany lub uzupełnienia postanowień Umowy wymagają formy pisemnej pod rygorem nieważności, z tym zastrzeżeniem, że zakazuje się istotnych zmian postanowień </w:t>
      </w:r>
      <w:r w:rsidR="008019ED" w:rsidRPr="00B50DB6">
        <w:rPr>
          <w:rFonts w:eastAsia="Calibri" w:cs="Roboto Lt"/>
          <w:color w:val="000000"/>
          <w:szCs w:val="20"/>
        </w:rPr>
        <w:t>U</w:t>
      </w:r>
      <w:r w:rsidRPr="00B50DB6">
        <w:rPr>
          <w:rFonts w:eastAsia="Calibri" w:cs="Roboto Lt"/>
          <w:color w:val="000000"/>
          <w:szCs w:val="20"/>
        </w:rPr>
        <w:t>mowy w stosunku do treści oferty, na podstawie której dokonano wyboru Wykonawcy.</w:t>
      </w:r>
    </w:p>
    <w:p w14:paraId="1AC1116D" w14:textId="71623DBA" w:rsidR="00F93E5F" w:rsidRPr="00BF3A2D" w:rsidRDefault="00F93E5F" w:rsidP="00BF3A2D">
      <w:pPr>
        <w:widowControl w:val="0"/>
        <w:numPr>
          <w:ilvl w:val="0"/>
          <w:numId w:val="26"/>
        </w:numPr>
        <w:pBdr>
          <w:top w:val="nil"/>
          <w:left w:val="nil"/>
          <w:bottom w:val="nil"/>
          <w:right w:val="nil"/>
          <w:between w:val="nil"/>
          <w:bar w:val="nil"/>
        </w:pBdr>
        <w:tabs>
          <w:tab w:val="left" w:pos="284"/>
        </w:tabs>
        <w:spacing w:after="200" w:line="276" w:lineRule="auto"/>
        <w:ind w:left="284" w:hanging="284"/>
        <w:rPr>
          <w:rFonts w:eastAsia="Calibri" w:cs="Roboto Lt"/>
          <w:color w:val="000000"/>
          <w:szCs w:val="20"/>
        </w:rPr>
      </w:pPr>
      <w:r w:rsidRPr="00BF3A2D">
        <w:rPr>
          <w:rFonts w:eastAsia="Calibri" w:cs="Roboto Lt"/>
          <w:color w:val="000000"/>
          <w:szCs w:val="20"/>
        </w:rPr>
        <w:t>Zakazuje się zmian postanowień Umowy w stosunku do treści oferty, na podstawie której dokonano wyboru Wykonawcy, chyba że zachodzi co najmniej jedna z następujących okoliczności:</w:t>
      </w:r>
    </w:p>
    <w:p w14:paraId="7BC646A1" w14:textId="77777777" w:rsidR="00F93E5F" w:rsidRPr="00B50DB6" w:rsidRDefault="00F93E5F" w:rsidP="00633DBB">
      <w:pPr>
        <w:widowControl w:val="0"/>
        <w:numPr>
          <w:ilvl w:val="0"/>
          <w:numId w:val="27"/>
        </w:numPr>
        <w:pBdr>
          <w:top w:val="nil"/>
          <w:left w:val="nil"/>
          <w:bottom w:val="nil"/>
          <w:right w:val="nil"/>
          <w:between w:val="nil"/>
          <w:bar w:val="nil"/>
        </w:pBdr>
        <w:spacing w:before="120" w:after="120" w:line="276" w:lineRule="auto"/>
        <w:ind w:left="567"/>
        <w:rPr>
          <w:rFonts w:eastAsia="Calibri" w:cs="Roboto Lt"/>
          <w:color w:val="000000"/>
          <w:szCs w:val="20"/>
        </w:rPr>
      </w:pPr>
      <w:r w:rsidRPr="00B50DB6">
        <w:rPr>
          <w:rFonts w:eastAsia="Calibri" w:cs="Roboto Lt"/>
          <w:color w:val="000000"/>
          <w:szCs w:val="20"/>
        </w:rPr>
        <w:t>nastąpią przestoje lub opóźnienia zawinione przez Zamawiającego, mające bezpośredni wpływ na terminowość wykonania przedmiotu Umowy powodujące zmianę terminu jej realizacji maksymalnie o okres przestojów i opóźnień;</w:t>
      </w:r>
    </w:p>
    <w:p w14:paraId="00908BFF" w14:textId="77777777" w:rsidR="00F93E5F" w:rsidRPr="00B50DB6" w:rsidRDefault="00F93E5F" w:rsidP="00633DBB">
      <w:pPr>
        <w:widowControl w:val="0"/>
        <w:numPr>
          <w:ilvl w:val="0"/>
          <w:numId w:val="27"/>
        </w:numPr>
        <w:pBdr>
          <w:top w:val="nil"/>
          <w:left w:val="nil"/>
          <w:bottom w:val="nil"/>
          <w:right w:val="nil"/>
          <w:between w:val="nil"/>
          <w:bar w:val="nil"/>
        </w:pBdr>
        <w:spacing w:before="120" w:after="120" w:line="276" w:lineRule="auto"/>
        <w:ind w:left="567"/>
        <w:rPr>
          <w:rFonts w:eastAsia="Calibri" w:cs="Roboto Lt"/>
          <w:color w:val="000000"/>
          <w:szCs w:val="20"/>
        </w:rPr>
      </w:pPr>
      <w:r w:rsidRPr="00B50DB6">
        <w:rPr>
          <w:rFonts w:eastAsia="Calibri" w:cs="Roboto Lt"/>
          <w:color w:val="000000"/>
          <w:szCs w:val="20"/>
        </w:rPr>
        <w:t>nastąpi działanie siły wyższej mającej bezpośredni wpływ na terminowość wykonania przedmiotu Umowy powodujące zmianę terminu jej realizacji maks</w:t>
      </w:r>
      <w:r w:rsidR="00633DBB" w:rsidRPr="00B50DB6">
        <w:rPr>
          <w:rFonts w:eastAsia="Calibri" w:cs="Roboto Lt"/>
          <w:color w:val="000000"/>
          <w:szCs w:val="20"/>
        </w:rPr>
        <w:t>ymalnie o czas jej występowania.</w:t>
      </w:r>
    </w:p>
    <w:p w14:paraId="445772B4" w14:textId="11F213D8"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 1</w:t>
      </w:r>
      <w:r w:rsidR="00A14F36" w:rsidRPr="00B50DB6">
        <w:rPr>
          <w:rFonts w:eastAsia="Calibri" w:cs="Roboto Lt"/>
          <w:b/>
          <w:bCs/>
          <w:color w:val="000000"/>
          <w:szCs w:val="20"/>
        </w:rPr>
        <w:t>4</w:t>
      </w:r>
      <w:r w:rsidRPr="00B50DB6">
        <w:rPr>
          <w:rFonts w:eastAsia="Calibri" w:cs="Roboto Lt"/>
          <w:b/>
          <w:bCs/>
          <w:color w:val="000000"/>
          <w:szCs w:val="20"/>
        </w:rPr>
        <w:t>.</w:t>
      </w:r>
    </w:p>
    <w:p w14:paraId="69D83EA7" w14:textId="77777777" w:rsidR="00F93E5F" w:rsidRPr="00B50DB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B50DB6">
        <w:rPr>
          <w:rFonts w:eastAsia="Calibri" w:cs="Roboto Lt"/>
          <w:b/>
          <w:bCs/>
          <w:color w:val="000000"/>
          <w:szCs w:val="20"/>
        </w:rPr>
        <w:t>Postanowienia końcowe</w:t>
      </w:r>
    </w:p>
    <w:p w14:paraId="27E87B1D" w14:textId="2A99323A" w:rsidR="00F93E5F"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Osoby podpisujące Umowę oświadczają, że są umocowane do podpisywania i składania oświadczeń woli w imieniu Strony, którą reprezentują i że umocowanie to nie wygasło w dniu zawarcia Umowy.</w:t>
      </w:r>
    </w:p>
    <w:p w14:paraId="1CC7D756" w14:textId="2B4E3139" w:rsidR="00F93E5F"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Nieważność lub niewykonalność któregokolwiek z postanowień niniejszej Umowy nie powoduje nieważności lub niewykonalności całej Umowy. W takim przypadku Strony przystąpią do negocjacji i uzgodnią postanowienia najbliższe ich intencjom.</w:t>
      </w:r>
    </w:p>
    <w:p w14:paraId="399CC2E1" w14:textId="566B9B58" w:rsidR="00F93E5F"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lastRenderedPageBreak/>
        <w:t>Przez dni robocze określone w niniejszej Umowie</w:t>
      </w:r>
      <w:r w:rsidR="004E5580">
        <w:rPr>
          <w:rFonts w:eastAsia="Calibri" w:cs="Roboto Lt"/>
          <w:color w:val="000000"/>
          <w:szCs w:val="20"/>
        </w:rPr>
        <w:t xml:space="preserve"> (bez względu na użyty przypadek)</w:t>
      </w:r>
      <w:r w:rsidR="00321B2E">
        <w:rPr>
          <w:rFonts w:eastAsia="Calibri" w:cs="Roboto Lt"/>
          <w:color w:val="000000"/>
          <w:szCs w:val="20"/>
        </w:rPr>
        <w:t>,</w:t>
      </w:r>
      <w:r w:rsidRPr="00B50DB6">
        <w:rPr>
          <w:rFonts w:eastAsia="Calibri" w:cs="Roboto Lt"/>
          <w:color w:val="000000"/>
          <w:szCs w:val="20"/>
        </w:rPr>
        <w:t xml:space="preserve"> Strony rozumieją dni od poniedziałku do piątku z wyłączeniem dni ustawowo wolnych od pracy</w:t>
      </w:r>
      <w:r w:rsidR="00E3189B" w:rsidRPr="00B50DB6">
        <w:rPr>
          <w:rFonts w:eastAsia="Calibri" w:cs="Roboto Lt"/>
          <w:color w:val="000000"/>
          <w:szCs w:val="20"/>
        </w:rPr>
        <w:t xml:space="preserve"> na terytorium RP</w:t>
      </w:r>
      <w:r w:rsidRPr="00B50DB6">
        <w:rPr>
          <w:rFonts w:eastAsia="Calibri" w:cs="Roboto Lt"/>
          <w:color w:val="000000"/>
          <w:szCs w:val="20"/>
        </w:rPr>
        <w:t xml:space="preserve">. </w:t>
      </w:r>
    </w:p>
    <w:p w14:paraId="60CC47AB" w14:textId="4CF0AF97" w:rsidR="00321B2E" w:rsidRPr="00B50DB6" w:rsidRDefault="00321B2E"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Pr>
          <w:rFonts w:eastAsia="Calibri" w:cs="Roboto Lt"/>
          <w:color w:val="000000"/>
          <w:szCs w:val="20"/>
        </w:rPr>
        <w:t>Przez godziny robocze określone w niniejszej Umowie</w:t>
      </w:r>
      <w:r w:rsidR="004E5580">
        <w:rPr>
          <w:rFonts w:eastAsia="Calibri" w:cs="Roboto Lt"/>
          <w:color w:val="000000"/>
          <w:szCs w:val="20"/>
        </w:rPr>
        <w:t xml:space="preserve"> (bez względu na użyty przypadek)</w:t>
      </w:r>
      <w:r>
        <w:rPr>
          <w:rFonts w:eastAsia="Calibri" w:cs="Roboto Lt"/>
          <w:color w:val="000000"/>
          <w:szCs w:val="20"/>
        </w:rPr>
        <w:t>, Strony rozumieją</w:t>
      </w:r>
      <w:r w:rsidR="004E5580">
        <w:rPr>
          <w:rFonts w:eastAsia="Calibri" w:cs="Roboto Lt"/>
          <w:color w:val="000000"/>
          <w:szCs w:val="20"/>
        </w:rPr>
        <w:t xml:space="preserve"> następujące po sobie</w:t>
      </w:r>
      <w:r>
        <w:rPr>
          <w:rFonts w:eastAsia="Calibri" w:cs="Roboto Lt"/>
          <w:color w:val="000000"/>
          <w:szCs w:val="20"/>
        </w:rPr>
        <w:t xml:space="preserve"> </w:t>
      </w:r>
      <w:r w:rsidR="004E5580">
        <w:rPr>
          <w:rFonts w:eastAsia="Calibri" w:cs="Roboto Lt"/>
          <w:color w:val="000000"/>
          <w:szCs w:val="20"/>
        </w:rPr>
        <w:t xml:space="preserve">godziny w dni robocze w przedziale między 8:00 – 16:00. </w:t>
      </w:r>
    </w:p>
    <w:p w14:paraId="4DECF3E6" w14:textId="1505AEC3" w:rsidR="00F93E5F"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W przypadku wystąpienia okoliczności niezależnych od Strony, tj. w przypadku działania siły wyższej uniemożliwiającej – wg zgodnej oceny obu Stron – należytą realizację Umowy przez którąkolwiek ze Stron, Stronę będącą pod wpływem takich okoliczności usprawiedliwia się z niewykonania zobowiązania wynikającego z Umowy na czas trwania i w zakresie działania danej okoliczności.</w:t>
      </w:r>
    </w:p>
    <w:p w14:paraId="1655A74F" w14:textId="437B6900" w:rsidR="00F93E5F"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Jakiekolwiek przeniesienie przez Wykonawcę wierzytelności z niniejszej Umowy na osoby trzecie jest dopuszczalne wyłącznie za uprzednią pisemną zgodą Zamawiającego.</w:t>
      </w:r>
    </w:p>
    <w:p w14:paraId="7FE89018" w14:textId="73DE169B" w:rsidR="00E3189B" w:rsidRPr="00B50DB6" w:rsidRDefault="00F93E5F" w:rsidP="008019ED">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B50DB6">
        <w:rPr>
          <w:rFonts w:eastAsia="Calibri" w:cs="Roboto Lt"/>
          <w:color w:val="000000"/>
          <w:szCs w:val="20"/>
        </w:rPr>
        <w:t xml:space="preserve">W kwestiach nieuregulowanych niniejszą Umową mają zastosowanie przepisy ustawy z dnia </w:t>
      </w:r>
      <w:r w:rsidR="00E3189B" w:rsidRPr="00B50DB6">
        <w:rPr>
          <w:rFonts w:eastAsia="Calibri" w:cs="Roboto Lt"/>
          <w:color w:val="000000"/>
          <w:szCs w:val="20"/>
        </w:rPr>
        <w:t>11</w:t>
      </w:r>
      <w:r w:rsidRPr="00B50DB6">
        <w:rPr>
          <w:rFonts w:eastAsia="Calibri" w:cs="Roboto Lt"/>
          <w:color w:val="000000"/>
          <w:szCs w:val="20"/>
        </w:rPr>
        <w:t xml:space="preserve"> </w:t>
      </w:r>
      <w:r w:rsidR="00E3189B" w:rsidRPr="00B50DB6">
        <w:rPr>
          <w:rFonts w:eastAsia="Calibri" w:cs="Roboto Lt"/>
          <w:color w:val="000000"/>
          <w:szCs w:val="20"/>
        </w:rPr>
        <w:t>września</w:t>
      </w:r>
      <w:r w:rsidRPr="00B50DB6">
        <w:rPr>
          <w:rFonts w:eastAsia="Calibri" w:cs="Roboto Lt"/>
          <w:color w:val="000000"/>
          <w:szCs w:val="20"/>
        </w:rPr>
        <w:t xml:space="preserve"> 20</w:t>
      </w:r>
      <w:r w:rsidR="00E3189B" w:rsidRPr="00B50DB6">
        <w:rPr>
          <w:rFonts w:eastAsia="Calibri" w:cs="Roboto Lt"/>
          <w:color w:val="000000"/>
          <w:szCs w:val="20"/>
        </w:rPr>
        <w:t>19</w:t>
      </w:r>
      <w:r w:rsidRPr="00B50DB6">
        <w:rPr>
          <w:rFonts w:eastAsia="Calibri" w:cs="Roboto Lt"/>
          <w:color w:val="000000"/>
          <w:szCs w:val="20"/>
        </w:rPr>
        <w:t xml:space="preserve"> r</w:t>
      </w:r>
      <w:r w:rsidR="00E3189B" w:rsidRPr="00B50DB6">
        <w:rPr>
          <w:rFonts w:eastAsia="Calibri" w:cs="Roboto Lt"/>
          <w:color w:val="000000"/>
          <w:szCs w:val="20"/>
        </w:rPr>
        <w:t>.</w:t>
      </w:r>
      <w:r w:rsidRPr="00B50DB6">
        <w:rPr>
          <w:rFonts w:eastAsia="Calibri" w:cs="Roboto Lt"/>
          <w:color w:val="000000"/>
          <w:szCs w:val="20"/>
        </w:rPr>
        <w:t xml:space="preserve"> - Prawo zamówień publicznych</w:t>
      </w:r>
      <w:r w:rsidR="00E3189B" w:rsidRPr="00B50DB6">
        <w:rPr>
          <w:rFonts w:eastAsia="Calibri" w:cs="Roboto Lt"/>
          <w:color w:val="000000"/>
          <w:szCs w:val="20"/>
        </w:rPr>
        <w:t xml:space="preserve"> </w:t>
      </w:r>
      <w:r w:rsidRPr="00B50DB6">
        <w:rPr>
          <w:rFonts w:eastAsia="Calibri" w:cs="Roboto Lt"/>
          <w:color w:val="000000"/>
          <w:szCs w:val="20"/>
        </w:rPr>
        <w:t>oraz ustawy z dnia 23 kwietnia 1964 r. - Kodeks cywilny</w:t>
      </w:r>
      <w:r w:rsidR="00E3189B" w:rsidRPr="00B50DB6">
        <w:rPr>
          <w:rFonts w:eastAsia="Calibri" w:cs="Roboto Lt"/>
          <w:color w:val="000000"/>
          <w:szCs w:val="20"/>
        </w:rPr>
        <w:t>.</w:t>
      </w:r>
      <w:r w:rsidRPr="00B50DB6">
        <w:rPr>
          <w:rFonts w:eastAsia="Calibri" w:cs="Roboto Lt"/>
          <w:color w:val="000000"/>
          <w:szCs w:val="20"/>
        </w:rPr>
        <w:t xml:space="preserve"> </w:t>
      </w:r>
    </w:p>
    <w:p w14:paraId="6F0032A0" w14:textId="20F358D1" w:rsidR="00F93E5F" w:rsidRPr="00B50DB6" w:rsidRDefault="00E3189B"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B50DB6">
        <w:rPr>
          <w:rFonts w:eastAsia="Calibri" w:cs="Roboto Lt"/>
          <w:color w:val="000000"/>
          <w:szCs w:val="20"/>
        </w:rPr>
        <w:t xml:space="preserve">Następujące </w:t>
      </w:r>
      <w:r w:rsidR="00F93E5F" w:rsidRPr="00B50DB6">
        <w:rPr>
          <w:rFonts w:eastAsia="Calibri" w:cs="Roboto Lt"/>
          <w:color w:val="000000"/>
          <w:szCs w:val="20"/>
        </w:rPr>
        <w:t>Załączniki do Umowy stanowią jej integralną część:</w:t>
      </w:r>
    </w:p>
    <w:p w14:paraId="75A3156A" w14:textId="77777777"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1 - Oferta Wykonawcy,</w:t>
      </w:r>
    </w:p>
    <w:p w14:paraId="0C7975ED" w14:textId="34B338BF" w:rsidR="00F93E5F" w:rsidRPr="00B50DB6" w:rsidRDefault="00F93E5F" w:rsidP="00F93E5F">
      <w:pPr>
        <w:numPr>
          <w:ilvl w:val="1"/>
          <w:numId w:val="21"/>
        </w:numPr>
        <w:pBdr>
          <w:top w:val="nil"/>
          <w:left w:val="nil"/>
          <w:bottom w:val="nil"/>
          <w:right w:val="nil"/>
          <w:between w:val="nil"/>
          <w:bar w:val="nil"/>
        </w:pBdr>
        <w:tabs>
          <w:tab w:val="left" w:pos="709"/>
        </w:tabs>
        <w:spacing w:before="120" w:after="120" w:line="276" w:lineRule="auto"/>
        <w:ind w:left="709"/>
        <w:rPr>
          <w:rFonts w:eastAsia="Calibri" w:cs="Roboto Lt"/>
          <w:color w:val="000000"/>
          <w:szCs w:val="20"/>
        </w:rPr>
      </w:pPr>
      <w:r w:rsidRPr="00B50DB6">
        <w:rPr>
          <w:rFonts w:eastAsia="Calibri" w:cs="Roboto Lt"/>
          <w:color w:val="000000"/>
          <w:szCs w:val="20"/>
        </w:rPr>
        <w:t>Załącznik nr 2 – Formularz wyceny</w:t>
      </w:r>
      <w:r w:rsidR="00B50DB6">
        <w:rPr>
          <w:rFonts w:eastAsia="Calibri" w:cs="Roboto Lt"/>
          <w:color w:val="000000"/>
          <w:szCs w:val="20"/>
        </w:rPr>
        <w:t>,</w:t>
      </w:r>
    </w:p>
    <w:p w14:paraId="2AADC6A9" w14:textId="7007F8CE"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3 – Opis przedmiotu zamówienia</w:t>
      </w:r>
      <w:r w:rsidR="00E3189B" w:rsidRPr="00B50DB6">
        <w:rPr>
          <w:rFonts w:eastAsia="Calibri" w:cs="Roboto Lt"/>
          <w:color w:val="000000"/>
          <w:szCs w:val="20"/>
        </w:rPr>
        <w:t>,</w:t>
      </w:r>
    </w:p>
    <w:p w14:paraId="67AB18C2" w14:textId="77777777"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4 – Lista osób uprawnionych do wykonywania usług stanowiących przedmiot Umowy,</w:t>
      </w:r>
    </w:p>
    <w:p w14:paraId="29E1C2BD" w14:textId="77777777"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 xml:space="preserve">Załącznik nr 5 – Świadectwa Kwalifikacji wraz z innymi dokumentami potwierdzającymi uprawnienia do świadczenia usług stanowiących przedmiot Umowy oraz dokumenty potwierdzające autoryzacje do serwisowania, </w:t>
      </w:r>
    </w:p>
    <w:p w14:paraId="54F89497" w14:textId="77777777" w:rsidR="00F93E5F"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6 – Wzór Protokołu Odbioru zaproponowany przez Wykonawcę,</w:t>
      </w:r>
    </w:p>
    <w:p w14:paraId="56BE0F67" w14:textId="77777777" w:rsidR="00D460EA" w:rsidRPr="00B50DB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Załącznik nr 7 – Warunki prowadzenia prac przez firmy zewnętrzne</w:t>
      </w:r>
      <w:r w:rsidR="00D460EA" w:rsidRPr="00B50DB6">
        <w:rPr>
          <w:rFonts w:eastAsia="Calibri" w:cs="Roboto Lt"/>
          <w:color w:val="000000"/>
          <w:szCs w:val="20"/>
        </w:rPr>
        <w:t>,</w:t>
      </w:r>
    </w:p>
    <w:p w14:paraId="7DF3D2F9" w14:textId="07A2083E" w:rsidR="00D460EA" w:rsidRPr="007A125C" w:rsidRDefault="00D460EA" w:rsidP="00D460EA">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B50DB6">
        <w:rPr>
          <w:rFonts w:eastAsia="Calibri" w:cs="Roboto Lt"/>
          <w:color w:val="000000"/>
          <w:szCs w:val="20"/>
        </w:rPr>
        <w:t xml:space="preserve">Załącznik nr 8 - </w:t>
      </w:r>
      <w:r w:rsidRPr="00B50DB6">
        <w:rPr>
          <w:rFonts w:eastAsia="ヒラギノ角ゴ Pro W3" w:cs="Times New Roman"/>
          <w:color w:val="auto"/>
          <w:szCs w:val="20"/>
        </w:rPr>
        <w:t>Formularz informacyjny dotyczący przetwarzania danych osobowych</w:t>
      </w:r>
    </w:p>
    <w:p w14:paraId="6E22E818" w14:textId="360412B4" w:rsidR="007A125C" w:rsidRPr="00B50DB6" w:rsidRDefault="007A125C" w:rsidP="00D460EA">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Pr>
          <w:rFonts w:eastAsia="ヒラギノ角ゴ Pro W3" w:cs="Times New Roman"/>
          <w:color w:val="auto"/>
          <w:szCs w:val="20"/>
        </w:rPr>
        <w:t>Załącznik nr 9 – SWZ.</w:t>
      </w:r>
    </w:p>
    <w:p w14:paraId="65BEEB81" w14:textId="77777777" w:rsidR="00F93E5F" w:rsidRPr="00B50DB6" w:rsidRDefault="00F93E5F"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B50DB6">
        <w:rPr>
          <w:rFonts w:eastAsia="Calibri" w:cs="Roboto Lt"/>
          <w:color w:val="000000"/>
          <w:szCs w:val="20"/>
        </w:rPr>
        <w:t>Umowę sporządzono w 2 (dwóch) jednobrzmiących egzemplarzach po jednej dla każdej ze Stron.</w:t>
      </w:r>
    </w:p>
    <w:p w14:paraId="685D9BA3" w14:textId="77777777" w:rsidR="00F93E5F" w:rsidRPr="00B50DB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firstLine="284"/>
        <w:rPr>
          <w:rFonts w:eastAsia="Calibri" w:cs="Roboto Lt"/>
          <w:color w:val="000000"/>
          <w:szCs w:val="20"/>
        </w:rPr>
      </w:pPr>
      <w:r w:rsidRPr="00B50DB6">
        <w:rPr>
          <w:rFonts w:eastAsia="Calibri" w:cs="Roboto Lt"/>
          <w:color w:val="000000"/>
          <w:szCs w:val="20"/>
        </w:rPr>
        <w:tab/>
      </w:r>
      <w:r w:rsidRPr="00B50DB6">
        <w:rPr>
          <w:rFonts w:eastAsia="Calibri" w:cs="Roboto Lt"/>
          <w:b/>
          <w:bCs/>
          <w:color w:val="000000"/>
          <w:szCs w:val="20"/>
        </w:rPr>
        <w:t>Zamawiający:</w:t>
      </w:r>
      <w:r w:rsidRPr="00B50DB6">
        <w:rPr>
          <w:rFonts w:eastAsia="Calibri" w:cs="Roboto Lt"/>
          <w:color w:val="000000"/>
          <w:szCs w:val="20"/>
        </w:rPr>
        <w:tab/>
      </w:r>
      <w:r w:rsidRPr="00B50DB6">
        <w:rPr>
          <w:rFonts w:eastAsia="Calibri" w:cs="Roboto Lt"/>
          <w:color w:val="000000"/>
          <w:szCs w:val="20"/>
        </w:rPr>
        <w:tab/>
      </w:r>
      <w:r w:rsidRPr="00B50DB6">
        <w:rPr>
          <w:rFonts w:eastAsia="Calibri" w:cs="Roboto Lt"/>
          <w:color w:val="000000"/>
          <w:szCs w:val="20"/>
        </w:rPr>
        <w:tab/>
      </w:r>
      <w:r w:rsidRPr="00B50DB6">
        <w:rPr>
          <w:rFonts w:eastAsia="Calibri" w:cs="Roboto Lt"/>
          <w:color w:val="000000"/>
          <w:szCs w:val="20"/>
        </w:rPr>
        <w:tab/>
      </w:r>
      <w:r w:rsidRPr="00B50DB6">
        <w:rPr>
          <w:rFonts w:eastAsia="Calibri" w:cs="Roboto Lt"/>
          <w:color w:val="000000"/>
          <w:szCs w:val="20"/>
        </w:rPr>
        <w:tab/>
      </w:r>
      <w:r w:rsidRPr="00B50DB6">
        <w:rPr>
          <w:rFonts w:eastAsia="Calibri" w:cs="Roboto Lt"/>
          <w:b/>
          <w:bCs/>
          <w:color w:val="000000"/>
          <w:szCs w:val="20"/>
        </w:rPr>
        <w:t>Wykonawca:</w:t>
      </w:r>
    </w:p>
    <w:sectPr w:rsidR="00F93E5F" w:rsidRPr="00B50DB6" w:rsidSect="00DA52A1">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76A0" w14:textId="77777777" w:rsidR="00D73910" w:rsidRDefault="00D73910" w:rsidP="006747BD">
      <w:pPr>
        <w:spacing w:after="0" w:line="240" w:lineRule="auto"/>
      </w:pPr>
      <w:r>
        <w:separator/>
      </w:r>
    </w:p>
  </w:endnote>
  <w:endnote w:type="continuationSeparator" w:id="0">
    <w:p w14:paraId="21D2FF1D" w14:textId="77777777" w:rsidR="00D73910" w:rsidRDefault="00D73910"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Lt">
    <w:panose1 w:val="00000000000000000000"/>
    <w:charset w:val="EE"/>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2F5DF612"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273C1B">
              <w:rPr>
                <w:bCs/>
                <w:noProof/>
              </w:rPr>
              <w:t>9</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273C1B">
              <w:rPr>
                <w:bCs/>
                <w:noProof/>
              </w:rPr>
              <w:t>16</w:t>
            </w:r>
            <w:r>
              <w:rPr>
                <w:b w:val="0"/>
                <w:bCs/>
                <w:sz w:val="24"/>
                <w:szCs w:val="24"/>
              </w:rPr>
              <w:fldChar w:fldCharType="end"/>
            </w:r>
          </w:p>
        </w:sdtContent>
      </w:sdt>
    </w:sdtContent>
  </w:sdt>
  <w:p w14:paraId="42B5D0AE"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64BC88A9" wp14:editId="2FD3B72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682715E2" wp14:editId="3E7F657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4631FC08" w14:textId="77777777" w:rsidR="0049408E" w:rsidRDefault="0049408E" w:rsidP="0049408E">
                          <w:pPr>
                            <w:pStyle w:val="LukStopka-adres"/>
                          </w:pPr>
                          <w:r>
                            <w:t>Sieć Badawcza Łukasiewicz – PORT Polski Ośrodek Rozwoju Technologii</w:t>
                          </w:r>
                        </w:p>
                        <w:p w14:paraId="069EA38A" w14:textId="77777777" w:rsidR="0049408E" w:rsidRDefault="0049408E" w:rsidP="0049408E">
                          <w:pPr>
                            <w:pStyle w:val="LukStopka-adres"/>
                          </w:pPr>
                          <w:r>
                            <w:t>54-066 Wrocław, ul. Stabłowicka 147, Tel: +48 71 734 77 77, Fax: +48 71 720 16 00</w:t>
                          </w:r>
                        </w:p>
                        <w:p w14:paraId="0EF49670" w14:textId="77777777" w:rsidR="0049408E" w:rsidRPr="0049408E" w:rsidRDefault="0049408E" w:rsidP="0049408E">
                          <w:pPr>
                            <w:pStyle w:val="LukStopka-adres"/>
                            <w:rPr>
                              <w:lang w:val="en-US"/>
                            </w:rPr>
                          </w:pPr>
                          <w:r w:rsidRPr="0049408E">
                            <w:rPr>
                              <w:lang w:val="en-US"/>
                            </w:rPr>
                            <w:t>E-mail: biuro@port.lukasiewicz.gov.pl | NIP: 894 314 05 23, REGON: 386585168</w:t>
                          </w:r>
                        </w:p>
                        <w:p w14:paraId="583C0E18" w14:textId="77777777" w:rsidR="0049408E" w:rsidRDefault="0049408E" w:rsidP="0049408E">
                          <w:pPr>
                            <w:pStyle w:val="LukStopka-adres"/>
                          </w:pPr>
                          <w:r>
                            <w:t xml:space="preserve">Sąd Rejonowy dla Wrocławia – Fabrycznej we Wrocławiu, VI Wydział Gospodarczy KRS, </w:t>
                          </w:r>
                        </w:p>
                        <w:p w14:paraId="0025B976" w14:textId="12F58C88" w:rsidR="00DA52A1" w:rsidRPr="00ED7972" w:rsidRDefault="0049408E" w:rsidP="0049408E">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82715E2"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4631FC08" w14:textId="77777777" w:rsidR="0049408E" w:rsidRDefault="0049408E" w:rsidP="0049408E">
                    <w:pPr>
                      <w:pStyle w:val="LukStopka-adres"/>
                    </w:pPr>
                    <w:r>
                      <w:t>Sieć Badawcza Łukasiewicz – PORT Polski Ośrodek Rozwoju Technologii</w:t>
                    </w:r>
                  </w:p>
                  <w:p w14:paraId="069EA38A" w14:textId="77777777" w:rsidR="0049408E" w:rsidRDefault="0049408E" w:rsidP="0049408E">
                    <w:pPr>
                      <w:pStyle w:val="LukStopka-adres"/>
                    </w:pPr>
                    <w:r>
                      <w:t>54-066 Wrocław, ul. Stabłowicka 147, Tel: +48 71 734 77 77, Fax: +48 71 720 16 00</w:t>
                    </w:r>
                  </w:p>
                  <w:p w14:paraId="0EF49670" w14:textId="77777777" w:rsidR="0049408E" w:rsidRPr="0049408E" w:rsidRDefault="0049408E" w:rsidP="0049408E">
                    <w:pPr>
                      <w:pStyle w:val="LukStopka-adres"/>
                      <w:rPr>
                        <w:lang w:val="en-US"/>
                      </w:rPr>
                    </w:pPr>
                    <w:r w:rsidRPr="0049408E">
                      <w:rPr>
                        <w:lang w:val="en-US"/>
                      </w:rPr>
                      <w:t>E-mail: biuro@port.lukasiewicz.gov.pl | NIP: 894 314 05 23, REGON: 386585168</w:t>
                    </w:r>
                  </w:p>
                  <w:p w14:paraId="583C0E18" w14:textId="77777777" w:rsidR="0049408E" w:rsidRDefault="0049408E" w:rsidP="0049408E">
                    <w:pPr>
                      <w:pStyle w:val="LukStopka-adres"/>
                    </w:pPr>
                    <w:r>
                      <w:t xml:space="preserve">Sąd Rejonowy dla Wrocławia – Fabrycznej we Wrocławiu, VI Wydział Gospodarczy KRS, </w:t>
                    </w:r>
                  </w:p>
                  <w:p w14:paraId="0025B976" w14:textId="12F58C88" w:rsidR="00DA52A1" w:rsidRPr="00ED7972" w:rsidRDefault="0049408E" w:rsidP="0049408E">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7B451F52"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273C1B">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273C1B">
              <w:rPr>
                <w:noProof/>
              </w:rPr>
              <w:t>16</w:t>
            </w:r>
            <w:r w:rsidRPr="00D40690">
              <w:fldChar w:fldCharType="end"/>
            </w:r>
          </w:p>
        </w:sdtContent>
      </w:sdt>
    </w:sdtContent>
  </w:sdt>
  <w:p w14:paraId="25CF87E6"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4D91922B" wp14:editId="64A16126">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1E18CD5E" wp14:editId="388B4B77">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BA5FC21" w14:textId="77777777" w:rsidR="0049408E" w:rsidRDefault="0049408E" w:rsidP="0049408E">
                          <w:pPr>
                            <w:pStyle w:val="LukStopka-adres"/>
                          </w:pPr>
                          <w:r>
                            <w:t>Sieć Badawcza Łukasiewicz – PORT Polski Ośrodek Rozwoju Technologii</w:t>
                          </w:r>
                        </w:p>
                        <w:p w14:paraId="59C67220" w14:textId="77777777" w:rsidR="0049408E" w:rsidRDefault="0049408E" w:rsidP="0049408E">
                          <w:pPr>
                            <w:pStyle w:val="LukStopka-adres"/>
                          </w:pPr>
                          <w:r>
                            <w:t>54-066 Wrocław, ul. Stabłowicka 147, Tel: +48 71 734 77 77, Fax: +48 71 720 16 00</w:t>
                          </w:r>
                        </w:p>
                        <w:p w14:paraId="2D152472" w14:textId="77777777" w:rsidR="0049408E" w:rsidRPr="0049408E" w:rsidRDefault="0049408E" w:rsidP="0049408E">
                          <w:pPr>
                            <w:pStyle w:val="LukStopka-adres"/>
                            <w:rPr>
                              <w:lang w:val="en-US"/>
                            </w:rPr>
                          </w:pPr>
                          <w:r w:rsidRPr="0049408E">
                            <w:rPr>
                              <w:lang w:val="en-US"/>
                            </w:rPr>
                            <w:t>E-mail: biuro@port.lukasiewicz.gov.pl | NIP: 894 314 05 23, REGON: 386585168</w:t>
                          </w:r>
                        </w:p>
                        <w:p w14:paraId="1F23F5B2" w14:textId="77777777" w:rsidR="0049408E" w:rsidRDefault="0049408E" w:rsidP="0049408E">
                          <w:pPr>
                            <w:pStyle w:val="LukStopka-adres"/>
                          </w:pPr>
                          <w:r>
                            <w:t xml:space="preserve">Sąd Rejonowy dla Wrocławia – Fabrycznej we Wrocławiu, VI Wydział Gospodarczy KRS, </w:t>
                          </w:r>
                        </w:p>
                        <w:p w14:paraId="163ABC7C" w14:textId="41955DB1" w:rsidR="004F5805" w:rsidRPr="00ED7972" w:rsidRDefault="0049408E" w:rsidP="0049408E">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E18CD5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6BA5FC21" w14:textId="77777777" w:rsidR="0049408E" w:rsidRDefault="0049408E" w:rsidP="0049408E">
                    <w:pPr>
                      <w:pStyle w:val="LukStopka-adres"/>
                    </w:pPr>
                    <w:r>
                      <w:t>Sieć Badawcza Łukasiewicz – PORT Polski Ośrodek Rozwoju Technologii</w:t>
                    </w:r>
                  </w:p>
                  <w:p w14:paraId="59C67220" w14:textId="77777777" w:rsidR="0049408E" w:rsidRDefault="0049408E" w:rsidP="0049408E">
                    <w:pPr>
                      <w:pStyle w:val="LukStopka-adres"/>
                    </w:pPr>
                    <w:r>
                      <w:t>54-066 Wrocław, ul. Stabłowicka 147, Tel: +48 71 734 77 77, Fax: +48 71 720 16 00</w:t>
                    </w:r>
                  </w:p>
                  <w:p w14:paraId="2D152472" w14:textId="77777777" w:rsidR="0049408E" w:rsidRPr="0049408E" w:rsidRDefault="0049408E" w:rsidP="0049408E">
                    <w:pPr>
                      <w:pStyle w:val="LukStopka-adres"/>
                      <w:rPr>
                        <w:lang w:val="en-US"/>
                      </w:rPr>
                    </w:pPr>
                    <w:r w:rsidRPr="0049408E">
                      <w:rPr>
                        <w:lang w:val="en-US"/>
                      </w:rPr>
                      <w:t>E-mail: biuro@port.lukasiewicz.gov.pl | NIP: 894 314 05 23, REGON: 386585168</w:t>
                    </w:r>
                  </w:p>
                  <w:p w14:paraId="1F23F5B2" w14:textId="77777777" w:rsidR="0049408E" w:rsidRDefault="0049408E" w:rsidP="0049408E">
                    <w:pPr>
                      <w:pStyle w:val="LukStopka-adres"/>
                    </w:pPr>
                    <w:r>
                      <w:t xml:space="preserve">Sąd Rejonowy dla Wrocławia – Fabrycznej we Wrocławiu, VI Wydział Gospodarczy KRS, </w:t>
                    </w:r>
                  </w:p>
                  <w:p w14:paraId="163ABC7C" w14:textId="41955DB1" w:rsidR="004F5805" w:rsidRPr="00ED7972" w:rsidRDefault="0049408E" w:rsidP="0049408E">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E3FF" w14:textId="77777777" w:rsidR="00D73910" w:rsidRDefault="00D73910" w:rsidP="006747BD">
      <w:pPr>
        <w:spacing w:after="0" w:line="240" w:lineRule="auto"/>
      </w:pPr>
      <w:r>
        <w:separator/>
      </w:r>
    </w:p>
  </w:footnote>
  <w:footnote w:type="continuationSeparator" w:id="0">
    <w:p w14:paraId="290275CE" w14:textId="77777777" w:rsidR="00D73910" w:rsidRDefault="00D73910" w:rsidP="006747BD">
      <w:pPr>
        <w:spacing w:after="0" w:line="240" w:lineRule="auto"/>
      </w:pPr>
      <w:r>
        <w:continuationSeparator/>
      </w:r>
    </w:p>
  </w:footnote>
  <w:footnote w:id="1">
    <w:p w14:paraId="52DAF689" w14:textId="77777777" w:rsidR="00F93E5F" w:rsidRPr="00ED1309" w:rsidRDefault="00F93E5F" w:rsidP="00F93E5F">
      <w:pPr>
        <w:pStyle w:val="Tekstprzypisudolnego"/>
        <w:rPr>
          <w:rFonts w:ascii="Roboto Lt" w:hAnsi="Roboto Lt"/>
          <w:sz w:val="16"/>
          <w:szCs w:val="16"/>
        </w:rPr>
      </w:pPr>
      <w:r w:rsidRPr="00ED1309">
        <w:rPr>
          <w:rStyle w:val="Odwoanieprzypisudolnego"/>
          <w:rFonts w:ascii="Roboto Lt" w:hAnsi="Roboto Lt"/>
          <w:sz w:val="16"/>
          <w:szCs w:val="16"/>
        </w:rPr>
        <w:footnoteRef/>
      </w:r>
      <w:r w:rsidRPr="00ED1309">
        <w:rPr>
          <w:rFonts w:ascii="Roboto Lt" w:hAnsi="Roboto Lt"/>
          <w:sz w:val="16"/>
          <w:szCs w:val="16"/>
        </w:rPr>
        <w:t xml:space="preserve"> Niewłaściwe wykreślić. </w:t>
      </w:r>
    </w:p>
  </w:footnote>
  <w:footnote w:id="2">
    <w:p w14:paraId="6F697B22" w14:textId="46389A6D" w:rsidR="00E04D82" w:rsidRPr="00ED1309" w:rsidRDefault="00E04D82">
      <w:pPr>
        <w:pStyle w:val="Tekstprzypisudolnego"/>
        <w:rPr>
          <w:rFonts w:ascii="Roboto Lt" w:hAnsi="Roboto Lt"/>
          <w:sz w:val="16"/>
          <w:szCs w:val="16"/>
        </w:rPr>
      </w:pPr>
      <w:r w:rsidRPr="00ED1309">
        <w:rPr>
          <w:rStyle w:val="Odwoanieprzypisudolnego"/>
          <w:rFonts w:ascii="Roboto Lt" w:hAnsi="Roboto Lt"/>
          <w:sz w:val="16"/>
          <w:szCs w:val="16"/>
        </w:rPr>
        <w:footnoteRef/>
      </w:r>
      <w:r w:rsidRPr="00ED1309">
        <w:rPr>
          <w:rFonts w:ascii="Roboto Lt" w:hAnsi="Roboto Lt"/>
          <w:sz w:val="16"/>
          <w:szCs w:val="16"/>
        </w:rPr>
        <w:t xml:space="preserve"> j.w.</w:t>
      </w:r>
    </w:p>
  </w:footnote>
  <w:footnote w:id="3">
    <w:p w14:paraId="48160A55" w14:textId="0C183F29" w:rsidR="00273C1B" w:rsidRPr="000F783F" w:rsidRDefault="00273C1B" w:rsidP="00273C1B">
      <w:pPr>
        <w:pStyle w:val="Tekstprzypisudolnego"/>
        <w:rPr>
          <w:sz w:val="18"/>
          <w:szCs w:val="18"/>
        </w:rPr>
      </w:pPr>
      <w:r w:rsidRPr="000F783F">
        <w:rPr>
          <w:rStyle w:val="Odwoanieprzypisudolnego"/>
          <w:rFonts w:asciiTheme="minorHAnsi" w:hAnsiTheme="minorHAnsi"/>
          <w:sz w:val="18"/>
          <w:szCs w:val="18"/>
        </w:rPr>
        <w:footnoteRef/>
      </w:r>
      <w:r w:rsidR="00B50DB6">
        <w:rPr>
          <w:sz w:val="18"/>
          <w:szCs w:val="18"/>
        </w:rPr>
        <w:t xml:space="preserve">  </w:t>
      </w:r>
      <w:r w:rsidRPr="000F783F">
        <w:rPr>
          <w:sz w:val="18"/>
          <w:szCs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732E" w14:textId="20E236A1" w:rsidR="00362245" w:rsidRDefault="00362245" w:rsidP="00362245">
    <w:pPr>
      <w:keepNext/>
      <w:overflowPunct w:val="0"/>
      <w:autoSpaceDE w:val="0"/>
      <w:autoSpaceDN w:val="0"/>
      <w:adjustRightInd w:val="0"/>
      <w:spacing w:after="0"/>
      <w:jc w:val="right"/>
      <w:textAlignment w:val="baseline"/>
      <w:outlineLvl w:val="1"/>
      <w:rPr>
        <w:rFonts w:ascii="Verdana" w:eastAsia="Times New Roman" w:hAnsi="Verdana" w:cs="Tahoma"/>
        <w:bCs/>
        <w:color w:val="auto"/>
        <w:szCs w:val="20"/>
        <w:lang w:eastAsia="x-none"/>
      </w:rPr>
    </w:pPr>
    <w:r w:rsidRPr="00EB0991">
      <w:rPr>
        <w:rFonts w:ascii="Verdana" w:eastAsia="Times New Roman" w:hAnsi="Verdana" w:cs="Tahoma"/>
        <w:bCs/>
        <w:color w:val="auto"/>
        <w:szCs w:val="20"/>
        <w:lang w:eastAsia="x-none"/>
      </w:rPr>
      <w:t xml:space="preserve">Załącznik nr </w:t>
    </w:r>
    <w:r>
      <w:rPr>
        <w:rFonts w:ascii="Verdana" w:eastAsia="Times New Roman" w:hAnsi="Verdana" w:cs="Tahoma"/>
        <w:bCs/>
        <w:color w:val="auto"/>
        <w:szCs w:val="20"/>
        <w:lang w:eastAsia="x-none"/>
      </w:rPr>
      <w:t>3</w:t>
    </w:r>
    <w:r w:rsidRPr="00EB0991">
      <w:rPr>
        <w:rFonts w:ascii="Verdana" w:eastAsia="Times New Roman" w:hAnsi="Verdana" w:cs="Tahoma"/>
        <w:bCs/>
        <w:color w:val="auto"/>
        <w:szCs w:val="20"/>
        <w:lang w:eastAsia="x-none"/>
      </w:rPr>
      <w:t xml:space="preserve"> do SWZ – wzór umowy </w:t>
    </w:r>
    <w:r w:rsidR="00EA37C3">
      <w:rPr>
        <w:rFonts w:ascii="Verdana" w:eastAsia="Times New Roman" w:hAnsi="Verdana" w:cs="Tahoma"/>
        <w:bCs/>
        <w:color w:val="auto"/>
        <w:szCs w:val="20"/>
        <w:lang w:eastAsia="x-none"/>
      </w:rPr>
      <w:t>dla części 2</w:t>
    </w:r>
    <w:r w:rsidRPr="00EB0991">
      <w:rPr>
        <w:rFonts w:ascii="Verdana" w:eastAsia="Times New Roman" w:hAnsi="Verdana" w:cs="Tahoma"/>
        <w:bCs/>
        <w:color w:val="auto"/>
        <w:szCs w:val="20"/>
        <w:lang w:eastAsia="x-none"/>
      </w:rPr>
      <w:t xml:space="preserve"> </w:t>
    </w:r>
    <w:r w:rsidRPr="00EB0991">
      <w:rPr>
        <w:rFonts w:ascii="Verdana" w:eastAsia="Times New Roman" w:hAnsi="Verdana" w:cs="Tahoma"/>
        <w:bCs/>
        <w:color w:val="auto"/>
        <w:szCs w:val="20"/>
        <w:lang w:eastAsia="x-none"/>
      </w:rPr>
      <w:br/>
      <w:t>Nr sprawy: PO.271</w:t>
    </w:r>
    <w:r w:rsidR="006B3676">
      <w:rPr>
        <w:rFonts w:ascii="Verdana" w:eastAsia="Times New Roman" w:hAnsi="Verdana" w:cs="Tahoma"/>
        <w:bCs/>
        <w:color w:val="auto"/>
        <w:szCs w:val="20"/>
        <w:lang w:eastAsia="x-none"/>
      </w:rPr>
      <w:t>.11.</w:t>
    </w:r>
    <w:r w:rsidRPr="00EB0991">
      <w:rPr>
        <w:rFonts w:ascii="Verdana" w:eastAsia="Times New Roman" w:hAnsi="Verdana" w:cs="Tahoma"/>
        <w:bCs/>
        <w:color w:val="auto"/>
        <w:szCs w:val="20"/>
        <w:lang w:eastAsia="x-none"/>
      </w:rPr>
      <w:t>202</w:t>
    </w:r>
    <w:r>
      <w:rPr>
        <w:rFonts w:ascii="Verdana" w:eastAsia="Times New Roman" w:hAnsi="Verdana" w:cs="Tahoma"/>
        <w:bCs/>
        <w:color w:val="auto"/>
        <w:szCs w:val="20"/>
        <w:lang w:eastAsia="x-none"/>
      </w:rPr>
      <w:t>2</w:t>
    </w:r>
  </w:p>
  <w:p w14:paraId="07BA4F8A"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3863F1A0" wp14:editId="6D3962D6">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50F3ED9"/>
    <w:multiLevelType w:val="multilevel"/>
    <w:tmpl w:val="2FEA8E3A"/>
    <w:styleLink w:val="List8"/>
    <w:lvl w:ilvl="0">
      <w:start w:val="1"/>
      <w:numFmt w:val="decimal"/>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1"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12" w15:restartNumberingAfterBreak="0">
    <w:nsid w:val="11133ED1"/>
    <w:multiLevelType w:val="multilevel"/>
    <w:tmpl w:val="379E282E"/>
    <w:lvl w:ilvl="0">
      <w:start w:val="1"/>
      <w:numFmt w:val="decimal"/>
      <w:lvlText w:val="%1."/>
      <w:lvlJc w:val="left"/>
      <w:pPr>
        <w:tabs>
          <w:tab w:val="num" w:pos="705"/>
        </w:tabs>
        <w:ind w:left="705" w:hanging="705"/>
      </w:pPr>
      <w:rPr>
        <w:rFonts w:hint="default"/>
        <w:b w:val="0"/>
        <w:i w:val="0"/>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6540B5"/>
    <w:multiLevelType w:val="hybridMultilevel"/>
    <w:tmpl w:val="D14CDE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E4027"/>
    <w:multiLevelType w:val="hybridMultilevel"/>
    <w:tmpl w:val="CC207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6"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8" w15:restartNumberingAfterBreak="0">
    <w:nsid w:val="281017B8"/>
    <w:multiLevelType w:val="multilevel"/>
    <w:tmpl w:val="377CF430"/>
    <w:styleLink w:val="List1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9" w15:restartNumberingAfterBreak="0">
    <w:nsid w:val="29026D1B"/>
    <w:multiLevelType w:val="hybridMultilevel"/>
    <w:tmpl w:val="9D601690"/>
    <w:lvl w:ilvl="0" w:tplc="D0587522">
      <w:start w:val="8"/>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3F11B0"/>
    <w:multiLevelType w:val="hybridMultilevel"/>
    <w:tmpl w:val="7BCE2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92BDE"/>
    <w:multiLevelType w:val="hybridMultilevel"/>
    <w:tmpl w:val="2EEA1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3A16083"/>
    <w:multiLevelType w:val="hybridMultilevel"/>
    <w:tmpl w:val="81AE6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408F3"/>
    <w:multiLevelType w:val="hybridMultilevel"/>
    <w:tmpl w:val="D3E814EC"/>
    <w:lvl w:ilvl="0" w:tplc="578063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6" w15:restartNumberingAfterBreak="0">
    <w:nsid w:val="3FCA5C4F"/>
    <w:multiLevelType w:val="hybridMultilevel"/>
    <w:tmpl w:val="2D9AB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49129B"/>
    <w:multiLevelType w:val="hybridMultilevel"/>
    <w:tmpl w:val="DCB6D450"/>
    <w:lvl w:ilvl="0" w:tplc="8E04B3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0"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1" w15:restartNumberingAfterBreak="0">
    <w:nsid w:val="5C9A4043"/>
    <w:multiLevelType w:val="hybridMultilevel"/>
    <w:tmpl w:val="673E0E48"/>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3"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4"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8B503A6"/>
    <w:multiLevelType w:val="multilevel"/>
    <w:tmpl w:val="D1D2E60E"/>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6"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strike w:val="0"/>
          <w:color w:val="000000"/>
          <w:position w:val="0"/>
          <w:u w:color="000000"/>
        </w:rPr>
      </w:lvl>
    </w:lvlOverride>
  </w:num>
  <w:num w:numId="12">
    <w:abstractNumId w:val="25"/>
  </w:num>
  <w:num w:numId="13">
    <w:abstractNumId w:val="11"/>
    <w:lvlOverride w:ilvl="0">
      <w:lvl w:ilvl="0">
        <w:start w:val="1"/>
        <w:numFmt w:val="decimal"/>
        <w:lvlText w:val="%1."/>
        <w:lvlJc w:val="left"/>
        <w:rPr>
          <w:strike w:val="0"/>
          <w:color w:val="000000"/>
          <w:position w:val="0"/>
          <w:u w:color="000000"/>
        </w:rPr>
      </w:lvl>
    </w:lvlOverride>
  </w:num>
  <w:num w:numId="14">
    <w:abstractNumId w:val="29"/>
  </w:num>
  <w:num w:numId="15">
    <w:abstractNumId w:val="10"/>
  </w:num>
  <w:num w:numId="16">
    <w:abstractNumId w:val="15"/>
  </w:num>
  <w:num w:numId="17">
    <w:abstractNumId w:val="18"/>
    <w:lvlOverride w:ilvl="0">
      <w:lvl w:ilvl="0">
        <w:start w:val="1"/>
        <w:numFmt w:val="decimal"/>
        <w:lvlText w:val="%1)"/>
        <w:lvlJc w:val="left"/>
        <w:rPr>
          <w:color w:val="000000"/>
          <w:position w:val="0"/>
          <w:u w:color="000000"/>
        </w:rPr>
      </w:lvl>
    </w:lvlOverride>
  </w:num>
  <w:num w:numId="18">
    <w:abstractNumId w:val="33"/>
    <w:lvlOverride w:ilvl="0">
      <w:lvl w:ilvl="0">
        <w:start w:val="1"/>
        <w:numFmt w:val="decimal"/>
        <w:lvlText w:val="%1."/>
        <w:lvlJc w:val="left"/>
        <w:rPr>
          <w:color w:val="000000"/>
          <w:position w:val="0"/>
          <w:u w:color="000000"/>
        </w:rPr>
      </w:lvl>
    </w:lvlOverride>
  </w:num>
  <w:num w:numId="19">
    <w:abstractNumId w:val="30"/>
  </w:num>
  <w:num w:numId="20">
    <w:abstractNumId w:val="36"/>
    <w:lvlOverride w:ilvl="0">
      <w:lvl w:ilvl="0">
        <w:start w:val="1"/>
        <w:numFmt w:val="decimal"/>
        <w:lvlText w:val="%1."/>
        <w:lvlJc w:val="left"/>
        <w:rPr>
          <w:color w:val="000000"/>
          <w:position w:val="0"/>
          <w:u w:color="000000"/>
        </w:rPr>
      </w:lvl>
    </w:lvlOverride>
  </w:num>
  <w:num w:numId="21">
    <w:abstractNumId w:val="31"/>
  </w:num>
  <w:num w:numId="22">
    <w:abstractNumId w:val="21"/>
  </w:num>
  <w:num w:numId="23">
    <w:abstractNumId w:val="35"/>
  </w:num>
  <w:num w:numId="24">
    <w:abstractNumId w:val="24"/>
  </w:num>
  <w:num w:numId="25">
    <w:abstractNumId w:val="20"/>
  </w:num>
  <w:num w:numId="26">
    <w:abstractNumId w:val="30"/>
    <w:lvlOverride w:ilvl="0">
      <w:lvl w:ilvl="0">
        <w:start w:val="1"/>
        <w:numFmt w:val="decimal"/>
        <w:lvlText w:val="%1."/>
        <w:lvlJc w:val="left"/>
        <w:rPr>
          <w:color w:val="000000"/>
          <w:position w:val="0"/>
          <w:u w:color="000000"/>
        </w:rPr>
      </w:lvl>
    </w:lvlOverride>
  </w:num>
  <w:num w:numId="27">
    <w:abstractNumId w:val="23"/>
  </w:num>
  <w:num w:numId="28">
    <w:abstractNumId w:val="11"/>
  </w:num>
  <w:num w:numId="29">
    <w:abstractNumId w:val="17"/>
  </w:num>
  <w:num w:numId="30">
    <w:abstractNumId w:val="19"/>
  </w:num>
  <w:num w:numId="31">
    <w:abstractNumId w:val="14"/>
  </w:num>
  <w:num w:numId="32">
    <w:abstractNumId w:val="16"/>
  </w:num>
  <w:num w:numId="33">
    <w:abstractNumId w:val="12"/>
  </w:num>
  <w:num w:numId="34">
    <w:abstractNumId w:val="13"/>
  </w:num>
  <w:num w:numId="35">
    <w:abstractNumId w:val="34"/>
  </w:num>
  <w:num w:numId="36">
    <w:abstractNumId w:val="26"/>
  </w:num>
  <w:num w:numId="37">
    <w:abstractNumId w:val="28"/>
    <w:lvlOverride w:ilvl="0">
      <w:lvl w:ilvl="0">
        <w:start w:val="1"/>
        <w:numFmt w:val="decimal"/>
        <w:lvlText w:val="%1."/>
        <w:legacy w:legacy="1" w:legacySpace="0" w:legacyIndent="283"/>
        <w:lvlJc w:val="left"/>
        <w:pPr>
          <w:ind w:left="283" w:hanging="283"/>
        </w:pPr>
        <w:rPr>
          <w:rFonts w:cs="Times New Roman"/>
        </w:rPr>
      </w:lvl>
    </w:lvlOverride>
  </w:num>
  <w:num w:numId="38">
    <w:abstractNumId w:val="32"/>
    <w:lvlOverride w:ilvl="0">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8"/>
  </w:num>
  <w:num w:numId="42">
    <w:abstractNumId w:val="3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5831"/>
    <w:rsid w:val="00043855"/>
    <w:rsid w:val="00047705"/>
    <w:rsid w:val="0005086B"/>
    <w:rsid w:val="00051A2A"/>
    <w:rsid w:val="00063819"/>
    <w:rsid w:val="00070438"/>
    <w:rsid w:val="00077647"/>
    <w:rsid w:val="000B6A93"/>
    <w:rsid w:val="000C2E55"/>
    <w:rsid w:val="000D2885"/>
    <w:rsid w:val="000E4B11"/>
    <w:rsid w:val="000F1ADB"/>
    <w:rsid w:val="00102F59"/>
    <w:rsid w:val="00123E39"/>
    <w:rsid w:val="00133743"/>
    <w:rsid w:val="00134929"/>
    <w:rsid w:val="001406DE"/>
    <w:rsid w:val="00155DF1"/>
    <w:rsid w:val="00174798"/>
    <w:rsid w:val="001836A7"/>
    <w:rsid w:val="001A0BD2"/>
    <w:rsid w:val="001C5D2A"/>
    <w:rsid w:val="001F403F"/>
    <w:rsid w:val="0021399E"/>
    <w:rsid w:val="0022183E"/>
    <w:rsid w:val="00231524"/>
    <w:rsid w:val="00255B9E"/>
    <w:rsid w:val="002631F0"/>
    <w:rsid w:val="00265BBC"/>
    <w:rsid w:val="00273C1B"/>
    <w:rsid w:val="00286232"/>
    <w:rsid w:val="002D48BE"/>
    <w:rsid w:val="002E0429"/>
    <w:rsid w:val="002E52DD"/>
    <w:rsid w:val="002F302B"/>
    <w:rsid w:val="002F4540"/>
    <w:rsid w:val="00313C02"/>
    <w:rsid w:val="00321B2E"/>
    <w:rsid w:val="0032525A"/>
    <w:rsid w:val="00335F9F"/>
    <w:rsid w:val="00346C00"/>
    <w:rsid w:val="00354A18"/>
    <w:rsid w:val="00362245"/>
    <w:rsid w:val="003656FE"/>
    <w:rsid w:val="003854EC"/>
    <w:rsid w:val="003856CE"/>
    <w:rsid w:val="0038629E"/>
    <w:rsid w:val="00391CE2"/>
    <w:rsid w:val="003A4418"/>
    <w:rsid w:val="003B3E81"/>
    <w:rsid w:val="003C49BE"/>
    <w:rsid w:val="003D34E0"/>
    <w:rsid w:val="003F4BA3"/>
    <w:rsid w:val="00400604"/>
    <w:rsid w:val="00406952"/>
    <w:rsid w:val="00426CB1"/>
    <w:rsid w:val="00440791"/>
    <w:rsid w:val="00453B09"/>
    <w:rsid w:val="00466ACF"/>
    <w:rsid w:val="004817FF"/>
    <w:rsid w:val="0048747E"/>
    <w:rsid w:val="0049408E"/>
    <w:rsid w:val="004A60CD"/>
    <w:rsid w:val="004A72ED"/>
    <w:rsid w:val="004B1481"/>
    <w:rsid w:val="004C728D"/>
    <w:rsid w:val="004D2916"/>
    <w:rsid w:val="004E5580"/>
    <w:rsid w:val="004F5805"/>
    <w:rsid w:val="00517C58"/>
    <w:rsid w:val="005229F7"/>
    <w:rsid w:val="00523F04"/>
    <w:rsid w:val="00526CDD"/>
    <w:rsid w:val="00526F81"/>
    <w:rsid w:val="00532247"/>
    <w:rsid w:val="005427DD"/>
    <w:rsid w:val="0057260B"/>
    <w:rsid w:val="00576C13"/>
    <w:rsid w:val="00584EC9"/>
    <w:rsid w:val="00586529"/>
    <w:rsid w:val="005B2363"/>
    <w:rsid w:val="005D102F"/>
    <w:rsid w:val="005D1495"/>
    <w:rsid w:val="005F0887"/>
    <w:rsid w:val="0060192E"/>
    <w:rsid w:val="006068B5"/>
    <w:rsid w:val="0061234C"/>
    <w:rsid w:val="00620E1D"/>
    <w:rsid w:val="00633DBB"/>
    <w:rsid w:val="00635BC5"/>
    <w:rsid w:val="0065538E"/>
    <w:rsid w:val="006747BD"/>
    <w:rsid w:val="00681DA1"/>
    <w:rsid w:val="006919BD"/>
    <w:rsid w:val="006A6B57"/>
    <w:rsid w:val="006B3676"/>
    <w:rsid w:val="006D6DE5"/>
    <w:rsid w:val="006E5990"/>
    <w:rsid w:val="006F645A"/>
    <w:rsid w:val="007116E0"/>
    <w:rsid w:val="00711806"/>
    <w:rsid w:val="0071637D"/>
    <w:rsid w:val="007239EB"/>
    <w:rsid w:val="00732037"/>
    <w:rsid w:val="0073604B"/>
    <w:rsid w:val="00793B96"/>
    <w:rsid w:val="00797DD9"/>
    <w:rsid w:val="007A125C"/>
    <w:rsid w:val="007A6A8A"/>
    <w:rsid w:val="007D4F3E"/>
    <w:rsid w:val="007D5D9D"/>
    <w:rsid w:val="007E52E9"/>
    <w:rsid w:val="007F5DFC"/>
    <w:rsid w:val="007F7888"/>
    <w:rsid w:val="00800CAB"/>
    <w:rsid w:val="008019ED"/>
    <w:rsid w:val="00805DF6"/>
    <w:rsid w:val="00815768"/>
    <w:rsid w:val="00821F16"/>
    <w:rsid w:val="00825F6F"/>
    <w:rsid w:val="0083133D"/>
    <w:rsid w:val="00834545"/>
    <w:rsid w:val="008368C0"/>
    <w:rsid w:val="0084396A"/>
    <w:rsid w:val="00854B7B"/>
    <w:rsid w:val="008800C5"/>
    <w:rsid w:val="008812EC"/>
    <w:rsid w:val="00883775"/>
    <w:rsid w:val="008A23FA"/>
    <w:rsid w:val="008A509B"/>
    <w:rsid w:val="008A6B82"/>
    <w:rsid w:val="008C1729"/>
    <w:rsid w:val="008C6201"/>
    <w:rsid w:val="008C75DD"/>
    <w:rsid w:val="008E7C20"/>
    <w:rsid w:val="008F027B"/>
    <w:rsid w:val="008F209D"/>
    <w:rsid w:val="008F3DD8"/>
    <w:rsid w:val="009150EC"/>
    <w:rsid w:val="009202E0"/>
    <w:rsid w:val="009341CC"/>
    <w:rsid w:val="009606E2"/>
    <w:rsid w:val="009701E7"/>
    <w:rsid w:val="00973284"/>
    <w:rsid w:val="00974F91"/>
    <w:rsid w:val="009977F1"/>
    <w:rsid w:val="009A33DA"/>
    <w:rsid w:val="009A6572"/>
    <w:rsid w:val="009B20FC"/>
    <w:rsid w:val="009B7596"/>
    <w:rsid w:val="009D4C4D"/>
    <w:rsid w:val="00A11F0E"/>
    <w:rsid w:val="00A14F36"/>
    <w:rsid w:val="00A15A97"/>
    <w:rsid w:val="00A15C09"/>
    <w:rsid w:val="00A3310A"/>
    <w:rsid w:val="00A36F46"/>
    <w:rsid w:val="00A4666C"/>
    <w:rsid w:val="00A5137B"/>
    <w:rsid w:val="00A52BAD"/>
    <w:rsid w:val="00A52C29"/>
    <w:rsid w:val="00A95CF7"/>
    <w:rsid w:val="00AC34A7"/>
    <w:rsid w:val="00AD150F"/>
    <w:rsid w:val="00AD639F"/>
    <w:rsid w:val="00B01796"/>
    <w:rsid w:val="00B04E56"/>
    <w:rsid w:val="00B20CEE"/>
    <w:rsid w:val="00B323A6"/>
    <w:rsid w:val="00B43604"/>
    <w:rsid w:val="00B50DB6"/>
    <w:rsid w:val="00B61F8A"/>
    <w:rsid w:val="00B622A8"/>
    <w:rsid w:val="00B721A1"/>
    <w:rsid w:val="00B8655B"/>
    <w:rsid w:val="00B86C80"/>
    <w:rsid w:val="00BC0FA1"/>
    <w:rsid w:val="00BF23C6"/>
    <w:rsid w:val="00BF3A2D"/>
    <w:rsid w:val="00C455CA"/>
    <w:rsid w:val="00C477B4"/>
    <w:rsid w:val="00C47AFC"/>
    <w:rsid w:val="00C53408"/>
    <w:rsid w:val="00C605A9"/>
    <w:rsid w:val="00C66152"/>
    <w:rsid w:val="00C736D5"/>
    <w:rsid w:val="00C77DB9"/>
    <w:rsid w:val="00C94C0F"/>
    <w:rsid w:val="00CC6CC7"/>
    <w:rsid w:val="00CD41C9"/>
    <w:rsid w:val="00CD6FF8"/>
    <w:rsid w:val="00CF3DC3"/>
    <w:rsid w:val="00D005B3"/>
    <w:rsid w:val="00D06116"/>
    <w:rsid w:val="00D06D36"/>
    <w:rsid w:val="00D32497"/>
    <w:rsid w:val="00D40690"/>
    <w:rsid w:val="00D439DC"/>
    <w:rsid w:val="00D460EA"/>
    <w:rsid w:val="00D53956"/>
    <w:rsid w:val="00D57CF0"/>
    <w:rsid w:val="00D612CE"/>
    <w:rsid w:val="00D73910"/>
    <w:rsid w:val="00D96D33"/>
    <w:rsid w:val="00DA227C"/>
    <w:rsid w:val="00DA52A1"/>
    <w:rsid w:val="00DC2C9F"/>
    <w:rsid w:val="00DC77B2"/>
    <w:rsid w:val="00DF629D"/>
    <w:rsid w:val="00E04D82"/>
    <w:rsid w:val="00E12F5A"/>
    <w:rsid w:val="00E227EF"/>
    <w:rsid w:val="00E27F36"/>
    <w:rsid w:val="00E30A7B"/>
    <w:rsid w:val="00E3189B"/>
    <w:rsid w:val="00E339C7"/>
    <w:rsid w:val="00E36132"/>
    <w:rsid w:val="00E36459"/>
    <w:rsid w:val="00E53D26"/>
    <w:rsid w:val="00E55CC7"/>
    <w:rsid w:val="00E615C4"/>
    <w:rsid w:val="00E76104"/>
    <w:rsid w:val="00E9109E"/>
    <w:rsid w:val="00EA2FCD"/>
    <w:rsid w:val="00EA37C3"/>
    <w:rsid w:val="00ED1309"/>
    <w:rsid w:val="00ED7972"/>
    <w:rsid w:val="00EE493C"/>
    <w:rsid w:val="00F42856"/>
    <w:rsid w:val="00F519B1"/>
    <w:rsid w:val="00F51DEC"/>
    <w:rsid w:val="00F66F6E"/>
    <w:rsid w:val="00F93E5F"/>
    <w:rsid w:val="00F93ECA"/>
    <w:rsid w:val="00FB491B"/>
    <w:rsid w:val="00FC6531"/>
    <w:rsid w:val="00FE4C31"/>
    <w:rsid w:val="00FE5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FA349"/>
  <w15:docId w15:val="{FFD29E61-CDD9-4E05-BD4A-C5B38288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numbering" w:customStyle="1" w:styleId="List1">
    <w:name w:val="List 1"/>
    <w:basedOn w:val="Bezlisty"/>
    <w:rsid w:val="00F93E5F"/>
    <w:pPr>
      <w:numPr>
        <w:numId w:val="29"/>
      </w:numPr>
    </w:pPr>
  </w:style>
  <w:style w:type="numbering" w:customStyle="1" w:styleId="Lista41">
    <w:name w:val="Lista 41"/>
    <w:basedOn w:val="Bezlisty"/>
    <w:rsid w:val="00F93E5F"/>
    <w:pPr>
      <w:numPr>
        <w:numId w:val="12"/>
      </w:numPr>
    </w:pPr>
  </w:style>
  <w:style w:type="numbering" w:customStyle="1" w:styleId="Lista51">
    <w:name w:val="Lista 51"/>
    <w:basedOn w:val="Bezlisty"/>
    <w:rsid w:val="00F93E5F"/>
    <w:pPr>
      <w:numPr>
        <w:numId w:val="28"/>
      </w:numPr>
    </w:pPr>
  </w:style>
  <w:style w:type="numbering" w:customStyle="1" w:styleId="List6">
    <w:name w:val="List 6"/>
    <w:basedOn w:val="Bezlisty"/>
    <w:rsid w:val="00F93E5F"/>
    <w:pPr>
      <w:numPr>
        <w:numId w:val="14"/>
      </w:numPr>
    </w:pPr>
  </w:style>
  <w:style w:type="numbering" w:customStyle="1" w:styleId="List8">
    <w:name w:val="List 8"/>
    <w:basedOn w:val="Bezlisty"/>
    <w:rsid w:val="00F93E5F"/>
    <w:pPr>
      <w:numPr>
        <w:numId w:val="15"/>
      </w:numPr>
    </w:pPr>
  </w:style>
  <w:style w:type="numbering" w:customStyle="1" w:styleId="List9">
    <w:name w:val="List 9"/>
    <w:basedOn w:val="Bezlisty"/>
    <w:rsid w:val="00F93E5F"/>
    <w:pPr>
      <w:numPr>
        <w:numId w:val="16"/>
      </w:numPr>
    </w:pPr>
  </w:style>
  <w:style w:type="numbering" w:customStyle="1" w:styleId="List10">
    <w:name w:val="List 10"/>
    <w:basedOn w:val="Bezlisty"/>
    <w:rsid w:val="00F93E5F"/>
    <w:pPr>
      <w:numPr>
        <w:numId w:val="41"/>
      </w:numPr>
    </w:pPr>
  </w:style>
  <w:style w:type="numbering" w:customStyle="1" w:styleId="List13">
    <w:name w:val="List 13"/>
    <w:basedOn w:val="Bezlisty"/>
    <w:rsid w:val="00F93E5F"/>
    <w:pPr>
      <w:numPr>
        <w:numId w:val="42"/>
      </w:numPr>
    </w:pPr>
  </w:style>
  <w:style w:type="numbering" w:customStyle="1" w:styleId="Numery">
    <w:name w:val="Numery"/>
    <w:rsid w:val="00F93E5F"/>
    <w:pPr>
      <w:numPr>
        <w:numId w:val="19"/>
      </w:numPr>
    </w:pPr>
  </w:style>
  <w:style w:type="numbering" w:customStyle="1" w:styleId="List15">
    <w:name w:val="List 15"/>
    <w:basedOn w:val="Bezlisty"/>
    <w:rsid w:val="00F93E5F"/>
    <w:pPr>
      <w:numPr>
        <w:numId w:val="43"/>
      </w:numPr>
    </w:pPr>
  </w:style>
  <w:style w:type="paragraph" w:styleId="Akapitzlist">
    <w:name w:val="List Paragraph"/>
    <w:basedOn w:val="Normalny"/>
    <w:link w:val="AkapitzlistZnak"/>
    <w:uiPriority w:val="34"/>
    <w:qFormat/>
    <w:rsid w:val="00F93E5F"/>
    <w:pPr>
      <w:spacing w:after="200" w:line="276" w:lineRule="auto"/>
      <w:ind w:left="720"/>
      <w:contextualSpacing/>
      <w:jc w:val="left"/>
    </w:pPr>
    <w:rPr>
      <w:rFonts w:eastAsiaTheme="minorEastAsia"/>
      <w:color w:val="auto"/>
      <w:spacing w:val="0"/>
      <w:sz w:val="22"/>
      <w:lang w:eastAsia="pl-PL"/>
    </w:rPr>
  </w:style>
  <w:style w:type="paragraph" w:styleId="Tekstprzypisudolnego">
    <w:name w:val="footnote text"/>
    <w:basedOn w:val="Normalny"/>
    <w:link w:val="TekstprzypisudolnegoZnak"/>
    <w:uiPriority w:val="99"/>
    <w:semiHidden/>
    <w:unhideWhenUsed/>
    <w:rsid w:val="00F93E5F"/>
    <w:pPr>
      <w:spacing w:after="0" w:line="240" w:lineRule="auto"/>
      <w:jc w:val="left"/>
    </w:pPr>
    <w:rPr>
      <w:rFonts w:ascii="Tahoma" w:eastAsia="Calibri" w:hAnsi="Tahoma" w:cs="Times New Roman"/>
      <w:color w:val="808284"/>
      <w:spacing w:val="0"/>
      <w:szCs w:val="20"/>
    </w:rPr>
  </w:style>
  <w:style w:type="character" w:customStyle="1" w:styleId="TekstprzypisudolnegoZnak">
    <w:name w:val="Tekst przypisu dolnego Znak"/>
    <w:basedOn w:val="Domylnaczcionkaakapitu"/>
    <w:link w:val="Tekstprzypisudolnego"/>
    <w:uiPriority w:val="99"/>
    <w:semiHidden/>
    <w:rsid w:val="00F93E5F"/>
    <w:rPr>
      <w:rFonts w:ascii="Tahoma" w:eastAsia="Calibri" w:hAnsi="Tahoma" w:cs="Times New Roman"/>
      <w:color w:val="808284"/>
      <w:sz w:val="20"/>
      <w:szCs w:val="20"/>
    </w:rPr>
  </w:style>
  <w:style w:type="character" w:styleId="Odwoanieprzypisudolnego">
    <w:name w:val="footnote reference"/>
    <w:basedOn w:val="Domylnaczcionkaakapitu"/>
    <w:uiPriority w:val="99"/>
    <w:semiHidden/>
    <w:unhideWhenUsed/>
    <w:rsid w:val="00F93E5F"/>
    <w:rPr>
      <w:vertAlign w:val="superscript"/>
    </w:rPr>
  </w:style>
  <w:style w:type="paragraph" w:styleId="Tekstdymka">
    <w:name w:val="Balloon Text"/>
    <w:basedOn w:val="Normalny"/>
    <w:link w:val="TekstdymkaZnak"/>
    <w:uiPriority w:val="99"/>
    <w:semiHidden/>
    <w:unhideWhenUsed/>
    <w:rsid w:val="00F51D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DEC"/>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F51DEC"/>
    <w:rPr>
      <w:sz w:val="16"/>
      <w:szCs w:val="16"/>
    </w:rPr>
  </w:style>
  <w:style w:type="paragraph" w:styleId="Tekstkomentarza">
    <w:name w:val="annotation text"/>
    <w:basedOn w:val="Normalny"/>
    <w:link w:val="TekstkomentarzaZnak"/>
    <w:uiPriority w:val="99"/>
    <w:semiHidden/>
    <w:unhideWhenUsed/>
    <w:rsid w:val="00F51DEC"/>
    <w:pPr>
      <w:spacing w:line="240" w:lineRule="auto"/>
    </w:pPr>
    <w:rPr>
      <w:szCs w:val="20"/>
    </w:rPr>
  </w:style>
  <w:style w:type="character" w:customStyle="1" w:styleId="TekstkomentarzaZnak">
    <w:name w:val="Tekst komentarza Znak"/>
    <w:basedOn w:val="Domylnaczcionkaakapitu"/>
    <w:link w:val="Tekstkomentarza"/>
    <w:uiPriority w:val="99"/>
    <w:semiHidden/>
    <w:rsid w:val="00F51DEC"/>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51DEC"/>
    <w:rPr>
      <w:b/>
      <w:bCs/>
    </w:rPr>
  </w:style>
  <w:style w:type="character" w:customStyle="1" w:styleId="TematkomentarzaZnak">
    <w:name w:val="Temat komentarza Znak"/>
    <w:basedOn w:val="TekstkomentarzaZnak"/>
    <w:link w:val="Tematkomentarza"/>
    <w:uiPriority w:val="99"/>
    <w:semiHidden/>
    <w:rsid w:val="00F51DEC"/>
    <w:rPr>
      <w:b/>
      <w:bCs/>
      <w:color w:val="000000" w:themeColor="background1"/>
      <w:spacing w:val="4"/>
      <w:sz w:val="20"/>
      <w:szCs w:val="20"/>
    </w:rPr>
  </w:style>
  <w:style w:type="character" w:customStyle="1" w:styleId="AkapitzlistZnak">
    <w:name w:val="Akapit z listą Znak"/>
    <w:link w:val="Akapitzlist"/>
    <w:uiPriority w:val="34"/>
    <w:rsid w:val="0049408E"/>
    <w:rPr>
      <w:rFonts w:eastAsiaTheme="minorEastAsia"/>
      <w:lang w:eastAsia="pl-PL"/>
    </w:rPr>
  </w:style>
  <w:style w:type="paragraph" w:customStyle="1" w:styleId="Punkt">
    <w:name w:val="Punkt"/>
    <w:basedOn w:val="Tekstpodstawowy"/>
    <w:rsid w:val="00711806"/>
    <w:pPr>
      <w:spacing w:after="160" w:line="240" w:lineRule="auto"/>
    </w:pPr>
    <w:rPr>
      <w:rFonts w:ascii="Times New Roman" w:eastAsia="Times New Roman" w:hAnsi="Times New Roman" w:cs="Times New Roman"/>
      <w:color w:val="auto"/>
      <w:spacing w:val="0"/>
      <w:sz w:val="24"/>
      <w:szCs w:val="24"/>
      <w:lang w:eastAsia="pl-PL"/>
    </w:rPr>
  </w:style>
  <w:style w:type="paragraph" w:styleId="Tekstpodstawowy">
    <w:name w:val="Body Text"/>
    <w:basedOn w:val="Normalny"/>
    <w:link w:val="TekstpodstawowyZnak"/>
    <w:uiPriority w:val="99"/>
    <w:semiHidden/>
    <w:unhideWhenUsed/>
    <w:rsid w:val="00711806"/>
    <w:pPr>
      <w:spacing w:after="120"/>
    </w:pPr>
  </w:style>
  <w:style w:type="character" w:customStyle="1" w:styleId="TekstpodstawowyZnak">
    <w:name w:val="Tekst podstawowy Znak"/>
    <w:basedOn w:val="Domylnaczcionkaakapitu"/>
    <w:link w:val="Tekstpodstawowy"/>
    <w:uiPriority w:val="99"/>
    <w:semiHidden/>
    <w:rsid w:val="00711806"/>
    <w:rPr>
      <w:color w:val="000000" w:themeColor="background1"/>
      <w:spacing w:val="4"/>
      <w:sz w:val="20"/>
    </w:rPr>
  </w:style>
  <w:style w:type="character" w:styleId="Hipercze">
    <w:name w:val="Hyperlink"/>
    <w:basedOn w:val="Domylnaczcionkaakapitu"/>
    <w:uiPriority w:val="99"/>
    <w:unhideWhenUsed/>
    <w:rsid w:val="00B50DB6"/>
    <w:rPr>
      <w:color w:val="0000FF" w:themeColor="hyperlink"/>
      <w:u w:val="single"/>
    </w:rPr>
  </w:style>
  <w:style w:type="character" w:styleId="Nierozpoznanawzmianka">
    <w:name w:val="Unresolved Mention"/>
    <w:basedOn w:val="Domylnaczcionkaakapitu"/>
    <w:uiPriority w:val="99"/>
    <w:semiHidden/>
    <w:unhideWhenUsed/>
    <w:rsid w:val="00B50DB6"/>
    <w:rPr>
      <w:color w:val="605E5C"/>
      <w:shd w:val="clear" w:color="auto" w:fill="E1DFDD"/>
    </w:rPr>
  </w:style>
  <w:style w:type="paragraph" w:styleId="Poprawka">
    <w:name w:val="Revision"/>
    <w:hidden/>
    <w:uiPriority w:val="99"/>
    <w:semiHidden/>
    <w:rsid w:val="00D612CE"/>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zysztof.sawczuk@port.lukasiewicz.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8581-6C26-4E3E-80CE-43439316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5589</Words>
  <Characters>33534</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Piotr Jaros | Łukasiewicz - PORT Polski Ośrodek Rozwoju Technologii</cp:lastModifiedBy>
  <cp:revision>3</cp:revision>
  <cp:lastPrinted>2020-03-03T07:53:00Z</cp:lastPrinted>
  <dcterms:created xsi:type="dcterms:W3CDTF">2022-03-10T10:08:00Z</dcterms:created>
  <dcterms:modified xsi:type="dcterms:W3CDTF">2022-03-10T12:00:00Z</dcterms:modified>
</cp:coreProperties>
</file>