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763" w14:textId="77777777" w:rsidR="003D3591" w:rsidRDefault="003D3591" w:rsidP="0039382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1A112BA" w14:textId="77777777" w:rsidR="00BC1DF7" w:rsidRPr="00BC1DF7" w:rsidRDefault="00BC1DF7" w:rsidP="00BC1DF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C1DF7">
        <w:rPr>
          <w:rFonts w:ascii="Tahoma" w:hAnsi="Tahoma" w:cs="Tahoma"/>
          <w:b/>
          <w:sz w:val="20"/>
          <w:szCs w:val="20"/>
        </w:rPr>
        <w:t>OŚWIADCZENIE</w:t>
      </w:r>
    </w:p>
    <w:p w14:paraId="7B584521" w14:textId="055A05E5" w:rsidR="00BC1DF7" w:rsidRPr="00BC1DF7" w:rsidRDefault="00BC1DF7" w:rsidP="00BC1DF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C1DF7">
        <w:rPr>
          <w:rFonts w:ascii="Tahoma" w:hAnsi="Tahoma" w:cs="Tahoma"/>
          <w:b/>
          <w:sz w:val="20"/>
          <w:szCs w:val="20"/>
        </w:rPr>
        <w:t xml:space="preserve">o braku podstaw do wykluczenia </w:t>
      </w:r>
      <w:r w:rsidR="009A6567">
        <w:rPr>
          <w:rFonts w:ascii="Tahoma" w:hAnsi="Tahoma" w:cs="Tahoma"/>
          <w:b/>
          <w:sz w:val="20"/>
          <w:szCs w:val="20"/>
        </w:rPr>
        <w:t xml:space="preserve">podwykonawcy </w:t>
      </w:r>
      <w:r w:rsidRPr="00BC1DF7">
        <w:rPr>
          <w:rFonts w:ascii="Tahoma" w:hAnsi="Tahoma" w:cs="Tahoma"/>
          <w:b/>
          <w:sz w:val="20"/>
          <w:szCs w:val="20"/>
        </w:rPr>
        <w:t>z postępowania</w:t>
      </w:r>
    </w:p>
    <w:p w14:paraId="3B19A378" w14:textId="77777777" w:rsidR="00BC1DF7" w:rsidRDefault="00BC1DF7" w:rsidP="0039382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189082E1" w14:textId="77777777" w:rsidR="00BC1DF7" w:rsidRPr="00BC1DF7" w:rsidRDefault="00BC1DF7" w:rsidP="0039382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16F6BC4" w14:textId="77777777" w:rsidR="00EB018E" w:rsidRPr="00A045EF" w:rsidRDefault="00EB018E" w:rsidP="00EB018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Do Zamawiającego:</w:t>
      </w:r>
    </w:p>
    <w:p w14:paraId="5A863E54" w14:textId="77777777" w:rsidR="00EB018E" w:rsidRDefault="00EB018E" w:rsidP="00EB018E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6B120DBB" w14:textId="77777777" w:rsidR="00EB018E" w:rsidRPr="00E776EB" w:rsidRDefault="00EB018E" w:rsidP="00EB018E">
      <w:pPr>
        <w:pStyle w:val="Nagwek3"/>
        <w:spacing w:before="0" w:after="0" w:line="240" w:lineRule="auto"/>
        <w:ind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2EA5AA62" w14:textId="77777777" w:rsidR="00EB018E" w:rsidRPr="00A045EF" w:rsidRDefault="00EB018E" w:rsidP="00EB018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2486375D" w14:textId="77777777" w:rsidR="00EB018E" w:rsidRPr="00A045EF" w:rsidRDefault="00EB018E" w:rsidP="00EB018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4C06A262" w14:textId="77777777" w:rsidR="00EB018E" w:rsidRPr="00A045EF" w:rsidRDefault="00EB018E" w:rsidP="00EB018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35905AE6" w14:textId="77777777" w:rsidR="00EB018E" w:rsidRPr="00A045EF" w:rsidRDefault="00EB018E" w:rsidP="00EB018E">
      <w:pPr>
        <w:spacing w:after="0" w:line="240" w:lineRule="auto"/>
        <w:ind w:firstLine="2268"/>
        <w:rPr>
          <w:rFonts w:ascii="Tahoma" w:hAnsi="Tahoma" w:cs="Tahoma"/>
          <w:b/>
          <w:sz w:val="16"/>
          <w:szCs w:val="16"/>
        </w:rPr>
      </w:pPr>
    </w:p>
    <w:p w14:paraId="7DFC0676" w14:textId="77777777" w:rsidR="00EB018E" w:rsidRPr="00A045EF" w:rsidRDefault="00EB018E" w:rsidP="00EB018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Przedmiot zamówienia:</w:t>
      </w:r>
    </w:p>
    <w:p w14:paraId="4890E610" w14:textId="77777777" w:rsidR="00EB018E" w:rsidRDefault="00EB018E" w:rsidP="00EB018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E30F0">
        <w:rPr>
          <w:rFonts w:ascii="Tahoma" w:hAnsi="Tahoma" w:cs="Tahoma"/>
          <w:b/>
          <w:sz w:val="20"/>
          <w:szCs w:val="20"/>
        </w:rPr>
        <w:t>Dostawa paliwa stałego – pellet drzewny</w:t>
      </w:r>
    </w:p>
    <w:p w14:paraId="79D6BDC3" w14:textId="77777777" w:rsidR="00EB018E" w:rsidRDefault="00EB018E" w:rsidP="00EB018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E3AECC2" w14:textId="4FFFD5D1" w:rsidR="00EB018E" w:rsidRPr="00393899" w:rsidRDefault="00EB018E" w:rsidP="00EB018E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 w:rsidR="00021753">
        <w:rPr>
          <w:rFonts w:ascii="Tahoma" w:hAnsi="Tahoma" w:cs="Tahoma"/>
          <w:b/>
          <w:bCs/>
          <w:sz w:val="16"/>
          <w:szCs w:val="16"/>
        </w:rPr>
        <w:t>0</w:t>
      </w:r>
      <w:r w:rsidR="00363066">
        <w:rPr>
          <w:rFonts w:ascii="Tahoma" w:hAnsi="Tahoma" w:cs="Tahoma"/>
          <w:b/>
          <w:bCs/>
          <w:sz w:val="16"/>
          <w:szCs w:val="16"/>
        </w:rPr>
        <w:t>1</w:t>
      </w:r>
      <w:r w:rsidR="00021753">
        <w:rPr>
          <w:rFonts w:ascii="Tahoma" w:hAnsi="Tahoma" w:cs="Tahoma"/>
          <w:b/>
          <w:bCs/>
          <w:sz w:val="16"/>
          <w:szCs w:val="16"/>
        </w:rPr>
        <w:t>/ZAM</w:t>
      </w:r>
      <w:r w:rsidR="009B389F">
        <w:rPr>
          <w:rFonts w:ascii="Tahoma" w:hAnsi="Tahoma" w:cs="Tahoma"/>
          <w:b/>
          <w:bCs/>
          <w:sz w:val="16"/>
          <w:szCs w:val="16"/>
        </w:rPr>
        <w:t>/202</w:t>
      </w:r>
      <w:r w:rsidR="00363066">
        <w:rPr>
          <w:rFonts w:ascii="Tahoma" w:hAnsi="Tahoma" w:cs="Tahoma"/>
          <w:b/>
          <w:bCs/>
          <w:sz w:val="16"/>
          <w:szCs w:val="16"/>
        </w:rPr>
        <w:t>4</w:t>
      </w:r>
    </w:p>
    <w:p w14:paraId="098C055B" w14:textId="77777777" w:rsidR="00752BA3" w:rsidRPr="00BC1DF7" w:rsidRDefault="00752BA3" w:rsidP="002373CB">
      <w:pPr>
        <w:spacing w:after="0" w:line="240" w:lineRule="auto"/>
        <w:ind w:firstLine="2268"/>
        <w:jc w:val="center"/>
        <w:rPr>
          <w:rFonts w:ascii="Tahoma" w:hAnsi="Tahoma" w:cs="Tahoma"/>
          <w:b/>
          <w:sz w:val="16"/>
          <w:szCs w:val="16"/>
        </w:rPr>
      </w:pPr>
    </w:p>
    <w:p w14:paraId="5BB61F97" w14:textId="77777777" w:rsidR="00B6107F" w:rsidRPr="00BC1DF7" w:rsidRDefault="00EC5DBE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BC1DF7">
        <w:rPr>
          <w:rFonts w:ascii="Tahoma" w:hAnsi="Tahoma" w:cs="Tahoma"/>
          <w:b/>
          <w:sz w:val="16"/>
          <w:szCs w:val="16"/>
        </w:rPr>
        <w:t>Wykonawca</w:t>
      </w:r>
      <w:r w:rsidR="00B6107F" w:rsidRPr="00BC1DF7">
        <w:rPr>
          <w:rFonts w:ascii="Tahoma" w:hAnsi="Tahoma" w:cs="Tahoma"/>
          <w:b/>
          <w:sz w:val="16"/>
          <w:szCs w:val="16"/>
        </w:rPr>
        <w:t>:</w:t>
      </w:r>
    </w:p>
    <w:p w14:paraId="13F0D3DC" w14:textId="73662134" w:rsidR="00B6107F" w:rsidRPr="00BC1DF7" w:rsidRDefault="00B6107F" w:rsidP="00EB018E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BC1DF7" w:rsidRPr="00BC1DF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Pr="00BC1DF7">
        <w:rPr>
          <w:rFonts w:ascii="Tahoma" w:hAnsi="Tahoma" w:cs="Tahoma"/>
          <w:sz w:val="16"/>
          <w:szCs w:val="16"/>
        </w:rPr>
        <w:t>………………………………</w:t>
      </w:r>
      <w:r w:rsidR="00EB018E" w:rsidRPr="00BC1DF7">
        <w:rPr>
          <w:rFonts w:ascii="Tahoma" w:hAnsi="Tahoma" w:cs="Tahoma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 </w:t>
      </w:r>
      <w:r w:rsidR="00743D5B" w:rsidRPr="00BC1DF7">
        <w:rPr>
          <w:rFonts w:ascii="Tahoma" w:hAnsi="Tahoma" w:cs="Tahoma"/>
          <w:sz w:val="16"/>
          <w:szCs w:val="16"/>
        </w:rPr>
        <w:t>(Nazwa</w:t>
      </w:r>
      <w:r w:rsidRPr="00BC1DF7">
        <w:rPr>
          <w:rFonts w:ascii="Tahoma" w:hAnsi="Tahoma" w:cs="Tahoma"/>
          <w:sz w:val="16"/>
          <w:szCs w:val="16"/>
        </w:rPr>
        <w:t xml:space="preserve"> i adres </w:t>
      </w:r>
      <w:r w:rsidR="00743D5B" w:rsidRPr="00BC1DF7">
        <w:rPr>
          <w:rFonts w:ascii="Tahoma" w:hAnsi="Tahoma" w:cs="Tahoma"/>
          <w:sz w:val="16"/>
          <w:szCs w:val="16"/>
        </w:rPr>
        <w:t>wykonawcy)</w:t>
      </w:r>
    </w:p>
    <w:p w14:paraId="18FC674E" w14:textId="77777777" w:rsidR="00B6107F" w:rsidRPr="00BC1DF7" w:rsidRDefault="00B6107F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3DB7F02A" w14:textId="77777777" w:rsidR="00B6107F" w:rsidRPr="00BC1DF7" w:rsidRDefault="00B6107F" w:rsidP="00B6107F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66A24CB2" w14:textId="73A496BA" w:rsidR="00EB018E" w:rsidRDefault="00EB018E" w:rsidP="00EB018E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 xml:space="preserve">Postępowanie o udzielenie zamówienia publicznego prowadzonego w trybie podstawowym </w:t>
      </w:r>
      <w:r w:rsidR="003F2B98" w:rsidRPr="00E16DAA">
        <w:rPr>
          <w:rFonts w:ascii="Tahoma" w:hAnsi="Tahoma" w:cs="Tahoma"/>
          <w:b/>
          <w:sz w:val="16"/>
          <w:szCs w:val="16"/>
        </w:rPr>
        <w:t xml:space="preserve">bez przeprowadzenia negocjacji </w:t>
      </w:r>
      <w:r w:rsidRPr="00E16DAA">
        <w:rPr>
          <w:rFonts w:ascii="Tahoma" w:hAnsi="Tahoma" w:cs="Tahoma"/>
          <w:b/>
          <w:sz w:val="16"/>
          <w:szCs w:val="16"/>
        </w:rPr>
        <w:t>o wartości mniejszej niż progi unijne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>Publicznych (</w:t>
      </w:r>
      <w:r w:rsidR="00363066" w:rsidRPr="00363066">
        <w:rPr>
          <w:rFonts w:ascii="Tahoma" w:hAnsi="Tahoma" w:cs="Tahoma"/>
          <w:b/>
          <w:sz w:val="16"/>
          <w:szCs w:val="16"/>
        </w:rPr>
        <w:t>tekst jednolity Dz.U. 2023 poz. 1605</w:t>
      </w:r>
      <w:r w:rsidRPr="00E16DAA">
        <w:rPr>
          <w:rFonts w:ascii="Tahoma" w:hAnsi="Tahoma" w:cs="Tahoma"/>
          <w:b/>
          <w:sz w:val="16"/>
          <w:szCs w:val="16"/>
        </w:rPr>
        <w:t>), a także wydanymi na podstawie niniejszej ustawy rozporządzeniami wykonawczymi</w:t>
      </w:r>
      <w:r>
        <w:rPr>
          <w:rFonts w:ascii="Tahoma" w:hAnsi="Tahoma" w:cs="Tahoma"/>
          <w:b/>
          <w:sz w:val="16"/>
          <w:szCs w:val="16"/>
        </w:rPr>
        <w:t>.</w:t>
      </w:r>
    </w:p>
    <w:p w14:paraId="7B654438" w14:textId="77777777" w:rsidR="00EB018E" w:rsidRDefault="00EB018E" w:rsidP="00EB018E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</w:t>
      </w:r>
      <w:r w:rsidRPr="00E776EB">
        <w:rPr>
          <w:rFonts w:ascii="Tahoma" w:hAnsi="Tahoma" w:cs="Tahoma"/>
          <w:b/>
          <w:sz w:val="16"/>
          <w:szCs w:val="16"/>
        </w:rPr>
        <w:t>pełniam/y warunki udziału w postępowaniu, co niniejszym oświadczam/y:</w:t>
      </w:r>
    </w:p>
    <w:p w14:paraId="1A3E1055" w14:textId="77777777" w:rsidR="004E54D3" w:rsidRDefault="004E54D3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A055F4C" w14:textId="77777777" w:rsidR="00F26583" w:rsidRPr="00BC1DF7" w:rsidRDefault="00F26583" w:rsidP="00F26583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BC1DF7">
        <w:rPr>
          <w:rFonts w:ascii="Tahoma" w:hAnsi="Tahoma" w:cs="Tahoma"/>
          <w:b/>
          <w:sz w:val="16"/>
          <w:szCs w:val="16"/>
        </w:rPr>
        <w:t>OŚWIADCZENIE DOTYCZĄCE PODMIOTU, NA KTÓREGO ZASOBY POWOŁUJE SIĘ WYKONAWCA:</w:t>
      </w:r>
    </w:p>
    <w:p w14:paraId="1B25DF52" w14:textId="77777777" w:rsidR="00F26583" w:rsidRPr="00BC1DF7" w:rsidRDefault="00F26583" w:rsidP="00F26583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1F74E391" w14:textId="77777777" w:rsidR="00EB018E" w:rsidRDefault="00F26583" w:rsidP="00F2658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sz w:val="16"/>
          <w:szCs w:val="16"/>
        </w:rPr>
        <w:t>Oświadczam, że następujący/e podmiot/y, na którego/</w:t>
      </w:r>
      <w:proofErr w:type="spellStart"/>
      <w:r w:rsidRPr="00BC1DF7">
        <w:rPr>
          <w:rFonts w:ascii="Tahoma" w:hAnsi="Tahoma" w:cs="Tahoma"/>
          <w:sz w:val="16"/>
          <w:szCs w:val="16"/>
        </w:rPr>
        <w:t>ych</w:t>
      </w:r>
      <w:proofErr w:type="spellEnd"/>
      <w:r w:rsidRPr="00BC1DF7">
        <w:rPr>
          <w:rFonts w:ascii="Tahoma" w:hAnsi="Tahoma" w:cs="Tahoma"/>
          <w:sz w:val="16"/>
          <w:szCs w:val="16"/>
        </w:rPr>
        <w:t xml:space="preserve"> zasoby powołuję się w niniejszym postępowaniu, tj.:</w:t>
      </w:r>
    </w:p>
    <w:p w14:paraId="0D63FE7D" w14:textId="7ACBD101" w:rsidR="00EB018E" w:rsidRDefault="00EB018E" w:rsidP="00F2658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CF91E" w14:textId="733D2FE9" w:rsidR="00F26583" w:rsidRPr="00BC1DF7" w:rsidRDefault="00F26583" w:rsidP="00EB018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C1DF7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BC1DF7">
        <w:rPr>
          <w:rFonts w:ascii="Tahoma" w:hAnsi="Tahoma" w:cs="Tahoma"/>
          <w:i/>
          <w:sz w:val="16"/>
          <w:szCs w:val="16"/>
        </w:rPr>
        <w:t>)</w:t>
      </w:r>
    </w:p>
    <w:p w14:paraId="2DDDE963" w14:textId="77777777" w:rsidR="00F26583" w:rsidRPr="00BC1DF7" w:rsidRDefault="00F26583" w:rsidP="00F26583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BC1DF7">
        <w:rPr>
          <w:rFonts w:ascii="Tahoma" w:hAnsi="Tahoma" w:cs="Tahoma"/>
          <w:sz w:val="16"/>
          <w:szCs w:val="16"/>
        </w:rPr>
        <w:t>nie podlega/ją wykluczeniu z postępowania o udzielenie zamówienia.</w:t>
      </w:r>
    </w:p>
    <w:p w14:paraId="354F4D9D" w14:textId="77777777" w:rsidR="00F26583" w:rsidRDefault="00F26583" w:rsidP="00F2658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188B4FA4" w14:textId="77777777" w:rsidR="00EB018E" w:rsidRPr="00BC1DF7" w:rsidRDefault="00EB018E" w:rsidP="00F2658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81232CA" w14:textId="77777777" w:rsidR="004B4CE8" w:rsidRDefault="00F26583" w:rsidP="006706E3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BC1DF7">
        <w:rPr>
          <w:rFonts w:ascii="Tahoma" w:hAnsi="Tahoma" w:cs="Tahoma"/>
          <w:b/>
          <w:sz w:val="16"/>
          <w:szCs w:val="16"/>
        </w:rPr>
        <w:t>OŚWIADCZENIE DOTYCZĄCE PODWYKONAWCY NIEBĘDĄCEGO PODMIOTEM,</w:t>
      </w:r>
    </w:p>
    <w:p w14:paraId="73BCDBAF" w14:textId="5ABF4DA2" w:rsidR="00F26583" w:rsidRPr="00BC1DF7" w:rsidRDefault="00F26583" w:rsidP="006706E3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BC1DF7">
        <w:rPr>
          <w:rFonts w:ascii="Tahoma" w:hAnsi="Tahoma" w:cs="Tahoma"/>
          <w:b/>
          <w:sz w:val="16"/>
          <w:szCs w:val="16"/>
        </w:rPr>
        <w:t>NA KTÓREGO ZASOBY POWOŁUJE SIĘ WYKONAWCA:</w:t>
      </w:r>
    </w:p>
    <w:p w14:paraId="2F44BD64" w14:textId="77777777" w:rsidR="00F26583" w:rsidRPr="00BC1DF7" w:rsidRDefault="00F26583" w:rsidP="006706E3">
      <w:pPr>
        <w:keepNext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7CC558EE" w14:textId="77777777" w:rsidR="00BC1DF7" w:rsidRDefault="00F26583" w:rsidP="00BC1DF7">
      <w:pPr>
        <w:keepNext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sz w:val="16"/>
          <w:szCs w:val="16"/>
        </w:rPr>
        <w:t>Oświadczam, że następujący/e podmiot/y, będący/e podwykonawcą/</w:t>
      </w:r>
      <w:proofErr w:type="spellStart"/>
      <w:r w:rsidRPr="00BC1DF7">
        <w:rPr>
          <w:rFonts w:ascii="Tahoma" w:hAnsi="Tahoma" w:cs="Tahoma"/>
          <w:sz w:val="16"/>
          <w:szCs w:val="16"/>
        </w:rPr>
        <w:t>ami</w:t>
      </w:r>
      <w:proofErr w:type="spellEnd"/>
      <w:r w:rsidRPr="00BC1DF7">
        <w:rPr>
          <w:rFonts w:ascii="Tahoma" w:hAnsi="Tahoma" w:cs="Tahoma"/>
          <w:sz w:val="16"/>
          <w:szCs w:val="16"/>
        </w:rPr>
        <w:t>:</w:t>
      </w:r>
    </w:p>
    <w:p w14:paraId="0D82B6BB" w14:textId="6FF74956" w:rsidR="00BC1DF7" w:rsidRPr="00BC1DF7" w:rsidRDefault="00BC1DF7" w:rsidP="00BC1DF7">
      <w:pPr>
        <w:keepNext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sz w:val="16"/>
          <w:szCs w:val="16"/>
        </w:rPr>
        <w:t>……………………………………………………………………..….………………………………………………………………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</w:t>
      </w:r>
      <w:r w:rsidRPr="00BC1DF7">
        <w:rPr>
          <w:rFonts w:ascii="Tahoma" w:hAnsi="Tahoma" w:cs="Tahoma"/>
          <w:sz w:val="16"/>
          <w:szCs w:val="16"/>
        </w:rPr>
        <w:t xml:space="preserve">….… </w:t>
      </w:r>
    </w:p>
    <w:p w14:paraId="6D36C7F7" w14:textId="77777777" w:rsidR="00BC1DF7" w:rsidRPr="00BC1DF7" w:rsidRDefault="00BC1DF7" w:rsidP="00BC1DF7">
      <w:pPr>
        <w:keepNext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sz w:val="16"/>
          <w:szCs w:val="16"/>
        </w:rPr>
        <w:t>……………………………………………………………………..….………………………………………………………………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</w:t>
      </w:r>
      <w:r w:rsidRPr="00BC1DF7">
        <w:rPr>
          <w:rFonts w:ascii="Tahoma" w:hAnsi="Tahoma" w:cs="Tahoma"/>
          <w:sz w:val="16"/>
          <w:szCs w:val="16"/>
        </w:rPr>
        <w:t xml:space="preserve">….… </w:t>
      </w:r>
    </w:p>
    <w:p w14:paraId="69A2438B" w14:textId="77777777" w:rsidR="00BC1DF7" w:rsidRPr="00BC1DF7" w:rsidRDefault="00BC1DF7" w:rsidP="00BC1DF7">
      <w:pPr>
        <w:keepNext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sz w:val="16"/>
          <w:szCs w:val="16"/>
        </w:rPr>
        <w:t>……………………………………………………………………..….………………………………………………………………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</w:t>
      </w:r>
      <w:r w:rsidRPr="00BC1DF7">
        <w:rPr>
          <w:rFonts w:ascii="Tahoma" w:hAnsi="Tahoma" w:cs="Tahoma"/>
          <w:sz w:val="16"/>
          <w:szCs w:val="16"/>
        </w:rPr>
        <w:t xml:space="preserve">….… </w:t>
      </w:r>
    </w:p>
    <w:p w14:paraId="11060C3B" w14:textId="77777777" w:rsidR="00BC1DF7" w:rsidRPr="00BC1DF7" w:rsidRDefault="00BC1DF7" w:rsidP="00BC1DF7">
      <w:pPr>
        <w:keepNext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sz w:val="16"/>
          <w:szCs w:val="16"/>
        </w:rPr>
        <w:t>……………………………………………………………………..….………………………………………………………………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</w:t>
      </w:r>
      <w:r w:rsidRPr="00BC1DF7">
        <w:rPr>
          <w:rFonts w:ascii="Tahoma" w:hAnsi="Tahoma" w:cs="Tahoma"/>
          <w:sz w:val="16"/>
          <w:szCs w:val="16"/>
        </w:rPr>
        <w:t xml:space="preserve">….… </w:t>
      </w:r>
    </w:p>
    <w:p w14:paraId="70BE1C9B" w14:textId="6AA8EA70" w:rsidR="00F26583" w:rsidRPr="00BC1DF7" w:rsidRDefault="00F26583" w:rsidP="00BC1DF7">
      <w:pPr>
        <w:keepNext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C1DF7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BC1DF7">
        <w:rPr>
          <w:rFonts w:ascii="Tahoma" w:hAnsi="Tahoma" w:cs="Tahoma"/>
          <w:i/>
          <w:sz w:val="16"/>
          <w:szCs w:val="16"/>
        </w:rPr>
        <w:t>)</w:t>
      </w:r>
      <w:r w:rsidRPr="00BC1DF7">
        <w:rPr>
          <w:rFonts w:ascii="Tahoma" w:hAnsi="Tahoma" w:cs="Tahoma"/>
          <w:sz w:val="16"/>
          <w:szCs w:val="16"/>
        </w:rPr>
        <w:t>,</w:t>
      </w:r>
    </w:p>
    <w:p w14:paraId="485C6AB5" w14:textId="77777777" w:rsidR="00F26583" w:rsidRPr="00BC1DF7" w:rsidRDefault="00F26583" w:rsidP="006706E3">
      <w:pPr>
        <w:keepNext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sz w:val="16"/>
          <w:szCs w:val="16"/>
        </w:rPr>
        <w:t>nie podlega/ą wykluczeniu z postępowania o udzielenie zamówienia.</w:t>
      </w:r>
    </w:p>
    <w:p w14:paraId="0692CD6B" w14:textId="77777777" w:rsidR="005E513F" w:rsidRDefault="005E513F" w:rsidP="005E513F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36AD5EBB" w14:textId="77777777" w:rsidR="00EB018E" w:rsidRPr="00BC1DF7" w:rsidRDefault="00EB018E" w:rsidP="005E513F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48DF436F" w14:textId="77777777" w:rsidR="005E513F" w:rsidRPr="00BC1DF7" w:rsidRDefault="005E513F" w:rsidP="00FB3848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BC1DF7">
        <w:rPr>
          <w:rFonts w:ascii="Tahoma" w:hAnsi="Tahoma" w:cs="Tahoma"/>
          <w:b/>
          <w:sz w:val="16"/>
          <w:szCs w:val="16"/>
        </w:rPr>
        <w:t>OŚWIADCZENIE DOTYCZĄCE PODANYCH INFORMACJI:</w:t>
      </w:r>
    </w:p>
    <w:p w14:paraId="382AD0B1" w14:textId="77777777" w:rsidR="005E513F" w:rsidRPr="00BC1DF7" w:rsidRDefault="005E513F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5D94E832" w14:textId="39F1A9DB" w:rsidR="005E513F" w:rsidRPr="00BC1DF7" w:rsidRDefault="005E513F" w:rsidP="005E513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C1DF7">
        <w:rPr>
          <w:rFonts w:ascii="Tahoma" w:hAnsi="Tahoma" w:cs="Tahoma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C2D1AC" w14:textId="77777777" w:rsidR="00B6107F" w:rsidRPr="00BC1DF7" w:rsidRDefault="00B6107F" w:rsidP="005E513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sectPr w:rsidR="00B6107F" w:rsidRPr="00BC1DF7" w:rsidSect="00251274">
      <w:headerReference w:type="default" r:id="rId8"/>
      <w:footerReference w:type="default" r:id="rId9"/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8176" w14:textId="77777777" w:rsidR="00251274" w:rsidRDefault="00251274" w:rsidP="00831664">
      <w:pPr>
        <w:spacing w:after="0" w:line="240" w:lineRule="auto"/>
      </w:pPr>
      <w:r>
        <w:separator/>
      </w:r>
    </w:p>
  </w:endnote>
  <w:endnote w:type="continuationSeparator" w:id="0">
    <w:p w14:paraId="5555D424" w14:textId="77777777" w:rsidR="00251274" w:rsidRDefault="00251274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8E8A" w14:textId="77777777" w:rsidR="00BC1DF7" w:rsidRPr="00D3099E" w:rsidRDefault="00BC1DF7" w:rsidP="00BC1DF7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4FF8E686" w14:textId="77777777" w:rsidR="00BC1DF7" w:rsidRPr="001A0A2C" w:rsidRDefault="00BC1DF7" w:rsidP="00BC1DF7">
    <w:pPr>
      <w:spacing w:after="0" w:line="240" w:lineRule="auto"/>
      <w:jc w:val="right"/>
      <w:rPr>
        <w:rFonts w:ascii="Tahoma" w:hAnsi="Tahoma" w:cs="Tahoma"/>
        <w:sz w:val="14"/>
        <w:szCs w:val="14"/>
      </w:rPr>
    </w:pPr>
    <w:r w:rsidRPr="001A0A2C">
      <w:rPr>
        <w:rFonts w:ascii="Tahoma" w:hAnsi="Tahoma" w:cs="Tahoma"/>
        <w:sz w:val="14"/>
        <w:szCs w:val="14"/>
      </w:rPr>
      <w:fldChar w:fldCharType="begin"/>
    </w:r>
    <w:r w:rsidRPr="001A0A2C">
      <w:rPr>
        <w:rFonts w:ascii="Tahoma" w:hAnsi="Tahoma" w:cs="Tahoma"/>
        <w:sz w:val="14"/>
        <w:szCs w:val="14"/>
      </w:rPr>
      <w:instrText xml:space="preserve"> PAGE   \* MERGEFORMAT </w:instrText>
    </w:r>
    <w:r w:rsidRPr="001A0A2C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1</w:t>
    </w:r>
    <w:r w:rsidRPr="001A0A2C">
      <w:rPr>
        <w:rFonts w:ascii="Tahoma" w:hAnsi="Tahoma" w:cs="Tahoma"/>
        <w:noProof/>
        <w:sz w:val="14"/>
        <w:szCs w:val="14"/>
      </w:rPr>
      <w:fldChar w:fldCharType="end"/>
    </w:r>
  </w:p>
  <w:p w14:paraId="1AB08AD5" w14:textId="77777777" w:rsidR="00BC1DF7" w:rsidRPr="001A0A2C" w:rsidRDefault="00BC1DF7" w:rsidP="00BC1DF7">
    <w:pPr>
      <w:spacing w:after="0" w:line="240" w:lineRule="auto"/>
      <w:jc w:val="center"/>
      <w:rPr>
        <w:rFonts w:ascii="Tahoma" w:hAnsi="Tahoma" w:cs="Tahoma"/>
        <w:b/>
        <w:i/>
        <w:sz w:val="14"/>
        <w:szCs w:val="14"/>
      </w:rPr>
    </w:pPr>
    <w:r w:rsidRPr="001A0A2C">
      <w:rPr>
        <w:rFonts w:ascii="Tahoma" w:hAnsi="Tahoma" w:cs="Tahoma"/>
        <w:b/>
        <w:i/>
        <w:sz w:val="14"/>
        <w:szCs w:val="14"/>
      </w:rPr>
      <w:t>Dostawa paliwa stałego – pellet drzewny</w:t>
    </w:r>
  </w:p>
  <w:p w14:paraId="453D67F2" w14:textId="63AED975" w:rsidR="00831664" w:rsidRPr="00BC1DF7" w:rsidRDefault="00BC1DF7" w:rsidP="00BC1DF7">
    <w:pPr>
      <w:spacing w:after="0" w:line="240" w:lineRule="auto"/>
      <w:jc w:val="center"/>
      <w:rPr>
        <w:rFonts w:ascii="Tahoma" w:hAnsi="Tahoma" w:cs="Tahoma"/>
        <w:b/>
        <w:i/>
        <w:iCs/>
        <w:sz w:val="14"/>
        <w:szCs w:val="14"/>
      </w:rPr>
    </w:pPr>
    <w:r w:rsidRPr="001A0A2C">
      <w:rPr>
        <w:rFonts w:ascii="Tahoma" w:hAnsi="Tahoma" w:cs="Tahoma"/>
        <w:b/>
        <w:i/>
        <w:iCs/>
        <w:sz w:val="14"/>
        <w:szCs w:val="14"/>
      </w:rPr>
      <w:t>Złocieniec – 202</w:t>
    </w:r>
    <w:r w:rsidR="00363066">
      <w:rPr>
        <w:rFonts w:ascii="Tahoma" w:hAnsi="Tahoma" w:cs="Tahoma"/>
        <w:b/>
        <w:i/>
        <w:iCs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B9F0" w14:textId="77777777" w:rsidR="00251274" w:rsidRDefault="00251274" w:rsidP="00831664">
      <w:pPr>
        <w:spacing w:after="0" w:line="240" w:lineRule="auto"/>
      </w:pPr>
      <w:r>
        <w:separator/>
      </w:r>
    </w:p>
  </w:footnote>
  <w:footnote w:type="continuationSeparator" w:id="0">
    <w:p w14:paraId="0BEAD537" w14:textId="77777777" w:rsidR="00251274" w:rsidRDefault="00251274" w:rsidP="0083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B71A" w14:textId="574BDAEB" w:rsidR="00BC1DF7" w:rsidRPr="001A0A2C" w:rsidRDefault="00BC1DF7" w:rsidP="00BC1DF7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ab/>
    </w:r>
    <w:r w:rsidRPr="001A0A2C">
      <w:rPr>
        <w:rFonts w:ascii="Tahoma" w:hAnsi="Tahoma" w:cs="Tahoma"/>
        <w:sz w:val="14"/>
        <w:szCs w:val="14"/>
      </w:rPr>
      <w:t>Specyfikacja Warunków Zamówienia</w:t>
    </w:r>
    <w:r w:rsidRPr="001A0A2C">
      <w:rPr>
        <w:rFonts w:ascii="Tahoma" w:hAnsi="Tahoma" w:cs="Tahoma"/>
        <w:sz w:val="14"/>
        <w:szCs w:val="14"/>
      </w:rPr>
      <w:tab/>
      <w:t xml:space="preserve">Załącznik nr </w:t>
    </w:r>
    <w:r>
      <w:rPr>
        <w:rFonts w:ascii="Tahoma" w:hAnsi="Tahoma" w:cs="Tahoma"/>
        <w:sz w:val="14"/>
        <w:szCs w:val="14"/>
      </w:rPr>
      <w:t>4a</w:t>
    </w:r>
  </w:p>
  <w:p w14:paraId="701A192A" w14:textId="77777777" w:rsidR="00BC1DF7" w:rsidRPr="001A0A2C" w:rsidRDefault="00BC1DF7" w:rsidP="00BC1DF7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4444D5B" w14:textId="77777777" w:rsidR="00BC1DF7" w:rsidRPr="001A0A2C" w:rsidRDefault="00BC1DF7" w:rsidP="00BC1DF7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21753"/>
    <w:rsid w:val="00031633"/>
    <w:rsid w:val="00031A61"/>
    <w:rsid w:val="00043E87"/>
    <w:rsid w:val="00081076"/>
    <w:rsid w:val="000A5E94"/>
    <w:rsid w:val="000B7C4D"/>
    <w:rsid w:val="000E57E6"/>
    <w:rsid w:val="00136268"/>
    <w:rsid w:val="00162A95"/>
    <w:rsid w:val="00170576"/>
    <w:rsid w:val="00181BAE"/>
    <w:rsid w:val="001D4E6B"/>
    <w:rsid w:val="001E77E9"/>
    <w:rsid w:val="002107A3"/>
    <w:rsid w:val="002176A9"/>
    <w:rsid w:val="00226713"/>
    <w:rsid w:val="002373CB"/>
    <w:rsid w:val="00247727"/>
    <w:rsid w:val="00251274"/>
    <w:rsid w:val="002F6BBF"/>
    <w:rsid w:val="00362B85"/>
    <w:rsid w:val="00363066"/>
    <w:rsid w:val="0039382B"/>
    <w:rsid w:val="003964B8"/>
    <w:rsid w:val="003A1139"/>
    <w:rsid w:val="003D3591"/>
    <w:rsid w:val="003F2B98"/>
    <w:rsid w:val="00401ABE"/>
    <w:rsid w:val="0040585B"/>
    <w:rsid w:val="00464EC6"/>
    <w:rsid w:val="00474293"/>
    <w:rsid w:val="004B4CE8"/>
    <w:rsid w:val="004E54D3"/>
    <w:rsid w:val="00503126"/>
    <w:rsid w:val="005244F5"/>
    <w:rsid w:val="00532FCE"/>
    <w:rsid w:val="00560A3E"/>
    <w:rsid w:val="005624A9"/>
    <w:rsid w:val="00564F1E"/>
    <w:rsid w:val="005E46E2"/>
    <w:rsid w:val="005E513F"/>
    <w:rsid w:val="00627DDC"/>
    <w:rsid w:val="006540CF"/>
    <w:rsid w:val="006706E3"/>
    <w:rsid w:val="00676F5C"/>
    <w:rsid w:val="006C0267"/>
    <w:rsid w:val="006F14CB"/>
    <w:rsid w:val="00743D5B"/>
    <w:rsid w:val="00752BA3"/>
    <w:rsid w:val="00766408"/>
    <w:rsid w:val="0078377D"/>
    <w:rsid w:val="00785596"/>
    <w:rsid w:val="00831664"/>
    <w:rsid w:val="00845CDD"/>
    <w:rsid w:val="008540BC"/>
    <w:rsid w:val="0087129D"/>
    <w:rsid w:val="00884B81"/>
    <w:rsid w:val="008A1B78"/>
    <w:rsid w:val="008D124B"/>
    <w:rsid w:val="008E1536"/>
    <w:rsid w:val="008F6191"/>
    <w:rsid w:val="00917370"/>
    <w:rsid w:val="0099259B"/>
    <w:rsid w:val="00995A6A"/>
    <w:rsid w:val="009A4274"/>
    <w:rsid w:val="009A6567"/>
    <w:rsid w:val="009B389F"/>
    <w:rsid w:val="009F1B89"/>
    <w:rsid w:val="00A756D6"/>
    <w:rsid w:val="00B6107F"/>
    <w:rsid w:val="00B92289"/>
    <w:rsid w:val="00BB4445"/>
    <w:rsid w:val="00BC1DF7"/>
    <w:rsid w:val="00BE453D"/>
    <w:rsid w:val="00C23CB9"/>
    <w:rsid w:val="00C34B95"/>
    <w:rsid w:val="00C361C5"/>
    <w:rsid w:val="00C67EC4"/>
    <w:rsid w:val="00C847C0"/>
    <w:rsid w:val="00C91B43"/>
    <w:rsid w:val="00CB3AAA"/>
    <w:rsid w:val="00D445AA"/>
    <w:rsid w:val="00D55229"/>
    <w:rsid w:val="00D86B4D"/>
    <w:rsid w:val="00DB4A44"/>
    <w:rsid w:val="00DC38B0"/>
    <w:rsid w:val="00DF7456"/>
    <w:rsid w:val="00E36B07"/>
    <w:rsid w:val="00E42C63"/>
    <w:rsid w:val="00E85D0E"/>
    <w:rsid w:val="00E872B6"/>
    <w:rsid w:val="00E93C64"/>
    <w:rsid w:val="00EB018E"/>
    <w:rsid w:val="00EB419F"/>
    <w:rsid w:val="00EB7A5E"/>
    <w:rsid w:val="00EC5DBE"/>
    <w:rsid w:val="00F10006"/>
    <w:rsid w:val="00F10DD0"/>
    <w:rsid w:val="00F26583"/>
    <w:rsid w:val="00F3465C"/>
    <w:rsid w:val="00F55863"/>
    <w:rsid w:val="00F614D1"/>
    <w:rsid w:val="00F8600C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2B97-C760-4D2D-9859-E76E828C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Złocieniecu</dc:title>
  <dc:creator>KJ</dc:creator>
  <cp:lastModifiedBy>`Krzysztof Jach</cp:lastModifiedBy>
  <cp:revision>9</cp:revision>
  <cp:lastPrinted>2023-09-05T07:23:00Z</cp:lastPrinted>
  <dcterms:created xsi:type="dcterms:W3CDTF">2023-08-28T10:18:00Z</dcterms:created>
  <dcterms:modified xsi:type="dcterms:W3CDTF">2024-01-16T10:18:00Z</dcterms:modified>
</cp:coreProperties>
</file>