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BC3D0" w14:textId="37AF813F" w:rsidR="00470E9B" w:rsidRDefault="001D1C63">
      <w:pPr>
        <w:pStyle w:val="Nagwek1"/>
      </w:pPr>
      <w:r>
        <w:t>UMOWA NR _________________ (</w:t>
      </w:r>
      <w:r w:rsidR="00435888">
        <w:rPr>
          <w:i/>
        </w:rPr>
        <w:t>projekt</w:t>
      </w:r>
      <w:r>
        <w:t>)</w:t>
      </w:r>
      <w:r>
        <w:rPr>
          <w:b w:val="0"/>
        </w:rPr>
        <w:t xml:space="preserve"> </w:t>
      </w:r>
    </w:p>
    <w:p w14:paraId="2CA3C70C" w14:textId="77777777" w:rsidR="00470E9B" w:rsidRDefault="001D1C63">
      <w:pPr>
        <w:spacing w:after="46" w:line="259" w:lineRule="auto"/>
        <w:ind w:left="0" w:right="0" w:firstLine="0"/>
        <w:jc w:val="left"/>
      </w:pPr>
      <w:r>
        <w:t xml:space="preserve"> </w:t>
      </w:r>
    </w:p>
    <w:p w14:paraId="0BA9C1E9" w14:textId="1C83115E" w:rsidR="00470E9B" w:rsidRDefault="001D1C63" w:rsidP="00435888">
      <w:pPr>
        <w:ind w:left="-5" w:right="132"/>
      </w:pPr>
      <w:r>
        <w:t>W dniu _______ 202</w:t>
      </w:r>
      <w:r w:rsidR="00685044">
        <w:t>1</w:t>
      </w:r>
      <w:r>
        <w:t xml:space="preserve"> r. w </w:t>
      </w:r>
      <w:r w:rsidR="00685044">
        <w:t>Giżycku</w:t>
      </w:r>
      <w:r>
        <w:t xml:space="preserve"> pomiędzy </w:t>
      </w:r>
      <w:r w:rsidR="00685044">
        <w:rPr>
          <w:b/>
        </w:rPr>
        <w:t>Gminą Giżycko,</w:t>
      </w:r>
      <w:r>
        <w:t xml:space="preserve"> </w:t>
      </w:r>
      <w:r>
        <w:t xml:space="preserve">ul. </w:t>
      </w:r>
      <w:r w:rsidR="00685044">
        <w:t>Mickiewicza 33</w:t>
      </w:r>
      <w:r>
        <w:t>, 11-</w:t>
      </w:r>
      <w:r w:rsidR="00685044">
        <w:t>5</w:t>
      </w:r>
      <w:r>
        <w:t xml:space="preserve">00 </w:t>
      </w:r>
      <w:r w:rsidR="00685044">
        <w:t>Giżycko</w:t>
      </w:r>
      <w:r>
        <w:t>, zwan</w:t>
      </w:r>
      <w:r w:rsidR="00685044">
        <w:t>ą</w:t>
      </w:r>
      <w:r>
        <w:t xml:space="preserve"> dalej </w:t>
      </w:r>
      <w:r>
        <w:rPr>
          <w:b/>
        </w:rPr>
        <w:t>Zamawiającym</w:t>
      </w:r>
      <w:r>
        <w:t xml:space="preserve">,  </w:t>
      </w:r>
      <w:r w:rsidR="00685044">
        <w:t>reprezentowan</w:t>
      </w:r>
      <w:r w:rsidR="00435888">
        <w:t>ą</w:t>
      </w:r>
      <w:r w:rsidR="00685044">
        <w:t xml:space="preserve"> przez Wójta Gminy Gizycko</w:t>
      </w:r>
      <w:r w:rsidR="00435888">
        <w:t xml:space="preserve"> Pana Marka Jasudowicza</w:t>
      </w:r>
      <w:r>
        <w:t xml:space="preserve">, a  </w:t>
      </w:r>
    </w:p>
    <w:p w14:paraId="0A80B7D4" w14:textId="77777777" w:rsidR="00470E9B" w:rsidRDefault="001D1C63">
      <w:pPr>
        <w:spacing w:after="5"/>
        <w:ind w:left="-15" w:right="0" w:firstLine="0"/>
        <w:jc w:val="left"/>
      </w:pPr>
      <w:r>
        <w:rPr>
          <w:b/>
        </w:rPr>
        <w:t>_______________________________________________________________________</w:t>
      </w:r>
      <w:r>
        <w:rPr>
          <w:b/>
        </w:rPr>
        <w:t xml:space="preserve">___________ _________________________________________________________________________________, </w:t>
      </w:r>
      <w:r>
        <w:t xml:space="preserve">zwanym dalej </w:t>
      </w:r>
      <w:r>
        <w:rPr>
          <w:b/>
        </w:rPr>
        <w:t>Wykonawcą</w:t>
      </w:r>
      <w:r>
        <w:t xml:space="preserve">, została zawarta umowa następującej treści: </w:t>
      </w:r>
    </w:p>
    <w:p w14:paraId="0718EBA1" w14:textId="77777777" w:rsidR="00470E9B" w:rsidRDefault="001D1C63">
      <w:pPr>
        <w:spacing w:after="17" w:line="259" w:lineRule="auto"/>
        <w:ind w:left="0" w:right="0" w:firstLine="0"/>
        <w:jc w:val="left"/>
      </w:pPr>
      <w:r>
        <w:t xml:space="preserve"> </w:t>
      </w:r>
    </w:p>
    <w:p w14:paraId="62142806" w14:textId="77777777" w:rsidR="00470E9B" w:rsidRDefault="001D1C63">
      <w:pPr>
        <w:spacing w:after="20" w:line="259" w:lineRule="auto"/>
        <w:ind w:left="0" w:right="0" w:firstLine="0"/>
        <w:jc w:val="left"/>
      </w:pPr>
      <w:r>
        <w:t xml:space="preserve"> </w:t>
      </w:r>
      <w:r>
        <w:tab/>
        <w:t xml:space="preserve"> </w:t>
      </w:r>
    </w:p>
    <w:p w14:paraId="3A505249" w14:textId="77777777" w:rsidR="00470E9B" w:rsidRDefault="001D1C63">
      <w:pPr>
        <w:spacing w:after="53" w:line="259" w:lineRule="auto"/>
        <w:ind w:left="0" w:right="0" w:firstLine="0"/>
        <w:jc w:val="left"/>
      </w:pPr>
      <w:r>
        <w:t xml:space="preserve"> </w:t>
      </w:r>
    </w:p>
    <w:p w14:paraId="367187C6" w14:textId="77777777" w:rsidR="00470E9B" w:rsidRDefault="001D1C63">
      <w:pPr>
        <w:pStyle w:val="Nagwek2"/>
        <w:spacing w:after="34"/>
        <w:ind w:left="270" w:right="404"/>
      </w:pPr>
      <w:r>
        <w:t xml:space="preserve">§ 1 PRZEDMIOT UMOWY </w:t>
      </w:r>
    </w:p>
    <w:p w14:paraId="47213236" w14:textId="77777777" w:rsidR="00435888" w:rsidRDefault="001D1C63" w:rsidP="00B02BD7">
      <w:pPr>
        <w:pStyle w:val="Akapitzlist"/>
        <w:numPr>
          <w:ilvl w:val="0"/>
          <w:numId w:val="1"/>
        </w:numPr>
        <w:ind w:right="132" w:hanging="437"/>
      </w:pPr>
      <w:r>
        <w:t>Zamawiający zleca, a Wykonawca przyjmuje do wykonania zadanie pod nazwą:</w:t>
      </w:r>
      <w:r w:rsidRPr="00435888">
        <w:rPr>
          <w:b/>
        </w:rPr>
        <w:t xml:space="preserve"> </w:t>
      </w:r>
      <w:r w:rsidR="00435888">
        <w:rPr>
          <w:b/>
        </w:rPr>
        <w:t>„</w:t>
      </w:r>
      <w:r w:rsidRPr="00435888">
        <w:rPr>
          <w:b/>
        </w:rPr>
        <w:t xml:space="preserve">Dostawa sadzonek drzew przeznaczonych do nasadzeń  w ciągach dróg </w:t>
      </w:r>
      <w:r w:rsidR="00435888">
        <w:rPr>
          <w:b/>
        </w:rPr>
        <w:t>gminnych”.</w:t>
      </w:r>
      <w:r>
        <w:t xml:space="preserve"> </w:t>
      </w:r>
    </w:p>
    <w:p w14:paraId="4615076D" w14:textId="5FE76922" w:rsidR="00435888" w:rsidRDefault="00435888" w:rsidP="00B02BD7">
      <w:pPr>
        <w:pStyle w:val="Akapitzlist"/>
        <w:numPr>
          <w:ilvl w:val="0"/>
          <w:numId w:val="1"/>
        </w:numPr>
        <w:ind w:right="132" w:hanging="437"/>
      </w:pPr>
      <w:r>
        <w:t>Dostawa sadzonek drzew</w:t>
      </w:r>
      <w:r>
        <w:t xml:space="preserve"> obejmuje następujący zakres</w:t>
      </w:r>
      <w:r>
        <w:t>:</w:t>
      </w:r>
    </w:p>
    <w:p w14:paraId="2FCAB006" w14:textId="22B0909E" w:rsidR="00435888" w:rsidRPr="00B02BD7" w:rsidRDefault="00435888" w:rsidP="00B02BD7">
      <w:pPr>
        <w:pStyle w:val="Akapitzlist"/>
        <w:ind w:left="874" w:right="132" w:hanging="437"/>
      </w:pPr>
      <w:r w:rsidRPr="00B02BD7">
        <w:t xml:space="preserve">- lipa drobnolistna </w:t>
      </w:r>
      <w:r w:rsidR="00B02BD7" w:rsidRPr="00B02BD7">
        <w:t>190</w:t>
      </w:r>
      <w:r w:rsidRPr="00B02BD7">
        <w:t xml:space="preserve"> szt., wys. min. 1,5 m, obw. pnia na 100 cm </w:t>
      </w:r>
      <w:r w:rsidR="0087462E">
        <w:t xml:space="preserve">- </w:t>
      </w:r>
      <w:r w:rsidRPr="00B02BD7">
        <w:t>10-14 cm;</w:t>
      </w:r>
    </w:p>
    <w:p w14:paraId="70FA2002" w14:textId="678A5108" w:rsidR="00435888" w:rsidRPr="00B02BD7" w:rsidRDefault="00435888" w:rsidP="00B02BD7">
      <w:pPr>
        <w:pStyle w:val="Akapitzlist"/>
        <w:ind w:left="874" w:right="132" w:hanging="437"/>
      </w:pPr>
      <w:r w:rsidRPr="00B02BD7">
        <w:t xml:space="preserve">- klon pospolity </w:t>
      </w:r>
      <w:r w:rsidR="00B02BD7" w:rsidRPr="00B02BD7">
        <w:t>165</w:t>
      </w:r>
      <w:r w:rsidRPr="00B02BD7">
        <w:t xml:space="preserve"> szt., wys. min. 1,5 m, obw. pnia na 100 cm </w:t>
      </w:r>
      <w:r w:rsidR="0087462E">
        <w:t xml:space="preserve">- </w:t>
      </w:r>
      <w:r w:rsidRPr="00B02BD7">
        <w:t>10-14 cm;</w:t>
      </w:r>
    </w:p>
    <w:p w14:paraId="3D2D2819" w14:textId="61AE154D" w:rsidR="00B02BD7" w:rsidRPr="00B02BD7" w:rsidRDefault="00B02BD7" w:rsidP="00B02BD7">
      <w:pPr>
        <w:pStyle w:val="Akapitzlist"/>
        <w:ind w:left="874" w:right="132" w:hanging="437"/>
      </w:pPr>
      <w:r w:rsidRPr="00B02BD7">
        <w:t>- jodła pospolita</w:t>
      </w:r>
      <w:r w:rsidRPr="00B02BD7">
        <w:t xml:space="preserve"> </w:t>
      </w:r>
      <w:r w:rsidRPr="00B02BD7">
        <w:t xml:space="preserve">65 </w:t>
      </w:r>
      <w:r w:rsidRPr="00B02BD7">
        <w:t xml:space="preserve">szt., wys. min. 1,5 m, obw. pnia na 100 cm </w:t>
      </w:r>
      <w:r w:rsidR="0087462E">
        <w:t xml:space="preserve">- </w:t>
      </w:r>
      <w:r w:rsidRPr="00B02BD7">
        <w:t>10-14 cm</w:t>
      </w:r>
      <w:r w:rsidRPr="00B02BD7">
        <w:t>;</w:t>
      </w:r>
    </w:p>
    <w:p w14:paraId="29F45988" w14:textId="56BD5A5E" w:rsidR="00B02BD7" w:rsidRDefault="00435888" w:rsidP="00B02BD7">
      <w:pPr>
        <w:pStyle w:val="Akapitzlist"/>
        <w:ind w:left="874" w:right="132" w:hanging="437"/>
      </w:pPr>
      <w:r w:rsidRPr="00B02BD7">
        <w:t xml:space="preserve">- paliki </w:t>
      </w:r>
      <w:r w:rsidR="0087462E">
        <w:t xml:space="preserve">do mocowania drzew </w:t>
      </w:r>
      <w:r w:rsidRPr="00B02BD7">
        <w:t>w ilości 4</w:t>
      </w:r>
      <w:r w:rsidRPr="00B02BD7">
        <w:t>20</w:t>
      </w:r>
      <w:r w:rsidRPr="00B02BD7">
        <w:t xml:space="preserve"> szt. </w:t>
      </w:r>
      <w:r w:rsidR="0087462E">
        <w:t xml:space="preserve">o </w:t>
      </w:r>
      <w:r w:rsidRPr="00B02BD7">
        <w:t xml:space="preserve">długości </w:t>
      </w:r>
      <w:r w:rsidR="0087462E">
        <w:t>ok</w:t>
      </w:r>
      <w:r w:rsidRPr="00B02BD7">
        <w:t>. 3 m</w:t>
      </w:r>
      <w:r w:rsidR="0087462E">
        <w:t xml:space="preserve"> każdy i </w:t>
      </w:r>
      <w:r w:rsidRPr="00B02BD7">
        <w:t>gruboś</w:t>
      </w:r>
      <w:r w:rsidR="0087462E">
        <w:t>ci</w:t>
      </w:r>
      <w:r w:rsidRPr="00B02BD7">
        <w:t xml:space="preserve"> 5-6 centymetrów.</w:t>
      </w:r>
    </w:p>
    <w:p w14:paraId="54EF1535" w14:textId="08AA5737" w:rsidR="00B02BD7" w:rsidRDefault="00B02BD7" w:rsidP="00B02BD7">
      <w:pPr>
        <w:pStyle w:val="Akapitzlist"/>
        <w:ind w:left="874" w:right="132" w:hanging="437"/>
      </w:pPr>
      <w:r>
        <w:t xml:space="preserve">Sadzonki winny posiadać </w:t>
      </w:r>
      <w:r w:rsidRPr="00B02BD7">
        <w:t>odpowiednio zabezpieczoną brył</w:t>
      </w:r>
      <w:r>
        <w:t>ę</w:t>
      </w:r>
      <w:r w:rsidRPr="00B02BD7">
        <w:t xml:space="preserve"> korzeniową</w:t>
      </w:r>
      <w:r>
        <w:t>.</w:t>
      </w:r>
    </w:p>
    <w:p w14:paraId="3193865F" w14:textId="2F3CE51C" w:rsidR="00B02BD7" w:rsidRDefault="00B02BD7" w:rsidP="00B02BD7">
      <w:pPr>
        <w:pStyle w:val="Akapitzlist"/>
        <w:numPr>
          <w:ilvl w:val="0"/>
          <w:numId w:val="1"/>
        </w:numPr>
        <w:ind w:right="132" w:hanging="437"/>
      </w:pPr>
      <w:r>
        <w:t>K</w:t>
      </w:r>
      <w:r w:rsidR="001D1C63">
        <w:t>oszt transportu wliczony jest w cenę materiału roślinnego</w:t>
      </w:r>
      <w:r>
        <w:t xml:space="preserve"> - </w:t>
      </w:r>
      <w:r w:rsidR="001D1C63">
        <w:t>Wykonawca własnym transportem dostarcz</w:t>
      </w:r>
      <w:r w:rsidR="0087462E">
        <w:t>y</w:t>
      </w:r>
      <w:r w:rsidR="001D1C63">
        <w:t xml:space="preserve"> materiał roślinny </w:t>
      </w:r>
      <w:r w:rsidR="001D1C63">
        <w:t>i rozładuje własnymi siłami w miejscu wskazanym przez Zamawiającego</w:t>
      </w:r>
      <w:r>
        <w:t xml:space="preserve">. </w:t>
      </w:r>
      <w:r w:rsidR="001D1C63">
        <w:t xml:space="preserve">Wykonawca zabezpieczy rośliny w czasie transportu przed uszkodzeniami i niekorzystnymi warunkami atmosferycznymi. </w:t>
      </w:r>
    </w:p>
    <w:p w14:paraId="3BABE440" w14:textId="202825F5" w:rsidR="00470E9B" w:rsidRDefault="001D1C63" w:rsidP="00B02BD7">
      <w:pPr>
        <w:pStyle w:val="Akapitzlist"/>
        <w:numPr>
          <w:ilvl w:val="0"/>
          <w:numId w:val="1"/>
        </w:numPr>
        <w:tabs>
          <w:tab w:val="left" w:pos="426"/>
        </w:tabs>
        <w:ind w:right="132" w:hanging="437"/>
      </w:pPr>
      <w:r>
        <w:t>Materiał r</w:t>
      </w:r>
      <w:r>
        <w:t xml:space="preserve">oślinny powinien być zgodny z wymaganiami Zamawiającego określonymi w </w:t>
      </w:r>
      <w:r w:rsidR="00B02BD7">
        <w:t>o</w:t>
      </w:r>
      <w:r>
        <w:t xml:space="preserve">pisie </w:t>
      </w:r>
      <w:r w:rsidR="00B02BD7">
        <w:t>p</w:t>
      </w:r>
      <w:r>
        <w:t xml:space="preserve">rzedmiotu </w:t>
      </w:r>
      <w:r w:rsidR="00B02BD7">
        <w:t>z</w:t>
      </w:r>
      <w:r>
        <w:t xml:space="preserve">amówienia oraz z zaleceniami jakościowymi dla ozdobnego materiału szkółkarskiego wydanymi przez Związek Szkółkarzy Polskich. </w:t>
      </w:r>
    </w:p>
    <w:p w14:paraId="21FA0F8B" w14:textId="77777777" w:rsidR="00470E9B" w:rsidRDefault="001D1C63" w:rsidP="00B02BD7">
      <w:pPr>
        <w:numPr>
          <w:ilvl w:val="0"/>
          <w:numId w:val="1"/>
        </w:numPr>
        <w:ind w:right="132" w:hanging="437"/>
      </w:pPr>
      <w:r>
        <w:t>Materiał szkółkarski musi być czysty odmianowo oraz szkółkowany zgodnie z zasadami agrotechniki szkół</w:t>
      </w:r>
      <w:r>
        <w:t>karskiej. Rośliny muszą być zdrowe, zdrewniałe, zahartowane oraz prawidłowo uformowane z zachowaniem charakterystycznego dla gatunku i odmiany pokroju, wysokości, średnicy i długości pędów. Powinny być zachowane odpowiednie proporcje pomiędzy pniem, koroną</w:t>
      </w:r>
      <w:r>
        <w:t xml:space="preserve"> i bryłą korzeniową. System korzeniowy musi być dobrze wykształcony, zwarty, odpowiedni do wieku rośliny i sposobu uprawy. Materiał roślinny powinien pochodzić ze szkółki, w której był regularnie szkółkowany.  </w:t>
      </w:r>
    </w:p>
    <w:p w14:paraId="1132FB5A" w14:textId="77777777" w:rsidR="00470E9B" w:rsidRDefault="001D1C63" w:rsidP="00B02BD7">
      <w:pPr>
        <w:numPr>
          <w:ilvl w:val="0"/>
          <w:numId w:val="1"/>
        </w:numPr>
        <w:ind w:right="132" w:hanging="437"/>
      </w:pPr>
      <w:r>
        <w:t>Wykonawca oświadcza, że na dzień zawarcia nin</w:t>
      </w:r>
      <w:r>
        <w:t xml:space="preserve">iejszej umowy nie zachodzą okoliczności uniemożliwiające jej wykonanie, w szczególności związane z wystąpieniem COVID-19. </w:t>
      </w:r>
    </w:p>
    <w:p w14:paraId="6BE1537B" w14:textId="77777777" w:rsidR="00470E9B" w:rsidRDefault="001D1C63">
      <w:pPr>
        <w:spacing w:after="53" w:line="259" w:lineRule="auto"/>
        <w:ind w:left="360" w:right="0" w:firstLine="0"/>
        <w:jc w:val="left"/>
      </w:pPr>
      <w:r>
        <w:t xml:space="preserve"> </w:t>
      </w:r>
    </w:p>
    <w:p w14:paraId="3E4C80D5" w14:textId="77777777" w:rsidR="00470E9B" w:rsidRDefault="001D1C63">
      <w:pPr>
        <w:pStyle w:val="Nagwek2"/>
        <w:spacing w:after="26"/>
        <w:ind w:left="270" w:right="687"/>
      </w:pPr>
      <w:r>
        <w:t xml:space="preserve">§ 2 TERMINY </w:t>
      </w:r>
    </w:p>
    <w:p w14:paraId="17F73BA1" w14:textId="15DE423F" w:rsidR="00470E9B" w:rsidRDefault="001D1C63">
      <w:pPr>
        <w:ind w:left="-5" w:right="132"/>
      </w:pPr>
      <w:r>
        <w:t xml:space="preserve">Wykonawca zrealizuje przedmiot umowy </w:t>
      </w:r>
      <w:r>
        <w:rPr>
          <w:b/>
        </w:rPr>
        <w:t xml:space="preserve">w terminie do dnia </w:t>
      </w:r>
      <w:r w:rsidR="00435888">
        <w:rPr>
          <w:b/>
        </w:rPr>
        <w:t>18</w:t>
      </w:r>
      <w:r>
        <w:rPr>
          <w:b/>
        </w:rPr>
        <w:t>.</w:t>
      </w:r>
      <w:r w:rsidR="00435888">
        <w:rPr>
          <w:b/>
        </w:rPr>
        <w:t>05</w:t>
      </w:r>
      <w:r>
        <w:rPr>
          <w:b/>
        </w:rPr>
        <w:t>.202</w:t>
      </w:r>
      <w:r w:rsidR="00435888">
        <w:rPr>
          <w:b/>
        </w:rPr>
        <w:t>1</w:t>
      </w:r>
      <w:r>
        <w:rPr>
          <w:b/>
        </w:rPr>
        <w:t xml:space="preserve"> r. </w:t>
      </w:r>
      <w:r>
        <w:t>poprzez jednorazową dostawę roślin na adres</w:t>
      </w:r>
      <w:r w:rsidR="00435888">
        <w:t xml:space="preserve"> wskazany </w:t>
      </w:r>
      <w:r w:rsidR="00B02BD7">
        <w:t xml:space="preserve">przez </w:t>
      </w:r>
      <w:r>
        <w:t>Zamawiającego</w:t>
      </w:r>
      <w:r w:rsidR="001E229C">
        <w:t xml:space="preserve">, </w:t>
      </w:r>
      <w:r w:rsidR="001E229C" w:rsidRPr="001E229C">
        <w:t>przy czym zawiadomi Zamawiającego</w:t>
      </w:r>
      <w:r>
        <w:t xml:space="preserve"> </w:t>
      </w:r>
      <w:r w:rsidR="001E229C">
        <w:br/>
      </w:r>
      <w:r>
        <w:t xml:space="preserve">o konkretnym dniu dostawy z </w:t>
      </w:r>
      <w:r w:rsidR="001E229C">
        <w:t xml:space="preserve">min. </w:t>
      </w:r>
      <w:r>
        <w:t>3</w:t>
      </w:r>
      <w:r w:rsidR="001E229C">
        <w:t>-</w:t>
      </w:r>
      <w:r>
        <w:t xml:space="preserve">dniowym wyprzedzeniem. </w:t>
      </w:r>
    </w:p>
    <w:p w14:paraId="02B75793" w14:textId="77777777" w:rsidR="00470E9B" w:rsidRDefault="001D1C63">
      <w:pPr>
        <w:spacing w:after="52" w:line="259" w:lineRule="auto"/>
        <w:ind w:left="312" w:right="0" w:firstLine="0"/>
        <w:jc w:val="center"/>
      </w:pPr>
      <w:r>
        <w:rPr>
          <w:b/>
        </w:rPr>
        <w:t xml:space="preserve"> </w:t>
      </w:r>
    </w:p>
    <w:p w14:paraId="4EA74BD6" w14:textId="77777777" w:rsidR="00470E9B" w:rsidRDefault="001D1C63">
      <w:pPr>
        <w:pStyle w:val="Nagwek2"/>
        <w:ind w:left="270" w:right="3"/>
      </w:pPr>
      <w:r>
        <w:lastRenderedPageBreak/>
        <w:t xml:space="preserve">§3 ODBIÓR DOSTAWY </w:t>
      </w:r>
    </w:p>
    <w:p w14:paraId="60A1C130" w14:textId="579F58AA" w:rsidR="00470E9B" w:rsidRDefault="001D1C63" w:rsidP="001E229C">
      <w:pPr>
        <w:ind w:left="283" w:right="132" w:firstLine="0"/>
      </w:pPr>
      <w:r>
        <w:t>Przedstawiciel Zamawiającego w przypadku stwierdzenia wad: zaniżone parametry roślin, niekompletność dostawy, uszkodzenia roślin w</w:t>
      </w:r>
      <w:r>
        <w:t xml:space="preserve"> trakcie transportu oraz wady niedopuszczalne wymienione w §</w:t>
      </w:r>
      <w:r w:rsidR="001E229C">
        <w:t>4</w:t>
      </w:r>
      <w:r>
        <w:t xml:space="preserve"> ust. 1 będzie żądał wymiany towaru wadliwego na wolny od wad. Na </w:t>
      </w:r>
      <w:r w:rsidR="001E229C">
        <w:t xml:space="preserve">tę </w:t>
      </w:r>
      <w:r>
        <w:t xml:space="preserve">okoliczność </w:t>
      </w:r>
      <w:r>
        <w:t>zostanie spisana notatka służbowa podpisana przez obie strony. Wykonawca zobowiązuje się niezwłocznie wymienić wad</w:t>
      </w:r>
      <w:r>
        <w:t xml:space="preserve">liwy towar na nowe rośliny tego samego gatunku oraz dostarczyć je Zamawiającemu na własny koszt. </w:t>
      </w:r>
    </w:p>
    <w:p w14:paraId="387D2E20" w14:textId="77777777" w:rsidR="00470E9B" w:rsidRDefault="001D1C63">
      <w:pPr>
        <w:spacing w:after="52" w:line="259" w:lineRule="auto"/>
        <w:ind w:left="0" w:right="0" w:firstLine="0"/>
        <w:jc w:val="left"/>
      </w:pPr>
      <w:r>
        <w:rPr>
          <w:b/>
        </w:rPr>
        <w:t xml:space="preserve"> </w:t>
      </w:r>
    </w:p>
    <w:p w14:paraId="16CB83CE" w14:textId="59CEEB9C" w:rsidR="00470E9B" w:rsidRDefault="00470E9B">
      <w:pPr>
        <w:spacing w:after="52" w:line="259" w:lineRule="auto"/>
        <w:ind w:left="0" w:right="0" w:firstLine="0"/>
        <w:jc w:val="left"/>
      </w:pPr>
    </w:p>
    <w:p w14:paraId="188C2472" w14:textId="72EC72FE" w:rsidR="00470E9B" w:rsidRDefault="001D1C63">
      <w:pPr>
        <w:pStyle w:val="Nagwek2"/>
        <w:ind w:left="270" w:right="402"/>
      </w:pPr>
      <w:r>
        <w:t>§</w:t>
      </w:r>
      <w:r w:rsidR="001E229C">
        <w:t>4</w:t>
      </w:r>
      <w:r>
        <w:t xml:space="preserve"> WYMAGANIA </w:t>
      </w:r>
      <w:r>
        <w:t>JAKOŚCIOWE I ODPOWIEDZIALNOŚĆ WYKONAWCY</w:t>
      </w:r>
      <w:r>
        <w:rPr>
          <w:i/>
        </w:rPr>
        <w:t xml:space="preserve"> </w:t>
      </w:r>
    </w:p>
    <w:p w14:paraId="535EDC24" w14:textId="77777777" w:rsidR="00470E9B" w:rsidRDefault="001D1C63">
      <w:pPr>
        <w:numPr>
          <w:ilvl w:val="0"/>
          <w:numId w:val="5"/>
        </w:numPr>
        <w:ind w:right="132" w:hanging="283"/>
      </w:pPr>
      <w:r>
        <w:t xml:space="preserve">Wykonawca zapewnia, że dostarczane rośliny będą wolne od niżej wymienionych wad niedopuszczalnych: </w:t>
      </w:r>
    </w:p>
    <w:p w14:paraId="793029CA" w14:textId="77777777" w:rsidR="00470E9B" w:rsidRDefault="001D1C63">
      <w:pPr>
        <w:numPr>
          <w:ilvl w:val="1"/>
          <w:numId w:val="5"/>
        </w:numPr>
        <w:ind w:right="132" w:firstLine="0"/>
      </w:pPr>
      <w:r>
        <w:t xml:space="preserve">uszkodzenia mechaniczne roślin, </w:t>
      </w:r>
    </w:p>
    <w:p w14:paraId="47C02CFC" w14:textId="77777777" w:rsidR="00470E9B" w:rsidRDefault="001D1C63">
      <w:pPr>
        <w:numPr>
          <w:ilvl w:val="1"/>
          <w:numId w:val="5"/>
        </w:numPr>
        <w:ind w:right="132" w:firstLine="0"/>
      </w:pPr>
      <w:r>
        <w:t xml:space="preserve">ślady żerowania szkodników, </w:t>
      </w:r>
    </w:p>
    <w:p w14:paraId="328A8A1A" w14:textId="77777777" w:rsidR="00470E9B" w:rsidRDefault="001D1C63">
      <w:pPr>
        <w:numPr>
          <w:ilvl w:val="1"/>
          <w:numId w:val="5"/>
        </w:numPr>
        <w:ind w:right="132" w:firstLine="0"/>
      </w:pPr>
      <w:r>
        <w:t xml:space="preserve">oznaki chorobowe, niedobory (wyżery, nienaturalne przebarwienia), </w:t>
      </w:r>
    </w:p>
    <w:p w14:paraId="07E0D706" w14:textId="77777777" w:rsidR="00470E9B" w:rsidRDefault="001D1C63">
      <w:pPr>
        <w:numPr>
          <w:ilvl w:val="1"/>
          <w:numId w:val="5"/>
        </w:numPr>
        <w:ind w:right="132" w:firstLine="0"/>
      </w:pPr>
      <w:r>
        <w:t xml:space="preserve">zwiędnięcie, pomarszczenie kory na korzeniach i częściach naziemnych, </w:t>
      </w:r>
    </w:p>
    <w:p w14:paraId="57A5B0E8" w14:textId="77777777" w:rsidR="00470E9B" w:rsidRDefault="001D1C63">
      <w:pPr>
        <w:numPr>
          <w:ilvl w:val="1"/>
          <w:numId w:val="5"/>
        </w:numPr>
        <w:ind w:right="132" w:firstLine="0"/>
      </w:pPr>
      <w:r>
        <w:t xml:space="preserve">martwice i pęknięcia kory, </w:t>
      </w:r>
    </w:p>
    <w:p w14:paraId="0A80A92C" w14:textId="77777777" w:rsidR="00470E9B" w:rsidRDefault="001D1C63">
      <w:pPr>
        <w:numPr>
          <w:ilvl w:val="1"/>
          <w:numId w:val="5"/>
        </w:numPr>
        <w:ind w:right="132" w:firstLine="0"/>
      </w:pPr>
      <w:r>
        <w:t xml:space="preserve">nienaturalne deformacje,  </w:t>
      </w:r>
    </w:p>
    <w:p w14:paraId="3E829E63" w14:textId="77777777" w:rsidR="001E229C" w:rsidRDefault="001D1C63">
      <w:pPr>
        <w:numPr>
          <w:ilvl w:val="1"/>
          <w:numId w:val="5"/>
        </w:numPr>
        <w:spacing w:after="19" w:line="294" w:lineRule="auto"/>
        <w:ind w:right="132" w:firstLine="0"/>
      </w:pPr>
      <w:r>
        <w:t xml:space="preserve">uszkodzenie pąka szczytowego przewodnika, </w:t>
      </w:r>
    </w:p>
    <w:p w14:paraId="3F34B1A7" w14:textId="77777777" w:rsidR="001E229C" w:rsidRDefault="001D1C63">
      <w:pPr>
        <w:numPr>
          <w:ilvl w:val="1"/>
          <w:numId w:val="5"/>
        </w:numPr>
        <w:spacing w:after="19" w:line="294" w:lineRule="auto"/>
        <w:ind w:right="132" w:firstLine="0"/>
      </w:pPr>
      <w:r>
        <w:t>uszkodzenie lub pr</w:t>
      </w:r>
      <w:r>
        <w:t xml:space="preserve">zesuszenie bryły korzeniowej, </w:t>
      </w:r>
    </w:p>
    <w:p w14:paraId="04E6BE40" w14:textId="3AAAB8A9" w:rsidR="00470E9B" w:rsidRDefault="001D1C63">
      <w:pPr>
        <w:numPr>
          <w:ilvl w:val="1"/>
          <w:numId w:val="5"/>
        </w:numPr>
        <w:spacing w:after="19" w:line="294" w:lineRule="auto"/>
        <w:ind w:right="132" w:firstLine="0"/>
      </w:pPr>
      <w:r>
        <w:t xml:space="preserve">uszkodzenie pni drzew. </w:t>
      </w:r>
    </w:p>
    <w:p w14:paraId="231D58BF" w14:textId="77777777" w:rsidR="00470E9B" w:rsidRDefault="001D1C63">
      <w:pPr>
        <w:numPr>
          <w:ilvl w:val="0"/>
          <w:numId w:val="5"/>
        </w:numPr>
        <w:ind w:right="132" w:hanging="283"/>
      </w:pPr>
      <w:r>
        <w:t xml:space="preserve">Wykonawca zapewnia, że dostarczane rośliny będą spełniały wymagania jakościowe określone dla ozdobnego materiału szkółkarskiego wydane przez Związek Szkółkarzy Polskich. </w:t>
      </w:r>
    </w:p>
    <w:p w14:paraId="37E25368" w14:textId="77777777" w:rsidR="00470E9B" w:rsidRDefault="001D1C63">
      <w:pPr>
        <w:numPr>
          <w:ilvl w:val="0"/>
          <w:numId w:val="5"/>
        </w:numPr>
        <w:ind w:right="132" w:hanging="283"/>
      </w:pPr>
      <w:r>
        <w:t>Wykonawca ponosi pełną odpow</w:t>
      </w:r>
      <w:r>
        <w:t xml:space="preserve">iedzialność za jakość dostarczanych w ramach niniejszej umowy roślin. </w:t>
      </w:r>
    </w:p>
    <w:p w14:paraId="00A68338" w14:textId="77777777" w:rsidR="00470E9B" w:rsidRDefault="001D1C63">
      <w:pPr>
        <w:numPr>
          <w:ilvl w:val="0"/>
          <w:numId w:val="5"/>
        </w:numPr>
        <w:ind w:right="132" w:hanging="283"/>
      </w:pPr>
      <w:r>
        <w:t xml:space="preserve">Wykonawca jest zobowiązany do realizacji przedmiotu umowy ze szczególną starannością, przez osoby posiadające niezbędną wiedzę i doświadczenie zawodowe.  </w:t>
      </w:r>
    </w:p>
    <w:p w14:paraId="0F04A4EF" w14:textId="77777777" w:rsidR="00470E9B" w:rsidRDefault="001D1C63">
      <w:pPr>
        <w:numPr>
          <w:ilvl w:val="0"/>
          <w:numId w:val="5"/>
        </w:numPr>
        <w:ind w:right="132" w:hanging="283"/>
      </w:pPr>
      <w:r>
        <w:t>Z chwilą podpisania umowy Wyko</w:t>
      </w:r>
      <w:r>
        <w:t xml:space="preserve">nawca ponosi całkowitą odpowiedzialność za osoby realizujące niniejszą umowę po stronie Wykonawcy, a za działania zaniechania tych osób ponosi odpowiedzialność jak za działania lub zaniechania własne.  </w:t>
      </w:r>
    </w:p>
    <w:p w14:paraId="40381109" w14:textId="77777777" w:rsidR="00470E9B" w:rsidRDefault="001D1C63">
      <w:pPr>
        <w:numPr>
          <w:ilvl w:val="0"/>
          <w:numId w:val="5"/>
        </w:numPr>
        <w:ind w:right="132" w:hanging="283"/>
      </w:pPr>
      <w:r>
        <w:t>Wykonawca odpowiedzialny jest za szkody wynikłe z zan</w:t>
      </w:r>
      <w:r>
        <w:t xml:space="preserve">iechania lub niestarannego działania, niedbalstwa oraz działań niezgodnych z przepisami dotyczącymi bhp i ppoż.  </w:t>
      </w:r>
    </w:p>
    <w:p w14:paraId="41F24BB1" w14:textId="77777777" w:rsidR="00470E9B" w:rsidRDefault="001D1C63">
      <w:pPr>
        <w:spacing w:after="52" w:line="259" w:lineRule="auto"/>
        <w:ind w:left="0" w:right="0" w:firstLine="0"/>
        <w:jc w:val="left"/>
      </w:pPr>
      <w:r>
        <w:rPr>
          <w:b/>
        </w:rPr>
        <w:t xml:space="preserve"> </w:t>
      </w:r>
    </w:p>
    <w:p w14:paraId="464D75FF" w14:textId="13496E6F" w:rsidR="00470E9B" w:rsidRDefault="00470E9B">
      <w:pPr>
        <w:spacing w:line="259" w:lineRule="auto"/>
        <w:ind w:left="0" w:right="0" w:firstLine="0"/>
        <w:jc w:val="left"/>
      </w:pPr>
    </w:p>
    <w:p w14:paraId="24B48C88" w14:textId="0F074510" w:rsidR="00470E9B" w:rsidRDefault="001D1C63">
      <w:pPr>
        <w:pStyle w:val="Nagwek2"/>
        <w:spacing w:after="0"/>
        <w:ind w:left="270" w:right="402"/>
      </w:pPr>
      <w:r>
        <w:t>§</w:t>
      </w:r>
      <w:r w:rsidR="001E229C">
        <w:t xml:space="preserve">5 </w:t>
      </w:r>
      <w:r>
        <w:t xml:space="preserve">WYNAGRODZENIE I PŁATNOŚCI </w:t>
      </w:r>
    </w:p>
    <w:p w14:paraId="30A6C05A" w14:textId="51464719" w:rsidR="00BC5F7B" w:rsidRDefault="00BC5F7B" w:rsidP="00BC5F7B">
      <w:pPr>
        <w:ind w:right="132"/>
      </w:pPr>
      <w:r>
        <w:t xml:space="preserve">1. </w:t>
      </w:r>
      <w:r>
        <w:t xml:space="preserve">Wynagrodzenie Wykonawcy ustala się na kwotę </w:t>
      </w:r>
      <w:r>
        <w:t>………………..</w:t>
      </w:r>
      <w:r>
        <w:t xml:space="preserve"> zł brutto (słownie brutto: </w:t>
      </w:r>
      <w:r>
        <w:t>……………………</w:t>
      </w:r>
      <w:r>
        <w:t xml:space="preserve"> złotych).</w:t>
      </w:r>
    </w:p>
    <w:p w14:paraId="6B42F604" w14:textId="10227C20" w:rsidR="00BC5F7B" w:rsidRDefault="00BC5F7B" w:rsidP="00BC5F7B">
      <w:pPr>
        <w:ind w:right="132"/>
      </w:pPr>
      <w:r>
        <w:t>2. Wynagrodzenie, o którym mowa w ust. l zawiera wszystkie koszty związane z wykonywaniem przedmiotu umowy.</w:t>
      </w:r>
    </w:p>
    <w:p w14:paraId="02E4F03E" w14:textId="77777777" w:rsidR="00BC5F7B" w:rsidRDefault="00BC5F7B" w:rsidP="00BC5F7B">
      <w:pPr>
        <w:ind w:right="132"/>
      </w:pPr>
      <w:r>
        <w:t xml:space="preserve">3. Zamawiający nie przewiduje waloryzacji wynagrodzenia w okresie obowiązywania umowy. </w:t>
      </w:r>
    </w:p>
    <w:p w14:paraId="0F8F149C" w14:textId="22DD802A" w:rsidR="00BC5F7B" w:rsidRDefault="00BC5F7B" w:rsidP="00BC5F7B">
      <w:pPr>
        <w:ind w:right="132"/>
      </w:pPr>
      <w:r>
        <w:t xml:space="preserve">4. Zapłata wynagrodzenia zostanie dokonana przelewem na rachunek bankowy Wykonawcy: </w:t>
      </w:r>
      <w:r>
        <w:t>………………………….</w:t>
      </w:r>
      <w:r>
        <w:t xml:space="preserve">. Jednocześnie Wykonawca oświadcza, że wskazany przez niego w umowie </w:t>
      </w:r>
      <w:r>
        <w:lastRenderedPageBreak/>
        <w:t>lub na fakturze rachunek bankowy do zapłaty należności jest rachunkiem bankowym zgłoszonym we właściwym Urzędzie Skarbowym jako rozliczeniowy.</w:t>
      </w:r>
    </w:p>
    <w:p w14:paraId="192645A0" w14:textId="47881266" w:rsidR="00BC5F7B" w:rsidRDefault="00BC5F7B" w:rsidP="00BC5F7B">
      <w:pPr>
        <w:ind w:right="132"/>
      </w:pPr>
      <w:r>
        <w:t>6. Faktur</w:t>
      </w:r>
      <w:r>
        <w:t>ę</w:t>
      </w:r>
      <w:r>
        <w:t xml:space="preserve"> VAT należy wystawić na Zamawiającego, tj. Gminę Giżycko, ul. Mickiewicza 33, 11-500 Giżycko, NIP: 8451981949.</w:t>
      </w:r>
    </w:p>
    <w:p w14:paraId="6C49B84E" w14:textId="62807188" w:rsidR="00BC5F7B" w:rsidRDefault="00BC5F7B" w:rsidP="00BC5F7B">
      <w:pPr>
        <w:ind w:right="132"/>
      </w:pPr>
      <w:r>
        <w:t>7. Zamawiający zobowiązuje się do zapłaty otrzyman</w:t>
      </w:r>
      <w:r>
        <w:t>ej</w:t>
      </w:r>
      <w:r>
        <w:t xml:space="preserve"> faktur VAT na rachunek bankowy Wykonawcy w terminie do 25 dnia miesiąca następującego po miesiącu wystawienia faktury.</w:t>
      </w:r>
    </w:p>
    <w:p w14:paraId="6330767B" w14:textId="22C55331" w:rsidR="00BC5F7B" w:rsidRDefault="00BC5F7B" w:rsidP="00BC5F7B">
      <w:pPr>
        <w:ind w:right="132"/>
      </w:pPr>
      <w:r>
        <w:t xml:space="preserve">8. Wykonawca oświadcza, że numer rachunku rozliczeniowego: </w:t>
      </w:r>
      <w:r>
        <w:t>………………………………</w:t>
      </w:r>
      <w:r>
        <w:t xml:space="preserve">, jest rachunkiem dla którego zgodnie z Rozdziałem 3a ustawy z dnia 29 sierpnia 1997 r. - Prawo Bankowe (t.j. Dz.U. z 2019 r. poz. 2357 ze zm.) prowadzony jest rachunek VAT. </w:t>
      </w:r>
    </w:p>
    <w:p w14:paraId="553E271F" w14:textId="545BD246" w:rsidR="00BC5F7B" w:rsidRDefault="00BC5F7B" w:rsidP="00BC5F7B">
      <w:pPr>
        <w:ind w:right="132"/>
      </w:pPr>
      <w:r>
        <w:t>9.</w:t>
      </w:r>
      <w:r>
        <w:t xml:space="preserve"> </w:t>
      </w:r>
      <w:r>
        <w:t xml:space="preserve">Zamawiający oświadcza, że realizuje płatności wynikające z niniejszej umowy z zastosowaniem mechanizmu podzielonej płatności tzw. split payment, o ile zachodzą do tego przesłanki wynikające z przepisów ogólnych, tj. z ustawy o podatku od towarów i usług. </w:t>
      </w:r>
    </w:p>
    <w:p w14:paraId="4C6FB351" w14:textId="1DCBA3AC" w:rsidR="00BC5F7B" w:rsidRDefault="00BC5F7B" w:rsidP="00BC5F7B">
      <w:pPr>
        <w:ind w:right="132"/>
      </w:pPr>
      <w:r>
        <w:t>10.</w:t>
      </w:r>
      <w:r>
        <w:t xml:space="preserve"> </w:t>
      </w:r>
      <w: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4CFC5B05" w14:textId="08E84D32" w:rsidR="00470E9B" w:rsidRDefault="00BC5F7B" w:rsidP="00BC5F7B">
      <w:pPr>
        <w:ind w:right="132"/>
      </w:pPr>
      <w:r>
        <w:t>11.</w:t>
      </w:r>
      <w:r>
        <w:t xml:space="preserve"> </w:t>
      </w:r>
      <w: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83C9D92" w14:textId="77777777" w:rsidR="00470E9B" w:rsidRDefault="001D1C63">
      <w:pPr>
        <w:spacing w:after="54" w:line="259" w:lineRule="auto"/>
        <w:ind w:left="0" w:right="87" w:firstLine="0"/>
        <w:jc w:val="center"/>
      </w:pPr>
      <w:r>
        <w:t xml:space="preserve"> </w:t>
      </w:r>
    </w:p>
    <w:p w14:paraId="187599D9" w14:textId="3916EEB6" w:rsidR="00470E9B" w:rsidRDefault="001D1C63">
      <w:pPr>
        <w:pStyle w:val="Nagwek2"/>
        <w:ind w:left="270" w:right="402"/>
      </w:pPr>
      <w:r>
        <w:t>§</w:t>
      </w:r>
      <w:r w:rsidR="001E229C">
        <w:t>6</w:t>
      </w:r>
      <w:r>
        <w:t xml:space="preserve"> KARY UMOWNE </w:t>
      </w:r>
    </w:p>
    <w:p w14:paraId="729BC8F6" w14:textId="241A13FC" w:rsidR="00470E9B" w:rsidRDefault="001D1C63">
      <w:pPr>
        <w:numPr>
          <w:ilvl w:val="0"/>
          <w:numId w:val="8"/>
        </w:numPr>
        <w:ind w:right="132" w:hanging="360"/>
      </w:pPr>
      <w:r>
        <w:t xml:space="preserve">Strony postanawiają, że obowiązują </w:t>
      </w:r>
      <w:r>
        <w:t xml:space="preserve">następujące kary umowne: </w:t>
      </w:r>
    </w:p>
    <w:p w14:paraId="5D7968DF" w14:textId="63F01C62" w:rsidR="00470E9B" w:rsidRDefault="001D1C63">
      <w:pPr>
        <w:numPr>
          <w:ilvl w:val="1"/>
          <w:numId w:val="8"/>
        </w:numPr>
        <w:ind w:right="132" w:hanging="360"/>
      </w:pPr>
      <w:r>
        <w:t>Wykonawca zapłaci karę umowną za odstąpienie od umowy przez którąkolwiek ze stron  z przyczyn l</w:t>
      </w:r>
      <w:r>
        <w:t xml:space="preserve">eżących po stronie Wykonawcy – w wysokości 5 % wynagrodzenia brutto określonego w § </w:t>
      </w:r>
      <w:r w:rsidR="00BC5F7B">
        <w:t>5</w:t>
      </w:r>
      <w:r>
        <w:t xml:space="preserve"> ust. 1.  </w:t>
      </w:r>
    </w:p>
    <w:p w14:paraId="7870CA61" w14:textId="1CABC596" w:rsidR="00470E9B" w:rsidRDefault="001D1C63">
      <w:pPr>
        <w:numPr>
          <w:ilvl w:val="1"/>
          <w:numId w:val="8"/>
        </w:numPr>
        <w:ind w:right="132" w:hanging="360"/>
      </w:pPr>
      <w:r>
        <w:t>Wykonawca zapłaci karę umowną za opóźnienie w wykonaniu przedmiotu umowy – w wysokości 0,5 % wynagrodzenia brutto określonego w §</w:t>
      </w:r>
      <w:r w:rsidR="00BC5F7B">
        <w:t>5</w:t>
      </w:r>
      <w:r>
        <w:t xml:space="preserve"> ust. 1 za każdy dzień opóźnienia licząc od terminu wskazanego w §</w:t>
      </w:r>
      <w:r>
        <w:t xml:space="preserve">2. </w:t>
      </w:r>
    </w:p>
    <w:p w14:paraId="1A10E9CB" w14:textId="77777777" w:rsidR="00470E9B" w:rsidRDefault="001D1C63">
      <w:pPr>
        <w:numPr>
          <w:ilvl w:val="0"/>
          <w:numId w:val="8"/>
        </w:numPr>
        <w:ind w:right="132" w:hanging="360"/>
      </w:pPr>
      <w:r>
        <w:t>Wykonawca wyraża z</w:t>
      </w:r>
      <w:r>
        <w:t xml:space="preserve">godę na potrącenie kar umownych z wynagrodzenia należnego za wykonania przedmiotu umowy.  </w:t>
      </w:r>
    </w:p>
    <w:p w14:paraId="15E5E2A5" w14:textId="77777777" w:rsidR="00470E9B" w:rsidRDefault="001D1C63">
      <w:pPr>
        <w:numPr>
          <w:ilvl w:val="0"/>
          <w:numId w:val="8"/>
        </w:numPr>
        <w:ind w:right="132" w:hanging="360"/>
      </w:pPr>
      <w:r>
        <w:t xml:space="preserve">Niezależnie od kar umownych, Strony zastrzegają sobie prawo dochodzenia odszkodowania na zasadach ogólnych Kodeksu cywilnego z tytułu niewykonania lub nienależytego </w:t>
      </w:r>
      <w:r>
        <w:t xml:space="preserve">wykonania umowy, o ile wartość faktycznie poniesionych szkód przekracza wysokość kar umownych lub, jeżeli szkoda powstała z przyczyn, dla których Strony nie zastrzegły w umowie kar.  </w:t>
      </w:r>
    </w:p>
    <w:p w14:paraId="2F349BE0" w14:textId="77777777" w:rsidR="00470E9B" w:rsidRDefault="001D1C63">
      <w:pPr>
        <w:numPr>
          <w:ilvl w:val="0"/>
          <w:numId w:val="8"/>
        </w:numPr>
        <w:ind w:right="132" w:hanging="360"/>
      </w:pPr>
      <w:r>
        <w:t>Zapłata kary przez Wykonawcę lub potrącenie przez Zamawiającego kwoty ka</w:t>
      </w:r>
      <w:r>
        <w:t xml:space="preserve">ry z płatności należnej Wykonawcy nie zwalnia Wykonawcy z obowiązku ukończenia dostawy lub jakichkolwiek innych obowiązków i zobowiązań wynikających z umowy. </w:t>
      </w:r>
    </w:p>
    <w:p w14:paraId="104CA23D" w14:textId="77777777" w:rsidR="00470E9B" w:rsidRDefault="001D1C63">
      <w:pPr>
        <w:spacing w:after="16" w:line="259" w:lineRule="auto"/>
        <w:ind w:left="0" w:right="0" w:firstLine="0"/>
        <w:jc w:val="left"/>
      </w:pPr>
      <w:r>
        <w:t xml:space="preserve"> </w:t>
      </w:r>
    </w:p>
    <w:p w14:paraId="091895CB" w14:textId="27F20A6E" w:rsidR="00470E9B" w:rsidRPr="00BC5F7B" w:rsidRDefault="001D1C63" w:rsidP="00BC5F7B">
      <w:pPr>
        <w:spacing w:after="14" w:line="259" w:lineRule="auto"/>
        <w:ind w:left="0" w:right="0" w:firstLine="0"/>
        <w:jc w:val="center"/>
        <w:rPr>
          <w:b/>
          <w:bCs/>
        </w:rPr>
      </w:pPr>
      <w:r w:rsidRPr="00BC5F7B">
        <w:rPr>
          <w:b/>
          <w:bCs/>
        </w:rPr>
        <w:t>§</w:t>
      </w:r>
      <w:r w:rsidR="001E229C" w:rsidRPr="00BC5F7B">
        <w:rPr>
          <w:b/>
          <w:bCs/>
        </w:rPr>
        <w:t>7</w:t>
      </w:r>
      <w:r w:rsidRPr="00BC5F7B">
        <w:rPr>
          <w:b/>
          <w:bCs/>
        </w:rPr>
        <w:t xml:space="preserve"> ODSTĄPIENIE OD UMOWY</w:t>
      </w:r>
    </w:p>
    <w:p w14:paraId="0F374086" w14:textId="77777777" w:rsidR="00470E9B" w:rsidRDefault="001D1C63">
      <w:pPr>
        <w:numPr>
          <w:ilvl w:val="0"/>
          <w:numId w:val="9"/>
        </w:numPr>
        <w:ind w:right="132" w:hanging="283"/>
      </w:pPr>
      <w:r>
        <w:t>O</w:t>
      </w:r>
      <w:r>
        <w:t xml:space="preserve">d umowy można odstąpić w całości lub części w przypadku naruszenia jej postanowień przez drugą stronę umowy. </w:t>
      </w:r>
    </w:p>
    <w:p w14:paraId="55B31BDC" w14:textId="77777777" w:rsidR="00470E9B" w:rsidRDefault="001D1C63">
      <w:pPr>
        <w:numPr>
          <w:ilvl w:val="0"/>
          <w:numId w:val="9"/>
        </w:numPr>
        <w:ind w:right="132" w:hanging="283"/>
      </w:pPr>
      <w:r>
        <w:lastRenderedPageBreak/>
        <w:t xml:space="preserve">Oświadczenie o odstąpieniu od umowy powinno zostać złożone na piśmie i staje się skuteczne z chwilą jego doręczenia drugiej stronie umowy. </w:t>
      </w:r>
    </w:p>
    <w:p w14:paraId="0ED5B0D1" w14:textId="77777777" w:rsidR="001E229C" w:rsidRDefault="001D1C63">
      <w:pPr>
        <w:numPr>
          <w:ilvl w:val="0"/>
          <w:numId w:val="9"/>
        </w:numPr>
        <w:ind w:right="132" w:hanging="283"/>
      </w:pPr>
      <w:r>
        <w:t>Oświa</w:t>
      </w:r>
      <w:r>
        <w:t xml:space="preserve">dczenie o odstąpieniu winno być złożone w terminie 30 dni od daty ujawnienia naruszenia. </w:t>
      </w:r>
    </w:p>
    <w:p w14:paraId="3EE4FBAE" w14:textId="77777777" w:rsidR="001E229C" w:rsidRDefault="001E229C" w:rsidP="001E229C">
      <w:pPr>
        <w:ind w:left="0" w:right="132" w:firstLine="0"/>
      </w:pPr>
    </w:p>
    <w:p w14:paraId="749A4586" w14:textId="651F0666" w:rsidR="00470E9B" w:rsidRDefault="001D1C63" w:rsidP="001E229C">
      <w:pPr>
        <w:ind w:left="0" w:right="132" w:firstLine="0"/>
        <w:jc w:val="center"/>
      </w:pPr>
      <w:r>
        <w:rPr>
          <w:b/>
        </w:rPr>
        <w:t>§</w:t>
      </w:r>
      <w:r w:rsidR="00BC5F7B">
        <w:rPr>
          <w:b/>
        </w:rPr>
        <w:t>8</w:t>
      </w:r>
      <w:r>
        <w:rPr>
          <w:b/>
        </w:rPr>
        <w:t xml:space="preserve"> </w:t>
      </w:r>
      <w:r w:rsidRPr="001E229C">
        <w:rPr>
          <w:b/>
          <w:bCs/>
        </w:rPr>
        <w:t>PODWYKONAWCY, CESJA WIERZYTELNOŚCI</w:t>
      </w:r>
    </w:p>
    <w:p w14:paraId="5D6A09B5" w14:textId="77777777" w:rsidR="00470E9B" w:rsidRDefault="001D1C63">
      <w:pPr>
        <w:numPr>
          <w:ilvl w:val="0"/>
          <w:numId w:val="10"/>
        </w:numPr>
        <w:ind w:right="132" w:hanging="360"/>
      </w:pPr>
      <w:r>
        <w:t>P</w:t>
      </w:r>
      <w:r>
        <w:t>owierzenie czynności będących przedmiotem niniejszej Umowy osobie trzeciej, jest możliwe po uzyskaniu przez Wykonawcę pisemne</w:t>
      </w:r>
      <w:r>
        <w:t xml:space="preserve">j zgody Zmawiającego – pod rygorem nieważności.  </w:t>
      </w:r>
    </w:p>
    <w:p w14:paraId="4803517A" w14:textId="77777777" w:rsidR="00470E9B" w:rsidRDefault="001D1C63">
      <w:pPr>
        <w:numPr>
          <w:ilvl w:val="0"/>
          <w:numId w:val="10"/>
        </w:numPr>
        <w:ind w:right="132" w:hanging="360"/>
      </w:pPr>
      <w:r>
        <w:t>Przeniesienie wierzytelności wynikającej z niniejszej umowy na osoby trzecie wymaga pisemnej zgody Zamawiającego – pod rygorem nieważności. Zamawiający uprawniony jest do wnoszenia uwag do umów przeniesieni</w:t>
      </w:r>
      <w:r>
        <w:t xml:space="preserve">a wierzytelności wynikającej z niniejszej umowy. </w:t>
      </w:r>
    </w:p>
    <w:p w14:paraId="42597E4D" w14:textId="77777777" w:rsidR="00470E9B" w:rsidRDefault="001D1C63">
      <w:pPr>
        <w:numPr>
          <w:ilvl w:val="0"/>
          <w:numId w:val="10"/>
        </w:numPr>
        <w:ind w:right="132" w:hanging="360"/>
      </w:pPr>
      <w:r>
        <w:t xml:space="preserve">Umowa przeniesienia wierzytelności powinna zawierać numer rachunku bankowego cesjonariusza.  </w:t>
      </w:r>
    </w:p>
    <w:p w14:paraId="7E4F26A9" w14:textId="77777777" w:rsidR="00470E9B" w:rsidRDefault="001D1C63">
      <w:pPr>
        <w:spacing w:after="55" w:line="259" w:lineRule="auto"/>
        <w:ind w:left="0" w:right="0" w:firstLine="0"/>
        <w:jc w:val="left"/>
      </w:pPr>
      <w:r>
        <w:t xml:space="preserve"> </w:t>
      </w:r>
    </w:p>
    <w:p w14:paraId="524E6425" w14:textId="077EF575" w:rsidR="00470E9B" w:rsidRDefault="00470E9B">
      <w:pPr>
        <w:spacing w:after="41" w:line="259" w:lineRule="auto"/>
        <w:ind w:left="273" w:right="0" w:firstLine="0"/>
        <w:jc w:val="center"/>
      </w:pPr>
    </w:p>
    <w:p w14:paraId="2464CC04" w14:textId="437574E8" w:rsidR="00470E9B" w:rsidRDefault="001D1C63">
      <w:pPr>
        <w:pStyle w:val="Nagwek2"/>
        <w:ind w:left="270" w:right="42"/>
      </w:pPr>
      <w:r>
        <w:t>§</w:t>
      </w:r>
      <w:r w:rsidR="00BC5F7B">
        <w:t>9</w:t>
      </w:r>
      <w:r>
        <w:t xml:space="preserve"> ZMIANY UMOWY </w:t>
      </w:r>
    </w:p>
    <w:p w14:paraId="49F3707F" w14:textId="4753D213" w:rsidR="00470E9B" w:rsidRDefault="001D1C63">
      <w:pPr>
        <w:numPr>
          <w:ilvl w:val="0"/>
          <w:numId w:val="11"/>
        </w:numPr>
        <w:ind w:right="132" w:hanging="283"/>
      </w:pPr>
      <w:r>
        <w:t>Zamawiający dopuszcza zmiany niniejszej umowy w zakresie zmiany terminu wykonania zamówienia, spowodowana obiektywnymi czynnikami wynikającymi z potrzeb Zamawiającego lub czynnikami niezależnymi od Wykonawcy, w szczególności w razie wystąpienia niemożliwyc</w:t>
      </w:r>
      <w:r>
        <w:t>h do przewidzenia niekorzystnych warunków atmosferycznych uniemożliwiających prawidłowe wykonanie przedmiotu umowy lub działania siły wyższej</w:t>
      </w:r>
      <w:r w:rsidR="00BC5F7B">
        <w:t>.</w:t>
      </w:r>
    </w:p>
    <w:p w14:paraId="1B2F9713" w14:textId="77777777" w:rsidR="00470E9B" w:rsidRDefault="001D1C63">
      <w:pPr>
        <w:numPr>
          <w:ilvl w:val="0"/>
          <w:numId w:val="11"/>
        </w:numPr>
        <w:ind w:right="132" w:hanging="283"/>
      </w:pPr>
      <w:r>
        <w:t>Wszelkie zmiany i uzupełnienia treści umowy mogą być wprowadzone wyłącznie w formie pisemnej, na podstawie aneks</w:t>
      </w:r>
      <w:r>
        <w:t xml:space="preserve">u podpisanego przez Zamawiającego i Wykonawcę, pod rygorem nieważności. </w:t>
      </w:r>
    </w:p>
    <w:p w14:paraId="0BC36CB4" w14:textId="77777777" w:rsidR="00470E9B" w:rsidRDefault="001D1C63">
      <w:pPr>
        <w:spacing w:after="43" w:line="259" w:lineRule="auto"/>
        <w:ind w:left="273" w:right="0" w:firstLine="0"/>
        <w:jc w:val="center"/>
      </w:pPr>
      <w:r>
        <w:rPr>
          <w:b/>
        </w:rPr>
        <w:t xml:space="preserve"> </w:t>
      </w:r>
    </w:p>
    <w:p w14:paraId="632DDCBA" w14:textId="79212A63" w:rsidR="00470E9B" w:rsidRDefault="001D1C63">
      <w:pPr>
        <w:pStyle w:val="Nagwek2"/>
        <w:spacing w:after="141"/>
        <w:ind w:left="270" w:right="42"/>
      </w:pPr>
      <w:r>
        <w:t>§</w:t>
      </w:r>
      <w:r w:rsidR="00BC5F7B">
        <w:t>10</w:t>
      </w:r>
      <w:r>
        <w:t xml:space="preserve"> PROCEDURY ROZSTRZYGNIĘĆ SPORÓW </w:t>
      </w:r>
    </w:p>
    <w:p w14:paraId="7179B345" w14:textId="77777777" w:rsidR="00470E9B" w:rsidRDefault="001D1C63">
      <w:pPr>
        <w:numPr>
          <w:ilvl w:val="0"/>
          <w:numId w:val="12"/>
        </w:numPr>
        <w:ind w:right="132" w:hanging="427"/>
      </w:pPr>
      <w:r>
        <w:t xml:space="preserve">Strony umowy zobowiązują się do współpracy przy realizacji jej postanowień. </w:t>
      </w:r>
    </w:p>
    <w:p w14:paraId="64DF46E4" w14:textId="77777777" w:rsidR="00470E9B" w:rsidRDefault="001D1C63">
      <w:pPr>
        <w:numPr>
          <w:ilvl w:val="0"/>
          <w:numId w:val="12"/>
        </w:numPr>
        <w:ind w:right="132" w:hanging="427"/>
      </w:pPr>
      <w:r>
        <w:t>Ewentualne spory na tle realizacji niniejszej umowy strony będą rozw</w:t>
      </w:r>
      <w:r>
        <w:t xml:space="preserve">iązywać w drodze porozumienia. </w:t>
      </w:r>
    </w:p>
    <w:p w14:paraId="64AF7729" w14:textId="77777777" w:rsidR="00470E9B" w:rsidRDefault="001D1C63">
      <w:pPr>
        <w:numPr>
          <w:ilvl w:val="0"/>
          <w:numId w:val="12"/>
        </w:numPr>
        <w:ind w:right="132" w:hanging="427"/>
      </w:pPr>
      <w:r>
        <w:t xml:space="preserve">Sprawy nierozwiązane podlegają rozstrzygnięciom sądu powszechnego, właściwego miejscowo dla siedziby Zamawiającego. </w:t>
      </w:r>
    </w:p>
    <w:p w14:paraId="3A7B5409" w14:textId="77777777" w:rsidR="00470E9B" w:rsidRDefault="001D1C63">
      <w:pPr>
        <w:spacing w:after="43" w:line="259" w:lineRule="auto"/>
        <w:ind w:left="273" w:right="0" w:firstLine="0"/>
        <w:jc w:val="center"/>
      </w:pPr>
      <w:r>
        <w:rPr>
          <w:b/>
        </w:rPr>
        <w:t xml:space="preserve"> </w:t>
      </w:r>
    </w:p>
    <w:p w14:paraId="2853A594" w14:textId="6EAA5D26" w:rsidR="00470E9B" w:rsidRDefault="001D1C63">
      <w:pPr>
        <w:pStyle w:val="Nagwek2"/>
        <w:ind w:left="270" w:right="42"/>
      </w:pPr>
      <w:r>
        <w:t>§</w:t>
      </w:r>
      <w:r w:rsidR="00BC5F7B">
        <w:t>11</w:t>
      </w:r>
      <w:r>
        <w:t xml:space="preserve"> POSTANOWIENIA KOŃCOWE </w:t>
      </w:r>
    </w:p>
    <w:p w14:paraId="2C03DD1C" w14:textId="77777777" w:rsidR="00470E9B" w:rsidRDefault="001D1C63">
      <w:pPr>
        <w:numPr>
          <w:ilvl w:val="0"/>
          <w:numId w:val="13"/>
        </w:numPr>
        <w:ind w:right="132" w:hanging="360"/>
      </w:pPr>
      <w:r>
        <w:t>W sprawach nieuregulowanych postanowieniami niniejszej umowy mają zastosowanie aktualnie  obowiązujące przepis</w:t>
      </w:r>
      <w:r>
        <w:t xml:space="preserve">y prawa, w tym zwłaszcza przepisy ustawy Kodeksu cywilnego. </w:t>
      </w:r>
    </w:p>
    <w:p w14:paraId="115B05D7" w14:textId="77777777" w:rsidR="00470E9B" w:rsidRDefault="001D1C63">
      <w:pPr>
        <w:numPr>
          <w:ilvl w:val="0"/>
          <w:numId w:val="13"/>
        </w:numPr>
        <w:ind w:right="132" w:hanging="360"/>
      </w:pPr>
      <w:r>
        <w:t>Umowę</w:t>
      </w:r>
      <w:r>
        <w:t xml:space="preserve"> sporządzono w trzech jednobrzmiących egzemplarzach,  2 egz. dla Zamawiającego oraz 1 egz. dla Wykonawcy. </w:t>
      </w:r>
    </w:p>
    <w:p w14:paraId="35028058" w14:textId="2C9B4885" w:rsidR="00470E9B" w:rsidRDefault="00470E9B">
      <w:pPr>
        <w:spacing w:after="0" w:line="259" w:lineRule="auto"/>
        <w:ind w:left="0" w:right="0" w:firstLine="0"/>
        <w:jc w:val="left"/>
      </w:pPr>
    </w:p>
    <w:p w14:paraId="3C02762D" w14:textId="77777777" w:rsidR="00470E9B" w:rsidRDefault="001D1C63">
      <w:pPr>
        <w:spacing w:after="15" w:line="259" w:lineRule="auto"/>
        <w:ind w:left="0" w:right="0" w:firstLine="0"/>
        <w:jc w:val="left"/>
      </w:pPr>
      <w:r>
        <w:rPr>
          <w:sz w:val="20"/>
        </w:rPr>
        <w:t xml:space="preserve"> </w:t>
      </w:r>
    </w:p>
    <w:p w14:paraId="457C7DC1" w14:textId="77777777" w:rsidR="00470E9B" w:rsidRDefault="001D1C63">
      <w:pPr>
        <w:spacing w:after="26" w:line="259" w:lineRule="auto"/>
        <w:ind w:left="0" w:right="92" w:firstLine="0"/>
        <w:jc w:val="center"/>
      </w:pPr>
      <w:r>
        <w:rPr>
          <w:b/>
          <w:sz w:val="20"/>
        </w:rPr>
        <w:t xml:space="preserve"> </w:t>
      </w:r>
    </w:p>
    <w:p w14:paraId="69F31427" w14:textId="6D424C07" w:rsidR="00470E9B" w:rsidRDefault="001D1C63" w:rsidP="00BC5F7B">
      <w:pPr>
        <w:tabs>
          <w:tab w:val="center" w:pos="2126"/>
          <w:tab w:val="center" w:pos="6659"/>
        </w:tabs>
        <w:spacing w:after="20" w:line="259" w:lineRule="auto"/>
        <w:ind w:left="0" w:right="0" w:firstLine="0"/>
        <w:jc w:val="left"/>
      </w:pPr>
      <w:r>
        <w:rPr>
          <w:rFonts w:ascii="Calibri" w:eastAsia="Calibri" w:hAnsi="Calibri" w:cs="Calibri"/>
        </w:rPr>
        <w:tab/>
      </w:r>
      <w:r>
        <w:rPr>
          <w:b/>
          <w:sz w:val="20"/>
        </w:rPr>
        <w:t>ZAMAWIAJĄCY</w:t>
      </w:r>
      <w:r>
        <w:rPr>
          <w:b/>
          <w:sz w:val="20"/>
        </w:rPr>
        <w:t xml:space="preserve">                                          </w:t>
      </w:r>
      <w:r>
        <w:rPr>
          <w:b/>
          <w:sz w:val="20"/>
        </w:rPr>
        <w:tab/>
        <w:t xml:space="preserve">              WYKONAWCA</w:t>
      </w:r>
    </w:p>
    <w:p w14:paraId="1B2C93F0" w14:textId="60FCD0A5" w:rsidR="00470E9B" w:rsidRDefault="001D1C63" w:rsidP="00BC5F7B">
      <w:pPr>
        <w:spacing w:after="15" w:line="259" w:lineRule="auto"/>
        <w:ind w:left="0" w:right="92" w:firstLine="0"/>
        <w:jc w:val="center"/>
      </w:pPr>
      <w:r>
        <w:rPr>
          <w:b/>
          <w:sz w:val="20"/>
        </w:rPr>
        <w:t xml:space="preserve"> </w:t>
      </w:r>
      <w:r>
        <w:t xml:space="preserve"> </w:t>
      </w:r>
    </w:p>
    <w:sectPr w:rsidR="00470E9B">
      <w:footerReference w:type="even" r:id="rId7"/>
      <w:footerReference w:type="default" r:id="rId8"/>
      <w:footerReference w:type="first" r:id="rId9"/>
      <w:pgSz w:w="11906" w:h="16838"/>
      <w:pgMar w:top="1451" w:right="1275" w:bottom="1436"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4AE4A" w14:textId="77777777" w:rsidR="001D1C63" w:rsidRDefault="001D1C63">
      <w:pPr>
        <w:spacing w:after="0" w:line="240" w:lineRule="auto"/>
      </w:pPr>
      <w:r>
        <w:separator/>
      </w:r>
    </w:p>
  </w:endnote>
  <w:endnote w:type="continuationSeparator" w:id="0">
    <w:p w14:paraId="38B0494E" w14:textId="77777777" w:rsidR="001D1C63" w:rsidRDefault="001D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ED7D" w14:textId="77777777" w:rsidR="00470E9B" w:rsidRDefault="001D1C63">
    <w:pPr>
      <w:spacing w:after="0" w:line="259" w:lineRule="auto"/>
      <w:ind w:left="0" w:right="142"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43E9779" w14:textId="77777777" w:rsidR="00470E9B" w:rsidRDefault="001D1C63">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6535" w14:textId="77777777" w:rsidR="00470E9B" w:rsidRDefault="001D1C63">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D2B2" w14:textId="77777777" w:rsidR="00470E9B" w:rsidRDefault="001D1C63">
    <w:pPr>
      <w:spacing w:after="0" w:line="259" w:lineRule="auto"/>
      <w:ind w:left="0" w:right="142"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2221DD8B" w14:textId="77777777" w:rsidR="00470E9B" w:rsidRDefault="001D1C63">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37319" w14:textId="77777777" w:rsidR="001D1C63" w:rsidRDefault="001D1C63">
      <w:pPr>
        <w:spacing w:after="0" w:line="240" w:lineRule="auto"/>
      </w:pPr>
      <w:r>
        <w:separator/>
      </w:r>
    </w:p>
  </w:footnote>
  <w:footnote w:type="continuationSeparator" w:id="0">
    <w:p w14:paraId="1CB4FC09" w14:textId="77777777" w:rsidR="001D1C63" w:rsidRDefault="001D1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DA6"/>
    <w:multiLevelType w:val="hybridMultilevel"/>
    <w:tmpl w:val="919A3B96"/>
    <w:lvl w:ilvl="0" w:tplc="7BFE42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7E63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F887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18F8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B667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487C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7C13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34E0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029C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710930"/>
    <w:multiLevelType w:val="hybridMultilevel"/>
    <w:tmpl w:val="4D760DB0"/>
    <w:lvl w:ilvl="0" w:tplc="61F8DFF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7662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68F4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ACB5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7AEA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3C11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8A11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C0A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6A6D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3B35DD"/>
    <w:multiLevelType w:val="hybridMultilevel"/>
    <w:tmpl w:val="2322591C"/>
    <w:lvl w:ilvl="0" w:tplc="EC341152">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4214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4E0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EEE5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F838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36AA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147F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863E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A86A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5E7C6A"/>
    <w:multiLevelType w:val="hybridMultilevel"/>
    <w:tmpl w:val="8F3467DA"/>
    <w:lvl w:ilvl="0" w:tplc="746E321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C409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AE2D7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F848E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B88C5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48BAA4">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A8D3CA">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647CFC">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A4705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401763"/>
    <w:multiLevelType w:val="hybridMultilevel"/>
    <w:tmpl w:val="B0E0384C"/>
    <w:lvl w:ilvl="0" w:tplc="257C5034">
      <w:start w:val="1"/>
      <w:numFmt w:val="decimal"/>
      <w:lvlText w:val="%1."/>
      <w:lvlJc w:val="left"/>
      <w:pPr>
        <w:ind w:left="70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D0C9CCC">
      <w:start w:val="1"/>
      <w:numFmt w:val="lowerLetter"/>
      <w:lvlText w:val="%2"/>
      <w:lvlJc w:val="left"/>
      <w:pPr>
        <w:ind w:left="14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1B6C9EC">
      <w:start w:val="1"/>
      <w:numFmt w:val="lowerRoman"/>
      <w:lvlText w:val="%3"/>
      <w:lvlJc w:val="left"/>
      <w:pPr>
        <w:ind w:left="2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39EEF60">
      <w:start w:val="1"/>
      <w:numFmt w:val="decimal"/>
      <w:lvlText w:val="%4"/>
      <w:lvlJc w:val="left"/>
      <w:pPr>
        <w:ind w:left="2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BC47DA4">
      <w:start w:val="1"/>
      <w:numFmt w:val="lowerLetter"/>
      <w:lvlText w:val="%5"/>
      <w:lvlJc w:val="left"/>
      <w:pPr>
        <w:ind w:left="3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F847556">
      <w:start w:val="1"/>
      <w:numFmt w:val="lowerRoman"/>
      <w:lvlText w:val="%6"/>
      <w:lvlJc w:val="left"/>
      <w:pPr>
        <w:ind w:left="4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E7C1664">
      <w:start w:val="1"/>
      <w:numFmt w:val="decimal"/>
      <w:lvlText w:val="%7"/>
      <w:lvlJc w:val="left"/>
      <w:pPr>
        <w:ind w:left="5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B58E906">
      <w:start w:val="1"/>
      <w:numFmt w:val="lowerLetter"/>
      <w:lvlText w:val="%8"/>
      <w:lvlJc w:val="left"/>
      <w:pPr>
        <w:ind w:left="5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6AE0534">
      <w:start w:val="1"/>
      <w:numFmt w:val="lowerRoman"/>
      <w:lvlText w:val="%9"/>
      <w:lvlJc w:val="left"/>
      <w:pPr>
        <w:ind w:left="64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0F10EE"/>
    <w:multiLevelType w:val="hybridMultilevel"/>
    <w:tmpl w:val="58901240"/>
    <w:lvl w:ilvl="0" w:tplc="7CF41B4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963B5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808D72">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0E9D20">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C0C59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DAF90A">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62BA88">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6EE18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3215B4">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7B3E93"/>
    <w:multiLevelType w:val="hybridMultilevel"/>
    <w:tmpl w:val="6CE64DCC"/>
    <w:lvl w:ilvl="0" w:tplc="0B0E9350">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7AC222">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4C6602">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987702">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8C7A2C">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303B58">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42E086">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A07710">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9E7F98">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AE107A"/>
    <w:multiLevelType w:val="hybridMultilevel"/>
    <w:tmpl w:val="893C58B0"/>
    <w:lvl w:ilvl="0" w:tplc="B47C7C6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A8C7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082F4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EEBD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D2DF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96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9246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0E21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2E61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D62359"/>
    <w:multiLevelType w:val="hybridMultilevel"/>
    <w:tmpl w:val="B23C416A"/>
    <w:lvl w:ilvl="0" w:tplc="00EA68E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8ABB5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6AA7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BED80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6E8554">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445FB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82D6E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7A826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5C7CC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3C026E"/>
    <w:multiLevelType w:val="hybridMultilevel"/>
    <w:tmpl w:val="B5144402"/>
    <w:lvl w:ilvl="0" w:tplc="0B0E9350">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250D74"/>
    <w:multiLevelType w:val="hybridMultilevel"/>
    <w:tmpl w:val="8AE6134E"/>
    <w:lvl w:ilvl="0" w:tplc="0B0E9350">
      <w:start w:val="1"/>
      <w:numFmt w:val="decimal"/>
      <w:lvlText w:val="%1."/>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1" w15:restartNumberingAfterBreak="0">
    <w:nsid w:val="5E826EC9"/>
    <w:multiLevelType w:val="hybridMultilevel"/>
    <w:tmpl w:val="B0C27FE8"/>
    <w:lvl w:ilvl="0" w:tplc="83FE279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20D598">
      <w:start w:val="1"/>
      <w:numFmt w:val="decimal"/>
      <w:lvlText w:val="%2)"/>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00CC90">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EAFBD0">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2EC4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CE8404">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3C859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16757A">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9CAFA2">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DC6AF1"/>
    <w:multiLevelType w:val="hybridMultilevel"/>
    <w:tmpl w:val="E984FDB2"/>
    <w:lvl w:ilvl="0" w:tplc="3B720F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0E7D9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06570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82BB1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1851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A6F77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F61D2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5A3D9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BCAD2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847B6D"/>
    <w:multiLevelType w:val="hybridMultilevel"/>
    <w:tmpl w:val="8F701CDE"/>
    <w:lvl w:ilvl="0" w:tplc="B10828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8E9530">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1601B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2AB9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49B8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0412C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D0BA5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0C89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16671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0C67DA"/>
    <w:multiLevelType w:val="hybridMultilevel"/>
    <w:tmpl w:val="CD863294"/>
    <w:lvl w:ilvl="0" w:tplc="0B0E9350">
      <w:start w:val="1"/>
      <w:numFmt w:val="decimal"/>
      <w:lvlText w:val="%1."/>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5" w15:restartNumberingAfterBreak="0">
    <w:nsid w:val="74C90C30"/>
    <w:multiLevelType w:val="hybridMultilevel"/>
    <w:tmpl w:val="A4D2A266"/>
    <w:lvl w:ilvl="0" w:tplc="D1B2312E">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0826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1EB54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B249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42CA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2A16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3278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421B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3CFC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8C2E88"/>
    <w:multiLevelType w:val="hybridMultilevel"/>
    <w:tmpl w:val="C60E8C74"/>
    <w:lvl w:ilvl="0" w:tplc="B1EAD94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BE37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D4CB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02B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A5B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E823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204A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7A08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4ADD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5"/>
  </w:num>
  <w:num w:numId="3">
    <w:abstractNumId w:val="15"/>
  </w:num>
  <w:num w:numId="4">
    <w:abstractNumId w:val="1"/>
  </w:num>
  <w:num w:numId="5">
    <w:abstractNumId w:val="11"/>
  </w:num>
  <w:num w:numId="6">
    <w:abstractNumId w:val="8"/>
  </w:num>
  <w:num w:numId="7">
    <w:abstractNumId w:val="3"/>
  </w:num>
  <w:num w:numId="8">
    <w:abstractNumId w:val="13"/>
  </w:num>
  <w:num w:numId="9">
    <w:abstractNumId w:val="16"/>
  </w:num>
  <w:num w:numId="10">
    <w:abstractNumId w:val="0"/>
  </w:num>
  <w:num w:numId="11">
    <w:abstractNumId w:val="2"/>
  </w:num>
  <w:num w:numId="12">
    <w:abstractNumId w:val="7"/>
  </w:num>
  <w:num w:numId="13">
    <w:abstractNumId w:val="12"/>
  </w:num>
  <w:num w:numId="14">
    <w:abstractNumId w:val="4"/>
  </w:num>
  <w:num w:numId="15">
    <w:abstractNumId w:val="9"/>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9B"/>
    <w:rsid w:val="001D1C63"/>
    <w:rsid w:val="001E229C"/>
    <w:rsid w:val="00435888"/>
    <w:rsid w:val="00470E9B"/>
    <w:rsid w:val="00685044"/>
    <w:rsid w:val="006F3389"/>
    <w:rsid w:val="0087462E"/>
    <w:rsid w:val="00B02BD7"/>
    <w:rsid w:val="00BC5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D139"/>
  <w15:docId w15:val="{8904BF4C-9C91-48FF-B6A1-F7C60DDE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304" w:lineRule="auto"/>
      <w:ind w:left="10" w:right="139"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ind w:right="140"/>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0"/>
      <w:ind w:left="10" w:right="141" w:hanging="10"/>
      <w:jc w:val="center"/>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character" w:customStyle="1" w:styleId="Nagwek2Znak">
    <w:name w:val="Nagłówek 2 Znak"/>
    <w:link w:val="Nagwek2"/>
    <w:rPr>
      <w:rFonts w:ascii="Times New Roman" w:eastAsia="Times New Roman" w:hAnsi="Times New Roman" w:cs="Times New Roman"/>
      <w:b/>
      <w:color w:val="000000"/>
      <w:sz w:val="22"/>
    </w:rPr>
  </w:style>
  <w:style w:type="paragraph" w:styleId="Akapitzlist">
    <w:name w:val="List Paragraph"/>
    <w:basedOn w:val="Normalny"/>
    <w:uiPriority w:val="34"/>
    <w:qFormat/>
    <w:rsid w:val="00435888"/>
    <w:pPr>
      <w:ind w:left="720"/>
      <w:contextualSpacing/>
    </w:pPr>
  </w:style>
  <w:style w:type="paragraph" w:styleId="Nagwek">
    <w:name w:val="header"/>
    <w:basedOn w:val="Normalny"/>
    <w:link w:val="NagwekZnak"/>
    <w:uiPriority w:val="99"/>
    <w:unhideWhenUsed/>
    <w:rsid w:val="00BC5F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5F7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1441</Words>
  <Characters>8652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Pawlukowski Artur</cp:lastModifiedBy>
  <cp:revision>3</cp:revision>
  <dcterms:created xsi:type="dcterms:W3CDTF">2021-03-24T10:36:00Z</dcterms:created>
  <dcterms:modified xsi:type="dcterms:W3CDTF">2021-03-24T11:52:00Z</dcterms:modified>
</cp:coreProperties>
</file>