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201D" w14:textId="4360E946" w:rsidR="00036506" w:rsidRPr="005B44DA" w:rsidRDefault="00036506">
      <w:pPr>
        <w:rPr>
          <w:rFonts w:ascii="Times New Roman" w:hAnsi="Times New Roman" w:cs="Times New Roman"/>
        </w:rPr>
      </w:pPr>
      <w:r w:rsidRPr="005B44DA">
        <w:rPr>
          <w:rFonts w:ascii="Times New Roman" w:hAnsi="Times New Roman" w:cs="Times New Roman"/>
        </w:rPr>
        <w:t>Nr sprawy: 68/W/202</w:t>
      </w:r>
      <w:r w:rsidR="005B44DA" w:rsidRPr="005B44DA">
        <w:rPr>
          <w:rFonts w:ascii="Times New Roman" w:hAnsi="Times New Roman" w:cs="Times New Roman"/>
        </w:rPr>
        <w:t>4</w:t>
      </w:r>
    </w:p>
    <w:p w14:paraId="6C4B426C" w14:textId="2BA8F4A3" w:rsidR="00036506" w:rsidRPr="005B44DA" w:rsidRDefault="00036506" w:rsidP="005B44DA">
      <w:pPr>
        <w:ind w:left="7080" w:firstLine="708"/>
        <w:rPr>
          <w:rFonts w:ascii="Times New Roman" w:hAnsi="Times New Roman" w:cs="Times New Roman"/>
        </w:rPr>
      </w:pPr>
      <w:r w:rsidRPr="005B44DA">
        <w:rPr>
          <w:rFonts w:ascii="Times New Roman" w:hAnsi="Times New Roman" w:cs="Times New Roman"/>
        </w:rPr>
        <w:t>Załącznik nr 4</w:t>
      </w:r>
    </w:p>
    <w:p w14:paraId="0BBDDFE5" w14:textId="0E42FD08" w:rsidR="00036506" w:rsidRPr="005B44DA" w:rsidRDefault="00036506" w:rsidP="00036506">
      <w:pPr>
        <w:jc w:val="right"/>
        <w:rPr>
          <w:rFonts w:ascii="Times New Roman" w:hAnsi="Times New Roman" w:cs="Times New Roman"/>
        </w:rPr>
      </w:pPr>
    </w:p>
    <w:p w14:paraId="2005EECA" w14:textId="77E1F380" w:rsidR="00036506" w:rsidRPr="005B44DA" w:rsidRDefault="00036506" w:rsidP="005B44DA">
      <w:pPr>
        <w:jc w:val="right"/>
        <w:rPr>
          <w:rFonts w:ascii="Times New Roman" w:hAnsi="Times New Roman" w:cs="Times New Roman"/>
        </w:rPr>
      </w:pPr>
      <w:r w:rsidRPr="005B44DA">
        <w:rPr>
          <w:rFonts w:ascii="Times New Roman" w:hAnsi="Times New Roman" w:cs="Times New Roman"/>
        </w:rPr>
        <w:t>……………………………………………….., dnia ………………….2024 r</w:t>
      </w:r>
    </w:p>
    <w:p w14:paraId="73A6EC31" w14:textId="470B305C" w:rsidR="00036506" w:rsidRPr="005B44DA" w:rsidRDefault="00036506" w:rsidP="000365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44DA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14:paraId="134B04BA" w14:textId="7F13149B" w:rsidR="00036506" w:rsidRPr="005B44DA" w:rsidRDefault="00036506" w:rsidP="00036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4DA">
        <w:rPr>
          <w:rFonts w:ascii="Times New Roman" w:hAnsi="Times New Roman" w:cs="Times New Roman"/>
          <w:b/>
          <w:bCs/>
          <w:sz w:val="28"/>
          <w:szCs w:val="28"/>
        </w:rPr>
        <w:t>Wykonawcy o spełnieniu warunków udziału w postępowaniu</w:t>
      </w:r>
      <w:r w:rsidR="005B44DA">
        <w:rPr>
          <w:rFonts w:ascii="Times New Roman" w:hAnsi="Times New Roman" w:cs="Times New Roman"/>
          <w:b/>
          <w:bCs/>
          <w:sz w:val="28"/>
          <w:szCs w:val="28"/>
        </w:rPr>
        <w:t xml:space="preserve"> i niepodleganiu wykluczeniu</w:t>
      </w:r>
    </w:p>
    <w:p w14:paraId="2D3AB7B0" w14:textId="40A5B6BA" w:rsidR="00036506" w:rsidRPr="005B44DA" w:rsidRDefault="00036506" w:rsidP="00036506">
      <w:pPr>
        <w:jc w:val="center"/>
        <w:rPr>
          <w:rFonts w:ascii="Times New Roman" w:hAnsi="Times New Roman" w:cs="Times New Roman"/>
        </w:rPr>
      </w:pPr>
    </w:p>
    <w:p w14:paraId="33673B55" w14:textId="77777777" w:rsidR="005B44DA" w:rsidRDefault="00036506" w:rsidP="00036506">
      <w:pPr>
        <w:spacing w:after="0"/>
        <w:rPr>
          <w:rFonts w:ascii="Times New Roman" w:hAnsi="Times New Roman" w:cs="Times New Roman"/>
        </w:rPr>
      </w:pPr>
      <w:r w:rsidRPr="005B44DA">
        <w:rPr>
          <w:rFonts w:ascii="Times New Roman" w:hAnsi="Times New Roman" w:cs="Times New Roman"/>
        </w:rPr>
        <w:t>Działając w imieni</w:t>
      </w:r>
      <w:r w:rsidR="005B44DA">
        <w:rPr>
          <w:rFonts w:ascii="Times New Roman" w:hAnsi="Times New Roman" w:cs="Times New Roman"/>
        </w:rPr>
        <w:t xml:space="preserve">u: </w:t>
      </w:r>
    </w:p>
    <w:p w14:paraId="56A7BD46" w14:textId="77777777" w:rsidR="005B44DA" w:rsidRDefault="005B44DA" w:rsidP="00036506">
      <w:pPr>
        <w:spacing w:after="0"/>
        <w:rPr>
          <w:rFonts w:ascii="Times New Roman" w:hAnsi="Times New Roman" w:cs="Times New Roman"/>
        </w:rPr>
      </w:pPr>
    </w:p>
    <w:p w14:paraId="305FC49B" w14:textId="1A5C013A" w:rsidR="00036506" w:rsidRPr="005B44DA" w:rsidRDefault="00036506" w:rsidP="00036506">
      <w:pPr>
        <w:spacing w:after="0"/>
        <w:rPr>
          <w:rFonts w:ascii="Times New Roman" w:hAnsi="Times New Roman" w:cs="Times New Roman"/>
        </w:rPr>
      </w:pPr>
      <w:r w:rsidRPr="005B44D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0813F16" w14:textId="30BCE034" w:rsidR="00036506" w:rsidRPr="005B44DA" w:rsidRDefault="00036506" w:rsidP="00036506">
      <w:pPr>
        <w:spacing w:after="0"/>
        <w:rPr>
          <w:rFonts w:ascii="Times New Roman" w:hAnsi="Times New Roman" w:cs="Times New Roman"/>
        </w:rPr>
      </w:pPr>
      <w:r w:rsidRPr="005B44DA">
        <w:rPr>
          <w:rFonts w:ascii="Times New Roman" w:hAnsi="Times New Roman" w:cs="Times New Roman"/>
        </w:rPr>
        <w:t xml:space="preserve">                                                                (nazwa i adres wykonawcy)</w:t>
      </w:r>
    </w:p>
    <w:p w14:paraId="2CEF4905" w14:textId="72D12266" w:rsidR="00036506" w:rsidRPr="005B44DA" w:rsidRDefault="00036506" w:rsidP="00036506">
      <w:pPr>
        <w:spacing w:after="0"/>
        <w:rPr>
          <w:rFonts w:ascii="Times New Roman" w:hAnsi="Times New Roman" w:cs="Times New Roman"/>
        </w:rPr>
      </w:pPr>
    </w:p>
    <w:p w14:paraId="1E83532D" w14:textId="77777777" w:rsidR="004400A4" w:rsidRDefault="00036506" w:rsidP="004400A4">
      <w:pPr>
        <w:widowControl w:val="0"/>
        <w:tabs>
          <w:tab w:val="left" w:pos="411"/>
        </w:tabs>
        <w:spacing w:after="100" w:line="264" w:lineRule="auto"/>
        <w:jc w:val="both"/>
      </w:pPr>
      <w:r w:rsidRPr="005B44DA">
        <w:rPr>
          <w:rFonts w:ascii="Times New Roman" w:hAnsi="Times New Roman" w:cs="Times New Roman"/>
        </w:rPr>
        <w:t>I będąc należycie upoważniony do jego reprezentowania oświadczam (y), że Wykonawca spełnia warunki udziału w postępowaniu dotyczącym wykonania dokumentacji projektowej dla zadania</w:t>
      </w:r>
      <w:r w:rsidR="004400A4" w:rsidRPr="004400A4">
        <w:t xml:space="preserve"> </w:t>
      </w:r>
    </w:p>
    <w:p w14:paraId="64B800C0" w14:textId="57D842B1" w:rsidR="004400A4" w:rsidRPr="004400A4" w:rsidRDefault="004400A4" w:rsidP="004400A4">
      <w:pPr>
        <w:widowControl w:val="0"/>
        <w:tabs>
          <w:tab w:val="left" w:pos="411"/>
        </w:tabs>
        <w:spacing w:after="100" w:line="264" w:lineRule="auto"/>
        <w:jc w:val="both"/>
        <w:rPr>
          <w:rFonts w:ascii="Times New Roman" w:hAnsi="Times New Roman" w:cs="Times New Roman"/>
        </w:rPr>
      </w:pPr>
      <w:r>
        <w:t xml:space="preserve">„ </w:t>
      </w:r>
      <w:r w:rsidRPr="004400A4">
        <w:rPr>
          <w:rFonts w:ascii="Times New Roman" w:hAnsi="Times New Roman" w:cs="Times New Roman"/>
        </w:rPr>
        <w:t xml:space="preserve">Opracowanie dokumentacji projektowej i formalno-prawnej dla przebudowy konstrukcji </w:t>
      </w:r>
    </w:p>
    <w:p w14:paraId="29CA6F4F" w14:textId="77777777" w:rsidR="004400A4" w:rsidRDefault="004400A4" w:rsidP="004400A4">
      <w:pPr>
        <w:widowControl w:val="0"/>
        <w:tabs>
          <w:tab w:val="left" w:pos="411"/>
        </w:tabs>
        <w:spacing w:after="100" w:line="264" w:lineRule="auto"/>
        <w:jc w:val="both"/>
        <w:rPr>
          <w:rFonts w:ascii="Times New Roman" w:hAnsi="Times New Roman" w:cs="Times New Roman"/>
        </w:rPr>
      </w:pPr>
      <w:r w:rsidRPr="004400A4">
        <w:rPr>
          <w:rFonts w:ascii="Times New Roman" w:hAnsi="Times New Roman" w:cs="Times New Roman"/>
        </w:rPr>
        <w:t>skrzydła "B" budynku 24 ABCDW na terenie NCBJ OR POLATOM</w:t>
      </w:r>
      <w:r>
        <w:rPr>
          <w:rFonts w:ascii="Times New Roman" w:hAnsi="Times New Roman" w:cs="Times New Roman"/>
        </w:rPr>
        <w:t>”</w:t>
      </w:r>
      <w:r w:rsidR="00036506" w:rsidRPr="005B44DA">
        <w:rPr>
          <w:rFonts w:ascii="Times New Roman" w:hAnsi="Times New Roman" w:cs="Times New Roman"/>
        </w:rPr>
        <w:t xml:space="preserve"> </w:t>
      </w:r>
    </w:p>
    <w:p w14:paraId="176615E3" w14:textId="2F1A94C7" w:rsidR="005B44DA" w:rsidRPr="005B44DA" w:rsidRDefault="00036506" w:rsidP="004400A4">
      <w:pPr>
        <w:widowControl w:val="0"/>
        <w:tabs>
          <w:tab w:val="left" w:pos="411"/>
        </w:tabs>
        <w:spacing w:after="100" w:line="264" w:lineRule="auto"/>
        <w:jc w:val="both"/>
        <w:rPr>
          <w:rFonts w:ascii="Times New Roman" w:hAnsi="Times New Roman" w:cs="Times New Roman"/>
        </w:rPr>
      </w:pPr>
      <w:r w:rsidRPr="005B44DA">
        <w:rPr>
          <w:rFonts w:ascii="Times New Roman" w:hAnsi="Times New Roman" w:cs="Times New Roman"/>
        </w:rPr>
        <w:t>oraz nie podlega wykluczeniu</w:t>
      </w:r>
      <w:r w:rsidR="005B44DA" w:rsidRPr="005B44DA">
        <w:rPr>
          <w:rFonts w:ascii="Times New Roman" w:hAnsi="Times New Roman" w:cs="Times New Roman"/>
        </w:rPr>
        <w:t xml:space="preserve"> :</w:t>
      </w:r>
    </w:p>
    <w:p w14:paraId="37A21021" w14:textId="6EA3A7B7" w:rsidR="005B44DA" w:rsidRPr="005B44DA" w:rsidRDefault="00036506" w:rsidP="005B44DA">
      <w:pPr>
        <w:widowControl w:val="0"/>
        <w:tabs>
          <w:tab w:val="left" w:pos="411"/>
        </w:tabs>
        <w:spacing w:after="100" w:line="264" w:lineRule="auto"/>
        <w:jc w:val="both"/>
        <w:rPr>
          <w:rFonts w:ascii="Times New Roman" w:eastAsia="Times New Roman" w:hAnsi="Times New Roman" w:cs="Times New Roman"/>
          <w:u w:val="single"/>
          <w:lang w:eastAsia="pl-PL" w:bidi="pl-PL"/>
        </w:rPr>
      </w:pPr>
      <w:r w:rsidRPr="005B44DA">
        <w:rPr>
          <w:rFonts w:ascii="Times New Roman" w:hAnsi="Times New Roman" w:cs="Times New Roman"/>
        </w:rPr>
        <w:t xml:space="preserve"> </w:t>
      </w:r>
      <w:r w:rsidR="005B44DA" w:rsidRPr="005B44DA">
        <w:rPr>
          <w:rFonts w:ascii="Times New Roman" w:hAnsi="Times New Roman" w:cs="Times New Roman"/>
          <w:u w:val="single"/>
          <w:lang w:bidi="pl-PL"/>
        </w:rPr>
        <w:t xml:space="preserve">1.1 </w:t>
      </w:r>
      <w:r w:rsidR="005B44DA" w:rsidRPr="005B44DA">
        <w:rPr>
          <w:rFonts w:ascii="Times New Roman" w:eastAsia="Times New Roman" w:hAnsi="Times New Roman" w:cs="Times New Roman"/>
          <w:u w:val="single"/>
          <w:lang w:eastAsia="pl-PL" w:bidi="pl-PL"/>
        </w:rPr>
        <w:t xml:space="preserve">Zgodnie z treścią art. </w:t>
      </w:r>
      <w:r w:rsidR="005B44DA" w:rsidRPr="005B44DA">
        <w:rPr>
          <w:rFonts w:ascii="Times New Roman" w:eastAsia="Times New Roman" w:hAnsi="Times New Roman" w:cs="Times New Roman"/>
          <w:b/>
          <w:u w:val="single"/>
          <w:lang w:eastAsia="pl-PL" w:bidi="pl-PL"/>
        </w:rPr>
        <w:t>108 ust. 1</w:t>
      </w:r>
      <w:r w:rsidR="005B44DA" w:rsidRPr="005B44DA">
        <w:rPr>
          <w:rFonts w:ascii="Times New Roman" w:eastAsia="Times New Roman" w:hAnsi="Times New Roman" w:cs="Times New Roman"/>
          <w:u w:val="single"/>
          <w:lang w:eastAsia="pl-PL" w:bidi="pl-PL"/>
        </w:rPr>
        <w:t xml:space="preserve"> ustawy </w:t>
      </w:r>
      <w:proofErr w:type="spellStart"/>
      <w:r w:rsidR="005B44DA" w:rsidRPr="005B44DA">
        <w:rPr>
          <w:rFonts w:ascii="Times New Roman" w:eastAsia="Times New Roman" w:hAnsi="Times New Roman" w:cs="Times New Roman"/>
          <w:u w:val="single"/>
          <w:lang w:eastAsia="pl-PL" w:bidi="pl-PL"/>
        </w:rPr>
        <w:t>Pzp</w:t>
      </w:r>
      <w:proofErr w:type="spellEnd"/>
      <w:r w:rsidR="005B44DA" w:rsidRPr="005B44DA">
        <w:rPr>
          <w:rFonts w:ascii="Times New Roman" w:eastAsia="Times New Roman" w:hAnsi="Times New Roman" w:cs="Times New Roman"/>
          <w:u w:val="single"/>
          <w:lang w:eastAsia="pl-PL" w:bidi="pl-PL"/>
        </w:rPr>
        <w:t xml:space="preserve"> z postępowania o udzielenie zamówienia wyklucza się Wykonawcę:</w:t>
      </w:r>
    </w:p>
    <w:p w14:paraId="5F518738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1) będącego osobą fizyczną, którego prawomocnie skazano za przestępstwo:</w:t>
      </w:r>
    </w:p>
    <w:p w14:paraId="55BD6940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ind w:left="7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a) udziału w zorganizowanej grupie przestępczej albo związku mającym na celu popełnienie przestępstwa lub przestępstwa skarbowego, o którym mowa w art. 258 Kodeksu karnego,</w:t>
      </w:r>
    </w:p>
    <w:p w14:paraId="5E7BAA65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ind w:left="709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b) handlu ludźmi, o którym mowa w art. 189a Kodeksu karnego,</w:t>
      </w:r>
    </w:p>
    <w:p w14:paraId="4944BEFB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ind w:left="7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c) o którym mowa w art. 228-230a, art. 250a Kodeksu karnego, w art. 46-48 ustawy z dnia 25 czerwca 2010 r. o sporcie (</w:t>
      </w:r>
      <w:proofErr w:type="spellStart"/>
      <w:r w:rsidRPr="005B44DA">
        <w:rPr>
          <w:rFonts w:ascii="Times New Roman" w:eastAsia="Times New Roman" w:hAnsi="Times New Roman" w:cs="Times New Roman"/>
          <w:lang w:eastAsia="pl-PL" w:bidi="pl-PL"/>
        </w:rPr>
        <w:t>t.j</w:t>
      </w:r>
      <w:proofErr w:type="spellEnd"/>
      <w:r w:rsidRPr="005B44DA">
        <w:rPr>
          <w:rFonts w:ascii="Times New Roman" w:eastAsia="Times New Roman" w:hAnsi="Times New Roman" w:cs="Times New Roman"/>
          <w:lang w:eastAsia="pl-PL" w:bidi="pl-PL"/>
        </w:rPr>
        <w:t xml:space="preserve">. Dz. U. z 2022 r. poz. 1599 z </w:t>
      </w:r>
      <w:proofErr w:type="spellStart"/>
      <w:r w:rsidRPr="005B44DA">
        <w:rPr>
          <w:rFonts w:ascii="Times New Roman" w:eastAsia="Times New Roman" w:hAnsi="Times New Roman" w:cs="Times New Roman"/>
          <w:lang w:eastAsia="pl-PL" w:bidi="pl-PL"/>
        </w:rPr>
        <w:t>późn</w:t>
      </w:r>
      <w:proofErr w:type="spellEnd"/>
      <w:r w:rsidRPr="005B44DA">
        <w:rPr>
          <w:rFonts w:ascii="Times New Roman" w:eastAsia="Times New Roman" w:hAnsi="Times New Roman" w:cs="Times New Roman"/>
          <w:lang w:eastAsia="pl-PL" w:bidi="pl-PL"/>
        </w:rPr>
        <w:t>. zm.) lub w art. 54 ust. 1-4 ustawy z dnia 12 maja 2011r. o refundacji leków, środków spożywczych specjalnego przeznaczenia żywieniowego oraz wyrobów medycznych (</w:t>
      </w:r>
      <w:proofErr w:type="spellStart"/>
      <w:r w:rsidRPr="005B44DA">
        <w:rPr>
          <w:rFonts w:ascii="Times New Roman" w:eastAsia="Times New Roman" w:hAnsi="Times New Roman" w:cs="Times New Roman"/>
          <w:lang w:eastAsia="pl-PL" w:bidi="pl-PL"/>
        </w:rPr>
        <w:t>t.j</w:t>
      </w:r>
      <w:proofErr w:type="spellEnd"/>
      <w:r w:rsidRPr="005B44DA">
        <w:rPr>
          <w:rFonts w:ascii="Times New Roman" w:eastAsia="Times New Roman" w:hAnsi="Times New Roman" w:cs="Times New Roman"/>
          <w:lang w:eastAsia="pl-PL" w:bidi="pl-PL"/>
        </w:rPr>
        <w:t>. Dz. U. z 2023 r. poz. 826 ze zm.),</w:t>
      </w:r>
    </w:p>
    <w:p w14:paraId="6D5F784D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ind w:left="7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2970901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ind w:left="7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e) o charakterze terrorystycznym, o którym mowa w art. 115 § 20 Kodeksu karnego, lub mające na celu popełnienie tego przestępstwa,</w:t>
      </w:r>
    </w:p>
    <w:p w14:paraId="7741158B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ind w:left="7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</w:t>
      </w:r>
      <w:proofErr w:type="spellStart"/>
      <w:r w:rsidRPr="005B44DA">
        <w:rPr>
          <w:rFonts w:ascii="Times New Roman" w:eastAsia="Times New Roman" w:hAnsi="Times New Roman" w:cs="Times New Roman"/>
          <w:lang w:eastAsia="pl-PL" w:bidi="pl-PL"/>
        </w:rPr>
        <w:t>t.j</w:t>
      </w:r>
      <w:proofErr w:type="spellEnd"/>
      <w:r w:rsidRPr="005B44DA">
        <w:rPr>
          <w:rFonts w:ascii="Times New Roman" w:eastAsia="Times New Roman" w:hAnsi="Times New Roman" w:cs="Times New Roman"/>
          <w:lang w:eastAsia="pl-PL" w:bidi="pl-PL"/>
        </w:rPr>
        <w:t>. Dz. U. z 2021 poz. 1745),</w:t>
      </w:r>
    </w:p>
    <w:p w14:paraId="16E47FD2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ind w:left="7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 xml:space="preserve">g) przeciwko obrotowi gospodarczemu, o których mowa w art. 296-307 Kodeksu karnego, przestępstwo oszustwa, o którym mowa w art. 286 Kodeksu karnego, przestępstwo przeciwko wiarygodności dokumentów, o których mowa w art. 270-277d Kodeksu karnego, lub </w:t>
      </w:r>
      <w:r w:rsidRPr="005B44DA">
        <w:rPr>
          <w:rFonts w:ascii="Times New Roman" w:eastAsia="Times New Roman" w:hAnsi="Times New Roman" w:cs="Times New Roman"/>
          <w:lang w:eastAsia="pl-PL" w:bidi="pl-PL"/>
        </w:rPr>
        <w:lastRenderedPageBreak/>
        <w:t>przestępstwo skarbowe,</w:t>
      </w:r>
    </w:p>
    <w:p w14:paraId="57084B51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ind w:left="7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43E4CD2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ind w:left="7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- lub za odpowiedni czyn zabroniony określony w przepisach prawa obcego;</w:t>
      </w:r>
    </w:p>
    <w:p w14:paraId="151611CC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AB57C2E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F69A59C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4) wobec którego prawomocnie orzeczono zakaz ubiegania się o zamówienia publiczne;</w:t>
      </w:r>
    </w:p>
    <w:p w14:paraId="430334A7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DBFC442" w14:textId="4262696D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0D90FCA" w14:textId="77777777" w:rsidR="005B44DA" w:rsidRPr="005B44DA" w:rsidRDefault="005B44DA" w:rsidP="005B44DA">
      <w:pPr>
        <w:widowControl w:val="0"/>
        <w:tabs>
          <w:tab w:val="left" w:pos="411"/>
        </w:tabs>
        <w:spacing w:after="100" w:line="264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hAnsi="Times New Roman" w:cs="Times New Roman"/>
          <w:u w:val="single"/>
          <w:lang w:bidi="pl-PL"/>
        </w:rPr>
        <w:t xml:space="preserve">1.2 </w:t>
      </w:r>
      <w:r w:rsidRPr="005B44DA">
        <w:rPr>
          <w:rFonts w:ascii="Times New Roman" w:eastAsia="Times New Roman" w:hAnsi="Times New Roman" w:cs="Times New Roman"/>
          <w:u w:val="single"/>
          <w:lang w:eastAsia="pl-PL" w:bidi="pl-PL"/>
        </w:rPr>
        <w:t>Zgodnie z treścią art</w:t>
      </w:r>
      <w:r w:rsidRPr="005B44DA">
        <w:rPr>
          <w:rFonts w:ascii="Times New Roman" w:eastAsia="Times New Roman" w:hAnsi="Times New Roman" w:cs="Times New Roman"/>
          <w:b/>
          <w:u w:val="single"/>
          <w:lang w:eastAsia="pl-PL" w:bidi="pl-PL"/>
        </w:rPr>
        <w:t xml:space="preserve">. 109 ust. 1 pkt 4 i 7 </w:t>
      </w:r>
      <w:r w:rsidRPr="005B44DA">
        <w:rPr>
          <w:rFonts w:ascii="Times New Roman" w:eastAsia="Times New Roman" w:hAnsi="Times New Roman" w:cs="Times New Roman"/>
          <w:u w:val="single"/>
          <w:lang w:eastAsia="pl-PL" w:bidi="pl-PL"/>
        </w:rPr>
        <w:t xml:space="preserve">1oraz  ustawy </w:t>
      </w:r>
      <w:proofErr w:type="spellStart"/>
      <w:r w:rsidRPr="005B44DA">
        <w:rPr>
          <w:rFonts w:ascii="Times New Roman" w:eastAsia="Times New Roman" w:hAnsi="Times New Roman" w:cs="Times New Roman"/>
          <w:u w:val="single"/>
          <w:lang w:eastAsia="pl-PL" w:bidi="pl-PL"/>
        </w:rPr>
        <w:t>Pzp</w:t>
      </w:r>
      <w:proofErr w:type="spellEnd"/>
      <w:r w:rsidRPr="005B44DA">
        <w:rPr>
          <w:rFonts w:ascii="Times New Roman" w:eastAsia="Times New Roman" w:hAnsi="Times New Roman" w:cs="Times New Roman"/>
          <w:u w:val="single"/>
          <w:lang w:eastAsia="pl-PL" w:bidi="pl-PL"/>
        </w:rPr>
        <w:t xml:space="preserve"> z postępowania o udzielenie zamówienia wyklucza się Wykonawcę</w:t>
      </w:r>
      <w:r w:rsidRPr="005B44DA">
        <w:rPr>
          <w:rFonts w:ascii="Times New Roman" w:eastAsia="Times New Roman" w:hAnsi="Times New Roman" w:cs="Times New Roman"/>
          <w:lang w:eastAsia="pl-PL" w:bidi="pl-PL"/>
        </w:rPr>
        <w:t>:</w:t>
      </w:r>
    </w:p>
    <w:p w14:paraId="423F7CDE" w14:textId="77777777" w:rsidR="005B44DA" w:rsidRPr="005B44DA" w:rsidRDefault="005B44DA" w:rsidP="005B44DA">
      <w:pPr>
        <w:widowControl w:val="0"/>
        <w:tabs>
          <w:tab w:val="left" w:pos="411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a)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18A62B3D" w14:textId="77777777" w:rsidR="005B44DA" w:rsidRPr="005B44DA" w:rsidRDefault="005B44DA" w:rsidP="005B44DA">
      <w:pPr>
        <w:widowControl w:val="0"/>
        <w:tabs>
          <w:tab w:val="left" w:pos="411"/>
        </w:tabs>
        <w:spacing w:after="0" w:line="264" w:lineRule="auto"/>
        <w:jc w:val="both"/>
        <w:rPr>
          <w:rFonts w:ascii="Times New Roman" w:eastAsia="Times New Roman" w:hAnsi="Times New Roman" w:cs="Times New Roman"/>
          <w:u w:val="single"/>
          <w:lang w:eastAsia="pl-PL" w:bidi="pl-PL"/>
        </w:rPr>
      </w:pPr>
      <w:r w:rsidRPr="005B44DA">
        <w:rPr>
          <w:rFonts w:ascii="Times New Roman" w:eastAsia="Times New Roman" w:hAnsi="Times New Roman" w:cs="Times New Roman"/>
          <w:lang w:eastAsia="pl-PL" w:bidi="pl-PL"/>
        </w:rPr>
        <w:t>b)</w:t>
      </w:r>
      <w:r w:rsidRPr="005B44DA">
        <w:rPr>
          <w:rFonts w:ascii="Times New Roman" w:hAnsi="Times New Roman" w:cs="Times New Roman"/>
        </w:rPr>
        <w:t xml:space="preserve"> </w:t>
      </w:r>
      <w:r w:rsidRPr="005B44DA">
        <w:rPr>
          <w:rFonts w:ascii="Times New Roman" w:eastAsia="Times New Roman" w:hAnsi="Times New Roman" w:cs="Times New Roman"/>
          <w:u w:val="single"/>
          <w:lang w:eastAsia="pl-PL" w:bidi="pl-P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9D58DCA" w14:textId="77777777" w:rsidR="005B44DA" w:rsidRPr="005B44DA" w:rsidRDefault="005B44DA" w:rsidP="005B44DA">
      <w:pPr>
        <w:widowControl w:val="0"/>
        <w:tabs>
          <w:tab w:val="left" w:pos="411"/>
        </w:tabs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u w:val="single"/>
          <w:lang w:eastAsia="pl-PL" w:bidi="pl-PL"/>
        </w:rPr>
      </w:pPr>
    </w:p>
    <w:p w14:paraId="50AD54ED" w14:textId="77777777" w:rsidR="005B44DA" w:rsidRPr="005B44DA" w:rsidRDefault="005B44DA" w:rsidP="005B44DA">
      <w:pPr>
        <w:pStyle w:val="Bezodstpw"/>
        <w:widowControl/>
        <w:suppressAutoHyphens w:val="0"/>
        <w:spacing w:line="276" w:lineRule="auto"/>
        <w:ind w:left="360"/>
        <w:jc w:val="both"/>
        <w:rPr>
          <w:sz w:val="22"/>
          <w:szCs w:val="22"/>
        </w:rPr>
      </w:pPr>
    </w:p>
    <w:p w14:paraId="5C219E3C" w14:textId="4113DE14" w:rsidR="00036506" w:rsidRPr="005B44DA" w:rsidRDefault="005B44DA" w:rsidP="00036506">
      <w:pPr>
        <w:spacing w:after="0"/>
        <w:rPr>
          <w:rFonts w:ascii="Times New Roman" w:hAnsi="Times New Roman" w:cs="Times New Roman"/>
        </w:rPr>
      </w:pPr>
      <w:r w:rsidRPr="005B44DA">
        <w:rPr>
          <w:rFonts w:ascii="Times New Roman" w:hAnsi="Times New Roman" w:cs="Times New Roman"/>
        </w:rPr>
        <w:t>Jednocześnie stwierdzam, iż jestem świadomy odpowiedzialności karnej za składanie fałszywych oświadczeń.</w:t>
      </w:r>
    </w:p>
    <w:p w14:paraId="323B6E52" w14:textId="2D041D73" w:rsidR="005B44DA" w:rsidRPr="005B44DA" w:rsidRDefault="005B44DA" w:rsidP="00036506">
      <w:pPr>
        <w:spacing w:after="0"/>
        <w:rPr>
          <w:rFonts w:ascii="Times New Roman" w:hAnsi="Times New Roman" w:cs="Times New Roman"/>
        </w:rPr>
      </w:pPr>
    </w:p>
    <w:p w14:paraId="11EAA091" w14:textId="711EA1B5" w:rsidR="005B44DA" w:rsidRPr="005B44DA" w:rsidRDefault="005B44DA" w:rsidP="00036506">
      <w:pPr>
        <w:spacing w:after="0"/>
        <w:rPr>
          <w:rFonts w:ascii="Times New Roman" w:hAnsi="Times New Roman" w:cs="Times New Roman"/>
        </w:rPr>
      </w:pPr>
    </w:p>
    <w:p w14:paraId="3F2E7E16" w14:textId="75A7EA08" w:rsidR="005B44DA" w:rsidRPr="005B44DA" w:rsidRDefault="005B44DA" w:rsidP="00036506">
      <w:pPr>
        <w:spacing w:after="0"/>
        <w:rPr>
          <w:rFonts w:ascii="Times New Roman" w:hAnsi="Times New Roman" w:cs="Times New Roman"/>
        </w:rPr>
      </w:pPr>
    </w:p>
    <w:p w14:paraId="602079A2" w14:textId="2599A5EE" w:rsidR="005B44DA" w:rsidRPr="005B44DA" w:rsidRDefault="005B44DA" w:rsidP="00036506">
      <w:pPr>
        <w:spacing w:after="0"/>
        <w:rPr>
          <w:rFonts w:ascii="Times New Roman" w:hAnsi="Times New Roman" w:cs="Times New Roman"/>
        </w:rPr>
      </w:pPr>
      <w:r w:rsidRPr="005B44DA">
        <w:rPr>
          <w:rFonts w:ascii="Times New Roman" w:hAnsi="Times New Roman" w:cs="Times New Roman"/>
        </w:rPr>
        <w:t xml:space="preserve">                        …………………………………………………………………………………………………………</w:t>
      </w:r>
    </w:p>
    <w:p w14:paraId="77CF2AEA" w14:textId="0B374FC7" w:rsidR="005B44DA" w:rsidRPr="005B44DA" w:rsidRDefault="005B44DA" w:rsidP="005B44DA">
      <w:pPr>
        <w:spacing w:after="0"/>
        <w:ind w:left="708"/>
        <w:rPr>
          <w:rFonts w:ascii="Times New Roman" w:hAnsi="Times New Roman" w:cs="Times New Roman"/>
        </w:rPr>
      </w:pPr>
      <w:r w:rsidRPr="005B44DA">
        <w:rPr>
          <w:rFonts w:ascii="Times New Roman" w:hAnsi="Times New Roman" w:cs="Times New Roman"/>
        </w:rPr>
        <w:t xml:space="preserve">       /podpis osoby (osób) upoważnionej (</w:t>
      </w:r>
      <w:proofErr w:type="spellStart"/>
      <w:r w:rsidRPr="005B44DA">
        <w:rPr>
          <w:rFonts w:ascii="Times New Roman" w:hAnsi="Times New Roman" w:cs="Times New Roman"/>
        </w:rPr>
        <w:t>ych</w:t>
      </w:r>
      <w:proofErr w:type="spellEnd"/>
      <w:r w:rsidRPr="005B44DA">
        <w:rPr>
          <w:rFonts w:ascii="Times New Roman" w:hAnsi="Times New Roman" w:cs="Times New Roman"/>
        </w:rPr>
        <w:t>) do składania  oświadczeń woli Wykonawcy/</w:t>
      </w:r>
    </w:p>
    <w:p w14:paraId="5910E186" w14:textId="77777777" w:rsidR="005B44DA" w:rsidRPr="005B44DA" w:rsidRDefault="005B44DA" w:rsidP="00036506">
      <w:pPr>
        <w:spacing w:after="0"/>
        <w:rPr>
          <w:rFonts w:ascii="Times New Roman" w:hAnsi="Times New Roman" w:cs="Times New Roman"/>
        </w:rPr>
      </w:pPr>
    </w:p>
    <w:sectPr w:rsidR="005B44DA" w:rsidRPr="005B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06"/>
    <w:rsid w:val="00022FBA"/>
    <w:rsid w:val="00036506"/>
    <w:rsid w:val="004400A4"/>
    <w:rsid w:val="005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0BDE"/>
  <w15:chartTrackingRefBased/>
  <w15:docId w15:val="{B105206E-58F3-4267-9820-00A14BEA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44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Pisarek</dc:creator>
  <cp:keywords/>
  <dc:description/>
  <cp:lastModifiedBy>Małgorzata Pisarek</cp:lastModifiedBy>
  <cp:revision>2</cp:revision>
  <dcterms:created xsi:type="dcterms:W3CDTF">2024-11-21T09:55:00Z</dcterms:created>
  <dcterms:modified xsi:type="dcterms:W3CDTF">2024-11-22T11:08:00Z</dcterms:modified>
</cp:coreProperties>
</file>