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219D2" w14:textId="77777777" w:rsidR="00E42692" w:rsidRPr="00D51673" w:rsidRDefault="001D16D6" w:rsidP="00E42692">
      <w:pPr>
        <w:spacing w:after="0"/>
        <w:jc w:val="right"/>
        <w:rPr>
          <w:iCs/>
        </w:rPr>
      </w:pPr>
      <w:r w:rsidRPr="00D51673">
        <w:rPr>
          <w:b/>
          <w:iCs/>
        </w:rPr>
        <w:t xml:space="preserve">Załącznik </w:t>
      </w:r>
      <w:r w:rsidR="001A1E44">
        <w:rPr>
          <w:b/>
          <w:iCs/>
        </w:rPr>
        <w:t xml:space="preserve">nr 1 </w:t>
      </w:r>
      <w:r w:rsidRPr="00D51673">
        <w:rPr>
          <w:b/>
          <w:iCs/>
        </w:rPr>
        <w:t>do S</w:t>
      </w:r>
      <w:r w:rsidR="00E42692" w:rsidRPr="00D51673">
        <w:rPr>
          <w:b/>
          <w:iCs/>
        </w:rPr>
        <w:t>WZ</w:t>
      </w:r>
    </w:p>
    <w:p w14:paraId="069580D5" w14:textId="77777777" w:rsidR="00E42692" w:rsidRPr="00D51673" w:rsidRDefault="00E42692" w:rsidP="00E42692">
      <w:pPr>
        <w:spacing w:after="0"/>
        <w:ind w:left="426"/>
        <w:jc w:val="both"/>
      </w:pPr>
    </w:p>
    <w:p w14:paraId="307C2274" w14:textId="77777777" w:rsidR="00E42692" w:rsidRPr="00D51673" w:rsidRDefault="00E42692" w:rsidP="00E42692">
      <w:pPr>
        <w:spacing w:after="0"/>
        <w:ind w:left="426"/>
        <w:jc w:val="center"/>
        <w:rPr>
          <w:b/>
          <w:sz w:val="24"/>
          <w:szCs w:val="24"/>
        </w:rPr>
      </w:pPr>
      <w:r w:rsidRPr="00D51673">
        <w:rPr>
          <w:b/>
          <w:sz w:val="24"/>
          <w:szCs w:val="24"/>
        </w:rPr>
        <w:t>OPIS PRZEDMIOTU ZAMÓWIENIA (OPZ)</w:t>
      </w:r>
    </w:p>
    <w:p w14:paraId="25428306" w14:textId="77777777" w:rsidR="00E42692" w:rsidRPr="00950E6E" w:rsidRDefault="00E42692" w:rsidP="00950E6E">
      <w:pPr>
        <w:spacing w:after="0"/>
        <w:jc w:val="both"/>
      </w:pPr>
    </w:p>
    <w:p w14:paraId="03A95094" w14:textId="77777777" w:rsidR="001C17B4" w:rsidRPr="00950E6E" w:rsidRDefault="00500A75" w:rsidP="00950E6E">
      <w:pPr>
        <w:numPr>
          <w:ilvl w:val="0"/>
          <w:numId w:val="1"/>
        </w:numPr>
        <w:spacing w:after="0"/>
        <w:ind w:left="426" w:hanging="426"/>
        <w:jc w:val="both"/>
      </w:pPr>
      <w:r w:rsidRPr="00950E6E">
        <w:rPr>
          <w:iCs/>
        </w:rPr>
        <w:t xml:space="preserve">Przedmiotem zamówienia </w:t>
      </w:r>
      <w:bookmarkStart w:id="0" w:name="_Hlk97723127"/>
      <w:r w:rsidR="0054415F" w:rsidRPr="00950E6E">
        <w:rPr>
          <w:iCs/>
        </w:rPr>
        <w:t xml:space="preserve">jest zaprojektowanie i wykonanie robót budowlanych polegających </w:t>
      </w:r>
      <w:r w:rsidR="00950E6E" w:rsidRPr="00950E6E">
        <w:rPr>
          <w:rFonts w:cstheme="minorHAnsi"/>
        </w:rPr>
        <w:t>na wykonaniu II etapu budowy stadionu sportowego przy ul. Czerwonych Klonów 16 w Tarnowie</w:t>
      </w:r>
      <w:r w:rsidR="00D83A76" w:rsidRPr="00950E6E">
        <w:rPr>
          <w:iCs/>
        </w:rPr>
        <w:t>.</w:t>
      </w:r>
    </w:p>
    <w:p w14:paraId="1184F79D" w14:textId="77777777" w:rsidR="00CB15E2" w:rsidRPr="00950E6E" w:rsidRDefault="0054415F" w:rsidP="00950E6E">
      <w:pPr>
        <w:numPr>
          <w:ilvl w:val="0"/>
          <w:numId w:val="1"/>
        </w:numPr>
        <w:spacing w:after="0"/>
        <w:ind w:left="426" w:hanging="426"/>
        <w:jc w:val="both"/>
      </w:pPr>
      <w:bookmarkStart w:id="1" w:name="_Hlk97725219"/>
      <w:bookmarkEnd w:id="0"/>
      <w:r w:rsidRPr="00950E6E">
        <w:rPr>
          <w:iCs/>
        </w:rPr>
        <w:t xml:space="preserve">Zakres </w:t>
      </w:r>
      <w:r w:rsidR="00CB15E2" w:rsidRPr="00950E6E">
        <w:rPr>
          <w:iCs/>
        </w:rPr>
        <w:t>zamówienia obejmuje m.in.:</w:t>
      </w:r>
    </w:p>
    <w:p w14:paraId="351BFE34" w14:textId="77777777" w:rsidR="00950E6E" w:rsidRPr="00950E6E" w:rsidRDefault="00950E6E" w:rsidP="00950E6E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suppressAutoHyphens/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Calibri" w:eastAsia="Calibri" w:hAnsi="Calibri" w:cs="Times New Roman"/>
          <w:iCs/>
        </w:rPr>
      </w:pPr>
      <w:bookmarkStart w:id="2" w:name="_Hlk131147486"/>
      <w:r w:rsidRPr="00950E6E">
        <w:rPr>
          <w:rFonts w:ascii="Calibri" w:eastAsia="Calibri" w:hAnsi="Calibri" w:cs="Times New Roman"/>
          <w:iCs/>
        </w:rPr>
        <w:t>opracowanie projektów budowlanych i wykonawczych, specyfikacji technicznych wykonania i odbioru robót budowlanych, kosztorysów ofertowych, przedmiarów;</w:t>
      </w:r>
    </w:p>
    <w:p w14:paraId="0DF3E543" w14:textId="77777777" w:rsidR="00950E6E" w:rsidRPr="00950E6E" w:rsidRDefault="00950E6E" w:rsidP="00950E6E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suppressAutoHyphens/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Calibri" w:eastAsia="Calibri" w:hAnsi="Calibri" w:cs="Times New Roman"/>
          <w:iCs/>
        </w:rPr>
      </w:pPr>
      <w:r w:rsidRPr="00950E6E">
        <w:rPr>
          <w:rFonts w:ascii="Calibri" w:eastAsia="Calibri" w:hAnsi="Calibri" w:cs="Times New Roman"/>
          <w:iCs/>
        </w:rPr>
        <w:t>uzyskanie wszelkich niezbędnych warunków, opinii, uzgodnień, sprawdzeń, postanowień, ekspertyz, decyzji, itp.;</w:t>
      </w:r>
    </w:p>
    <w:p w14:paraId="60AF030B" w14:textId="77777777" w:rsidR="00950E6E" w:rsidRPr="00950E6E" w:rsidRDefault="00950E6E" w:rsidP="00950E6E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suppressAutoHyphens/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Calibri" w:eastAsia="Calibri" w:hAnsi="Calibri" w:cs="Times New Roman"/>
          <w:iCs/>
        </w:rPr>
      </w:pPr>
      <w:r w:rsidRPr="00950E6E">
        <w:rPr>
          <w:rFonts w:ascii="Calibri" w:eastAsia="Calibri" w:hAnsi="Calibri" w:cs="Times New Roman"/>
          <w:iCs/>
        </w:rPr>
        <w:t>uzyskanie wszelkich niezbędnych warunków technicznych i/lub ich aktualizacje w zakresie przebudowy istniejących sieci i urządzeń oraz przyłączenia obiektu do sieci;</w:t>
      </w:r>
    </w:p>
    <w:p w14:paraId="3514B6AE" w14:textId="77777777" w:rsidR="00950E6E" w:rsidRPr="00950E6E" w:rsidRDefault="00950E6E" w:rsidP="00950E6E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suppressAutoHyphens/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Calibri" w:eastAsia="Calibri" w:hAnsi="Calibri" w:cs="Calibri"/>
          <w:iCs/>
        </w:rPr>
      </w:pPr>
      <w:r w:rsidRPr="00950E6E">
        <w:rPr>
          <w:rFonts w:ascii="Calibri" w:eastAsia="Times New Roman" w:hAnsi="Calibri" w:cs="Calibri"/>
          <w:iCs/>
          <w:lang w:eastAsia="ar-SA"/>
        </w:rPr>
        <w:t>wykonanie robót budowlanych zgodnie z umową, dokumentacją projektową zaakceptowaną przez Zamawiającego, decyzją/</w:t>
      </w:r>
      <w:proofErr w:type="spellStart"/>
      <w:r w:rsidRPr="00950E6E">
        <w:rPr>
          <w:rFonts w:ascii="Calibri" w:eastAsia="Times New Roman" w:hAnsi="Calibri" w:cs="Calibri"/>
          <w:iCs/>
          <w:lang w:eastAsia="ar-SA"/>
        </w:rPr>
        <w:t>ami</w:t>
      </w:r>
      <w:proofErr w:type="spellEnd"/>
      <w:r w:rsidRPr="00950E6E">
        <w:rPr>
          <w:rFonts w:ascii="Calibri" w:eastAsia="Times New Roman" w:hAnsi="Calibri" w:cs="Calibri"/>
          <w:iCs/>
          <w:lang w:eastAsia="ar-SA"/>
        </w:rPr>
        <w:t xml:space="preserve"> o pozwoleniu na budowę, obejmujących wykonanie zgodnie z wymaganiami licencyjnymi I ligi piłki nożnej PZPN m.in.:</w:t>
      </w:r>
    </w:p>
    <w:p w14:paraId="76B10A73" w14:textId="77777777" w:rsidR="00950E6E" w:rsidRPr="00950E6E" w:rsidRDefault="00950E6E" w:rsidP="00950E6E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  <w:tab w:val="left" w:leader="dot" w:pos="8777"/>
        </w:tabs>
        <w:suppressAutoHyphens/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Calibri" w:eastAsia="Times New Roman" w:hAnsi="Calibri" w:cs="Calibri"/>
          <w:iCs/>
          <w:lang w:eastAsia="ar-SA"/>
        </w:rPr>
      </w:pPr>
      <w:bookmarkStart w:id="3" w:name="_Hlk147923028"/>
      <w:r w:rsidRPr="00950E6E">
        <w:rPr>
          <w:rFonts w:ascii="Calibri" w:eastAsia="Times New Roman" w:hAnsi="Calibri" w:cs="Calibri"/>
          <w:iCs/>
          <w:lang w:eastAsia="ar-SA"/>
        </w:rPr>
        <w:t>płyty boiska o nawierzchni hybrydowej pola gry z poboczami o nawierzchni syntetycznej z instalacjami podgrzewania, nawadniania i drenażu wraz z wyposażeniem sportowym,</w:t>
      </w:r>
    </w:p>
    <w:p w14:paraId="00EAC46F" w14:textId="77777777" w:rsidR="00950E6E" w:rsidRPr="00950E6E" w:rsidRDefault="00950E6E" w:rsidP="00950E6E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  <w:tab w:val="left" w:leader="dot" w:pos="8777"/>
        </w:tabs>
        <w:suppressAutoHyphens/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Calibri" w:eastAsia="Times New Roman" w:hAnsi="Calibri" w:cs="Calibri"/>
          <w:b/>
          <w:iCs/>
          <w:lang w:eastAsia="ar-SA"/>
        </w:rPr>
      </w:pPr>
      <w:r w:rsidRPr="00950E6E">
        <w:rPr>
          <w:rFonts w:ascii="Calibri" w:eastAsia="Times New Roman" w:hAnsi="Calibri" w:cs="Calibri"/>
          <w:iCs/>
          <w:lang w:eastAsia="ar-SA"/>
        </w:rPr>
        <w:t>oświetlenia głównego boiska,</w:t>
      </w:r>
    </w:p>
    <w:p w14:paraId="497E841B" w14:textId="77777777" w:rsidR="00950E6E" w:rsidRPr="00950E6E" w:rsidRDefault="00950E6E" w:rsidP="00950E6E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  <w:tab w:val="left" w:leader="dot" w:pos="8777"/>
        </w:tabs>
        <w:suppressAutoHyphens/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Calibri" w:eastAsia="Times New Roman" w:hAnsi="Calibri" w:cs="Calibri"/>
          <w:iCs/>
          <w:lang w:eastAsia="ar-SA"/>
        </w:rPr>
      </w:pPr>
      <w:r w:rsidRPr="00950E6E">
        <w:rPr>
          <w:rFonts w:ascii="Calibri" w:eastAsia="Times New Roman" w:hAnsi="Calibri" w:cs="Calibri"/>
          <w:iCs/>
          <w:lang w:eastAsia="ar-SA"/>
        </w:rPr>
        <w:t>ogrodzenia zewnętrzne stadionu,</w:t>
      </w:r>
    </w:p>
    <w:p w14:paraId="159ED8FA" w14:textId="77777777" w:rsidR="00950E6E" w:rsidRPr="00950E6E" w:rsidRDefault="00950E6E" w:rsidP="00950E6E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  <w:tab w:val="left" w:leader="dot" w:pos="8777"/>
        </w:tabs>
        <w:suppressAutoHyphens/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Calibri" w:eastAsia="Times New Roman" w:hAnsi="Calibri" w:cs="Calibri"/>
          <w:iCs/>
          <w:lang w:eastAsia="ar-SA"/>
        </w:rPr>
      </w:pPr>
      <w:r w:rsidRPr="00950E6E">
        <w:rPr>
          <w:rFonts w:ascii="Calibri" w:eastAsia="Times New Roman" w:hAnsi="Calibri" w:cs="Calibri"/>
          <w:iCs/>
          <w:lang w:eastAsia="ar-SA"/>
        </w:rPr>
        <w:t>obiektów towarzyszących tj. kotłownia zewnętrzna, rozdzielnie BMS.</w:t>
      </w:r>
    </w:p>
    <w:bookmarkEnd w:id="3"/>
    <w:p w14:paraId="09F6B39C" w14:textId="77777777" w:rsidR="00950E6E" w:rsidRPr="00950E6E" w:rsidRDefault="00950E6E" w:rsidP="00950E6E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suppressAutoHyphens/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Calibri" w:eastAsia="Calibri" w:hAnsi="Calibri" w:cs="Times New Roman"/>
          <w:iCs/>
        </w:rPr>
      </w:pPr>
      <w:r w:rsidRPr="00950E6E">
        <w:rPr>
          <w:rFonts w:ascii="Calibri" w:eastAsia="Calibri" w:hAnsi="Calibri" w:cs="Calibri"/>
          <w:iCs/>
        </w:rPr>
        <w:t>wykonanie geodezyjnej</w:t>
      </w:r>
      <w:r w:rsidRPr="00950E6E">
        <w:rPr>
          <w:rFonts w:ascii="Calibri" w:eastAsia="Calibri" w:hAnsi="Calibri" w:cs="Times New Roman"/>
          <w:iCs/>
        </w:rPr>
        <w:t xml:space="preserve"> inwentaryzacji powykonawczej;</w:t>
      </w:r>
    </w:p>
    <w:p w14:paraId="58551168" w14:textId="77777777" w:rsidR="00950E6E" w:rsidRPr="00950E6E" w:rsidRDefault="00950E6E" w:rsidP="00950E6E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suppressAutoHyphens/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Calibri" w:eastAsia="Calibri" w:hAnsi="Calibri" w:cs="Times New Roman"/>
          <w:iCs/>
        </w:rPr>
      </w:pPr>
      <w:r w:rsidRPr="00950E6E">
        <w:rPr>
          <w:rFonts w:ascii="Calibri" w:eastAsia="Calibri" w:hAnsi="Calibri" w:cs="Times New Roman"/>
          <w:iCs/>
        </w:rPr>
        <w:t>przygotowanie i przekazanie Zamawiającemu kompletu dokumentów koniecznych do zgłoszenia zakończenia robót lub złożenia wniosku o pozwolenie na użytkowanie, najpóźniej w dniu odbioru końcowego robót;</w:t>
      </w:r>
    </w:p>
    <w:p w14:paraId="5289A34A" w14:textId="77777777" w:rsidR="00950E6E" w:rsidRPr="00950E6E" w:rsidRDefault="00950E6E" w:rsidP="00950E6E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leader="dot" w:pos="8777"/>
        </w:tabs>
        <w:suppressAutoHyphens/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Calibri" w:eastAsia="Calibri" w:hAnsi="Calibri" w:cs="Times New Roman"/>
          <w:iCs/>
        </w:rPr>
      </w:pPr>
      <w:r w:rsidRPr="00950E6E">
        <w:rPr>
          <w:rFonts w:ascii="Calibri" w:eastAsia="Calibri" w:hAnsi="Calibri" w:cs="Times New Roman"/>
          <w:iCs/>
        </w:rPr>
        <w:t>sprawowanie nadzoru autorskiego.</w:t>
      </w:r>
    </w:p>
    <w:p w14:paraId="054A25ED" w14:textId="77777777" w:rsidR="00950E6E" w:rsidRPr="00950E6E" w:rsidRDefault="00950E6E" w:rsidP="00950E6E">
      <w:pPr>
        <w:numPr>
          <w:ilvl w:val="0"/>
          <w:numId w:val="9"/>
        </w:numPr>
        <w:suppressAutoHyphens/>
        <w:spacing w:after="0"/>
        <w:ind w:left="567" w:hanging="283"/>
        <w:jc w:val="both"/>
        <w:rPr>
          <w:rFonts w:ascii="Calibri" w:eastAsia="Times New Roman" w:hAnsi="Calibri" w:cs="Calibri"/>
          <w:lang w:eastAsia="ar-SA"/>
        </w:rPr>
      </w:pPr>
      <w:r w:rsidRPr="00950E6E">
        <w:rPr>
          <w:rFonts w:ascii="Calibri" w:eastAsia="Times New Roman" w:hAnsi="Calibri" w:cs="Calibri"/>
          <w:lang w:eastAsia="ar-SA"/>
        </w:rPr>
        <w:t>wykonanie o</w:t>
      </w:r>
      <w:r w:rsidRPr="00950E6E">
        <w:rPr>
          <w:rFonts w:ascii="Calibri" w:eastAsia="Calibri" w:hAnsi="Calibri" w:cs="Calibri"/>
          <w:lang w:eastAsia="ar-SA"/>
        </w:rPr>
        <w:t>pracowania scenariusza pożarowego – 1 egz.,</w:t>
      </w:r>
      <w:r w:rsidRPr="00950E6E">
        <w:rPr>
          <w:rFonts w:ascii="Calibri" w:eastAsia="Times New Roman" w:hAnsi="Calibri" w:cs="Calibri"/>
          <w:lang w:eastAsia="ar-SA"/>
        </w:rPr>
        <w:t xml:space="preserve"> oraz o</w:t>
      </w:r>
      <w:r w:rsidRPr="00950E6E">
        <w:rPr>
          <w:rFonts w:ascii="Calibri" w:eastAsia="Calibri" w:hAnsi="Calibri" w:cs="Calibri"/>
          <w:lang w:eastAsia="ar-SA"/>
        </w:rPr>
        <w:t>pracowanie instrukcji bezpieczeństwa pożarowego – 1 egz.</w:t>
      </w:r>
    </w:p>
    <w:bookmarkEnd w:id="2"/>
    <w:p w14:paraId="089DB8FD" w14:textId="77777777" w:rsidR="00500A75" w:rsidRPr="00950E6E" w:rsidRDefault="00950E6E" w:rsidP="00950E6E">
      <w:pPr>
        <w:numPr>
          <w:ilvl w:val="0"/>
          <w:numId w:val="1"/>
        </w:numPr>
        <w:spacing w:after="0"/>
        <w:jc w:val="both"/>
        <w:rPr>
          <w:b/>
          <w:color w:val="FF0000"/>
        </w:rPr>
      </w:pPr>
      <w:r w:rsidRPr="00445C73">
        <w:rPr>
          <w:rFonts w:cstheme="minorHAnsi"/>
          <w:lang w:eastAsia="pl-PL"/>
        </w:rPr>
        <w:t>Zamawiający informuje, że Wykonawca opracowując projekty budowlane i wykonawcze zobowiązany jest do uwzględnienia wszystkich niezbędnych elementów, a także prac mających na celu przygotowanie terenu inwestycyjnego służącego celowi jego przeznaczenia oraz wskazuje, że zadanie realizowane będzie w formule „zaprojektuj i wybuduj”, dlatego elementy nie opisane w PFU, a konieczne z uwagi m.in. na warunki techniczne, przepisy prawa, w tym w zakresie bezpieczeństwa i ppoż. itp. muszą być uwzględnione zarówno przez projektanta na etapie projektowania, jak i Wykonawcę na etapie wykonawstwa</w:t>
      </w:r>
      <w:r w:rsidR="00500A75" w:rsidRPr="00950E6E">
        <w:rPr>
          <w:bCs/>
          <w:color w:val="FF0000"/>
        </w:rPr>
        <w:t>.</w:t>
      </w:r>
    </w:p>
    <w:p w14:paraId="25CE64C1" w14:textId="0DA4E662" w:rsidR="00500A75" w:rsidRPr="00E74718" w:rsidRDefault="00950E6E" w:rsidP="0053647F">
      <w:pPr>
        <w:numPr>
          <w:ilvl w:val="0"/>
          <w:numId w:val="1"/>
        </w:numPr>
        <w:spacing w:after="0"/>
        <w:jc w:val="both"/>
      </w:pPr>
      <w:r w:rsidRPr="00950E6E">
        <w:rPr>
          <w:rFonts w:cstheme="minorHAnsi"/>
          <w:lang w:eastAsia="pl-PL"/>
        </w:rPr>
        <w:t xml:space="preserve">Szczegółowy zakres prac projektowych i robót budowlanych został określony w Programie </w:t>
      </w:r>
      <w:r w:rsidRPr="00E74718">
        <w:rPr>
          <w:rFonts w:cstheme="minorHAnsi"/>
          <w:lang w:eastAsia="pl-PL"/>
        </w:rPr>
        <w:t xml:space="preserve">Funkcjonalno-Użytkowym opracowanym przez firmę </w:t>
      </w:r>
      <w:r w:rsidRPr="00E74718">
        <w:rPr>
          <w:rFonts w:ascii="Calibri" w:hAnsi="Calibri"/>
        </w:rPr>
        <w:t>Tadeusz Surówka Firma Usługowa, ul. Zakopiańska 68, 32-031 Mogilany</w:t>
      </w:r>
      <w:r w:rsidR="00720482" w:rsidRPr="00E74718">
        <w:t xml:space="preserve">, stanowiącym </w:t>
      </w:r>
      <w:r w:rsidR="00720482" w:rsidRPr="00E74718">
        <w:rPr>
          <w:b/>
        </w:rPr>
        <w:t>załącznik do SWZ</w:t>
      </w:r>
      <w:r w:rsidR="00D05652" w:rsidRPr="00E74718">
        <w:t xml:space="preserve"> oraz w odpowiedziach na pytania zadane w postępowani</w:t>
      </w:r>
      <w:r w:rsidR="00E74718" w:rsidRPr="00E74718">
        <w:t>ach</w:t>
      </w:r>
      <w:r w:rsidR="00D05652" w:rsidRPr="00E74718">
        <w:t xml:space="preserve"> przetargowy</w:t>
      </w:r>
      <w:r w:rsidR="00E74718" w:rsidRPr="00E74718">
        <w:t>ch</w:t>
      </w:r>
      <w:r w:rsidR="00D05652" w:rsidRPr="00E74718">
        <w:t xml:space="preserve"> nr WIM.271.27.2023</w:t>
      </w:r>
      <w:r w:rsidR="00E74718" w:rsidRPr="00E74718">
        <w:t xml:space="preserve"> i WIM.271.28.2023 - </w:t>
      </w:r>
      <w:r w:rsidR="00D05652" w:rsidRPr="00E74718">
        <w:t xml:space="preserve"> Budowa stadionu sportowego przy ul. Traugutta w Tarnowie - etap II.</w:t>
      </w:r>
    </w:p>
    <w:p w14:paraId="79FC0558" w14:textId="77777777" w:rsidR="00720482" w:rsidRPr="00950E6E" w:rsidRDefault="00720482" w:rsidP="0053647F">
      <w:pPr>
        <w:numPr>
          <w:ilvl w:val="0"/>
          <w:numId w:val="1"/>
        </w:numPr>
        <w:spacing w:after="0"/>
        <w:jc w:val="both"/>
      </w:pPr>
      <w:r w:rsidRPr="00950E6E">
        <w:t>Stosownie do art.</w:t>
      </w:r>
      <w:r w:rsidR="001A15EF" w:rsidRPr="00950E6E">
        <w:t xml:space="preserve"> </w:t>
      </w:r>
      <w:r w:rsidRPr="00950E6E">
        <w:t xml:space="preserve">100 ustawy Pzp przedmiot zamówienia w zakresie dostępności dla osób niepełnosprawnych został opisany w </w:t>
      </w:r>
      <w:r w:rsidR="00B1031F" w:rsidRPr="00950E6E">
        <w:t>Programie Funkcjonalno-Użytkowym</w:t>
      </w:r>
      <w:r w:rsidRPr="00950E6E">
        <w:t xml:space="preserve"> stanowiącej </w:t>
      </w:r>
      <w:r w:rsidRPr="00950E6E">
        <w:rPr>
          <w:b/>
        </w:rPr>
        <w:t xml:space="preserve">załącznik </w:t>
      </w:r>
      <w:r w:rsidRPr="00950E6E">
        <w:t>do SWZ</w:t>
      </w:r>
      <w:r w:rsidR="008976E8" w:rsidRPr="00950E6E">
        <w:t>.</w:t>
      </w:r>
    </w:p>
    <w:bookmarkEnd w:id="1"/>
    <w:p w14:paraId="5465FAE0" w14:textId="77777777" w:rsidR="00500A75" w:rsidRPr="00950E6E" w:rsidRDefault="00500A75" w:rsidP="0053647F">
      <w:pPr>
        <w:pStyle w:val="Akapitzlist"/>
        <w:numPr>
          <w:ilvl w:val="0"/>
          <w:numId w:val="1"/>
        </w:numPr>
        <w:spacing w:after="0"/>
        <w:jc w:val="both"/>
      </w:pPr>
      <w:r w:rsidRPr="00950E6E">
        <w:t>Zamawiający nie wymaga wizji</w:t>
      </w:r>
      <w:r w:rsidR="002F52E7" w:rsidRPr="00950E6E">
        <w:t xml:space="preserve"> lokalnej, o której mowa w art.</w:t>
      </w:r>
      <w:r w:rsidR="001A15EF" w:rsidRPr="00950E6E">
        <w:t xml:space="preserve"> </w:t>
      </w:r>
      <w:r w:rsidRPr="00950E6E">
        <w:t>131 ust</w:t>
      </w:r>
      <w:r w:rsidR="00130392" w:rsidRPr="00950E6E">
        <w:t>.</w:t>
      </w:r>
      <w:r w:rsidR="001A15EF" w:rsidRPr="00950E6E">
        <w:t xml:space="preserve"> </w:t>
      </w:r>
      <w:r w:rsidRPr="00950E6E">
        <w:t xml:space="preserve">2 ustawy Pzp. Natomiast Zamawiający wskazuje możliwość dokonania przez Wykonawców wizji lokalnej terenu budowy </w:t>
      </w:r>
      <w:r w:rsidRPr="00950E6E">
        <w:lastRenderedPageBreak/>
        <w:t>i jego otoczenia po uprzednim uzgodnieniu terminu. W takim przypadku koszty dokonania wizji lokalnej należy wliczyć do ceny oferty.</w:t>
      </w:r>
    </w:p>
    <w:p w14:paraId="67565198" w14:textId="77777777" w:rsidR="00500A75" w:rsidRPr="00950E6E" w:rsidRDefault="000C3A92" w:rsidP="0053647F">
      <w:pPr>
        <w:pStyle w:val="Akapitzlist"/>
        <w:numPr>
          <w:ilvl w:val="0"/>
          <w:numId w:val="1"/>
        </w:numPr>
        <w:spacing w:after="0"/>
        <w:jc w:val="both"/>
      </w:pPr>
      <w:r w:rsidRPr="00950E6E">
        <w:t xml:space="preserve">Wykonawca zobowiązany jest dostarczyć </w:t>
      </w:r>
      <w:r w:rsidRPr="00950E6E">
        <w:rPr>
          <w:b/>
        </w:rPr>
        <w:t>harmonogram rzeczowo-finansowy</w:t>
      </w:r>
      <w:r w:rsidRPr="00950E6E">
        <w:t xml:space="preserve"> do 7 dni od</w:t>
      </w:r>
      <w:r w:rsidR="008D3312" w:rsidRPr="00950E6E">
        <w:t> </w:t>
      </w:r>
      <w:r w:rsidRPr="00950E6E">
        <w:t>zawarcia umowy. Jeżeli zajdzie taka potrzeba, tj. realizacja robót budowlanych bądź płatności za wykonane roboty budowlane będą niezgodne z</w:t>
      </w:r>
      <w:r w:rsidR="008D3312" w:rsidRPr="00950E6E">
        <w:t xml:space="preserve"> </w:t>
      </w:r>
      <w:r w:rsidRPr="00950E6E">
        <w:t>dostarczonym Zamawiającemu harmonogramem rzeczowo-finansowym lub jego aktualizacją, Wykonawca dostarczy Zamawiającemu zaktualizowany harmonogram wraz z</w:t>
      </w:r>
      <w:r w:rsidR="008D3312" w:rsidRPr="00950E6E">
        <w:t xml:space="preserve"> </w:t>
      </w:r>
      <w:r w:rsidRPr="00950E6E">
        <w:t>protokołem częściowego odbioru robót</w:t>
      </w:r>
      <w:r w:rsidR="00500A75" w:rsidRPr="00950E6E">
        <w:rPr>
          <w:bCs/>
        </w:rPr>
        <w:t>.</w:t>
      </w:r>
    </w:p>
    <w:p w14:paraId="75851579" w14:textId="77777777" w:rsidR="000C3A92" w:rsidRPr="00950E6E" w:rsidRDefault="000C3A92" w:rsidP="0053647F">
      <w:pPr>
        <w:pStyle w:val="Akapitzlist"/>
        <w:numPr>
          <w:ilvl w:val="0"/>
          <w:numId w:val="1"/>
        </w:numPr>
        <w:spacing w:after="0"/>
        <w:jc w:val="both"/>
      </w:pPr>
      <w:r w:rsidRPr="00950E6E">
        <w:t xml:space="preserve">Wykonawca zobowiązany jest do dostarczenia </w:t>
      </w:r>
      <w:r w:rsidRPr="00950E6E">
        <w:rPr>
          <w:b/>
        </w:rPr>
        <w:t>przedmiaru i kosztorysu ofertowego</w:t>
      </w:r>
      <w:r w:rsidRPr="00950E6E">
        <w:t xml:space="preserve"> łącznie z projektami wykonawczymi.</w:t>
      </w:r>
    </w:p>
    <w:p w14:paraId="0D95BA52" w14:textId="77777777" w:rsidR="000C3A92" w:rsidRPr="00950E6E" w:rsidRDefault="000C3A92" w:rsidP="0053647F">
      <w:pPr>
        <w:pStyle w:val="Akapitzlist"/>
        <w:numPr>
          <w:ilvl w:val="0"/>
          <w:numId w:val="1"/>
        </w:numPr>
        <w:spacing w:after="0"/>
        <w:jc w:val="both"/>
      </w:pPr>
      <w:bookmarkStart w:id="4" w:name="_Hlk88637889"/>
      <w:r w:rsidRPr="00950E6E">
        <w:t>Wykonawca zobowiązany jest do konsultowania z Zamawiającym wszelkich rozwiązań technicznych i ekonomicznych, również w zakresie proponowanych materiałów oraz uzyskania ich akceptacji. Proponowane rozwiązania i materiały nie mogą być gorsze niż wymagane w Programie Funkcjonalno-Użytkowym.</w:t>
      </w:r>
      <w:bookmarkEnd w:id="4"/>
      <w:r w:rsidRPr="00950E6E">
        <w:t xml:space="preserve"> Zamawiający zobowiązany jest ustosunkować się do</w:t>
      </w:r>
      <w:r w:rsidR="00DC16EF" w:rsidRPr="00950E6E">
        <w:t> </w:t>
      </w:r>
      <w:r w:rsidRPr="00950E6E">
        <w:t>przedłożonych przez Wykonawcę określonych wyżej propozycji w terminie do 7 dni roboczych od ich doręczenia. Nie zgłoszenie zastrzeżeń przez Zamawiającego w terminie określonym w zdaniu poprzednim uważa się za akceptację przedłożonej propozycji.</w:t>
      </w:r>
    </w:p>
    <w:p w14:paraId="44199CE7" w14:textId="77777777" w:rsidR="000C3A92" w:rsidRPr="00950E6E" w:rsidRDefault="00950E6E" w:rsidP="0053647F">
      <w:pPr>
        <w:pStyle w:val="Akapitzlist"/>
        <w:numPr>
          <w:ilvl w:val="0"/>
          <w:numId w:val="1"/>
        </w:numPr>
        <w:spacing w:after="0"/>
        <w:jc w:val="both"/>
        <w:rPr>
          <w:color w:val="FF0000"/>
        </w:rPr>
      </w:pPr>
      <w:r w:rsidRPr="00445C73">
        <w:rPr>
          <w:rFonts w:cstheme="minorHAnsi"/>
        </w:rPr>
        <w:t>Wykonawca zobowiązany jest wykonać dokumentację projektową oraz uzyskać wszystkie niezbędne warunki, opinie, uzgodnienia, sprawdzenia, postanowienia, ekspertyzy, badania (np. geotechniczne gruntu), decyzje itp. przewidziane przepisami prawa (ewentualnie ich aktualizacje), w tym decyzje niezbędne do wykonania robót budowlanych (np. lokalizacji inwestycji celu publicznego, zezwolenia na wycinkę drzew), na podstawie stosownego pełnomocnictwa udzielonego przez Zamawiającego. Wszelkie koszty w tym zakresie ponosi Wykonawca.</w:t>
      </w:r>
    </w:p>
    <w:p w14:paraId="25A51DD7" w14:textId="77777777" w:rsidR="00F904C0" w:rsidRPr="00F90DF9" w:rsidRDefault="00F904C0" w:rsidP="0053647F">
      <w:pPr>
        <w:pStyle w:val="Akapitzlist"/>
        <w:numPr>
          <w:ilvl w:val="0"/>
          <w:numId w:val="1"/>
        </w:numPr>
        <w:spacing w:after="0"/>
        <w:jc w:val="both"/>
      </w:pPr>
      <w:r w:rsidRPr="00950E6E">
        <w:t>Wykonawca przed złożeniem wniosku o pozwolenie na budowę, zobowiązany jest do</w:t>
      </w:r>
      <w:r w:rsidR="00DC16EF" w:rsidRPr="00950E6E">
        <w:t> </w:t>
      </w:r>
      <w:r w:rsidRPr="00950E6E">
        <w:t xml:space="preserve">przedłożenia Zamawiającemu dokumentacji projektowej celem uzgodnienia w zakresie </w:t>
      </w:r>
      <w:r w:rsidRPr="00F90DF9">
        <w:t>przyjętych rozwiązań.</w:t>
      </w:r>
    </w:p>
    <w:p w14:paraId="4A76855D" w14:textId="77777777" w:rsidR="00F904C0" w:rsidRPr="00F90DF9" w:rsidRDefault="00F904C0" w:rsidP="0053647F">
      <w:pPr>
        <w:pStyle w:val="Akapitzlist"/>
        <w:numPr>
          <w:ilvl w:val="0"/>
          <w:numId w:val="1"/>
        </w:numPr>
        <w:suppressAutoHyphens/>
        <w:spacing w:after="0"/>
        <w:contextualSpacing w:val="0"/>
        <w:jc w:val="both"/>
        <w:rPr>
          <w:rFonts w:cstheme="minorHAnsi"/>
        </w:rPr>
      </w:pPr>
      <w:r w:rsidRPr="00F90DF9">
        <w:rPr>
          <w:rFonts w:ascii="Calibri" w:hAnsi="Calibri" w:cs="Calibri"/>
          <w:lang w:eastAsia="zh-CN"/>
        </w:rPr>
        <w:t>Wykonawca zobowiązany jest do wykonania i przekazania Zamawiającemu wskazanej niżej ilości opracowań:</w:t>
      </w:r>
      <w:bookmarkStart w:id="5" w:name="_Hlk88637951"/>
    </w:p>
    <w:p w14:paraId="3FE72CD5" w14:textId="77777777" w:rsidR="00F904C0" w:rsidRPr="00F90DF9" w:rsidRDefault="00F904C0" w:rsidP="0053647F">
      <w:pPr>
        <w:numPr>
          <w:ilvl w:val="2"/>
          <w:numId w:val="15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eastAsia="zh-CN"/>
        </w:rPr>
      </w:pPr>
      <w:r w:rsidRPr="00F90DF9">
        <w:rPr>
          <w:rFonts w:ascii="Calibri" w:hAnsi="Calibri" w:cs="Calibri"/>
          <w:lang w:eastAsia="zh-CN"/>
        </w:rPr>
        <w:t xml:space="preserve">Projekt budowlany wraz z informacją dotyczącą bezpieczeństwa i ochrony zdrowia – </w:t>
      </w:r>
      <w:r w:rsidR="00950E6E" w:rsidRPr="00F90DF9">
        <w:rPr>
          <w:rFonts w:ascii="Calibri" w:hAnsi="Calibri" w:cs="Calibri"/>
          <w:lang w:eastAsia="zh-CN"/>
        </w:rPr>
        <w:t>4</w:t>
      </w:r>
      <w:r w:rsidRPr="00F90DF9">
        <w:rPr>
          <w:rFonts w:ascii="Calibri" w:hAnsi="Calibri" w:cs="Calibri"/>
          <w:lang w:eastAsia="zh-CN"/>
        </w:rPr>
        <w:t xml:space="preserve"> egz.</w:t>
      </w:r>
      <w:bookmarkEnd w:id="5"/>
      <w:r w:rsidRPr="00F90DF9">
        <w:rPr>
          <w:rFonts w:ascii="Calibri" w:hAnsi="Calibri" w:cs="Calibri"/>
          <w:lang w:eastAsia="zh-CN"/>
        </w:rPr>
        <w:t>;</w:t>
      </w:r>
    </w:p>
    <w:p w14:paraId="22AFBE5F" w14:textId="77777777" w:rsidR="00F904C0" w:rsidRPr="00F90DF9" w:rsidRDefault="00F904C0" w:rsidP="0053647F">
      <w:pPr>
        <w:numPr>
          <w:ilvl w:val="2"/>
          <w:numId w:val="15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eastAsia="zh-CN"/>
        </w:rPr>
      </w:pPr>
      <w:bookmarkStart w:id="6" w:name="_Hlk88637969"/>
      <w:r w:rsidRPr="00F90DF9">
        <w:rPr>
          <w:rFonts w:ascii="Calibri" w:hAnsi="Calibri" w:cs="Calibri"/>
          <w:lang w:eastAsia="zh-CN"/>
        </w:rPr>
        <w:t>Projekt wykonawczy (odrębn</w:t>
      </w:r>
      <w:r w:rsidR="00950E6E" w:rsidRPr="00F90DF9">
        <w:rPr>
          <w:rFonts w:ascii="Calibri" w:hAnsi="Calibri" w:cs="Calibri"/>
          <w:lang w:eastAsia="zh-CN"/>
        </w:rPr>
        <w:t xml:space="preserve">ie </w:t>
      </w:r>
      <w:r w:rsidRPr="00F90DF9">
        <w:rPr>
          <w:rFonts w:ascii="Calibri" w:hAnsi="Calibri" w:cs="Calibri"/>
          <w:lang w:eastAsia="zh-CN"/>
        </w:rPr>
        <w:t>dla każdej branży) – 3 egz.</w:t>
      </w:r>
      <w:bookmarkEnd w:id="6"/>
      <w:r w:rsidRPr="00F90DF9">
        <w:rPr>
          <w:rFonts w:ascii="Calibri" w:hAnsi="Calibri" w:cs="Calibri"/>
          <w:lang w:eastAsia="zh-CN"/>
        </w:rPr>
        <w:t>;</w:t>
      </w:r>
    </w:p>
    <w:p w14:paraId="4B2717EE" w14:textId="77777777" w:rsidR="00F904C0" w:rsidRPr="00F90DF9" w:rsidRDefault="00F904C0" w:rsidP="0053647F">
      <w:pPr>
        <w:numPr>
          <w:ilvl w:val="2"/>
          <w:numId w:val="15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eastAsia="zh-CN"/>
        </w:rPr>
      </w:pPr>
      <w:bookmarkStart w:id="7" w:name="_Hlk88638015"/>
      <w:r w:rsidRPr="00F90DF9">
        <w:rPr>
          <w:rFonts w:ascii="Calibri" w:hAnsi="Calibri" w:cs="Calibri"/>
          <w:lang w:eastAsia="zh-CN"/>
        </w:rPr>
        <w:t>Przedmiar robót (odrębn</w:t>
      </w:r>
      <w:r w:rsidR="00950E6E" w:rsidRPr="00F90DF9">
        <w:rPr>
          <w:rFonts w:ascii="Calibri" w:hAnsi="Calibri" w:cs="Calibri"/>
          <w:lang w:eastAsia="zh-CN"/>
        </w:rPr>
        <w:t xml:space="preserve">ie </w:t>
      </w:r>
      <w:r w:rsidRPr="00F90DF9">
        <w:rPr>
          <w:rFonts w:ascii="Calibri" w:hAnsi="Calibri" w:cs="Calibri"/>
          <w:lang w:eastAsia="zh-CN"/>
        </w:rPr>
        <w:t>dla każdej branży) – 2 egz.</w:t>
      </w:r>
      <w:bookmarkEnd w:id="7"/>
      <w:r w:rsidRPr="00F90DF9">
        <w:rPr>
          <w:rFonts w:ascii="Calibri" w:hAnsi="Calibri" w:cs="Calibri"/>
          <w:lang w:eastAsia="zh-CN"/>
        </w:rPr>
        <w:t>;</w:t>
      </w:r>
    </w:p>
    <w:p w14:paraId="35CDE200" w14:textId="77777777" w:rsidR="00F904C0" w:rsidRPr="00F90DF9" w:rsidRDefault="00F904C0" w:rsidP="0053647F">
      <w:pPr>
        <w:numPr>
          <w:ilvl w:val="2"/>
          <w:numId w:val="15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eastAsia="zh-CN"/>
        </w:rPr>
      </w:pPr>
      <w:bookmarkStart w:id="8" w:name="_Hlk88638022"/>
      <w:r w:rsidRPr="00F90DF9">
        <w:rPr>
          <w:rFonts w:ascii="Calibri" w:hAnsi="Calibri" w:cs="Calibri"/>
          <w:lang w:eastAsia="zh-CN"/>
        </w:rPr>
        <w:t>Kosztorys ofertowy (odrębn</w:t>
      </w:r>
      <w:r w:rsidR="00950E6E" w:rsidRPr="00F90DF9">
        <w:rPr>
          <w:rFonts w:ascii="Calibri" w:hAnsi="Calibri" w:cs="Calibri"/>
          <w:lang w:eastAsia="zh-CN"/>
        </w:rPr>
        <w:t>ie</w:t>
      </w:r>
      <w:r w:rsidRPr="00F90DF9">
        <w:rPr>
          <w:rFonts w:ascii="Calibri" w:hAnsi="Calibri" w:cs="Calibri"/>
          <w:lang w:eastAsia="zh-CN"/>
        </w:rPr>
        <w:t xml:space="preserve"> dla każdej branży) – 2 egz.</w:t>
      </w:r>
      <w:bookmarkEnd w:id="8"/>
      <w:r w:rsidRPr="00F90DF9">
        <w:rPr>
          <w:rFonts w:ascii="Calibri" w:hAnsi="Calibri" w:cs="Calibri"/>
          <w:lang w:eastAsia="zh-CN"/>
        </w:rPr>
        <w:t>;</w:t>
      </w:r>
    </w:p>
    <w:p w14:paraId="3663D9FD" w14:textId="77777777" w:rsidR="00F904C0" w:rsidRPr="00F90DF9" w:rsidRDefault="00F904C0" w:rsidP="0053647F">
      <w:pPr>
        <w:numPr>
          <w:ilvl w:val="2"/>
          <w:numId w:val="15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eastAsia="zh-CN"/>
        </w:rPr>
      </w:pPr>
      <w:r w:rsidRPr="00F90DF9">
        <w:rPr>
          <w:rFonts w:ascii="Calibri" w:hAnsi="Calibri" w:cs="Calibri"/>
          <w:lang w:eastAsia="zh-CN"/>
        </w:rPr>
        <w:t>Specyfikacje techniczne wykonania i odbioru robót budowlanych (odrębn</w:t>
      </w:r>
      <w:r w:rsidR="00950E6E" w:rsidRPr="00F90DF9">
        <w:rPr>
          <w:rFonts w:ascii="Calibri" w:hAnsi="Calibri" w:cs="Calibri"/>
          <w:lang w:eastAsia="zh-CN"/>
        </w:rPr>
        <w:t xml:space="preserve">ie </w:t>
      </w:r>
      <w:r w:rsidRPr="00F90DF9">
        <w:rPr>
          <w:rFonts w:ascii="Calibri" w:hAnsi="Calibri" w:cs="Calibri"/>
          <w:lang w:eastAsia="zh-CN"/>
        </w:rPr>
        <w:t>dla każdej branży) – 2 egz.</w:t>
      </w:r>
    </w:p>
    <w:p w14:paraId="2FAE9D65" w14:textId="77777777" w:rsidR="00500A75" w:rsidRPr="00F90DF9" w:rsidRDefault="00F904C0" w:rsidP="0053647F">
      <w:pPr>
        <w:pStyle w:val="Akapitzlist"/>
        <w:numPr>
          <w:ilvl w:val="0"/>
          <w:numId w:val="1"/>
        </w:numPr>
        <w:spacing w:after="0"/>
        <w:jc w:val="both"/>
      </w:pPr>
      <w:r w:rsidRPr="00F90DF9">
        <w:t>Dokumentację projektową, o której mowa w ust.</w:t>
      </w:r>
      <w:r w:rsidR="008D3312" w:rsidRPr="00F90DF9">
        <w:t xml:space="preserve"> </w:t>
      </w:r>
      <w:r w:rsidRPr="00F90DF9">
        <w:t>12 należy również dostarczyć w wersji elektronicznej (pliki w formacie PDF) na nośniku elektronicznym – 2</w:t>
      </w:r>
      <w:r w:rsidR="008D3312" w:rsidRPr="00F90DF9">
        <w:t xml:space="preserve"> </w:t>
      </w:r>
      <w:r w:rsidRPr="00F90DF9">
        <w:t>szt., przy czym każdy element opracowanej dokumentacji zapisany ma być w jednym pliku odpowiadającym opracowaniu w formie tradycyjnej, czyli plik elektroniczny po wydrukowaniu powinien być tożsamy co do zawartości z opracowaniem tradycyjnym, który przedstawia</w:t>
      </w:r>
      <w:r w:rsidR="00500A75" w:rsidRPr="00F90DF9">
        <w:t>.</w:t>
      </w:r>
    </w:p>
    <w:p w14:paraId="58D90767" w14:textId="77777777" w:rsidR="00F904C0" w:rsidRPr="00F90DF9" w:rsidRDefault="00F904C0" w:rsidP="0053647F">
      <w:pPr>
        <w:pStyle w:val="Akapitzlist"/>
        <w:numPr>
          <w:ilvl w:val="0"/>
          <w:numId w:val="1"/>
        </w:numPr>
        <w:spacing w:after="0"/>
        <w:jc w:val="both"/>
      </w:pPr>
      <w:r w:rsidRPr="00F90DF9">
        <w:t>Wykonawca będzie przeprowadzać pomiary i badania materiałów oraz robót zgodnie z zasadami kontroli jakości materiałów i robót. Jednocześnie Wykonawca zobowiązany jest na każde żądanie Inspektora Nadzoru lub Zamawiającego okazać na każdym etapie realizacji robót świadectwa dopuszczające materiały do obrotu i stosowania w budownictwie.</w:t>
      </w:r>
    </w:p>
    <w:p w14:paraId="18FDE0D9" w14:textId="77777777" w:rsidR="00FF05BD" w:rsidRPr="00F90DF9" w:rsidRDefault="00FF05BD" w:rsidP="0053647F">
      <w:pPr>
        <w:pStyle w:val="Akapitzlist"/>
        <w:numPr>
          <w:ilvl w:val="0"/>
          <w:numId w:val="1"/>
        </w:numPr>
        <w:suppressAutoHyphens/>
        <w:spacing w:after="0"/>
        <w:ind w:left="357" w:hanging="357"/>
        <w:contextualSpacing w:val="0"/>
        <w:jc w:val="both"/>
        <w:rPr>
          <w:rFonts w:cstheme="minorHAnsi"/>
        </w:rPr>
      </w:pPr>
      <w:r w:rsidRPr="00F90DF9">
        <w:rPr>
          <w:rFonts w:cstheme="minorHAnsi"/>
        </w:rPr>
        <w:t xml:space="preserve">Wykonawca </w:t>
      </w:r>
      <w:r w:rsidRPr="00F90DF9">
        <w:rPr>
          <w:rFonts w:cstheme="minorHAnsi"/>
          <w:u w:val="single"/>
        </w:rPr>
        <w:t xml:space="preserve">zobowiązany jest posiadać </w:t>
      </w:r>
      <w:r w:rsidRPr="00F90DF9">
        <w:rPr>
          <w:rFonts w:cstheme="minorHAnsi"/>
          <w:b/>
          <w:u w:val="single"/>
        </w:rPr>
        <w:t>aktualne ubezpieczenie od odpowiedzialności cywilnej</w:t>
      </w:r>
      <w:r w:rsidRPr="00F90DF9">
        <w:rPr>
          <w:rFonts w:cstheme="minorHAnsi"/>
          <w:b/>
        </w:rPr>
        <w:t xml:space="preserve"> </w:t>
      </w:r>
      <w:r w:rsidRPr="00F90DF9">
        <w:rPr>
          <w:rFonts w:cstheme="minorHAnsi"/>
        </w:rPr>
        <w:t xml:space="preserve">z tytułu prowadzonej działalności gospodarczej na sumę gwarancyjną w wysokości </w:t>
      </w:r>
      <w:r w:rsidRPr="00F90DF9">
        <w:rPr>
          <w:rFonts w:cstheme="minorHAnsi"/>
        </w:rPr>
        <w:lastRenderedPageBreak/>
        <w:t>odpowiadającej co najmniej wartości kontraktu, albo ubezpieczyć kontrakt na tę sumę. Kopię dowodu ubezpieczenia, poświadczona za zgodność z oryginałem Wykonawca zobowiązany jest do przedłożenia w</w:t>
      </w:r>
      <w:r w:rsidR="001A15EF" w:rsidRPr="00F90DF9">
        <w:rPr>
          <w:rFonts w:cstheme="minorHAnsi"/>
        </w:rPr>
        <w:t xml:space="preserve"> </w:t>
      </w:r>
      <w:r w:rsidRPr="00F90DF9">
        <w:rPr>
          <w:rFonts w:cstheme="minorHAnsi"/>
        </w:rPr>
        <w:t>terminie 7 dni od daty zawarcia umowy. W przypadku, gdy ważność ubezpieczenia upłynie w</w:t>
      </w:r>
      <w:r w:rsidR="001A15EF" w:rsidRPr="00F90DF9">
        <w:rPr>
          <w:rFonts w:cstheme="minorHAnsi"/>
        </w:rPr>
        <w:t xml:space="preserve"> </w:t>
      </w:r>
      <w:r w:rsidRPr="00F90DF9">
        <w:rPr>
          <w:rFonts w:cstheme="minorHAnsi"/>
        </w:rPr>
        <w:t>trakcie realizacji kontraktu, Wykonawca zobowiązany będzie do</w:t>
      </w:r>
      <w:r w:rsidR="00833638" w:rsidRPr="00F90DF9">
        <w:rPr>
          <w:rFonts w:cstheme="minorHAnsi"/>
        </w:rPr>
        <w:t> </w:t>
      </w:r>
      <w:r w:rsidRPr="00F90DF9">
        <w:rPr>
          <w:rFonts w:cstheme="minorHAnsi"/>
        </w:rPr>
        <w:t>zawarcia umowy ubezpieczenia na dalszy okres i przedłożenia dowodu ubezpieczenia w ciągu 7 dni od daty upływu ważności ubezpieczenia.</w:t>
      </w:r>
    </w:p>
    <w:p w14:paraId="5EA7A3EC" w14:textId="77777777" w:rsidR="00594D39" w:rsidRPr="00F90DF9" w:rsidRDefault="00B13426" w:rsidP="0053647F">
      <w:pPr>
        <w:pStyle w:val="Akapitzlist"/>
        <w:numPr>
          <w:ilvl w:val="0"/>
          <w:numId w:val="1"/>
        </w:numPr>
        <w:spacing w:after="0"/>
        <w:jc w:val="both"/>
      </w:pPr>
      <w:r w:rsidRPr="00F90DF9">
        <w:t>Wykonawca przy wykonywaniu umowy spełniać będzie wymóg określony w art.</w:t>
      </w:r>
      <w:r w:rsidR="008D3312" w:rsidRPr="00F90DF9">
        <w:t xml:space="preserve"> </w:t>
      </w:r>
      <w:r w:rsidRPr="00F90DF9">
        <w:t>68 ust.</w:t>
      </w:r>
      <w:r w:rsidR="008D3312" w:rsidRPr="00F90DF9">
        <w:t xml:space="preserve"> </w:t>
      </w:r>
      <w:r w:rsidRPr="00F90DF9">
        <w:t>3 ustawy z dnia 11 stycznia 2018</w:t>
      </w:r>
      <w:r w:rsidR="001A15EF" w:rsidRPr="00F90DF9">
        <w:t xml:space="preserve"> </w:t>
      </w:r>
      <w:r w:rsidRPr="00F90DF9">
        <w:t xml:space="preserve">r. </w:t>
      </w:r>
      <w:proofErr w:type="spellStart"/>
      <w:r w:rsidRPr="00F90DF9">
        <w:t>Elektromobilność</w:t>
      </w:r>
      <w:proofErr w:type="spellEnd"/>
      <w:r w:rsidRPr="00F90DF9">
        <w:t xml:space="preserve"> i paliwa alternatywne. Wykonawca zobowiązany jest w terminie do 7 dni od daty zawarcia umowy złożyć pisemne oświadczenie o spełnieniu tego wymogu.</w:t>
      </w:r>
    </w:p>
    <w:p w14:paraId="60486C53" w14:textId="77777777" w:rsidR="00EB74A5" w:rsidRPr="00F90DF9" w:rsidRDefault="00EB74A5" w:rsidP="0053647F">
      <w:pPr>
        <w:pStyle w:val="Akapitzlist"/>
        <w:numPr>
          <w:ilvl w:val="0"/>
          <w:numId w:val="1"/>
        </w:numPr>
        <w:spacing w:after="0"/>
        <w:jc w:val="both"/>
      </w:pPr>
      <w:r w:rsidRPr="00F90DF9">
        <w:t xml:space="preserve">Wykonawca ponosi odpowiedzialność za szkody wyrządzone w związku z realizacją przedmiotu umowy, w tym za szkody wynikłe na skutek działania lub zaniechania Podwykonawców w czasie od daty protokolarnego przejęcia terenu budowy przez Wykonawcę do daty protokolarnego oddania budowy (odbioru końcowego robót) na zasadach ogólnych. W przypadku zniszczenia lub uszkodzenia elementów </w:t>
      </w:r>
      <w:r w:rsidR="00F90DF9" w:rsidRPr="00F90DF9">
        <w:t>rozbudowywanego</w:t>
      </w:r>
      <w:r w:rsidRPr="00F90DF9">
        <w:t xml:space="preserve"> obiektu lub uszkodzenia istniejącej infrastruktury, za</w:t>
      </w:r>
      <w:r w:rsidR="005F1951" w:rsidRPr="00F90DF9">
        <w:t> </w:t>
      </w:r>
      <w:r w:rsidRPr="00F90DF9">
        <w:t>które Wykonawca ponosi odpowiedzialność na zasadach ogólnych, Wykonawca zostanie wezwany do naprawy, w odpowiednim terminie wyznaczonym przez Zamawiającego. W przypadku bezskutecznego upływu terminu wskazanego w wezwaniu Zamawiający dokona niezbędnych napraw na koszt Wykonawcy.</w:t>
      </w:r>
    </w:p>
    <w:p w14:paraId="557092F4" w14:textId="77777777" w:rsidR="004B60AA" w:rsidRPr="00F90DF9" w:rsidRDefault="004B60AA" w:rsidP="0053647F">
      <w:pPr>
        <w:pStyle w:val="Akapitzlist"/>
        <w:numPr>
          <w:ilvl w:val="0"/>
          <w:numId w:val="1"/>
        </w:numPr>
        <w:spacing w:after="0"/>
        <w:jc w:val="both"/>
      </w:pPr>
      <w:r w:rsidRPr="00F90DF9">
        <w:t>W okresie gwarancji wszystkie koszty związane z ewentualnymi naprawami przedmiotu umowy obciążają Wykonawcę, z wyłączeniem napraw elementów uszkodzonych przez użytkownika lub osoby trzecie, a także wynikłych z przyczyn zewnętrznych niezależnych od Wykonawcy i nie wynikłych z wad materiałów i robót.</w:t>
      </w:r>
    </w:p>
    <w:p w14:paraId="5AC27C92" w14:textId="77777777" w:rsidR="00500A75" w:rsidRPr="00F90DF9" w:rsidRDefault="00500A75" w:rsidP="0053647F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F90DF9">
        <w:rPr>
          <w:b/>
        </w:rPr>
        <w:t xml:space="preserve">Wymaga się, aby zgłoszony przez Wykonawcę kierownik budowy był obecny na terenie budowy w trakcie </w:t>
      </w:r>
      <w:r w:rsidR="00600791" w:rsidRPr="00F90DF9">
        <w:rPr>
          <w:b/>
        </w:rPr>
        <w:t xml:space="preserve">realizacji robót, </w:t>
      </w:r>
      <w:r w:rsidR="00600791" w:rsidRPr="00F90DF9">
        <w:rPr>
          <w:rFonts w:cstheme="minorHAnsi"/>
          <w:b/>
        </w:rPr>
        <w:t>a kierownik robót podczas realizacji prac z jego zakresu.</w:t>
      </w:r>
    </w:p>
    <w:p w14:paraId="7231D663" w14:textId="77777777" w:rsidR="00500A75" w:rsidRPr="006F164A" w:rsidRDefault="00500A75" w:rsidP="0053647F">
      <w:pPr>
        <w:pStyle w:val="Akapitzlist"/>
        <w:numPr>
          <w:ilvl w:val="0"/>
          <w:numId w:val="1"/>
        </w:numPr>
        <w:spacing w:after="0"/>
        <w:jc w:val="both"/>
      </w:pPr>
      <w:r w:rsidRPr="00F90DF9">
        <w:t xml:space="preserve">Wykonawca własnym staraniem i na własny koszt zorganizuje plac budowy, w tym ze szczególną starannością właściwie zabezpieczy i oznakuje teren prowadzenia robót. Koszt zorganizowania </w:t>
      </w:r>
      <w:r w:rsidRPr="006F164A">
        <w:t>i rozbiórki czasowego zaplecza budowy należy wliczyć w cenę oferty.</w:t>
      </w:r>
    </w:p>
    <w:p w14:paraId="7CFA7CA3" w14:textId="77777777" w:rsidR="00500A75" w:rsidRPr="006F164A" w:rsidRDefault="00500A75" w:rsidP="0053647F">
      <w:pPr>
        <w:pStyle w:val="Akapitzlist"/>
        <w:numPr>
          <w:ilvl w:val="0"/>
          <w:numId w:val="1"/>
        </w:numPr>
        <w:spacing w:after="0"/>
        <w:jc w:val="both"/>
      </w:pPr>
      <w:r w:rsidRPr="006F164A">
        <w:t>Wykonawca zobowiązany jest zapewnić nadzór nad terenem budowy oraz zapewnić warunki b</w:t>
      </w:r>
      <w:r w:rsidR="004B74B0" w:rsidRPr="006F164A">
        <w:t>ezpieczeństwa dla osób trzecich, ze szczególnym uwzględnieniem bezpieczeństwa przebywających dzieci na terenie placówki</w:t>
      </w:r>
      <w:r w:rsidR="004B74B0" w:rsidRPr="006F164A">
        <w:rPr>
          <w:bCs/>
        </w:rPr>
        <w:t>.</w:t>
      </w:r>
    </w:p>
    <w:p w14:paraId="308C6FFA" w14:textId="77777777" w:rsidR="009404D6" w:rsidRPr="006F164A" w:rsidRDefault="009404D6" w:rsidP="0053647F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cstheme="minorHAnsi"/>
          <w:b/>
        </w:rPr>
      </w:pPr>
      <w:r w:rsidRPr="006F164A">
        <w:rPr>
          <w:rFonts w:cstheme="minorHAnsi"/>
        </w:rPr>
        <w:t>Wykonawca zobowiązany jest przygotować i realizować plan kontroli i badań oraz program zapewnienia jakości.</w:t>
      </w:r>
    </w:p>
    <w:p w14:paraId="16B09FEA" w14:textId="77777777" w:rsidR="009404D6" w:rsidRPr="006F164A" w:rsidRDefault="009404D6" w:rsidP="0053647F">
      <w:pPr>
        <w:pStyle w:val="Akapitzlist"/>
        <w:numPr>
          <w:ilvl w:val="0"/>
          <w:numId w:val="1"/>
        </w:numPr>
        <w:spacing w:after="0"/>
        <w:jc w:val="both"/>
      </w:pPr>
      <w:r w:rsidRPr="006F164A">
        <w:rPr>
          <w:rFonts w:cstheme="minorHAnsi"/>
        </w:rPr>
        <w:t>Wykonawca jest zobowiązany do prowadzenia na bieżąco na budowie dokumentacji jakościowej.</w:t>
      </w:r>
    </w:p>
    <w:p w14:paraId="10F3A289" w14:textId="77777777" w:rsidR="00500A75" w:rsidRPr="006F164A" w:rsidRDefault="00EB74A5" w:rsidP="0053647F">
      <w:pPr>
        <w:pStyle w:val="Akapitzlist"/>
        <w:numPr>
          <w:ilvl w:val="0"/>
          <w:numId w:val="1"/>
        </w:numPr>
        <w:spacing w:after="0"/>
        <w:jc w:val="both"/>
      </w:pPr>
      <w:r w:rsidRPr="006F164A">
        <w:t>Zakres robót musi być wykonany w sposób zgodny z</w:t>
      </w:r>
      <w:r w:rsidR="004B19AB" w:rsidRPr="006F164A">
        <w:t xml:space="preserve"> </w:t>
      </w:r>
      <w:r w:rsidRPr="006F164A">
        <w:t>zasadami sztuki budowlanej i wiedzy technicznej, dokumentacją projektową wraz ze specyfikacją techniczną wykonania i odbioru robót budowlanych, obowiązującymi przepisami i</w:t>
      </w:r>
      <w:r w:rsidR="004B19AB" w:rsidRPr="006F164A">
        <w:t xml:space="preserve"> </w:t>
      </w:r>
      <w:r w:rsidRPr="006F164A">
        <w:t>aktualnymi normami, przy dołożeniu należytej staranności.</w:t>
      </w:r>
    </w:p>
    <w:p w14:paraId="6DAF2308" w14:textId="77777777" w:rsidR="00904FA5" w:rsidRPr="00562B1E" w:rsidRDefault="006F164A" w:rsidP="0053647F">
      <w:pPr>
        <w:pStyle w:val="Akapitzlist"/>
        <w:numPr>
          <w:ilvl w:val="0"/>
          <w:numId w:val="1"/>
        </w:numPr>
        <w:spacing w:after="0"/>
        <w:jc w:val="both"/>
      </w:pPr>
      <w:r w:rsidRPr="006F164A">
        <w:t xml:space="preserve">Podczas wykonywania robót Wykonawca nie może zakłócać działalności budynku trybuny głównej Stadionu. Prace należy prowadzić w sposób zapewniający ciągłość komunikacyjną oraz niezakłócający funkcji obiektu. Prace należy uzgadniać na bieżąco z Zarządzającym budynkiem, tj. Dyrektorem Tarnowskiego Ośrodku Sportu i Rekreacji. Prace powodujące przestoje pracy instalacji sanitarnych i elektrycznych należy uzgodnić z wyprzedzeniem co najmniej 3 dni </w:t>
      </w:r>
      <w:r w:rsidRPr="00562B1E">
        <w:t>roboczych.</w:t>
      </w:r>
    </w:p>
    <w:p w14:paraId="72DFCBC3" w14:textId="77777777" w:rsidR="009C3A49" w:rsidRPr="00562B1E" w:rsidRDefault="00EB74A5" w:rsidP="0053647F">
      <w:pPr>
        <w:pStyle w:val="Akapitzlist"/>
        <w:numPr>
          <w:ilvl w:val="0"/>
          <w:numId w:val="1"/>
        </w:numPr>
        <w:spacing w:after="0"/>
        <w:jc w:val="both"/>
      </w:pPr>
      <w:r w:rsidRPr="00562B1E">
        <w:lastRenderedPageBreak/>
        <w:t>Wszystkie prace prowadzone będą przez Wykonawcę zgodnie z obowiązującymi przepisami BHP oraz przeciwpożarowymi, a także przepisów i wytycznych odnoszących się do zapobiegania epidemii Covid-19.</w:t>
      </w:r>
    </w:p>
    <w:p w14:paraId="0E98DA60" w14:textId="77777777" w:rsidR="00EB74A5" w:rsidRPr="00562B1E" w:rsidRDefault="00EB74A5" w:rsidP="0053647F">
      <w:pPr>
        <w:pStyle w:val="Akapitzlist"/>
        <w:numPr>
          <w:ilvl w:val="0"/>
          <w:numId w:val="1"/>
        </w:numPr>
        <w:spacing w:after="0"/>
        <w:jc w:val="both"/>
      </w:pPr>
      <w:r w:rsidRPr="00562B1E">
        <w:t>Jeżeli do wykonania robót budowlanych, prac przygotowawczych jest niezbędne wejście na teren sąsiedniej nieruchomości – Wykonawca jest zobowiązany przed rozpoczęciem robót uzyskać zgodę właścicieli sąsiedniej nieruchomości (użytkowników), na wejście w teren, określając przewidywany sposób, zakres i terminy korzystania z tych nieruchomości lub obiektów.</w:t>
      </w:r>
    </w:p>
    <w:p w14:paraId="18FE42F5" w14:textId="77777777" w:rsidR="00EB74A5" w:rsidRPr="00562B1E" w:rsidRDefault="00EB74A5" w:rsidP="0053647F">
      <w:pPr>
        <w:pStyle w:val="Akapitzlist"/>
        <w:numPr>
          <w:ilvl w:val="0"/>
          <w:numId w:val="1"/>
        </w:numPr>
        <w:spacing w:after="0"/>
        <w:jc w:val="both"/>
      </w:pPr>
      <w:r w:rsidRPr="00562B1E">
        <w:t>Jeśli zachodzić będzie taka potrzeba, Wykonawca wystąpi z wnioskiem o zezwolenie na zajęcie pasa drogowego i ponosić będzie opłaty za zajętość pasa drogowego, związane z wykonywanymi robotami. Wszelkie koszty związane z realizacją robót budowlanych obciążać będą Wykonawcę.</w:t>
      </w:r>
    </w:p>
    <w:p w14:paraId="6D5B7FAD" w14:textId="77777777" w:rsidR="00EB74A5" w:rsidRPr="00562B1E" w:rsidRDefault="00180FB8" w:rsidP="0053647F">
      <w:pPr>
        <w:pStyle w:val="Akapitzlist"/>
        <w:numPr>
          <w:ilvl w:val="0"/>
          <w:numId w:val="1"/>
        </w:numPr>
        <w:spacing w:after="0"/>
        <w:jc w:val="both"/>
      </w:pPr>
      <w:r w:rsidRPr="00562B1E">
        <w:t>Wykonawca we własnym zakresie zapewni dostępność do ewentualnego korzystania z</w:t>
      </w:r>
      <w:r w:rsidR="001A15EF" w:rsidRPr="00562B1E">
        <w:t xml:space="preserve"> </w:t>
      </w:r>
      <w:r w:rsidRPr="00562B1E">
        <w:t>energii elektrycznej, wody, kanalizacji (WC) w trakcie prowadzenia robót budowlanych</w:t>
      </w:r>
      <w:r w:rsidR="00EB74A5" w:rsidRPr="00562B1E">
        <w:t>. Koszt korzystania z mediów należy wliczyć do ceny oferty.</w:t>
      </w:r>
    </w:p>
    <w:p w14:paraId="6A3E0568" w14:textId="77777777" w:rsidR="00500A75" w:rsidRPr="00562B1E" w:rsidRDefault="00500A75" w:rsidP="0053647F">
      <w:pPr>
        <w:pStyle w:val="Akapitzlist"/>
        <w:numPr>
          <w:ilvl w:val="0"/>
          <w:numId w:val="1"/>
        </w:numPr>
        <w:spacing w:after="0"/>
        <w:jc w:val="both"/>
      </w:pPr>
      <w:r w:rsidRPr="00562B1E">
        <w:t>Wykonawca zrealizuje roboty budowlane stanowiące przedmiot umowy z materiałów własnych</w:t>
      </w:r>
      <w:bookmarkStart w:id="9" w:name="_Hlk504980188"/>
      <w:r w:rsidRPr="00562B1E">
        <w:t>.</w:t>
      </w:r>
    </w:p>
    <w:p w14:paraId="686266D5" w14:textId="77777777" w:rsidR="00EB74A5" w:rsidRPr="00562B1E" w:rsidRDefault="00EB74A5" w:rsidP="0053647F">
      <w:pPr>
        <w:pStyle w:val="Akapitzlist"/>
        <w:numPr>
          <w:ilvl w:val="0"/>
          <w:numId w:val="1"/>
        </w:numPr>
        <w:spacing w:after="0"/>
        <w:jc w:val="both"/>
      </w:pPr>
      <w:r w:rsidRPr="00562B1E">
        <w:t xml:space="preserve">Do wykonania robót należy użyć materiałów posiadających wymagane atesty i certyfikaty. Zgodnie z rozporządzeniem Parlamentu Europejskiego i Rady (UE) </w:t>
      </w:r>
      <w:r w:rsidR="00D141E1" w:rsidRPr="00562B1E">
        <w:t>Nr 305/2011 z dnia 9 marca 2011</w:t>
      </w:r>
      <w:r w:rsidR="001A15EF" w:rsidRPr="00562B1E">
        <w:t xml:space="preserve"> </w:t>
      </w:r>
      <w:r w:rsidRPr="00562B1E">
        <w:t>r. ustanawiającego zharmonizowane warunki wprowadzania do obrotu wyrobów budowlanych i uchylającego dyrektywę Rady 89/106/EWG (Dz. Urz. UE L 88 z 04.04.2011, str. 5) powinny one odpowiadać, co do jakości wymaganiom określonym ustawą z dnia 16 kwietnia 2004</w:t>
      </w:r>
      <w:r w:rsidR="001A15EF" w:rsidRPr="00562B1E">
        <w:t xml:space="preserve"> </w:t>
      </w:r>
      <w:r w:rsidRPr="00562B1E">
        <w:t xml:space="preserve">r. o wyrobach </w:t>
      </w:r>
      <w:r w:rsidR="00562B1E" w:rsidRPr="00562B1E">
        <w:t xml:space="preserve">budowlanych (tj. Dz. U. </w:t>
      </w:r>
      <w:r w:rsidR="00455D16" w:rsidRPr="00562B1E">
        <w:t>2021</w:t>
      </w:r>
      <w:r w:rsidR="001A15EF" w:rsidRPr="00562B1E">
        <w:t xml:space="preserve"> </w:t>
      </w:r>
      <w:r w:rsidRPr="00562B1E">
        <w:t xml:space="preserve">poz. </w:t>
      </w:r>
      <w:r w:rsidR="00455D16" w:rsidRPr="00562B1E">
        <w:t>1213</w:t>
      </w:r>
      <w:r w:rsidR="002F3795" w:rsidRPr="00562B1E">
        <w:t>).</w:t>
      </w:r>
    </w:p>
    <w:p w14:paraId="220FE37B" w14:textId="77777777" w:rsidR="00A365DA" w:rsidRPr="00562B1E" w:rsidRDefault="00A365DA" w:rsidP="0053647F">
      <w:pPr>
        <w:pStyle w:val="Akapitzlist"/>
        <w:numPr>
          <w:ilvl w:val="0"/>
          <w:numId w:val="1"/>
        </w:numPr>
        <w:spacing w:after="0"/>
        <w:jc w:val="both"/>
      </w:pPr>
      <w:r w:rsidRPr="00562B1E">
        <w:t>Wszystkie użyte do wykonania przedmiotu zamówienia materiały muszą posiadać parametry techniczne nie go</w:t>
      </w:r>
      <w:r w:rsidR="00E75C6B" w:rsidRPr="00562B1E">
        <w:t>rsze niż wskazano w Programie Funkcjonalno-Użytkowym</w:t>
      </w:r>
      <w:r w:rsidRPr="00562B1E">
        <w:t>, z z</w:t>
      </w:r>
      <w:r w:rsidR="00455D16" w:rsidRPr="00562B1E">
        <w:t>astrzeżeniem §</w:t>
      </w:r>
      <w:r w:rsidR="001A15EF" w:rsidRPr="00562B1E">
        <w:t xml:space="preserve"> </w:t>
      </w:r>
      <w:r w:rsidR="00455D16" w:rsidRPr="00562B1E">
        <w:t>1 ust.</w:t>
      </w:r>
      <w:r w:rsidR="001A15EF" w:rsidRPr="00562B1E">
        <w:t xml:space="preserve"> </w:t>
      </w:r>
      <w:r w:rsidR="0008013A" w:rsidRPr="00562B1E">
        <w:t>7</w:t>
      </w:r>
      <w:r w:rsidRPr="00562B1E">
        <w:t xml:space="preserve"> wzoru umowy.</w:t>
      </w:r>
    </w:p>
    <w:p w14:paraId="616316D7" w14:textId="77777777" w:rsidR="00CD500C" w:rsidRPr="00CD500C" w:rsidRDefault="00CD500C" w:rsidP="00CD500C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CD500C">
        <w:rPr>
          <w:rFonts w:cstheme="minorHAnsi"/>
        </w:rPr>
        <w:t xml:space="preserve">Wszystkie zastosowane przez Wykonawcę materiały i urządzenia muszą być fabrycznie nowe, wcześniej nieużywane. </w:t>
      </w:r>
      <w:r w:rsidRPr="00CD500C">
        <w:rPr>
          <w:rFonts w:cstheme="minorHAnsi"/>
          <w:b/>
          <w:bCs/>
        </w:rPr>
        <w:t>Na zastosowane materiały i urządzenia Wykonawca przekaże Zamawiającemu dokumenty gwarancyjne w języku polskim</w:t>
      </w:r>
      <w:r w:rsidRPr="00CD500C">
        <w:rPr>
          <w:rFonts w:cstheme="minorHAnsi"/>
          <w:b/>
        </w:rPr>
        <w:t>.</w:t>
      </w:r>
    </w:p>
    <w:p w14:paraId="6BA97E1D" w14:textId="77777777" w:rsidR="00D141E1" w:rsidRPr="00562B1E" w:rsidRDefault="00D141E1" w:rsidP="0053647F">
      <w:pPr>
        <w:pStyle w:val="Akapitzlist"/>
        <w:numPr>
          <w:ilvl w:val="0"/>
          <w:numId w:val="1"/>
        </w:numPr>
        <w:spacing w:after="0"/>
        <w:jc w:val="both"/>
      </w:pPr>
      <w:r w:rsidRPr="00562B1E">
        <w:t>Wykonawca jest zobowiązany przedstawić do zatwierdzenia Inspektorowi nadzoru danej branży kart</w:t>
      </w:r>
      <w:r w:rsidR="000117B3" w:rsidRPr="00562B1E">
        <w:t>y materiałowe</w:t>
      </w:r>
      <w:r w:rsidRPr="00562B1E">
        <w:t xml:space="preserve"> przed wbudowaniem materiału na co najmniej 7 dni roboczych.</w:t>
      </w:r>
    </w:p>
    <w:p w14:paraId="605817B1" w14:textId="77777777" w:rsidR="00A365DA" w:rsidRPr="00562B1E" w:rsidRDefault="00A365DA" w:rsidP="0053647F">
      <w:pPr>
        <w:pStyle w:val="Akapitzlist"/>
        <w:numPr>
          <w:ilvl w:val="0"/>
          <w:numId w:val="1"/>
        </w:numPr>
        <w:spacing w:after="0"/>
        <w:jc w:val="both"/>
      </w:pPr>
      <w:r w:rsidRPr="00562B1E">
        <w:t>Wykonawca zobowiązany jest informować Inspektora nadzoru inwestorskiego oraz Zamawiającego o problemach lub okolicznościach mogących wpłynąć na jakość robót, sposób i zakres wykonywania robót oraz termin ich zakończenia.</w:t>
      </w:r>
    </w:p>
    <w:p w14:paraId="2E91D691" w14:textId="77777777" w:rsidR="00A365DA" w:rsidRPr="00562B1E" w:rsidRDefault="00A365DA" w:rsidP="0053647F">
      <w:pPr>
        <w:pStyle w:val="Akapitzlist"/>
        <w:numPr>
          <w:ilvl w:val="0"/>
          <w:numId w:val="1"/>
        </w:numPr>
        <w:spacing w:after="0"/>
        <w:jc w:val="both"/>
      </w:pPr>
      <w:r w:rsidRPr="00562B1E">
        <w:t>Wykonawca zobowiązany jest niezwłocznie informować Zamawiającego oraz Inspektora nadzoru inwestorskiego o zaistniałych na terenie budowy wypadkach i kontrolach.</w:t>
      </w:r>
    </w:p>
    <w:p w14:paraId="2BE1366B" w14:textId="77777777" w:rsidR="00A365DA" w:rsidRPr="00562B1E" w:rsidRDefault="00A365DA" w:rsidP="0053647F">
      <w:pPr>
        <w:pStyle w:val="Akapitzlist"/>
        <w:numPr>
          <w:ilvl w:val="0"/>
          <w:numId w:val="1"/>
        </w:numPr>
        <w:spacing w:after="0"/>
        <w:jc w:val="both"/>
      </w:pPr>
      <w:r w:rsidRPr="00562B1E">
        <w:t>Wykonawca zobowiązany jest umożliwić wstęp na teren budowy pracownikom organów nadzoru i kontroli.</w:t>
      </w:r>
    </w:p>
    <w:p w14:paraId="79F1741E" w14:textId="77777777" w:rsidR="00A365DA" w:rsidRPr="00562B1E" w:rsidRDefault="00A365DA" w:rsidP="0053647F">
      <w:pPr>
        <w:pStyle w:val="Akapitzlist"/>
        <w:numPr>
          <w:ilvl w:val="0"/>
          <w:numId w:val="1"/>
        </w:numPr>
        <w:spacing w:after="0"/>
        <w:jc w:val="both"/>
      </w:pPr>
      <w:r w:rsidRPr="00562B1E">
        <w:t>Wykonawca zobowiązany jest na bieżąco usuwać zbędne materiały z rozbiórki i odpady z terenu budowy.</w:t>
      </w:r>
    </w:p>
    <w:p w14:paraId="3F00AD84" w14:textId="77777777" w:rsidR="00A365DA" w:rsidRPr="00562B1E" w:rsidRDefault="00A365DA" w:rsidP="0053647F">
      <w:pPr>
        <w:pStyle w:val="Akapitzlist"/>
        <w:numPr>
          <w:ilvl w:val="0"/>
          <w:numId w:val="1"/>
        </w:numPr>
        <w:spacing w:after="0"/>
        <w:jc w:val="both"/>
      </w:pPr>
      <w:r w:rsidRPr="00562B1E">
        <w:t>M</w:t>
      </w:r>
      <w:r w:rsidR="00C2210B" w:rsidRPr="00562B1E">
        <w:t>ateriały z robót jak np. ziemia</w:t>
      </w:r>
      <w:r w:rsidR="00872C4E" w:rsidRPr="00562B1E">
        <w:t>, gruz itp.</w:t>
      </w:r>
      <w:r w:rsidRPr="00562B1E">
        <w:t xml:space="preserve"> należy zutylizować zgodnie z przepisami prawa regulującymi sposób zabezpieczenia i usuwania danych wyrobów. Koszt ich załadowania, wyładowania, transportu i przekazania odpadów do utylizacji należy wliczyć do ceny oferty.</w:t>
      </w:r>
    </w:p>
    <w:p w14:paraId="180D7C4B" w14:textId="77777777" w:rsidR="004B5006" w:rsidRPr="00562B1E" w:rsidRDefault="004B5006" w:rsidP="0053647F">
      <w:pPr>
        <w:pStyle w:val="Akapitzlist"/>
        <w:numPr>
          <w:ilvl w:val="0"/>
          <w:numId w:val="1"/>
        </w:numPr>
        <w:spacing w:after="0"/>
        <w:jc w:val="both"/>
      </w:pPr>
      <w:r w:rsidRPr="00562B1E">
        <w:t>Koszt załadowania, wyładowania i transportu złomu do punktu skupu surowców wtórnych ponosi Wykonawca. Dowód potwierdzający przekazanie złomu ma zostać wystawiony na Gminę Miasta Tarnowa - Urząd Miasta Tarnowa, 33-100 Tarnów, ul.</w:t>
      </w:r>
      <w:r w:rsidR="001A15EF" w:rsidRPr="00562B1E">
        <w:t xml:space="preserve"> </w:t>
      </w:r>
      <w:r w:rsidRPr="00562B1E">
        <w:t>Mickiewicza</w:t>
      </w:r>
      <w:r w:rsidR="001A15EF" w:rsidRPr="00562B1E">
        <w:t xml:space="preserve"> </w:t>
      </w:r>
      <w:r w:rsidRPr="00562B1E">
        <w:t>2 i dostarczony Zamawiającemu w terminie 7 dni od daty wystawienia przez dany punkt.</w:t>
      </w:r>
    </w:p>
    <w:p w14:paraId="58660CD5" w14:textId="77777777" w:rsidR="001C17B4" w:rsidRPr="00562B1E" w:rsidRDefault="001C17B4" w:rsidP="0053647F">
      <w:pPr>
        <w:pStyle w:val="Akapitzlist"/>
        <w:numPr>
          <w:ilvl w:val="0"/>
          <w:numId w:val="1"/>
        </w:numPr>
        <w:spacing w:after="0"/>
        <w:jc w:val="both"/>
      </w:pPr>
      <w:r w:rsidRPr="00562B1E">
        <w:lastRenderedPageBreak/>
        <w:t>Po zakończeniu prac Wykonawca zobowiązany jest przywrócić do stanu pierwotnego teren stanowiący dojazd oraz teren zajęty czasowo pod plac budowy.</w:t>
      </w:r>
    </w:p>
    <w:p w14:paraId="5E071B13" w14:textId="77777777" w:rsidR="00E42692" w:rsidRPr="00562B1E" w:rsidRDefault="00E42692" w:rsidP="0053647F">
      <w:pPr>
        <w:pStyle w:val="Akapitzlist"/>
        <w:numPr>
          <w:ilvl w:val="0"/>
          <w:numId w:val="1"/>
        </w:numPr>
        <w:spacing w:after="0"/>
        <w:jc w:val="both"/>
      </w:pPr>
      <w:r w:rsidRPr="00562B1E">
        <w:t>Wykonawca zobowiązuje się do wydania Zamawiającemu atestów i certyfikatów zastosowanych materiałów nie później niż w dniu zgłoszenia zakończenia prac.</w:t>
      </w:r>
    </w:p>
    <w:p w14:paraId="51A67D9F" w14:textId="77777777" w:rsidR="00EB74A5" w:rsidRPr="00562B1E" w:rsidRDefault="00E42692" w:rsidP="0053647F">
      <w:pPr>
        <w:pStyle w:val="Akapitzlist"/>
        <w:numPr>
          <w:ilvl w:val="0"/>
          <w:numId w:val="1"/>
        </w:numPr>
        <w:spacing w:after="0"/>
        <w:jc w:val="both"/>
      </w:pPr>
      <w:r w:rsidRPr="00562B1E">
        <w:t>Wykonawca wykona powykonawczą dokumentację odbiorową zgodną z wymogami prawa i wymogami dokumentacji opisującej przedmiot zamówienia oraz dostarczy dokumentację potwierdzającą jakość użytych materiałów, instrukcje obsługi, użytkowania.</w:t>
      </w:r>
    </w:p>
    <w:p w14:paraId="7B2E0ECE" w14:textId="77777777" w:rsidR="00E42692" w:rsidRPr="00562B1E" w:rsidRDefault="00E42692" w:rsidP="0053647F">
      <w:pPr>
        <w:pStyle w:val="Akapitzlist"/>
        <w:numPr>
          <w:ilvl w:val="0"/>
          <w:numId w:val="1"/>
        </w:numPr>
        <w:spacing w:after="0"/>
        <w:jc w:val="both"/>
      </w:pPr>
      <w:r w:rsidRPr="00562B1E">
        <w:t>Wykonawca zobowiązany jest do wykonania i przekazania Zamawiającemu najpóźniej w dniu zgłoszenia przez Wykonawcę gotowości do odbioru robót końcowych dokumentację powykonawczą.</w:t>
      </w:r>
    </w:p>
    <w:p w14:paraId="30FAF111" w14:textId="77777777" w:rsidR="00500A75" w:rsidRPr="00562B1E" w:rsidRDefault="00E42692" w:rsidP="004B19AB">
      <w:pPr>
        <w:pStyle w:val="Akapitzlist"/>
        <w:numPr>
          <w:ilvl w:val="0"/>
          <w:numId w:val="1"/>
        </w:numPr>
        <w:spacing w:after="0"/>
        <w:jc w:val="both"/>
      </w:pPr>
      <w:r w:rsidRPr="00562B1E">
        <w:t>Koszt geodezyjnej inwentaryzacji powykonawczej ponosi Wykonawca, który należy wkalkulować w cenę oferty.</w:t>
      </w:r>
      <w:bookmarkEnd w:id="9"/>
    </w:p>
    <w:sectPr w:rsidR="00500A75" w:rsidRPr="00562B1E" w:rsidSect="00ED0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E0B51" w14:textId="77777777" w:rsidR="00ED08D9" w:rsidRDefault="00ED08D9" w:rsidP="003764C7">
      <w:pPr>
        <w:spacing w:after="0" w:line="240" w:lineRule="auto"/>
      </w:pPr>
      <w:r>
        <w:separator/>
      </w:r>
    </w:p>
  </w:endnote>
  <w:endnote w:type="continuationSeparator" w:id="0">
    <w:p w14:paraId="4385DE36" w14:textId="77777777" w:rsidR="00ED08D9" w:rsidRDefault="00ED08D9" w:rsidP="0037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21A67" w14:textId="77777777" w:rsidR="00ED08D9" w:rsidRDefault="00ED08D9" w:rsidP="003764C7">
      <w:pPr>
        <w:spacing w:after="0" w:line="240" w:lineRule="auto"/>
      </w:pPr>
      <w:r>
        <w:separator/>
      </w:r>
    </w:p>
  </w:footnote>
  <w:footnote w:type="continuationSeparator" w:id="0">
    <w:p w14:paraId="2859A8BB" w14:textId="77777777" w:rsidR="00ED08D9" w:rsidRDefault="00ED08D9" w:rsidP="00376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28DF"/>
    <w:multiLevelType w:val="hybridMultilevel"/>
    <w:tmpl w:val="57886F7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0B7977"/>
    <w:multiLevelType w:val="hybridMultilevel"/>
    <w:tmpl w:val="FB4E6236"/>
    <w:lvl w:ilvl="0" w:tplc="493E573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186472B5"/>
    <w:multiLevelType w:val="hybridMultilevel"/>
    <w:tmpl w:val="D4B22D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8381E4B"/>
    <w:multiLevelType w:val="hybridMultilevel"/>
    <w:tmpl w:val="D76289B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4" w15:restartNumberingAfterBreak="0">
    <w:nsid w:val="2D735A0D"/>
    <w:multiLevelType w:val="hybridMultilevel"/>
    <w:tmpl w:val="6BE25A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DAE23D0"/>
    <w:multiLevelType w:val="hybridMultilevel"/>
    <w:tmpl w:val="581EF7A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91F15C4"/>
    <w:multiLevelType w:val="hybridMultilevel"/>
    <w:tmpl w:val="748CAD0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A8C3D9E"/>
    <w:multiLevelType w:val="hybridMultilevel"/>
    <w:tmpl w:val="BFD2869E"/>
    <w:lvl w:ilvl="0" w:tplc="F3AE0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94187"/>
    <w:multiLevelType w:val="hybridMultilevel"/>
    <w:tmpl w:val="8E5CD8BA"/>
    <w:lvl w:ilvl="0" w:tplc="E0B88786">
      <w:start w:val="1"/>
      <w:numFmt w:val="lowerLetter"/>
      <w:lvlText w:val="%1)"/>
      <w:lvlJc w:val="left"/>
      <w:pPr>
        <w:ind w:left="18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9" w15:restartNumberingAfterBreak="0">
    <w:nsid w:val="3ED11EF0"/>
    <w:multiLevelType w:val="hybridMultilevel"/>
    <w:tmpl w:val="0D5CE77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A764CF1"/>
    <w:multiLevelType w:val="hybridMultilevel"/>
    <w:tmpl w:val="0526C0F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CD71C18"/>
    <w:multiLevelType w:val="hybridMultilevel"/>
    <w:tmpl w:val="277AEAF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E276C08"/>
    <w:multiLevelType w:val="hybridMultilevel"/>
    <w:tmpl w:val="14C41DCE"/>
    <w:lvl w:ilvl="0" w:tplc="82CA23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F3BE7"/>
    <w:multiLevelType w:val="hybridMultilevel"/>
    <w:tmpl w:val="34AAD4F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BFC21AEC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956D3"/>
    <w:multiLevelType w:val="hybridMultilevel"/>
    <w:tmpl w:val="FB4E6236"/>
    <w:lvl w:ilvl="0" w:tplc="493E573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829712355">
    <w:abstractNumId w:val="7"/>
  </w:num>
  <w:num w:numId="2" w16cid:durableId="2008165917">
    <w:abstractNumId w:val="2"/>
  </w:num>
  <w:num w:numId="3" w16cid:durableId="19357767">
    <w:abstractNumId w:val="11"/>
  </w:num>
  <w:num w:numId="4" w16cid:durableId="1720280821">
    <w:abstractNumId w:val="0"/>
  </w:num>
  <w:num w:numId="5" w16cid:durableId="96221668">
    <w:abstractNumId w:val="10"/>
  </w:num>
  <w:num w:numId="6" w16cid:durableId="344789947">
    <w:abstractNumId w:val="9"/>
  </w:num>
  <w:num w:numId="7" w16cid:durableId="1745293373">
    <w:abstractNumId w:val="5"/>
  </w:num>
  <w:num w:numId="8" w16cid:durableId="867137227">
    <w:abstractNumId w:val="14"/>
  </w:num>
  <w:num w:numId="9" w16cid:durableId="753745959">
    <w:abstractNumId w:val="4"/>
  </w:num>
  <w:num w:numId="10" w16cid:durableId="1690057151">
    <w:abstractNumId w:val="3"/>
  </w:num>
  <w:num w:numId="11" w16cid:durableId="604928115">
    <w:abstractNumId w:val="6"/>
  </w:num>
  <w:num w:numId="12" w16cid:durableId="2137215410">
    <w:abstractNumId w:val="8"/>
  </w:num>
  <w:num w:numId="13" w16cid:durableId="64107675">
    <w:abstractNumId w:val="1"/>
  </w:num>
  <w:num w:numId="14" w16cid:durableId="351034691">
    <w:abstractNumId w:val="12"/>
  </w:num>
  <w:num w:numId="15" w16cid:durableId="17431385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A75"/>
    <w:rsid w:val="000117B3"/>
    <w:rsid w:val="000145AD"/>
    <w:rsid w:val="00054898"/>
    <w:rsid w:val="00074D34"/>
    <w:rsid w:val="0008013A"/>
    <w:rsid w:val="00086D86"/>
    <w:rsid w:val="000A6A45"/>
    <w:rsid w:val="000C3A92"/>
    <w:rsid w:val="000C4A78"/>
    <w:rsid w:val="000F25EA"/>
    <w:rsid w:val="00130392"/>
    <w:rsid w:val="00132C59"/>
    <w:rsid w:val="00141646"/>
    <w:rsid w:val="00155991"/>
    <w:rsid w:val="00172709"/>
    <w:rsid w:val="001740B7"/>
    <w:rsid w:val="00180FB8"/>
    <w:rsid w:val="00184353"/>
    <w:rsid w:val="00197568"/>
    <w:rsid w:val="001A15EF"/>
    <w:rsid w:val="001A1E44"/>
    <w:rsid w:val="001C17B4"/>
    <w:rsid w:val="001D16D6"/>
    <w:rsid w:val="001F44D1"/>
    <w:rsid w:val="002036C8"/>
    <w:rsid w:val="0021233C"/>
    <w:rsid w:val="002448EB"/>
    <w:rsid w:val="00264E8A"/>
    <w:rsid w:val="002679EB"/>
    <w:rsid w:val="002A11F9"/>
    <w:rsid w:val="002A1563"/>
    <w:rsid w:val="002A32D4"/>
    <w:rsid w:val="002B50A8"/>
    <w:rsid w:val="002B7996"/>
    <w:rsid w:val="002E5690"/>
    <w:rsid w:val="002F3795"/>
    <w:rsid w:val="002F52E7"/>
    <w:rsid w:val="00310446"/>
    <w:rsid w:val="0032718D"/>
    <w:rsid w:val="003764C7"/>
    <w:rsid w:val="003E3384"/>
    <w:rsid w:val="0040323A"/>
    <w:rsid w:val="00421150"/>
    <w:rsid w:val="00423B84"/>
    <w:rsid w:val="00436641"/>
    <w:rsid w:val="00455D16"/>
    <w:rsid w:val="0047471F"/>
    <w:rsid w:val="004B19AB"/>
    <w:rsid w:val="004B3C5F"/>
    <w:rsid w:val="004B5006"/>
    <w:rsid w:val="004B60AA"/>
    <w:rsid w:val="004B74B0"/>
    <w:rsid w:val="004D3595"/>
    <w:rsid w:val="004F1035"/>
    <w:rsid w:val="00500A75"/>
    <w:rsid w:val="0053647F"/>
    <w:rsid w:val="00541964"/>
    <w:rsid w:val="0054415F"/>
    <w:rsid w:val="00562B1E"/>
    <w:rsid w:val="00563BAC"/>
    <w:rsid w:val="00593F90"/>
    <w:rsid w:val="00594D39"/>
    <w:rsid w:val="005D5205"/>
    <w:rsid w:val="005F1951"/>
    <w:rsid w:val="00600791"/>
    <w:rsid w:val="00641CC6"/>
    <w:rsid w:val="00671065"/>
    <w:rsid w:val="006749B9"/>
    <w:rsid w:val="006873E7"/>
    <w:rsid w:val="006A0C5E"/>
    <w:rsid w:val="006A184C"/>
    <w:rsid w:val="006A637E"/>
    <w:rsid w:val="006E1EE5"/>
    <w:rsid w:val="006F164A"/>
    <w:rsid w:val="007006BC"/>
    <w:rsid w:val="0070252D"/>
    <w:rsid w:val="0070353B"/>
    <w:rsid w:val="00720482"/>
    <w:rsid w:val="00721481"/>
    <w:rsid w:val="0074737A"/>
    <w:rsid w:val="007A18EA"/>
    <w:rsid w:val="007B057B"/>
    <w:rsid w:val="007B22F8"/>
    <w:rsid w:val="007B6DEA"/>
    <w:rsid w:val="007E4F81"/>
    <w:rsid w:val="007F4181"/>
    <w:rsid w:val="0081442C"/>
    <w:rsid w:val="00833638"/>
    <w:rsid w:val="00872C4E"/>
    <w:rsid w:val="008976E8"/>
    <w:rsid w:val="008C1AF4"/>
    <w:rsid w:val="008D3312"/>
    <w:rsid w:val="00904FA5"/>
    <w:rsid w:val="00906172"/>
    <w:rsid w:val="00924824"/>
    <w:rsid w:val="009351C3"/>
    <w:rsid w:val="009404D6"/>
    <w:rsid w:val="00950E6E"/>
    <w:rsid w:val="00956756"/>
    <w:rsid w:val="00956DD1"/>
    <w:rsid w:val="009C3A49"/>
    <w:rsid w:val="009D6B57"/>
    <w:rsid w:val="00A036DA"/>
    <w:rsid w:val="00A248C9"/>
    <w:rsid w:val="00A351E6"/>
    <w:rsid w:val="00A365DA"/>
    <w:rsid w:val="00A43711"/>
    <w:rsid w:val="00A45A9D"/>
    <w:rsid w:val="00A47368"/>
    <w:rsid w:val="00A96375"/>
    <w:rsid w:val="00AA366A"/>
    <w:rsid w:val="00AA569F"/>
    <w:rsid w:val="00AB561F"/>
    <w:rsid w:val="00AE058F"/>
    <w:rsid w:val="00B1031F"/>
    <w:rsid w:val="00B13426"/>
    <w:rsid w:val="00B16281"/>
    <w:rsid w:val="00B249C7"/>
    <w:rsid w:val="00B36269"/>
    <w:rsid w:val="00B46FFB"/>
    <w:rsid w:val="00B64A93"/>
    <w:rsid w:val="00B86B5D"/>
    <w:rsid w:val="00BB3B03"/>
    <w:rsid w:val="00BD1939"/>
    <w:rsid w:val="00BD69DA"/>
    <w:rsid w:val="00C2210B"/>
    <w:rsid w:val="00C30964"/>
    <w:rsid w:val="00C670DB"/>
    <w:rsid w:val="00CB15E2"/>
    <w:rsid w:val="00CD500C"/>
    <w:rsid w:val="00CE220B"/>
    <w:rsid w:val="00CE5641"/>
    <w:rsid w:val="00CF0D85"/>
    <w:rsid w:val="00CF2CB0"/>
    <w:rsid w:val="00D05652"/>
    <w:rsid w:val="00D05843"/>
    <w:rsid w:val="00D141E1"/>
    <w:rsid w:val="00D51673"/>
    <w:rsid w:val="00D83A76"/>
    <w:rsid w:val="00DC16EF"/>
    <w:rsid w:val="00E05D07"/>
    <w:rsid w:val="00E11F96"/>
    <w:rsid w:val="00E1256D"/>
    <w:rsid w:val="00E42692"/>
    <w:rsid w:val="00E45462"/>
    <w:rsid w:val="00E566D0"/>
    <w:rsid w:val="00E66C39"/>
    <w:rsid w:val="00E71EF7"/>
    <w:rsid w:val="00E74718"/>
    <w:rsid w:val="00E75C6B"/>
    <w:rsid w:val="00E95193"/>
    <w:rsid w:val="00EB74A5"/>
    <w:rsid w:val="00EC1D91"/>
    <w:rsid w:val="00ED08D9"/>
    <w:rsid w:val="00F05919"/>
    <w:rsid w:val="00F150F0"/>
    <w:rsid w:val="00F216BF"/>
    <w:rsid w:val="00F433A7"/>
    <w:rsid w:val="00F53841"/>
    <w:rsid w:val="00F54F1D"/>
    <w:rsid w:val="00F70CE4"/>
    <w:rsid w:val="00F74B44"/>
    <w:rsid w:val="00F849C9"/>
    <w:rsid w:val="00F904C0"/>
    <w:rsid w:val="00F90DF9"/>
    <w:rsid w:val="00FA3232"/>
    <w:rsid w:val="00FA5D46"/>
    <w:rsid w:val="00FF05BD"/>
    <w:rsid w:val="00FF3AF4"/>
    <w:rsid w:val="00F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179E"/>
  <w15:docId w15:val="{B17C6684-3F34-4C7B-9CEF-9C0DF505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4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Akapit z listą1,1. Punkt głónu,wypunktowanie"/>
    <w:basedOn w:val="Normalny"/>
    <w:link w:val="AkapitzlistZnak"/>
    <w:qFormat/>
    <w:rsid w:val="00500A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365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65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65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5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5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5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4C7"/>
  </w:style>
  <w:style w:type="paragraph" w:styleId="Stopka">
    <w:name w:val="footer"/>
    <w:basedOn w:val="Normalny"/>
    <w:link w:val="StopkaZnak"/>
    <w:uiPriority w:val="99"/>
    <w:unhideWhenUsed/>
    <w:rsid w:val="0037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4C7"/>
  </w:style>
  <w:style w:type="character" w:customStyle="1" w:styleId="AkapitzlistZnak">
    <w:name w:val="Akapit z listą Znak"/>
    <w:aliases w:val="Asia 2  Akapit z listą Znak,tekst normalny Znak,Akapit z listą1 Znak,1. Punkt głónu Znak,wypunktowanie Znak"/>
    <w:link w:val="Akapitzlist"/>
    <w:qFormat/>
    <w:locked/>
    <w:rsid w:val="0054415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4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4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4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37B8-A12E-41EC-8C02-327ED160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5</Pages>
  <Words>1980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umt</cp:lastModifiedBy>
  <cp:revision>94</cp:revision>
  <cp:lastPrinted>2022-01-20T07:45:00Z</cp:lastPrinted>
  <dcterms:created xsi:type="dcterms:W3CDTF">2021-05-04T06:38:00Z</dcterms:created>
  <dcterms:modified xsi:type="dcterms:W3CDTF">2024-03-22T11:00:00Z</dcterms:modified>
</cp:coreProperties>
</file>