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0E" w:rsidRPr="00A134FF" w:rsidRDefault="000E790E" w:rsidP="00C9113E">
      <w:pPr>
        <w:spacing w:before="480" w:after="60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Wysoka Głogowska</w:t>
      </w:r>
      <w:r>
        <w:rPr>
          <w:b/>
        </w:rPr>
        <w:tab/>
        <w:t>25.06.2021 r.</w:t>
      </w:r>
    </w:p>
    <w:p w:rsidR="000E790E" w:rsidRPr="000E790E" w:rsidRDefault="000E790E" w:rsidP="00C9113E">
      <w:pPr>
        <w:pStyle w:val="Tekstpodstawowy21"/>
        <w:tabs>
          <w:tab w:val="left" w:pos="7230"/>
        </w:tabs>
        <w:spacing w:after="0" w:line="240" w:lineRule="auto"/>
        <w:rPr>
          <w:b/>
        </w:rPr>
      </w:pPr>
    </w:p>
    <w:p w:rsidR="00C9113E" w:rsidRPr="000E790E" w:rsidRDefault="00C9113E" w:rsidP="00C9113E">
      <w:pPr>
        <w:jc w:val="center"/>
        <w:rPr>
          <w:b/>
        </w:rPr>
      </w:pPr>
      <w:r w:rsidRPr="000E790E">
        <w:rPr>
          <w:b/>
        </w:rPr>
        <w:t xml:space="preserve">INFORMACJA </w:t>
      </w:r>
    </w:p>
    <w:p w:rsidR="00C9113E" w:rsidRPr="000E790E" w:rsidRDefault="00C9113E" w:rsidP="00C9113E">
      <w:pPr>
        <w:jc w:val="center"/>
        <w:rPr>
          <w:b/>
        </w:rPr>
      </w:pPr>
      <w:r w:rsidRPr="000E790E">
        <w:rPr>
          <w:b/>
        </w:rPr>
        <w:t xml:space="preserve"> O UNIEWAŻNIENIU POSTĘPOWANIA</w:t>
      </w:r>
    </w:p>
    <w:p w:rsidR="00C9113E" w:rsidRDefault="00C9113E" w:rsidP="00C9113E">
      <w:r w:rsidRPr="00C9113E">
        <w:t xml:space="preserve"> dotyczy: postępowania o udzielenie</w:t>
      </w:r>
      <w:r>
        <w:t xml:space="preserve"> zamówienia publicznego </w:t>
      </w:r>
      <w:r w:rsidRPr="00C9113E">
        <w:t xml:space="preserve"> w trybie art. 275 pkt 1 trybie podstawowym bez negocjacji o wartości zamówienia nieprzekraczającej progów unijnych o jakich stanowi art. 3 ustawy z 11 września 2019 r. - Prawo zamówień publicznych (Dz. U. z 2019 r. poz. 2019) – dalej ustawy PZP na dostawy </w:t>
      </w:r>
      <w:proofErr w:type="spellStart"/>
      <w:r w:rsidRPr="00C9113E">
        <w:t>pn</w:t>
      </w:r>
      <w:proofErr w:type="spellEnd"/>
      <w:r w:rsidRPr="00C9113E">
        <w:t>: “Sukce</w:t>
      </w:r>
      <w:bookmarkStart w:id="0" w:name="_GoBack"/>
      <w:bookmarkEnd w:id="0"/>
      <w:r w:rsidRPr="00C9113E">
        <w:t>sywne dostawy artykułów spożywczych na potrzeby żywienia zbiorowego do stołówki szkolnej w Zespole Szkół w Wysokiej Głogowskiej”</w:t>
      </w:r>
    </w:p>
    <w:p w:rsidR="00C9113E" w:rsidRDefault="00C9113E" w:rsidP="00C9113E">
      <w:r w:rsidRPr="00C9113E">
        <w:t xml:space="preserve">Zamawiający, działając na podstawie art. 255 ust. 6 ustawy z dnia 11 września 2019 r. -Prawo zamówień  publicznych  (Dz. U. z 2019 r. poz. 2019 ze zm.)(zwanej dalej </w:t>
      </w:r>
      <w:proofErr w:type="spellStart"/>
      <w:r w:rsidRPr="00C9113E">
        <w:t>Pzp</w:t>
      </w:r>
      <w:proofErr w:type="spellEnd"/>
      <w:r w:rsidRPr="00C9113E">
        <w:t>),unieważni</w:t>
      </w:r>
      <w:r>
        <w:t xml:space="preserve">ł </w:t>
      </w:r>
      <w:r w:rsidRPr="00C9113E">
        <w:t xml:space="preserve"> postępowania  o  udzielenie  zamówienia  publicznego  prowadzonego  w  tr</w:t>
      </w:r>
      <w:r>
        <w:t>ybie podstawowym</w:t>
      </w:r>
      <w:r w:rsidRPr="00C9113E">
        <w:t xml:space="preserve">   na “Sukcesywne dostawy artykułów spożywczych na potrzeby żywienia zbiorowego do stołówki szkolnej w Zespole Szkół w Wysokiej Głogowskiej”</w:t>
      </w:r>
    </w:p>
    <w:p w:rsidR="00C9113E" w:rsidRDefault="00C9113E" w:rsidP="00C9113E"/>
    <w:p w:rsidR="00C9113E" w:rsidRDefault="00C9113E" w:rsidP="000E790E">
      <w:pPr>
        <w:jc w:val="center"/>
      </w:pPr>
      <w:r w:rsidRPr="000E790E">
        <w:rPr>
          <w:b/>
          <w:u w:val="single"/>
        </w:rPr>
        <w:t>Uzasadnienie faktyczne i  prawne unieważnienia</w:t>
      </w:r>
      <w:r w:rsidRPr="00C9113E">
        <w:t>.</w:t>
      </w:r>
    </w:p>
    <w:p w:rsidR="00C9113E" w:rsidRPr="000E790E" w:rsidRDefault="00C9113E" w:rsidP="00C9113E">
      <w:pPr>
        <w:rPr>
          <w:i/>
        </w:rPr>
      </w:pPr>
      <w:r w:rsidRPr="000E790E">
        <w:rPr>
          <w:i/>
        </w:rPr>
        <w:t>Unieważnienie prawne.</w:t>
      </w:r>
    </w:p>
    <w:p w:rsidR="00C9113E" w:rsidRDefault="00C9113E" w:rsidP="00C9113E">
      <w:r w:rsidRPr="00C9113E">
        <w:t xml:space="preserve"> Zgodnie  z  art.  255  ust.  6)  Ust</w:t>
      </w:r>
      <w:r>
        <w:t>awy  z  dnia  11 września  2019</w:t>
      </w:r>
      <w:r w:rsidRPr="00C9113E">
        <w:t xml:space="preserve">  r.  Prawo  Zamówień  Publicznych (zwanej dalej ustawa </w:t>
      </w:r>
      <w:proofErr w:type="spellStart"/>
      <w:r w:rsidRPr="00C9113E">
        <w:t>Pzp</w:t>
      </w:r>
      <w:proofErr w:type="spellEnd"/>
      <w:r w:rsidRPr="00C9113E">
        <w:t xml:space="preserve">) Zamawiający unieważnia postępowanie o udzielenie zamówienia, jeżeli  postępowanie  obarczone  jest  niemożliwą  do  usunięcia  wadą  uniemożliwiającą zawarcie niepodlegającej unieważnieniu umowy w sprawie zamówienia publicznego. </w:t>
      </w:r>
    </w:p>
    <w:p w:rsidR="00C9113E" w:rsidRDefault="00C9113E" w:rsidP="00C9113E"/>
    <w:p w:rsidR="000E790E" w:rsidRDefault="00C9113E" w:rsidP="00C9113E">
      <w:r w:rsidRPr="000E790E">
        <w:rPr>
          <w:i/>
        </w:rPr>
        <w:t>Unieważnienie faktyczne</w:t>
      </w:r>
      <w:r>
        <w:t>.</w:t>
      </w:r>
    </w:p>
    <w:p w:rsidR="00DB0316" w:rsidRDefault="00C9113E" w:rsidP="00C9113E">
      <w:r>
        <w:t>W  dniu  21 czerwca</w:t>
      </w:r>
      <w:r w:rsidRPr="00C9113E">
        <w:t xml:space="preserve">  2021  r.  Zamawiający  zamieścił  ogłoszenie  o  niniejszym  zamówieniu  w </w:t>
      </w:r>
      <w:r w:rsidR="000E790E">
        <w:t xml:space="preserve"> którym </w:t>
      </w:r>
      <w:r w:rsidRPr="00C9113E">
        <w:t xml:space="preserve">błędnie wskazał  </w:t>
      </w:r>
      <w:r w:rsidR="000E790E">
        <w:t>datę  terminu  składnia  ofert na dzień 28 czerwca 2021 r., zamiast prawidłowej daty 5 lipca 2021 r.</w:t>
      </w:r>
      <w:r w:rsidRPr="00C9113E">
        <w:t xml:space="preserve"> </w:t>
      </w:r>
    </w:p>
    <w:p w:rsidR="000E790E" w:rsidRDefault="000E790E" w:rsidP="00C9113E"/>
    <w:p w:rsidR="000E790E" w:rsidRDefault="000E790E" w:rsidP="00C9113E"/>
    <w:p w:rsidR="000E790E" w:rsidRDefault="000E790E" w:rsidP="00C9113E"/>
    <w:p w:rsidR="000E790E" w:rsidRDefault="000E790E" w:rsidP="00C9113E"/>
    <w:p w:rsidR="000E790E" w:rsidRDefault="000E790E" w:rsidP="00C9113E"/>
    <w:p w:rsidR="000E790E" w:rsidRDefault="000E790E" w:rsidP="00C9113E"/>
    <w:p w:rsidR="000E790E" w:rsidRDefault="000E790E" w:rsidP="00C9113E"/>
    <w:p w:rsidR="000E790E" w:rsidRDefault="000E790E" w:rsidP="00C9113E"/>
    <w:p w:rsidR="000E790E" w:rsidRDefault="000E790E" w:rsidP="00C9113E"/>
    <w:p w:rsidR="000E790E" w:rsidRDefault="000E790E" w:rsidP="00C9113E"/>
    <w:p w:rsidR="000E790E" w:rsidRDefault="000E790E" w:rsidP="00C9113E"/>
    <w:p w:rsidR="000E790E" w:rsidRDefault="000E790E" w:rsidP="00C9113E"/>
    <w:p w:rsidR="000E790E" w:rsidRDefault="000E790E" w:rsidP="00C9113E"/>
    <w:p w:rsidR="000E790E" w:rsidRDefault="000E790E" w:rsidP="00C9113E"/>
    <w:p w:rsidR="000E790E" w:rsidRDefault="000E790E" w:rsidP="00C9113E"/>
    <w:p w:rsidR="000E790E" w:rsidRPr="00C9113E" w:rsidRDefault="000E790E" w:rsidP="00C9113E">
      <w:r>
        <w:t>Sporządziła: Magdalena Ślęzak-Grabska –Przewodnicząca Komisji Przetargowej</w:t>
      </w:r>
    </w:p>
    <w:sectPr w:rsidR="000E790E" w:rsidRPr="00C911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11" w:rsidRDefault="000A5411" w:rsidP="000E790E">
      <w:r>
        <w:separator/>
      </w:r>
    </w:p>
  </w:endnote>
  <w:endnote w:type="continuationSeparator" w:id="0">
    <w:p w:rsidR="000A5411" w:rsidRDefault="000A5411" w:rsidP="000E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11" w:rsidRDefault="000A5411" w:rsidP="000E790E">
      <w:r>
        <w:separator/>
      </w:r>
    </w:p>
  </w:footnote>
  <w:footnote w:type="continuationSeparator" w:id="0">
    <w:p w:rsidR="000A5411" w:rsidRDefault="000A5411" w:rsidP="000E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0E" w:rsidRDefault="000E790E">
    <w:pPr>
      <w:pStyle w:val="Nagwek"/>
    </w:pPr>
    <w:r>
      <w:t>ZS.271.3.2021</w:t>
    </w:r>
  </w:p>
  <w:p w:rsidR="000E790E" w:rsidRDefault="000E79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3E"/>
    <w:rsid w:val="000A5411"/>
    <w:rsid w:val="000E790E"/>
    <w:rsid w:val="00C9113E"/>
    <w:rsid w:val="00D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B635"/>
  <w15:chartTrackingRefBased/>
  <w15:docId w15:val="{2B9EC2B6-3D53-4626-A5AA-AD9FDBD9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9113E"/>
    <w:pPr>
      <w:suppressAutoHyphens/>
      <w:spacing w:after="120" w:line="480" w:lineRule="auto"/>
    </w:pPr>
    <w:rPr>
      <w:lang w:eastAsia="ar-SA"/>
    </w:rPr>
  </w:style>
  <w:style w:type="paragraph" w:customStyle="1" w:styleId="Style8">
    <w:name w:val="Style8"/>
    <w:basedOn w:val="Normalny"/>
    <w:uiPriority w:val="99"/>
    <w:rsid w:val="00C9113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11">
    <w:name w:val="Style11"/>
    <w:basedOn w:val="Normalny"/>
    <w:uiPriority w:val="99"/>
    <w:rsid w:val="00C9113E"/>
    <w:pPr>
      <w:widowControl w:val="0"/>
      <w:autoSpaceDE w:val="0"/>
      <w:autoSpaceDN w:val="0"/>
      <w:adjustRightInd w:val="0"/>
      <w:spacing w:line="295" w:lineRule="exact"/>
      <w:ind w:firstLine="576"/>
      <w:jc w:val="both"/>
    </w:pPr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C9113E"/>
    <w:pPr>
      <w:widowControl w:val="0"/>
      <w:autoSpaceDE w:val="0"/>
      <w:autoSpaceDN w:val="0"/>
      <w:adjustRightInd w:val="0"/>
      <w:spacing w:line="294" w:lineRule="exact"/>
      <w:jc w:val="both"/>
    </w:pPr>
    <w:rPr>
      <w:rFonts w:ascii="Calibri" w:hAnsi="Calibri" w:cs="Calibri"/>
    </w:rPr>
  </w:style>
  <w:style w:type="character" w:customStyle="1" w:styleId="FontStyle17">
    <w:name w:val="Font Style17"/>
    <w:uiPriority w:val="99"/>
    <w:rsid w:val="00C9113E"/>
    <w:rPr>
      <w:rFonts w:ascii="Calibri" w:hAnsi="Calibri" w:cs="Calibri"/>
      <w:b/>
      <w:bCs/>
      <w:sz w:val="26"/>
      <w:szCs w:val="26"/>
    </w:rPr>
  </w:style>
  <w:style w:type="character" w:customStyle="1" w:styleId="FontStyle18">
    <w:name w:val="Font Style18"/>
    <w:uiPriority w:val="99"/>
    <w:rsid w:val="00C9113E"/>
    <w:rPr>
      <w:rFonts w:ascii="Calibri" w:hAnsi="Calibri" w:cs="Calibri"/>
      <w:b/>
      <w:bCs/>
      <w:sz w:val="22"/>
      <w:szCs w:val="22"/>
    </w:rPr>
  </w:style>
  <w:style w:type="character" w:customStyle="1" w:styleId="FontStyle20">
    <w:name w:val="Font Style20"/>
    <w:uiPriority w:val="99"/>
    <w:rsid w:val="00C9113E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E79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9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9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9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2021-06-25T13:05:00Z</dcterms:created>
  <dcterms:modified xsi:type="dcterms:W3CDTF">2021-06-25T13:21:00Z</dcterms:modified>
</cp:coreProperties>
</file>